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532" w:rsidRPr="003B2532" w:rsidRDefault="00684A0A" w:rsidP="003B2532">
      <w:pPr>
        <w:spacing w:line="240" w:lineRule="auto"/>
        <w:jc w:val="center"/>
        <w:rPr>
          <w:rFonts w:asciiTheme="majorBidi" w:hAnsiTheme="majorBidi" w:cstheme="majorBidi"/>
          <w:b/>
          <w:bCs/>
          <w:sz w:val="28"/>
          <w:szCs w:val="28"/>
        </w:rPr>
      </w:pPr>
      <w:bookmarkStart w:id="0" w:name="_GoBack"/>
      <w:r w:rsidRPr="00B569DC">
        <w:rPr>
          <w:rFonts w:asciiTheme="majorBidi" w:hAnsiTheme="majorBidi" w:cstheme="majorBidi"/>
          <w:b/>
          <w:bCs/>
          <w:sz w:val="28"/>
          <w:szCs w:val="28"/>
        </w:rPr>
        <w:t>Pandangan Al-Qur’an Tentang Pencegahan Covid-19 Dalam Perspektif Tafsir Maqashidi</w:t>
      </w:r>
    </w:p>
    <w:bookmarkEnd w:id="0"/>
    <w:p w:rsidR="00E63140" w:rsidRPr="00B569DC" w:rsidRDefault="00E63140" w:rsidP="003B2532">
      <w:pPr>
        <w:spacing w:after="0" w:line="240" w:lineRule="auto"/>
        <w:jc w:val="center"/>
        <w:rPr>
          <w:rFonts w:asciiTheme="majorBidi" w:hAnsiTheme="majorBidi" w:cstheme="majorBidi"/>
          <w:b/>
          <w:bCs/>
          <w:sz w:val="24"/>
          <w:szCs w:val="24"/>
        </w:rPr>
      </w:pPr>
      <w:r w:rsidRPr="00B569DC">
        <w:rPr>
          <w:rFonts w:asciiTheme="majorBidi" w:hAnsiTheme="majorBidi" w:cstheme="majorBidi"/>
          <w:b/>
          <w:bCs/>
          <w:sz w:val="24"/>
          <w:szCs w:val="24"/>
        </w:rPr>
        <w:t>Safira Malia Hayati</w:t>
      </w:r>
    </w:p>
    <w:p w:rsidR="00E63140" w:rsidRPr="00B569DC" w:rsidRDefault="00E9640B" w:rsidP="003B2532">
      <w:pPr>
        <w:spacing w:after="0" w:line="240" w:lineRule="auto"/>
        <w:jc w:val="center"/>
        <w:rPr>
          <w:rFonts w:asciiTheme="majorBidi" w:hAnsiTheme="majorBidi" w:cstheme="majorBidi"/>
          <w:sz w:val="24"/>
          <w:szCs w:val="24"/>
        </w:rPr>
      </w:pPr>
      <w:r w:rsidRPr="00B569DC">
        <w:rPr>
          <w:rFonts w:asciiTheme="majorBidi" w:hAnsiTheme="majorBidi" w:cstheme="majorBidi"/>
          <w:sz w:val="24"/>
          <w:szCs w:val="24"/>
        </w:rPr>
        <w:t xml:space="preserve">Mahasiswa </w:t>
      </w:r>
      <w:r w:rsidR="003B2532">
        <w:rPr>
          <w:rFonts w:asciiTheme="majorBidi" w:hAnsiTheme="majorBidi" w:cstheme="majorBidi"/>
          <w:sz w:val="24"/>
          <w:szCs w:val="24"/>
        </w:rPr>
        <w:t xml:space="preserve">Program </w:t>
      </w:r>
      <w:r w:rsidRPr="00B569DC">
        <w:rPr>
          <w:rFonts w:asciiTheme="majorBidi" w:hAnsiTheme="majorBidi" w:cstheme="majorBidi"/>
          <w:sz w:val="24"/>
          <w:szCs w:val="24"/>
        </w:rPr>
        <w:t xml:space="preserve">Magister IAT </w:t>
      </w:r>
      <w:r w:rsidR="00E63140" w:rsidRPr="00B569DC">
        <w:rPr>
          <w:rFonts w:asciiTheme="majorBidi" w:hAnsiTheme="majorBidi" w:cstheme="majorBidi"/>
          <w:sz w:val="24"/>
          <w:szCs w:val="24"/>
        </w:rPr>
        <w:t>Universitas Islam Negeri Sunan Kalijaga Yogyakarta</w:t>
      </w:r>
    </w:p>
    <w:p w:rsidR="00E63140" w:rsidRPr="00B569DC" w:rsidRDefault="000162CB" w:rsidP="003B2532">
      <w:pPr>
        <w:spacing w:after="0" w:line="240" w:lineRule="auto"/>
        <w:jc w:val="center"/>
        <w:rPr>
          <w:rFonts w:asciiTheme="majorBidi" w:hAnsiTheme="majorBidi" w:cstheme="majorBidi"/>
          <w:sz w:val="24"/>
          <w:szCs w:val="24"/>
        </w:rPr>
      </w:pPr>
      <w:hyperlink r:id="rId8" w:history="1">
        <w:r w:rsidR="00E63140" w:rsidRPr="00B569DC">
          <w:rPr>
            <w:rStyle w:val="Hyperlink"/>
            <w:rFonts w:asciiTheme="majorBidi" w:hAnsiTheme="majorBidi" w:cstheme="majorBidi"/>
            <w:sz w:val="24"/>
            <w:szCs w:val="24"/>
          </w:rPr>
          <w:t>safirarifika@gmail.com</w:t>
        </w:r>
      </w:hyperlink>
      <w:r w:rsidR="00E63140" w:rsidRPr="00B569DC">
        <w:rPr>
          <w:rFonts w:asciiTheme="majorBidi" w:hAnsiTheme="majorBidi" w:cstheme="majorBidi"/>
          <w:sz w:val="24"/>
          <w:szCs w:val="24"/>
        </w:rPr>
        <w:t xml:space="preserve"> </w:t>
      </w:r>
    </w:p>
    <w:p w:rsidR="00E63140" w:rsidRDefault="00E63140" w:rsidP="00B569DC">
      <w:pPr>
        <w:spacing w:after="0" w:line="360" w:lineRule="auto"/>
        <w:jc w:val="center"/>
        <w:rPr>
          <w:rFonts w:asciiTheme="majorBidi" w:hAnsiTheme="majorBidi" w:cstheme="majorBidi"/>
          <w:sz w:val="24"/>
          <w:szCs w:val="24"/>
        </w:rPr>
      </w:pPr>
    </w:p>
    <w:p w:rsidR="003B2532" w:rsidRPr="003B2532" w:rsidRDefault="003B2532" w:rsidP="003B2532">
      <w:pPr>
        <w:spacing w:after="0" w:line="240" w:lineRule="auto"/>
        <w:jc w:val="center"/>
        <w:rPr>
          <w:rFonts w:asciiTheme="majorBidi" w:hAnsiTheme="majorBidi" w:cstheme="majorBidi"/>
          <w:b/>
          <w:bCs/>
          <w:sz w:val="24"/>
          <w:szCs w:val="24"/>
        </w:rPr>
      </w:pPr>
      <w:r w:rsidRPr="003B2532">
        <w:rPr>
          <w:rFonts w:asciiTheme="majorBidi" w:hAnsiTheme="majorBidi" w:cstheme="majorBidi"/>
          <w:b/>
          <w:bCs/>
          <w:sz w:val="24"/>
          <w:szCs w:val="24"/>
        </w:rPr>
        <w:t>Muh Rizki</w:t>
      </w:r>
    </w:p>
    <w:p w:rsidR="003B2532" w:rsidRPr="003B2532" w:rsidRDefault="003B2532" w:rsidP="003B2532">
      <w:pPr>
        <w:spacing w:after="0" w:line="240" w:lineRule="auto"/>
        <w:jc w:val="center"/>
        <w:rPr>
          <w:rFonts w:asciiTheme="majorBidi" w:hAnsiTheme="majorBidi" w:cstheme="majorBidi"/>
          <w:sz w:val="24"/>
          <w:szCs w:val="24"/>
        </w:rPr>
      </w:pPr>
      <w:r w:rsidRPr="003B2532">
        <w:rPr>
          <w:rFonts w:asciiTheme="majorBidi" w:hAnsiTheme="majorBidi" w:cstheme="majorBidi"/>
          <w:sz w:val="24"/>
          <w:szCs w:val="24"/>
        </w:rPr>
        <w:t>Mahasiswa Program Doktor Hukum Islam UII Yogyakarta</w:t>
      </w:r>
    </w:p>
    <w:p w:rsidR="003B2532" w:rsidRDefault="003B2532" w:rsidP="003B2532">
      <w:pPr>
        <w:spacing w:after="0" w:line="240" w:lineRule="auto"/>
        <w:jc w:val="center"/>
        <w:rPr>
          <w:rFonts w:asciiTheme="majorHAnsi" w:hAnsiTheme="majorHAnsi"/>
          <w:sz w:val="20"/>
          <w:szCs w:val="20"/>
        </w:rPr>
      </w:pPr>
      <w:hyperlink r:id="rId9" w:history="1">
        <w:r w:rsidRPr="003B2532">
          <w:rPr>
            <w:rStyle w:val="Hyperlink"/>
            <w:rFonts w:asciiTheme="majorBidi" w:hAnsiTheme="majorBidi" w:cstheme="majorBidi"/>
            <w:sz w:val="24"/>
            <w:szCs w:val="24"/>
          </w:rPr>
          <w:t>muhammadrizki4714@gmail.com</w:t>
        </w:r>
      </w:hyperlink>
    </w:p>
    <w:p w:rsidR="003B2532" w:rsidRPr="00B569DC" w:rsidRDefault="003B2532" w:rsidP="00B569DC">
      <w:pPr>
        <w:spacing w:after="0" w:line="360" w:lineRule="auto"/>
        <w:jc w:val="center"/>
        <w:rPr>
          <w:rFonts w:asciiTheme="majorBidi" w:hAnsiTheme="majorBidi" w:cstheme="majorBidi"/>
          <w:sz w:val="24"/>
          <w:szCs w:val="24"/>
        </w:rPr>
      </w:pPr>
    </w:p>
    <w:p w:rsidR="00684A0A" w:rsidRPr="00B569DC" w:rsidRDefault="00684A0A" w:rsidP="00B569DC">
      <w:pPr>
        <w:spacing w:line="360" w:lineRule="auto"/>
        <w:jc w:val="center"/>
        <w:rPr>
          <w:rFonts w:asciiTheme="majorBidi" w:hAnsiTheme="majorBidi" w:cstheme="majorBidi"/>
          <w:b/>
          <w:bCs/>
          <w:sz w:val="24"/>
          <w:szCs w:val="24"/>
        </w:rPr>
      </w:pPr>
      <w:r w:rsidRPr="00B569DC">
        <w:rPr>
          <w:rFonts w:asciiTheme="majorBidi" w:hAnsiTheme="majorBidi" w:cstheme="majorBidi"/>
          <w:b/>
          <w:bCs/>
          <w:sz w:val="24"/>
          <w:szCs w:val="24"/>
        </w:rPr>
        <w:t>Abstract</w:t>
      </w:r>
    </w:p>
    <w:p w:rsidR="008017FA" w:rsidRPr="00A61D89" w:rsidRDefault="00A61D89" w:rsidP="00B569DC">
      <w:pPr>
        <w:spacing w:line="240" w:lineRule="auto"/>
        <w:jc w:val="both"/>
        <w:rPr>
          <w:rFonts w:asciiTheme="majorBidi" w:hAnsiTheme="majorBidi" w:cstheme="majorBidi"/>
          <w:i/>
          <w:iCs/>
          <w:sz w:val="28"/>
          <w:szCs w:val="28"/>
        </w:rPr>
      </w:pPr>
      <w:r w:rsidRPr="00A61D89">
        <w:rPr>
          <w:rFonts w:asciiTheme="majorBidi" w:hAnsiTheme="majorBidi" w:cstheme="majorBidi"/>
          <w:i/>
          <w:iCs/>
          <w:sz w:val="24"/>
          <w:szCs w:val="24"/>
        </w:rPr>
        <w:t xml:space="preserve">Maqashidi's interpretation as a new alternative in interpreting the Qur'an has made a very significant contribution. The development of this study continues to be of interest. Maqashidi interpretation as a philosophy of interpretation will give a new spirit, not only in the product of the interpretation of the Qur'an, but also in the process of interpretation. Here are the methods offered and make them an interesting interpretation product to study. The term maqashidi is not a new term because it was previously used in relation to sharia (maqashid as-Shari'ah). The Qur'an which is shalih kulli makan wa zaman. </w:t>
      </w:r>
      <w:proofErr w:type="gramStart"/>
      <w:r w:rsidRPr="00A61D89">
        <w:rPr>
          <w:rFonts w:asciiTheme="majorBidi" w:hAnsiTheme="majorBidi" w:cstheme="majorBidi"/>
          <w:i/>
          <w:iCs/>
          <w:sz w:val="24"/>
          <w:szCs w:val="24"/>
          <w:lang w:val="en" w:eastAsia="id-ID"/>
        </w:rPr>
        <w:t>has</w:t>
      </w:r>
      <w:proofErr w:type="gramEnd"/>
      <w:r w:rsidRPr="00A61D89">
        <w:rPr>
          <w:rFonts w:asciiTheme="majorBidi" w:hAnsiTheme="majorBidi" w:cstheme="majorBidi"/>
          <w:i/>
          <w:iCs/>
          <w:sz w:val="24"/>
          <w:szCs w:val="24"/>
          <w:lang w:val="en" w:eastAsia="id-ID"/>
        </w:rPr>
        <w:t xml:space="preserve"> formulated all aspects of life</w:t>
      </w:r>
      <w:r w:rsidRPr="00A61D89">
        <w:rPr>
          <w:rFonts w:asciiTheme="majorBidi" w:hAnsiTheme="majorBidi" w:cstheme="majorBidi"/>
          <w:i/>
          <w:iCs/>
          <w:sz w:val="24"/>
          <w:szCs w:val="24"/>
        </w:rPr>
        <w:t>, including the prevention of Covid-19. This discussion of Covid-19 when viewed textually is not found in the Qur'an. However, in fact, the verses of the Qur'an already cover all aspects of what happened and will happen in human life. Maqashidi’s interpretation becomes the author's analysis which then provides a problem formulation of how the views of the Qur'an regarding the prevention of Covid-19 then look for the meanings (maqashidi-maqashidi) conveyed by the Qur'an. So it can be concluded that there are five maqashidi conveyed by the Qur'an, namely; hifdz ad-Din, al-Nafs, al-'Aql, al-Nasb, and al-mâl.</w:t>
      </w:r>
    </w:p>
    <w:p w:rsidR="00180705" w:rsidRPr="00B569DC" w:rsidRDefault="008017FA" w:rsidP="00B569DC">
      <w:pPr>
        <w:spacing w:line="360" w:lineRule="auto"/>
        <w:rPr>
          <w:rFonts w:asciiTheme="majorBidi" w:hAnsiTheme="majorBidi" w:cstheme="majorBidi"/>
          <w:b/>
          <w:bCs/>
          <w:sz w:val="24"/>
          <w:szCs w:val="24"/>
        </w:rPr>
      </w:pPr>
      <w:r w:rsidRPr="00B569DC">
        <w:rPr>
          <w:rFonts w:asciiTheme="majorBidi" w:hAnsiTheme="majorBidi" w:cstheme="majorBidi"/>
          <w:b/>
          <w:bCs/>
          <w:sz w:val="24"/>
          <w:szCs w:val="24"/>
        </w:rPr>
        <w:t xml:space="preserve">Keyword: </w:t>
      </w:r>
      <w:r w:rsidRPr="00B569DC">
        <w:rPr>
          <w:rFonts w:asciiTheme="majorBidi" w:hAnsiTheme="majorBidi" w:cstheme="majorBidi"/>
          <w:b/>
          <w:bCs/>
          <w:i/>
          <w:iCs/>
          <w:sz w:val="24"/>
          <w:szCs w:val="24"/>
        </w:rPr>
        <w:t>Covid-19; Maqashid Syari’ah, Tafsir Maqashidi</w:t>
      </w:r>
    </w:p>
    <w:p w:rsidR="00180705" w:rsidRPr="00A61D89" w:rsidRDefault="00A61D89" w:rsidP="00B569DC">
      <w:pPr>
        <w:spacing w:line="240" w:lineRule="auto"/>
        <w:jc w:val="both"/>
        <w:rPr>
          <w:rFonts w:asciiTheme="majorBidi" w:hAnsiTheme="majorBidi" w:cstheme="majorBidi"/>
          <w:i/>
          <w:iCs/>
          <w:sz w:val="32"/>
          <w:szCs w:val="32"/>
        </w:rPr>
      </w:pPr>
      <w:r w:rsidRPr="00A61D89">
        <w:rPr>
          <w:rFonts w:asciiTheme="majorBidi" w:hAnsiTheme="majorBidi" w:cstheme="majorBidi"/>
          <w:i/>
          <w:iCs/>
          <w:sz w:val="24"/>
          <w:szCs w:val="24"/>
        </w:rPr>
        <w:t>Tafsir Maqashidi sebagai alternatif baru dalam menafsirkan al-Qur’an sangat memberikan kontribusi yang sangat signifikan. Perkembangan kajian ini terus diminati. Tafsir maqashidi sebagai filsafat tafsir akan memberikan spirit baru, bukan hanya dalam produk penafsiran al-Qur’an, tetapi juga dalam proses penafsiran. Berikut dengan metode yang ditawarkan serta menjadikannya sebagai produk tafsir yang menarik untuk dikaji. Term maqashidi ini bukan istilah yang baru karena mengingat sebelumnya dipakai terhadap kaitannya dengan syari’at (maqashid as-Syari’ah). Al-Qur’an yang shalih kulli zaman wa makan telah memformulasikan segala aspek kehidupan, termasuk juga dengan pencegahan Covid-19. Pembahasan Covid-19 ini jika dilihat secara tekstual tidak ditemukan di dalam al-Qur’an. Akan tetapi sebenarnya, ayat-ayat al-Qur’an tersebut sudah mencakup semua aspek yang terjadi dan yang akan terjadi dalam kehidupan manusia. Tafsir maqashidi menjadi analisis penulis yang kemudian memberikan rumusan masalah bagaimana pandangan al-Qur’an tentang pencegahan Covid-19 kemudian mencari maqashidi-maqashidi yang disampaikan oleh al-Qur’an. Maka dapat kesimpulan ada lima maqashidi yang disampaikan al-Qur’an yaitu; hifdz ad-Din, al-Nafs, al-‘Aql, al-Nasb, dan al-mâl.</w:t>
      </w:r>
    </w:p>
    <w:p w:rsidR="00560B1E" w:rsidRDefault="00180705" w:rsidP="00560B1E">
      <w:pPr>
        <w:spacing w:line="360" w:lineRule="auto"/>
        <w:jc w:val="both"/>
        <w:rPr>
          <w:rFonts w:asciiTheme="majorBidi" w:hAnsiTheme="majorBidi" w:cstheme="majorBidi"/>
          <w:b/>
          <w:bCs/>
          <w:i/>
          <w:iCs/>
          <w:sz w:val="24"/>
          <w:szCs w:val="24"/>
        </w:rPr>
      </w:pPr>
      <w:r w:rsidRPr="00B569DC">
        <w:rPr>
          <w:rFonts w:asciiTheme="majorBidi" w:hAnsiTheme="majorBidi" w:cstheme="majorBidi"/>
          <w:b/>
          <w:bCs/>
          <w:sz w:val="24"/>
          <w:szCs w:val="24"/>
        </w:rPr>
        <w:t xml:space="preserve">Kata Kunci: </w:t>
      </w:r>
      <w:r w:rsidRPr="00B569DC">
        <w:rPr>
          <w:rFonts w:asciiTheme="majorBidi" w:hAnsiTheme="majorBidi" w:cstheme="majorBidi"/>
          <w:b/>
          <w:bCs/>
          <w:i/>
          <w:iCs/>
          <w:sz w:val="24"/>
          <w:szCs w:val="24"/>
        </w:rPr>
        <w:t>Covid-19; Maqashid Syari’ah, Tafsir Maqashidi</w:t>
      </w:r>
    </w:p>
    <w:p w:rsidR="00560B1E" w:rsidRDefault="00560B1E" w:rsidP="00560B1E">
      <w:pPr>
        <w:spacing w:line="360" w:lineRule="auto"/>
        <w:jc w:val="both"/>
        <w:rPr>
          <w:rFonts w:asciiTheme="majorBidi" w:hAnsiTheme="majorBidi" w:cstheme="majorBidi"/>
          <w:b/>
          <w:bCs/>
          <w:sz w:val="24"/>
          <w:szCs w:val="24"/>
        </w:rPr>
        <w:sectPr w:rsidR="00560B1E">
          <w:pgSz w:w="11906" w:h="16838"/>
          <w:pgMar w:top="1440" w:right="1440" w:bottom="1440" w:left="1440" w:header="708" w:footer="708" w:gutter="0"/>
          <w:cols w:space="708"/>
          <w:docGrid w:linePitch="360"/>
        </w:sectPr>
      </w:pPr>
    </w:p>
    <w:p w:rsidR="00684A0A" w:rsidRPr="00560B1E" w:rsidRDefault="00684A0A" w:rsidP="00560B1E">
      <w:pPr>
        <w:spacing w:line="360" w:lineRule="auto"/>
        <w:jc w:val="both"/>
        <w:rPr>
          <w:rFonts w:asciiTheme="majorBidi" w:hAnsiTheme="majorBidi" w:cstheme="majorBidi"/>
          <w:b/>
          <w:bCs/>
          <w:i/>
          <w:iCs/>
          <w:sz w:val="24"/>
          <w:szCs w:val="24"/>
        </w:rPr>
      </w:pPr>
      <w:r w:rsidRPr="00B569DC">
        <w:rPr>
          <w:rFonts w:asciiTheme="majorBidi" w:hAnsiTheme="majorBidi" w:cstheme="majorBidi"/>
          <w:b/>
          <w:bCs/>
          <w:sz w:val="24"/>
          <w:szCs w:val="24"/>
        </w:rPr>
        <w:lastRenderedPageBreak/>
        <w:t>Pendahuluan</w:t>
      </w:r>
    </w:p>
    <w:p w:rsidR="00A615F2" w:rsidRPr="00B569DC" w:rsidRDefault="00684A0A" w:rsidP="00B569DC">
      <w:pPr>
        <w:spacing w:line="360" w:lineRule="auto"/>
        <w:jc w:val="both"/>
        <w:rPr>
          <w:rFonts w:asciiTheme="majorBidi" w:hAnsiTheme="majorBidi" w:cstheme="majorBidi"/>
          <w:sz w:val="24"/>
          <w:szCs w:val="24"/>
        </w:rPr>
      </w:pPr>
      <w:r w:rsidRPr="00B569DC">
        <w:rPr>
          <w:rFonts w:asciiTheme="majorBidi" w:hAnsiTheme="majorBidi" w:cstheme="majorBidi"/>
          <w:sz w:val="24"/>
          <w:szCs w:val="24"/>
        </w:rPr>
        <w:tab/>
      </w:r>
      <w:r w:rsidR="00635F6D" w:rsidRPr="00B569DC">
        <w:rPr>
          <w:rFonts w:asciiTheme="majorBidi" w:hAnsiTheme="majorBidi" w:cstheme="majorBidi"/>
          <w:sz w:val="24"/>
          <w:szCs w:val="24"/>
        </w:rPr>
        <w:t xml:space="preserve">Perubahan sistem kehidupan yang signifikan saat ini sudah sangat terlihat nyata. Ini ditandai dengan merebaknya Covid-19 (Coronavirus disease-19). </w:t>
      </w:r>
      <w:r w:rsidR="00A615F2" w:rsidRPr="00B569DC">
        <w:rPr>
          <w:rFonts w:asciiTheme="majorBidi" w:hAnsiTheme="majorBidi" w:cstheme="majorBidi"/>
          <w:sz w:val="24"/>
          <w:szCs w:val="24"/>
        </w:rPr>
        <w:t xml:space="preserve">Penyebaran wabah ini terus terjadi, bahkan di seluruh dunia tanpa mengenal status sosial, usia, dan daerah sekalipun. Virus ini awalnya tersebar dari kota Wuhan (Cina) pada akhir tahun 2019. Penyebaran yang begitu sangat pesat akhirnya tersebar ke seluruh penjuru dunia. </w:t>
      </w:r>
    </w:p>
    <w:p w:rsidR="009A1028" w:rsidRPr="00B569DC" w:rsidRDefault="00A615F2" w:rsidP="00B569DC">
      <w:pPr>
        <w:spacing w:line="360" w:lineRule="auto"/>
        <w:jc w:val="both"/>
        <w:rPr>
          <w:rFonts w:asciiTheme="majorBidi" w:hAnsiTheme="majorBidi" w:cstheme="majorBidi"/>
          <w:sz w:val="24"/>
          <w:szCs w:val="24"/>
        </w:rPr>
      </w:pPr>
      <w:r w:rsidRPr="00B569DC">
        <w:rPr>
          <w:rFonts w:asciiTheme="majorBidi" w:hAnsiTheme="majorBidi" w:cstheme="majorBidi"/>
          <w:sz w:val="24"/>
          <w:szCs w:val="24"/>
        </w:rPr>
        <w:tab/>
        <w:t>Pandemi yang semakin hari semakin bertambah ini mengakibatkan semua kegiatan masyarakat menjadi terhenti. Akiba</w:t>
      </w:r>
      <w:r w:rsidR="006C754B" w:rsidRPr="00B569DC">
        <w:rPr>
          <w:rFonts w:asciiTheme="majorBidi" w:hAnsiTheme="majorBidi" w:cstheme="majorBidi"/>
          <w:sz w:val="24"/>
          <w:szCs w:val="24"/>
        </w:rPr>
        <w:t>t</w:t>
      </w:r>
      <w:r w:rsidRPr="00B569DC">
        <w:rPr>
          <w:rFonts w:asciiTheme="majorBidi" w:hAnsiTheme="majorBidi" w:cstheme="majorBidi"/>
          <w:sz w:val="24"/>
          <w:szCs w:val="24"/>
        </w:rPr>
        <w:t>nya sistem perekonomian</w:t>
      </w:r>
      <w:r w:rsidR="003B29B3" w:rsidRPr="00B569DC">
        <w:rPr>
          <w:rFonts w:asciiTheme="majorBidi" w:hAnsiTheme="majorBidi" w:cstheme="majorBidi"/>
          <w:sz w:val="24"/>
          <w:szCs w:val="24"/>
        </w:rPr>
        <w:t xml:space="preserve"> </w:t>
      </w:r>
      <w:r w:rsidRPr="00B569DC">
        <w:rPr>
          <w:rFonts w:asciiTheme="majorBidi" w:hAnsiTheme="majorBidi" w:cstheme="majorBidi"/>
          <w:sz w:val="24"/>
          <w:szCs w:val="24"/>
        </w:rPr>
        <w:t xml:space="preserve">pun </w:t>
      </w:r>
      <w:r w:rsidR="003B29B3" w:rsidRPr="00B569DC">
        <w:rPr>
          <w:rFonts w:asciiTheme="majorBidi" w:hAnsiTheme="majorBidi" w:cstheme="majorBidi"/>
          <w:sz w:val="24"/>
          <w:szCs w:val="24"/>
        </w:rPr>
        <w:t>ikut</w:t>
      </w:r>
      <w:r w:rsidRPr="00B569DC">
        <w:rPr>
          <w:rFonts w:asciiTheme="majorBidi" w:hAnsiTheme="majorBidi" w:cstheme="majorBidi"/>
          <w:sz w:val="24"/>
          <w:szCs w:val="24"/>
        </w:rPr>
        <w:t xml:space="preserve"> merosot dan melemah </w:t>
      </w:r>
      <w:r w:rsidR="003B29B3" w:rsidRPr="00B569DC">
        <w:rPr>
          <w:rFonts w:asciiTheme="majorBidi" w:hAnsiTheme="majorBidi" w:cstheme="majorBidi"/>
          <w:sz w:val="24"/>
          <w:szCs w:val="24"/>
        </w:rPr>
        <w:t xml:space="preserve">bagi negara yang terkena dampak </w:t>
      </w:r>
      <w:r w:rsidRPr="00B569DC">
        <w:rPr>
          <w:rFonts w:asciiTheme="majorBidi" w:hAnsiTheme="majorBidi" w:cstheme="majorBidi"/>
          <w:sz w:val="24"/>
          <w:szCs w:val="24"/>
        </w:rPr>
        <w:t xml:space="preserve"> </w:t>
      </w:r>
      <w:r w:rsidR="003B29B3" w:rsidRPr="00B569DC">
        <w:rPr>
          <w:rFonts w:asciiTheme="majorBidi" w:hAnsiTheme="majorBidi" w:cstheme="majorBidi"/>
          <w:sz w:val="24"/>
          <w:szCs w:val="24"/>
        </w:rPr>
        <w:t>serta masyarakatnya yang mulai terancam.</w:t>
      </w:r>
      <w:r w:rsidR="004D7634" w:rsidRPr="00B569DC">
        <w:rPr>
          <w:rStyle w:val="FootnoteReference"/>
          <w:rFonts w:asciiTheme="majorBidi" w:hAnsiTheme="majorBidi" w:cstheme="majorBidi"/>
          <w:sz w:val="24"/>
          <w:szCs w:val="24"/>
        </w:rPr>
        <w:footnoteReference w:id="1"/>
      </w:r>
      <w:r w:rsidR="009A1028" w:rsidRPr="00B569DC">
        <w:rPr>
          <w:rFonts w:asciiTheme="majorBidi" w:hAnsiTheme="majorBidi" w:cstheme="majorBidi"/>
          <w:sz w:val="24"/>
          <w:szCs w:val="24"/>
        </w:rPr>
        <w:t xml:space="preserve"> </w:t>
      </w:r>
      <w:r w:rsidR="00B2575B" w:rsidRPr="00B569DC">
        <w:rPr>
          <w:rFonts w:asciiTheme="majorBidi" w:hAnsiTheme="majorBidi" w:cstheme="majorBidi"/>
          <w:sz w:val="24"/>
          <w:szCs w:val="24"/>
        </w:rPr>
        <w:t xml:space="preserve">Belum lagi dengan aktivitas-aktivitas keagamaan yang harus dibatasi untuk memutus mata rantai penyebaran Covid-19 ini. </w:t>
      </w:r>
      <w:r w:rsidR="009A1028" w:rsidRPr="00B569DC">
        <w:rPr>
          <w:rFonts w:asciiTheme="majorBidi" w:hAnsiTheme="majorBidi" w:cstheme="majorBidi"/>
          <w:sz w:val="24"/>
          <w:szCs w:val="24"/>
        </w:rPr>
        <w:t xml:space="preserve">Tentu saja </w:t>
      </w:r>
      <w:r w:rsidR="00B2575B" w:rsidRPr="00B569DC">
        <w:rPr>
          <w:rFonts w:asciiTheme="majorBidi" w:hAnsiTheme="majorBidi" w:cstheme="majorBidi"/>
          <w:sz w:val="24"/>
          <w:szCs w:val="24"/>
        </w:rPr>
        <w:t>itu</w:t>
      </w:r>
      <w:r w:rsidR="009A1028" w:rsidRPr="00B569DC">
        <w:rPr>
          <w:rFonts w:asciiTheme="majorBidi" w:hAnsiTheme="majorBidi" w:cstheme="majorBidi"/>
          <w:sz w:val="24"/>
          <w:szCs w:val="24"/>
        </w:rPr>
        <w:t xml:space="preserve"> memberikan perubahan-perubahan yang semakin drastis.</w:t>
      </w:r>
    </w:p>
    <w:p w:rsidR="006C754B" w:rsidRPr="00B569DC" w:rsidRDefault="006C754B" w:rsidP="00B569DC">
      <w:pPr>
        <w:spacing w:line="360" w:lineRule="auto"/>
        <w:jc w:val="both"/>
        <w:rPr>
          <w:rFonts w:asciiTheme="majorBidi" w:hAnsiTheme="majorBidi" w:cstheme="majorBidi"/>
          <w:sz w:val="24"/>
          <w:szCs w:val="24"/>
        </w:rPr>
      </w:pPr>
      <w:r w:rsidRPr="00B569DC">
        <w:rPr>
          <w:rFonts w:asciiTheme="majorBidi" w:hAnsiTheme="majorBidi" w:cstheme="majorBidi"/>
          <w:sz w:val="24"/>
          <w:szCs w:val="24"/>
        </w:rPr>
        <w:tab/>
        <w:t xml:space="preserve">Upaya pencegahan terus dilakukan </w:t>
      </w:r>
      <w:r w:rsidR="00E63140" w:rsidRPr="00B569DC">
        <w:rPr>
          <w:rFonts w:asciiTheme="majorBidi" w:hAnsiTheme="majorBidi" w:cstheme="majorBidi"/>
          <w:sz w:val="24"/>
          <w:szCs w:val="24"/>
        </w:rPr>
        <w:t xml:space="preserve">oleh lembaga pemerintahan </w:t>
      </w:r>
      <w:r w:rsidR="00830023" w:rsidRPr="00B569DC">
        <w:rPr>
          <w:rFonts w:asciiTheme="majorBidi" w:hAnsiTheme="majorBidi" w:cstheme="majorBidi"/>
          <w:sz w:val="24"/>
          <w:szCs w:val="24"/>
        </w:rPr>
        <w:t xml:space="preserve">untuk meminimalisirkan dan mencegah penyebaran Covid-19 ini diantaranya, </w:t>
      </w:r>
      <w:r w:rsidR="00B576A1" w:rsidRPr="00B569DC">
        <w:rPr>
          <w:rFonts w:asciiTheme="majorBidi" w:hAnsiTheme="majorBidi" w:cstheme="majorBidi"/>
          <w:sz w:val="24"/>
          <w:szCs w:val="24"/>
        </w:rPr>
        <w:t xml:space="preserve">upaya yang paling ringan seperti </w:t>
      </w:r>
      <w:r w:rsidR="00830023" w:rsidRPr="00B569DC">
        <w:rPr>
          <w:rFonts w:asciiTheme="majorBidi" w:hAnsiTheme="majorBidi" w:cstheme="majorBidi"/>
          <w:sz w:val="24"/>
          <w:szCs w:val="24"/>
        </w:rPr>
        <w:t>memakai masker, menjaga jarak</w:t>
      </w:r>
      <w:r w:rsidR="00C178A6" w:rsidRPr="00B569DC">
        <w:rPr>
          <w:rFonts w:asciiTheme="majorBidi" w:hAnsiTheme="majorBidi" w:cstheme="majorBidi"/>
          <w:sz w:val="24"/>
          <w:szCs w:val="24"/>
        </w:rPr>
        <w:t xml:space="preserve"> dan menghindari kerumunan</w:t>
      </w:r>
      <w:r w:rsidR="00830023" w:rsidRPr="00B569DC">
        <w:rPr>
          <w:rFonts w:asciiTheme="majorBidi" w:hAnsiTheme="majorBidi" w:cstheme="majorBidi"/>
          <w:sz w:val="24"/>
          <w:szCs w:val="24"/>
        </w:rPr>
        <w:t xml:space="preserve">/ </w:t>
      </w:r>
      <w:r w:rsidR="00830023" w:rsidRPr="00B569DC">
        <w:rPr>
          <w:rFonts w:asciiTheme="majorBidi" w:hAnsiTheme="majorBidi" w:cstheme="majorBidi"/>
          <w:i/>
          <w:iCs/>
          <w:sz w:val="24"/>
          <w:szCs w:val="24"/>
        </w:rPr>
        <w:t xml:space="preserve">social distancing, </w:t>
      </w:r>
      <w:r w:rsidR="00830023" w:rsidRPr="00B569DC">
        <w:rPr>
          <w:rFonts w:asciiTheme="majorBidi" w:hAnsiTheme="majorBidi" w:cstheme="majorBidi"/>
          <w:sz w:val="24"/>
          <w:szCs w:val="24"/>
        </w:rPr>
        <w:t>mencuci tangan</w:t>
      </w:r>
      <w:r w:rsidR="00C178A6" w:rsidRPr="00B569DC">
        <w:rPr>
          <w:rFonts w:asciiTheme="majorBidi" w:hAnsiTheme="majorBidi" w:cstheme="majorBidi"/>
          <w:sz w:val="24"/>
          <w:szCs w:val="24"/>
        </w:rPr>
        <w:t xml:space="preserve"> pakai sabun. </w:t>
      </w:r>
      <w:r w:rsidR="00B576A1" w:rsidRPr="00B569DC">
        <w:rPr>
          <w:rFonts w:asciiTheme="majorBidi" w:hAnsiTheme="majorBidi" w:cstheme="majorBidi"/>
          <w:sz w:val="24"/>
          <w:szCs w:val="24"/>
        </w:rPr>
        <w:t>Sedangkan upaya yang besar, seperti menerapkan lockdown dan pembatasan k</w:t>
      </w:r>
      <w:r w:rsidR="000A076F" w:rsidRPr="00B569DC">
        <w:rPr>
          <w:rFonts w:asciiTheme="majorBidi" w:hAnsiTheme="majorBidi" w:cstheme="majorBidi"/>
          <w:sz w:val="24"/>
          <w:szCs w:val="24"/>
        </w:rPr>
        <w:t>egiatan masyarakat dalam skala yang besar.</w:t>
      </w:r>
      <w:r w:rsidR="004D66D9" w:rsidRPr="00B569DC">
        <w:rPr>
          <w:rFonts w:asciiTheme="majorBidi" w:hAnsiTheme="majorBidi" w:cstheme="majorBidi"/>
          <w:sz w:val="24"/>
          <w:szCs w:val="24"/>
        </w:rPr>
        <w:t xml:space="preserve"> </w:t>
      </w:r>
    </w:p>
    <w:p w:rsidR="00AB1642" w:rsidRPr="00B569DC" w:rsidRDefault="009A1028" w:rsidP="00B569DC">
      <w:pPr>
        <w:spacing w:line="360" w:lineRule="auto"/>
        <w:jc w:val="both"/>
        <w:rPr>
          <w:rFonts w:asciiTheme="majorBidi" w:hAnsiTheme="majorBidi" w:cstheme="majorBidi"/>
          <w:sz w:val="24"/>
          <w:szCs w:val="24"/>
        </w:rPr>
      </w:pPr>
      <w:r w:rsidRPr="00B569DC">
        <w:rPr>
          <w:rFonts w:asciiTheme="majorBidi" w:hAnsiTheme="majorBidi" w:cstheme="majorBidi"/>
          <w:sz w:val="24"/>
          <w:szCs w:val="24"/>
        </w:rPr>
        <w:tab/>
        <w:t>Fenomena inilah yang kemudian menjadi suatu keharus</w:t>
      </w:r>
      <w:r w:rsidR="00B2575B" w:rsidRPr="00B569DC">
        <w:rPr>
          <w:rFonts w:asciiTheme="majorBidi" w:hAnsiTheme="majorBidi" w:cstheme="majorBidi"/>
          <w:sz w:val="24"/>
          <w:szCs w:val="24"/>
        </w:rPr>
        <w:t xml:space="preserve">an yang harus dibahas  dalam berbagai macam perspektif terkait dengan Covid-19 sampai kepada pembahasan penanggulangan, sikap, dan tindakan untuk mencegah </w:t>
      </w:r>
      <w:r w:rsidR="00F17D32" w:rsidRPr="00B569DC">
        <w:rPr>
          <w:rFonts w:asciiTheme="majorBidi" w:hAnsiTheme="majorBidi" w:cstheme="majorBidi"/>
          <w:sz w:val="24"/>
          <w:szCs w:val="24"/>
        </w:rPr>
        <w:t>agar tidak</w:t>
      </w:r>
      <w:r w:rsidR="00F13D19" w:rsidRPr="00B569DC">
        <w:rPr>
          <w:rFonts w:asciiTheme="majorBidi" w:hAnsiTheme="majorBidi" w:cstheme="majorBidi"/>
          <w:sz w:val="24"/>
          <w:szCs w:val="24"/>
        </w:rPr>
        <w:t xml:space="preserve"> merebaknya </w:t>
      </w:r>
      <w:r w:rsidR="00B2575B" w:rsidRPr="00B569DC">
        <w:rPr>
          <w:rFonts w:asciiTheme="majorBidi" w:hAnsiTheme="majorBidi" w:cstheme="majorBidi"/>
          <w:sz w:val="24"/>
          <w:szCs w:val="24"/>
        </w:rPr>
        <w:t xml:space="preserve">virus ini. Tidak terkecuali dengan </w:t>
      </w:r>
      <w:r w:rsidR="00F17D32" w:rsidRPr="00B569DC">
        <w:rPr>
          <w:rFonts w:asciiTheme="majorBidi" w:hAnsiTheme="majorBidi" w:cstheme="majorBidi"/>
          <w:sz w:val="24"/>
          <w:szCs w:val="24"/>
        </w:rPr>
        <w:t xml:space="preserve">pandangan </w:t>
      </w:r>
      <w:r w:rsidR="00B2575B" w:rsidRPr="00B569DC">
        <w:rPr>
          <w:rFonts w:asciiTheme="majorBidi" w:hAnsiTheme="majorBidi" w:cstheme="majorBidi"/>
          <w:sz w:val="24"/>
          <w:szCs w:val="24"/>
        </w:rPr>
        <w:t xml:space="preserve">al-Qur’an. Semua yang terjadi tentu saja sudah diatur di dalam al-Qur’an yang merupakan kitab </w:t>
      </w:r>
      <w:r w:rsidR="00B2575B" w:rsidRPr="00B569DC">
        <w:rPr>
          <w:rFonts w:asciiTheme="majorBidi" w:hAnsiTheme="majorBidi" w:cstheme="majorBidi"/>
          <w:i/>
          <w:iCs/>
          <w:sz w:val="24"/>
          <w:szCs w:val="24"/>
        </w:rPr>
        <w:t xml:space="preserve">shalih kulli makan wa zaman. </w:t>
      </w:r>
    </w:p>
    <w:p w:rsidR="00AB1642" w:rsidRDefault="00AB1642" w:rsidP="00B569DC">
      <w:pPr>
        <w:spacing w:line="360" w:lineRule="auto"/>
        <w:jc w:val="both"/>
        <w:rPr>
          <w:rFonts w:asciiTheme="majorBidi" w:hAnsiTheme="majorBidi" w:cstheme="majorBidi"/>
          <w:sz w:val="24"/>
          <w:szCs w:val="24"/>
        </w:rPr>
      </w:pPr>
      <w:r w:rsidRPr="00B569DC">
        <w:rPr>
          <w:rFonts w:asciiTheme="majorBidi" w:hAnsiTheme="majorBidi" w:cstheme="majorBidi"/>
          <w:sz w:val="24"/>
          <w:szCs w:val="24"/>
        </w:rPr>
        <w:tab/>
        <w:t xml:space="preserve">Dalam kajian ini, penulis akan mengulas terkait dengan pandangan al-Qur’an tentang pencegahan covid-19 dan membedah dengan perspektif tafsir maqashidi. </w:t>
      </w:r>
      <w:r w:rsidR="000A076F" w:rsidRPr="00B569DC">
        <w:rPr>
          <w:rFonts w:asciiTheme="majorBidi" w:hAnsiTheme="majorBidi" w:cstheme="majorBidi"/>
          <w:sz w:val="24"/>
          <w:szCs w:val="24"/>
        </w:rPr>
        <w:t xml:space="preserve">Penulis akan menafsirkan ayat-ayat yang berkaitan dan menjadikan hadits-hadits sebagai pendukung dalam menjelaskan dan menganalisa kajian ini. </w:t>
      </w:r>
      <w:r w:rsidR="00F13D19" w:rsidRPr="00B569DC">
        <w:rPr>
          <w:rFonts w:asciiTheme="majorBidi" w:hAnsiTheme="majorBidi" w:cstheme="majorBidi"/>
          <w:sz w:val="24"/>
          <w:szCs w:val="24"/>
        </w:rPr>
        <w:t xml:space="preserve">Tafsir maqashidi yang merupakan sebuah keniscayaan dan </w:t>
      </w:r>
      <w:r w:rsidR="00AE7833" w:rsidRPr="00B569DC">
        <w:rPr>
          <w:rFonts w:asciiTheme="majorBidi" w:hAnsiTheme="majorBidi" w:cstheme="majorBidi"/>
          <w:sz w:val="24"/>
          <w:szCs w:val="24"/>
        </w:rPr>
        <w:t>alternasi</w:t>
      </w:r>
      <w:r w:rsidR="00F13D19" w:rsidRPr="00B569DC">
        <w:rPr>
          <w:rFonts w:asciiTheme="majorBidi" w:hAnsiTheme="majorBidi" w:cstheme="majorBidi"/>
          <w:sz w:val="24"/>
          <w:szCs w:val="24"/>
        </w:rPr>
        <w:t xml:space="preserve"> baru dalam menafsirkan al-Qur’an sangat menarik untuk diteliti, dan memberikan sebuah perspektif yang </w:t>
      </w:r>
      <w:r w:rsidR="007066CE" w:rsidRPr="00B569DC">
        <w:rPr>
          <w:rFonts w:asciiTheme="majorBidi" w:hAnsiTheme="majorBidi" w:cstheme="majorBidi"/>
          <w:sz w:val="24"/>
          <w:szCs w:val="24"/>
        </w:rPr>
        <w:t>kolektif</w:t>
      </w:r>
      <w:r w:rsidR="00F13D19" w:rsidRPr="00B569DC">
        <w:rPr>
          <w:rFonts w:asciiTheme="majorBidi" w:hAnsiTheme="majorBidi" w:cstheme="majorBidi"/>
          <w:sz w:val="24"/>
          <w:szCs w:val="24"/>
        </w:rPr>
        <w:t xml:space="preserve"> dengan maqashid-maqashid syariah</w:t>
      </w:r>
      <w:r w:rsidR="007066CE" w:rsidRPr="00B569DC">
        <w:rPr>
          <w:rFonts w:asciiTheme="majorBidi" w:hAnsiTheme="majorBidi" w:cstheme="majorBidi"/>
          <w:sz w:val="24"/>
          <w:szCs w:val="24"/>
        </w:rPr>
        <w:t xml:space="preserve">nya. </w:t>
      </w:r>
    </w:p>
    <w:p w:rsidR="00B569DC" w:rsidRPr="00B569DC" w:rsidRDefault="00B569DC" w:rsidP="00B569DC">
      <w:pPr>
        <w:spacing w:line="360" w:lineRule="auto"/>
        <w:jc w:val="both"/>
        <w:rPr>
          <w:rFonts w:asciiTheme="majorBidi" w:hAnsiTheme="majorBidi" w:cstheme="majorBidi"/>
          <w:sz w:val="24"/>
          <w:szCs w:val="24"/>
        </w:rPr>
      </w:pPr>
    </w:p>
    <w:p w:rsidR="000A076F" w:rsidRPr="00B569DC" w:rsidRDefault="000A076F" w:rsidP="00B569DC">
      <w:pPr>
        <w:spacing w:line="360" w:lineRule="auto"/>
        <w:jc w:val="both"/>
        <w:rPr>
          <w:rFonts w:asciiTheme="majorBidi" w:hAnsiTheme="majorBidi" w:cstheme="majorBidi"/>
          <w:b/>
          <w:bCs/>
          <w:sz w:val="24"/>
          <w:szCs w:val="24"/>
        </w:rPr>
      </w:pPr>
      <w:r w:rsidRPr="00B569DC">
        <w:rPr>
          <w:rFonts w:asciiTheme="majorBidi" w:hAnsiTheme="majorBidi" w:cstheme="majorBidi"/>
          <w:b/>
          <w:bCs/>
          <w:sz w:val="24"/>
          <w:szCs w:val="24"/>
        </w:rPr>
        <w:t>Tinjauan Kepustakaan</w:t>
      </w:r>
    </w:p>
    <w:p w:rsidR="007066CE" w:rsidRPr="00B569DC" w:rsidRDefault="007066CE" w:rsidP="00B569DC">
      <w:pPr>
        <w:spacing w:line="360" w:lineRule="auto"/>
        <w:jc w:val="both"/>
        <w:rPr>
          <w:rFonts w:asciiTheme="majorBidi" w:eastAsia="Times New Roman" w:hAnsiTheme="majorBidi" w:cstheme="majorBidi"/>
          <w:sz w:val="24"/>
          <w:szCs w:val="24"/>
        </w:rPr>
      </w:pPr>
      <w:r w:rsidRPr="00B569DC">
        <w:rPr>
          <w:rFonts w:asciiTheme="majorBidi" w:hAnsiTheme="majorBidi" w:cstheme="majorBidi"/>
          <w:sz w:val="24"/>
          <w:szCs w:val="24"/>
        </w:rPr>
        <w:tab/>
        <w:t>Berdasarkan pengamatan kepustakaan yang telah penulis lakukan</w:t>
      </w:r>
      <w:r w:rsidR="00AC3DE8" w:rsidRPr="00B569DC">
        <w:rPr>
          <w:rFonts w:asciiTheme="majorBidi" w:hAnsiTheme="majorBidi" w:cstheme="majorBidi"/>
          <w:sz w:val="24"/>
          <w:szCs w:val="24"/>
        </w:rPr>
        <w:t xml:space="preserve">, </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z w:val="24"/>
          <w:szCs w:val="24"/>
        </w:rPr>
        <w:t xml:space="preserve">rtikel </w:t>
      </w:r>
      <w:r w:rsidR="00AC3DE8" w:rsidRPr="00B569DC">
        <w:rPr>
          <w:rFonts w:asciiTheme="majorBidi" w:eastAsia="Times New Roman" w:hAnsiTheme="majorBidi" w:cstheme="majorBidi"/>
          <w:spacing w:val="-5"/>
          <w:sz w:val="24"/>
          <w:szCs w:val="24"/>
        </w:rPr>
        <w:t>y</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pacing w:val="2"/>
          <w:sz w:val="24"/>
          <w:szCs w:val="24"/>
        </w:rPr>
        <w:t>n</w:t>
      </w:r>
      <w:r w:rsidR="00AC3DE8" w:rsidRPr="00B569DC">
        <w:rPr>
          <w:rFonts w:asciiTheme="majorBidi" w:eastAsia="Times New Roman" w:hAnsiTheme="majorBidi" w:cstheme="majorBidi"/>
          <w:sz w:val="24"/>
          <w:szCs w:val="24"/>
        </w:rPr>
        <w:t>g</w:t>
      </w:r>
      <w:r w:rsidR="00AC3DE8" w:rsidRPr="00B569DC">
        <w:rPr>
          <w:rFonts w:asciiTheme="majorBidi" w:eastAsia="Times New Roman" w:hAnsiTheme="majorBidi" w:cstheme="majorBidi"/>
          <w:spacing w:val="51"/>
          <w:sz w:val="24"/>
          <w:szCs w:val="24"/>
        </w:rPr>
        <w:t xml:space="preserve"> </w:t>
      </w:r>
      <w:r w:rsidR="00AC3DE8" w:rsidRPr="00B569DC">
        <w:rPr>
          <w:rFonts w:asciiTheme="majorBidi" w:eastAsia="Times New Roman" w:hAnsiTheme="majorBidi" w:cstheme="majorBidi"/>
          <w:spacing w:val="2"/>
          <w:sz w:val="24"/>
          <w:szCs w:val="24"/>
        </w:rPr>
        <w:t>b</w:t>
      </w:r>
      <w:r w:rsidR="00AC3DE8" w:rsidRPr="00B569DC">
        <w:rPr>
          <w:rFonts w:asciiTheme="majorBidi" w:eastAsia="Times New Roman" w:hAnsiTheme="majorBidi" w:cstheme="majorBidi"/>
          <w:spacing w:val="-1"/>
          <w:sz w:val="24"/>
          <w:szCs w:val="24"/>
        </w:rPr>
        <w:t>e</w:t>
      </w:r>
      <w:r w:rsidR="00AC3DE8" w:rsidRPr="00B569DC">
        <w:rPr>
          <w:rFonts w:asciiTheme="majorBidi" w:eastAsia="Times New Roman" w:hAnsiTheme="majorBidi" w:cstheme="majorBidi"/>
          <w:sz w:val="24"/>
          <w:szCs w:val="24"/>
        </w:rPr>
        <w:t>rjudul “</w:t>
      </w:r>
      <w:r w:rsidR="00AC3DE8" w:rsidRPr="00B569DC">
        <w:rPr>
          <w:rFonts w:asciiTheme="majorBidi" w:hAnsiTheme="majorBidi" w:cstheme="majorBidi"/>
          <w:sz w:val="24"/>
          <w:szCs w:val="24"/>
        </w:rPr>
        <w:t xml:space="preserve">Pandangan Al-Qur’an Tentang Pencegahan Covid-19 Dalam Perspektif Tafsir Maqashidi” belum ada yang menulis. </w:t>
      </w:r>
      <w:r w:rsidR="00AC3DE8" w:rsidRPr="00B569DC">
        <w:rPr>
          <w:rFonts w:asciiTheme="majorBidi" w:eastAsia="Times New Roman" w:hAnsiTheme="majorBidi" w:cstheme="majorBidi"/>
          <w:sz w:val="24"/>
          <w:szCs w:val="24"/>
        </w:rPr>
        <w:t>Ak</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z w:val="24"/>
          <w:szCs w:val="24"/>
        </w:rPr>
        <w:t>n  tet</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z w:val="24"/>
          <w:szCs w:val="24"/>
        </w:rPr>
        <w:t>pi  s</w:t>
      </w:r>
      <w:r w:rsidR="00AC3DE8" w:rsidRPr="00B569DC">
        <w:rPr>
          <w:rFonts w:asciiTheme="majorBidi" w:eastAsia="Times New Roman" w:hAnsiTheme="majorBidi" w:cstheme="majorBidi"/>
          <w:spacing w:val="-1"/>
          <w:sz w:val="24"/>
          <w:szCs w:val="24"/>
        </w:rPr>
        <w:t>e</w:t>
      </w:r>
      <w:r w:rsidR="00AC3DE8" w:rsidRPr="00B569DC">
        <w:rPr>
          <w:rFonts w:asciiTheme="majorBidi" w:eastAsia="Times New Roman" w:hAnsiTheme="majorBidi" w:cstheme="majorBidi"/>
          <w:sz w:val="24"/>
          <w:szCs w:val="24"/>
        </w:rPr>
        <w:t>b</w:t>
      </w:r>
      <w:r w:rsidR="00AC3DE8" w:rsidRPr="00B569DC">
        <w:rPr>
          <w:rFonts w:asciiTheme="majorBidi" w:eastAsia="Times New Roman" w:hAnsiTheme="majorBidi" w:cstheme="majorBidi"/>
          <w:spacing w:val="-1"/>
          <w:sz w:val="24"/>
          <w:szCs w:val="24"/>
        </w:rPr>
        <w:t>e</w:t>
      </w:r>
      <w:r w:rsidR="00AC3DE8" w:rsidRPr="00B569DC">
        <w:rPr>
          <w:rFonts w:asciiTheme="majorBidi" w:eastAsia="Times New Roman" w:hAnsiTheme="majorBidi" w:cstheme="majorBidi"/>
          <w:sz w:val="24"/>
          <w:szCs w:val="24"/>
        </w:rPr>
        <w:t>lu</w:t>
      </w:r>
      <w:r w:rsidR="00AC3DE8" w:rsidRPr="00B569DC">
        <w:rPr>
          <w:rFonts w:asciiTheme="majorBidi" w:eastAsia="Times New Roman" w:hAnsiTheme="majorBidi" w:cstheme="majorBidi"/>
          <w:spacing w:val="1"/>
          <w:sz w:val="24"/>
          <w:szCs w:val="24"/>
        </w:rPr>
        <w:t>m</w:t>
      </w:r>
      <w:r w:rsidR="00AC3DE8" w:rsidRPr="00B569DC">
        <w:rPr>
          <w:rFonts w:asciiTheme="majorBidi" w:eastAsia="Times New Roman" w:hAnsiTheme="majorBidi" w:cstheme="majorBidi"/>
          <w:spacing w:val="5"/>
          <w:sz w:val="24"/>
          <w:szCs w:val="24"/>
        </w:rPr>
        <w:t>n</w:t>
      </w:r>
      <w:r w:rsidR="00AC3DE8" w:rsidRPr="00B569DC">
        <w:rPr>
          <w:rFonts w:asciiTheme="majorBidi" w:eastAsia="Times New Roman" w:hAnsiTheme="majorBidi" w:cstheme="majorBidi"/>
          <w:spacing w:val="-5"/>
          <w:sz w:val="24"/>
          <w:szCs w:val="24"/>
        </w:rPr>
        <w:t>y</w:t>
      </w:r>
      <w:r w:rsidR="00AC3DE8" w:rsidRPr="00B569DC">
        <w:rPr>
          <w:rFonts w:asciiTheme="majorBidi" w:eastAsia="Times New Roman" w:hAnsiTheme="majorBidi" w:cstheme="majorBidi"/>
          <w:sz w:val="24"/>
          <w:szCs w:val="24"/>
        </w:rPr>
        <w:t xml:space="preserve">a </w:t>
      </w:r>
      <w:r w:rsidR="00AC3DE8" w:rsidRPr="00B569DC">
        <w:rPr>
          <w:rFonts w:asciiTheme="majorBidi" w:eastAsia="Times New Roman" w:hAnsiTheme="majorBidi" w:cstheme="majorBidi"/>
          <w:spacing w:val="1"/>
          <w:sz w:val="24"/>
          <w:szCs w:val="24"/>
        </w:rPr>
        <w:t xml:space="preserve"> </w:t>
      </w:r>
      <w:r w:rsidR="00AC3DE8" w:rsidRPr="00B569DC">
        <w:rPr>
          <w:rFonts w:asciiTheme="majorBidi" w:eastAsia="Times New Roman" w:hAnsiTheme="majorBidi" w:cstheme="majorBidi"/>
          <w:sz w:val="24"/>
          <w:szCs w:val="24"/>
        </w:rPr>
        <w:t>sudah</w:t>
      </w:r>
      <w:r w:rsidR="00AC3DE8" w:rsidRPr="00B569DC">
        <w:rPr>
          <w:rFonts w:asciiTheme="majorBidi" w:eastAsia="Times New Roman" w:hAnsiTheme="majorBidi" w:cstheme="majorBidi"/>
          <w:spacing w:val="59"/>
          <w:sz w:val="24"/>
          <w:szCs w:val="24"/>
        </w:rPr>
        <w:t xml:space="preserve"> </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z w:val="24"/>
          <w:szCs w:val="24"/>
        </w:rPr>
        <w:t xml:space="preserve">da </w:t>
      </w:r>
      <w:r w:rsidR="00AC3DE8" w:rsidRPr="00B569DC">
        <w:rPr>
          <w:rFonts w:asciiTheme="majorBidi" w:eastAsia="Times New Roman" w:hAnsiTheme="majorBidi" w:cstheme="majorBidi"/>
          <w:spacing w:val="4"/>
          <w:sz w:val="24"/>
          <w:szCs w:val="24"/>
        </w:rPr>
        <w:t xml:space="preserve"> </w:t>
      </w:r>
      <w:r w:rsidR="00F31F6D" w:rsidRPr="00B569DC">
        <w:rPr>
          <w:rFonts w:asciiTheme="majorBidi" w:eastAsia="Times New Roman" w:hAnsiTheme="majorBidi" w:cstheme="majorBidi"/>
          <w:spacing w:val="4"/>
          <w:sz w:val="24"/>
          <w:szCs w:val="24"/>
        </w:rPr>
        <w:t xml:space="preserve">beberapa </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z w:val="24"/>
          <w:szCs w:val="24"/>
        </w:rPr>
        <w:t xml:space="preserve">rtikel </w:t>
      </w:r>
      <w:r w:rsidR="00AC3DE8" w:rsidRPr="00B569DC">
        <w:rPr>
          <w:rFonts w:asciiTheme="majorBidi" w:eastAsia="Times New Roman" w:hAnsiTheme="majorBidi" w:cstheme="majorBidi"/>
          <w:spacing w:val="3"/>
          <w:sz w:val="24"/>
          <w:szCs w:val="24"/>
        </w:rPr>
        <w:t xml:space="preserve"> </w:t>
      </w:r>
      <w:r w:rsidR="00AC3DE8" w:rsidRPr="00B569DC">
        <w:rPr>
          <w:rFonts w:asciiTheme="majorBidi" w:eastAsia="Times New Roman" w:hAnsiTheme="majorBidi" w:cstheme="majorBidi"/>
          <w:spacing w:val="-5"/>
          <w:sz w:val="24"/>
          <w:szCs w:val="24"/>
        </w:rPr>
        <w:t>y</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pacing w:val="2"/>
          <w:sz w:val="24"/>
          <w:szCs w:val="24"/>
        </w:rPr>
        <w:t>n</w:t>
      </w:r>
      <w:r w:rsidR="00AC3DE8" w:rsidRPr="00B569DC">
        <w:rPr>
          <w:rFonts w:asciiTheme="majorBidi" w:eastAsia="Times New Roman" w:hAnsiTheme="majorBidi" w:cstheme="majorBidi"/>
          <w:sz w:val="24"/>
          <w:szCs w:val="24"/>
        </w:rPr>
        <w:t>g s</w:t>
      </w:r>
      <w:r w:rsidR="00AC3DE8" w:rsidRPr="00B569DC">
        <w:rPr>
          <w:rFonts w:asciiTheme="majorBidi" w:eastAsia="Times New Roman" w:hAnsiTheme="majorBidi" w:cstheme="majorBidi"/>
          <w:spacing w:val="-1"/>
          <w:sz w:val="24"/>
          <w:szCs w:val="24"/>
        </w:rPr>
        <w:t>e</w:t>
      </w:r>
      <w:r w:rsidR="00AC3DE8" w:rsidRPr="00B569DC">
        <w:rPr>
          <w:rFonts w:asciiTheme="majorBidi" w:eastAsia="Times New Roman" w:hAnsiTheme="majorBidi" w:cstheme="majorBidi"/>
          <w:sz w:val="24"/>
          <w:szCs w:val="24"/>
        </w:rPr>
        <w:t>n</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z w:val="24"/>
          <w:szCs w:val="24"/>
        </w:rPr>
        <w:t>da</w:t>
      </w:r>
      <w:r w:rsidR="00AC3DE8" w:rsidRPr="00B569DC">
        <w:rPr>
          <w:rFonts w:asciiTheme="majorBidi" w:eastAsia="Times New Roman" w:hAnsiTheme="majorBidi" w:cstheme="majorBidi"/>
          <w:spacing w:val="-1"/>
          <w:sz w:val="24"/>
          <w:szCs w:val="24"/>
        </w:rPr>
        <w:t xml:space="preserve"> </w:t>
      </w:r>
      <w:r w:rsidR="00AC3DE8" w:rsidRPr="00B569DC">
        <w:rPr>
          <w:rFonts w:asciiTheme="majorBidi" w:eastAsia="Times New Roman" w:hAnsiTheme="majorBidi" w:cstheme="majorBidi"/>
          <w:sz w:val="24"/>
          <w:szCs w:val="24"/>
        </w:rPr>
        <w:t>d</w:t>
      </w:r>
      <w:r w:rsidR="00AC3DE8" w:rsidRPr="00B569DC">
        <w:rPr>
          <w:rFonts w:asciiTheme="majorBidi" w:eastAsia="Times New Roman" w:hAnsiTheme="majorBidi" w:cstheme="majorBidi"/>
          <w:spacing w:val="-1"/>
          <w:sz w:val="24"/>
          <w:szCs w:val="24"/>
        </w:rPr>
        <w:t>e</w:t>
      </w:r>
      <w:r w:rsidR="00AC3DE8" w:rsidRPr="00B569DC">
        <w:rPr>
          <w:rFonts w:asciiTheme="majorBidi" w:eastAsia="Times New Roman" w:hAnsiTheme="majorBidi" w:cstheme="majorBidi"/>
          <w:spacing w:val="2"/>
          <w:sz w:val="24"/>
          <w:szCs w:val="24"/>
        </w:rPr>
        <w:t>n</w:t>
      </w:r>
      <w:r w:rsidR="00AC3DE8" w:rsidRPr="00B569DC">
        <w:rPr>
          <w:rFonts w:asciiTheme="majorBidi" w:eastAsia="Times New Roman" w:hAnsiTheme="majorBidi" w:cstheme="majorBidi"/>
          <w:sz w:val="24"/>
          <w:szCs w:val="24"/>
        </w:rPr>
        <w:t>g</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z w:val="24"/>
          <w:szCs w:val="24"/>
        </w:rPr>
        <w:t>n</w:t>
      </w:r>
      <w:r w:rsidR="00AC3DE8" w:rsidRPr="00B569DC">
        <w:rPr>
          <w:rFonts w:asciiTheme="majorBidi" w:eastAsia="Times New Roman" w:hAnsiTheme="majorBidi" w:cstheme="majorBidi"/>
          <w:spacing w:val="1"/>
          <w:sz w:val="24"/>
          <w:szCs w:val="24"/>
        </w:rPr>
        <w:t xml:space="preserve"> </w:t>
      </w:r>
      <w:r w:rsidR="00AC3DE8" w:rsidRPr="00B569DC">
        <w:rPr>
          <w:rFonts w:asciiTheme="majorBidi" w:eastAsia="Times New Roman" w:hAnsiTheme="majorBidi" w:cstheme="majorBidi"/>
          <w:sz w:val="24"/>
          <w:szCs w:val="24"/>
        </w:rPr>
        <w:t>in</w:t>
      </w:r>
      <w:r w:rsidR="00AC3DE8" w:rsidRPr="00B569DC">
        <w:rPr>
          <w:rFonts w:asciiTheme="majorBidi" w:eastAsia="Times New Roman" w:hAnsiTheme="majorBidi" w:cstheme="majorBidi"/>
          <w:spacing w:val="1"/>
          <w:sz w:val="24"/>
          <w:szCs w:val="24"/>
        </w:rPr>
        <w:t>i</w:t>
      </w:r>
      <w:r w:rsidR="00AC3DE8" w:rsidRPr="00B569DC">
        <w:rPr>
          <w:rFonts w:asciiTheme="majorBidi" w:eastAsia="Times New Roman" w:hAnsiTheme="majorBidi" w:cstheme="majorBidi"/>
          <w:sz w:val="24"/>
          <w:szCs w:val="24"/>
        </w:rPr>
        <w:t>,</w:t>
      </w:r>
      <w:r w:rsidR="00F31F6D" w:rsidRPr="00B569DC">
        <w:rPr>
          <w:rFonts w:asciiTheme="majorBidi" w:eastAsia="Times New Roman" w:hAnsiTheme="majorBidi" w:cstheme="majorBidi"/>
          <w:sz w:val="24"/>
          <w:szCs w:val="24"/>
        </w:rPr>
        <w:t xml:space="preserve"> </w:t>
      </w:r>
      <w:r w:rsidR="00AC3DE8" w:rsidRPr="00B569DC">
        <w:rPr>
          <w:rFonts w:asciiTheme="majorBidi" w:eastAsia="Times New Roman" w:hAnsiTheme="majorBidi" w:cstheme="majorBidi"/>
          <w:sz w:val="24"/>
          <w:szCs w:val="24"/>
        </w:rPr>
        <w:t xml:space="preserve"> diant</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z w:val="24"/>
          <w:szCs w:val="24"/>
        </w:rPr>
        <w:t>r</w:t>
      </w:r>
      <w:r w:rsidR="00AC3DE8" w:rsidRPr="00B569DC">
        <w:rPr>
          <w:rFonts w:asciiTheme="majorBidi" w:eastAsia="Times New Roman" w:hAnsiTheme="majorBidi" w:cstheme="majorBidi"/>
          <w:spacing w:val="-2"/>
          <w:sz w:val="24"/>
          <w:szCs w:val="24"/>
        </w:rPr>
        <w:t>a</w:t>
      </w:r>
      <w:r w:rsidR="00AC3DE8" w:rsidRPr="00B569DC">
        <w:rPr>
          <w:rFonts w:asciiTheme="majorBidi" w:eastAsia="Times New Roman" w:hAnsiTheme="majorBidi" w:cstheme="majorBidi"/>
          <w:spacing w:val="5"/>
          <w:sz w:val="24"/>
          <w:szCs w:val="24"/>
        </w:rPr>
        <w:t>n</w:t>
      </w:r>
      <w:r w:rsidR="00AC3DE8" w:rsidRPr="00B569DC">
        <w:rPr>
          <w:rFonts w:asciiTheme="majorBidi" w:eastAsia="Times New Roman" w:hAnsiTheme="majorBidi" w:cstheme="majorBidi"/>
          <w:spacing w:val="-5"/>
          <w:sz w:val="24"/>
          <w:szCs w:val="24"/>
        </w:rPr>
        <w:t>y</w:t>
      </w:r>
      <w:r w:rsidR="00AC3DE8" w:rsidRPr="00B569DC">
        <w:rPr>
          <w:rFonts w:asciiTheme="majorBidi" w:eastAsia="Times New Roman" w:hAnsiTheme="majorBidi" w:cstheme="majorBidi"/>
          <w:sz w:val="24"/>
          <w:szCs w:val="24"/>
        </w:rPr>
        <w:t>a</w:t>
      </w:r>
      <w:r w:rsidR="00AC3DE8" w:rsidRPr="00B569DC">
        <w:rPr>
          <w:rFonts w:asciiTheme="majorBidi" w:eastAsia="Times New Roman" w:hAnsiTheme="majorBidi" w:cstheme="majorBidi"/>
          <w:spacing w:val="-1"/>
          <w:sz w:val="24"/>
          <w:szCs w:val="24"/>
        </w:rPr>
        <w:t xml:space="preserve"> a</w:t>
      </w:r>
      <w:r w:rsidR="00AC3DE8" w:rsidRPr="00B569DC">
        <w:rPr>
          <w:rFonts w:asciiTheme="majorBidi" w:eastAsia="Times New Roman" w:hAnsiTheme="majorBidi" w:cstheme="majorBidi"/>
          <w:spacing w:val="2"/>
          <w:sz w:val="24"/>
          <w:szCs w:val="24"/>
        </w:rPr>
        <w:t>d</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z w:val="24"/>
          <w:szCs w:val="24"/>
        </w:rPr>
        <w:t>lah s</w:t>
      </w:r>
      <w:r w:rsidR="00AC3DE8" w:rsidRPr="00B569DC">
        <w:rPr>
          <w:rFonts w:asciiTheme="majorBidi" w:eastAsia="Times New Roman" w:hAnsiTheme="majorBidi" w:cstheme="majorBidi"/>
          <w:spacing w:val="-1"/>
          <w:sz w:val="24"/>
          <w:szCs w:val="24"/>
        </w:rPr>
        <w:t>e</w:t>
      </w:r>
      <w:r w:rsidR="00AC3DE8" w:rsidRPr="00B569DC">
        <w:rPr>
          <w:rFonts w:asciiTheme="majorBidi" w:eastAsia="Times New Roman" w:hAnsiTheme="majorBidi" w:cstheme="majorBidi"/>
          <w:spacing w:val="2"/>
          <w:sz w:val="24"/>
          <w:szCs w:val="24"/>
        </w:rPr>
        <w:t>b</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pacing w:val="-2"/>
          <w:sz w:val="24"/>
          <w:szCs w:val="24"/>
        </w:rPr>
        <w:t>g</w:t>
      </w:r>
      <w:r w:rsidR="00AC3DE8" w:rsidRPr="00B569DC">
        <w:rPr>
          <w:rFonts w:asciiTheme="majorBidi" w:eastAsia="Times New Roman" w:hAnsiTheme="majorBidi" w:cstheme="majorBidi"/>
          <w:spacing w:val="-1"/>
          <w:sz w:val="24"/>
          <w:szCs w:val="24"/>
        </w:rPr>
        <w:t>a</w:t>
      </w:r>
      <w:r w:rsidR="00AC3DE8" w:rsidRPr="00B569DC">
        <w:rPr>
          <w:rFonts w:asciiTheme="majorBidi" w:eastAsia="Times New Roman" w:hAnsiTheme="majorBidi" w:cstheme="majorBidi"/>
          <w:sz w:val="24"/>
          <w:szCs w:val="24"/>
        </w:rPr>
        <w:t>i b</w:t>
      </w:r>
      <w:r w:rsidR="00AC3DE8" w:rsidRPr="00B569DC">
        <w:rPr>
          <w:rFonts w:asciiTheme="majorBidi" w:eastAsia="Times New Roman" w:hAnsiTheme="majorBidi" w:cstheme="majorBidi"/>
          <w:spacing w:val="2"/>
          <w:sz w:val="24"/>
          <w:szCs w:val="24"/>
        </w:rPr>
        <w:t>e</w:t>
      </w:r>
      <w:r w:rsidR="00AC3DE8" w:rsidRPr="00B569DC">
        <w:rPr>
          <w:rFonts w:asciiTheme="majorBidi" w:eastAsia="Times New Roman" w:hAnsiTheme="majorBidi" w:cstheme="majorBidi"/>
          <w:sz w:val="24"/>
          <w:szCs w:val="24"/>
        </w:rPr>
        <w:t>rikut:</w:t>
      </w:r>
    </w:p>
    <w:p w:rsidR="00F31F6D" w:rsidRPr="00B569DC" w:rsidRDefault="00F31F6D" w:rsidP="00B569DC">
      <w:pPr>
        <w:spacing w:line="360" w:lineRule="auto"/>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ab/>
      </w:r>
      <w:r w:rsidRPr="00B569DC">
        <w:rPr>
          <w:rFonts w:asciiTheme="majorBidi" w:eastAsia="Times New Roman" w:hAnsiTheme="majorBidi" w:cstheme="majorBidi"/>
          <w:i/>
          <w:iCs/>
          <w:sz w:val="24"/>
          <w:szCs w:val="24"/>
        </w:rPr>
        <w:t xml:space="preserve">Pertama, </w:t>
      </w:r>
      <w:r w:rsidRPr="00B569DC">
        <w:rPr>
          <w:rFonts w:asciiTheme="majorBidi" w:eastAsia="Times New Roman" w:hAnsiTheme="majorBidi" w:cstheme="majorBidi"/>
          <w:sz w:val="24"/>
          <w:szCs w:val="24"/>
        </w:rPr>
        <w:t>jurnal yang ditulis oleh Kerwanto, 2020. “Covid-19 ditinjau dari Epistemologi Tafsir Sufi: Sebuah Penerapan Tafsir Referensial (Tafsīr Mi ṣdāqī) pada Ayat-Ayat Al-Quran”, Jurnal Bimas Islam Vol 13 No. 2. Adapun penelitian ini mengambil tema yang sama yaitu Covid-19 akan tetapi dengan menggunakan perspektif Tafsir Sufi dan Penerapan Tafsir Referensial sedangkan penelitian penulis menggunakan perspektif Tafsir Maqashidi dengan</w:t>
      </w:r>
      <w:r w:rsidR="007862BB" w:rsidRPr="00B569DC">
        <w:rPr>
          <w:rFonts w:asciiTheme="majorBidi" w:eastAsia="Times New Roman" w:hAnsiTheme="majorBidi" w:cstheme="majorBidi"/>
          <w:sz w:val="24"/>
          <w:szCs w:val="24"/>
        </w:rPr>
        <w:t xml:space="preserve"> mengaitkan dengan </w:t>
      </w:r>
      <w:r w:rsidR="0031288F" w:rsidRPr="00B569DC">
        <w:rPr>
          <w:rFonts w:asciiTheme="majorBidi" w:eastAsia="Times New Roman" w:hAnsiTheme="majorBidi" w:cstheme="majorBidi"/>
          <w:sz w:val="24"/>
          <w:szCs w:val="24"/>
        </w:rPr>
        <w:t xml:space="preserve">pandangan al-Qur’an dalam </w:t>
      </w:r>
      <w:r w:rsidR="007862BB" w:rsidRPr="00B569DC">
        <w:rPr>
          <w:rFonts w:asciiTheme="majorBidi" w:eastAsia="Times New Roman" w:hAnsiTheme="majorBidi" w:cstheme="majorBidi"/>
          <w:sz w:val="24"/>
          <w:szCs w:val="24"/>
        </w:rPr>
        <w:t>penceg</w:t>
      </w:r>
      <w:r w:rsidR="0031288F" w:rsidRPr="00B569DC">
        <w:rPr>
          <w:rFonts w:asciiTheme="majorBidi" w:eastAsia="Times New Roman" w:hAnsiTheme="majorBidi" w:cstheme="majorBidi"/>
          <w:sz w:val="24"/>
          <w:szCs w:val="24"/>
        </w:rPr>
        <w:t>ahan</w:t>
      </w:r>
      <w:r w:rsidR="007862BB" w:rsidRPr="00B569DC">
        <w:rPr>
          <w:rFonts w:asciiTheme="majorBidi" w:eastAsia="Times New Roman" w:hAnsiTheme="majorBidi" w:cstheme="majorBidi"/>
          <w:sz w:val="24"/>
          <w:szCs w:val="24"/>
        </w:rPr>
        <w:t xml:space="preserve"> penyebaran Covid-19 ini.</w:t>
      </w:r>
      <w:r w:rsidR="007862BB" w:rsidRPr="00B569DC">
        <w:rPr>
          <w:rStyle w:val="FootnoteReference"/>
          <w:rFonts w:asciiTheme="majorBidi" w:eastAsia="Times New Roman" w:hAnsiTheme="majorBidi" w:cstheme="majorBidi"/>
          <w:sz w:val="24"/>
          <w:szCs w:val="24"/>
        </w:rPr>
        <w:footnoteReference w:id="2"/>
      </w:r>
      <w:r w:rsidR="007862BB" w:rsidRPr="00B569DC">
        <w:rPr>
          <w:rFonts w:asciiTheme="majorBidi" w:eastAsia="Times New Roman" w:hAnsiTheme="majorBidi" w:cstheme="majorBidi"/>
          <w:sz w:val="24"/>
          <w:szCs w:val="24"/>
        </w:rPr>
        <w:t xml:space="preserve"> </w:t>
      </w:r>
    </w:p>
    <w:p w:rsidR="007862BB" w:rsidRPr="00B569DC" w:rsidRDefault="007862BB" w:rsidP="00B569DC">
      <w:pPr>
        <w:spacing w:line="360" w:lineRule="auto"/>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ab/>
      </w:r>
      <w:r w:rsidRPr="00B569DC">
        <w:rPr>
          <w:rFonts w:asciiTheme="majorBidi" w:eastAsia="Times New Roman" w:hAnsiTheme="majorBidi" w:cstheme="majorBidi"/>
          <w:i/>
          <w:iCs/>
          <w:sz w:val="24"/>
          <w:szCs w:val="24"/>
        </w:rPr>
        <w:t xml:space="preserve">Kedua, </w:t>
      </w:r>
      <w:r w:rsidRPr="00B569DC">
        <w:rPr>
          <w:rFonts w:asciiTheme="majorBidi" w:eastAsia="Times New Roman" w:hAnsiTheme="majorBidi" w:cstheme="majorBidi"/>
          <w:sz w:val="24"/>
          <w:szCs w:val="24"/>
        </w:rPr>
        <w:t>jurnal yang ditulis oleh Nirmalasanti Anindya Pramesi dan Nazaruddin, 2020. “Implementasi Maqashid Syari’ah dalam Menghadapi Wabah Covid-19”, Jurnal Studi Islam, Vol. 16 Nomor 1, Juni 2020</w:t>
      </w:r>
      <w:r w:rsidR="00AA3D49" w:rsidRPr="00B569DC">
        <w:rPr>
          <w:rFonts w:asciiTheme="majorBidi" w:eastAsia="Times New Roman" w:hAnsiTheme="majorBidi" w:cstheme="majorBidi"/>
          <w:sz w:val="24"/>
          <w:szCs w:val="24"/>
        </w:rPr>
        <w:t>. Adapun penelitian ini membahas terkait penerapan Maqashid Syariah dalam menghadapi pandemi Covid-19, yaitu hukum ditiadakannya shalat jumat dan shalat jamaah yang di fatwakan oleh beberapa ulama di dunia.</w:t>
      </w:r>
      <w:r w:rsidR="00AA3D49" w:rsidRPr="00B569DC">
        <w:rPr>
          <w:rStyle w:val="FootnoteReference"/>
          <w:rFonts w:asciiTheme="majorBidi" w:eastAsia="Times New Roman" w:hAnsiTheme="majorBidi" w:cstheme="majorBidi"/>
          <w:sz w:val="24"/>
          <w:szCs w:val="24"/>
        </w:rPr>
        <w:footnoteReference w:id="3"/>
      </w:r>
      <w:r w:rsidR="0031288F" w:rsidRPr="00B569DC">
        <w:rPr>
          <w:rFonts w:asciiTheme="majorBidi" w:eastAsia="Times New Roman" w:hAnsiTheme="majorBidi" w:cstheme="majorBidi"/>
          <w:sz w:val="24"/>
          <w:szCs w:val="24"/>
        </w:rPr>
        <w:t xml:space="preserve"> Sedangkan penelitian yang dikaji penulis adalah bagaimana al-Qur’an memandang tentang pencegahan covid-19 yang kemudian dianalisis dengan menggunakan perspektif tafsir maqashidi untuk menggali mqashid-maqashid dari pesan-pesan al-Qur’an terhadap kajian yang dibahas.</w:t>
      </w:r>
    </w:p>
    <w:p w:rsidR="0084428D" w:rsidRPr="00B569DC" w:rsidRDefault="00AE7833" w:rsidP="00B569DC">
      <w:pPr>
        <w:spacing w:line="360" w:lineRule="auto"/>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ab/>
      </w:r>
      <w:r w:rsidRPr="00B569DC">
        <w:rPr>
          <w:rFonts w:asciiTheme="majorBidi" w:eastAsia="Times New Roman" w:hAnsiTheme="majorBidi" w:cstheme="majorBidi"/>
          <w:i/>
          <w:iCs/>
          <w:sz w:val="24"/>
          <w:szCs w:val="24"/>
        </w:rPr>
        <w:t xml:space="preserve">Ketiga, </w:t>
      </w:r>
      <w:r w:rsidRPr="00B569DC">
        <w:rPr>
          <w:rFonts w:asciiTheme="majorBidi" w:eastAsia="Times New Roman" w:hAnsiTheme="majorBidi" w:cstheme="majorBidi"/>
          <w:sz w:val="24"/>
          <w:szCs w:val="24"/>
        </w:rPr>
        <w:t xml:space="preserve">jurnal yang ditulis oleh Sudirman dan Muhammad Rusdi Rasyid, 2020. “Resolusi Maqasid Al-Syariah Terhadap Penanggulangan Virus Covid-19”, Jurnal Studi Islam Vol. 12 Nomor. 2, September 2020. Adapun penelitian ini membahas terkait </w:t>
      </w:r>
      <w:r w:rsidR="00506E2D" w:rsidRPr="00B569DC">
        <w:rPr>
          <w:rFonts w:asciiTheme="majorBidi" w:eastAsia="Times New Roman" w:hAnsiTheme="majorBidi" w:cstheme="majorBidi"/>
          <w:sz w:val="24"/>
          <w:szCs w:val="24"/>
        </w:rPr>
        <w:t xml:space="preserve"> resolusi maqasid syariah terhadap virus Covid-19. Teori ini dianggap relevan dalam menganalisis fenomena masyarakat yang setelah ada larangan untuk berkumpul baik dalam praktik social maupun ibadah.</w:t>
      </w:r>
      <w:r w:rsidR="00506E2D" w:rsidRPr="00B569DC">
        <w:rPr>
          <w:rStyle w:val="FootnoteReference"/>
          <w:rFonts w:asciiTheme="majorBidi" w:eastAsia="Times New Roman" w:hAnsiTheme="majorBidi" w:cstheme="majorBidi"/>
          <w:sz w:val="24"/>
          <w:szCs w:val="24"/>
        </w:rPr>
        <w:footnoteReference w:id="4"/>
      </w:r>
      <w:r w:rsidR="0031288F" w:rsidRPr="00B569DC">
        <w:rPr>
          <w:rFonts w:asciiTheme="majorBidi" w:eastAsia="Times New Roman" w:hAnsiTheme="majorBidi" w:cstheme="majorBidi"/>
          <w:sz w:val="24"/>
          <w:szCs w:val="24"/>
        </w:rPr>
        <w:t xml:space="preserve"> Sedangkan penelitian yang dikaji penulis adalah mengemukakan beberapa ayat yang dianggap berkaitan serta bagaimana al-Qur’an tersebut  memandang tentang pencegahan covid-19 yang kemudian dianalisis dengan menggunakan perspektif tafsir maqashidi untuk menggali mqashid-maqashid dari pesan-pesan al-Qur’an terhadap kajian yang dibahas.</w:t>
      </w:r>
    </w:p>
    <w:p w:rsidR="007862BB" w:rsidRPr="00B569DC" w:rsidRDefault="00FA49E2" w:rsidP="00B569DC">
      <w:pPr>
        <w:spacing w:line="360" w:lineRule="auto"/>
        <w:jc w:val="both"/>
        <w:rPr>
          <w:rFonts w:asciiTheme="majorBidi" w:eastAsia="Times New Roman" w:hAnsiTheme="majorBidi" w:cstheme="majorBidi"/>
          <w:b/>
          <w:bCs/>
          <w:sz w:val="24"/>
          <w:szCs w:val="24"/>
        </w:rPr>
      </w:pPr>
      <w:r w:rsidRPr="00B569DC">
        <w:rPr>
          <w:rFonts w:asciiTheme="majorBidi" w:eastAsia="Times New Roman" w:hAnsiTheme="majorBidi" w:cstheme="majorBidi"/>
          <w:b/>
          <w:bCs/>
          <w:sz w:val="24"/>
          <w:szCs w:val="24"/>
        </w:rPr>
        <w:t>Gambaran Umum Covid-19</w:t>
      </w:r>
    </w:p>
    <w:p w:rsidR="00396A54" w:rsidRPr="00B569DC" w:rsidRDefault="000A076F" w:rsidP="00B569DC">
      <w:pPr>
        <w:spacing w:line="360" w:lineRule="auto"/>
        <w:jc w:val="both"/>
        <w:rPr>
          <w:rFonts w:asciiTheme="majorBidi" w:eastAsia="Times New Roman" w:hAnsiTheme="majorBidi" w:cstheme="majorBidi"/>
          <w:sz w:val="24"/>
          <w:szCs w:val="24"/>
        </w:rPr>
      </w:pPr>
      <w:r w:rsidRPr="00B569DC">
        <w:rPr>
          <w:rFonts w:asciiTheme="majorBidi" w:eastAsia="Times New Roman" w:hAnsiTheme="majorBidi" w:cstheme="majorBidi"/>
          <w:b/>
          <w:bCs/>
          <w:sz w:val="24"/>
          <w:szCs w:val="24"/>
        </w:rPr>
        <w:tab/>
      </w:r>
      <w:r w:rsidR="00396A54" w:rsidRPr="00B569DC">
        <w:rPr>
          <w:rFonts w:asciiTheme="majorBidi" w:eastAsia="Times New Roman" w:hAnsiTheme="majorBidi" w:cstheme="majorBidi"/>
          <w:sz w:val="24"/>
          <w:szCs w:val="24"/>
        </w:rPr>
        <w:t>Virus Corona ini adalah virus baru yang belum pernah terindentifikasi pada manusia sebelumnya, sehingga disebut 2019 Novel Coronavirus atau 2019-nCoV. Virus ini dapat ditularkan lewat droplet, yakni partikel air yang berukuran sangat kecil dan biasanya keluar saat batuk atau bersin. Penyakit Coronavirus 2019 (COVID-19) adalah penyakit menular yang disebabkan oleh sindrom pernapasan akut coronavirus 2 (SARS-CoV-2).</w:t>
      </w:r>
      <w:r w:rsidR="00396A54" w:rsidRPr="00B569DC">
        <w:rPr>
          <w:rStyle w:val="FootnoteReference"/>
          <w:rFonts w:asciiTheme="majorBidi" w:eastAsia="Times New Roman" w:hAnsiTheme="majorBidi" w:cstheme="majorBidi"/>
          <w:sz w:val="24"/>
          <w:szCs w:val="24"/>
        </w:rPr>
        <w:footnoteReference w:id="5"/>
      </w:r>
      <w:r w:rsidR="00396A54" w:rsidRPr="00B569DC">
        <w:rPr>
          <w:rFonts w:asciiTheme="majorBidi" w:eastAsia="Times New Roman" w:hAnsiTheme="majorBidi" w:cstheme="majorBidi"/>
          <w:sz w:val="24"/>
          <w:szCs w:val="24"/>
        </w:rPr>
        <w:t xml:space="preserve"> Penyakit ini pertama kali diidentifikasi pada Desember 2019 di Wuhan, ibu kota provinsi Hubei China, dan sejak itu menyebar secara global, mengakibatkan pandemi coronavirus 201920 yang sedang berlangsung.</w:t>
      </w:r>
    </w:p>
    <w:p w:rsidR="0084428D" w:rsidRPr="00B569DC" w:rsidRDefault="00396A54" w:rsidP="00B569DC">
      <w:pPr>
        <w:spacing w:line="360" w:lineRule="auto"/>
        <w:ind w:firstLine="720"/>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Gejala umum termasuk demam, batuk, dan sesak napas. Gejala lain mungkin termasuk nyeri otot, produksi dahak, diare, sakit tenggorokan, kehilangan bau, dan sakit perut. Sementara sebagian besar kasus mengakibatkan gejala ringan, beberapa berkembang menjadi pneumonia virus dan kegagalan multi-organ. Pada tanggal 4 April 2020, lebih dari 1.100.000 kasus telah dilaporkan di lebih dari dua ratus negara dan wilayah, mengakibatkan lebih dari 58.900 kematian. Lebih dari 226.000 orang telah pulih.</w:t>
      </w:r>
      <w:r w:rsidRPr="00B569DC">
        <w:rPr>
          <w:rStyle w:val="FootnoteReference"/>
          <w:rFonts w:asciiTheme="majorBidi" w:eastAsia="Times New Roman" w:hAnsiTheme="majorBidi" w:cstheme="majorBidi"/>
          <w:sz w:val="24"/>
          <w:szCs w:val="24"/>
        </w:rPr>
        <w:footnoteReference w:id="6"/>
      </w:r>
    </w:p>
    <w:p w:rsidR="00F31F6D" w:rsidRPr="00B569DC" w:rsidRDefault="0084428D" w:rsidP="00B569DC">
      <w:pPr>
        <w:spacing w:line="360" w:lineRule="auto"/>
        <w:ind w:firstLine="720"/>
        <w:jc w:val="both"/>
        <w:rPr>
          <w:rFonts w:asciiTheme="majorBidi" w:hAnsiTheme="majorBidi" w:cstheme="majorBidi"/>
          <w:sz w:val="24"/>
          <w:szCs w:val="24"/>
        </w:rPr>
      </w:pPr>
      <w:r w:rsidRPr="00B569DC">
        <w:rPr>
          <w:rFonts w:asciiTheme="majorBidi" w:hAnsiTheme="majorBidi" w:cstheme="majorBidi"/>
          <w:sz w:val="24"/>
          <w:szCs w:val="24"/>
        </w:rPr>
        <w:t>Virus SARS-Cov-2 diduga berasal dari hewan</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yang dijual di pasar hewan liar kota</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Wuhan, China. Pasar hewan Wuhan telah lama</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dikenal menjual berbagai macam hewan liar.</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Salah satu hewan yang diduga merupakan menularkan</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virus</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ini</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adalah</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kelelawar.</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Hewan</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tersebut</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cukup lazim dikonsumsi mayoritas masyarakat</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di</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Wuhan.</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Berdasarkan</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penilitian</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yang</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dilakukan</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beberapa ilmuwan menunjukkan bahwa hasil perbandingan urutan genetik antara</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virus</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ini</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dengan</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korona</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virus</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kelelawar</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sebesar</w:t>
      </w:r>
      <w:r w:rsidRPr="00B569DC">
        <w:rPr>
          <w:rFonts w:asciiTheme="majorBidi" w:eastAsia="Times New Roman" w:hAnsiTheme="majorBidi" w:cstheme="majorBidi"/>
          <w:sz w:val="24"/>
          <w:szCs w:val="24"/>
        </w:rPr>
        <w:t xml:space="preserve"> </w:t>
      </w:r>
      <w:r w:rsidRPr="00B569DC">
        <w:rPr>
          <w:rFonts w:asciiTheme="majorBidi" w:hAnsiTheme="majorBidi" w:cstheme="majorBidi"/>
          <w:sz w:val="24"/>
          <w:szCs w:val="24"/>
        </w:rPr>
        <w:t>96%.</w:t>
      </w:r>
      <w:r w:rsidRPr="00B569DC">
        <w:rPr>
          <w:rStyle w:val="FootnoteReference"/>
          <w:rFonts w:asciiTheme="majorBidi" w:hAnsiTheme="majorBidi" w:cstheme="majorBidi"/>
          <w:sz w:val="24"/>
          <w:szCs w:val="24"/>
        </w:rPr>
        <w:footnoteReference w:id="7"/>
      </w:r>
    </w:p>
    <w:p w:rsidR="00CB3A79" w:rsidRPr="00B569DC" w:rsidRDefault="00E63140" w:rsidP="00B569DC">
      <w:pPr>
        <w:spacing w:line="360" w:lineRule="auto"/>
        <w:ind w:firstLine="720"/>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 xml:space="preserve">Akan tetapi, semakin hari gejela-gejala </w:t>
      </w:r>
      <w:r w:rsidR="00CB3A79" w:rsidRPr="00B569DC">
        <w:rPr>
          <w:rFonts w:asciiTheme="majorBidi" w:eastAsia="Times New Roman" w:hAnsiTheme="majorBidi" w:cstheme="majorBidi"/>
          <w:sz w:val="24"/>
          <w:szCs w:val="24"/>
        </w:rPr>
        <w:t xml:space="preserve">maupun varian-variannya </w:t>
      </w:r>
      <w:r w:rsidRPr="00B569DC">
        <w:rPr>
          <w:rFonts w:asciiTheme="majorBidi" w:eastAsia="Times New Roman" w:hAnsiTheme="majorBidi" w:cstheme="majorBidi"/>
          <w:sz w:val="24"/>
          <w:szCs w:val="24"/>
        </w:rPr>
        <w:t xml:space="preserve">tersebut semakin bertambah. </w:t>
      </w:r>
      <w:r w:rsidR="00CB3A79" w:rsidRPr="00B569DC">
        <w:rPr>
          <w:rFonts w:asciiTheme="majorBidi" w:eastAsia="Times New Roman" w:hAnsiTheme="majorBidi" w:cstheme="majorBidi"/>
          <w:sz w:val="24"/>
          <w:szCs w:val="24"/>
        </w:rPr>
        <w:t>Virus Corona ini secara alami mudah mengalami mutasi sebagai bentuk kemampuan untuk bertahan hidup. Dalam perkembangannya, ditemukan varian baru virus COVID-19 yaitu B.117 asal Inggris, kemudian B.1351 asal Afrika Selatan, P.1 asal Brasil, varian mutasi ganda dari India B. 1617N439k dari Skotlandia, G614G</w:t>
      </w:r>
      <w:r w:rsidR="00931EDE" w:rsidRPr="00B569DC">
        <w:rPr>
          <w:rFonts w:asciiTheme="majorBidi" w:eastAsia="Times New Roman" w:hAnsiTheme="majorBidi" w:cstheme="majorBidi"/>
          <w:sz w:val="24"/>
          <w:szCs w:val="24"/>
        </w:rPr>
        <w:t xml:space="preserve"> dari Jerman, dan mutase E484K</w:t>
      </w:r>
      <w:r w:rsidR="00931EDE" w:rsidRPr="00B569DC">
        <w:rPr>
          <w:rStyle w:val="FootnoteReference"/>
          <w:rFonts w:asciiTheme="majorBidi" w:eastAsia="Times New Roman" w:hAnsiTheme="majorBidi" w:cstheme="majorBidi"/>
          <w:sz w:val="24"/>
          <w:szCs w:val="24"/>
        </w:rPr>
        <w:footnoteReference w:id="8"/>
      </w:r>
      <w:r w:rsidR="00931EDE" w:rsidRPr="00B569DC">
        <w:rPr>
          <w:rFonts w:asciiTheme="majorBidi" w:eastAsia="Times New Roman" w:hAnsiTheme="majorBidi" w:cstheme="majorBidi"/>
          <w:sz w:val="24"/>
          <w:szCs w:val="24"/>
        </w:rPr>
        <w:t xml:space="preserve"> yang kesemuanya itu menyerang sistem imunitas tubuh dan antibodi tubuh.</w:t>
      </w:r>
    </w:p>
    <w:p w:rsidR="00FA49E2" w:rsidRPr="00B569DC" w:rsidRDefault="00FA49E2" w:rsidP="00B569DC">
      <w:pPr>
        <w:spacing w:line="360" w:lineRule="auto"/>
        <w:jc w:val="both"/>
        <w:rPr>
          <w:rFonts w:asciiTheme="majorBidi" w:eastAsia="Times New Roman" w:hAnsiTheme="majorBidi" w:cstheme="majorBidi"/>
          <w:b/>
          <w:bCs/>
          <w:sz w:val="24"/>
          <w:szCs w:val="24"/>
        </w:rPr>
      </w:pPr>
      <w:r w:rsidRPr="00B569DC">
        <w:rPr>
          <w:rFonts w:asciiTheme="majorBidi" w:eastAsia="Times New Roman" w:hAnsiTheme="majorBidi" w:cstheme="majorBidi"/>
          <w:b/>
          <w:bCs/>
          <w:sz w:val="24"/>
          <w:szCs w:val="24"/>
        </w:rPr>
        <w:t>Sekilas Tentang Tafsir Maqashidi</w:t>
      </w:r>
    </w:p>
    <w:p w:rsidR="00FA49E2" w:rsidRPr="00B569DC" w:rsidRDefault="00FA49E2" w:rsidP="00B569DC">
      <w:pPr>
        <w:spacing w:line="360" w:lineRule="auto"/>
        <w:ind w:firstLine="720"/>
        <w:jc w:val="both"/>
        <w:rPr>
          <w:rFonts w:asciiTheme="majorBidi" w:eastAsia="Times New Roman" w:hAnsiTheme="majorBidi" w:cstheme="majorBidi"/>
          <w:b/>
          <w:bCs/>
          <w:sz w:val="24"/>
          <w:szCs w:val="24"/>
        </w:rPr>
      </w:pPr>
      <w:r w:rsidRPr="00B569DC">
        <w:rPr>
          <w:rFonts w:asciiTheme="majorBidi" w:eastAsia="Times New Roman" w:hAnsiTheme="majorBidi" w:cstheme="majorBidi"/>
          <w:spacing w:val="1"/>
          <w:sz w:val="24"/>
          <w:szCs w:val="24"/>
        </w:rPr>
        <w:t>P</w:t>
      </w:r>
      <w:r w:rsidRPr="00B569DC">
        <w:rPr>
          <w:rFonts w:asciiTheme="majorBidi" w:eastAsia="Times New Roman" w:hAnsiTheme="majorBidi" w:cstheme="majorBidi"/>
          <w:spacing w:val="-1"/>
          <w:sz w:val="24"/>
          <w:szCs w:val="24"/>
        </w:rPr>
        <w:t>e</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1"/>
          <w:sz w:val="24"/>
          <w:szCs w:val="24"/>
        </w:rPr>
        <w:t>a</w:t>
      </w:r>
      <w:r w:rsidRPr="00B569DC">
        <w:rPr>
          <w:rFonts w:asciiTheme="majorBidi" w:eastAsia="Times New Roman" w:hAnsiTheme="majorBidi" w:cstheme="majorBidi"/>
          <w:sz w:val="24"/>
          <w:szCs w:val="24"/>
        </w:rPr>
        <w:t>fsir</w:t>
      </w:r>
      <w:r w:rsidRPr="00B569DC">
        <w:rPr>
          <w:rFonts w:asciiTheme="majorBidi" w:eastAsia="Times New Roman" w:hAnsiTheme="majorBidi" w:cstheme="majorBidi"/>
          <w:spacing w:val="-2"/>
          <w:sz w:val="24"/>
          <w:szCs w:val="24"/>
        </w:rPr>
        <w:t>a</w:t>
      </w:r>
      <w:r w:rsidRPr="00B569DC">
        <w:rPr>
          <w:rFonts w:asciiTheme="majorBidi" w:eastAsia="Times New Roman" w:hAnsiTheme="majorBidi" w:cstheme="majorBidi"/>
          <w:sz w:val="24"/>
          <w:szCs w:val="24"/>
        </w:rPr>
        <w:t>n A</w:t>
      </w:r>
      <w:r w:rsidRPr="00B569DC">
        <w:rPr>
          <w:rFonts w:asciiTheme="majorBidi" w:eastAsia="Times New Roman" w:hAnsiTheme="majorBidi" w:cstheme="majorBidi"/>
          <w:spacing w:val="3"/>
          <w:sz w:val="24"/>
          <w:szCs w:val="24"/>
        </w:rPr>
        <w:t>l</w:t>
      </w:r>
      <w:r w:rsidRPr="00B569DC">
        <w:rPr>
          <w:rFonts w:asciiTheme="majorBidi" w:eastAsia="Times New Roman" w:hAnsiTheme="majorBidi" w:cstheme="majorBidi"/>
          <w:spacing w:val="-1"/>
          <w:sz w:val="24"/>
          <w:szCs w:val="24"/>
        </w:rPr>
        <w:t>-</w:t>
      </w:r>
      <w:r w:rsidRPr="00B569DC">
        <w:rPr>
          <w:rFonts w:asciiTheme="majorBidi" w:eastAsia="Times New Roman" w:hAnsiTheme="majorBidi" w:cstheme="majorBidi"/>
          <w:sz w:val="24"/>
          <w:szCs w:val="24"/>
        </w:rPr>
        <w:t>Qu</w:t>
      </w:r>
      <w:r w:rsidRPr="00B569DC">
        <w:rPr>
          <w:rFonts w:asciiTheme="majorBidi" w:eastAsia="Times New Roman" w:hAnsiTheme="majorBidi" w:cstheme="majorBidi"/>
          <w:spacing w:val="-1"/>
          <w:sz w:val="24"/>
          <w:szCs w:val="24"/>
        </w:rPr>
        <w:t>r</w:t>
      </w:r>
      <w:r w:rsidRPr="00B569DC">
        <w:rPr>
          <w:rFonts w:asciiTheme="majorBidi" w:eastAsia="Times New Roman" w:hAnsiTheme="majorBidi" w:cstheme="majorBidi"/>
          <w:spacing w:val="1"/>
          <w:sz w:val="24"/>
          <w:szCs w:val="24"/>
        </w:rPr>
        <w:t>’</w:t>
      </w:r>
      <w:r w:rsidRPr="00B569DC">
        <w:rPr>
          <w:rFonts w:asciiTheme="majorBidi" w:eastAsia="Times New Roman" w:hAnsiTheme="majorBidi" w:cstheme="majorBidi"/>
          <w:spacing w:val="-1"/>
          <w:sz w:val="24"/>
          <w:szCs w:val="24"/>
        </w:rPr>
        <w:t>a</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2"/>
          <w:sz w:val="24"/>
          <w:szCs w:val="24"/>
        </w:rPr>
        <w:t xml:space="preserve"> </w:t>
      </w:r>
      <w:r w:rsidRPr="00B569DC">
        <w:rPr>
          <w:rFonts w:asciiTheme="majorBidi" w:eastAsia="Times New Roman" w:hAnsiTheme="majorBidi" w:cstheme="majorBidi"/>
          <w:sz w:val="24"/>
          <w:szCs w:val="24"/>
        </w:rPr>
        <w:t>mel</w:t>
      </w:r>
      <w:r w:rsidRPr="00B569DC">
        <w:rPr>
          <w:rFonts w:asciiTheme="majorBidi" w:eastAsia="Times New Roman" w:hAnsiTheme="majorBidi" w:cstheme="majorBidi"/>
          <w:spacing w:val="-1"/>
          <w:sz w:val="24"/>
          <w:szCs w:val="24"/>
        </w:rPr>
        <w:t>a</w:t>
      </w:r>
      <w:r w:rsidRPr="00B569DC">
        <w:rPr>
          <w:rFonts w:asciiTheme="majorBidi" w:eastAsia="Times New Roman" w:hAnsiTheme="majorBidi" w:cstheme="majorBidi"/>
          <w:sz w:val="24"/>
          <w:szCs w:val="24"/>
        </w:rPr>
        <w:t>lui p</w:t>
      </w:r>
      <w:r w:rsidRPr="00B569DC">
        <w:rPr>
          <w:rFonts w:asciiTheme="majorBidi" w:eastAsia="Times New Roman" w:hAnsiTheme="majorBidi" w:cstheme="majorBidi"/>
          <w:spacing w:val="-1"/>
          <w:sz w:val="24"/>
          <w:szCs w:val="24"/>
        </w:rPr>
        <w:t>e</w:t>
      </w:r>
      <w:r w:rsidRPr="00B569DC">
        <w:rPr>
          <w:rFonts w:asciiTheme="majorBidi" w:eastAsia="Times New Roman" w:hAnsiTheme="majorBidi" w:cstheme="majorBidi"/>
          <w:sz w:val="24"/>
          <w:szCs w:val="24"/>
        </w:rPr>
        <w:t>nd</w:t>
      </w:r>
      <w:r w:rsidRPr="00B569DC">
        <w:rPr>
          <w:rFonts w:asciiTheme="majorBidi" w:eastAsia="Times New Roman" w:hAnsiTheme="majorBidi" w:cstheme="majorBidi"/>
          <w:spacing w:val="-1"/>
          <w:sz w:val="24"/>
          <w:szCs w:val="24"/>
        </w:rPr>
        <w:t>e</w:t>
      </w:r>
      <w:r w:rsidRPr="00B569DC">
        <w:rPr>
          <w:rFonts w:asciiTheme="majorBidi" w:eastAsia="Times New Roman" w:hAnsiTheme="majorBidi" w:cstheme="majorBidi"/>
          <w:sz w:val="24"/>
          <w:szCs w:val="24"/>
        </w:rPr>
        <w:t>k</w:t>
      </w:r>
      <w:r w:rsidRPr="00B569DC">
        <w:rPr>
          <w:rFonts w:asciiTheme="majorBidi" w:eastAsia="Times New Roman" w:hAnsiTheme="majorBidi" w:cstheme="majorBidi"/>
          <w:spacing w:val="-1"/>
          <w:sz w:val="24"/>
          <w:szCs w:val="24"/>
        </w:rPr>
        <w:t>a</w:t>
      </w:r>
      <w:r w:rsidRPr="00B569DC">
        <w:rPr>
          <w:rFonts w:asciiTheme="majorBidi" w:eastAsia="Times New Roman" w:hAnsiTheme="majorBidi" w:cstheme="majorBidi"/>
          <w:sz w:val="24"/>
          <w:szCs w:val="24"/>
        </w:rPr>
        <w:t>tan</w:t>
      </w:r>
      <w:r w:rsidRPr="00B569DC">
        <w:rPr>
          <w:rFonts w:asciiTheme="majorBidi" w:eastAsia="Times New Roman" w:hAnsiTheme="majorBidi" w:cstheme="majorBidi"/>
          <w:spacing w:val="3"/>
          <w:sz w:val="24"/>
          <w:szCs w:val="24"/>
        </w:rPr>
        <w:t xml:space="preserve"> </w:t>
      </w:r>
      <w:r w:rsidRPr="00B569DC">
        <w:rPr>
          <w:rFonts w:asciiTheme="majorBidi" w:hAnsiTheme="majorBidi" w:cstheme="majorBidi"/>
          <w:i/>
          <w:sz w:val="24"/>
          <w:szCs w:val="24"/>
        </w:rPr>
        <w:t>maqash</w:t>
      </w:r>
      <w:r w:rsidRPr="00B569DC">
        <w:rPr>
          <w:rFonts w:asciiTheme="majorBidi" w:eastAsia="Times New Roman" w:hAnsiTheme="majorBidi" w:cstheme="majorBidi"/>
          <w:i/>
          <w:sz w:val="24"/>
          <w:szCs w:val="24"/>
        </w:rPr>
        <w:t>id</w:t>
      </w:r>
      <w:r w:rsidRPr="00B569DC">
        <w:rPr>
          <w:rFonts w:asciiTheme="majorBidi" w:eastAsia="Times New Roman" w:hAnsiTheme="majorBidi" w:cstheme="majorBidi"/>
          <w:i/>
          <w:spacing w:val="1"/>
          <w:sz w:val="24"/>
          <w:szCs w:val="24"/>
        </w:rPr>
        <w:t xml:space="preserve"> </w:t>
      </w:r>
      <w:r w:rsidRPr="00B569DC">
        <w:rPr>
          <w:rFonts w:asciiTheme="majorBidi" w:eastAsia="Times New Roman" w:hAnsiTheme="majorBidi" w:cstheme="majorBidi"/>
          <w:spacing w:val="1"/>
          <w:sz w:val="24"/>
          <w:szCs w:val="24"/>
        </w:rPr>
        <w:t>a</w:t>
      </w:r>
      <w:r w:rsidRPr="00B569DC">
        <w:rPr>
          <w:rFonts w:asciiTheme="majorBidi" w:eastAsia="Times New Roman" w:hAnsiTheme="majorBidi" w:cstheme="majorBidi"/>
          <w:sz w:val="24"/>
          <w:szCs w:val="24"/>
        </w:rPr>
        <w:t>d</w:t>
      </w:r>
      <w:r w:rsidRPr="00B569DC">
        <w:rPr>
          <w:rFonts w:asciiTheme="majorBidi" w:eastAsia="Times New Roman" w:hAnsiTheme="majorBidi" w:cstheme="majorBidi"/>
          <w:spacing w:val="-1"/>
          <w:sz w:val="24"/>
          <w:szCs w:val="24"/>
        </w:rPr>
        <w:t>a</w:t>
      </w:r>
      <w:r w:rsidRPr="00B569DC">
        <w:rPr>
          <w:rFonts w:asciiTheme="majorBidi" w:eastAsia="Times New Roman" w:hAnsiTheme="majorBidi" w:cstheme="majorBidi"/>
          <w:sz w:val="24"/>
          <w:szCs w:val="24"/>
        </w:rPr>
        <w:t>lah s</w:t>
      </w:r>
      <w:r w:rsidRPr="00B569DC">
        <w:rPr>
          <w:rFonts w:asciiTheme="majorBidi" w:eastAsia="Times New Roman" w:hAnsiTheme="majorBidi" w:cstheme="majorBidi"/>
          <w:spacing w:val="-1"/>
          <w:sz w:val="24"/>
          <w:szCs w:val="24"/>
        </w:rPr>
        <w:t>a</w:t>
      </w:r>
      <w:r w:rsidRPr="00B569DC">
        <w:rPr>
          <w:rFonts w:asciiTheme="majorBidi" w:eastAsia="Times New Roman" w:hAnsiTheme="majorBidi" w:cstheme="majorBidi"/>
          <w:sz w:val="24"/>
          <w:szCs w:val="24"/>
        </w:rPr>
        <w:t>lah s</w:t>
      </w:r>
      <w:r w:rsidRPr="00B569DC">
        <w:rPr>
          <w:rFonts w:asciiTheme="majorBidi" w:eastAsia="Times New Roman" w:hAnsiTheme="majorBidi" w:cstheme="majorBidi"/>
          <w:spacing w:val="-1"/>
          <w:sz w:val="24"/>
          <w:szCs w:val="24"/>
        </w:rPr>
        <w:t>a</w:t>
      </w:r>
      <w:r w:rsidRPr="00B569DC">
        <w:rPr>
          <w:rFonts w:asciiTheme="majorBidi" w:eastAsia="Times New Roman" w:hAnsiTheme="majorBidi" w:cstheme="majorBidi"/>
          <w:sz w:val="24"/>
          <w:szCs w:val="24"/>
        </w:rPr>
        <w:t>tu</w:t>
      </w:r>
      <w:r w:rsidRPr="00B569DC">
        <w:rPr>
          <w:rFonts w:asciiTheme="majorBidi" w:eastAsia="Times New Roman" w:hAnsiTheme="majorBidi" w:cstheme="majorBidi"/>
          <w:spacing w:val="1"/>
          <w:sz w:val="24"/>
          <w:szCs w:val="24"/>
        </w:rPr>
        <w:t xml:space="preserve"> </w:t>
      </w:r>
      <w:r w:rsidRPr="00B569DC">
        <w:rPr>
          <w:rFonts w:asciiTheme="majorBidi" w:eastAsia="Times New Roman" w:hAnsiTheme="majorBidi" w:cstheme="majorBidi"/>
          <w:spacing w:val="-1"/>
          <w:sz w:val="24"/>
          <w:szCs w:val="24"/>
        </w:rPr>
        <w:t>c</w:t>
      </w:r>
      <w:r w:rsidRPr="00B569DC">
        <w:rPr>
          <w:rFonts w:asciiTheme="majorBidi" w:eastAsia="Times New Roman" w:hAnsiTheme="majorBidi" w:cstheme="majorBidi"/>
          <w:sz w:val="24"/>
          <w:szCs w:val="24"/>
        </w:rPr>
        <w:t>or</w:t>
      </w:r>
      <w:r w:rsidRPr="00B569DC">
        <w:rPr>
          <w:rFonts w:asciiTheme="majorBidi" w:eastAsia="Times New Roman" w:hAnsiTheme="majorBidi" w:cstheme="majorBidi"/>
          <w:spacing w:val="-2"/>
          <w:sz w:val="24"/>
          <w:szCs w:val="24"/>
        </w:rPr>
        <w:t>a</w:t>
      </w:r>
      <w:r w:rsidRPr="00B569DC">
        <w:rPr>
          <w:rFonts w:asciiTheme="majorBidi" w:eastAsia="Times New Roman" w:hAnsiTheme="majorBidi" w:cstheme="majorBidi"/>
          <w:sz w:val="24"/>
          <w:szCs w:val="24"/>
        </w:rPr>
        <w:t>k</w:t>
      </w:r>
      <w:r w:rsidRPr="00B569DC">
        <w:rPr>
          <w:rFonts w:asciiTheme="majorBidi" w:eastAsia="Times New Roman" w:hAnsiTheme="majorBidi" w:cstheme="majorBidi"/>
          <w:spacing w:val="1"/>
          <w:sz w:val="24"/>
          <w:szCs w:val="24"/>
        </w:rPr>
        <w:t xml:space="preserve"> </w:t>
      </w:r>
      <w:r w:rsidRPr="00B569DC">
        <w:rPr>
          <w:rFonts w:asciiTheme="majorBidi" w:eastAsia="Times New Roman" w:hAnsiTheme="majorBidi" w:cstheme="majorBidi"/>
          <w:sz w:val="24"/>
          <w:szCs w:val="24"/>
        </w:rPr>
        <w:t>d</w:t>
      </w:r>
      <w:r w:rsidRPr="00B569DC">
        <w:rPr>
          <w:rFonts w:asciiTheme="majorBidi" w:eastAsia="Times New Roman" w:hAnsiTheme="majorBidi" w:cstheme="majorBidi"/>
          <w:spacing w:val="-1"/>
          <w:sz w:val="24"/>
          <w:szCs w:val="24"/>
        </w:rPr>
        <w:t>a</w:t>
      </w:r>
      <w:r w:rsidRPr="00B569DC">
        <w:rPr>
          <w:rFonts w:asciiTheme="majorBidi" w:eastAsia="Times New Roman" w:hAnsiTheme="majorBidi" w:cstheme="majorBidi"/>
          <w:spacing w:val="3"/>
          <w:sz w:val="24"/>
          <w:szCs w:val="24"/>
        </w:rPr>
        <w:t>l</w:t>
      </w:r>
      <w:r w:rsidRPr="00B569DC">
        <w:rPr>
          <w:rFonts w:asciiTheme="majorBidi" w:eastAsia="Times New Roman" w:hAnsiTheme="majorBidi" w:cstheme="majorBidi"/>
          <w:spacing w:val="-1"/>
          <w:sz w:val="24"/>
          <w:szCs w:val="24"/>
        </w:rPr>
        <w:t>a</w:t>
      </w:r>
      <w:r w:rsidRPr="00B569DC">
        <w:rPr>
          <w:rFonts w:asciiTheme="majorBidi" w:eastAsia="Times New Roman" w:hAnsiTheme="majorBidi" w:cstheme="majorBidi"/>
          <w:sz w:val="24"/>
          <w:szCs w:val="24"/>
        </w:rPr>
        <w:t>m</w:t>
      </w:r>
      <w:r w:rsidRPr="00B569DC">
        <w:rPr>
          <w:rFonts w:asciiTheme="majorBidi" w:eastAsia="Times New Roman" w:hAnsiTheme="majorBidi" w:cstheme="majorBidi"/>
          <w:spacing w:val="1"/>
          <w:sz w:val="24"/>
          <w:szCs w:val="24"/>
        </w:rPr>
        <w:t xml:space="preserve"> </w:t>
      </w:r>
      <w:r w:rsidRPr="00B569DC">
        <w:rPr>
          <w:rFonts w:asciiTheme="majorBidi" w:eastAsia="Times New Roman" w:hAnsiTheme="majorBidi" w:cstheme="majorBidi"/>
          <w:sz w:val="24"/>
          <w:szCs w:val="24"/>
        </w:rPr>
        <w:t>dunia ta</w:t>
      </w:r>
      <w:r w:rsidRPr="00B569DC">
        <w:rPr>
          <w:rFonts w:asciiTheme="majorBidi" w:eastAsia="Times New Roman" w:hAnsiTheme="majorBidi" w:cstheme="majorBidi"/>
          <w:spacing w:val="-1"/>
          <w:sz w:val="24"/>
          <w:szCs w:val="24"/>
        </w:rPr>
        <w:t>f</w:t>
      </w:r>
      <w:r w:rsidRPr="00B569DC">
        <w:rPr>
          <w:rFonts w:asciiTheme="majorBidi" w:hAnsiTheme="majorBidi" w:cstheme="majorBidi"/>
          <w:sz w:val="24"/>
          <w:szCs w:val="24"/>
        </w:rPr>
        <w:t xml:space="preserve">sir. Ini menjadi terobosan baru dalam memahami al-Qur’an secara komprehensif. Istilah Tafsir Maqasihdi merupakan istilah yang relatif baru, —untuk tidak menyebut baru sama sekali—, mengingat sebelumnya kita sudah mengenal </w:t>
      </w:r>
      <w:r w:rsidRPr="00B569DC">
        <w:rPr>
          <w:rFonts w:asciiTheme="majorBidi" w:hAnsiTheme="majorBidi" w:cstheme="majorBidi"/>
          <w:i/>
          <w:iCs/>
          <w:sz w:val="24"/>
          <w:szCs w:val="24"/>
        </w:rPr>
        <w:t xml:space="preserve">maqashid al-Syari’ah </w:t>
      </w:r>
      <w:r w:rsidRPr="00B569DC">
        <w:rPr>
          <w:rFonts w:asciiTheme="majorBidi" w:hAnsiTheme="majorBidi" w:cstheme="majorBidi"/>
          <w:sz w:val="24"/>
          <w:szCs w:val="24"/>
        </w:rPr>
        <w:t xml:space="preserve">dalam hukum Islam. Namun, perlu dibedakan bahwa </w:t>
      </w:r>
      <w:r w:rsidRPr="00B569DC">
        <w:rPr>
          <w:rFonts w:asciiTheme="majorBidi" w:hAnsiTheme="majorBidi" w:cstheme="majorBidi"/>
          <w:i/>
          <w:iCs/>
          <w:sz w:val="24"/>
          <w:szCs w:val="24"/>
        </w:rPr>
        <w:t xml:space="preserve">maqashid al-Qur’an </w:t>
      </w:r>
      <w:r w:rsidRPr="00B569DC">
        <w:rPr>
          <w:rFonts w:asciiTheme="majorBidi" w:hAnsiTheme="majorBidi" w:cstheme="majorBidi"/>
          <w:sz w:val="24"/>
          <w:szCs w:val="24"/>
        </w:rPr>
        <w:t xml:space="preserve">lebih mecakup banyak hal dibandingkan </w:t>
      </w:r>
      <w:r w:rsidRPr="00B569DC">
        <w:rPr>
          <w:rFonts w:asciiTheme="majorBidi" w:hAnsiTheme="majorBidi" w:cstheme="majorBidi"/>
          <w:i/>
          <w:iCs/>
          <w:sz w:val="24"/>
          <w:szCs w:val="24"/>
        </w:rPr>
        <w:t xml:space="preserve">maqashid al-Syariah. </w:t>
      </w:r>
      <w:r w:rsidRPr="00B569DC">
        <w:rPr>
          <w:rFonts w:asciiTheme="majorBidi" w:hAnsiTheme="majorBidi" w:cstheme="majorBidi"/>
          <w:sz w:val="24"/>
          <w:szCs w:val="24"/>
        </w:rPr>
        <w:t xml:space="preserve">Di dalam al-Qur’an terdapat bahasan tentang akidah, akhlak, ibadah, muamalah, adab politik, ekonomi, pendidikan, peradaban, penyucian niwa, pemikiran, kemasyarakatan, berbagai perkara dan hubungan interaksi yang berbeda-beda. Hal tersebut menghasilkan </w:t>
      </w:r>
      <w:r w:rsidRPr="00B569DC">
        <w:rPr>
          <w:rFonts w:asciiTheme="majorBidi" w:hAnsiTheme="majorBidi" w:cstheme="majorBidi"/>
          <w:i/>
          <w:iCs/>
          <w:sz w:val="24"/>
          <w:szCs w:val="24"/>
        </w:rPr>
        <w:t xml:space="preserve">maqashid </w:t>
      </w:r>
      <w:r w:rsidRPr="00B569DC">
        <w:rPr>
          <w:rFonts w:asciiTheme="majorBidi" w:hAnsiTheme="majorBidi" w:cstheme="majorBidi"/>
          <w:sz w:val="24"/>
          <w:szCs w:val="24"/>
        </w:rPr>
        <w:t xml:space="preserve">yang lebih luas dibanding dengan </w:t>
      </w:r>
      <w:r w:rsidRPr="00B569DC">
        <w:rPr>
          <w:rFonts w:asciiTheme="majorBidi" w:hAnsiTheme="majorBidi" w:cstheme="majorBidi"/>
          <w:i/>
          <w:iCs/>
          <w:sz w:val="24"/>
          <w:szCs w:val="24"/>
        </w:rPr>
        <w:t xml:space="preserve">maqashid al-Syariah. </w:t>
      </w:r>
      <w:r w:rsidRPr="00B569DC">
        <w:rPr>
          <w:rFonts w:asciiTheme="majorBidi" w:hAnsiTheme="majorBidi" w:cstheme="majorBidi"/>
          <w:sz w:val="24"/>
          <w:szCs w:val="24"/>
        </w:rPr>
        <w:t>Hal-hal yang terefleksikan dari pembahasan-pembahasan al-Qur’an yang menurunkan hukum-hukum syariat dan ijtihad dalam bidang fikih.</w:t>
      </w:r>
      <w:r w:rsidRPr="00B569DC">
        <w:rPr>
          <w:rStyle w:val="FootnoteReference"/>
          <w:rFonts w:asciiTheme="majorBidi" w:hAnsiTheme="majorBidi" w:cstheme="majorBidi"/>
          <w:sz w:val="24"/>
          <w:szCs w:val="24"/>
        </w:rPr>
        <w:footnoteReference w:id="9"/>
      </w:r>
    </w:p>
    <w:p w:rsidR="00FA49E2" w:rsidRPr="00B569DC" w:rsidRDefault="00FA49E2" w:rsidP="00B569DC">
      <w:pPr>
        <w:spacing w:before="9" w:line="360" w:lineRule="auto"/>
        <w:ind w:right="-41" w:firstLine="720"/>
        <w:jc w:val="both"/>
        <w:rPr>
          <w:rFonts w:asciiTheme="majorBidi" w:hAnsiTheme="majorBidi" w:cstheme="majorBidi"/>
          <w:sz w:val="24"/>
          <w:szCs w:val="24"/>
        </w:rPr>
      </w:pPr>
      <w:r w:rsidRPr="00B569DC">
        <w:rPr>
          <w:rFonts w:asciiTheme="majorBidi" w:hAnsiTheme="majorBidi" w:cstheme="majorBidi"/>
          <w:sz w:val="24"/>
          <w:szCs w:val="24"/>
        </w:rPr>
        <w:t xml:space="preserve">Aliran dalam Tafsir bisa disederhanakan menjadi dua kelompok besar. </w:t>
      </w:r>
      <w:r w:rsidRPr="00B569DC">
        <w:rPr>
          <w:rFonts w:asciiTheme="majorBidi" w:hAnsiTheme="majorBidi" w:cstheme="majorBidi"/>
          <w:i/>
          <w:iCs/>
          <w:sz w:val="24"/>
          <w:szCs w:val="24"/>
        </w:rPr>
        <w:t>Pertama</w:t>
      </w:r>
      <w:r w:rsidRPr="00B569DC">
        <w:rPr>
          <w:rFonts w:asciiTheme="majorBidi" w:hAnsiTheme="majorBidi" w:cstheme="majorBidi"/>
          <w:sz w:val="24"/>
          <w:szCs w:val="24"/>
        </w:rPr>
        <w:t xml:space="preserve">, aliran tafsir yang berkonsentrasi pada dzahir (sisi lahir) teks al-Qur’an. Biasanya, metode ini hanya mengandalkan tafsir </w:t>
      </w:r>
      <w:r w:rsidRPr="00B569DC">
        <w:rPr>
          <w:rFonts w:asciiTheme="majorBidi" w:hAnsiTheme="majorBidi" w:cstheme="majorBidi"/>
          <w:i/>
          <w:iCs/>
          <w:sz w:val="24"/>
          <w:szCs w:val="24"/>
        </w:rPr>
        <w:t>bi al-ma’tsûr</w:t>
      </w:r>
      <w:r w:rsidRPr="00B569DC">
        <w:rPr>
          <w:rFonts w:asciiTheme="majorBidi" w:hAnsiTheme="majorBidi" w:cstheme="majorBidi"/>
          <w:sz w:val="24"/>
          <w:szCs w:val="24"/>
        </w:rPr>
        <w:t xml:space="preserve">. </w:t>
      </w:r>
      <w:r w:rsidRPr="00B569DC">
        <w:rPr>
          <w:rFonts w:asciiTheme="majorBidi" w:hAnsiTheme="majorBidi" w:cstheme="majorBidi"/>
          <w:i/>
          <w:iCs/>
          <w:sz w:val="24"/>
          <w:szCs w:val="24"/>
        </w:rPr>
        <w:t>Kedua</w:t>
      </w:r>
      <w:r w:rsidRPr="00B569DC">
        <w:rPr>
          <w:rFonts w:asciiTheme="majorBidi" w:hAnsiTheme="majorBidi" w:cstheme="majorBidi"/>
          <w:sz w:val="24"/>
          <w:szCs w:val="24"/>
        </w:rPr>
        <w:t xml:space="preserve">, bukan hanya berhenti pada sisi </w:t>
      </w:r>
      <w:r w:rsidRPr="00B569DC">
        <w:rPr>
          <w:rFonts w:asciiTheme="majorBidi" w:hAnsiTheme="majorBidi" w:cstheme="majorBidi"/>
          <w:i/>
          <w:iCs/>
          <w:sz w:val="24"/>
          <w:szCs w:val="24"/>
        </w:rPr>
        <w:t>dzahir</w:t>
      </w:r>
      <w:r w:rsidRPr="00B569DC">
        <w:rPr>
          <w:rFonts w:asciiTheme="majorBidi" w:hAnsiTheme="majorBidi" w:cstheme="majorBidi"/>
          <w:sz w:val="24"/>
          <w:szCs w:val="24"/>
        </w:rPr>
        <w:t xml:space="preserve"> teks al-Qur’an, akan tetapi melampaui ke </w:t>
      </w:r>
      <w:r w:rsidRPr="00B569DC">
        <w:rPr>
          <w:rFonts w:asciiTheme="majorBidi" w:hAnsiTheme="majorBidi" w:cstheme="majorBidi"/>
          <w:i/>
          <w:iCs/>
          <w:sz w:val="24"/>
          <w:szCs w:val="24"/>
        </w:rPr>
        <w:t>maqashid</w:t>
      </w:r>
      <w:r w:rsidRPr="00B569DC">
        <w:rPr>
          <w:rFonts w:asciiTheme="majorBidi" w:hAnsiTheme="majorBidi" w:cstheme="majorBidi"/>
          <w:sz w:val="24"/>
          <w:szCs w:val="24"/>
        </w:rPr>
        <w:t xml:space="preserve">i (titik tujuan) dari sebuah teks, model ini melegalkan tafsir dengan </w:t>
      </w:r>
      <w:r w:rsidRPr="00B569DC">
        <w:rPr>
          <w:rFonts w:asciiTheme="majorBidi" w:hAnsiTheme="majorBidi" w:cstheme="majorBidi"/>
          <w:i/>
          <w:iCs/>
          <w:sz w:val="24"/>
          <w:szCs w:val="24"/>
        </w:rPr>
        <w:t>al-ra’yu</w:t>
      </w:r>
      <w:r w:rsidRPr="00B569DC">
        <w:rPr>
          <w:rFonts w:asciiTheme="majorBidi" w:hAnsiTheme="majorBidi" w:cstheme="majorBidi"/>
          <w:sz w:val="24"/>
          <w:szCs w:val="24"/>
        </w:rPr>
        <w:t xml:space="preserve"> atau mengunnakan rasio yang akan membawa para pakar ilmu tafsir bisa mendialogkan teks al-Qur’an dengan realita zaman dengan lebih leluasa.</w:t>
      </w:r>
      <w:r w:rsidRPr="00B569DC">
        <w:rPr>
          <w:rStyle w:val="FootnoteReference"/>
          <w:rFonts w:asciiTheme="majorBidi" w:hAnsiTheme="majorBidi" w:cstheme="majorBidi"/>
          <w:sz w:val="24"/>
          <w:szCs w:val="24"/>
        </w:rPr>
        <w:footnoteReference w:id="10"/>
      </w:r>
    </w:p>
    <w:p w:rsidR="00FA49E2" w:rsidRPr="00B569DC" w:rsidRDefault="00FA49E2" w:rsidP="00B569DC">
      <w:pPr>
        <w:spacing w:before="9" w:line="360" w:lineRule="auto"/>
        <w:ind w:right="-41" w:firstLine="720"/>
        <w:jc w:val="both"/>
        <w:rPr>
          <w:rFonts w:asciiTheme="majorBidi" w:hAnsiTheme="majorBidi" w:cstheme="majorBidi"/>
          <w:sz w:val="24"/>
          <w:szCs w:val="24"/>
        </w:rPr>
      </w:pPr>
      <w:r w:rsidRPr="00B569DC">
        <w:rPr>
          <w:rFonts w:asciiTheme="majorBidi" w:hAnsiTheme="majorBidi" w:cstheme="majorBidi"/>
          <w:sz w:val="24"/>
          <w:szCs w:val="24"/>
        </w:rPr>
        <w:t>Rumusan Tafsir Maqasihdi</w:t>
      </w:r>
      <w:r w:rsidRPr="00B569DC">
        <w:rPr>
          <w:rFonts w:asciiTheme="majorBidi" w:hAnsiTheme="majorBidi" w:cstheme="majorBidi"/>
          <w:spacing w:val="4"/>
          <w:sz w:val="24"/>
          <w:szCs w:val="24"/>
        </w:rPr>
        <w:t xml:space="preserve"> tersebut penting untuk dikemukakan</w:t>
      </w:r>
      <w:r w:rsidRPr="00B569DC">
        <w:rPr>
          <w:rFonts w:asciiTheme="majorBidi" w:hAnsiTheme="majorBidi" w:cstheme="majorBidi"/>
          <w:sz w:val="24"/>
          <w:szCs w:val="24"/>
        </w:rPr>
        <w:t xml:space="preserve">, </w:t>
      </w:r>
      <w:r w:rsidRPr="00B569DC">
        <w:rPr>
          <w:rFonts w:asciiTheme="majorBidi" w:hAnsiTheme="majorBidi" w:cstheme="majorBidi"/>
          <w:spacing w:val="4"/>
          <w:sz w:val="24"/>
          <w:szCs w:val="24"/>
        </w:rPr>
        <w:t>menginga</w:t>
      </w:r>
      <w:r w:rsidRPr="00B569DC">
        <w:rPr>
          <w:rFonts w:asciiTheme="majorBidi" w:hAnsiTheme="majorBidi" w:cstheme="majorBidi"/>
          <w:sz w:val="24"/>
          <w:szCs w:val="24"/>
        </w:rPr>
        <w:t xml:space="preserve">t </w:t>
      </w:r>
      <w:r w:rsidRPr="00B569DC">
        <w:rPr>
          <w:rFonts w:asciiTheme="majorBidi" w:hAnsiTheme="majorBidi" w:cstheme="majorBidi"/>
          <w:spacing w:val="4"/>
          <w:sz w:val="24"/>
          <w:szCs w:val="24"/>
        </w:rPr>
        <w:t>ad</w:t>
      </w:r>
      <w:r w:rsidRPr="00B569DC">
        <w:rPr>
          <w:rFonts w:asciiTheme="majorBidi" w:hAnsiTheme="majorBidi" w:cstheme="majorBidi"/>
          <w:sz w:val="24"/>
          <w:szCs w:val="24"/>
        </w:rPr>
        <w:t xml:space="preserve">a </w:t>
      </w:r>
      <w:r w:rsidRPr="00B569DC">
        <w:rPr>
          <w:rFonts w:asciiTheme="majorBidi" w:hAnsiTheme="majorBidi" w:cstheme="majorBidi"/>
          <w:spacing w:val="4"/>
          <w:sz w:val="24"/>
          <w:szCs w:val="24"/>
        </w:rPr>
        <w:t>sebagia</w:t>
      </w:r>
      <w:r w:rsidRPr="00B569DC">
        <w:rPr>
          <w:rFonts w:asciiTheme="majorBidi" w:hAnsiTheme="majorBidi" w:cstheme="majorBidi"/>
          <w:sz w:val="24"/>
          <w:szCs w:val="24"/>
        </w:rPr>
        <w:t xml:space="preserve">n </w:t>
      </w:r>
      <w:r w:rsidRPr="00B569DC">
        <w:rPr>
          <w:rFonts w:asciiTheme="majorBidi" w:hAnsiTheme="majorBidi" w:cstheme="majorBidi"/>
          <w:spacing w:val="4"/>
          <w:sz w:val="24"/>
          <w:szCs w:val="24"/>
        </w:rPr>
        <w:t>penelit</w:t>
      </w:r>
      <w:r w:rsidRPr="00B569DC">
        <w:rPr>
          <w:rFonts w:asciiTheme="majorBidi" w:hAnsiTheme="majorBidi" w:cstheme="majorBidi"/>
          <w:sz w:val="24"/>
          <w:szCs w:val="24"/>
        </w:rPr>
        <w:t xml:space="preserve">i </w:t>
      </w:r>
      <w:r w:rsidRPr="00B569DC">
        <w:rPr>
          <w:rFonts w:asciiTheme="majorBidi" w:hAnsiTheme="majorBidi" w:cstheme="majorBidi"/>
          <w:spacing w:val="4"/>
          <w:sz w:val="24"/>
          <w:szCs w:val="24"/>
        </w:rPr>
        <w:t>yan</w:t>
      </w:r>
      <w:r w:rsidRPr="00B569DC">
        <w:rPr>
          <w:rFonts w:asciiTheme="majorBidi" w:hAnsiTheme="majorBidi" w:cstheme="majorBidi"/>
          <w:sz w:val="24"/>
          <w:szCs w:val="24"/>
        </w:rPr>
        <w:t xml:space="preserve">g </w:t>
      </w:r>
      <w:r w:rsidRPr="00B569DC">
        <w:rPr>
          <w:rFonts w:asciiTheme="majorBidi" w:hAnsiTheme="majorBidi" w:cstheme="majorBidi"/>
          <w:spacing w:val="4"/>
          <w:sz w:val="24"/>
          <w:szCs w:val="24"/>
        </w:rPr>
        <w:t xml:space="preserve">salah </w:t>
      </w:r>
      <w:r w:rsidRPr="00B569DC">
        <w:rPr>
          <w:rFonts w:asciiTheme="majorBidi" w:hAnsiTheme="majorBidi" w:cstheme="majorBidi"/>
          <w:sz w:val="24"/>
          <w:szCs w:val="24"/>
        </w:rPr>
        <w:t>paham tentang Tafsir Maqasihdi</w:t>
      </w:r>
      <w:r w:rsidRPr="00B569DC">
        <w:rPr>
          <w:rFonts w:asciiTheme="majorBidi" w:hAnsiTheme="majorBidi" w:cstheme="majorBidi"/>
          <w:i/>
          <w:sz w:val="24"/>
          <w:szCs w:val="24"/>
        </w:rPr>
        <w:t xml:space="preserve">, </w:t>
      </w:r>
      <w:r w:rsidRPr="00B569DC">
        <w:rPr>
          <w:rFonts w:asciiTheme="majorBidi" w:hAnsiTheme="majorBidi" w:cstheme="majorBidi"/>
          <w:sz w:val="24"/>
          <w:szCs w:val="24"/>
        </w:rPr>
        <w:t>dengan menganggap bahwa Tafsir Maqasihdi</w:t>
      </w:r>
      <w:r w:rsidRPr="00B569DC">
        <w:rPr>
          <w:rFonts w:asciiTheme="majorBidi" w:hAnsiTheme="majorBidi" w:cstheme="majorBidi"/>
          <w:i/>
          <w:spacing w:val="-18"/>
          <w:sz w:val="24"/>
          <w:szCs w:val="24"/>
        </w:rPr>
        <w:t xml:space="preserve"> </w:t>
      </w:r>
      <w:r w:rsidRPr="00B569DC">
        <w:rPr>
          <w:rFonts w:asciiTheme="majorBidi" w:hAnsiTheme="majorBidi" w:cstheme="majorBidi"/>
          <w:spacing w:val="-2"/>
          <w:sz w:val="24"/>
          <w:szCs w:val="24"/>
        </w:rPr>
        <w:t>in</w:t>
      </w:r>
      <w:r w:rsidRPr="00B569DC">
        <w:rPr>
          <w:rFonts w:asciiTheme="majorBidi" w:hAnsiTheme="majorBidi" w:cstheme="majorBidi"/>
          <w:sz w:val="24"/>
          <w:szCs w:val="24"/>
        </w:rPr>
        <w:t>i</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sam</w:t>
      </w:r>
      <w:r w:rsidRPr="00B569DC">
        <w:rPr>
          <w:rFonts w:asciiTheme="majorBidi" w:hAnsiTheme="majorBidi" w:cstheme="majorBidi"/>
          <w:sz w:val="24"/>
          <w:szCs w:val="24"/>
        </w:rPr>
        <w:t>a</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denga</w:t>
      </w:r>
      <w:r w:rsidRPr="00B569DC">
        <w:rPr>
          <w:rFonts w:asciiTheme="majorBidi" w:hAnsiTheme="majorBidi" w:cstheme="majorBidi"/>
          <w:sz w:val="24"/>
          <w:szCs w:val="24"/>
        </w:rPr>
        <w:t>n</w:t>
      </w:r>
      <w:r w:rsidRPr="00B569DC">
        <w:rPr>
          <w:rFonts w:asciiTheme="majorBidi" w:hAnsiTheme="majorBidi" w:cstheme="majorBidi"/>
          <w:spacing w:val="-19"/>
          <w:sz w:val="24"/>
          <w:szCs w:val="24"/>
        </w:rPr>
        <w:t xml:space="preserve"> </w:t>
      </w:r>
      <w:r w:rsidRPr="00B569DC">
        <w:rPr>
          <w:rFonts w:asciiTheme="majorBidi" w:hAnsiTheme="majorBidi" w:cstheme="majorBidi"/>
          <w:i/>
          <w:spacing w:val="-2"/>
          <w:sz w:val="24"/>
          <w:szCs w:val="24"/>
        </w:rPr>
        <w:t>maqashi</w:t>
      </w:r>
      <w:r w:rsidRPr="00B569DC">
        <w:rPr>
          <w:rFonts w:asciiTheme="majorBidi" w:hAnsiTheme="majorBidi" w:cstheme="majorBidi"/>
          <w:i/>
          <w:sz w:val="24"/>
          <w:szCs w:val="24"/>
        </w:rPr>
        <w:t>d</w:t>
      </w:r>
      <w:r w:rsidRPr="00B569DC">
        <w:rPr>
          <w:rFonts w:asciiTheme="majorBidi" w:hAnsiTheme="majorBidi" w:cstheme="majorBidi"/>
          <w:i/>
          <w:spacing w:val="-19"/>
          <w:sz w:val="24"/>
          <w:szCs w:val="24"/>
        </w:rPr>
        <w:t xml:space="preserve"> </w:t>
      </w:r>
      <w:r w:rsidRPr="00B569DC">
        <w:rPr>
          <w:rFonts w:asciiTheme="majorBidi" w:hAnsiTheme="majorBidi" w:cstheme="majorBidi"/>
          <w:i/>
          <w:spacing w:val="-2"/>
          <w:sz w:val="24"/>
          <w:szCs w:val="24"/>
        </w:rPr>
        <w:t>al-syari’a</w:t>
      </w:r>
      <w:r w:rsidRPr="00B569DC">
        <w:rPr>
          <w:rFonts w:asciiTheme="majorBidi" w:hAnsiTheme="majorBidi" w:cstheme="majorBidi"/>
          <w:i/>
          <w:spacing w:val="-1"/>
          <w:sz w:val="24"/>
          <w:szCs w:val="24"/>
        </w:rPr>
        <w:t>h</w:t>
      </w:r>
      <w:r w:rsidRPr="00B569DC">
        <w:rPr>
          <w:rFonts w:asciiTheme="majorBidi" w:hAnsiTheme="majorBidi" w:cstheme="majorBidi"/>
          <w:sz w:val="24"/>
          <w:szCs w:val="24"/>
        </w:rPr>
        <w:t>.</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 xml:space="preserve">Padahal </w:t>
      </w:r>
      <w:r w:rsidRPr="00B569DC">
        <w:rPr>
          <w:rFonts w:asciiTheme="majorBidi" w:hAnsiTheme="majorBidi" w:cstheme="majorBidi"/>
          <w:spacing w:val="6"/>
          <w:sz w:val="24"/>
          <w:szCs w:val="24"/>
        </w:rPr>
        <w:t>kedu</w:t>
      </w:r>
      <w:r w:rsidRPr="00B569DC">
        <w:rPr>
          <w:rFonts w:asciiTheme="majorBidi" w:hAnsiTheme="majorBidi" w:cstheme="majorBidi"/>
          <w:sz w:val="24"/>
          <w:szCs w:val="24"/>
        </w:rPr>
        <w:t>a</w:t>
      </w:r>
      <w:r w:rsidRPr="00B569DC">
        <w:rPr>
          <w:rFonts w:asciiTheme="majorBidi" w:hAnsiTheme="majorBidi" w:cstheme="majorBidi"/>
          <w:spacing w:val="24"/>
          <w:sz w:val="24"/>
          <w:szCs w:val="24"/>
        </w:rPr>
        <w:t xml:space="preserve"> </w:t>
      </w:r>
      <w:r w:rsidRPr="00B569DC">
        <w:rPr>
          <w:rFonts w:asciiTheme="majorBidi" w:hAnsiTheme="majorBidi" w:cstheme="majorBidi"/>
          <w:spacing w:val="6"/>
          <w:sz w:val="24"/>
          <w:szCs w:val="24"/>
        </w:rPr>
        <w:t>istila</w:t>
      </w:r>
      <w:r w:rsidRPr="00B569DC">
        <w:rPr>
          <w:rFonts w:asciiTheme="majorBidi" w:hAnsiTheme="majorBidi" w:cstheme="majorBidi"/>
          <w:sz w:val="24"/>
          <w:szCs w:val="24"/>
        </w:rPr>
        <w:t>h</w:t>
      </w:r>
      <w:r w:rsidRPr="00B569DC">
        <w:rPr>
          <w:rFonts w:asciiTheme="majorBidi" w:hAnsiTheme="majorBidi" w:cstheme="majorBidi"/>
          <w:spacing w:val="24"/>
          <w:sz w:val="24"/>
          <w:szCs w:val="24"/>
        </w:rPr>
        <w:t xml:space="preserve"> </w:t>
      </w:r>
      <w:r w:rsidRPr="00B569DC">
        <w:rPr>
          <w:rFonts w:asciiTheme="majorBidi" w:hAnsiTheme="majorBidi" w:cstheme="majorBidi"/>
          <w:spacing w:val="6"/>
          <w:sz w:val="24"/>
          <w:szCs w:val="24"/>
        </w:rPr>
        <w:t>tersebu</w:t>
      </w:r>
      <w:r w:rsidRPr="00B569DC">
        <w:rPr>
          <w:rFonts w:asciiTheme="majorBidi" w:hAnsiTheme="majorBidi" w:cstheme="majorBidi"/>
          <w:sz w:val="24"/>
          <w:szCs w:val="24"/>
        </w:rPr>
        <w:t>t</w:t>
      </w:r>
      <w:r w:rsidRPr="00B569DC">
        <w:rPr>
          <w:rFonts w:asciiTheme="majorBidi" w:hAnsiTheme="majorBidi" w:cstheme="majorBidi"/>
          <w:spacing w:val="24"/>
          <w:sz w:val="24"/>
          <w:szCs w:val="24"/>
        </w:rPr>
        <w:t xml:space="preserve"> </w:t>
      </w:r>
      <w:r w:rsidRPr="00B569DC">
        <w:rPr>
          <w:rFonts w:asciiTheme="majorBidi" w:hAnsiTheme="majorBidi" w:cstheme="majorBidi"/>
          <w:spacing w:val="6"/>
          <w:sz w:val="24"/>
          <w:szCs w:val="24"/>
        </w:rPr>
        <w:t>merupaka</w:t>
      </w:r>
      <w:r w:rsidRPr="00B569DC">
        <w:rPr>
          <w:rFonts w:asciiTheme="majorBidi" w:hAnsiTheme="majorBidi" w:cstheme="majorBidi"/>
          <w:sz w:val="24"/>
          <w:szCs w:val="24"/>
        </w:rPr>
        <w:t>n</w:t>
      </w:r>
      <w:r w:rsidRPr="00B569DC">
        <w:rPr>
          <w:rFonts w:asciiTheme="majorBidi" w:hAnsiTheme="majorBidi" w:cstheme="majorBidi"/>
          <w:spacing w:val="24"/>
          <w:sz w:val="24"/>
          <w:szCs w:val="24"/>
        </w:rPr>
        <w:t xml:space="preserve"> </w:t>
      </w:r>
      <w:r w:rsidRPr="00B569DC">
        <w:rPr>
          <w:rFonts w:asciiTheme="majorBidi" w:hAnsiTheme="majorBidi" w:cstheme="majorBidi"/>
          <w:spacing w:val="6"/>
          <w:sz w:val="24"/>
          <w:szCs w:val="24"/>
        </w:rPr>
        <w:t>du</w:t>
      </w:r>
      <w:r w:rsidRPr="00B569DC">
        <w:rPr>
          <w:rFonts w:asciiTheme="majorBidi" w:hAnsiTheme="majorBidi" w:cstheme="majorBidi"/>
          <w:sz w:val="24"/>
          <w:szCs w:val="24"/>
        </w:rPr>
        <w:t>a</w:t>
      </w:r>
      <w:r w:rsidRPr="00B569DC">
        <w:rPr>
          <w:rFonts w:asciiTheme="majorBidi" w:hAnsiTheme="majorBidi" w:cstheme="majorBidi"/>
          <w:spacing w:val="24"/>
          <w:sz w:val="24"/>
          <w:szCs w:val="24"/>
        </w:rPr>
        <w:t xml:space="preserve"> </w:t>
      </w:r>
      <w:r w:rsidRPr="00B569DC">
        <w:rPr>
          <w:rFonts w:asciiTheme="majorBidi" w:hAnsiTheme="majorBidi" w:cstheme="majorBidi"/>
          <w:spacing w:val="6"/>
          <w:sz w:val="24"/>
          <w:szCs w:val="24"/>
        </w:rPr>
        <w:t>ha</w:t>
      </w:r>
      <w:r w:rsidRPr="00B569DC">
        <w:rPr>
          <w:rFonts w:asciiTheme="majorBidi" w:hAnsiTheme="majorBidi" w:cstheme="majorBidi"/>
          <w:sz w:val="24"/>
          <w:szCs w:val="24"/>
        </w:rPr>
        <w:t>l</w:t>
      </w:r>
      <w:r w:rsidRPr="00B569DC">
        <w:rPr>
          <w:rFonts w:asciiTheme="majorBidi" w:hAnsiTheme="majorBidi" w:cstheme="majorBidi"/>
          <w:spacing w:val="24"/>
          <w:sz w:val="24"/>
          <w:szCs w:val="24"/>
        </w:rPr>
        <w:t xml:space="preserve"> </w:t>
      </w:r>
      <w:r w:rsidRPr="00B569DC">
        <w:rPr>
          <w:rFonts w:asciiTheme="majorBidi" w:hAnsiTheme="majorBidi" w:cstheme="majorBidi"/>
          <w:spacing w:val="6"/>
          <w:sz w:val="24"/>
          <w:szCs w:val="24"/>
        </w:rPr>
        <w:t>yan</w:t>
      </w:r>
      <w:r w:rsidRPr="00B569DC">
        <w:rPr>
          <w:rFonts w:asciiTheme="majorBidi" w:hAnsiTheme="majorBidi" w:cstheme="majorBidi"/>
          <w:sz w:val="24"/>
          <w:szCs w:val="24"/>
        </w:rPr>
        <w:t xml:space="preserve">g   </w:t>
      </w:r>
      <w:r w:rsidRPr="00B569DC">
        <w:rPr>
          <w:rFonts w:asciiTheme="majorBidi" w:hAnsiTheme="majorBidi" w:cstheme="majorBidi"/>
          <w:spacing w:val="6"/>
          <w:sz w:val="24"/>
          <w:szCs w:val="24"/>
        </w:rPr>
        <w:t xml:space="preserve">berbeda, </w:t>
      </w:r>
      <w:r w:rsidRPr="00B569DC">
        <w:rPr>
          <w:rFonts w:asciiTheme="majorBidi" w:hAnsiTheme="majorBidi" w:cstheme="majorBidi"/>
          <w:spacing w:val="1"/>
          <w:sz w:val="24"/>
          <w:szCs w:val="24"/>
        </w:rPr>
        <w:t>buka</w:t>
      </w:r>
      <w:r w:rsidRPr="00B569DC">
        <w:rPr>
          <w:rFonts w:asciiTheme="majorBidi" w:hAnsiTheme="majorBidi" w:cstheme="majorBidi"/>
          <w:sz w:val="24"/>
          <w:szCs w:val="24"/>
        </w:rPr>
        <w:t xml:space="preserve">n </w:t>
      </w:r>
      <w:r w:rsidRPr="00B569DC">
        <w:rPr>
          <w:rFonts w:asciiTheme="majorBidi" w:hAnsiTheme="majorBidi" w:cstheme="majorBidi"/>
          <w:spacing w:val="1"/>
          <w:sz w:val="24"/>
          <w:szCs w:val="24"/>
        </w:rPr>
        <w:t>saj</w:t>
      </w:r>
      <w:r w:rsidRPr="00B569DC">
        <w:rPr>
          <w:rFonts w:asciiTheme="majorBidi" w:hAnsiTheme="majorBidi" w:cstheme="majorBidi"/>
          <w:sz w:val="24"/>
          <w:szCs w:val="24"/>
        </w:rPr>
        <w:t xml:space="preserve">a </w:t>
      </w:r>
      <w:r w:rsidRPr="00B569DC">
        <w:rPr>
          <w:rFonts w:asciiTheme="majorBidi" w:hAnsiTheme="majorBidi" w:cstheme="majorBidi"/>
          <w:spacing w:val="1"/>
          <w:sz w:val="24"/>
          <w:szCs w:val="24"/>
        </w:rPr>
        <w:t>dar</w:t>
      </w:r>
      <w:r w:rsidRPr="00B569DC">
        <w:rPr>
          <w:rFonts w:asciiTheme="majorBidi" w:hAnsiTheme="majorBidi" w:cstheme="majorBidi"/>
          <w:sz w:val="24"/>
          <w:szCs w:val="24"/>
        </w:rPr>
        <w:t xml:space="preserve">i </w:t>
      </w:r>
      <w:r w:rsidRPr="00B569DC">
        <w:rPr>
          <w:rFonts w:asciiTheme="majorBidi" w:hAnsiTheme="majorBidi" w:cstheme="majorBidi"/>
          <w:spacing w:val="1"/>
          <w:sz w:val="24"/>
          <w:szCs w:val="24"/>
        </w:rPr>
        <w:t>seg</w:t>
      </w:r>
      <w:r w:rsidRPr="00B569DC">
        <w:rPr>
          <w:rFonts w:asciiTheme="majorBidi" w:hAnsiTheme="majorBidi" w:cstheme="majorBidi"/>
          <w:sz w:val="24"/>
          <w:szCs w:val="24"/>
        </w:rPr>
        <w:t xml:space="preserve">i </w:t>
      </w:r>
      <w:r w:rsidRPr="00B569DC">
        <w:rPr>
          <w:rFonts w:asciiTheme="majorBidi" w:hAnsiTheme="majorBidi" w:cstheme="majorBidi"/>
          <w:spacing w:val="1"/>
          <w:sz w:val="24"/>
          <w:szCs w:val="24"/>
        </w:rPr>
        <w:t>susuna</w:t>
      </w:r>
      <w:r w:rsidRPr="00B569DC">
        <w:rPr>
          <w:rFonts w:asciiTheme="majorBidi" w:hAnsiTheme="majorBidi" w:cstheme="majorBidi"/>
          <w:sz w:val="24"/>
          <w:szCs w:val="24"/>
        </w:rPr>
        <w:t xml:space="preserve">n </w:t>
      </w:r>
      <w:r w:rsidRPr="00B569DC">
        <w:rPr>
          <w:rFonts w:asciiTheme="majorBidi" w:hAnsiTheme="majorBidi" w:cstheme="majorBidi"/>
          <w:spacing w:val="1"/>
          <w:sz w:val="24"/>
          <w:szCs w:val="24"/>
        </w:rPr>
        <w:t>frasanya</w:t>
      </w:r>
      <w:r w:rsidRPr="00B569DC">
        <w:rPr>
          <w:rFonts w:asciiTheme="majorBidi" w:hAnsiTheme="majorBidi" w:cstheme="majorBidi"/>
          <w:sz w:val="24"/>
          <w:szCs w:val="24"/>
        </w:rPr>
        <w:t xml:space="preserve">, </w:t>
      </w:r>
      <w:r w:rsidRPr="00B569DC">
        <w:rPr>
          <w:rFonts w:asciiTheme="majorBidi" w:hAnsiTheme="majorBidi" w:cstheme="majorBidi"/>
          <w:spacing w:val="1"/>
          <w:sz w:val="24"/>
          <w:szCs w:val="24"/>
        </w:rPr>
        <w:t>tetap</w:t>
      </w:r>
      <w:r w:rsidRPr="00B569DC">
        <w:rPr>
          <w:rFonts w:asciiTheme="majorBidi" w:hAnsiTheme="majorBidi" w:cstheme="majorBidi"/>
          <w:sz w:val="24"/>
          <w:szCs w:val="24"/>
        </w:rPr>
        <w:t>i</w:t>
      </w:r>
      <w:r w:rsidRPr="00B569DC">
        <w:rPr>
          <w:rFonts w:asciiTheme="majorBidi" w:hAnsiTheme="majorBidi" w:cstheme="majorBidi"/>
          <w:spacing w:val="1"/>
          <w:sz w:val="24"/>
          <w:szCs w:val="24"/>
        </w:rPr>
        <w:t xml:space="preserve"> jug</w:t>
      </w:r>
      <w:r w:rsidRPr="00B569DC">
        <w:rPr>
          <w:rFonts w:asciiTheme="majorBidi" w:hAnsiTheme="majorBidi" w:cstheme="majorBidi"/>
          <w:sz w:val="24"/>
          <w:szCs w:val="24"/>
        </w:rPr>
        <w:t xml:space="preserve">a </w:t>
      </w:r>
      <w:r w:rsidRPr="00B569DC">
        <w:rPr>
          <w:rFonts w:asciiTheme="majorBidi" w:hAnsiTheme="majorBidi" w:cstheme="majorBidi"/>
          <w:spacing w:val="1"/>
          <w:sz w:val="24"/>
          <w:szCs w:val="24"/>
        </w:rPr>
        <w:t>dar</w:t>
      </w:r>
      <w:r w:rsidRPr="00B569DC">
        <w:rPr>
          <w:rFonts w:asciiTheme="majorBidi" w:hAnsiTheme="majorBidi" w:cstheme="majorBidi"/>
          <w:sz w:val="24"/>
          <w:szCs w:val="24"/>
        </w:rPr>
        <w:t xml:space="preserve">i </w:t>
      </w:r>
      <w:r w:rsidRPr="00B569DC">
        <w:rPr>
          <w:rFonts w:asciiTheme="majorBidi" w:hAnsiTheme="majorBidi" w:cstheme="majorBidi"/>
          <w:spacing w:val="1"/>
          <w:sz w:val="24"/>
          <w:szCs w:val="24"/>
        </w:rPr>
        <w:t xml:space="preserve">segi </w:t>
      </w:r>
      <w:r w:rsidRPr="00B569DC">
        <w:rPr>
          <w:rFonts w:asciiTheme="majorBidi" w:hAnsiTheme="majorBidi" w:cstheme="majorBidi"/>
          <w:sz w:val="24"/>
          <w:szCs w:val="24"/>
        </w:rPr>
        <w:t xml:space="preserve">makna </w:t>
      </w:r>
      <w:r w:rsidRPr="00B569DC">
        <w:rPr>
          <w:rFonts w:asciiTheme="majorBidi" w:hAnsiTheme="majorBidi" w:cstheme="majorBidi"/>
          <w:spacing w:val="24"/>
          <w:sz w:val="24"/>
          <w:szCs w:val="24"/>
        </w:rPr>
        <w:t xml:space="preserve"> </w:t>
      </w:r>
      <w:r w:rsidRPr="00B569DC">
        <w:rPr>
          <w:rFonts w:asciiTheme="majorBidi" w:hAnsiTheme="majorBidi" w:cstheme="majorBidi"/>
          <w:sz w:val="24"/>
          <w:szCs w:val="24"/>
        </w:rPr>
        <w:t>secara istilah dan konsep</w:t>
      </w:r>
      <w:r w:rsidRPr="00B569DC">
        <w:rPr>
          <w:rFonts w:asciiTheme="majorBidi" w:hAnsiTheme="majorBidi" w:cstheme="majorBidi"/>
          <w:spacing w:val="1"/>
          <w:sz w:val="24"/>
          <w:szCs w:val="24"/>
        </w:rPr>
        <w:t xml:space="preserve"> </w:t>
      </w:r>
      <w:r w:rsidRPr="00B569DC">
        <w:rPr>
          <w:rFonts w:asciiTheme="majorBidi" w:hAnsiTheme="majorBidi" w:cstheme="majorBidi"/>
          <w:sz w:val="24"/>
          <w:szCs w:val="24"/>
        </w:rPr>
        <w:t>yang</w:t>
      </w:r>
      <w:r w:rsidRPr="00B569DC">
        <w:rPr>
          <w:rFonts w:asciiTheme="majorBidi" w:hAnsiTheme="majorBidi" w:cstheme="majorBidi"/>
          <w:spacing w:val="1"/>
          <w:sz w:val="24"/>
          <w:szCs w:val="24"/>
        </w:rPr>
        <w:t xml:space="preserve"> </w:t>
      </w:r>
      <w:r w:rsidRPr="00B569DC">
        <w:rPr>
          <w:rFonts w:asciiTheme="majorBidi" w:hAnsiTheme="majorBidi" w:cstheme="majorBidi"/>
          <w:sz w:val="24"/>
          <w:szCs w:val="24"/>
        </w:rPr>
        <w:t xml:space="preserve">hendak disampaikan, meski </w:t>
      </w:r>
      <w:r w:rsidRPr="00B569DC">
        <w:rPr>
          <w:rFonts w:asciiTheme="majorBidi" w:hAnsiTheme="majorBidi" w:cstheme="majorBidi"/>
          <w:spacing w:val="10"/>
          <w:sz w:val="24"/>
          <w:szCs w:val="24"/>
        </w:rPr>
        <w:t xml:space="preserve"> </w:t>
      </w:r>
      <w:r w:rsidRPr="00B569DC">
        <w:rPr>
          <w:rFonts w:asciiTheme="majorBidi" w:hAnsiTheme="majorBidi" w:cstheme="majorBidi"/>
          <w:sz w:val="24"/>
          <w:szCs w:val="24"/>
        </w:rPr>
        <w:t xml:space="preserve">keduanya memiliki keterkaitan satu dengan yang lain. </w:t>
      </w:r>
      <w:r w:rsidRPr="00B569DC">
        <w:rPr>
          <w:rFonts w:asciiTheme="majorBidi" w:hAnsiTheme="majorBidi" w:cstheme="majorBidi"/>
          <w:spacing w:val="1"/>
          <w:sz w:val="24"/>
          <w:szCs w:val="24"/>
        </w:rPr>
        <w:t>Berdasarka</w:t>
      </w:r>
      <w:r w:rsidRPr="00B569DC">
        <w:rPr>
          <w:rFonts w:asciiTheme="majorBidi" w:hAnsiTheme="majorBidi" w:cstheme="majorBidi"/>
          <w:sz w:val="24"/>
          <w:szCs w:val="24"/>
        </w:rPr>
        <w:t xml:space="preserve">n </w:t>
      </w:r>
      <w:r w:rsidRPr="00B569DC">
        <w:rPr>
          <w:rFonts w:asciiTheme="majorBidi" w:hAnsiTheme="majorBidi" w:cstheme="majorBidi"/>
          <w:spacing w:val="1"/>
          <w:sz w:val="24"/>
          <w:szCs w:val="24"/>
        </w:rPr>
        <w:t>berbaga</w:t>
      </w:r>
      <w:r w:rsidRPr="00B569DC">
        <w:rPr>
          <w:rFonts w:asciiTheme="majorBidi" w:hAnsiTheme="majorBidi" w:cstheme="majorBidi"/>
          <w:sz w:val="24"/>
          <w:szCs w:val="24"/>
        </w:rPr>
        <w:t xml:space="preserve">i </w:t>
      </w:r>
      <w:r w:rsidRPr="00B569DC">
        <w:rPr>
          <w:rFonts w:asciiTheme="majorBidi" w:hAnsiTheme="majorBidi" w:cstheme="majorBidi"/>
          <w:spacing w:val="1"/>
          <w:sz w:val="24"/>
          <w:szCs w:val="24"/>
        </w:rPr>
        <w:t>sumbe</w:t>
      </w:r>
      <w:r w:rsidRPr="00B569DC">
        <w:rPr>
          <w:rFonts w:asciiTheme="majorBidi" w:hAnsiTheme="majorBidi" w:cstheme="majorBidi"/>
          <w:sz w:val="24"/>
          <w:szCs w:val="24"/>
        </w:rPr>
        <w:t xml:space="preserve">r </w:t>
      </w:r>
      <w:r w:rsidRPr="00B569DC">
        <w:rPr>
          <w:rFonts w:asciiTheme="majorBidi" w:hAnsiTheme="majorBidi" w:cstheme="majorBidi"/>
          <w:spacing w:val="1"/>
          <w:sz w:val="24"/>
          <w:szCs w:val="24"/>
        </w:rPr>
        <w:t>da</w:t>
      </w:r>
      <w:r w:rsidRPr="00B569DC">
        <w:rPr>
          <w:rFonts w:asciiTheme="majorBidi" w:hAnsiTheme="majorBidi" w:cstheme="majorBidi"/>
          <w:sz w:val="24"/>
          <w:szCs w:val="24"/>
        </w:rPr>
        <w:t xml:space="preserve">n </w:t>
      </w:r>
      <w:r w:rsidRPr="00B569DC">
        <w:rPr>
          <w:rFonts w:asciiTheme="majorBidi" w:hAnsiTheme="majorBidi" w:cstheme="majorBidi"/>
          <w:spacing w:val="1"/>
          <w:sz w:val="24"/>
          <w:szCs w:val="24"/>
        </w:rPr>
        <w:t>literatu</w:t>
      </w:r>
      <w:r w:rsidRPr="00B569DC">
        <w:rPr>
          <w:rFonts w:asciiTheme="majorBidi" w:hAnsiTheme="majorBidi" w:cstheme="majorBidi"/>
          <w:sz w:val="24"/>
          <w:szCs w:val="24"/>
        </w:rPr>
        <w:t xml:space="preserve">r </w:t>
      </w:r>
      <w:r w:rsidRPr="00B569DC">
        <w:rPr>
          <w:rFonts w:asciiTheme="majorBidi" w:hAnsiTheme="majorBidi" w:cstheme="majorBidi"/>
          <w:spacing w:val="1"/>
          <w:sz w:val="24"/>
          <w:szCs w:val="24"/>
        </w:rPr>
        <w:t>yan</w:t>
      </w:r>
      <w:r w:rsidRPr="00B569DC">
        <w:rPr>
          <w:rFonts w:asciiTheme="majorBidi" w:hAnsiTheme="majorBidi" w:cstheme="majorBidi"/>
          <w:sz w:val="24"/>
          <w:szCs w:val="24"/>
        </w:rPr>
        <w:t xml:space="preserve">g </w:t>
      </w:r>
      <w:r w:rsidRPr="00B569DC">
        <w:rPr>
          <w:rFonts w:asciiTheme="majorBidi" w:hAnsiTheme="majorBidi" w:cstheme="majorBidi"/>
          <w:spacing w:val="1"/>
          <w:sz w:val="24"/>
          <w:szCs w:val="24"/>
        </w:rPr>
        <w:t xml:space="preserve">membahas </w:t>
      </w:r>
      <w:r w:rsidRPr="00B569DC">
        <w:rPr>
          <w:rFonts w:asciiTheme="majorBidi" w:hAnsiTheme="majorBidi" w:cstheme="majorBidi"/>
          <w:spacing w:val="-19"/>
          <w:sz w:val="24"/>
          <w:szCs w:val="24"/>
        </w:rPr>
        <w:t>T</w:t>
      </w:r>
      <w:r w:rsidRPr="00B569DC">
        <w:rPr>
          <w:rFonts w:asciiTheme="majorBidi" w:hAnsiTheme="majorBidi" w:cstheme="majorBidi"/>
          <w:spacing w:val="-2"/>
          <w:sz w:val="24"/>
          <w:szCs w:val="24"/>
        </w:rPr>
        <w:t>afsi</w:t>
      </w:r>
      <w:r w:rsidRPr="00B569DC">
        <w:rPr>
          <w:rFonts w:asciiTheme="majorBidi" w:hAnsiTheme="majorBidi" w:cstheme="majorBidi"/>
          <w:sz w:val="24"/>
          <w:szCs w:val="24"/>
        </w:rPr>
        <w:t>r</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Maqashidi</w:t>
      </w:r>
      <w:r w:rsidRPr="00B569DC">
        <w:rPr>
          <w:rFonts w:asciiTheme="majorBidi" w:hAnsiTheme="majorBidi" w:cstheme="majorBidi"/>
          <w:sz w:val="24"/>
          <w:szCs w:val="24"/>
        </w:rPr>
        <w:t>,</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mak</w:t>
      </w:r>
      <w:r w:rsidRPr="00B569DC">
        <w:rPr>
          <w:rFonts w:asciiTheme="majorBidi" w:hAnsiTheme="majorBidi" w:cstheme="majorBidi"/>
          <w:sz w:val="24"/>
          <w:szCs w:val="24"/>
        </w:rPr>
        <w:t>a</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setidakny</w:t>
      </w:r>
      <w:r w:rsidRPr="00B569DC">
        <w:rPr>
          <w:rFonts w:asciiTheme="majorBidi" w:hAnsiTheme="majorBidi" w:cstheme="majorBidi"/>
          <w:sz w:val="24"/>
          <w:szCs w:val="24"/>
        </w:rPr>
        <w:t>a</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penuli</w:t>
      </w:r>
      <w:r w:rsidRPr="00B569DC">
        <w:rPr>
          <w:rFonts w:asciiTheme="majorBidi" w:hAnsiTheme="majorBidi" w:cstheme="majorBidi"/>
          <w:sz w:val="24"/>
          <w:szCs w:val="24"/>
        </w:rPr>
        <w:t>s</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membag</w:t>
      </w:r>
      <w:r w:rsidRPr="00B569DC">
        <w:rPr>
          <w:rFonts w:asciiTheme="majorBidi" w:hAnsiTheme="majorBidi" w:cstheme="majorBidi"/>
          <w:sz w:val="24"/>
          <w:szCs w:val="24"/>
        </w:rPr>
        <w:t>i</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teor</w:t>
      </w:r>
      <w:r w:rsidRPr="00B569DC">
        <w:rPr>
          <w:rFonts w:asciiTheme="majorBidi" w:hAnsiTheme="majorBidi" w:cstheme="majorBidi"/>
          <w:sz w:val="24"/>
          <w:szCs w:val="24"/>
        </w:rPr>
        <w:t>i</w:t>
      </w:r>
      <w:r w:rsidRPr="00B569DC">
        <w:rPr>
          <w:rFonts w:asciiTheme="majorBidi" w:hAnsiTheme="majorBidi" w:cstheme="majorBidi"/>
          <w:spacing w:val="-19"/>
          <w:sz w:val="24"/>
          <w:szCs w:val="24"/>
        </w:rPr>
        <w:t xml:space="preserve"> </w:t>
      </w:r>
      <w:r w:rsidRPr="00B569DC">
        <w:rPr>
          <w:rFonts w:asciiTheme="majorBidi" w:hAnsiTheme="majorBidi" w:cstheme="majorBidi"/>
          <w:sz w:val="24"/>
          <w:szCs w:val="24"/>
        </w:rPr>
        <w:t>Tafsir Maqasihdi</w:t>
      </w:r>
      <w:r w:rsidRPr="00B569DC">
        <w:rPr>
          <w:rFonts w:asciiTheme="majorBidi" w:hAnsiTheme="majorBidi" w:cstheme="majorBidi"/>
          <w:i/>
          <w:sz w:val="24"/>
          <w:szCs w:val="24"/>
        </w:rPr>
        <w:t xml:space="preserve"> </w:t>
      </w:r>
      <w:r w:rsidRPr="00B569DC">
        <w:rPr>
          <w:rFonts w:asciiTheme="majorBidi" w:hAnsiTheme="majorBidi" w:cstheme="majorBidi"/>
          <w:sz w:val="24"/>
          <w:szCs w:val="24"/>
        </w:rPr>
        <w:t>ke dalam tiga hirarkhi ontologis, yaitu:</w:t>
      </w:r>
    </w:p>
    <w:p w:rsidR="00FA49E2" w:rsidRPr="00B569DC" w:rsidRDefault="00FA49E2" w:rsidP="00B569DC">
      <w:pPr>
        <w:spacing w:before="9" w:line="360" w:lineRule="auto"/>
        <w:ind w:right="-41" w:firstLine="720"/>
        <w:jc w:val="both"/>
        <w:rPr>
          <w:rFonts w:asciiTheme="majorBidi" w:hAnsiTheme="majorBidi" w:cstheme="majorBidi"/>
          <w:sz w:val="24"/>
          <w:szCs w:val="24"/>
        </w:rPr>
      </w:pPr>
      <w:r w:rsidRPr="00B569DC">
        <w:rPr>
          <w:rFonts w:asciiTheme="majorBidi" w:hAnsiTheme="majorBidi" w:cstheme="majorBidi"/>
          <w:b/>
          <w:spacing w:val="-3"/>
          <w:sz w:val="24"/>
          <w:szCs w:val="24"/>
        </w:rPr>
        <w:t>Pertama</w:t>
      </w:r>
      <w:r w:rsidRPr="00B569DC">
        <w:rPr>
          <w:rFonts w:asciiTheme="majorBidi" w:hAnsiTheme="majorBidi" w:cstheme="majorBidi"/>
          <w:b/>
          <w:sz w:val="24"/>
          <w:szCs w:val="24"/>
        </w:rPr>
        <w:t>,</w:t>
      </w:r>
      <w:r w:rsidRPr="00B569DC">
        <w:rPr>
          <w:rFonts w:asciiTheme="majorBidi" w:hAnsiTheme="majorBidi" w:cstheme="majorBidi"/>
          <w:b/>
          <w:spacing w:val="-20"/>
          <w:sz w:val="24"/>
          <w:szCs w:val="24"/>
        </w:rPr>
        <w:t xml:space="preserve"> </w:t>
      </w:r>
      <w:r w:rsidRPr="00B569DC">
        <w:rPr>
          <w:rFonts w:asciiTheme="majorBidi" w:hAnsiTheme="majorBidi" w:cstheme="majorBidi"/>
          <w:spacing w:val="-20"/>
          <w:sz w:val="24"/>
          <w:szCs w:val="24"/>
        </w:rPr>
        <w:t>T</w:t>
      </w:r>
      <w:r w:rsidRPr="00B569DC">
        <w:rPr>
          <w:rFonts w:asciiTheme="majorBidi" w:hAnsiTheme="majorBidi" w:cstheme="majorBidi"/>
          <w:spacing w:val="-3"/>
          <w:sz w:val="24"/>
          <w:szCs w:val="24"/>
        </w:rPr>
        <w:t>afsi</w:t>
      </w:r>
      <w:r w:rsidRPr="00B569DC">
        <w:rPr>
          <w:rFonts w:asciiTheme="majorBidi" w:hAnsiTheme="majorBidi" w:cstheme="majorBidi"/>
          <w:sz w:val="24"/>
          <w:szCs w:val="24"/>
        </w:rPr>
        <w:t>r</w:t>
      </w:r>
      <w:r w:rsidRPr="00B569DC">
        <w:rPr>
          <w:rFonts w:asciiTheme="majorBidi" w:hAnsiTheme="majorBidi" w:cstheme="majorBidi"/>
          <w:spacing w:val="-21"/>
          <w:sz w:val="24"/>
          <w:szCs w:val="24"/>
        </w:rPr>
        <w:t xml:space="preserve"> </w:t>
      </w:r>
      <w:r w:rsidRPr="00B569DC">
        <w:rPr>
          <w:rFonts w:asciiTheme="majorBidi" w:hAnsiTheme="majorBidi" w:cstheme="majorBidi"/>
          <w:spacing w:val="-3"/>
          <w:sz w:val="24"/>
          <w:szCs w:val="24"/>
        </w:rPr>
        <w:t>Maqashid</w:t>
      </w:r>
      <w:r w:rsidRPr="00B569DC">
        <w:rPr>
          <w:rFonts w:asciiTheme="majorBidi" w:hAnsiTheme="majorBidi" w:cstheme="majorBidi"/>
          <w:sz w:val="24"/>
          <w:szCs w:val="24"/>
        </w:rPr>
        <w:t>i</w:t>
      </w:r>
      <w:r w:rsidRPr="00B569DC">
        <w:rPr>
          <w:rFonts w:asciiTheme="majorBidi" w:hAnsiTheme="majorBidi" w:cstheme="majorBidi"/>
          <w:spacing w:val="-20"/>
          <w:sz w:val="24"/>
          <w:szCs w:val="24"/>
        </w:rPr>
        <w:t xml:space="preserve"> </w:t>
      </w:r>
      <w:r w:rsidRPr="00B569DC">
        <w:rPr>
          <w:rFonts w:asciiTheme="majorBidi" w:hAnsiTheme="majorBidi" w:cstheme="majorBidi"/>
          <w:i/>
          <w:spacing w:val="-3"/>
          <w:sz w:val="24"/>
          <w:szCs w:val="24"/>
        </w:rPr>
        <w:t>a</w:t>
      </w:r>
      <w:r w:rsidRPr="00B569DC">
        <w:rPr>
          <w:rFonts w:asciiTheme="majorBidi" w:hAnsiTheme="majorBidi" w:cstheme="majorBidi"/>
          <w:i/>
          <w:sz w:val="24"/>
          <w:szCs w:val="24"/>
        </w:rPr>
        <w:t>s</w:t>
      </w:r>
      <w:r w:rsidRPr="00B569DC">
        <w:rPr>
          <w:rFonts w:asciiTheme="majorBidi" w:hAnsiTheme="majorBidi" w:cstheme="majorBidi"/>
          <w:i/>
          <w:spacing w:val="-21"/>
          <w:sz w:val="24"/>
          <w:szCs w:val="24"/>
        </w:rPr>
        <w:t xml:space="preserve"> </w:t>
      </w:r>
      <w:r w:rsidRPr="00B569DC">
        <w:rPr>
          <w:rFonts w:asciiTheme="majorBidi" w:hAnsiTheme="majorBidi" w:cstheme="majorBidi"/>
          <w:i/>
          <w:spacing w:val="-3"/>
          <w:sz w:val="24"/>
          <w:szCs w:val="24"/>
        </w:rPr>
        <w:t>philosoph</w:t>
      </w:r>
      <w:r w:rsidRPr="00B569DC">
        <w:rPr>
          <w:rFonts w:asciiTheme="majorBidi" w:hAnsiTheme="majorBidi" w:cstheme="majorBidi"/>
          <w:i/>
          <w:spacing w:val="-16"/>
          <w:sz w:val="24"/>
          <w:szCs w:val="24"/>
        </w:rPr>
        <w:t>y</w:t>
      </w:r>
      <w:r w:rsidR="00577548" w:rsidRPr="00B569DC">
        <w:rPr>
          <w:rFonts w:asciiTheme="majorBidi" w:hAnsiTheme="majorBidi" w:cstheme="majorBidi"/>
          <w:i/>
          <w:sz w:val="24"/>
          <w:szCs w:val="24"/>
        </w:rPr>
        <w:t xml:space="preserve">. </w:t>
      </w:r>
      <w:r w:rsidRPr="00B569DC">
        <w:rPr>
          <w:rFonts w:asciiTheme="majorBidi" w:hAnsiTheme="majorBidi" w:cstheme="majorBidi"/>
          <w:spacing w:val="-20"/>
          <w:sz w:val="24"/>
          <w:szCs w:val="24"/>
        </w:rPr>
        <w:t>T</w:t>
      </w:r>
      <w:r w:rsidRPr="00B569DC">
        <w:rPr>
          <w:rFonts w:asciiTheme="majorBidi" w:hAnsiTheme="majorBidi" w:cstheme="majorBidi"/>
          <w:spacing w:val="-3"/>
          <w:sz w:val="24"/>
          <w:szCs w:val="24"/>
        </w:rPr>
        <w:t>afsi</w:t>
      </w:r>
      <w:r w:rsidRPr="00B569DC">
        <w:rPr>
          <w:rFonts w:asciiTheme="majorBidi" w:hAnsiTheme="majorBidi" w:cstheme="majorBidi"/>
          <w:sz w:val="24"/>
          <w:szCs w:val="24"/>
        </w:rPr>
        <w:t>r</w:t>
      </w:r>
      <w:r w:rsidRPr="00B569DC">
        <w:rPr>
          <w:rFonts w:asciiTheme="majorBidi" w:hAnsiTheme="majorBidi" w:cstheme="majorBidi"/>
          <w:spacing w:val="-21"/>
          <w:sz w:val="24"/>
          <w:szCs w:val="24"/>
        </w:rPr>
        <w:t xml:space="preserve"> </w:t>
      </w:r>
      <w:r w:rsidRPr="00B569DC">
        <w:rPr>
          <w:rFonts w:asciiTheme="majorBidi" w:hAnsiTheme="majorBidi" w:cstheme="majorBidi"/>
          <w:spacing w:val="-3"/>
          <w:sz w:val="24"/>
          <w:szCs w:val="24"/>
        </w:rPr>
        <w:t xml:space="preserve">Maqashidi </w:t>
      </w:r>
      <w:r w:rsidRPr="00B569DC">
        <w:rPr>
          <w:rFonts w:asciiTheme="majorBidi" w:hAnsiTheme="majorBidi" w:cstheme="majorBidi"/>
          <w:spacing w:val="2"/>
          <w:sz w:val="24"/>
          <w:szCs w:val="24"/>
        </w:rPr>
        <w:t>sebaga</w:t>
      </w:r>
      <w:r w:rsidRPr="00B569DC">
        <w:rPr>
          <w:rFonts w:asciiTheme="majorBidi" w:hAnsiTheme="majorBidi" w:cstheme="majorBidi"/>
          <w:sz w:val="24"/>
          <w:szCs w:val="24"/>
        </w:rPr>
        <w:t>i</w:t>
      </w:r>
      <w:r w:rsidRPr="00B569DC">
        <w:rPr>
          <w:rFonts w:asciiTheme="majorBidi" w:hAnsiTheme="majorBidi" w:cstheme="majorBidi"/>
          <w:spacing w:val="13"/>
          <w:sz w:val="24"/>
          <w:szCs w:val="24"/>
        </w:rPr>
        <w:t xml:space="preserve"> </w:t>
      </w:r>
      <w:r w:rsidRPr="00B569DC">
        <w:rPr>
          <w:rFonts w:asciiTheme="majorBidi" w:hAnsiTheme="majorBidi" w:cstheme="majorBidi"/>
          <w:spacing w:val="2"/>
          <w:sz w:val="24"/>
          <w:szCs w:val="24"/>
        </w:rPr>
        <w:t>falsafa</w:t>
      </w:r>
      <w:r w:rsidRPr="00B569DC">
        <w:rPr>
          <w:rFonts w:asciiTheme="majorBidi" w:hAnsiTheme="majorBidi" w:cstheme="majorBidi"/>
          <w:sz w:val="24"/>
          <w:szCs w:val="24"/>
        </w:rPr>
        <w:t>h</w:t>
      </w:r>
      <w:r w:rsidRPr="00B569DC">
        <w:rPr>
          <w:rFonts w:asciiTheme="majorBidi" w:hAnsiTheme="majorBidi" w:cstheme="majorBidi"/>
          <w:spacing w:val="13"/>
          <w:sz w:val="24"/>
          <w:szCs w:val="24"/>
        </w:rPr>
        <w:t xml:space="preserve"> </w:t>
      </w:r>
      <w:r w:rsidRPr="00B569DC">
        <w:rPr>
          <w:rFonts w:asciiTheme="majorBidi" w:hAnsiTheme="majorBidi" w:cstheme="majorBidi"/>
          <w:spacing w:val="2"/>
          <w:sz w:val="24"/>
          <w:szCs w:val="24"/>
        </w:rPr>
        <w:t>tafsi</w:t>
      </w:r>
      <w:r w:rsidRPr="00B569DC">
        <w:rPr>
          <w:rFonts w:asciiTheme="majorBidi" w:hAnsiTheme="majorBidi" w:cstheme="majorBidi"/>
          <w:spacing w:val="-11"/>
          <w:sz w:val="24"/>
          <w:szCs w:val="24"/>
        </w:rPr>
        <w:t>r</w:t>
      </w:r>
      <w:r w:rsidRPr="00B569DC">
        <w:rPr>
          <w:rFonts w:asciiTheme="majorBidi" w:hAnsiTheme="majorBidi" w:cstheme="majorBidi"/>
          <w:sz w:val="24"/>
          <w:szCs w:val="24"/>
        </w:rPr>
        <w:t xml:space="preserve">. </w:t>
      </w:r>
      <w:r w:rsidRPr="00B569DC">
        <w:rPr>
          <w:rFonts w:asciiTheme="majorBidi" w:hAnsiTheme="majorBidi" w:cstheme="majorBidi"/>
          <w:spacing w:val="2"/>
          <w:sz w:val="24"/>
          <w:szCs w:val="24"/>
        </w:rPr>
        <w:t>Artinya</w:t>
      </w:r>
      <w:r w:rsidRPr="00B569DC">
        <w:rPr>
          <w:rFonts w:asciiTheme="majorBidi" w:hAnsiTheme="majorBidi" w:cstheme="majorBidi"/>
          <w:sz w:val="24"/>
          <w:szCs w:val="24"/>
        </w:rPr>
        <w:t>,</w:t>
      </w:r>
      <w:r w:rsidRPr="00B569DC">
        <w:rPr>
          <w:rFonts w:asciiTheme="majorBidi" w:hAnsiTheme="majorBidi" w:cstheme="majorBidi"/>
          <w:spacing w:val="13"/>
          <w:sz w:val="24"/>
          <w:szCs w:val="24"/>
        </w:rPr>
        <w:t xml:space="preserve"> </w:t>
      </w:r>
      <w:r w:rsidRPr="00B569DC">
        <w:rPr>
          <w:rFonts w:asciiTheme="majorBidi" w:hAnsiTheme="majorBidi" w:cstheme="majorBidi"/>
          <w:spacing w:val="2"/>
          <w:sz w:val="24"/>
          <w:szCs w:val="24"/>
        </w:rPr>
        <w:t>nilai-nila</w:t>
      </w:r>
      <w:r w:rsidRPr="00B569DC">
        <w:rPr>
          <w:rFonts w:asciiTheme="majorBidi" w:hAnsiTheme="majorBidi" w:cstheme="majorBidi"/>
          <w:sz w:val="24"/>
          <w:szCs w:val="24"/>
        </w:rPr>
        <w:t>i</w:t>
      </w:r>
      <w:r w:rsidRPr="00B569DC">
        <w:rPr>
          <w:rFonts w:asciiTheme="majorBidi" w:hAnsiTheme="majorBidi" w:cstheme="majorBidi"/>
          <w:spacing w:val="14"/>
          <w:sz w:val="24"/>
          <w:szCs w:val="24"/>
        </w:rPr>
        <w:t xml:space="preserve"> </w:t>
      </w:r>
      <w:r w:rsidRPr="00B569DC">
        <w:rPr>
          <w:rFonts w:asciiTheme="majorBidi" w:hAnsiTheme="majorBidi" w:cstheme="majorBidi"/>
          <w:spacing w:val="2"/>
          <w:sz w:val="24"/>
          <w:szCs w:val="24"/>
        </w:rPr>
        <w:t>maqashi</w:t>
      </w:r>
      <w:r w:rsidRPr="00B569DC">
        <w:rPr>
          <w:rFonts w:asciiTheme="majorBidi" w:hAnsiTheme="majorBidi" w:cstheme="majorBidi"/>
          <w:sz w:val="24"/>
          <w:szCs w:val="24"/>
        </w:rPr>
        <w:t>d</w:t>
      </w:r>
      <w:r w:rsidRPr="00B569DC">
        <w:rPr>
          <w:rFonts w:asciiTheme="majorBidi" w:hAnsiTheme="majorBidi" w:cstheme="majorBidi"/>
          <w:spacing w:val="13"/>
          <w:sz w:val="24"/>
          <w:szCs w:val="24"/>
        </w:rPr>
        <w:t xml:space="preserve"> </w:t>
      </w:r>
      <w:r w:rsidRPr="00B569DC">
        <w:rPr>
          <w:rFonts w:asciiTheme="majorBidi" w:hAnsiTheme="majorBidi" w:cstheme="majorBidi"/>
          <w:spacing w:val="2"/>
          <w:sz w:val="24"/>
          <w:szCs w:val="24"/>
        </w:rPr>
        <w:t>d</w:t>
      </w:r>
      <w:r w:rsidRPr="00B569DC">
        <w:rPr>
          <w:rFonts w:asciiTheme="majorBidi" w:hAnsiTheme="majorBidi" w:cstheme="majorBidi"/>
          <w:sz w:val="24"/>
          <w:szCs w:val="24"/>
        </w:rPr>
        <w:t>i</w:t>
      </w:r>
      <w:r w:rsidRPr="00B569DC">
        <w:rPr>
          <w:rFonts w:asciiTheme="majorBidi" w:hAnsiTheme="majorBidi" w:cstheme="majorBidi"/>
          <w:spacing w:val="13"/>
          <w:sz w:val="24"/>
          <w:szCs w:val="24"/>
        </w:rPr>
        <w:t xml:space="preserve"> </w:t>
      </w:r>
      <w:r w:rsidRPr="00B569DC">
        <w:rPr>
          <w:rFonts w:asciiTheme="majorBidi" w:hAnsiTheme="majorBidi" w:cstheme="majorBidi"/>
          <w:spacing w:val="2"/>
          <w:sz w:val="24"/>
          <w:szCs w:val="24"/>
        </w:rPr>
        <w:t xml:space="preserve">sini </w:t>
      </w:r>
      <w:r w:rsidRPr="00B569DC">
        <w:rPr>
          <w:rFonts w:asciiTheme="majorBidi" w:hAnsiTheme="majorBidi" w:cstheme="majorBidi"/>
          <w:sz w:val="24"/>
          <w:szCs w:val="24"/>
        </w:rPr>
        <w:t>dijadikan</w:t>
      </w:r>
      <w:r w:rsidRPr="00B569DC">
        <w:rPr>
          <w:rFonts w:asciiTheme="majorBidi" w:hAnsiTheme="majorBidi" w:cstheme="majorBidi"/>
          <w:spacing w:val="15"/>
          <w:sz w:val="24"/>
          <w:szCs w:val="24"/>
        </w:rPr>
        <w:t xml:space="preserve"> </w:t>
      </w:r>
      <w:r w:rsidRPr="00B569DC">
        <w:rPr>
          <w:rFonts w:asciiTheme="majorBidi" w:hAnsiTheme="majorBidi" w:cstheme="majorBidi"/>
          <w:sz w:val="24"/>
          <w:szCs w:val="24"/>
        </w:rPr>
        <w:t>sebagai</w:t>
      </w:r>
      <w:r w:rsidRPr="00B569DC">
        <w:rPr>
          <w:rFonts w:asciiTheme="majorBidi" w:hAnsiTheme="majorBidi" w:cstheme="majorBidi"/>
          <w:spacing w:val="15"/>
          <w:sz w:val="24"/>
          <w:szCs w:val="24"/>
        </w:rPr>
        <w:t xml:space="preserve"> </w:t>
      </w:r>
      <w:r w:rsidRPr="00B569DC">
        <w:rPr>
          <w:rFonts w:asciiTheme="majorBidi" w:hAnsiTheme="majorBidi" w:cstheme="majorBidi"/>
          <w:sz w:val="24"/>
          <w:szCs w:val="24"/>
        </w:rPr>
        <w:t>basis</w:t>
      </w:r>
      <w:r w:rsidRPr="00B569DC">
        <w:rPr>
          <w:rFonts w:asciiTheme="majorBidi" w:hAnsiTheme="majorBidi" w:cstheme="majorBidi"/>
          <w:spacing w:val="15"/>
          <w:sz w:val="24"/>
          <w:szCs w:val="24"/>
        </w:rPr>
        <w:t xml:space="preserve"> </w:t>
      </w:r>
      <w:r w:rsidRPr="00B569DC">
        <w:rPr>
          <w:rFonts w:asciiTheme="majorBidi" w:hAnsiTheme="majorBidi" w:cstheme="majorBidi"/>
          <w:sz w:val="24"/>
          <w:szCs w:val="24"/>
        </w:rPr>
        <w:t>filosofi</w:t>
      </w:r>
      <w:r w:rsidRPr="00B569DC">
        <w:rPr>
          <w:rFonts w:asciiTheme="majorBidi" w:hAnsiTheme="majorBidi" w:cstheme="majorBidi"/>
          <w:spacing w:val="-13"/>
          <w:sz w:val="24"/>
          <w:szCs w:val="24"/>
        </w:rPr>
        <w:t xml:space="preserve"> </w:t>
      </w:r>
      <w:r w:rsidRPr="00B569DC">
        <w:rPr>
          <w:rFonts w:asciiTheme="majorBidi" w:hAnsiTheme="majorBidi" w:cstheme="majorBidi"/>
          <w:sz w:val="24"/>
          <w:szCs w:val="24"/>
        </w:rPr>
        <w:t xml:space="preserve">dan </w:t>
      </w:r>
      <w:r w:rsidRPr="00B569DC">
        <w:rPr>
          <w:rFonts w:asciiTheme="majorBidi" w:hAnsiTheme="majorBidi" w:cstheme="majorBidi"/>
          <w:spacing w:val="30"/>
          <w:sz w:val="24"/>
          <w:szCs w:val="24"/>
        </w:rPr>
        <w:t xml:space="preserve"> </w:t>
      </w:r>
      <w:r w:rsidRPr="00B569DC">
        <w:rPr>
          <w:rFonts w:asciiTheme="majorBidi" w:hAnsiTheme="majorBidi" w:cstheme="majorBidi"/>
          <w:sz w:val="24"/>
          <w:szCs w:val="24"/>
        </w:rPr>
        <w:t>spirit</w:t>
      </w:r>
      <w:r w:rsidRPr="00B569DC">
        <w:rPr>
          <w:rFonts w:asciiTheme="majorBidi" w:hAnsiTheme="majorBidi" w:cstheme="majorBidi"/>
          <w:spacing w:val="15"/>
          <w:sz w:val="24"/>
          <w:szCs w:val="24"/>
        </w:rPr>
        <w:t xml:space="preserve"> </w:t>
      </w:r>
      <w:r w:rsidRPr="00B569DC">
        <w:rPr>
          <w:rFonts w:asciiTheme="majorBidi" w:hAnsiTheme="majorBidi" w:cstheme="majorBidi"/>
          <w:sz w:val="24"/>
          <w:szCs w:val="24"/>
        </w:rPr>
        <w:t>(ruh)</w:t>
      </w:r>
      <w:r w:rsidRPr="00B569DC">
        <w:rPr>
          <w:rFonts w:asciiTheme="majorBidi" w:hAnsiTheme="majorBidi" w:cstheme="majorBidi"/>
          <w:spacing w:val="15"/>
          <w:sz w:val="24"/>
          <w:szCs w:val="24"/>
        </w:rPr>
        <w:t xml:space="preserve"> </w:t>
      </w:r>
      <w:r w:rsidRPr="00B569DC">
        <w:rPr>
          <w:rFonts w:asciiTheme="majorBidi" w:hAnsiTheme="majorBidi" w:cstheme="majorBidi"/>
          <w:sz w:val="24"/>
          <w:szCs w:val="24"/>
        </w:rPr>
        <w:t>dalam</w:t>
      </w:r>
      <w:r w:rsidRPr="00B569DC">
        <w:rPr>
          <w:rFonts w:asciiTheme="majorBidi" w:hAnsiTheme="majorBidi" w:cstheme="majorBidi"/>
          <w:spacing w:val="15"/>
          <w:sz w:val="24"/>
          <w:szCs w:val="24"/>
        </w:rPr>
        <w:t xml:space="preserve"> </w:t>
      </w:r>
      <w:r w:rsidRPr="00B569DC">
        <w:rPr>
          <w:rFonts w:asciiTheme="majorBidi" w:hAnsiTheme="majorBidi" w:cstheme="majorBidi"/>
          <w:sz w:val="24"/>
          <w:szCs w:val="24"/>
        </w:rPr>
        <w:t xml:space="preserve">proses </w:t>
      </w:r>
      <w:r w:rsidRPr="00B569DC">
        <w:rPr>
          <w:rFonts w:asciiTheme="majorBidi" w:hAnsiTheme="majorBidi" w:cstheme="majorBidi"/>
          <w:spacing w:val="-2"/>
          <w:sz w:val="24"/>
          <w:szCs w:val="24"/>
        </w:rPr>
        <w:t>dinamik</w:t>
      </w:r>
      <w:r w:rsidRPr="00B569DC">
        <w:rPr>
          <w:rFonts w:asciiTheme="majorBidi" w:hAnsiTheme="majorBidi" w:cstheme="majorBidi"/>
          <w:sz w:val="24"/>
          <w:szCs w:val="24"/>
        </w:rPr>
        <w:t>a</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penafsira</w:t>
      </w:r>
      <w:r w:rsidRPr="00B569DC">
        <w:rPr>
          <w:rFonts w:asciiTheme="majorBidi" w:hAnsiTheme="majorBidi" w:cstheme="majorBidi"/>
          <w:sz w:val="24"/>
          <w:szCs w:val="24"/>
        </w:rPr>
        <w:t>n</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al-Qu</w:t>
      </w:r>
      <w:r w:rsidRPr="00B569DC">
        <w:rPr>
          <w:rFonts w:asciiTheme="majorBidi" w:hAnsiTheme="majorBidi" w:cstheme="majorBidi"/>
          <w:spacing w:val="7"/>
          <w:sz w:val="24"/>
          <w:szCs w:val="24"/>
        </w:rPr>
        <w:t>r</w:t>
      </w:r>
      <w:r w:rsidRPr="00B569DC">
        <w:rPr>
          <w:rFonts w:asciiTheme="majorBidi" w:hAnsiTheme="majorBidi" w:cstheme="majorBidi"/>
          <w:spacing w:val="-2"/>
          <w:sz w:val="24"/>
          <w:szCs w:val="24"/>
        </w:rPr>
        <w:t>’an</w:t>
      </w:r>
      <w:r w:rsidRPr="00B569DC">
        <w:rPr>
          <w:rFonts w:asciiTheme="majorBidi" w:hAnsiTheme="majorBidi" w:cstheme="majorBidi"/>
          <w:sz w:val="24"/>
          <w:szCs w:val="24"/>
        </w:rPr>
        <w:t>.</w:t>
      </w:r>
      <w:r w:rsidRPr="00B569DC">
        <w:rPr>
          <w:rFonts w:asciiTheme="majorBidi" w:hAnsiTheme="majorBidi" w:cstheme="majorBidi"/>
          <w:spacing w:val="10"/>
          <w:sz w:val="24"/>
          <w:szCs w:val="24"/>
        </w:rPr>
        <w:t xml:space="preserve"> </w:t>
      </w:r>
      <w:r w:rsidRPr="00B569DC">
        <w:rPr>
          <w:rFonts w:asciiTheme="majorBidi" w:hAnsiTheme="majorBidi" w:cstheme="majorBidi"/>
          <w:spacing w:val="-2"/>
          <w:sz w:val="24"/>
          <w:szCs w:val="24"/>
        </w:rPr>
        <w:t>Asumsiny</w:t>
      </w:r>
      <w:r w:rsidRPr="00B569DC">
        <w:rPr>
          <w:rFonts w:asciiTheme="majorBidi" w:hAnsiTheme="majorBidi" w:cstheme="majorBidi"/>
          <w:sz w:val="24"/>
          <w:szCs w:val="24"/>
        </w:rPr>
        <w:t>a</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bahw</w:t>
      </w:r>
      <w:r w:rsidRPr="00B569DC">
        <w:rPr>
          <w:rFonts w:asciiTheme="majorBidi" w:hAnsiTheme="majorBidi" w:cstheme="majorBidi"/>
          <w:sz w:val="24"/>
          <w:szCs w:val="24"/>
        </w:rPr>
        <w:t>a</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maqashi</w:t>
      </w:r>
      <w:r w:rsidRPr="00B569DC">
        <w:rPr>
          <w:rFonts w:asciiTheme="majorBidi" w:hAnsiTheme="majorBidi" w:cstheme="majorBidi"/>
          <w:sz w:val="24"/>
          <w:szCs w:val="24"/>
        </w:rPr>
        <w:t>d</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itu sendir</w:t>
      </w:r>
      <w:r w:rsidRPr="00B569DC">
        <w:rPr>
          <w:rFonts w:asciiTheme="majorBidi" w:hAnsiTheme="majorBidi" w:cstheme="majorBidi"/>
          <w:sz w:val="24"/>
          <w:szCs w:val="24"/>
        </w:rPr>
        <w:t>i</w:t>
      </w:r>
      <w:r w:rsidRPr="00B569DC">
        <w:rPr>
          <w:rFonts w:asciiTheme="majorBidi" w:hAnsiTheme="majorBidi" w:cstheme="majorBidi"/>
          <w:spacing w:val="-18"/>
          <w:sz w:val="24"/>
          <w:szCs w:val="24"/>
        </w:rPr>
        <w:t xml:space="preserve"> </w:t>
      </w:r>
      <w:r w:rsidRPr="00B569DC">
        <w:rPr>
          <w:rFonts w:asciiTheme="majorBidi" w:hAnsiTheme="majorBidi" w:cstheme="majorBidi"/>
          <w:spacing w:val="-2"/>
          <w:sz w:val="24"/>
          <w:szCs w:val="24"/>
        </w:rPr>
        <w:t>jug</w:t>
      </w:r>
      <w:r w:rsidRPr="00B569DC">
        <w:rPr>
          <w:rFonts w:asciiTheme="majorBidi" w:hAnsiTheme="majorBidi" w:cstheme="majorBidi"/>
          <w:sz w:val="24"/>
          <w:szCs w:val="24"/>
        </w:rPr>
        <w:t>a</w:t>
      </w:r>
      <w:r w:rsidRPr="00B569DC">
        <w:rPr>
          <w:rFonts w:asciiTheme="majorBidi" w:hAnsiTheme="majorBidi" w:cstheme="majorBidi"/>
          <w:spacing w:val="-18"/>
          <w:sz w:val="24"/>
          <w:szCs w:val="24"/>
        </w:rPr>
        <w:t xml:space="preserve"> </w:t>
      </w:r>
      <w:r w:rsidRPr="00B569DC">
        <w:rPr>
          <w:rFonts w:asciiTheme="majorBidi" w:hAnsiTheme="majorBidi" w:cstheme="majorBidi"/>
          <w:spacing w:val="-2"/>
          <w:sz w:val="24"/>
          <w:szCs w:val="24"/>
        </w:rPr>
        <w:t>selal</w:t>
      </w:r>
      <w:r w:rsidRPr="00B569DC">
        <w:rPr>
          <w:rFonts w:asciiTheme="majorBidi" w:hAnsiTheme="majorBidi" w:cstheme="majorBidi"/>
          <w:sz w:val="24"/>
          <w:szCs w:val="24"/>
        </w:rPr>
        <w:t>u</w:t>
      </w:r>
      <w:r w:rsidRPr="00B569DC">
        <w:rPr>
          <w:rFonts w:asciiTheme="majorBidi" w:hAnsiTheme="majorBidi" w:cstheme="majorBidi"/>
          <w:spacing w:val="-18"/>
          <w:sz w:val="24"/>
          <w:szCs w:val="24"/>
        </w:rPr>
        <w:t xml:space="preserve"> </w:t>
      </w:r>
      <w:r w:rsidRPr="00B569DC">
        <w:rPr>
          <w:rFonts w:asciiTheme="majorBidi" w:hAnsiTheme="majorBidi" w:cstheme="majorBidi"/>
          <w:spacing w:val="-2"/>
          <w:sz w:val="24"/>
          <w:szCs w:val="24"/>
        </w:rPr>
        <w:t>dinamis</w:t>
      </w:r>
      <w:r w:rsidRPr="00B569DC">
        <w:rPr>
          <w:rFonts w:asciiTheme="majorBidi" w:hAnsiTheme="majorBidi" w:cstheme="majorBidi"/>
          <w:sz w:val="24"/>
          <w:szCs w:val="24"/>
        </w:rPr>
        <w:t>,</w:t>
      </w:r>
      <w:r w:rsidRPr="00B569DC">
        <w:rPr>
          <w:rFonts w:asciiTheme="majorBidi" w:hAnsiTheme="majorBidi" w:cstheme="majorBidi"/>
          <w:spacing w:val="-18"/>
          <w:sz w:val="24"/>
          <w:szCs w:val="24"/>
        </w:rPr>
        <w:t xml:space="preserve"> </w:t>
      </w:r>
      <w:r w:rsidRPr="00B569DC">
        <w:rPr>
          <w:rFonts w:asciiTheme="majorBidi" w:hAnsiTheme="majorBidi" w:cstheme="majorBidi"/>
          <w:spacing w:val="-2"/>
          <w:sz w:val="24"/>
          <w:szCs w:val="24"/>
        </w:rPr>
        <w:t>i</w:t>
      </w:r>
      <w:r w:rsidRPr="00B569DC">
        <w:rPr>
          <w:rFonts w:asciiTheme="majorBidi" w:hAnsiTheme="majorBidi" w:cstheme="majorBidi"/>
          <w:sz w:val="24"/>
          <w:szCs w:val="24"/>
        </w:rPr>
        <w:t>a</w:t>
      </w:r>
      <w:r w:rsidRPr="00B569DC">
        <w:rPr>
          <w:rFonts w:asciiTheme="majorBidi" w:hAnsiTheme="majorBidi" w:cstheme="majorBidi"/>
          <w:spacing w:val="-18"/>
          <w:sz w:val="24"/>
          <w:szCs w:val="24"/>
        </w:rPr>
        <w:t xml:space="preserve"> </w:t>
      </w:r>
      <w:r w:rsidRPr="00B569DC">
        <w:rPr>
          <w:rFonts w:asciiTheme="majorBidi" w:hAnsiTheme="majorBidi" w:cstheme="majorBidi"/>
          <w:spacing w:val="-2"/>
          <w:sz w:val="24"/>
          <w:szCs w:val="24"/>
        </w:rPr>
        <w:t>be</w:t>
      </w:r>
      <w:r w:rsidRPr="00B569DC">
        <w:rPr>
          <w:rFonts w:asciiTheme="majorBidi" w:hAnsiTheme="majorBidi" w:cstheme="majorBidi"/>
          <w:spacing w:val="-6"/>
          <w:sz w:val="24"/>
          <w:szCs w:val="24"/>
        </w:rPr>
        <w:t>r</w:t>
      </w:r>
      <w:r w:rsidRPr="00B569DC">
        <w:rPr>
          <w:rFonts w:asciiTheme="majorBidi" w:hAnsiTheme="majorBidi" w:cstheme="majorBidi"/>
          <w:spacing w:val="-2"/>
          <w:sz w:val="24"/>
          <w:szCs w:val="24"/>
        </w:rPr>
        <w:t>gera</w:t>
      </w:r>
      <w:r w:rsidRPr="00B569DC">
        <w:rPr>
          <w:rFonts w:asciiTheme="majorBidi" w:hAnsiTheme="majorBidi" w:cstheme="majorBidi"/>
          <w:sz w:val="24"/>
          <w:szCs w:val="24"/>
        </w:rPr>
        <w:t>k</w:t>
      </w:r>
      <w:r w:rsidRPr="00B569DC">
        <w:rPr>
          <w:rFonts w:asciiTheme="majorBidi" w:hAnsiTheme="majorBidi" w:cstheme="majorBidi"/>
          <w:spacing w:val="-18"/>
          <w:sz w:val="24"/>
          <w:szCs w:val="24"/>
        </w:rPr>
        <w:t xml:space="preserve"> </w:t>
      </w:r>
      <w:r w:rsidRPr="00B569DC">
        <w:rPr>
          <w:rFonts w:asciiTheme="majorBidi" w:hAnsiTheme="majorBidi" w:cstheme="majorBidi"/>
          <w:spacing w:val="-2"/>
          <w:sz w:val="24"/>
          <w:szCs w:val="24"/>
        </w:rPr>
        <w:t>seirin</w:t>
      </w:r>
      <w:r w:rsidRPr="00B569DC">
        <w:rPr>
          <w:rFonts w:asciiTheme="majorBidi" w:hAnsiTheme="majorBidi" w:cstheme="majorBidi"/>
          <w:sz w:val="24"/>
          <w:szCs w:val="24"/>
        </w:rPr>
        <w:t>g</w:t>
      </w:r>
      <w:r w:rsidRPr="00B569DC">
        <w:rPr>
          <w:rFonts w:asciiTheme="majorBidi" w:hAnsiTheme="majorBidi" w:cstheme="majorBidi"/>
          <w:spacing w:val="-18"/>
          <w:sz w:val="24"/>
          <w:szCs w:val="24"/>
        </w:rPr>
        <w:t xml:space="preserve"> </w:t>
      </w:r>
      <w:r w:rsidRPr="00B569DC">
        <w:rPr>
          <w:rFonts w:asciiTheme="majorBidi" w:hAnsiTheme="majorBidi" w:cstheme="majorBidi"/>
          <w:spacing w:val="-2"/>
          <w:sz w:val="24"/>
          <w:szCs w:val="24"/>
        </w:rPr>
        <w:t>denga</w:t>
      </w:r>
      <w:r w:rsidRPr="00B569DC">
        <w:rPr>
          <w:rFonts w:asciiTheme="majorBidi" w:hAnsiTheme="majorBidi" w:cstheme="majorBidi"/>
          <w:sz w:val="24"/>
          <w:szCs w:val="24"/>
        </w:rPr>
        <w:t>n</w:t>
      </w:r>
      <w:r w:rsidRPr="00B569DC">
        <w:rPr>
          <w:rFonts w:asciiTheme="majorBidi" w:hAnsiTheme="majorBidi" w:cstheme="majorBidi"/>
          <w:spacing w:val="-18"/>
          <w:sz w:val="24"/>
          <w:szCs w:val="24"/>
        </w:rPr>
        <w:t xml:space="preserve"> </w:t>
      </w:r>
      <w:r w:rsidRPr="00B569DC">
        <w:rPr>
          <w:rFonts w:asciiTheme="majorBidi" w:hAnsiTheme="majorBidi" w:cstheme="majorBidi"/>
          <w:spacing w:val="-2"/>
          <w:sz w:val="24"/>
          <w:szCs w:val="24"/>
        </w:rPr>
        <w:t xml:space="preserve">dinamika </w:t>
      </w:r>
      <w:r w:rsidRPr="00B569DC">
        <w:rPr>
          <w:rFonts w:asciiTheme="majorBidi" w:hAnsiTheme="majorBidi" w:cstheme="majorBidi"/>
          <w:sz w:val="24"/>
          <w:szCs w:val="24"/>
        </w:rPr>
        <w:t xml:space="preserve">kehidupan peradaban manusia. Dalam hal ini, maqashid yang penulis maksud adalah nilai–nilai ideal moral universal </w:t>
      </w:r>
      <w:r w:rsidRPr="00B569DC">
        <w:rPr>
          <w:rFonts w:asciiTheme="majorBidi" w:hAnsiTheme="majorBidi" w:cstheme="majorBidi"/>
          <w:spacing w:val="2"/>
          <w:sz w:val="24"/>
          <w:szCs w:val="24"/>
        </w:rPr>
        <w:t>(</w:t>
      </w:r>
      <w:r w:rsidRPr="00B569DC">
        <w:rPr>
          <w:rFonts w:asciiTheme="majorBidi" w:hAnsiTheme="majorBidi" w:cstheme="majorBidi"/>
          <w:i/>
          <w:sz w:val="24"/>
          <w:szCs w:val="24"/>
        </w:rPr>
        <w:t>al- maqashid al-`ammah</w:t>
      </w:r>
      <w:r w:rsidRPr="00B569DC">
        <w:rPr>
          <w:rFonts w:asciiTheme="majorBidi" w:hAnsiTheme="majorBidi" w:cstheme="majorBidi"/>
          <w:sz w:val="24"/>
          <w:szCs w:val="24"/>
        </w:rPr>
        <w:t>) yang menjadi cita-cita al-Qu</w:t>
      </w:r>
      <w:r w:rsidRPr="00B569DC">
        <w:rPr>
          <w:rFonts w:asciiTheme="majorBidi" w:hAnsiTheme="majorBidi" w:cstheme="majorBidi"/>
          <w:spacing w:val="9"/>
          <w:sz w:val="24"/>
          <w:szCs w:val="24"/>
        </w:rPr>
        <w:t>r</w:t>
      </w:r>
      <w:r w:rsidRPr="00B569DC">
        <w:rPr>
          <w:rFonts w:asciiTheme="majorBidi" w:hAnsiTheme="majorBidi" w:cstheme="majorBidi"/>
          <w:sz w:val="24"/>
          <w:szCs w:val="24"/>
        </w:rPr>
        <w:t xml:space="preserve">’an untuk </w:t>
      </w:r>
      <w:r w:rsidRPr="00B569DC">
        <w:rPr>
          <w:rFonts w:asciiTheme="majorBidi" w:hAnsiTheme="majorBidi" w:cstheme="majorBidi"/>
          <w:spacing w:val="-2"/>
          <w:sz w:val="24"/>
          <w:szCs w:val="24"/>
        </w:rPr>
        <w:t>merealisasika</w:t>
      </w:r>
      <w:r w:rsidRPr="00B569DC">
        <w:rPr>
          <w:rFonts w:asciiTheme="majorBidi" w:hAnsiTheme="majorBidi" w:cstheme="majorBidi"/>
          <w:sz w:val="24"/>
          <w:szCs w:val="24"/>
        </w:rPr>
        <w:t>n</w:t>
      </w:r>
      <w:r w:rsidRPr="00B569DC">
        <w:rPr>
          <w:rFonts w:asciiTheme="majorBidi" w:hAnsiTheme="majorBidi" w:cstheme="majorBidi"/>
          <w:spacing w:val="-17"/>
          <w:sz w:val="24"/>
          <w:szCs w:val="24"/>
        </w:rPr>
        <w:t xml:space="preserve"> </w:t>
      </w:r>
      <w:r w:rsidRPr="00B569DC">
        <w:rPr>
          <w:rFonts w:asciiTheme="majorBidi" w:hAnsiTheme="majorBidi" w:cstheme="majorBidi"/>
          <w:i/>
          <w:spacing w:val="-2"/>
          <w:sz w:val="24"/>
          <w:szCs w:val="24"/>
        </w:rPr>
        <w:t>mashlaha</w:t>
      </w:r>
      <w:r w:rsidRPr="00B569DC">
        <w:rPr>
          <w:rFonts w:asciiTheme="majorBidi" w:hAnsiTheme="majorBidi" w:cstheme="majorBidi"/>
          <w:i/>
          <w:sz w:val="24"/>
          <w:szCs w:val="24"/>
        </w:rPr>
        <w:t>h</w:t>
      </w:r>
      <w:r w:rsidRPr="00B569DC">
        <w:rPr>
          <w:rFonts w:asciiTheme="majorBidi" w:hAnsiTheme="majorBidi" w:cstheme="majorBidi"/>
          <w:i/>
          <w:spacing w:val="-18"/>
          <w:sz w:val="24"/>
          <w:szCs w:val="24"/>
        </w:rPr>
        <w:t xml:space="preserve"> </w:t>
      </w:r>
      <w:r w:rsidRPr="00B569DC">
        <w:rPr>
          <w:rFonts w:asciiTheme="majorBidi" w:hAnsiTheme="majorBidi" w:cstheme="majorBidi"/>
          <w:spacing w:val="-2"/>
          <w:sz w:val="24"/>
          <w:szCs w:val="24"/>
        </w:rPr>
        <w:t>da</w:t>
      </w:r>
      <w:r w:rsidRPr="00B569DC">
        <w:rPr>
          <w:rFonts w:asciiTheme="majorBidi" w:hAnsiTheme="majorBidi" w:cstheme="majorBidi"/>
          <w:sz w:val="24"/>
          <w:szCs w:val="24"/>
        </w:rPr>
        <w:t>n</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menola</w:t>
      </w:r>
      <w:r w:rsidRPr="00B569DC">
        <w:rPr>
          <w:rFonts w:asciiTheme="majorBidi" w:hAnsiTheme="majorBidi" w:cstheme="majorBidi"/>
          <w:sz w:val="24"/>
          <w:szCs w:val="24"/>
        </w:rPr>
        <w:t>k</w:t>
      </w:r>
      <w:r w:rsidRPr="00B569DC">
        <w:rPr>
          <w:rFonts w:asciiTheme="majorBidi" w:hAnsiTheme="majorBidi" w:cstheme="majorBidi"/>
          <w:spacing w:val="-18"/>
          <w:sz w:val="24"/>
          <w:szCs w:val="24"/>
        </w:rPr>
        <w:t xml:space="preserve"> </w:t>
      </w:r>
      <w:r w:rsidRPr="00B569DC">
        <w:rPr>
          <w:rFonts w:asciiTheme="majorBidi" w:hAnsiTheme="majorBidi" w:cstheme="majorBidi"/>
          <w:i/>
          <w:spacing w:val="-2"/>
          <w:sz w:val="24"/>
          <w:szCs w:val="24"/>
        </w:rPr>
        <w:t>mafsada</w:t>
      </w:r>
      <w:r w:rsidRPr="00B569DC">
        <w:rPr>
          <w:rFonts w:asciiTheme="majorBidi" w:hAnsiTheme="majorBidi" w:cstheme="majorBidi"/>
          <w:i/>
          <w:spacing w:val="-1"/>
          <w:sz w:val="24"/>
          <w:szCs w:val="24"/>
        </w:rPr>
        <w:t>h</w:t>
      </w:r>
      <w:r w:rsidRPr="00B569DC">
        <w:rPr>
          <w:rFonts w:asciiTheme="majorBidi" w:hAnsiTheme="majorBidi" w:cstheme="majorBidi"/>
          <w:sz w:val="24"/>
          <w:szCs w:val="24"/>
        </w:rPr>
        <w:t>,</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sepert</w:t>
      </w:r>
      <w:r w:rsidRPr="00B569DC">
        <w:rPr>
          <w:rFonts w:asciiTheme="majorBidi" w:hAnsiTheme="majorBidi" w:cstheme="majorBidi"/>
          <w:sz w:val="24"/>
          <w:szCs w:val="24"/>
        </w:rPr>
        <w:t>i</w:t>
      </w:r>
      <w:r w:rsidRPr="00B569DC">
        <w:rPr>
          <w:rFonts w:asciiTheme="majorBidi" w:hAnsiTheme="majorBidi" w:cstheme="majorBidi"/>
          <w:spacing w:val="-19"/>
          <w:sz w:val="24"/>
          <w:szCs w:val="24"/>
        </w:rPr>
        <w:t xml:space="preserve"> </w:t>
      </w:r>
      <w:r w:rsidRPr="00B569DC">
        <w:rPr>
          <w:rFonts w:asciiTheme="majorBidi" w:hAnsiTheme="majorBidi" w:cstheme="majorBidi"/>
          <w:spacing w:val="-2"/>
          <w:sz w:val="24"/>
          <w:szCs w:val="24"/>
        </w:rPr>
        <w:t xml:space="preserve">nilai- </w:t>
      </w:r>
      <w:r w:rsidRPr="00B569DC">
        <w:rPr>
          <w:rFonts w:asciiTheme="majorBidi" w:hAnsiTheme="majorBidi" w:cstheme="majorBidi"/>
          <w:sz w:val="24"/>
          <w:szCs w:val="24"/>
        </w:rPr>
        <w:t>nilai kemanusiaan</w:t>
      </w:r>
      <w:r w:rsidRPr="00B569DC">
        <w:rPr>
          <w:rFonts w:asciiTheme="majorBidi" w:hAnsiTheme="majorBidi" w:cstheme="majorBidi"/>
          <w:spacing w:val="1"/>
          <w:sz w:val="24"/>
          <w:szCs w:val="24"/>
        </w:rPr>
        <w:t xml:space="preserve"> </w:t>
      </w:r>
      <w:r w:rsidRPr="00B569DC">
        <w:rPr>
          <w:rFonts w:asciiTheme="majorBidi" w:hAnsiTheme="majorBidi" w:cstheme="majorBidi"/>
          <w:sz w:val="24"/>
          <w:szCs w:val="24"/>
        </w:rPr>
        <w:t>(</w:t>
      </w:r>
      <w:r w:rsidRPr="00B569DC">
        <w:rPr>
          <w:rFonts w:asciiTheme="majorBidi" w:hAnsiTheme="majorBidi" w:cstheme="majorBidi"/>
          <w:i/>
          <w:sz w:val="24"/>
          <w:szCs w:val="24"/>
        </w:rPr>
        <w:t>insâniyah</w:t>
      </w:r>
      <w:r w:rsidRPr="00B569DC">
        <w:rPr>
          <w:rFonts w:asciiTheme="majorBidi" w:hAnsiTheme="majorBidi" w:cstheme="majorBidi"/>
          <w:sz w:val="24"/>
          <w:szCs w:val="24"/>
        </w:rPr>
        <w:t>),</w:t>
      </w:r>
      <w:r w:rsidRPr="00B569DC">
        <w:rPr>
          <w:rFonts w:asciiTheme="majorBidi" w:hAnsiTheme="majorBidi" w:cstheme="majorBidi"/>
          <w:spacing w:val="1"/>
          <w:sz w:val="24"/>
          <w:szCs w:val="24"/>
        </w:rPr>
        <w:t xml:space="preserve"> </w:t>
      </w:r>
      <w:r w:rsidRPr="00B569DC">
        <w:rPr>
          <w:rFonts w:asciiTheme="majorBidi" w:hAnsiTheme="majorBidi" w:cstheme="majorBidi"/>
          <w:sz w:val="24"/>
          <w:szCs w:val="24"/>
        </w:rPr>
        <w:t>keadilan (</w:t>
      </w:r>
      <w:r w:rsidRPr="00B569DC">
        <w:rPr>
          <w:rFonts w:asciiTheme="majorBidi" w:hAnsiTheme="majorBidi" w:cstheme="majorBidi"/>
          <w:i/>
          <w:sz w:val="24"/>
          <w:szCs w:val="24"/>
        </w:rPr>
        <w:t>al-`adâlah, justice</w:t>
      </w:r>
      <w:r w:rsidRPr="00B569DC">
        <w:rPr>
          <w:rFonts w:asciiTheme="majorBidi" w:hAnsiTheme="majorBidi" w:cstheme="majorBidi"/>
          <w:sz w:val="24"/>
          <w:szCs w:val="24"/>
        </w:rPr>
        <w:t>), kesetaraan (</w:t>
      </w:r>
      <w:r w:rsidRPr="00B569DC">
        <w:rPr>
          <w:rFonts w:asciiTheme="majorBidi" w:hAnsiTheme="majorBidi" w:cstheme="majorBidi"/>
          <w:i/>
          <w:sz w:val="24"/>
          <w:szCs w:val="24"/>
        </w:rPr>
        <w:t>al-musâwah, equalty</w:t>
      </w:r>
      <w:r w:rsidRPr="00B569DC">
        <w:rPr>
          <w:rFonts w:asciiTheme="majorBidi" w:hAnsiTheme="majorBidi" w:cstheme="majorBidi"/>
          <w:sz w:val="24"/>
          <w:szCs w:val="24"/>
        </w:rPr>
        <w:t>),</w:t>
      </w:r>
      <w:r w:rsidRPr="00B569DC">
        <w:rPr>
          <w:rFonts w:asciiTheme="majorBidi" w:hAnsiTheme="majorBidi" w:cstheme="majorBidi"/>
          <w:spacing w:val="1"/>
          <w:sz w:val="24"/>
          <w:szCs w:val="24"/>
        </w:rPr>
        <w:t xml:space="preserve"> </w:t>
      </w:r>
      <w:r w:rsidRPr="00B569DC">
        <w:rPr>
          <w:rFonts w:asciiTheme="majorBidi" w:hAnsiTheme="majorBidi" w:cstheme="majorBidi"/>
          <w:sz w:val="24"/>
          <w:szCs w:val="24"/>
        </w:rPr>
        <w:t>pembebasan (</w:t>
      </w:r>
      <w:r w:rsidRPr="00B569DC">
        <w:rPr>
          <w:rFonts w:asciiTheme="majorBidi" w:hAnsiTheme="majorBidi" w:cstheme="majorBidi"/>
          <w:i/>
          <w:sz w:val="24"/>
          <w:szCs w:val="24"/>
        </w:rPr>
        <w:t>al-ta</w:t>
      </w:r>
      <w:r w:rsidRPr="00B569DC">
        <w:rPr>
          <w:rFonts w:asciiTheme="majorBidi" w:hAnsiTheme="majorBidi" w:cstheme="majorBidi"/>
          <w:i/>
          <w:sz w:val="24"/>
          <w:szCs w:val="24"/>
          <w:u w:val="single" w:color="363435"/>
        </w:rPr>
        <w:t>h</w:t>
      </w:r>
      <w:r w:rsidRPr="00B569DC">
        <w:rPr>
          <w:rFonts w:asciiTheme="majorBidi" w:hAnsiTheme="majorBidi" w:cstheme="majorBidi"/>
          <w:i/>
          <w:sz w:val="24"/>
          <w:szCs w:val="24"/>
        </w:rPr>
        <w:t>arru</w:t>
      </w:r>
      <w:r w:rsidRPr="00B569DC">
        <w:rPr>
          <w:rFonts w:asciiTheme="majorBidi" w:hAnsiTheme="majorBidi" w:cstheme="majorBidi"/>
          <w:i/>
          <w:spacing w:val="-26"/>
          <w:sz w:val="24"/>
          <w:szCs w:val="24"/>
        </w:rPr>
        <w:t>r</w:t>
      </w:r>
      <w:r w:rsidRPr="00B569DC">
        <w:rPr>
          <w:rFonts w:asciiTheme="majorBidi" w:hAnsiTheme="majorBidi" w:cstheme="majorBidi"/>
          <w:i/>
          <w:sz w:val="24"/>
          <w:szCs w:val="24"/>
        </w:rPr>
        <w:t>, liberation</w:t>
      </w:r>
      <w:r w:rsidRPr="00B569DC">
        <w:rPr>
          <w:rFonts w:asciiTheme="majorBidi" w:hAnsiTheme="majorBidi" w:cstheme="majorBidi"/>
          <w:sz w:val="24"/>
          <w:szCs w:val="24"/>
        </w:rPr>
        <w:t>) dan</w:t>
      </w:r>
      <w:r w:rsidRPr="00B569DC">
        <w:rPr>
          <w:rFonts w:asciiTheme="majorBidi" w:hAnsiTheme="majorBidi" w:cstheme="majorBidi"/>
          <w:spacing w:val="1"/>
          <w:sz w:val="24"/>
          <w:szCs w:val="24"/>
        </w:rPr>
        <w:t xml:space="preserve"> </w:t>
      </w:r>
      <w:r w:rsidRPr="00B569DC">
        <w:rPr>
          <w:rFonts w:asciiTheme="majorBidi" w:hAnsiTheme="majorBidi" w:cstheme="majorBidi"/>
          <w:sz w:val="24"/>
          <w:szCs w:val="24"/>
        </w:rPr>
        <w:t>tanggung</w:t>
      </w:r>
      <w:r w:rsidRPr="00B569DC">
        <w:rPr>
          <w:rFonts w:asciiTheme="majorBidi" w:hAnsiTheme="majorBidi" w:cstheme="majorBidi"/>
          <w:spacing w:val="1"/>
          <w:sz w:val="24"/>
          <w:szCs w:val="24"/>
        </w:rPr>
        <w:t xml:space="preserve"> </w:t>
      </w:r>
      <w:r w:rsidRPr="00B569DC">
        <w:rPr>
          <w:rFonts w:asciiTheme="majorBidi" w:hAnsiTheme="majorBidi" w:cstheme="majorBidi"/>
          <w:sz w:val="24"/>
          <w:szCs w:val="24"/>
        </w:rPr>
        <w:t>jawab</w:t>
      </w:r>
      <w:r w:rsidRPr="00B569DC">
        <w:rPr>
          <w:rFonts w:asciiTheme="majorBidi" w:hAnsiTheme="majorBidi" w:cstheme="majorBidi"/>
          <w:spacing w:val="1"/>
          <w:sz w:val="24"/>
          <w:szCs w:val="24"/>
        </w:rPr>
        <w:t xml:space="preserve"> </w:t>
      </w:r>
      <w:r w:rsidRPr="00B569DC">
        <w:rPr>
          <w:rFonts w:asciiTheme="majorBidi" w:hAnsiTheme="majorBidi" w:cstheme="majorBidi"/>
          <w:sz w:val="24"/>
          <w:szCs w:val="24"/>
        </w:rPr>
        <w:t>(</w:t>
      </w:r>
      <w:r w:rsidRPr="00B569DC">
        <w:rPr>
          <w:rFonts w:asciiTheme="majorBidi" w:hAnsiTheme="majorBidi" w:cstheme="majorBidi"/>
          <w:i/>
          <w:sz w:val="24"/>
          <w:szCs w:val="24"/>
        </w:rPr>
        <w:t xml:space="preserve">mas’ûliyyah, </w:t>
      </w:r>
      <w:r w:rsidRPr="00B569DC">
        <w:rPr>
          <w:rFonts w:asciiTheme="majorBidi" w:hAnsiTheme="majorBidi" w:cstheme="majorBidi"/>
          <w:i/>
          <w:spacing w:val="-9"/>
          <w:sz w:val="24"/>
          <w:szCs w:val="24"/>
        </w:rPr>
        <w:t>r</w:t>
      </w:r>
      <w:r w:rsidRPr="00B569DC">
        <w:rPr>
          <w:rFonts w:asciiTheme="majorBidi" w:hAnsiTheme="majorBidi" w:cstheme="majorBidi"/>
          <w:i/>
          <w:sz w:val="24"/>
          <w:szCs w:val="24"/>
        </w:rPr>
        <w:t>esponsibility</w:t>
      </w:r>
      <w:r w:rsidRPr="00B569DC">
        <w:rPr>
          <w:rFonts w:asciiTheme="majorBidi" w:hAnsiTheme="majorBidi" w:cstheme="majorBidi"/>
          <w:sz w:val="24"/>
          <w:szCs w:val="24"/>
        </w:rPr>
        <w:t xml:space="preserve">). </w:t>
      </w:r>
      <w:r w:rsidRPr="00B569DC">
        <w:rPr>
          <w:rFonts w:asciiTheme="majorBidi" w:hAnsiTheme="majorBidi" w:cstheme="majorBidi"/>
          <w:spacing w:val="4"/>
          <w:sz w:val="24"/>
          <w:szCs w:val="24"/>
        </w:rPr>
        <w:t>Sebaga</w:t>
      </w:r>
      <w:r w:rsidRPr="00B569DC">
        <w:rPr>
          <w:rFonts w:asciiTheme="majorBidi" w:hAnsiTheme="majorBidi" w:cstheme="majorBidi"/>
          <w:sz w:val="24"/>
          <w:szCs w:val="24"/>
        </w:rPr>
        <w:t>i</w:t>
      </w:r>
      <w:r w:rsidRPr="00B569DC">
        <w:rPr>
          <w:rFonts w:asciiTheme="majorBidi" w:hAnsiTheme="majorBidi" w:cstheme="majorBidi"/>
          <w:spacing w:val="26"/>
          <w:sz w:val="24"/>
          <w:szCs w:val="24"/>
        </w:rPr>
        <w:t xml:space="preserve"> </w:t>
      </w:r>
      <w:r w:rsidRPr="00B569DC">
        <w:rPr>
          <w:rFonts w:asciiTheme="majorBidi" w:hAnsiTheme="majorBidi" w:cstheme="majorBidi"/>
          <w:spacing w:val="4"/>
          <w:sz w:val="24"/>
          <w:szCs w:val="24"/>
        </w:rPr>
        <w:t>konskuensinya</w:t>
      </w:r>
      <w:r w:rsidRPr="00B569DC">
        <w:rPr>
          <w:rFonts w:asciiTheme="majorBidi" w:hAnsiTheme="majorBidi" w:cstheme="majorBidi"/>
          <w:sz w:val="24"/>
          <w:szCs w:val="24"/>
        </w:rPr>
        <w:t xml:space="preserve">, </w:t>
      </w:r>
      <w:r w:rsidRPr="00B569DC">
        <w:rPr>
          <w:rFonts w:asciiTheme="majorBidi" w:hAnsiTheme="majorBidi" w:cstheme="majorBidi"/>
          <w:spacing w:val="4"/>
          <w:sz w:val="24"/>
          <w:szCs w:val="24"/>
        </w:rPr>
        <w:t>al-Qu</w:t>
      </w:r>
      <w:r w:rsidRPr="00B569DC">
        <w:rPr>
          <w:rFonts w:asciiTheme="majorBidi" w:hAnsiTheme="majorBidi" w:cstheme="majorBidi"/>
          <w:spacing w:val="13"/>
          <w:sz w:val="24"/>
          <w:szCs w:val="24"/>
        </w:rPr>
        <w:t>r</w:t>
      </w:r>
      <w:r w:rsidRPr="00B569DC">
        <w:rPr>
          <w:rFonts w:asciiTheme="majorBidi" w:hAnsiTheme="majorBidi" w:cstheme="majorBidi"/>
          <w:spacing w:val="4"/>
          <w:sz w:val="24"/>
          <w:szCs w:val="24"/>
        </w:rPr>
        <w:t>’a</w:t>
      </w:r>
      <w:r w:rsidRPr="00B569DC">
        <w:rPr>
          <w:rFonts w:asciiTheme="majorBidi" w:hAnsiTheme="majorBidi" w:cstheme="majorBidi"/>
          <w:sz w:val="24"/>
          <w:szCs w:val="24"/>
        </w:rPr>
        <w:t>n</w:t>
      </w:r>
      <w:r w:rsidRPr="00B569DC">
        <w:rPr>
          <w:rFonts w:asciiTheme="majorBidi" w:hAnsiTheme="majorBidi" w:cstheme="majorBidi"/>
          <w:spacing w:val="26"/>
          <w:sz w:val="24"/>
          <w:szCs w:val="24"/>
        </w:rPr>
        <w:t xml:space="preserve"> </w:t>
      </w:r>
      <w:r w:rsidRPr="00B569DC">
        <w:rPr>
          <w:rFonts w:asciiTheme="majorBidi" w:hAnsiTheme="majorBidi" w:cstheme="majorBidi"/>
          <w:spacing w:val="4"/>
          <w:sz w:val="24"/>
          <w:szCs w:val="24"/>
        </w:rPr>
        <w:t>haru</w:t>
      </w:r>
      <w:r w:rsidRPr="00B569DC">
        <w:rPr>
          <w:rFonts w:asciiTheme="majorBidi" w:hAnsiTheme="majorBidi" w:cstheme="majorBidi"/>
          <w:sz w:val="24"/>
          <w:szCs w:val="24"/>
        </w:rPr>
        <w:t>s</w:t>
      </w:r>
      <w:r w:rsidRPr="00B569DC">
        <w:rPr>
          <w:rFonts w:asciiTheme="majorBidi" w:hAnsiTheme="majorBidi" w:cstheme="majorBidi"/>
          <w:spacing w:val="26"/>
          <w:sz w:val="24"/>
          <w:szCs w:val="24"/>
        </w:rPr>
        <w:t xml:space="preserve"> </w:t>
      </w:r>
      <w:r w:rsidRPr="00B569DC">
        <w:rPr>
          <w:rFonts w:asciiTheme="majorBidi" w:hAnsiTheme="majorBidi" w:cstheme="majorBidi"/>
          <w:spacing w:val="4"/>
          <w:sz w:val="24"/>
          <w:szCs w:val="24"/>
        </w:rPr>
        <w:t>dipaham</w:t>
      </w:r>
      <w:r w:rsidRPr="00B569DC">
        <w:rPr>
          <w:rFonts w:asciiTheme="majorBidi" w:hAnsiTheme="majorBidi" w:cstheme="majorBidi"/>
          <w:sz w:val="24"/>
          <w:szCs w:val="24"/>
        </w:rPr>
        <w:t>i</w:t>
      </w:r>
      <w:r w:rsidRPr="00B569DC">
        <w:rPr>
          <w:rFonts w:asciiTheme="majorBidi" w:hAnsiTheme="majorBidi" w:cstheme="majorBidi"/>
          <w:spacing w:val="26"/>
          <w:sz w:val="24"/>
          <w:szCs w:val="24"/>
        </w:rPr>
        <w:t xml:space="preserve"> </w:t>
      </w:r>
      <w:r w:rsidRPr="00B569DC">
        <w:rPr>
          <w:rFonts w:asciiTheme="majorBidi" w:hAnsiTheme="majorBidi" w:cstheme="majorBidi"/>
          <w:spacing w:val="4"/>
          <w:sz w:val="24"/>
          <w:szCs w:val="24"/>
        </w:rPr>
        <w:t>buka</w:t>
      </w:r>
      <w:r w:rsidRPr="00B569DC">
        <w:rPr>
          <w:rFonts w:asciiTheme="majorBidi" w:hAnsiTheme="majorBidi" w:cstheme="majorBidi"/>
          <w:sz w:val="24"/>
          <w:szCs w:val="24"/>
        </w:rPr>
        <w:t xml:space="preserve">n </w:t>
      </w:r>
      <w:r w:rsidRPr="00B569DC">
        <w:rPr>
          <w:rFonts w:asciiTheme="majorBidi" w:hAnsiTheme="majorBidi" w:cstheme="majorBidi"/>
          <w:spacing w:val="3"/>
          <w:sz w:val="24"/>
          <w:szCs w:val="24"/>
        </w:rPr>
        <w:t>hany</w:t>
      </w:r>
      <w:r w:rsidRPr="00B569DC">
        <w:rPr>
          <w:rFonts w:asciiTheme="majorBidi" w:hAnsiTheme="majorBidi" w:cstheme="majorBidi"/>
          <w:sz w:val="24"/>
          <w:szCs w:val="24"/>
        </w:rPr>
        <w:t xml:space="preserve">a </w:t>
      </w:r>
      <w:r w:rsidRPr="00B569DC">
        <w:rPr>
          <w:rFonts w:asciiTheme="majorBidi" w:hAnsiTheme="majorBidi" w:cstheme="majorBidi"/>
          <w:spacing w:val="3"/>
          <w:sz w:val="24"/>
          <w:szCs w:val="24"/>
        </w:rPr>
        <w:t>dar</w:t>
      </w:r>
      <w:r w:rsidRPr="00B569DC">
        <w:rPr>
          <w:rFonts w:asciiTheme="majorBidi" w:hAnsiTheme="majorBidi" w:cstheme="majorBidi"/>
          <w:sz w:val="24"/>
          <w:szCs w:val="24"/>
        </w:rPr>
        <w:t xml:space="preserve">i </w:t>
      </w:r>
      <w:r w:rsidRPr="00B569DC">
        <w:rPr>
          <w:rFonts w:asciiTheme="majorBidi" w:hAnsiTheme="majorBidi" w:cstheme="majorBidi"/>
          <w:spacing w:val="3"/>
          <w:sz w:val="24"/>
          <w:szCs w:val="24"/>
        </w:rPr>
        <w:t>struktu</w:t>
      </w:r>
      <w:r w:rsidRPr="00B569DC">
        <w:rPr>
          <w:rFonts w:asciiTheme="majorBidi" w:hAnsiTheme="majorBidi" w:cstheme="majorBidi"/>
          <w:sz w:val="24"/>
          <w:szCs w:val="24"/>
        </w:rPr>
        <w:t xml:space="preserve">r </w:t>
      </w:r>
      <w:r w:rsidRPr="00B569DC">
        <w:rPr>
          <w:rFonts w:asciiTheme="majorBidi" w:hAnsiTheme="majorBidi" w:cstheme="majorBidi"/>
          <w:spacing w:val="3"/>
          <w:sz w:val="24"/>
          <w:szCs w:val="24"/>
        </w:rPr>
        <w:t>linguistikny</w:t>
      </w:r>
      <w:r w:rsidRPr="00B569DC">
        <w:rPr>
          <w:rFonts w:asciiTheme="majorBidi" w:hAnsiTheme="majorBidi" w:cstheme="majorBidi"/>
          <w:sz w:val="24"/>
          <w:szCs w:val="24"/>
        </w:rPr>
        <w:t xml:space="preserve">a </w:t>
      </w:r>
      <w:r w:rsidRPr="00B569DC">
        <w:rPr>
          <w:rFonts w:asciiTheme="majorBidi" w:hAnsiTheme="majorBidi" w:cstheme="majorBidi"/>
          <w:spacing w:val="3"/>
          <w:sz w:val="24"/>
          <w:szCs w:val="24"/>
        </w:rPr>
        <w:t>saja</w:t>
      </w:r>
      <w:r w:rsidRPr="00B569DC">
        <w:rPr>
          <w:rFonts w:asciiTheme="majorBidi" w:hAnsiTheme="majorBidi" w:cstheme="majorBidi"/>
          <w:sz w:val="24"/>
          <w:szCs w:val="24"/>
        </w:rPr>
        <w:t xml:space="preserve">, </w:t>
      </w:r>
      <w:r w:rsidRPr="00B569DC">
        <w:rPr>
          <w:rFonts w:asciiTheme="majorBidi" w:hAnsiTheme="majorBidi" w:cstheme="majorBidi"/>
          <w:spacing w:val="3"/>
          <w:sz w:val="24"/>
          <w:szCs w:val="24"/>
        </w:rPr>
        <w:t>melainka</w:t>
      </w:r>
      <w:r w:rsidRPr="00B569DC">
        <w:rPr>
          <w:rFonts w:asciiTheme="majorBidi" w:hAnsiTheme="majorBidi" w:cstheme="majorBidi"/>
          <w:sz w:val="24"/>
          <w:szCs w:val="24"/>
        </w:rPr>
        <w:t>n</w:t>
      </w:r>
      <w:r w:rsidRPr="00B569DC">
        <w:rPr>
          <w:rFonts w:asciiTheme="majorBidi" w:hAnsiTheme="majorBidi" w:cstheme="majorBidi"/>
          <w:spacing w:val="1"/>
          <w:sz w:val="24"/>
          <w:szCs w:val="24"/>
        </w:rPr>
        <w:t xml:space="preserve"> </w:t>
      </w:r>
      <w:r w:rsidRPr="00B569DC">
        <w:rPr>
          <w:rFonts w:asciiTheme="majorBidi" w:hAnsiTheme="majorBidi" w:cstheme="majorBidi"/>
          <w:spacing w:val="3"/>
          <w:sz w:val="24"/>
          <w:szCs w:val="24"/>
        </w:rPr>
        <w:t>jug</w:t>
      </w:r>
      <w:r w:rsidRPr="00B569DC">
        <w:rPr>
          <w:rFonts w:asciiTheme="majorBidi" w:hAnsiTheme="majorBidi" w:cstheme="majorBidi"/>
          <w:sz w:val="24"/>
          <w:szCs w:val="24"/>
        </w:rPr>
        <w:t xml:space="preserve">a </w:t>
      </w:r>
      <w:r w:rsidRPr="00B569DC">
        <w:rPr>
          <w:rFonts w:asciiTheme="majorBidi" w:hAnsiTheme="majorBidi" w:cstheme="majorBidi"/>
          <w:spacing w:val="3"/>
          <w:sz w:val="24"/>
          <w:szCs w:val="24"/>
        </w:rPr>
        <w:t xml:space="preserve">dari </w:t>
      </w:r>
      <w:r w:rsidRPr="00B569DC">
        <w:rPr>
          <w:rFonts w:asciiTheme="majorBidi" w:hAnsiTheme="majorBidi" w:cstheme="majorBidi"/>
          <w:spacing w:val="-2"/>
          <w:sz w:val="24"/>
          <w:szCs w:val="24"/>
        </w:rPr>
        <w:t>pertimbanga</w:t>
      </w:r>
      <w:r w:rsidRPr="00B569DC">
        <w:rPr>
          <w:rFonts w:asciiTheme="majorBidi" w:hAnsiTheme="majorBidi" w:cstheme="majorBidi"/>
          <w:sz w:val="24"/>
          <w:szCs w:val="24"/>
        </w:rPr>
        <w:t>n</w:t>
      </w:r>
      <w:r w:rsidRPr="00B569DC">
        <w:rPr>
          <w:rFonts w:asciiTheme="majorBidi" w:hAnsiTheme="majorBidi" w:cstheme="majorBidi"/>
          <w:spacing w:val="-20"/>
          <w:sz w:val="24"/>
          <w:szCs w:val="24"/>
        </w:rPr>
        <w:t xml:space="preserve"> </w:t>
      </w:r>
      <w:r w:rsidRPr="00B569DC">
        <w:rPr>
          <w:rFonts w:asciiTheme="majorBidi" w:hAnsiTheme="majorBidi" w:cstheme="majorBidi"/>
          <w:i/>
          <w:spacing w:val="-2"/>
          <w:sz w:val="24"/>
          <w:szCs w:val="24"/>
        </w:rPr>
        <w:t>maqashi</w:t>
      </w:r>
      <w:r w:rsidRPr="00B569DC">
        <w:rPr>
          <w:rFonts w:asciiTheme="majorBidi" w:hAnsiTheme="majorBidi" w:cstheme="majorBidi"/>
          <w:i/>
          <w:sz w:val="24"/>
          <w:szCs w:val="24"/>
        </w:rPr>
        <w:t>d</w:t>
      </w:r>
      <w:r w:rsidRPr="00B569DC">
        <w:rPr>
          <w:rFonts w:asciiTheme="majorBidi" w:hAnsiTheme="majorBidi" w:cstheme="majorBidi"/>
          <w:i/>
          <w:spacing w:val="-20"/>
          <w:sz w:val="24"/>
          <w:szCs w:val="24"/>
        </w:rPr>
        <w:t xml:space="preserve"> </w:t>
      </w:r>
      <w:r w:rsidRPr="00B569DC">
        <w:rPr>
          <w:rFonts w:asciiTheme="majorBidi" w:hAnsiTheme="majorBidi" w:cstheme="majorBidi"/>
          <w:spacing w:val="-2"/>
          <w:sz w:val="24"/>
          <w:szCs w:val="24"/>
        </w:rPr>
        <w:t>yan</w:t>
      </w:r>
      <w:r w:rsidRPr="00B569DC">
        <w:rPr>
          <w:rFonts w:asciiTheme="majorBidi" w:hAnsiTheme="majorBidi" w:cstheme="majorBidi"/>
          <w:sz w:val="24"/>
          <w:szCs w:val="24"/>
        </w:rPr>
        <w:t>g</w:t>
      </w:r>
      <w:r w:rsidRPr="00B569DC">
        <w:rPr>
          <w:rFonts w:asciiTheme="majorBidi" w:hAnsiTheme="majorBidi" w:cstheme="majorBidi"/>
          <w:spacing w:val="-20"/>
          <w:sz w:val="24"/>
          <w:szCs w:val="24"/>
        </w:rPr>
        <w:t xml:space="preserve"> </w:t>
      </w:r>
      <w:r w:rsidRPr="00B569DC">
        <w:rPr>
          <w:rFonts w:asciiTheme="majorBidi" w:hAnsiTheme="majorBidi" w:cstheme="majorBidi"/>
          <w:spacing w:val="-2"/>
          <w:sz w:val="24"/>
          <w:szCs w:val="24"/>
        </w:rPr>
        <w:t>ad</w:t>
      </w:r>
      <w:r w:rsidRPr="00B569DC">
        <w:rPr>
          <w:rFonts w:asciiTheme="majorBidi" w:hAnsiTheme="majorBidi" w:cstheme="majorBidi"/>
          <w:sz w:val="24"/>
          <w:szCs w:val="24"/>
        </w:rPr>
        <w:t>a</w:t>
      </w:r>
      <w:r w:rsidRPr="00B569DC">
        <w:rPr>
          <w:rFonts w:asciiTheme="majorBidi" w:hAnsiTheme="majorBidi" w:cstheme="majorBidi"/>
          <w:spacing w:val="-20"/>
          <w:sz w:val="24"/>
          <w:szCs w:val="24"/>
        </w:rPr>
        <w:t xml:space="preserve"> </w:t>
      </w:r>
      <w:r w:rsidRPr="00B569DC">
        <w:rPr>
          <w:rFonts w:asciiTheme="majorBidi" w:hAnsiTheme="majorBidi" w:cstheme="majorBidi"/>
          <w:spacing w:val="-2"/>
          <w:sz w:val="24"/>
          <w:szCs w:val="24"/>
        </w:rPr>
        <w:t>d</w:t>
      </w:r>
      <w:r w:rsidRPr="00B569DC">
        <w:rPr>
          <w:rFonts w:asciiTheme="majorBidi" w:hAnsiTheme="majorBidi" w:cstheme="majorBidi"/>
          <w:sz w:val="24"/>
          <w:szCs w:val="24"/>
        </w:rPr>
        <w:t>i</w:t>
      </w:r>
      <w:r w:rsidRPr="00B569DC">
        <w:rPr>
          <w:rFonts w:asciiTheme="majorBidi" w:hAnsiTheme="majorBidi" w:cstheme="majorBidi"/>
          <w:spacing w:val="-20"/>
          <w:sz w:val="24"/>
          <w:szCs w:val="24"/>
        </w:rPr>
        <w:t xml:space="preserve"> </w:t>
      </w:r>
      <w:r w:rsidRPr="00B569DC">
        <w:rPr>
          <w:rFonts w:asciiTheme="majorBidi" w:hAnsiTheme="majorBidi" w:cstheme="majorBidi"/>
          <w:spacing w:val="-2"/>
          <w:sz w:val="24"/>
          <w:szCs w:val="24"/>
        </w:rPr>
        <w:t>bali</w:t>
      </w:r>
      <w:r w:rsidRPr="00B569DC">
        <w:rPr>
          <w:rFonts w:asciiTheme="majorBidi" w:hAnsiTheme="majorBidi" w:cstheme="majorBidi"/>
          <w:sz w:val="24"/>
          <w:szCs w:val="24"/>
        </w:rPr>
        <w:t>k</w:t>
      </w:r>
      <w:r w:rsidRPr="00B569DC">
        <w:rPr>
          <w:rFonts w:asciiTheme="majorBidi" w:hAnsiTheme="majorBidi" w:cstheme="majorBidi"/>
          <w:spacing w:val="-20"/>
          <w:sz w:val="24"/>
          <w:szCs w:val="24"/>
        </w:rPr>
        <w:t xml:space="preserve"> </w:t>
      </w:r>
      <w:r w:rsidRPr="00B569DC">
        <w:rPr>
          <w:rFonts w:asciiTheme="majorBidi" w:hAnsiTheme="majorBidi" w:cstheme="majorBidi"/>
          <w:spacing w:val="-2"/>
          <w:sz w:val="24"/>
          <w:szCs w:val="24"/>
        </w:rPr>
        <w:t>struktu</w:t>
      </w:r>
      <w:r w:rsidRPr="00B569DC">
        <w:rPr>
          <w:rFonts w:asciiTheme="majorBidi" w:hAnsiTheme="majorBidi" w:cstheme="majorBidi"/>
          <w:sz w:val="24"/>
          <w:szCs w:val="24"/>
        </w:rPr>
        <w:t>r</w:t>
      </w:r>
      <w:r w:rsidRPr="00B569DC">
        <w:rPr>
          <w:rFonts w:asciiTheme="majorBidi" w:hAnsiTheme="majorBidi" w:cstheme="majorBidi"/>
          <w:spacing w:val="-20"/>
          <w:sz w:val="24"/>
          <w:szCs w:val="24"/>
        </w:rPr>
        <w:t xml:space="preserve"> </w:t>
      </w:r>
      <w:r w:rsidRPr="00B569DC">
        <w:rPr>
          <w:rFonts w:asciiTheme="majorBidi" w:hAnsiTheme="majorBidi" w:cstheme="majorBidi"/>
          <w:spacing w:val="-2"/>
          <w:sz w:val="24"/>
          <w:szCs w:val="24"/>
        </w:rPr>
        <w:t>linguistiknya</w:t>
      </w:r>
      <w:r w:rsidRPr="00B569DC">
        <w:rPr>
          <w:rFonts w:asciiTheme="majorBidi" w:hAnsiTheme="majorBidi" w:cstheme="majorBidi"/>
          <w:sz w:val="24"/>
          <w:szCs w:val="24"/>
        </w:rPr>
        <w:t>. Dalam</w:t>
      </w:r>
      <w:r w:rsidRPr="00B569DC">
        <w:rPr>
          <w:rFonts w:asciiTheme="majorBidi" w:hAnsiTheme="majorBidi" w:cstheme="majorBidi"/>
          <w:spacing w:val="3"/>
          <w:sz w:val="24"/>
          <w:szCs w:val="24"/>
        </w:rPr>
        <w:t xml:space="preserve"> </w:t>
      </w:r>
      <w:r w:rsidRPr="00B569DC">
        <w:rPr>
          <w:rFonts w:asciiTheme="majorBidi" w:hAnsiTheme="majorBidi" w:cstheme="majorBidi"/>
          <w:sz w:val="24"/>
          <w:szCs w:val="24"/>
        </w:rPr>
        <w:t>hal</w:t>
      </w:r>
      <w:r w:rsidRPr="00B569DC">
        <w:rPr>
          <w:rFonts w:asciiTheme="majorBidi" w:hAnsiTheme="majorBidi" w:cstheme="majorBidi"/>
          <w:spacing w:val="3"/>
          <w:sz w:val="24"/>
          <w:szCs w:val="24"/>
        </w:rPr>
        <w:t xml:space="preserve"> </w:t>
      </w:r>
      <w:r w:rsidRPr="00B569DC">
        <w:rPr>
          <w:rFonts w:asciiTheme="majorBidi" w:hAnsiTheme="majorBidi" w:cstheme="majorBidi"/>
          <w:sz w:val="24"/>
          <w:szCs w:val="24"/>
        </w:rPr>
        <w:t>ini,</w:t>
      </w:r>
      <w:r w:rsidRPr="00B569DC">
        <w:rPr>
          <w:rFonts w:asciiTheme="majorBidi" w:hAnsiTheme="majorBidi" w:cstheme="majorBidi"/>
          <w:spacing w:val="3"/>
          <w:sz w:val="24"/>
          <w:szCs w:val="24"/>
        </w:rPr>
        <w:t xml:space="preserve"> </w:t>
      </w:r>
      <w:r w:rsidRPr="00B569DC">
        <w:rPr>
          <w:rFonts w:asciiTheme="majorBidi" w:hAnsiTheme="majorBidi" w:cstheme="majorBidi"/>
          <w:sz w:val="24"/>
          <w:szCs w:val="24"/>
        </w:rPr>
        <w:t>peran</w:t>
      </w:r>
      <w:r w:rsidRPr="00B569DC">
        <w:rPr>
          <w:rFonts w:asciiTheme="majorBidi" w:hAnsiTheme="majorBidi" w:cstheme="majorBidi"/>
          <w:spacing w:val="4"/>
          <w:sz w:val="24"/>
          <w:szCs w:val="24"/>
        </w:rPr>
        <w:t xml:space="preserve"> </w:t>
      </w:r>
      <w:r w:rsidRPr="00B569DC">
        <w:rPr>
          <w:rFonts w:asciiTheme="majorBidi" w:hAnsiTheme="majorBidi" w:cstheme="majorBidi"/>
          <w:sz w:val="24"/>
          <w:szCs w:val="24"/>
        </w:rPr>
        <w:t>pengetahuan</w:t>
      </w:r>
      <w:r w:rsidRPr="00B569DC">
        <w:rPr>
          <w:rFonts w:asciiTheme="majorBidi" w:hAnsiTheme="majorBidi" w:cstheme="majorBidi"/>
          <w:spacing w:val="3"/>
          <w:sz w:val="24"/>
          <w:szCs w:val="24"/>
        </w:rPr>
        <w:t xml:space="preserve"> </w:t>
      </w:r>
      <w:r w:rsidRPr="00B569DC">
        <w:rPr>
          <w:rFonts w:asciiTheme="majorBidi" w:hAnsiTheme="majorBidi" w:cstheme="majorBidi"/>
          <w:sz w:val="24"/>
          <w:szCs w:val="24"/>
        </w:rPr>
        <w:t>bahasa</w:t>
      </w:r>
      <w:r w:rsidRPr="00B569DC">
        <w:rPr>
          <w:rFonts w:asciiTheme="majorBidi" w:hAnsiTheme="majorBidi" w:cstheme="majorBidi"/>
          <w:spacing w:val="-10"/>
          <w:sz w:val="24"/>
          <w:szCs w:val="24"/>
        </w:rPr>
        <w:t xml:space="preserve"> </w:t>
      </w:r>
      <w:r w:rsidRPr="00B569DC">
        <w:rPr>
          <w:rFonts w:asciiTheme="majorBidi" w:hAnsiTheme="majorBidi" w:cstheme="majorBidi"/>
          <w:sz w:val="24"/>
          <w:szCs w:val="24"/>
        </w:rPr>
        <w:t>Arab</w:t>
      </w:r>
      <w:r w:rsidRPr="00B569DC">
        <w:rPr>
          <w:rFonts w:asciiTheme="majorBidi" w:hAnsiTheme="majorBidi" w:cstheme="majorBidi"/>
          <w:spacing w:val="4"/>
          <w:sz w:val="24"/>
          <w:szCs w:val="24"/>
        </w:rPr>
        <w:t xml:space="preserve"> </w:t>
      </w:r>
      <w:r w:rsidRPr="00B569DC">
        <w:rPr>
          <w:rFonts w:asciiTheme="majorBidi" w:hAnsiTheme="majorBidi" w:cstheme="majorBidi"/>
          <w:sz w:val="24"/>
          <w:szCs w:val="24"/>
        </w:rPr>
        <w:t>sangat</w:t>
      </w:r>
      <w:r w:rsidRPr="00B569DC">
        <w:rPr>
          <w:rFonts w:asciiTheme="majorBidi" w:hAnsiTheme="majorBidi" w:cstheme="majorBidi"/>
          <w:spacing w:val="4"/>
          <w:sz w:val="24"/>
          <w:szCs w:val="24"/>
        </w:rPr>
        <w:t xml:space="preserve"> </w:t>
      </w:r>
      <w:r w:rsidRPr="00B569DC">
        <w:rPr>
          <w:rFonts w:asciiTheme="majorBidi" w:hAnsiTheme="majorBidi" w:cstheme="majorBidi"/>
          <w:sz w:val="24"/>
          <w:szCs w:val="24"/>
        </w:rPr>
        <w:t xml:space="preserve">penting </w:t>
      </w:r>
      <w:r w:rsidRPr="00B569DC">
        <w:rPr>
          <w:rFonts w:asciiTheme="majorBidi" w:hAnsiTheme="majorBidi" w:cstheme="majorBidi"/>
          <w:spacing w:val="-3"/>
          <w:sz w:val="24"/>
          <w:szCs w:val="24"/>
        </w:rPr>
        <w:t>untu</w:t>
      </w:r>
      <w:r w:rsidRPr="00B569DC">
        <w:rPr>
          <w:rFonts w:asciiTheme="majorBidi" w:hAnsiTheme="majorBidi" w:cstheme="majorBidi"/>
          <w:sz w:val="24"/>
          <w:szCs w:val="24"/>
        </w:rPr>
        <w:t>k</w:t>
      </w:r>
      <w:r w:rsidRPr="00B569DC">
        <w:rPr>
          <w:rFonts w:asciiTheme="majorBidi" w:hAnsiTheme="majorBidi" w:cstheme="majorBidi"/>
          <w:spacing w:val="-23"/>
          <w:sz w:val="24"/>
          <w:szCs w:val="24"/>
        </w:rPr>
        <w:t xml:space="preserve"> </w:t>
      </w:r>
      <w:r w:rsidRPr="00B569DC">
        <w:rPr>
          <w:rFonts w:asciiTheme="majorBidi" w:hAnsiTheme="majorBidi" w:cstheme="majorBidi"/>
          <w:spacing w:val="-3"/>
          <w:sz w:val="24"/>
          <w:szCs w:val="24"/>
        </w:rPr>
        <w:t>mengetahu</w:t>
      </w:r>
      <w:r w:rsidRPr="00B569DC">
        <w:rPr>
          <w:rFonts w:asciiTheme="majorBidi" w:hAnsiTheme="majorBidi" w:cstheme="majorBidi"/>
          <w:sz w:val="24"/>
          <w:szCs w:val="24"/>
        </w:rPr>
        <w:t>i</w:t>
      </w:r>
      <w:r w:rsidRPr="00B569DC">
        <w:rPr>
          <w:rFonts w:asciiTheme="majorBidi" w:hAnsiTheme="majorBidi" w:cstheme="majorBidi"/>
          <w:spacing w:val="-23"/>
          <w:sz w:val="24"/>
          <w:szCs w:val="24"/>
        </w:rPr>
        <w:t xml:space="preserve"> </w:t>
      </w:r>
      <w:r w:rsidRPr="00B569DC">
        <w:rPr>
          <w:rFonts w:asciiTheme="majorBidi" w:hAnsiTheme="majorBidi" w:cstheme="majorBidi"/>
          <w:spacing w:val="-3"/>
          <w:sz w:val="24"/>
          <w:szCs w:val="24"/>
        </w:rPr>
        <w:t>maksu</w:t>
      </w:r>
      <w:r w:rsidRPr="00B569DC">
        <w:rPr>
          <w:rFonts w:asciiTheme="majorBidi" w:hAnsiTheme="majorBidi" w:cstheme="majorBidi"/>
          <w:sz w:val="24"/>
          <w:szCs w:val="24"/>
        </w:rPr>
        <w:t>d</w:t>
      </w:r>
      <w:r w:rsidRPr="00B569DC">
        <w:rPr>
          <w:rFonts w:asciiTheme="majorBidi" w:hAnsiTheme="majorBidi" w:cstheme="majorBidi"/>
          <w:spacing w:val="-23"/>
          <w:sz w:val="24"/>
          <w:szCs w:val="24"/>
        </w:rPr>
        <w:t xml:space="preserve"> </w:t>
      </w:r>
      <w:r w:rsidRPr="00B569DC">
        <w:rPr>
          <w:rFonts w:asciiTheme="majorBidi" w:hAnsiTheme="majorBidi" w:cstheme="majorBidi"/>
          <w:spacing w:val="-3"/>
          <w:sz w:val="24"/>
          <w:szCs w:val="24"/>
        </w:rPr>
        <w:t>tujua</w:t>
      </w:r>
      <w:r w:rsidRPr="00B569DC">
        <w:rPr>
          <w:rFonts w:asciiTheme="majorBidi" w:hAnsiTheme="majorBidi" w:cstheme="majorBidi"/>
          <w:sz w:val="24"/>
          <w:szCs w:val="24"/>
        </w:rPr>
        <w:t>n</w:t>
      </w:r>
      <w:r w:rsidRPr="00B569DC">
        <w:rPr>
          <w:rFonts w:asciiTheme="majorBidi" w:hAnsiTheme="majorBidi" w:cstheme="majorBidi"/>
          <w:spacing w:val="-23"/>
          <w:sz w:val="24"/>
          <w:szCs w:val="24"/>
        </w:rPr>
        <w:t xml:space="preserve"> </w:t>
      </w:r>
      <w:r w:rsidRPr="00B569DC">
        <w:rPr>
          <w:rFonts w:asciiTheme="majorBidi" w:hAnsiTheme="majorBidi" w:cstheme="majorBidi"/>
          <w:spacing w:val="-3"/>
          <w:sz w:val="24"/>
          <w:szCs w:val="24"/>
        </w:rPr>
        <w:t>aya</w:t>
      </w:r>
      <w:r w:rsidRPr="00B569DC">
        <w:rPr>
          <w:rFonts w:asciiTheme="majorBidi" w:hAnsiTheme="majorBidi" w:cstheme="majorBidi"/>
          <w:sz w:val="24"/>
          <w:szCs w:val="24"/>
        </w:rPr>
        <w:t>t</w:t>
      </w:r>
      <w:r w:rsidRPr="00B569DC">
        <w:rPr>
          <w:rFonts w:asciiTheme="majorBidi" w:hAnsiTheme="majorBidi" w:cstheme="majorBidi"/>
          <w:spacing w:val="-23"/>
          <w:sz w:val="24"/>
          <w:szCs w:val="24"/>
        </w:rPr>
        <w:t xml:space="preserve"> </w:t>
      </w:r>
      <w:r w:rsidRPr="00B569DC">
        <w:rPr>
          <w:rFonts w:asciiTheme="majorBidi" w:hAnsiTheme="majorBidi" w:cstheme="majorBidi"/>
          <w:spacing w:val="-3"/>
          <w:sz w:val="24"/>
          <w:szCs w:val="24"/>
        </w:rPr>
        <w:t>al-Qu</w:t>
      </w:r>
      <w:r w:rsidRPr="00B569DC">
        <w:rPr>
          <w:rFonts w:asciiTheme="majorBidi" w:hAnsiTheme="majorBidi" w:cstheme="majorBidi"/>
          <w:spacing w:val="6"/>
          <w:sz w:val="24"/>
          <w:szCs w:val="24"/>
        </w:rPr>
        <w:t>r</w:t>
      </w:r>
      <w:r w:rsidRPr="00B569DC">
        <w:rPr>
          <w:rFonts w:asciiTheme="majorBidi" w:hAnsiTheme="majorBidi" w:cstheme="majorBidi"/>
          <w:spacing w:val="-3"/>
          <w:sz w:val="24"/>
          <w:szCs w:val="24"/>
        </w:rPr>
        <w:t>’a</w:t>
      </w:r>
      <w:r w:rsidRPr="00B569DC">
        <w:rPr>
          <w:rFonts w:asciiTheme="majorBidi" w:hAnsiTheme="majorBidi" w:cstheme="majorBidi"/>
          <w:sz w:val="24"/>
          <w:szCs w:val="24"/>
        </w:rPr>
        <w:t>n</w:t>
      </w:r>
      <w:r w:rsidRPr="00B569DC">
        <w:rPr>
          <w:rFonts w:asciiTheme="majorBidi" w:hAnsiTheme="majorBidi" w:cstheme="majorBidi"/>
          <w:spacing w:val="-23"/>
          <w:sz w:val="24"/>
          <w:szCs w:val="24"/>
        </w:rPr>
        <w:t xml:space="preserve"> </w:t>
      </w:r>
      <w:r w:rsidRPr="00B569DC">
        <w:rPr>
          <w:rFonts w:asciiTheme="majorBidi" w:hAnsiTheme="majorBidi" w:cstheme="majorBidi"/>
          <w:spacing w:val="-3"/>
          <w:sz w:val="24"/>
          <w:szCs w:val="24"/>
        </w:rPr>
        <w:t>yan</w:t>
      </w:r>
      <w:r w:rsidRPr="00B569DC">
        <w:rPr>
          <w:rFonts w:asciiTheme="majorBidi" w:hAnsiTheme="majorBidi" w:cstheme="majorBidi"/>
          <w:sz w:val="24"/>
          <w:szCs w:val="24"/>
        </w:rPr>
        <w:t>g</w:t>
      </w:r>
      <w:r w:rsidRPr="00B569DC">
        <w:rPr>
          <w:rFonts w:asciiTheme="majorBidi" w:hAnsiTheme="majorBidi" w:cstheme="majorBidi"/>
          <w:spacing w:val="-23"/>
          <w:sz w:val="24"/>
          <w:szCs w:val="24"/>
        </w:rPr>
        <w:t xml:space="preserve"> </w:t>
      </w:r>
      <w:r w:rsidRPr="00B569DC">
        <w:rPr>
          <w:rFonts w:asciiTheme="majorBidi" w:hAnsiTheme="majorBidi" w:cstheme="majorBidi"/>
          <w:spacing w:val="-3"/>
          <w:sz w:val="24"/>
          <w:szCs w:val="24"/>
        </w:rPr>
        <w:t xml:space="preserve">ditafsirkan </w:t>
      </w:r>
      <w:r w:rsidRPr="00B569DC">
        <w:rPr>
          <w:rFonts w:asciiTheme="majorBidi" w:hAnsiTheme="majorBidi" w:cstheme="majorBidi"/>
          <w:spacing w:val="-1"/>
          <w:sz w:val="24"/>
          <w:szCs w:val="24"/>
        </w:rPr>
        <w:t>dala</w:t>
      </w:r>
      <w:r w:rsidRPr="00B569DC">
        <w:rPr>
          <w:rFonts w:asciiTheme="majorBidi" w:hAnsiTheme="majorBidi" w:cstheme="majorBidi"/>
          <w:sz w:val="24"/>
          <w:szCs w:val="24"/>
        </w:rPr>
        <w:t>m</w:t>
      </w:r>
      <w:r w:rsidRPr="00B569DC">
        <w:rPr>
          <w:rFonts w:asciiTheme="majorBidi" w:hAnsiTheme="majorBidi" w:cstheme="majorBidi"/>
          <w:spacing w:val="-17"/>
          <w:sz w:val="24"/>
          <w:szCs w:val="24"/>
        </w:rPr>
        <w:t xml:space="preserve"> </w:t>
      </w:r>
      <w:r w:rsidRPr="00B569DC">
        <w:rPr>
          <w:rFonts w:asciiTheme="majorBidi" w:hAnsiTheme="majorBidi" w:cstheme="majorBidi"/>
          <w:spacing w:val="-1"/>
          <w:sz w:val="24"/>
          <w:szCs w:val="24"/>
        </w:rPr>
        <w:t>interna</w:t>
      </w:r>
      <w:r w:rsidRPr="00B569DC">
        <w:rPr>
          <w:rFonts w:asciiTheme="majorBidi" w:hAnsiTheme="majorBidi" w:cstheme="majorBidi"/>
          <w:sz w:val="24"/>
          <w:szCs w:val="24"/>
        </w:rPr>
        <w:t>l</w:t>
      </w:r>
      <w:r w:rsidRPr="00B569DC">
        <w:rPr>
          <w:rFonts w:asciiTheme="majorBidi" w:hAnsiTheme="majorBidi" w:cstheme="majorBidi"/>
          <w:spacing w:val="-17"/>
          <w:sz w:val="24"/>
          <w:szCs w:val="24"/>
        </w:rPr>
        <w:t xml:space="preserve"> </w:t>
      </w:r>
      <w:r w:rsidRPr="00B569DC">
        <w:rPr>
          <w:rFonts w:asciiTheme="majorBidi" w:hAnsiTheme="majorBidi" w:cstheme="majorBidi"/>
          <w:spacing w:val="-1"/>
          <w:sz w:val="24"/>
          <w:szCs w:val="24"/>
        </w:rPr>
        <w:t>tek</w:t>
      </w:r>
      <w:r w:rsidRPr="00B569DC">
        <w:rPr>
          <w:rFonts w:asciiTheme="majorBidi" w:hAnsiTheme="majorBidi" w:cstheme="majorBidi"/>
          <w:sz w:val="24"/>
          <w:szCs w:val="24"/>
        </w:rPr>
        <w:t>s</w:t>
      </w:r>
      <w:r w:rsidRPr="00B569DC">
        <w:rPr>
          <w:rFonts w:asciiTheme="majorBidi" w:hAnsiTheme="majorBidi" w:cstheme="majorBidi"/>
          <w:spacing w:val="-17"/>
          <w:sz w:val="24"/>
          <w:szCs w:val="24"/>
        </w:rPr>
        <w:t xml:space="preserve"> </w:t>
      </w:r>
      <w:r w:rsidRPr="00B569DC">
        <w:rPr>
          <w:rFonts w:asciiTheme="majorBidi" w:hAnsiTheme="majorBidi" w:cstheme="majorBidi"/>
          <w:spacing w:val="-1"/>
          <w:sz w:val="24"/>
          <w:szCs w:val="24"/>
        </w:rPr>
        <w:t>it</w:t>
      </w:r>
      <w:r w:rsidRPr="00B569DC">
        <w:rPr>
          <w:rFonts w:asciiTheme="majorBidi" w:hAnsiTheme="majorBidi" w:cstheme="majorBidi"/>
          <w:sz w:val="24"/>
          <w:szCs w:val="24"/>
        </w:rPr>
        <w:t>u</w:t>
      </w:r>
      <w:r w:rsidRPr="00B569DC">
        <w:rPr>
          <w:rFonts w:asciiTheme="majorBidi" w:hAnsiTheme="majorBidi" w:cstheme="majorBidi"/>
          <w:spacing w:val="-17"/>
          <w:sz w:val="24"/>
          <w:szCs w:val="24"/>
        </w:rPr>
        <w:t xml:space="preserve"> </w:t>
      </w:r>
      <w:r w:rsidRPr="00B569DC">
        <w:rPr>
          <w:rFonts w:asciiTheme="majorBidi" w:hAnsiTheme="majorBidi" w:cstheme="majorBidi"/>
          <w:spacing w:val="-1"/>
          <w:sz w:val="24"/>
          <w:szCs w:val="24"/>
        </w:rPr>
        <w:t>sendiri</w:t>
      </w:r>
      <w:r w:rsidRPr="00B569DC">
        <w:rPr>
          <w:rFonts w:asciiTheme="majorBidi" w:hAnsiTheme="majorBidi" w:cstheme="majorBidi"/>
          <w:sz w:val="24"/>
          <w:szCs w:val="24"/>
        </w:rPr>
        <w:t>.</w:t>
      </w:r>
      <w:r w:rsidRPr="00B569DC">
        <w:rPr>
          <w:rFonts w:asciiTheme="majorBidi" w:hAnsiTheme="majorBidi" w:cstheme="majorBidi"/>
          <w:spacing w:val="-17"/>
          <w:sz w:val="24"/>
          <w:szCs w:val="24"/>
        </w:rPr>
        <w:t xml:space="preserve"> </w:t>
      </w:r>
      <w:r w:rsidRPr="00B569DC">
        <w:rPr>
          <w:rFonts w:asciiTheme="majorBidi" w:hAnsiTheme="majorBidi" w:cstheme="majorBidi"/>
          <w:spacing w:val="-1"/>
          <w:sz w:val="24"/>
          <w:szCs w:val="24"/>
        </w:rPr>
        <w:t>Seba</w:t>
      </w:r>
      <w:r w:rsidRPr="00B569DC">
        <w:rPr>
          <w:rFonts w:asciiTheme="majorBidi" w:hAnsiTheme="majorBidi" w:cstheme="majorBidi"/>
          <w:sz w:val="24"/>
          <w:szCs w:val="24"/>
        </w:rPr>
        <w:t>b</w:t>
      </w:r>
      <w:r w:rsidRPr="00B569DC">
        <w:rPr>
          <w:rFonts w:asciiTheme="majorBidi" w:hAnsiTheme="majorBidi" w:cstheme="majorBidi"/>
          <w:spacing w:val="-17"/>
          <w:sz w:val="24"/>
          <w:szCs w:val="24"/>
        </w:rPr>
        <w:t xml:space="preserve"> </w:t>
      </w:r>
      <w:r w:rsidRPr="00B569DC">
        <w:rPr>
          <w:rFonts w:asciiTheme="majorBidi" w:hAnsiTheme="majorBidi" w:cstheme="majorBidi"/>
          <w:spacing w:val="-1"/>
          <w:sz w:val="24"/>
          <w:szCs w:val="24"/>
        </w:rPr>
        <w:t>tida</w:t>
      </w:r>
      <w:r w:rsidRPr="00B569DC">
        <w:rPr>
          <w:rFonts w:asciiTheme="majorBidi" w:hAnsiTheme="majorBidi" w:cstheme="majorBidi"/>
          <w:sz w:val="24"/>
          <w:szCs w:val="24"/>
        </w:rPr>
        <w:t>k</w:t>
      </w:r>
      <w:r w:rsidRPr="00B569DC">
        <w:rPr>
          <w:rFonts w:asciiTheme="majorBidi" w:hAnsiTheme="majorBidi" w:cstheme="majorBidi"/>
          <w:spacing w:val="-17"/>
          <w:sz w:val="24"/>
          <w:szCs w:val="24"/>
        </w:rPr>
        <w:t xml:space="preserve"> </w:t>
      </w:r>
      <w:r w:rsidRPr="00B569DC">
        <w:rPr>
          <w:rFonts w:asciiTheme="majorBidi" w:hAnsiTheme="majorBidi" w:cstheme="majorBidi"/>
          <w:spacing w:val="-1"/>
          <w:sz w:val="24"/>
          <w:szCs w:val="24"/>
        </w:rPr>
        <w:t>mungki</w:t>
      </w:r>
      <w:r w:rsidRPr="00B569DC">
        <w:rPr>
          <w:rFonts w:asciiTheme="majorBidi" w:hAnsiTheme="majorBidi" w:cstheme="majorBidi"/>
          <w:sz w:val="24"/>
          <w:szCs w:val="24"/>
        </w:rPr>
        <w:t>n</w:t>
      </w:r>
      <w:r w:rsidRPr="00B569DC">
        <w:rPr>
          <w:rFonts w:asciiTheme="majorBidi" w:hAnsiTheme="majorBidi" w:cstheme="majorBidi"/>
          <w:spacing w:val="-17"/>
          <w:sz w:val="24"/>
          <w:szCs w:val="24"/>
        </w:rPr>
        <w:t xml:space="preserve"> </w:t>
      </w:r>
      <w:r w:rsidRPr="00B569DC">
        <w:rPr>
          <w:rFonts w:asciiTheme="majorBidi" w:hAnsiTheme="majorBidi" w:cstheme="majorBidi"/>
          <w:spacing w:val="-1"/>
          <w:sz w:val="24"/>
          <w:szCs w:val="24"/>
        </w:rPr>
        <w:t xml:space="preserve">memahami </w:t>
      </w:r>
      <w:r w:rsidRPr="00B569DC">
        <w:rPr>
          <w:rFonts w:asciiTheme="majorBidi" w:hAnsiTheme="majorBidi" w:cstheme="majorBidi"/>
          <w:spacing w:val="3"/>
          <w:sz w:val="24"/>
          <w:szCs w:val="24"/>
        </w:rPr>
        <w:t>al-Qu</w:t>
      </w:r>
      <w:r w:rsidRPr="00B569DC">
        <w:rPr>
          <w:rFonts w:asciiTheme="majorBidi" w:hAnsiTheme="majorBidi" w:cstheme="majorBidi"/>
          <w:spacing w:val="12"/>
          <w:sz w:val="24"/>
          <w:szCs w:val="24"/>
        </w:rPr>
        <w:t>r</w:t>
      </w:r>
      <w:r w:rsidRPr="00B569DC">
        <w:rPr>
          <w:rFonts w:asciiTheme="majorBidi" w:hAnsiTheme="majorBidi" w:cstheme="majorBidi"/>
          <w:spacing w:val="3"/>
          <w:sz w:val="24"/>
          <w:szCs w:val="24"/>
        </w:rPr>
        <w:t>’a</w:t>
      </w:r>
      <w:r w:rsidRPr="00B569DC">
        <w:rPr>
          <w:rFonts w:asciiTheme="majorBidi" w:hAnsiTheme="majorBidi" w:cstheme="majorBidi"/>
          <w:sz w:val="24"/>
          <w:szCs w:val="24"/>
        </w:rPr>
        <w:t xml:space="preserve">n </w:t>
      </w:r>
      <w:r w:rsidRPr="00B569DC">
        <w:rPr>
          <w:rFonts w:asciiTheme="majorBidi" w:hAnsiTheme="majorBidi" w:cstheme="majorBidi"/>
          <w:spacing w:val="3"/>
          <w:sz w:val="24"/>
          <w:szCs w:val="24"/>
        </w:rPr>
        <w:t>denga</w:t>
      </w:r>
      <w:r w:rsidRPr="00B569DC">
        <w:rPr>
          <w:rFonts w:asciiTheme="majorBidi" w:hAnsiTheme="majorBidi" w:cstheme="majorBidi"/>
          <w:sz w:val="24"/>
          <w:szCs w:val="24"/>
        </w:rPr>
        <w:t xml:space="preserve">n </w:t>
      </w:r>
      <w:r w:rsidRPr="00B569DC">
        <w:rPr>
          <w:rFonts w:asciiTheme="majorBidi" w:hAnsiTheme="majorBidi" w:cstheme="majorBidi"/>
          <w:spacing w:val="3"/>
          <w:sz w:val="24"/>
          <w:szCs w:val="24"/>
        </w:rPr>
        <w:t>baik</w:t>
      </w:r>
      <w:r w:rsidRPr="00B569DC">
        <w:rPr>
          <w:rFonts w:asciiTheme="majorBidi" w:hAnsiTheme="majorBidi" w:cstheme="majorBidi"/>
          <w:sz w:val="24"/>
          <w:szCs w:val="24"/>
        </w:rPr>
        <w:t xml:space="preserve">, </w:t>
      </w:r>
      <w:r w:rsidRPr="00B569DC">
        <w:rPr>
          <w:rFonts w:asciiTheme="majorBidi" w:hAnsiTheme="majorBidi" w:cstheme="majorBidi"/>
          <w:spacing w:val="3"/>
          <w:sz w:val="24"/>
          <w:szCs w:val="24"/>
        </w:rPr>
        <w:t>kecual</w:t>
      </w:r>
      <w:r w:rsidRPr="00B569DC">
        <w:rPr>
          <w:rFonts w:asciiTheme="majorBidi" w:hAnsiTheme="majorBidi" w:cstheme="majorBidi"/>
          <w:sz w:val="24"/>
          <w:szCs w:val="24"/>
        </w:rPr>
        <w:t xml:space="preserve">i </w:t>
      </w:r>
      <w:r w:rsidRPr="00B569DC">
        <w:rPr>
          <w:rFonts w:asciiTheme="majorBidi" w:hAnsiTheme="majorBidi" w:cstheme="majorBidi"/>
          <w:spacing w:val="3"/>
          <w:sz w:val="24"/>
          <w:szCs w:val="24"/>
        </w:rPr>
        <w:t>denga</w:t>
      </w:r>
      <w:r w:rsidRPr="00B569DC">
        <w:rPr>
          <w:rFonts w:asciiTheme="majorBidi" w:hAnsiTheme="majorBidi" w:cstheme="majorBidi"/>
          <w:sz w:val="24"/>
          <w:szCs w:val="24"/>
        </w:rPr>
        <w:t xml:space="preserve">n </w:t>
      </w:r>
      <w:r w:rsidRPr="00B569DC">
        <w:rPr>
          <w:rFonts w:asciiTheme="majorBidi" w:hAnsiTheme="majorBidi" w:cstheme="majorBidi"/>
          <w:spacing w:val="3"/>
          <w:sz w:val="24"/>
          <w:szCs w:val="24"/>
        </w:rPr>
        <w:t>mengetahu</w:t>
      </w:r>
      <w:r w:rsidRPr="00B569DC">
        <w:rPr>
          <w:rFonts w:asciiTheme="majorBidi" w:hAnsiTheme="majorBidi" w:cstheme="majorBidi"/>
          <w:sz w:val="24"/>
          <w:szCs w:val="24"/>
        </w:rPr>
        <w:t>i</w:t>
      </w:r>
      <w:r w:rsidRPr="00B569DC">
        <w:rPr>
          <w:rFonts w:asciiTheme="majorBidi" w:hAnsiTheme="majorBidi" w:cstheme="majorBidi"/>
          <w:spacing w:val="1"/>
          <w:sz w:val="24"/>
          <w:szCs w:val="24"/>
        </w:rPr>
        <w:t xml:space="preserve"> </w:t>
      </w:r>
      <w:r w:rsidRPr="00B569DC">
        <w:rPr>
          <w:rFonts w:asciiTheme="majorBidi" w:hAnsiTheme="majorBidi" w:cstheme="majorBidi"/>
          <w:spacing w:val="3"/>
          <w:sz w:val="24"/>
          <w:szCs w:val="24"/>
        </w:rPr>
        <w:t xml:space="preserve">bahasa </w:t>
      </w:r>
      <w:r w:rsidRPr="00B569DC">
        <w:rPr>
          <w:rFonts w:asciiTheme="majorBidi" w:hAnsiTheme="majorBidi" w:cstheme="majorBidi"/>
          <w:sz w:val="24"/>
          <w:szCs w:val="24"/>
        </w:rPr>
        <w:t>aslinya, yakni bahasa</w:t>
      </w:r>
      <w:r w:rsidRPr="00B569DC">
        <w:rPr>
          <w:rFonts w:asciiTheme="majorBidi" w:hAnsiTheme="majorBidi" w:cstheme="majorBidi"/>
          <w:spacing w:val="-13"/>
          <w:sz w:val="24"/>
          <w:szCs w:val="24"/>
        </w:rPr>
        <w:t xml:space="preserve"> </w:t>
      </w:r>
      <w:r w:rsidRPr="00B569DC">
        <w:rPr>
          <w:rFonts w:asciiTheme="majorBidi" w:hAnsiTheme="majorBidi" w:cstheme="majorBidi"/>
          <w:sz w:val="24"/>
          <w:szCs w:val="24"/>
        </w:rPr>
        <w:t>Arab dengan segala kompleksitasnya.</w:t>
      </w:r>
      <w:r w:rsidRPr="00B569DC">
        <w:rPr>
          <w:rStyle w:val="FootnoteReference"/>
          <w:rFonts w:asciiTheme="majorBidi" w:hAnsiTheme="majorBidi" w:cstheme="majorBidi"/>
          <w:sz w:val="24"/>
          <w:szCs w:val="24"/>
        </w:rPr>
        <w:footnoteReference w:id="11"/>
      </w:r>
    </w:p>
    <w:p w:rsidR="00FA49E2" w:rsidRPr="00B569DC" w:rsidRDefault="00FA49E2" w:rsidP="00B569DC">
      <w:pPr>
        <w:spacing w:before="9" w:line="360" w:lineRule="auto"/>
        <w:ind w:right="-41" w:firstLine="720"/>
        <w:jc w:val="both"/>
        <w:rPr>
          <w:rFonts w:asciiTheme="majorBidi" w:eastAsia="Times New Roman" w:hAnsiTheme="majorBidi" w:cstheme="majorBidi"/>
          <w:sz w:val="24"/>
          <w:szCs w:val="24"/>
        </w:rPr>
      </w:pPr>
      <w:r w:rsidRPr="00B569DC">
        <w:rPr>
          <w:rFonts w:asciiTheme="majorBidi" w:eastAsia="Times New Roman" w:hAnsiTheme="majorBidi" w:cstheme="majorBidi"/>
          <w:spacing w:val="-17"/>
          <w:sz w:val="24"/>
          <w:szCs w:val="24"/>
        </w:rPr>
        <w:t>T</w:t>
      </w:r>
      <w:r w:rsidRPr="00B569DC">
        <w:rPr>
          <w:rFonts w:asciiTheme="majorBidi" w:eastAsia="Times New Roman" w:hAnsiTheme="majorBidi" w:cstheme="majorBidi"/>
          <w:sz w:val="24"/>
          <w:szCs w:val="24"/>
        </w:rPr>
        <w:t>afsir</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z w:val="24"/>
          <w:szCs w:val="24"/>
        </w:rPr>
        <w:t>maqashidi</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z w:val="24"/>
          <w:szCs w:val="24"/>
        </w:rPr>
        <w:t>sebagai</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z w:val="24"/>
          <w:szCs w:val="24"/>
        </w:rPr>
        <w:t>filsafat</w:t>
      </w:r>
      <w:r w:rsidRPr="00B569DC">
        <w:rPr>
          <w:rFonts w:asciiTheme="majorBidi" w:eastAsia="Times New Roman" w:hAnsiTheme="majorBidi" w:cstheme="majorBidi"/>
          <w:spacing w:val="-9"/>
          <w:sz w:val="24"/>
          <w:szCs w:val="24"/>
        </w:rPr>
        <w:t xml:space="preserve"> </w:t>
      </w:r>
      <w:r w:rsidRPr="00B569DC">
        <w:rPr>
          <w:rFonts w:asciiTheme="majorBidi" w:eastAsia="Times New Roman" w:hAnsiTheme="majorBidi" w:cstheme="majorBidi"/>
          <w:sz w:val="24"/>
          <w:szCs w:val="24"/>
        </w:rPr>
        <w:t>tafsi</w:t>
      </w:r>
      <w:r w:rsidRPr="00B569DC">
        <w:rPr>
          <w:rFonts w:asciiTheme="majorBidi" w:eastAsia="Times New Roman" w:hAnsiTheme="majorBidi" w:cstheme="majorBidi"/>
          <w:spacing w:val="-10"/>
          <w:sz w:val="24"/>
          <w:szCs w:val="24"/>
        </w:rPr>
        <w:t>r</w:t>
      </w:r>
      <w:r w:rsidRPr="00B569DC">
        <w:rPr>
          <w:rFonts w:asciiTheme="majorBidi" w:eastAsia="Times New Roman" w:hAnsiTheme="majorBidi" w:cstheme="majorBidi"/>
          <w:sz w:val="24"/>
          <w:szCs w:val="24"/>
        </w:rPr>
        <w:t>,</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z w:val="24"/>
          <w:szCs w:val="24"/>
        </w:rPr>
        <w:t>akan</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z w:val="24"/>
          <w:szCs w:val="24"/>
        </w:rPr>
        <w:t>memberikan spirit baru, bukan hanya dalam produk penafsiran al-Qu</w:t>
      </w:r>
      <w:r w:rsidRPr="00B569DC">
        <w:rPr>
          <w:rFonts w:asciiTheme="majorBidi" w:eastAsia="Times New Roman" w:hAnsiTheme="majorBidi" w:cstheme="majorBidi"/>
          <w:spacing w:val="9"/>
          <w:sz w:val="24"/>
          <w:szCs w:val="24"/>
        </w:rPr>
        <w:t>r</w:t>
      </w:r>
      <w:r w:rsidRPr="00B569DC">
        <w:rPr>
          <w:rFonts w:asciiTheme="majorBidi" w:eastAsia="Times New Roman" w:hAnsiTheme="majorBidi" w:cstheme="majorBidi"/>
          <w:sz w:val="24"/>
          <w:szCs w:val="24"/>
        </w:rPr>
        <w:t>’an, tetapi juga dalam proses penafsiran.</w:t>
      </w:r>
      <w:r w:rsidRPr="00B569DC">
        <w:rPr>
          <w:rFonts w:asciiTheme="majorBidi" w:eastAsia="Times New Roman" w:hAnsiTheme="majorBidi" w:cstheme="majorBidi"/>
          <w:spacing w:val="1"/>
          <w:sz w:val="24"/>
          <w:szCs w:val="24"/>
        </w:rPr>
        <w:t xml:space="preserve"> </w:t>
      </w:r>
      <w:r w:rsidRPr="00B569DC">
        <w:rPr>
          <w:rFonts w:asciiTheme="majorBidi" w:eastAsia="Times New Roman" w:hAnsiTheme="majorBidi" w:cstheme="majorBidi"/>
          <w:sz w:val="24"/>
          <w:szCs w:val="24"/>
        </w:rPr>
        <w:t>Contoh jika</w:t>
      </w:r>
      <w:r w:rsidRPr="00B569DC">
        <w:rPr>
          <w:rFonts w:asciiTheme="majorBidi" w:eastAsia="Times New Roman" w:hAnsiTheme="majorBidi" w:cstheme="majorBidi"/>
          <w:spacing w:val="1"/>
          <w:sz w:val="24"/>
          <w:szCs w:val="24"/>
        </w:rPr>
        <w:t xml:space="preserve"> </w:t>
      </w:r>
      <w:r w:rsidRPr="00B569DC">
        <w:rPr>
          <w:rFonts w:asciiTheme="majorBidi" w:eastAsia="Times New Roman" w:hAnsiTheme="majorBidi" w:cstheme="majorBidi"/>
          <w:sz w:val="24"/>
          <w:szCs w:val="24"/>
        </w:rPr>
        <w:t xml:space="preserve">dulu dikenal </w:t>
      </w:r>
      <w:r w:rsidRPr="00B569DC">
        <w:rPr>
          <w:rFonts w:asciiTheme="majorBidi" w:eastAsia="Times New Roman" w:hAnsiTheme="majorBidi" w:cstheme="majorBidi"/>
          <w:spacing w:val="-2"/>
          <w:sz w:val="24"/>
          <w:szCs w:val="24"/>
        </w:rPr>
        <w:t>ad</w:t>
      </w:r>
      <w:r w:rsidRPr="00B569DC">
        <w:rPr>
          <w:rFonts w:asciiTheme="majorBidi" w:eastAsia="Times New Roman" w:hAnsiTheme="majorBidi" w:cstheme="majorBidi"/>
          <w:sz w:val="24"/>
          <w:szCs w:val="24"/>
        </w:rPr>
        <w:t>a</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2"/>
          <w:sz w:val="24"/>
          <w:szCs w:val="24"/>
        </w:rPr>
        <w:t>kaeda</w:t>
      </w:r>
      <w:r w:rsidRPr="00B569DC">
        <w:rPr>
          <w:rFonts w:asciiTheme="majorBidi" w:eastAsia="Times New Roman" w:hAnsiTheme="majorBidi" w:cstheme="majorBidi"/>
          <w:sz w:val="24"/>
          <w:szCs w:val="24"/>
        </w:rPr>
        <w:t>h</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2"/>
          <w:sz w:val="24"/>
          <w:szCs w:val="24"/>
        </w:rPr>
        <w:t>penafsira</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2"/>
          <w:sz w:val="24"/>
          <w:szCs w:val="24"/>
        </w:rPr>
        <w:t>terkai</w:t>
      </w:r>
      <w:r w:rsidRPr="00B569DC">
        <w:rPr>
          <w:rFonts w:asciiTheme="majorBidi" w:eastAsia="Times New Roman" w:hAnsiTheme="majorBidi" w:cstheme="majorBidi"/>
          <w:sz w:val="24"/>
          <w:szCs w:val="24"/>
        </w:rPr>
        <w:t>t</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2"/>
          <w:sz w:val="24"/>
          <w:szCs w:val="24"/>
        </w:rPr>
        <w:t>denga</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2"/>
          <w:sz w:val="24"/>
          <w:szCs w:val="24"/>
        </w:rPr>
        <w:t>teor</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22"/>
          <w:sz w:val="24"/>
          <w:szCs w:val="24"/>
        </w:rPr>
        <w:t xml:space="preserve"> </w:t>
      </w:r>
      <w:r w:rsidRPr="00B569DC">
        <w:rPr>
          <w:rFonts w:asciiTheme="majorBidi" w:eastAsia="Times New Roman" w:hAnsiTheme="majorBidi" w:cstheme="majorBidi"/>
          <w:i/>
          <w:spacing w:val="-2"/>
          <w:sz w:val="24"/>
          <w:szCs w:val="24"/>
        </w:rPr>
        <w:t>Asbâ</w:t>
      </w:r>
      <w:r w:rsidRPr="00B569DC">
        <w:rPr>
          <w:rFonts w:asciiTheme="majorBidi" w:eastAsia="Times New Roman" w:hAnsiTheme="majorBidi" w:cstheme="majorBidi"/>
          <w:i/>
          <w:sz w:val="24"/>
          <w:szCs w:val="24"/>
        </w:rPr>
        <w:t>b</w:t>
      </w:r>
      <w:r w:rsidRPr="00B569DC">
        <w:rPr>
          <w:rFonts w:asciiTheme="majorBidi" w:eastAsia="Times New Roman" w:hAnsiTheme="majorBidi" w:cstheme="majorBidi"/>
          <w:i/>
          <w:spacing w:val="-20"/>
          <w:sz w:val="24"/>
          <w:szCs w:val="24"/>
        </w:rPr>
        <w:t xml:space="preserve"> </w:t>
      </w:r>
      <w:r w:rsidRPr="00B569DC">
        <w:rPr>
          <w:rFonts w:asciiTheme="majorBidi" w:eastAsia="Times New Roman" w:hAnsiTheme="majorBidi" w:cstheme="majorBidi"/>
          <w:i/>
          <w:spacing w:val="-2"/>
          <w:sz w:val="24"/>
          <w:szCs w:val="24"/>
        </w:rPr>
        <w:t>Nuzû</w:t>
      </w:r>
      <w:r w:rsidRPr="00B569DC">
        <w:rPr>
          <w:rFonts w:asciiTheme="majorBidi" w:eastAsia="Times New Roman" w:hAnsiTheme="majorBidi" w:cstheme="majorBidi"/>
          <w:i/>
          <w:sz w:val="24"/>
          <w:szCs w:val="24"/>
        </w:rPr>
        <w:t>l</w:t>
      </w:r>
      <w:r w:rsidRPr="00B569DC">
        <w:rPr>
          <w:rFonts w:asciiTheme="majorBidi" w:eastAsia="Times New Roman" w:hAnsiTheme="majorBidi" w:cstheme="majorBidi"/>
          <w:i/>
          <w:spacing w:val="-20"/>
          <w:sz w:val="24"/>
          <w:szCs w:val="24"/>
        </w:rPr>
        <w:t xml:space="preserve"> </w:t>
      </w:r>
      <w:r w:rsidRPr="00B569DC">
        <w:rPr>
          <w:rFonts w:asciiTheme="majorBidi" w:eastAsia="Times New Roman" w:hAnsiTheme="majorBidi" w:cstheme="majorBidi"/>
          <w:spacing w:val="-2"/>
          <w:sz w:val="24"/>
          <w:szCs w:val="24"/>
        </w:rPr>
        <w:t xml:space="preserve">(konteks </w:t>
      </w:r>
      <w:r w:rsidRPr="00B569DC">
        <w:rPr>
          <w:rFonts w:asciiTheme="majorBidi" w:eastAsia="Times New Roman" w:hAnsiTheme="majorBidi" w:cstheme="majorBidi"/>
          <w:sz w:val="24"/>
          <w:szCs w:val="24"/>
        </w:rPr>
        <w:t xml:space="preserve">turunnya ayat) </w:t>
      </w:r>
      <w:r w:rsidRPr="00B569DC">
        <w:rPr>
          <w:rFonts w:asciiTheme="majorBidi" w:eastAsia="Times New Roman" w:hAnsiTheme="majorBidi" w:cstheme="majorBidi"/>
          <w:spacing w:val="16"/>
          <w:sz w:val="24"/>
          <w:szCs w:val="24"/>
        </w:rPr>
        <w:t xml:space="preserve"> </w:t>
      </w:r>
      <w:r w:rsidRPr="00B569DC">
        <w:rPr>
          <w:rFonts w:asciiTheme="majorBidi" w:eastAsia="Times New Roman" w:hAnsiTheme="majorBidi" w:cstheme="majorBidi"/>
          <w:sz w:val="24"/>
          <w:szCs w:val="24"/>
        </w:rPr>
        <w:t xml:space="preserve">yaitu </w:t>
      </w:r>
      <w:r w:rsidRPr="00B569DC">
        <w:rPr>
          <w:rFonts w:asciiTheme="majorBidi" w:eastAsia="Times New Roman" w:hAnsiTheme="majorBidi" w:cstheme="majorBidi"/>
          <w:spacing w:val="16"/>
          <w:sz w:val="24"/>
          <w:szCs w:val="24"/>
        </w:rPr>
        <w:t xml:space="preserve"> </w:t>
      </w:r>
      <w:r w:rsidRPr="00B569DC">
        <w:rPr>
          <w:rFonts w:asciiTheme="majorBidi" w:eastAsia="Times New Roman" w:hAnsiTheme="majorBidi" w:cstheme="majorBidi"/>
          <w:sz w:val="24"/>
          <w:szCs w:val="24"/>
        </w:rPr>
        <w:t xml:space="preserve">perdebatan teori, </w:t>
      </w:r>
      <w:r w:rsidRPr="00B569DC">
        <w:rPr>
          <w:rFonts w:asciiTheme="majorBidi" w:eastAsia="Times New Roman" w:hAnsiTheme="majorBidi" w:cstheme="majorBidi"/>
          <w:i/>
          <w:sz w:val="24"/>
          <w:szCs w:val="24"/>
        </w:rPr>
        <w:t xml:space="preserve">al-`ibrah bi khusûsh </w:t>
      </w:r>
      <w:r w:rsidRPr="00B569DC">
        <w:rPr>
          <w:rFonts w:asciiTheme="majorBidi" w:eastAsia="Times New Roman" w:hAnsiTheme="majorBidi" w:cstheme="majorBidi"/>
          <w:i/>
          <w:spacing w:val="4"/>
          <w:sz w:val="24"/>
          <w:szCs w:val="24"/>
        </w:rPr>
        <w:t>al-saba</w:t>
      </w:r>
      <w:r w:rsidRPr="00B569DC">
        <w:rPr>
          <w:rFonts w:asciiTheme="majorBidi" w:eastAsia="Times New Roman" w:hAnsiTheme="majorBidi" w:cstheme="majorBidi"/>
          <w:i/>
          <w:sz w:val="24"/>
          <w:szCs w:val="24"/>
        </w:rPr>
        <w:t xml:space="preserve">b </w:t>
      </w:r>
      <w:r w:rsidRPr="00B569DC">
        <w:rPr>
          <w:rFonts w:asciiTheme="majorBidi" w:eastAsia="Times New Roman" w:hAnsiTheme="majorBidi" w:cstheme="majorBidi"/>
          <w:spacing w:val="4"/>
          <w:sz w:val="24"/>
          <w:szCs w:val="24"/>
        </w:rPr>
        <w:t>ata</w:t>
      </w:r>
      <w:r w:rsidRPr="00B569DC">
        <w:rPr>
          <w:rFonts w:asciiTheme="majorBidi" w:eastAsia="Times New Roman" w:hAnsiTheme="majorBidi" w:cstheme="majorBidi"/>
          <w:sz w:val="24"/>
          <w:szCs w:val="24"/>
        </w:rPr>
        <w:t>u</w:t>
      </w:r>
      <w:r w:rsidRPr="00B569DC">
        <w:rPr>
          <w:rFonts w:asciiTheme="majorBidi" w:eastAsia="Times New Roman" w:hAnsiTheme="majorBidi" w:cstheme="majorBidi"/>
          <w:spacing w:val="26"/>
          <w:sz w:val="24"/>
          <w:szCs w:val="24"/>
        </w:rPr>
        <w:t xml:space="preserve"> </w:t>
      </w:r>
      <w:r w:rsidRPr="00B569DC">
        <w:rPr>
          <w:rFonts w:asciiTheme="majorBidi" w:eastAsia="Times New Roman" w:hAnsiTheme="majorBidi" w:cstheme="majorBidi"/>
          <w:i/>
          <w:spacing w:val="4"/>
          <w:sz w:val="24"/>
          <w:szCs w:val="24"/>
        </w:rPr>
        <w:t>al-`ibra</w:t>
      </w:r>
      <w:r w:rsidRPr="00B569DC">
        <w:rPr>
          <w:rFonts w:asciiTheme="majorBidi" w:eastAsia="Times New Roman" w:hAnsiTheme="majorBidi" w:cstheme="majorBidi"/>
          <w:i/>
          <w:sz w:val="24"/>
          <w:szCs w:val="24"/>
        </w:rPr>
        <w:t>h</w:t>
      </w:r>
      <w:r w:rsidRPr="00B569DC">
        <w:rPr>
          <w:rFonts w:asciiTheme="majorBidi" w:eastAsia="Times New Roman" w:hAnsiTheme="majorBidi" w:cstheme="majorBidi"/>
          <w:i/>
          <w:spacing w:val="26"/>
          <w:sz w:val="24"/>
          <w:szCs w:val="24"/>
        </w:rPr>
        <w:t xml:space="preserve"> </w:t>
      </w:r>
      <w:r w:rsidRPr="00B569DC">
        <w:rPr>
          <w:rFonts w:asciiTheme="majorBidi" w:eastAsia="Times New Roman" w:hAnsiTheme="majorBidi" w:cstheme="majorBidi"/>
          <w:i/>
          <w:spacing w:val="4"/>
          <w:sz w:val="24"/>
          <w:szCs w:val="24"/>
        </w:rPr>
        <w:t>b</w:t>
      </w:r>
      <w:r w:rsidRPr="00B569DC">
        <w:rPr>
          <w:rFonts w:asciiTheme="majorBidi" w:eastAsia="Times New Roman" w:hAnsiTheme="majorBidi" w:cstheme="majorBidi"/>
          <w:i/>
          <w:sz w:val="24"/>
          <w:szCs w:val="24"/>
        </w:rPr>
        <w:t>i</w:t>
      </w:r>
      <w:r w:rsidRPr="00B569DC">
        <w:rPr>
          <w:rFonts w:asciiTheme="majorBidi" w:eastAsia="Times New Roman" w:hAnsiTheme="majorBidi" w:cstheme="majorBidi"/>
          <w:i/>
          <w:spacing w:val="26"/>
          <w:sz w:val="24"/>
          <w:szCs w:val="24"/>
        </w:rPr>
        <w:t xml:space="preserve">l </w:t>
      </w:r>
      <w:r w:rsidRPr="00B569DC">
        <w:rPr>
          <w:rFonts w:asciiTheme="majorBidi" w:eastAsia="Times New Roman" w:hAnsiTheme="majorBidi" w:cstheme="majorBidi"/>
          <w:i/>
          <w:spacing w:val="4"/>
          <w:sz w:val="24"/>
          <w:szCs w:val="24"/>
        </w:rPr>
        <w:t>umû</w:t>
      </w:r>
      <w:r w:rsidRPr="00B569DC">
        <w:rPr>
          <w:rFonts w:asciiTheme="majorBidi" w:eastAsia="Times New Roman" w:hAnsiTheme="majorBidi" w:cstheme="majorBidi"/>
          <w:i/>
          <w:sz w:val="24"/>
          <w:szCs w:val="24"/>
        </w:rPr>
        <w:t>m</w:t>
      </w:r>
      <w:r w:rsidRPr="00B569DC">
        <w:rPr>
          <w:rFonts w:asciiTheme="majorBidi" w:eastAsia="Times New Roman" w:hAnsiTheme="majorBidi" w:cstheme="majorBidi"/>
          <w:i/>
          <w:spacing w:val="26"/>
          <w:sz w:val="24"/>
          <w:szCs w:val="24"/>
        </w:rPr>
        <w:t xml:space="preserve"> </w:t>
      </w:r>
      <w:r w:rsidRPr="00B569DC">
        <w:rPr>
          <w:rFonts w:asciiTheme="majorBidi" w:eastAsia="Times New Roman" w:hAnsiTheme="majorBidi" w:cstheme="majorBidi"/>
          <w:i/>
          <w:spacing w:val="4"/>
          <w:sz w:val="24"/>
          <w:szCs w:val="24"/>
        </w:rPr>
        <w:t>al-lafz</w:t>
      </w:r>
      <w:r w:rsidRPr="00B569DC">
        <w:rPr>
          <w:rFonts w:asciiTheme="majorBidi" w:eastAsia="Times New Roman" w:hAnsiTheme="majorBidi" w:cstheme="majorBidi"/>
          <w:i/>
          <w:sz w:val="24"/>
          <w:szCs w:val="24"/>
        </w:rPr>
        <w:t>h</w:t>
      </w:r>
      <w:r w:rsidRPr="00B569DC">
        <w:rPr>
          <w:rFonts w:asciiTheme="majorBidi" w:eastAsia="Times New Roman" w:hAnsiTheme="majorBidi" w:cstheme="majorBidi"/>
          <w:i/>
          <w:spacing w:val="25"/>
          <w:sz w:val="24"/>
          <w:szCs w:val="24"/>
        </w:rPr>
        <w:t xml:space="preserve"> </w:t>
      </w:r>
      <w:r w:rsidRPr="00B569DC">
        <w:rPr>
          <w:rFonts w:asciiTheme="majorBidi" w:eastAsia="Times New Roman" w:hAnsiTheme="majorBidi" w:cstheme="majorBidi"/>
          <w:spacing w:val="4"/>
          <w:sz w:val="24"/>
          <w:szCs w:val="24"/>
        </w:rPr>
        <w:t>(yan</w:t>
      </w:r>
      <w:r w:rsidRPr="00B569DC">
        <w:rPr>
          <w:rFonts w:asciiTheme="majorBidi" w:eastAsia="Times New Roman" w:hAnsiTheme="majorBidi" w:cstheme="majorBidi"/>
          <w:sz w:val="24"/>
          <w:szCs w:val="24"/>
        </w:rPr>
        <w:t>g</w:t>
      </w:r>
      <w:r w:rsidRPr="00B569DC">
        <w:rPr>
          <w:rFonts w:asciiTheme="majorBidi" w:eastAsia="Times New Roman" w:hAnsiTheme="majorBidi" w:cstheme="majorBidi"/>
          <w:spacing w:val="26"/>
          <w:sz w:val="24"/>
          <w:szCs w:val="24"/>
        </w:rPr>
        <w:t xml:space="preserve"> </w:t>
      </w:r>
      <w:r w:rsidRPr="00B569DC">
        <w:rPr>
          <w:rFonts w:asciiTheme="majorBidi" w:eastAsia="Times New Roman" w:hAnsiTheme="majorBidi" w:cstheme="majorBidi"/>
          <w:spacing w:val="4"/>
          <w:sz w:val="24"/>
          <w:szCs w:val="24"/>
        </w:rPr>
        <w:t xml:space="preserve">menjadi </w:t>
      </w:r>
      <w:r w:rsidRPr="00B569DC">
        <w:rPr>
          <w:rFonts w:asciiTheme="majorBidi" w:eastAsia="Times New Roman" w:hAnsiTheme="majorBidi" w:cstheme="majorBidi"/>
          <w:spacing w:val="2"/>
          <w:sz w:val="24"/>
          <w:szCs w:val="24"/>
        </w:rPr>
        <w:t>pertimbanga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2"/>
          <w:sz w:val="24"/>
          <w:szCs w:val="24"/>
        </w:rPr>
        <w:t>adala</w:t>
      </w:r>
      <w:r w:rsidRPr="00B569DC">
        <w:rPr>
          <w:rFonts w:asciiTheme="majorBidi" w:eastAsia="Times New Roman" w:hAnsiTheme="majorBidi" w:cstheme="majorBidi"/>
          <w:sz w:val="24"/>
          <w:szCs w:val="24"/>
        </w:rPr>
        <w:t xml:space="preserve">h </w:t>
      </w:r>
      <w:r w:rsidRPr="00B569DC">
        <w:rPr>
          <w:rFonts w:asciiTheme="majorBidi" w:eastAsia="Times New Roman" w:hAnsiTheme="majorBidi" w:cstheme="majorBidi"/>
          <w:spacing w:val="2"/>
          <w:sz w:val="24"/>
          <w:szCs w:val="24"/>
        </w:rPr>
        <w:t>kekhususa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2"/>
          <w:sz w:val="24"/>
          <w:szCs w:val="24"/>
        </w:rPr>
        <w:t>ata</w:t>
      </w:r>
      <w:r w:rsidRPr="00B569DC">
        <w:rPr>
          <w:rFonts w:asciiTheme="majorBidi" w:eastAsia="Times New Roman" w:hAnsiTheme="majorBidi" w:cstheme="majorBidi"/>
          <w:sz w:val="24"/>
          <w:szCs w:val="24"/>
        </w:rPr>
        <w:t xml:space="preserve">u </w:t>
      </w:r>
      <w:r w:rsidRPr="00B569DC">
        <w:rPr>
          <w:rFonts w:asciiTheme="majorBidi" w:eastAsia="Times New Roman" w:hAnsiTheme="majorBidi" w:cstheme="majorBidi"/>
          <w:spacing w:val="2"/>
          <w:sz w:val="24"/>
          <w:szCs w:val="24"/>
        </w:rPr>
        <w:t>keumuma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2"/>
          <w:sz w:val="24"/>
          <w:szCs w:val="24"/>
        </w:rPr>
        <w:t>lafazh)</w:t>
      </w:r>
      <w:r w:rsidRPr="00B569DC">
        <w:rPr>
          <w:rFonts w:asciiTheme="majorBidi" w:eastAsia="Times New Roman" w:hAnsiTheme="majorBidi" w:cstheme="majorBidi"/>
          <w:spacing w:val="3"/>
          <w:sz w:val="24"/>
          <w:szCs w:val="24"/>
        </w:rPr>
        <w:t>,</w:t>
      </w:r>
      <w:r w:rsidRPr="00B569DC">
        <w:rPr>
          <w:rFonts w:asciiTheme="majorBidi" w:eastAsia="Times New Roman" w:hAnsiTheme="majorBidi" w:cstheme="majorBidi"/>
          <w:spacing w:val="1"/>
          <w:position w:val="8"/>
          <w:sz w:val="24"/>
          <w:szCs w:val="24"/>
        </w:rPr>
        <w:t xml:space="preserve"> </w:t>
      </w:r>
      <w:r w:rsidRPr="00B569DC">
        <w:rPr>
          <w:rFonts w:asciiTheme="majorBidi" w:eastAsia="Times New Roman" w:hAnsiTheme="majorBidi" w:cstheme="majorBidi"/>
          <w:sz w:val="24"/>
          <w:szCs w:val="24"/>
        </w:rPr>
        <w:t>maka</w:t>
      </w:r>
      <w:r w:rsidRPr="00B569DC">
        <w:rPr>
          <w:rFonts w:asciiTheme="majorBidi" w:eastAsia="Times New Roman" w:hAnsiTheme="majorBidi" w:cstheme="majorBidi"/>
          <w:spacing w:val="27"/>
          <w:sz w:val="24"/>
          <w:szCs w:val="24"/>
        </w:rPr>
        <w:t xml:space="preserve"> </w:t>
      </w:r>
      <w:r w:rsidRPr="00B569DC">
        <w:rPr>
          <w:rFonts w:asciiTheme="majorBidi" w:eastAsia="Times New Roman" w:hAnsiTheme="majorBidi" w:cstheme="majorBidi"/>
          <w:sz w:val="24"/>
          <w:szCs w:val="24"/>
        </w:rPr>
        <w:t>tafsir</w:t>
      </w:r>
      <w:r w:rsidRPr="00B569DC">
        <w:rPr>
          <w:rFonts w:asciiTheme="majorBidi" w:eastAsia="Times New Roman" w:hAnsiTheme="majorBidi" w:cstheme="majorBidi"/>
          <w:spacing w:val="27"/>
          <w:sz w:val="24"/>
          <w:szCs w:val="24"/>
        </w:rPr>
        <w:t xml:space="preserve"> </w:t>
      </w:r>
      <w:r w:rsidRPr="00B569DC">
        <w:rPr>
          <w:rFonts w:asciiTheme="majorBidi" w:eastAsia="Times New Roman" w:hAnsiTheme="majorBidi" w:cstheme="majorBidi"/>
          <w:sz w:val="24"/>
          <w:szCs w:val="24"/>
        </w:rPr>
        <w:t>maqashidi</w:t>
      </w:r>
      <w:r w:rsidRPr="00B569DC">
        <w:rPr>
          <w:rFonts w:asciiTheme="majorBidi" w:eastAsia="Times New Roman" w:hAnsiTheme="majorBidi" w:cstheme="majorBidi"/>
          <w:spacing w:val="27"/>
          <w:sz w:val="24"/>
          <w:szCs w:val="24"/>
        </w:rPr>
        <w:t xml:space="preserve"> </w:t>
      </w:r>
      <w:r w:rsidRPr="00B569DC">
        <w:rPr>
          <w:rFonts w:asciiTheme="majorBidi" w:eastAsia="Times New Roman" w:hAnsiTheme="majorBidi" w:cstheme="majorBidi"/>
          <w:sz w:val="24"/>
          <w:szCs w:val="24"/>
        </w:rPr>
        <w:t>menegaskan</w:t>
      </w:r>
      <w:r w:rsidRPr="00B569DC">
        <w:rPr>
          <w:rFonts w:asciiTheme="majorBidi" w:eastAsia="Times New Roman" w:hAnsiTheme="majorBidi" w:cstheme="majorBidi"/>
          <w:spacing w:val="27"/>
          <w:sz w:val="24"/>
          <w:szCs w:val="24"/>
        </w:rPr>
        <w:t xml:space="preserve"> </w:t>
      </w:r>
      <w:r w:rsidRPr="00B569DC">
        <w:rPr>
          <w:rFonts w:asciiTheme="majorBidi" w:eastAsia="Times New Roman" w:hAnsiTheme="majorBidi" w:cstheme="majorBidi"/>
          <w:sz w:val="24"/>
          <w:szCs w:val="24"/>
        </w:rPr>
        <w:t>filosofi</w:t>
      </w:r>
      <w:r w:rsidRPr="00B569DC">
        <w:rPr>
          <w:rFonts w:asciiTheme="majorBidi" w:eastAsia="Times New Roman" w:hAnsiTheme="majorBidi" w:cstheme="majorBidi"/>
          <w:spacing w:val="-1"/>
          <w:sz w:val="24"/>
          <w:szCs w:val="24"/>
        </w:rPr>
        <w:t xml:space="preserve"> </w:t>
      </w:r>
      <w:r w:rsidRPr="00B569DC">
        <w:rPr>
          <w:rFonts w:asciiTheme="majorBidi" w:eastAsia="Times New Roman" w:hAnsiTheme="majorBidi" w:cstheme="majorBidi"/>
          <w:sz w:val="24"/>
          <w:szCs w:val="24"/>
        </w:rPr>
        <w:t xml:space="preserve">bahwa </w:t>
      </w:r>
      <w:r w:rsidRPr="00B569DC">
        <w:rPr>
          <w:rFonts w:asciiTheme="majorBidi" w:eastAsia="Times New Roman" w:hAnsiTheme="majorBidi" w:cstheme="majorBidi"/>
          <w:spacing w:val="53"/>
          <w:sz w:val="24"/>
          <w:szCs w:val="24"/>
        </w:rPr>
        <w:t xml:space="preserve"> </w:t>
      </w:r>
      <w:r w:rsidRPr="00B569DC">
        <w:rPr>
          <w:rFonts w:asciiTheme="majorBidi" w:eastAsia="Times New Roman" w:hAnsiTheme="majorBidi" w:cstheme="majorBidi"/>
          <w:i/>
          <w:sz w:val="24"/>
          <w:szCs w:val="24"/>
        </w:rPr>
        <w:t>al-`ibrah bi</w:t>
      </w:r>
      <w:r w:rsidRPr="00B569DC">
        <w:rPr>
          <w:rFonts w:asciiTheme="majorBidi" w:eastAsia="Times New Roman" w:hAnsiTheme="majorBidi" w:cstheme="majorBidi"/>
          <w:i/>
          <w:spacing w:val="13"/>
          <w:sz w:val="24"/>
          <w:szCs w:val="24"/>
        </w:rPr>
        <w:t xml:space="preserve"> </w:t>
      </w:r>
      <w:r w:rsidRPr="00B569DC">
        <w:rPr>
          <w:rFonts w:asciiTheme="majorBidi" w:eastAsia="Times New Roman" w:hAnsiTheme="majorBidi" w:cstheme="majorBidi"/>
          <w:i/>
          <w:sz w:val="24"/>
          <w:szCs w:val="24"/>
        </w:rPr>
        <w:t>maqâshid</w:t>
      </w:r>
      <w:r w:rsidRPr="00B569DC">
        <w:rPr>
          <w:rFonts w:asciiTheme="majorBidi" w:eastAsia="Times New Roman" w:hAnsiTheme="majorBidi" w:cstheme="majorBidi"/>
          <w:i/>
          <w:spacing w:val="13"/>
          <w:sz w:val="24"/>
          <w:szCs w:val="24"/>
        </w:rPr>
        <w:t xml:space="preserve"> </w:t>
      </w:r>
      <w:r w:rsidRPr="00B569DC">
        <w:rPr>
          <w:rFonts w:asciiTheme="majorBidi" w:eastAsia="Times New Roman" w:hAnsiTheme="majorBidi" w:cstheme="majorBidi"/>
          <w:i/>
          <w:sz w:val="24"/>
          <w:szCs w:val="24"/>
        </w:rPr>
        <w:t>al-syarî’ah</w:t>
      </w:r>
      <w:r w:rsidRPr="00B569DC">
        <w:rPr>
          <w:rFonts w:asciiTheme="majorBidi" w:eastAsia="Times New Roman" w:hAnsiTheme="majorBidi" w:cstheme="majorBidi"/>
          <w:sz w:val="24"/>
          <w:szCs w:val="24"/>
        </w:rPr>
        <w:t>. Artinya,</w:t>
      </w:r>
      <w:r w:rsidRPr="00B569DC">
        <w:rPr>
          <w:rFonts w:asciiTheme="majorBidi" w:eastAsia="Times New Roman" w:hAnsiTheme="majorBidi" w:cstheme="majorBidi"/>
          <w:spacing w:val="13"/>
          <w:sz w:val="24"/>
          <w:szCs w:val="24"/>
        </w:rPr>
        <w:t xml:space="preserve"> </w:t>
      </w:r>
      <w:r w:rsidRPr="00B569DC">
        <w:rPr>
          <w:rFonts w:asciiTheme="majorBidi" w:eastAsia="Times New Roman" w:hAnsiTheme="majorBidi" w:cstheme="majorBidi"/>
          <w:sz w:val="24"/>
          <w:szCs w:val="24"/>
        </w:rPr>
        <w:t xml:space="preserve">bahwa </w:t>
      </w:r>
      <w:r w:rsidRPr="00B569DC">
        <w:rPr>
          <w:rFonts w:asciiTheme="majorBidi" w:eastAsia="Times New Roman" w:hAnsiTheme="majorBidi" w:cstheme="majorBidi"/>
          <w:spacing w:val="27"/>
          <w:sz w:val="24"/>
          <w:szCs w:val="24"/>
        </w:rPr>
        <w:t xml:space="preserve"> </w:t>
      </w:r>
      <w:r w:rsidRPr="00B569DC">
        <w:rPr>
          <w:rFonts w:asciiTheme="majorBidi" w:eastAsia="Times New Roman" w:hAnsiTheme="majorBidi" w:cstheme="majorBidi"/>
          <w:sz w:val="24"/>
          <w:szCs w:val="24"/>
        </w:rPr>
        <w:t>prinsip</w:t>
      </w:r>
      <w:r w:rsidRPr="00B569DC">
        <w:rPr>
          <w:rFonts w:asciiTheme="majorBidi" w:eastAsia="Times New Roman" w:hAnsiTheme="majorBidi" w:cstheme="majorBidi"/>
          <w:spacing w:val="13"/>
          <w:sz w:val="24"/>
          <w:szCs w:val="24"/>
        </w:rPr>
        <w:t xml:space="preserve"> </w:t>
      </w:r>
      <w:r w:rsidRPr="00B569DC">
        <w:rPr>
          <w:rFonts w:asciiTheme="majorBidi" w:eastAsia="Times New Roman" w:hAnsiTheme="majorBidi" w:cstheme="majorBidi"/>
          <w:sz w:val="24"/>
          <w:szCs w:val="24"/>
        </w:rPr>
        <w:t xml:space="preserve">dasar </w:t>
      </w:r>
      <w:r w:rsidRPr="00B569DC">
        <w:rPr>
          <w:rFonts w:asciiTheme="majorBidi" w:eastAsia="Times New Roman" w:hAnsiTheme="majorBidi" w:cstheme="majorBidi"/>
          <w:spacing w:val="27"/>
          <w:sz w:val="24"/>
          <w:szCs w:val="24"/>
        </w:rPr>
        <w:t xml:space="preserve"> </w:t>
      </w:r>
      <w:r w:rsidRPr="00B569DC">
        <w:rPr>
          <w:rFonts w:asciiTheme="majorBidi" w:eastAsia="Times New Roman" w:hAnsiTheme="majorBidi" w:cstheme="majorBidi"/>
          <w:sz w:val="24"/>
          <w:szCs w:val="24"/>
        </w:rPr>
        <w:t xml:space="preserve">yang </w:t>
      </w:r>
      <w:r w:rsidRPr="00B569DC">
        <w:rPr>
          <w:rFonts w:asciiTheme="majorBidi" w:eastAsia="Times New Roman" w:hAnsiTheme="majorBidi" w:cstheme="majorBidi"/>
          <w:spacing w:val="3"/>
          <w:sz w:val="24"/>
          <w:szCs w:val="24"/>
        </w:rPr>
        <w:t>menjad</w:t>
      </w:r>
      <w:r w:rsidRPr="00B569DC">
        <w:rPr>
          <w:rFonts w:asciiTheme="majorBidi" w:eastAsia="Times New Roman" w:hAnsiTheme="majorBidi" w:cstheme="majorBidi"/>
          <w:sz w:val="24"/>
          <w:szCs w:val="24"/>
        </w:rPr>
        <w:t xml:space="preserve">i </w:t>
      </w:r>
      <w:r w:rsidRPr="00B569DC">
        <w:rPr>
          <w:rFonts w:asciiTheme="majorBidi" w:eastAsia="Times New Roman" w:hAnsiTheme="majorBidi" w:cstheme="majorBidi"/>
          <w:spacing w:val="3"/>
          <w:sz w:val="24"/>
          <w:szCs w:val="24"/>
        </w:rPr>
        <w:t>pertimbanga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3"/>
          <w:sz w:val="24"/>
          <w:szCs w:val="24"/>
        </w:rPr>
        <w:t>untu</w:t>
      </w:r>
      <w:r w:rsidRPr="00B569DC">
        <w:rPr>
          <w:rFonts w:asciiTheme="majorBidi" w:eastAsia="Times New Roman" w:hAnsiTheme="majorBidi" w:cstheme="majorBidi"/>
          <w:sz w:val="24"/>
          <w:szCs w:val="24"/>
        </w:rPr>
        <w:t xml:space="preserve">k </w:t>
      </w:r>
      <w:r w:rsidRPr="00B569DC">
        <w:rPr>
          <w:rFonts w:asciiTheme="majorBidi" w:eastAsia="Times New Roman" w:hAnsiTheme="majorBidi" w:cstheme="majorBidi"/>
          <w:spacing w:val="3"/>
          <w:sz w:val="24"/>
          <w:szCs w:val="24"/>
        </w:rPr>
        <w:t>mengambi</w:t>
      </w:r>
      <w:r w:rsidRPr="00B569DC">
        <w:rPr>
          <w:rFonts w:asciiTheme="majorBidi" w:eastAsia="Times New Roman" w:hAnsiTheme="majorBidi" w:cstheme="majorBidi"/>
          <w:sz w:val="24"/>
          <w:szCs w:val="24"/>
        </w:rPr>
        <w:t xml:space="preserve">l </w:t>
      </w:r>
      <w:r w:rsidRPr="00B569DC">
        <w:rPr>
          <w:rFonts w:asciiTheme="majorBidi" w:eastAsia="Times New Roman" w:hAnsiTheme="majorBidi" w:cstheme="majorBidi"/>
          <w:spacing w:val="3"/>
          <w:sz w:val="24"/>
          <w:szCs w:val="24"/>
        </w:rPr>
        <w:t>suat</w:t>
      </w:r>
      <w:r w:rsidRPr="00B569DC">
        <w:rPr>
          <w:rFonts w:asciiTheme="majorBidi" w:eastAsia="Times New Roman" w:hAnsiTheme="majorBidi" w:cstheme="majorBidi"/>
          <w:sz w:val="24"/>
          <w:szCs w:val="24"/>
        </w:rPr>
        <w:t xml:space="preserve">u </w:t>
      </w:r>
      <w:r w:rsidRPr="00B569DC">
        <w:rPr>
          <w:rFonts w:asciiTheme="majorBidi" w:eastAsia="Times New Roman" w:hAnsiTheme="majorBidi" w:cstheme="majorBidi"/>
          <w:spacing w:val="3"/>
          <w:sz w:val="24"/>
          <w:szCs w:val="24"/>
        </w:rPr>
        <w:t>kesimpula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5"/>
          <w:sz w:val="24"/>
          <w:szCs w:val="24"/>
        </w:rPr>
        <w:t>huku</w:t>
      </w:r>
      <w:r w:rsidRPr="00B569DC">
        <w:rPr>
          <w:rFonts w:asciiTheme="majorBidi" w:eastAsia="Times New Roman" w:hAnsiTheme="majorBidi" w:cstheme="majorBidi"/>
          <w:sz w:val="24"/>
          <w:szCs w:val="24"/>
        </w:rPr>
        <w:t xml:space="preserve">m </w:t>
      </w:r>
      <w:r w:rsidRPr="00B569DC">
        <w:rPr>
          <w:rFonts w:asciiTheme="majorBidi" w:eastAsia="Times New Roman" w:hAnsiTheme="majorBidi" w:cstheme="majorBidi"/>
          <w:spacing w:val="5"/>
          <w:sz w:val="24"/>
          <w:szCs w:val="24"/>
        </w:rPr>
        <w:t>adala</w:t>
      </w:r>
      <w:r w:rsidRPr="00B569DC">
        <w:rPr>
          <w:rFonts w:asciiTheme="majorBidi" w:eastAsia="Times New Roman" w:hAnsiTheme="majorBidi" w:cstheme="majorBidi"/>
          <w:sz w:val="24"/>
          <w:szCs w:val="24"/>
        </w:rPr>
        <w:t xml:space="preserve">h </w:t>
      </w:r>
      <w:r w:rsidRPr="00B569DC">
        <w:rPr>
          <w:rFonts w:asciiTheme="majorBidi" w:eastAsia="Times New Roman" w:hAnsiTheme="majorBidi" w:cstheme="majorBidi"/>
          <w:spacing w:val="5"/>
          <w:sz w:val="24"/>
          <w:szCs w:val="24"/>
        </w:rPr>
        <w:t>denga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5"/>
          <w:sz w:val="24"/>
          <w:szCs w:val="24"/>
        </w:rPr>
        <w:t>mempertimbangka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5"/>
          <w:sz w:val="24"/>
          <w:szCs w:val="24"/>
        </w:rPr>
        <w:t xml:space="preserve">maksud-tujuan </w:t>
      </w:r>
      <w:r w:rsidRPr="00B569DC">
        <w:rPr>
          <w:rFonts w:asciiTheme="majorBidi" w:eastAsia="Times New Roman" w:hAnsiTheme="majorBidi" w:cstheme="majorBidi"/>
          <w:sz w:val="24"/>
          <w:szCs w:val="24"/>
        </w:rPr>
        <w:t>syariah.</w:t>
      </w:r>
    </w:p>
    <w:p w:rsidR="00FA49E2" w:rsidRPr="00B569DC" w:rsidRDefault="00FA49E2" w:rsidP="00B569DC">
      <w:pPr>
        <w:spacing w:before="9" w:line="360" w:lineRule="auto"/>
        <w:ind w:right="-41" w:firstLine="720"/>
        <w:jc w:val="both"/>
        <w:rPr>
          <w:rFonts w:asciiTheme="majorBidi" w:eastAsia="Times New Roman" w:hAnsiTheme="majorBidi" w:cstheme="majorBidi"/>
          <w:sz w:val="24"/>
          <w:szCs w:val="24"/>
        </w:rPr>
      </w:pPr>
      <w:r w:rsidRPr="00B569DC">
        <w:rPr>
          <w:rFonts w:asciiTheme="majorBidi" w:eastAsia="Times New Roman" w:hAnsiTheme="majorBidi" w:cstheme="majorBidi"/>
          <w:b/>
          <w:iCs/>
          <w:spacing w:val="-2"/>
          <w:sz w:val="24"/>
          <w:szCs w:val="24"/>
        </w:rPr>
        <w:t>Kedua</w:t>
      </w:r>
      <w:r w:rsidRPr="00B569DC">
        <w:rPr>
          <w:rFonts w:asciiTheme="majorBidi" w:eastAsia="Times New Roman" w:hAnsiTheme="majorBidi" w:cstheme="majorBidi"/>
          <w:b/>
          <w:iCs/>
          <w:sz w:val="24"/>
          <w:szCs w:val="24"/>
        </w:rPr>
        <w:t>,</w:t>
      </w:r>
      <w:r w:rsidRPr="00B569DC">
        <w:rPr>
          <w:rFonts w:asciiTheme="majorBidi" w:eastAsia="Times New Roman" w:hAnsiTheme="majorBidi" w:cstheme="majorBidi"/>
          <w:b/>
          <w:i/>
          <w:spacing w:val="-22"/>
          <w:sz w:val="24"/>
          <w:szCs w:val="24"/>
        </w:rPr>
        <w:t xml:space="preserve"> </w:t>
      </w:r>
      <w:r w:rsidRPr="00B569DC">
        <w:rPr>
          <w:rFonts w:asciiTheme="majorBidi" w:eastAsia="Times New Roman" w:hAnsiTheme="majorBidi" w:cstheme="majorBidi"/>
          <w:spacing w:val="-18"/>
          <w:sz w:val="24"/>
          <w:szCs w:val="24"/>
        </w:rPr>
        <w:t>T</w:t>
      </w:r>
      <w:r w:rsidRPr="00B569DC">
        <w:rPr>
          <w:rFonts w:asciiTheme="majorBidi" w:eastAsia="Times New Roman" w:hAnsiTheme="majorBidi" w:cstheme="majorBidi"/>
          <w:spacing w:val="-2"/>
          <w:sz w:val="24"/>
          <w:szCs w:val="24"/>
        </w:rPr>
        <w:t>afsi</w:t>
      </w:r>
      <w:r w:rsidRPr="00B569DC">
        <w:rPr>
          <w:rFonts w:asciiTheme="majorBidi" w:eastAsia="Times New Roman" w:hAnsiTheme="majorBidi" w:cstheme="majorBidi"/>
          <w:sz w:val="24"/>
          <w:szCs w:val="24"/>
        </w:rPr>
        <w:t>r</w:t>
      </w:r>
      <w:r w:rsidRPr="00B569DC">
        <w:rPr>
          <w:rFonts w:asciiTheme="majorBidi" w:eastAsia="Times New Roman" w:hAnsiTheme="majorBidi" w:cstheme="majorBidi"/>
          <w:spacing w:val="-18"/>
          <w:sz w:val="24"/>
          <w:szCs w:val="24"/>
        </w:rPr>
        <w:t xml:space="preserve"> </w:t>
      </w:r>
      <w:r w:rsidRPr="00B569DC">
        <w:rPr>
          <w:rFonts w:asciiTheme="majorBidi" w:eastAsia="Times New Roman" w:hAnsiTheme="majorBidi" w:cstheme="majorBidi"/>
          <w:spacing w:val="-2"/>
          <w:sz w:val="24"/>
          <w:szCs w:val="24"/>
        </w:rPr>
        <w:t>Maqashid</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17"/>
          <w:sz w:val="24"/>
          <w:szCs w:val="24"/>
        </w:rPr>
        <w:t xml:space="preserve"> </w:t>
      </w:r>
      <w:r w:rsidRPr="00B569DC">
        <w:rPr>
          <w:rFonts w:asciiTheme="majorBidi" w:eastAsia="Times New Roman" w:hAnsiTheme="majorBidi" w:cstheme="majorBidi"/>
          <w:i/>
          <w:spacing w:val="-2"/>
          <w:sz w:val="24"/>
          <w:szCs w:val="24"/>
        </w:rPr>
        <w:t>a</w:t>
      </w:r>
      <w:r w:rsidRPr="00B569DC">
        <w:rPr>
          <w:rFonts w:asciiTheme="majorBidi" w:eastAsia="Times New Roman" w:hAnsiTheme="majorBidi" w:cstheme="majorBidi"/>
          <w:i/>
          <w:sz w:val="24"/>
          <w:szCs w:val="24"/>
        </w:rPr>
        <w:t>s</w:t>
      </w:r>
      <w:r w:rsidRPr="00B569DC">
        <w:rPr>
          <w:rFonts w:asciiTheme="majorBidi" w:eastAsia="Times New Roman" w:hAnsiTheme="majorBidi" w:cstheme="majorBidi"/>
          <w:i/>
          <w:spacing w:val="-18"/>
          <w:sz w:val="24"/>
          <w:szCs w:val="24"/>
        </w:rPr>
        <w:t xml:space="preserve"> </w:t>
      </w:r>
      <w:r w:rsidRPr="00B569DC">
        <w:rPr>
          <w:rFonts w:asciiTheme="majorBidi" w:eastAsia="Times New Roman" w:hAnsiTheme="majorBidi" w:cstheme="majorBidi"/>
          <w:i/>
          <w:spacing w:val="-2"/>
          <w:sz w:val="24"/>
          <w:szCs w:val="24"/>
        </w:rPr>
        <w:t>methodolog</w:t>
      </w:r>
      <w:r w:rsidRPr="00B569DC">
        <w:rPr>
          <w:rFonts w:asciiTheme="majorBidi" w:eastAsia="Times New Roman" w:hAnsiTheme="majorBidi" w:cstheme="majorBidi"/>
          <w:i/>
          <w:spacing w:val="-1"/>
          <w:sz w:val="24"/>
          <w:szCs w:val="24"/>
        </w:rPr>
        <w:t>y</w:t>
      </w:r>
      <w:r w:rsidRPr="00B569DC">
        <w:rPr>
          <w:rFonts w:asciiTheme="majorBidi" w:eastAsia="Times New Roman" w:hAnsiTheme="majorBidi" w:cstheme="majorBidi"/>
          <w:sz w:val="24"/>
          <w:szCs w:val="24"/>
        </w:rPr>
        <w:t>.</w:t>
      </w:r>
      <w:r w:rsidRPr="00B569DC">
        <w:rPr>
          <w:rFonts w:asciiTheme="majorBidi" w:eastAsia="Times New Roman" w:hAnsiTheme="majorBidi" w:cstheme="majorBidi"/>
          <w:spacing w:val="-23"/>
          <w:sz w:val="24"/>
          <w:szCs w:val="24"/>
        </w:rPr>
        <w:t xml:space="preserve"> </w:t>
      </w:r>
      <w:r w:rsidRPr="00B569DC">
        <w:rPr>
          <w:rFonts w:asciiTheme="majorBidi" w:eastAsia="Times New Roman" w:hAnsiTheme="majorBidi" w:cstheme="majorBidi"/>
          <w:spacing w:val="-18"/>
          <w:sz w:val="24"/>
          <w:szCs w:val="24"/>
        </w:rPr>
        <w:t>T</w:t>
      </w:r>
      <w:r w:rsidRPr="00B569DC">
        <w:rPr>
          <w:rFonts w:asciiTheme="majorBidi" w:eastAsia="Times New Roman" w:hAnsiTheme="majorBidi" w:cstheme="majorBidi"/>
          <w:spacing w:val="-2"/>
          <w:sz w:val="24"/>
          <w:szCs w:val="24"/>
        </w:rPr>
        <w:t>afsi</w:t>
      </w:r>
      <w:r w:rsidRPr="00B569DC">
        <w:rPr>
          <w:rFonts w:asciiTheme="majorBidi" w:eastAsia="Times New Roman" w:hAnsiTheme="majorBidi" w:cstheme="majorBidi"/>
          <w:sz w:val="24"/>
          <w:szCs w:val="24"/>
        </w:rPr>
        <w:t>r</w:t>
      </w:r>
      <w:r w:rsidRPr="00B569DC">
        <w:rPr>
          <w:rFonts w:asciiTheme="majorBidi" w:eastAsia="Times New Roman" w:hAnsiTheme="majorBidi" w:cstheme="majorBidi"/>
          <w:spacing w:val="-18"/>
          <w:sz w:val="24"/>
          <w:szCs w:val="24"/>
        </w:rPr>
        <w:t xml:space="preserve"> </w:t>
      </w:r>
      <w:r w:rsidRPr="00B569DC">
        <w:rPr>
          <w:rFonts w:asciiTheme="majorBidi" w:eastAsia="Times New Roman" w:hAnsiTheme="majorBidi" w:cstheme="majorBidi"/>
          <w:spacing w:val="-2"/>
          <w:sz w:val="24"/>
          <w:szCs w:val="24"/>
        </w:rPr>
        <w:t xml:space="preserve">maqashidi </w:t>
      </w:r>
      <w:r w:rsidRPr="00B569DC">
        <w:rPr>
          <w:rFonts w:asciiTheme="majorBidi" w:eastAsia="Times New Roman" w:hAnsiTheme="majorBidi" w:cstheme="majorBidi"/>
          <w:spacing w:val="6"/>
          <w:sz w:val="24"/>
          <w:szCs w:val="24"/>
        </w:rPr>
        <w:t>sebaga</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25"/>
          <w:sz w:val="24"/>
          <w:szCs w:val="24"/>
        </w:rPr>
        <w:t xml:space="preserve"> </w:t>
      </w:r>
      <w:r w:rsidRPr="00B569DC">
        <w:rPr>
          <w:rFonts w:asciiTheme="majorBidi" w:eastAsia="Times New Roman" w:hAnsiTheme="majorBidi" w:cstheme="majorBidi"/>
          <w:spacing w:val="6"/>
          <w:sz w:val="24"/>
          <w:szCs w:val="24"/>
        </w:rPr>
        <w:t>metodolog</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25"/>
          <w:sz w:val="24"/>
          <w:szCs w:val="24"/>
        </w:rPr>
        <w:t xml:space="preserve"> </w:t>
      </w:r>
      <w:r w:rsidRPr="00B569DC">
        <w:rPr>
          <w:rFonts w:asciiTheme="majorBidi" w:eastAsia="Times New Roman" w:hAnsiTheme="majorBidi" w:cstheme="majorBidi"/>
          <w:spacing w:val="6"/>
          <w:sz w:val="24"/>
          <w:szCs w:val="24"/>
        </w:rPr>
        <w:t>meniscayaka</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25"/>
          <w:sz w:val="24"/>
          <w:szCs w:val="24"/>
        </w:rPr>
        <w:t xml:space="preserve"> </w:t>
      </w:r>
      <w:r w:rsidRPr="00B569DC">
        <w:rPr>
          <w:rFonts w:asciiTheme="majorBidi" w:eastAsia="Times New Roman" w:hAnsiTheme="majorBidi" w:cstheme="majorBidi"/>
          <w:spacing w:val="6"/>
          <w:sz w:val="24"/>
          <w:szCs w:val="24"/>
        </w:rPr>
        <w:t>perluny</w:t>
      </w:r>
      <w:r w:rsidRPr="00B569DC">
        <w:rPr>
          <w:rFonts w:asciiTheme="majorBidi" w:eastAsia="Times New Roman" w:hAnsiTheme="majorBidi" w:cstheme="majorBidi"/>
          <w:sz w:val="24"/>
          <w:szCs w:val="24"/>
        </w:rPr>
        <w:t xml:space="preserve">a   </w:t>
      </w:r>
      <w:r w:rsidRPr="00B569DC">
        <w:rPr>
          <w:rFonts w:asciiTheme="majorBidi" w:eastAsia="Times New Roman" w:hAnsiTheme="majorBidi" w:cstheme="majorBidi"/>
          <w:spacing w:val="6"/>
          <w:sz w:val="24"/>
          <w:szCs w:val="24"/>
        </w:rPr>
        <w:t xml:space="preserve">rekonstruksi </w:t>
      </w:r>
      <w:r w:rsidRPr="00B569DC">
        <w:rPr>
          <w:rFonts w:asciiTheme="majorBidi" w:eastAsia="Times New Roman" w:hAnsiTheme="majorBidi" w:cstheme="majorBidi"/>
          <w:spacing w:val="1"/>
          <w:sz w:val="24"/>
          <w:szCs w:val="24"/>
        </w:rPr>
        <w:t>da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1"/>
          <w:sz w:val="24"/>
          <w:szCs w:val="24"/>
        </w:rPr>
        <w:t>pengembanga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1"/>
          <w:sz w:val="24"/>
          <w:szCs w:val="24"/>
        </w:rPr>
        <w:t>penafsira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1"/>
          <w:sz w:val="24"/>
          <w:szCs w:val="24"/>
        </w:rPr>
        <w:t>al-Qu</w:t>
      </w:r>
      <w:r w:rsidRPr="00B569DC">
        <w:rPr>
          <w:rFonts w:asciiTheme="majorBidi" w:eastAsia="Times New Roman" w:hAnsiTheme="majorBidi" w:cstheme="majorBidi"/>
          <w:spacing w:val="10"/>
          <w:sz w:val="24"/>
          <w:szCs w:val="24"/>
        </w:rPr>
        <w:t>r</w:t>
      </w:r>
      <w:r w:rsidRPr="00B569DC">
        <w:rPr>
          <w:rFonts w:asciiTheme="majorBidi" w:eastAsia="Times New Roman" w:hAnsiTheme="majorBidi" w:cstheme="majorBidi"/>
          <w:spacing w:val="1"/>
          <w:sz w:val="24"/>
          <w:szCs w:val="24"/>
        </w:rPr>
        <w:t>’a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1"/>
          <w:sz w:val="24"/>
          <w:szCs w:val="24"/>
        </w:rPr>
        <w:t>yan</w:t>
      </w:r>
      <w:r w:rsidRPr="00B569DC">
        <w:rPr>
          <w:rFonts w:asciiTheme="majorBidi" w:eastAsia="Times New Roman" w:hAnsiTheme="majorBidi" w:cstheme="majorBidi"/>
          <w:sz w:val="24"/>
          <w:szCs w:val="24"/>
        </w:rPr>
        <w:t xml:space="preserve">g </w:t>
      </w:r>
      <w:r w:rsidRPr="00B569DC">
        <w:rPr>
          <w:rFonts w:asciiTheme="majorBidi" w:eastAsia="Times New Roman" w:hAnsiTheme="majorBidi" w:cstheme="majorBidi"/>
          <w:spacing w:val="1"/>
          <w:sz w:val="24"/>
          <w:szCs w:val="24"/>
        </w:rPr>
        <w:t>berbas</w:t>
      </w:r>
      <w:r w:rsidRPr="00B569DC">
        <w:rPr>
          <w:rFonts w:asciiTheme="majorBidi" w:eastAsia="Times New Roman" w:hAnsiTheme="majorBidi" w:cstheme="majorBidi"/>
          <w:sz w:val="24"/>
          <w:szCs w:val="24"/>
        </w:rPr>
        <w:t xml:space="preserve">is </w:t>
      </w:r>
      <w:r w:rsidRPr="00B569DC">
        <w:rPr>
          <w:rFonts w:asciiTheme="majorBidi" w:eastAsia="Times New Roman" w:hAnsiTheme="majorBidi" w:cstheme="majorBidi"/>
          <w:spacing w:val="1"/>
          <w:sz w:val="24"/>
          <w:szCs w:val="24"/>
        </w:rPr>
        <w:t>teor</w:t>
      </w:r>
      <w:r w:rsidRPr="00B569DC">
        <w:rPr>
          <w:rFonts w:asciiTheme="majorBidi" w:eastAsia="Times New Roman" w:hAnsiTheme="majorBidi" w:cstheme="majorBidi"/>
          <w:sz w:val="24"/>
          <w:szCs w:val="24"/>
        </w:rPr>
        <w:t xml:space="preserve">i </w:t>
      </w:r>
      <w:r w:rsidRPr="00B569DC">
        <w:rPr>
          <w:rFonts w:asciiTheme="majorBidi" w:eastAsia="Times New Roman" w:hAnsiTheme="majorBidi" w:cstheme="majorBidi"/>
          <w:spacing w:val="9"/>
          <w:sz w:val="24"/>
          <w:szCs w:val="24"/>
        </w:rPr>
        <w:t>maqashid</w:t>
      </w:r>
      <w:r w:rsidRPr="00B569DC">
        <w:rPr>
          <w:rFonts w:asciiTheme="majorBidi" w:eastAsia="Times New Roman" w:hAnsiTheme="majorBidi" w:cstheme="majorBidi"/>
          <w:sz w:val="24"/>
          <w:szCs w:val="24"/>
        </w:rPr>
        <w:t xml:space="preserve">. </w:t>
      </w:r>
      <w:r w:rsidRPr="00B569DC">
        <w:rPr>
          <w:rFonts w:asciiTheme="majorBidi" w:eastAsia="Times New Roman" w:hAnsiTheme="majorBidi" w:cstheme="majorBidi"/>
          <w:spacing w:val="9"/>
          <w:sz w:val="24"/>
          <w:szCs w:val="24"/>
        </w:rPr>
        <w:t>Sebua</w:t>
      </w:r>
      <w:r w:rsidRPr="00B569DC">
        <w:rPr>
          <w:rFonts w:asciiTheme="majorBidi" w:eastAsia="Times New Roman" w:hAnsiTheme="majorBidi" w:cstheme="majorBidi"/>
          <w:sz w:val="24"/>
          <w:szCs w:val="24"/>
        </w:rPr>
        <w:t xml:space="preserve">h </w:t>
      </w:r>
      <w:r w:rsidRPr="00B569DC">
        <w:rPr>
          <w:rFonts w:asciiTheme="majorBidi" w:eastAsia="Times New Roman" w:hAnsiTheme="majorBidi" w:cstheme="majorBidi"/>
          <w:spacing w:val="9"/>
          <w:sz w:val="24"/>
          <w:szCs w:val="24"/>
        </w:rPr>
        <w:t>prose</w:t>
      </w:r>
      <w:r w:rsidRPr="00B569DC">
        <w:rPr>
          <w:rFonts w:asciiTheme="majorBidi" w:eastAsia="Times New Roman" w:hAnsiTheme="majorBidi" w:cstheme="majorBidi"/>
          <w:sz w:val="24"/>
          <w:szCs w:val="24"/>
        </w:rPr>
        <w:t xml:space="preserve">s </w:t>
      </w:r>
      <w:r w:rsidRPr="00B569DC">
        <w:rPr>
          <w:rFonts w:asciiTheme="majorBidi" w:eastAsia="Times New Roman" w:hAnsiTheme="majorBidi" w:cstheme="majorBidi"/>
          <w:spacing w:val="9"/>
          <w:sz w:val="24"/>
          <w:szCs w:val="24"/>
        </w:rPr>
        <w:t>da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9"/>
          <w:sz w:val="24"/>
          <w:szCs w:val="24"/>
        </w:rPr>
        <w:t>prosedu</w:t>
      </w:r>
      <w:r w:rsidRPr="00B569DC">
        <w:rPr>
          <w:rFonts w:asciiTheme="majorBidi" w:eastAsia="Times New Roman" w:hAnsiTheme="majorBidi" w:cstheme="majorBidi"/>
          <w:sz w:val="24"/>
          <w:szCs w:val="24"/>
        </w:rPr>
        <w:t xml:space="preserve">r </w:t>
      </w:r>
      <w:r w:rsidRPr="00B569DC">
        <w:rPr>
          <w:rFonts w:asciiTheme="majorBidi" w:eastAsia="Times New Roman" w:hAnsiTheme="majorBidi" w:cstheme="majorBidi"/>
          <w:spacing w:val="9"/>
          <w:sz w:val="24"/>
          <w:szCs w:val="24"/>
        </w:rPr>
        <w:t>penafsira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9"/>
          <w:sz w:val="24"/>
          <w:szCs w:val="24"/>
        </w:rPr>
        <w:t xml:space="preserve">yang </w:t>
      </w:r>
      <w:r w:rsidRPr="00B569DC">
        <w:rPr>
          <w:rFonts w:asciiTheme="majorBidi" w:eastAsia="Times New Roman" w:hAnsiTheme="majorBidi" w:cstheme="majorBidi"/>
          <w:spacing w:val="3"/>
          <w:sz w:val="24"/>
          <w:szCs w:val="24"/>
        </w:rPr>
        <w:t>menggunaka</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26"/>
          <w:sz w:val="24"/>
          <w:szCs w:val="24"/>
        </w:rPr>
        <w:t xml:space="preserve"> </w:t>
      </w:r>
      <w:r w:rsidRPr="00B569DC">
        <w:rPr>
          <w:rFonts w:asciiTheme="majorBidi" w:eastAsia="Times New Roman" w:hAnsiTheme="majorBidi" w:cstheme="majorBidi"/>
          <w:spacing w:val="3"/>
          <w:sz w:val="24"/>
          <w:szCs w:val="24"/>
        </w:rPr>
        <w:t>teori-teor</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27"/>
          <w:sz w:val="24"/>
          <w:szCs w:val="24"/>
        </w:rPr>
        <w:t xml:space="preserve"> </w:t>
      </w:r>
      <w:r w:rsidRPr="00B569DC">
        <w:rPr>
          <w:rFonts w:asciiTheme="majorBidi" w:eastAsia="Times New Roman" w:hAnsiTheme="majorBidi" w:cstheme="majorBidi"/>
          <w:i/>
          <w:spacing w:val="3"/>
          <w:sz w:val="24"/>
          <w:szCs w:val="24"/>
        </w:rPr>
        <w:t>maqashi</w:t>
      </w:r>
      <w:r w:rsidRPr="00B569DC">
        <w:rPr>
          <w:rFonts w:asciiTheme="majorBidi" w:eastAsia="Times New Roman" w:hAnsiTheme="majorBidi" w:cstheme="majorBidi"/>
          <w:i/>
          <w:sz w:val="24"/>
          <w:szCs w:val="24"/>
        </w:rPr>
        <w:t>d</w:t>
      </w:r>
      <w:r w:rsidRPr="00B569DC">
        <w:rPr>
          <w:rFonts w:asciiTheme="majorBidi" w:eastAsia="Times New Roman" w:hAnsiTheme="majorBidi" w:cstheme="majorBidi"/>
          <w:i/>
          <w:spacing w:val="26"/>
          <w:sz w:val="24"/>
          <w:szCs w:val="24"/>
        </w:rPr>
        <w:t xml:space="preserve"> </w:t>
      </w:r>
      <w:r w:rsidRPr="00B569DC">
        <w:rPr>
          <w:rFonts w:asciiTheme="majorBidi" w:eastAsia="Times New Roman" w:hAnsiTheme="majorBidi" w:cstheme="majorBidi"/>
          <w:i/>
          <w:spacing w:val="3"/>
          <w:sz w:val="24"/>
          <w:szCs w:val="24"/>
        </w:rPr>
        <w:t>syari’a</w:t>
      </w:r>
      <w:r w:rsidRPr="00B569DC">
        <w:rPr>
          <w:rFonts w:asciiTheme="majorBidi" w:eastAsia="Times New Roman" w:hAnsiTheme="majorBidi" w:cstheme="majorBidi"/>
          <w:i/>
          <w:sz w:val="24"/>
          <w:szCs w:val="24"/>
        </w:rPr>
        <w:t xml:space="preserve">h </w:t>
      </w:r>
      <w:r w:rsidRPr="00B569DC">
        <w:rPr>
          <w:rFonts w:asciiTheme="majorBidi" w:eastAsia="Times New Roman" w:hAnsiTheme="majorBidi" w:cstheme="majorBidi"/>
          <w:spacing w:val="3"/>
          <w:sz w:val="24"/>
          <w:szCs w:val="24"/>
        </w:rPr>
        <w:t>sebaga</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26"/>
          <w:sz w:val="24"/>
          <w:szCs w:val="24"/>
        </w:rPr>
        <w:t xml:space="preserve"> </w:t>
      </w:r>
      <w:r w:rsidRPr="00B569DC">
        <w:rPr>
          <w:rFonts w:asciiTheme="majorBidi" w:eastAsia="Times New Roman" w:hAnsiTheme="majorBidi" w:cstheme="majorBidi"/>
          <w:spacing w:val="3"/>
          <w:sz w:val="24"/>
          <w:szCs w:val="24"/>
        </w:rPr>
        <w:t xml:space="preserve">pisau </w:t>
      </w:r>
      <w:r w:rsidRPr="00B569DC">
        <w:rPr>
          <w:rFonts w:asciiTheme="majorBidi" w:eastAsia="Times New Roman" w:hAnsiTheme="majorBidi" w:cstheme="majorBidi"/>
          <w:spacing w:val="5"/>
          <w:sz w:val="24"/>
          <w:szCs w:val="24"/>
        </w:rPr>
        <w:t>beda</w:t>
      </w:r>
      <w:r w:rsidRPr="00B569DC">
        <w:rPr>
          <w:rFonts w:asciiTheme="majorBidi" w:eastAsia="Times New Roman" w:hAnsiTheme="majorBidi" w:cstheme="majorBidi"/>
          <w:sz w:val="24"/>
          <w:szCs w:val="24"/>
        </w:rPr>
        <w:t xml:space="preserve">h </w:t>
      </w:r>
      <w:r w:rsidRPr="00B569DC">
        <w:rPr>
          <w:rFonts w:asciiTheme="majorBidi" w:eastAsia="Times New Roman" w:hAnsiTheme="majorBidi" w:cstheme="majorBidi"/>
          <w:spacing w:val="5"/>
          <w:sz w:val="24"/>
          <w:szCs w:val="24"/>
        </w:rPr>
        <w:t>analisi</w:t>
      </w:r>
      <w:r w:rsidRPr="00B569DC">
        <w:rPr>
          <w:rFonts w:asciiTheme="majorBidi" w:eastAsia="Times New Roman" w:hAnsiTheme="majorBidi" w:cstheme="majorBidi"/>
          <w:sz w:val="24"/>
          <w:szCs w:val="24"/>
        </w:rPr>
        <w:t>s</w:t>
      </w:r>
      <w:r w:rsidRPr="00B569DC">
        <w:rPr>
          <w:rFonts w:asciiTheme="majorBidi" w:eastAsia="Times New Roman" w:hAnsiTheme="majorBidi" w:cstheme="majorBidi"/>
          <w:spacing w:val="25"/>
          <w:sz w:val="24"/>
          <w:szCs w:val="24"/>
        </w:rPr>
        <w:t xml:space="preserve"> </w:t>
      </w:r>
      <w:r w:rsidRPr="00B569DC">
        <w:rPr>
          <w:rFonts w:asciiTheme="majorBidi" w:eastAsia="Times New Roman" w:hAnsiTheme="majorBidi" w:cstheme="majorBidi"/>
          <w:spacing w:val="5"/>
          <w:sz w:val="24"/>
          <w:szCs w:val="24"/>
        </w:rPr>
        <w:t>untu</w:t>
      </w:r>
      <w:r w:rsidRPr="00B569DC">
        <w:rPr>
          <w:rFonts w:asciiTheme="majorBidi" w:eastAsia="Times New Roman" w:hAnsiTheme="majorBidi" w:cstheme="majorBidi"/>
          <w:sz w:val="24"/>
          <w:szCs w:val="24"/>
        </w:rPr>
        <w:t>k</w:t>
      </w:r>
      <w:r w:rsidRPr="00B569DC">
        <w:rPr>
          <w:rFonts w:asciiTheme="majorBidi" w:eastAsia="Times New Roman" w:hAnsiTheme="majorBidi" w:cstheme="majorBidi"/>
          <w:spacing w:val="25"/>
          <w:sz w:val="24"/>
          <w:szCs w:val="24"/>
        </w:rPr>
        <w:t xml:space="preserve"> </w:t>
      </w:r>
      <w:r w:rsidRPr="00B569DC">
        <w:rPr>
          <w:rFonts w:asciiTheme="majorBidi" w:eastAsia="Times New Roman" w:hAnsiTheme="majorBidi" w:cstheme="majorBidi"/>
          <w:spacing w:val="5"/>
          <w:sz w:val="24"/>
          <w:szCs w:val="24"/>
        </w:rPr>
        <w:t>memaham</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25"/>
          <w:sz w:val="24"/>
          <w:szCs w:val="24"/>
        </w:rPr>
        <w:t xml:space="preserve"> </w:t>
      </w:r>
      <w:r w:rsidRPr="00B569DC">
        <w:rPr>
          <w:rFonts w:asciiTheme="majorBidi" w:eastAsia="Times New Roman" w:hAnsiTheme="majorBidi" w:cstheme="majorBidi"/>
          <w:spacing w:val="5"/>
          <w:sz w:val="24"/>
          <w:szCs w:val="24"/>
        </w:rPr>
        <w:t>al-Qu</w:t>
      </w:r>
      <w:r w:rsidRPr="00B569DC">
        <w:rPr>
          <w:rFonts w:asciiTheme="majorBidi" w:eastAsia="Times New Roman" w:hAnsiTheme="majorBidi" w:cstheme="majorBidi"/>
          <w:spacing w:val="14"/>
          <w:sz w:val="24"/>
          <w:szCs w:val="24"/>
        </w:rPr>
        <w:t>r</w:t>
      </w:r>
      <w:r w:rsidRPr="00B569DC">
        <w:rPr>
          <w:rFonts w:asciiTheme="majorBidi" w:eastAsia="Times New Roman" w:hAnsiTheme="majorBidi" w:cstheme="majorBidi"/>
          <w:spacing w:val="5"/>
          <w:sz w:val="24"/>
          <w:szCs w:val="24"/>
        </w:rPr>
        <w:t>’an</w:t>
      </w:r>
      <w:r w:rsidRPr="00B569DC">
        <w:rPr>
          <w:rFonts w:asciiTheme="majorBidi" w:eastAsia="Times New Roman" w:hAnsiTheme="majorBidi" w:cstheme="majorBidi"/>
          <w:sz w:val="24"/>
          <w:szCs w:val="24"/>
        </w:rPr>
        <w:t>.</w:t>
      </w:r>
      <w:r w:rsidRPr="00B569DC">
        <w:rPr>
          <w:rFonts w:asciiTheme="majorBidi" w:eastAsia="Times New Roman" w:hAnsiTheme="majorBidi" w:cstheme="majorBidi"/>
          <w:spacing w:val="25"/>
          <w:sz w:val="24"/>
          <w:szCs w:val="24"/>
        </w:rPr>
        <w:t xml:space="preserve"> </w:t>
      </w:r>
      <w:r w:rsidRPr="00B569DC">
        <w:rPr>
          <w:rFonts w:asciiTheme="majorBidi" w:eastAsia="Times New Roman" w:hAnsiTheme="majorBidi" w:cstheme="majorBidi"/>
          <w:spacing w:val="5"/>
          <w:sz w:val="24"/>
          <w:szCs w:val="24"/>
        </w:rPr>
        <w:t>Berart</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25"/>
          <w:sz w:val="24"/>
          <w:szCs w:val="24"/>
        </w:rPr>
        <w:t xml:space="preserve"> </w:t>
      </w:r>
      <w:r w:rsidRPr="00B569DC">
        <w:rPr>
          <w:rFonts w:asciiTheme="majorBidi" w:eastAsia="Times New Roman" w:hAnsiTheme="majorBidi" w:cstheme="majorBidi"/>
          <w:spacing w:val="5"/>
          <w:sz w:val="24"/>
          <w:szCs w:val="24"/>
        </w:rPr>
        <w:t xml:space="preserve">tafsir </w:t>
      </w:r>
      <w:r w:rsidRPr="00B569DC">
        <w:rPr>
          <w:rFonts w:asciiTheme="majorBidi" w:eastAsia="Times New Roman" w:hAnsiTheme="majorBidi" w:cstheme="majorBidi"/>
          <w:sz w:val="24"/>
          <w:szCs w:val="24"/>
        </w:rPr>
        <w:t>maqashidi</w:t>
      </w:r>
      <w:r w:rsidRPr="00B569DC">
        <w:rPr>
          <w:rFonts w:asciiTheme="majorBidi" w:eastAsia="Times New Roman" w:hAnsiTheme="majorBidi" w:cstheme="majorBidi"/>
          <w:spacing w:val="-10"/>
          <w:sz w:val="24"/>
          <w:szCs w:val="24"/>
        </w:rPr>
        <w:t xml:space="preserve"> </w:t>
      </w:r>
      <w:r w:rsidRPr="00B569DC">
        <w:rPr>
          <w:rFonts w:asciiTheme="majorBidi" w:eastAsia="Times New Roman" w:hAnsiTheme="majorBidi" w:cstheme="majorBidi"/>
          <w:sz w:val="24"/>
          <w:szCs w:val="24"/>
        </w:rPr>
        <w:t>akan</w:t>
      </w:r>
      <w:r w:rsidRPr="00B569DC">
        <w:rPr>
          <w:rFonts w:asciiTheme="majorBidi" w:eastAsia="Times New Roman" w:hAnsiTheme="majorBidi" w:cstheme="majorBidi"/>
          <w:spacing w:val="-10"/>
          <w:sz w:val="24"/>
          <w:szCs w:val="24"/>
        </w:rPr>
        <w:t xml:space="preserve"> </w:t>
      </w:r>
      <w:r w:rsidRPr="00B569DC">
        <w:rPr>
          <w:rFonts w:asciiTheme="majorBidi" w:eastAsia="Times New Roman" w:hAnsiTheme="majorBidi" w:cstheme="majorBidi"/>
          <w:sz w:val="24"/>
          <w:szCs w:val="24"/>
        </w:rPr>
        <w:t>menekankan</w:t>
      </w:r>
      <w:r w:rsidRPr="00B569DC">
        <w:rPr>
          <w:rFonts w:asciiTheme="majorBidi" w:eastAsia="Times New Roman" w:hAnsiTheme="majorBidi" w:cstheme="majorBidi"/>
          <w:spacing w:val="40"/>
          <w:sz w:val="24"/>
          <w:szCs w:val="24"/>
        </w:rPr>
        <w:t xml:space="preserve"> </w:t>
      </w:r>
      <w:r w:rsidRPr="00B569DC">
        <w:rPr>
          <w:rFonts w:asciiTheme="majorBidi" w:eastAsia="Times New Roman" w:hAnsiTheme="majorBidi" w:cstheme="majorBidi"/>
          <w:sz w:val="24"/>
          <w:szCs w:val="24"/>
        </w:rPr>
        <w:t>pentingnya</w:t>
      </w:r>
      <w:r w:rsidRPr="00B569DC">
        <w:rPr>
          <w:rFonts w:asciiTheme="majorBidi" w:eastAsia="Times New Roman" w:hAnsiTheme="majorBidi" w:cstheme="majorBidi"/>
          <w:spacing w:val="-10"/>
          <w:sz w:val="24"/>
          <w:szCs w:val="24"/>
        </w:rPr>
        <w:t xml:space="preserve"> </w:t>
      </w:r>
      <w:r w:rsidRPr="00B569DC">
        <w:rPr>
          <w:rFonts w:asciiTheme="majorBidi" w:eastAsia="Times New Roman" w:hAnsiTheme="majorBidi" w:cstheme="majorBidi"/>
          <w:sz w:val="24"/>
          <w:szCs w:val="24"/>
        </w:rPr>
        <w:t>penjelasan</w:t>
      </w:r>
      <w:r w:rsidRPr="00B569DC">
        <w:rPr>
          <w:rFonts w:asciiTheme="majorBidi" w:eastAsia="Times New Roman" w:hAnsiTheme="majorBidi" w:cstheme="majorBidi"/>
          <w:spacing w:val="-10"/>
          <w:sz w:val="24"/>
          <w:szCs w:val="24"/>
        </w:rPr>
        <w:t xml:space="preserve"> </w:t>
      </w:r>
      <w:r w:rsidRPr="00B569DC">
        <w:rPr>
          <w:rFonts w:asciiTheme="majorBidi" w:eastAsia="Times New Roman" w:hAnsiTheme="majorBidi" w:cstheme="majorBidi"/>
          <w:i/>
          <w:iCs/>
          <w:sz w:val="24"/>
          <w:szCs w:val="24"/>
        </w:rPr>
        <w:t xml:space="preserve">maqashid </w:t>
      </w:r>
      <w:r w:rsidRPr="00B569DC">
        <w:rPr>
          <w:rFonts w:asciiTheme="majorBidi" w:eastAsia="Times New Roman" w:hAnsiTheme="majorBidi" w:cstheme="majorBidi"/>
          <w:i/>
          <w:iCs/>
          <w:spacing w:val="3"/>
          <w:sz w:val="24"/>
          <w:szCs w:val="24"/>
        </w:rPr>
        <w:t>al-syaria</w:t>
      </w:r>
      <w:r w:rsidRPr="00B569DC">
        <w:rPr>
          <w:rFonts w:asciiTheme="majorBidi" w:eastAsia="Times New Roman" w:hAnsiTheme="majorBidi" w:cstheme="majorBidi"/>
          <w:i/>
          <w:iCs/>
          <w:sz w:val="24"/>
          <w:szCs w:val="24"/>
        </w:rPr>
        <w:t>h</w:t>
      </w:r>
      <w:r w:rsidRPr="00B569DC">
        <w:rPr>
          <w:rFonts w:asciiTheme="majorBidi" w:eastAsia="Times New Roman" w:hAnsiTheme="majorBidi" w:cstheme="majorBidi"/>
          <w:sz w:val="24"/>
          <w:szCs w:val="24"/>
        </w:rPr>
        <w:t xml:space="preserve"> </w:t>
      </w:r>
      <w:r w:rsidRPr="00B569DC">
        <w:rPr>
          <w:rFonts w:asciiTheme="majorBidi" w:eastAsia="Times New Roman" w:hAnsiTheme="majorBidi" w:cstheme="majorBidi"/>
          <w:spacing w:val="3"/>
          <w:sz w:val="24"/>
          <w:szCs w:val="24"/>
        </w:rPr>
        <w:t>dala</w:t>
      </w:r>
      <w:r w:rsidRPr="00B569DC">
        <w:rPr>
          <w:rFonts w:asciiTheme="majorBidi" w:eastAsia="Times New Roman" w:hAnsiTheme="majorBidi" w:cstheme="majorBidi"/>
          <w:sz w:val="24"/>
          <w:szCs w:val="24"/>
        </w:rPr>
        <w:t xml:space="preserve">m </w:t>
      </w:r>
      <w:r w:rsidRPr="00B569DC">
        <w:rPr>
          <w:rFonts w:asciiTheme="majorBidi" w:eastAsia="Times New Roman" w:hAnsiTheme="majorBidi" w:cstheme="majorBidi"/>
          <w:spacing w:val="3"/>
          <w:sz w:val="24"/>
          <w:szCs w:val="24"/>
        </w:rPr>
        <w:t>rangk</w:t>
      </w:r>
      <w:r w:rsidRPr="00B569DC">
        <w:rPr>
          <w:rFonts w:asciiTheme="majorBidi" w:eastAsia="Times New Roman" w:hAnsiTheme="majorBidi" w:cstheme="majorBidi"/>
          <w:sz w:val="24"/>
          <w:szCs w:val="24"/>
        </w:rPr>
        <w:t xml:space="preserve">a </w:t>
      </w:r>
      <w:r w:rsidRPr="00B569DC">
        <w:rPr>
          <w:rFonts w:asciiTheme="majorBidi" w:eastAsia="Times New Roman" w:hAnsiTheme="majorBidi" w:cstheme="majorBidi"/>
          <w:spacing w:val="3"/>
          <w:sz w:val="24"/>
          <w:szCs w:val="24"/>
        </w:rPr>
        <w:t>merealisasika</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1"/>
          <w:sz w:val="24"/>
          <w:szCs w:val="24"/>
        </w:rPr>
        <w:t xml:space="preserve"> </w:t>
      </w:r>
      <w:r w:rsidRPr="00B569DC">
        <w:rPr>
          <w:rFonts w:asciiTheme="majorBidi" w:eastAsia="Times New Roman" w:hAnsiTheme="majorBidi" w:cstheme="majorBidi"/>
          <w:spacing w:val="3"/>
          <w:sz w:val="24"/>
          <w:szCs w:val="24"/>
        </w:rPr>
        <w:t>kemaslahata</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1"/>
          <w:sz w:val="24"/>
          <w:szCs w:val="24"/>
        </w:rPr>
        <w:t xml:space="preserve"> </w:t>
      </w:r>
      <w:r w:rsidRPr="00B569DC">
        <w:rPr>
          <w:rFonts w:asciiTheme="majorBidi" w:eastAsia="Times New Roman" w:hAnsiTheme="majorBidi" w:cstheme="majorBidi"/>
          <w:spacing w:val="3"/>
          <w:sz w:val="24"/>
          <w:szCs w:val="24"/>
        </w:rPr>
        <w:t xml:space="preserve">bagi </w:t>
      </w:r>
      <w:r w:rsidRPr="00B569DC">
        <w:rPr>
          <w:rFonts w:asciiTheme="majorBidi" w:eastAsia="Times New Roman" w:hAnsiTheme="majorBidi" w:cstheme="majorBidi"/>
          <w:spacing w:val="-2"/>
          <w:sz w:val="24"/>
          <w:szCs w:val="24"/>
        </w:rPr>
        <w:t>ma</w:t>
      </w:r>
      <w:r w:rsidRPr="00B569DC">
        <w:rPr>
          <w:rFonts w:asciiTheme="majorBidi" w:eastAsia="Times New Roman" w:hAnsiTheme="majorBidi" w:cstheme="majorBidi"/>
          <w:spacing w:val="-1"/>
          <w:sz w:val="24"/>
          <w:szCs w:val="24"/>
        </w:rPr>
        <w:t>n</w:t>
      </w:r>
      <w:r w:rsidRPr="00B569DC">
        <w:rPr>
          <w:rFonts w:asciiTheme="majorBidi" w:eastAsia="Times New Roman" w:hAnsiTheme="majorBidi" w:cstheme="majorBidi"/>
          <w:spacing w:val="-2"/>
          <w:sz w:val="24"/>
          <w:szCs w:val="24"/>
        </w:rPr>
        <w:t>u</w:t>
      </w:r>
      <w:r w:rsidRPr="00B569DC">
        <w:rPr>
          <w:rFonts w:asciiTheme="majorBidi" w:eastAsia="Times New Roman" w:hAnsiTheme="majorBidi" w:cstheme="majorBidi"/>
          <w:spacing w:val="-1"/>
          <w:sz w:val="24"/>
          <w:szCs w:val="24"/>
        </w:rPr>
        <w:t>s</w:t>
      </w:r>
      <w:r w:rsidRPr="00B569DC">
        <w:rPr>
          <w:rFonts w:asciiTheme="majorBidi" w:eastAsia="Times New Roman" w:hAnsiTheme="majorBidi" w:cstheme="majorBidi"/>
          <w:spacing w:val="-2"/>
          <w:sz w:val="24"/>
          <w:szCs w:val="24"/>
        </w:rPr>
        <w:t>ia</w:t>
      </w:r>
      <w:r w:rsidRPr="00B569DC">
        <w:rPr>
          <w:rFonts w:asciiTheme="majorBidi" w:eastAsia="Times New Roman" w:hAnsiTheme="majorBidi" w:cstheme="majorBidi"/>
          <w:sz w:val="24"/>
          <w:szCs w:val="24"/>
        </w:rPr>
        <w:t>.</w:t>
      </w:r>
      <w:r w:rsidRPr="00B569DC">
        <w:rPr>
          <w:rFonts w:asciiTheme="majorBidi" w:eastAsia="Times New Roman" w:hAnsiTheme="majorBidi" w:cstheme="majorBidi"/>
          <w:spacing w:val="-22"/>
          <w:sz w:val="24"/>
          <w:szCs w:val="24"/>
        </w:rPr>
        <w:t xml:space="preserve"> </w:t>
      </w:r>
      <w:r w:rsidRPr="00B569DC">
        <w:rPr>
          <w:rFonts w:asciiTheme="majorBidi" w:eastAsia="Times New Roman" w:hAnsiTheme="majorBidi" w:cstheme="majorBidi"/>
          <w:spacing w:val="-18"/>
          <w:sz w:val="24"/>
          <w:szCs w:val="24"/>
        </w:rPr>
        <w:t>T</w:t>
      </w:r>
      <w:r w:rsidRPr="00B569DC">
        <w:rPr>
          <w:rFonts w:asciiTheme="majorBidi" w:eastAsia="Times New Roman" w:hAnsiTheme="majorBidi" w:cstheme="majorBidi"/>
          <w:spacing w:val="-2"/>
          <w:sz w:val="24"/>
          <w:szCs w:val="24"/>
        </w:rPr>
        <w:t>af</w:t>
      </w:r>
      <w:r w:rsidRPr="00B569DC">
        <w:rPr>
          <w:rFonts w:asciiTheme="majorBidi" w:eastAsia="Times New Roman" w:hAnsiTheme="majorBidi" w:cstheme="majorBidi"/>
          <w:spacing w:val="-1"/>
          <w:sz w:val="24"/>
          <w:szCs w:val="24"/>
        </w:rPr>
        <w:t>s</w:t>
      </w:r>
      <w:r w:rsidRPr="00B569DC">
        <w:rPr>
          <w:rFonts w:asciiTheme="majorBidi" w:eastAsia="Times New Roman" w:hAnsiTheme="majorBidi" w:cstheme="majorBidi"/>
          <w:spacing w:val="-2"/>
          <w:sz w:val="24"/>
          <w:szCs w:val="24"/>
        </w:rPr>
        <w:t>i</w:t>
      </w:r>
      <w:r w:rsidRPr="00B569DC">
        <w:rPr>
          <w:rFonts w:asciiTheme="majorBidi" w:eastAsia="Times New Roman" w:hAnsiTheme="majorBidi" w:cstheme="majorBidi"/>
          <w:sz w:val="24"/>
          <w:szCs w:val="24"/>
        </w:rPr>
        <w:t>r</w:t>
      </w:r>
      <w:r w:rsidRPr="00B569DC">
        <w:rPr>
          <w:rFonts w:asciiTheme="majorBidi" w:eastAsia="Times New Roman" w:hAnsiTheme="majorBidi" w:cstheme="majorBidi"/>
          <w:spacing w:val="-18"/>
          <w:sz w:val="24"/>
          <w:szCs w:val="24"/>
        </w:rPr>
        <w:t xml:space="preserve"> </w:t>
      </w:r>
      <w:r w:rsidRPr="00B569DC">
        <w:rPr>
          <w:rFonts w:asciiTheme="majorBidi" w:eastAsia="Times New Roman" w:hAnsiTheme="majorBidi" w:cstheme="majorBidi"/>
          <w:spacing w:val="-2"/>
          <w:sz w:val="24"/>
          <w:szCs w:val="24"/>
        </w:rPr>
        <w:t>maqa</w:t>
      </w:r>
      <w:r w:rsidRPr="00B569DC">
        <w:rPr>
          <w:rFonts w:asciiTheme="majorBidi" w:eastAsia="Times New Roman" w:hAnsiTheme="majorBidi" w:cstheme="majorBidi"/>
          <w:spacing w:val="-1"/>
          <w:sz w:val="24"/>
          <w:szCs w:val="24"/>
        </w:rPr>
        <w:t>s</w:t>
      </w:r>
      <w:r w:rsidRPr="00B569DC">
        <w:rPr>
          <w:rFonts w:asciiTheme="majorBidi" w:eastAsia="Times New Roman" w:hAnsiTheme="majorBidi" w:cstheme="majorBidi"/>
          <w:spacing w:val="-2"/>
          <w:sz w:val="24"/>
          <w:szCs w:val="24"/>
        </w:rPr>
        <w:t>hid</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18"/>
          <w:sz w:val="24"/>
          <w:szCs w:val="24"/>
        </w:rPr>
        <w:t xml:space="preserve"> </w:t>
      </w:r>
      <w:r w:rsidRPr="00B569DC">
        <w:rPr>
          <w:rFonts w:asciiTheme="majorBidi" w:eastAsia="Times New Roman" w:hAnsiTheme="majorBidi" w:cstheme="majorBidi"/>
          <w:spacing w:val="-2"/>
          <w:sz w:val="24"/>
          <w:szCs w:val="24"/>
        </w:rPr>
        <w:t>m</w:t>
      </w:r>
      <w:r w:rsidRPr="00B569DC">
        <w:rPr>
          <w:rFonts w:asciiTheme="majorBidi" w:eastAsia="Times New Roman" w:hAnsiTheme="majorBidi" w:cstheme="majorBidi"/>
          <w:spacing w:val="-1"/>
          <w:sz w:val="24"/>
          <w:szCs w:val="24"/>
        </w:rPr>
        <w:t>o</w:t>
      </w:r>
      <w:r w:rsidRPr="00B569DC">
        <w:rPr>
          <w:rFonts w:asciiTheme="majorBidi" w:eastAsia="Times New Roman" w:hAnsiTheme="majorBidi" w:cstheme="majorBidi"/>
          <w:spacing w:val="-2"/>
          <w:sz w:val="24"/>
          <w:szCs w:val="24"/>
        </w:rPr>
        <w:t>de</w:t>
      </w:r>
      <w:r w:rsidRPr="00B569DC">
        <w:rPr>
          <w:rFonts w:asciiTheme="majorBidi" w:eastAsia="Times New Roman" w:hAnsiTheme="majorBidi" w:cstheme="majorBidi"/>
          <w:sz w:val="24"/>
          <w:szCs w:val="24"/>
        </w:rPr>
        <w:t>l</w:t>
      </w:r>
      <w:r w:rsidRPr="00B569DC">
        <w:rPr>
          <w:rFonts w:asciiTheme="majorBidi" w:eastAsia="Times New Roman" w:hAnsiTheme="majorBidi" w:cstheme="majorBidi"/>
          <w:spacing w:val="-18"/>
          <w:sz w:val="24"/>
          <w:szCs w:val="24"/>
        </w:rPr>
        <w:t xml:space="preserve"> </w:t>
      </w:r>
      <w:r w:rsidRPr="00B569DC">
        <w:rPr>
          <w:rFonts w:asciiTheme="majorBidi" w:eastAsia="Times New Roman" w:hAnsiTheme="majorBidi" w:cstheme="majorBidi"/>
          <w:spacing w:val="-2"/>
          <w:sz w:val="24"/>
          <w:szCs w:val="24"/>
        </w:rPr>
        <w:t>ked</w:t>
      </w:r>
      <w:r w:rsidRPr="00B569DC">
        <w:rPr>
          <w:rFonts w:asciiTheme="majorBidi" w:eastAsia="Times New Roman" w:hAnsiTheme="majorBidi" w:cstheme="majorBidi"/>
          <w:spacing w:val="-1"/>
          <w:sz w:val="24"/>
          <w:szCs w:val="24"/>
        </w:rPr>
        <w:t>u</w:t>
      </w:r>
      <w:r w:rsidRPr="00B569DC">
        <w:rPr>
          <w:rFonts w:asciiTheme="majorBidi" w:eastAsia="Times New Roman" w:hAnsiTheme="majorBidi" w:cstheme="majorBidi"/>
          <w:sz w:val="24"/>
          <w:szCs w:val="24"/>
        </w:rPr>
        <w:t>a</w:t>
      </w:r>
      <w:r w:rsidRPr="00B569DC">
        <w:rPr>
          <w:rFonts w:asciiTheme="majorBidi" w:eastAsia="Times New Roman" w:hAnsiTheme="majorBidi" w:cstheme="majorBidi"/>
          <w:spacing w:val="-18"/>
          <w:sz w:val="24"/>
          <w:szCs w:val="24"/>
        </w:rPr>
        <w:t xml:space="preserve"> </w:t>
      </w:r>
      <w:r w:rsidRPr="00B569DC">
        <w:rPr>
          <w:rFonts w:asciiTheme="majorBidi" w:eastAsia="Times New Roman" w:hAnsiTheme="majorBidi" w:cstheme="majorBidi"/>
          <w:spacing w:val="-2"/>
          <w:sz w:val="24"/>
          <w:szCs w:val="24"/>
        </w:rPr>
        <w:t>in</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18"/>
          <w:sz w:val="24"/>
          <w:szCs w:val="24"/>
        </w:rPr>
        <w:t xml:space="preserve"> </w:t>
      </w:r>
      <w:r w:rsidRPr="00B569DC">
        <w:rPr>
          <w:rFonts w:asciiTheme="majorBidi" w:eastAsia="Times New Roman" w:hAnsiTheme="majorBidi" w:cstheme="majorBidi"/>
          <w:spacing w:val="-2"/>
          <w:sz w:val="24"/>
          <w:szCs w:val="24"/>
        </w:rPr>
        <w:t>bia</w:t>
      </w:r>
      <w:r w:rsidRPr="00B569DC">
        <w:rPr>
          <w:rFonts w:asciiTheme="majorBidi" w:eastAsia="Times New Roman" w:hAnsiTheme="majorBidi" w:cstheme="majorBidi"/>
          <w:spacing w:val="-1"/>
          <w:sz w:val="24"/>
          <w:szCs w:val="24"/>
        </w:rPr>
        <w:t>s</w:t>
      </w:r>
      <w:r w:rsidRPr="00B569DC">
        <w:rPr>
          <w:rFonts w:asciiTheme="majorBidi" w:eastAsia="Times New Roman" w:hAnsiTheme="majorBidi" w:cstheme="majorBidi"/>
          <w:spacing w:val="-2"/>
          <w:sz w:val="24"/>
          <w:szCs w:val="24"/>
        </w:rPr>
        <w:t>any</w:t>
      </w:r>
      <w:r w:rsidRPr="00B569DC">
        <w:rPr>
          <w:rFonts w:asciiTheme="majorBidi" w:eastAsia="Times New Roman" w:hAnsiTheme="majorBidi" w:cstheme="majorBidi"/>
          <w:sz w:val="24"/>
          <w:szCs w:val="24"/>
        </w:rPr>
        <w:t>a</w:t>
      </w:r>
      <w:r w:rsidRPr="00B569DC">
        <w:rPr>
          <w:rFonts w:asciiTheme="majorBidi" w:eastAsia="Times New Roman" w:hAnsiTheme="majorBidi" w:cstheme="majorBidi"/>
          <w:spacing w:val="-18"/>
          <w:sz w:val="24"/>
          <w:szCs w:val="24"/>
        </w:rPr>
        <w:t xml:space="preserve"> </w:t>
      </w:r>
      <w:r w:rsidRPr="00B569DC">
        <w:rPr>
          <w:rFonts w:asciiTheme="majorBidi" w:eastAsia="Times New Roman" w:hAnsiTheme="majorBidi" w:cstheme="majorBidi"/>
          <w:spacing w:val="-1"/>
          <w:sz w:val="24"/>
          <w:szCs w:val="24"/>
        </w:rPr>
        <w:t>d</w:t>
      </w:r>
      <w:r w:rsidRPr="00B569DC">
        <w:rPr>
          <w:rFonts w:asciiTheme="majorBidi" w:eastAsia="Times New Roman" w:hAnsiTheme="majorBidi" w:cstheme="majorBidi"/>
          <w:spacing w:val="-2"/>
          <w:sz w:val="24"/>
          <w:szCs w:val="24"/>
        </w:rPr>
        <w:t>i</w:t>
      </w:r>
      <w:r w:rsidRPr="00B569DC">
        <w:rPr>
          <w:rFonts w:asciiTheme="majorBidi" w:eastAsia="Times New Roman" w:hAnsiTheme="majorBidi" w:cstheme="majorBidi"/>
          <w:spacing w:val="-1"/>
          <w:sz w:val="24"/>
          <w:szCs w:val="24"/>
        </w:rPr>
        <w:t>f</w:t>
      </w:r>
      <w:r w:rsidRPr="00B569DC">
        <w:rPr>
          <w:rFonts w:asciiTheme="majorBidi" w:eastAsia="Times New Roman" w:hAnsiTheme="majorBidi" w:cstheme="majorBidi"/>
          <w:spacing w:val="-2"/>
          <w:sz w:val="24"/>
          <w:szCs w:val="24"/>
        </w:rPr>
        <w:t>oku</w:t>
      </w:r>
      <w:r w:rsidRPr="00B569DC">
        <w:rPr>
          <w:rFonts w:asciiTheme="majorBidi" w:eastAsia="Times New Roman" w:hAnsiTheme="majorBidi" w:cstheme="majorBidi"/>
          <w:spacing w:val="-1"/>
          <w:sz w:val="24"/>
          <w:szCs w:val="24"/>
        </w:rPr>
        <w:t>s</w:t>
      </w:r>
      <w:r w:rsidRPr="00B569DC">
        <w:rPr>
          <w:rFonts w:asciiTheme="majorBidi" w:eastAsia="Times New Roman" w:hAnsiTheme="majorBidi" w:cstheme="majorBidi"/>
          <w:spacing w:val="-2"/>
          <w:sz w:val="24"/>
          <w:szCs w:val="24"/>
        </w:rPr>
        <w:t>ka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1"/>
          <w:sz w:val="24"/>
          <w:szCs w:val="24"/>
        </w:rPr>
        <w:t>pad</w:t>
      </w:r>
      <w:r w:rsidRPr="00B569DC">
        <w:rPr>
          <w:rFonts w:asciiTheme="majorBidi" w:eastAsia="Times New Roman" w:hAnsiTheme="majorBidi" w:cstheme="majorBidi"/>
          <w:sz w:val="24"/>
          <w:szCs w:val="24"/>
        </w:rPr>
        <w:t>a</w:t>
      </w:r>
      <w:r w:rsidRPr="00B569DC">
        <w:rPr>
          <w:rFonts w:asciiTheme="majorBidi" w:eastAsia="Times New Roman" w:hAnsiTheme="majorBidi" w:cstheme="majorBidi"/>
          <w:spacing w:val="-16"/>
          <w:sz w:val="24"/>
          <w:szCs w:val="24"/>
        </w:rPr>
        <w:t xml:space="preserve"> </w:t>
      </w:r>
      <w:r w:rsidRPr="00B569DC">
        <w:rPr>
          <w:rFonts w:asciiTheme="majorBidi" w:eastAsia="Times New Roman" w:hAnsiTheme="majorBidi" w:cstheme="majorBidi"/>
          <w:spacing w:val="-1"/>
          <w:sz w:val="24"/>
          <w:szCs w:val="24"/>
        </w:rPr>
        <w:t>ayat-aya</w:t>
      </w:r>
      <w:r w:rsidRPr="00B569DC">
        <w:rPr>
          <w:rFonts w:asciiTheme="majorBidi" w:eastAsia="Times New Roman" w:hAnsiTheme="majorBidi" w:cstheme="majorBidi"/>
          <w:sz w:val="24"/>
          <w:szCs w:val="24"/>
        </w:rPr>
        <w:t>t</w:t>
      </w:r>
      <w:r w:rsidRPr="00B569DC">
        <w:rPr>
          <w:rFonts w:asciiTheme="majorBidi" w:eastAsia="Times New Roman" w:hAnsiTheme="majorBidi" w:cstheme="majorBidi"/>
          <w:spacing w:val="-16"/>
          <w:sz w:val="24"/>
          <w:szCs w:val="24"/>
        </w:rPr>
        <w:t xml:space="preserve"> </w:t>
      </w:r>
      <w:r w:rsidRPr="00B569DC">
        <w:rPr>
          <w:rFonts w:asciiTheme="majorBidi" w:eastAsia="Times New Roman" w:hAnsiTheme="majorBidi" w:cstheme="majorBidi"/>
          <w:spacing w:val="-1"/>
          <w:sz w:val="24"/>
          <w:szCs w:val="24"/>
        </w:rPr>
        <w:t>hukum</w:t>
      </w:r>
      <w:r w:rsidRPr="00B569DC">
        <w:rPr>
          <w:rFonts w:asciiTheme="majorBidi" w:eastAsia="Times New Roman" w:hAnsiTheme="majorBidi" w:cstheme="majorBidi"/>
          <w:sz w:val="24"/>
          <w:szCs w:val="24"/>
        </w:rPr>
        <w:t>.</w:t>
      </w:r>
      <w:r w:rsidRPr="00B569DC">
        <w:rPr>
          <w:rFonts w:asciiTheme="majorBidi" w:hAnsiTheme="majorBidi" w:cstheme="majorBidi"/>
          <w:sz w:val="24"/>
          <w:szCs w:val="24"/>
        </w:rPr>
        <w:t xml:space="preserve"> </w:t>
      </w:r>
      <w:r w:rsidRPr="00B569DC">
        <w:rPr>
          <w:rFonts w:asciiTheme="majorBidi" w:eastAsia="Times New Roman" w:hAnsiTheme="majorBidi" w:cstheme="majorBidi"/>
          <w:sz w:val="24"/>
          <w:szCs w:val="24"/>
        </w:rPr>
        <w:t xml:space="preserve">Lebih lanjut, secara metodologi untuk mengaplikasikan </w:t>
      </w:r>
      <w:r w:rsidRPr="00B569DC">
        <w:rPr>
          <w:rFonts w:asciiTheme="majorBidi" w:eastAsia="Times New Roman" w:hAnsiTheme="majorBidi" w:cstheme="majorBidi"/>
          <w:spacing w:val="-17"/>
          <w:sz w:val="24"/>
          <w:szCs w:val="24"/>
        </w:rPr>
        <w:t>T</w:t>
      </w:r>
      <w:r w:rsidRPr="00B569DC">
        <w:rPr>
          <w:rFonts w:asciiTheme="majorBidi" w:eastAsia="Times New Roman" w:hAnsiTheme="majorBidi" w:cstheme="majorBidi"/>
          <w:sz w:val="24"/>
          <w:szCs w:val="24"/>
        </w:rPr>
        <w:t xml:space="preserve">afsir Maqashidi tidak harus </w:t>
      </w:r>
      <w:r w:rsidRPr="00B569DC">
        <w:rPr>
          <w:rFonts w:asciiTheme="majorBidi" w:eastAsia="Times New Roman" w:hAnsiTheme="majorBidi" w:cstheme="majorBidi"/>
          <w:spacing w:val="11"/>
          <w:sz w:val="24"/>
          <w:szCs w:val="24"/>
        </w:rPr>
        <w:t xml:space="preserve"> </w:t>
      </w:r>
      <w:r w:rsidRPr="00B569DC">
        <w:rPr>
          <w:rFonts w:asciiTheme="majorBidi" w:eastAsia="Times New Roman" w:hAnsiTheme="majorBidi" w:cstheme="majorBidi"/>
          <w:sz w:val="24"/>
          <w:szCs w:val="24"/>
        </w:rPr>
        <w:t xml:space="preserve">meninggalkan langkah-langkah metodis serta pendekatan yang sudah dirancang oleh para ahli </w:t>
      </w:r>
      <w:r w:rsidRPr="00B569DC">
        <w:rPr>
          <w:rFonts w:asciiTheme="majorBidi" w:eastAsia="Times New Roman" w:hAnsiTheme="majorBidi" w:cstheme="majorBidi"/>
          <w:spacing w:val="-1"/>
          <w:sz w:val="24"/>
          <w:szCs w:val="24"/>
        </w:rPr>
        <w:t>tafsi</w:t>
      </w:r>
      <w:r w:rsidRPr="00B569DC">
        <w:rPr>
          <w:rFonts w:asciiTheme="majorBidi" w:eastAsia="Times New Roman" w:hAnsiTheme="majorBidi" w:cstheme="majorBidi"/>
          <w:spacing w:val="-14"/>
          <w:sz w:val="24"/>
          <w:szCs w:val="24"/>
        </w:rPr>
        <w:t>r</w:t>
      </w:r>
      <w:r w:rsidRPr="00B569DC">
        <w:rPr>
          <w:rFonts w:asciiTheme="majorBidi" w:eastAsia="Times New Roman" w:hAnsiTheme="majorBidi" w:cstheme="majorBidi"/>
          <w:sz w:val="24"/>
          <w:szCs w:val="24"/>
        </w:rPr>
        <w:t>.</w:t>
      </w:r>
      <w:r w:rsidRPr="00B569DC">
        <w:rPr>
          <w:rFonts w:asciiTheme="majorBidi" w:eastAsia="Times New Roman" w:hAnsiTheme="majorBidi" w:cstheme="majorBidi"/>
          <w:spacing w:val="-16"/>
          <w:sz w:val="24"/>
          <w:szCs w:val="24"/>
        </w:rPr>
        <w:t xml:space="preserve"> </w:t>
      </w:r>
      <w:r w:rsidRPr="00B569DC">
        <w:rPr>
          <w:rFonts w:asciiTheme="majorBidi" w:eastAsia="Times New Roman" w:hAnsiTheme="majorBidi" w:cstheme="majorBidi"/>
          <w:spacing w:val="-1"/>
          <w:sz w:val="24"/>
          <w:szCs w:val="24"/>
        </w:rPr>
        <w:t>Misalnya</w:t>
      </w:r>
      <w:r w:rsidRPr="00B569DC">
        <w:rPr>
          <w:rFonts w:asciiTheme="majorBidi" w:eastAsia="Times New Roman" w:hAnsiTheme="majorBidi" w:cstheme="majorBidi"/>
          <w:sz w:val="24"/>
          <w:szCs w:val="24"/>
        </w:rPr>
        <w:t>,</w:t>
      </w:r>
      <w:r w:rsidRPr="00B569DC">
        <w:rPr>
          <w:rFonts w:asciiTheme="majorBidi" w:eastAsia="Times New Roman" w:hAnsiTheme="majorBidi" w:cstheme="majorBidi"/>
          <w:spacing w:val="-16"/>
          <w:sz w:val="24"/>
          <w:szCs w:val="24"/>
        </w:rPr>
        <w:t xml:space="preserve"> </w:t>
      </w:r>
      <w:r w:rsidRPr="00B569DC">
        <w:rPr>
          <w:rFonts w:asciiTheme="majorBidi" w:eastAsia="Times New Roman" w:hAnsiTheme="majorBidi" w:cstheme="majorBidi"/>
          <w:spacing w:val="-1"/>
          <w:sz w:val="24"/>
          <w:szCs w:val="24"/>
        </w:rPr>
        <w:t>pertimbanga</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16"/>
          <w:sz w:val="24"/>
          <w:szCs w:val="24"/>
        </w:rPr>
        <w:t xml:space="preserve"> </w:t>
      </w:r>
      <w:r w:rsidRPr="00B569DC">
        <w:rPr>
          <w:rFonts w:asciiTheme="majorBidi" w:eastAsia="Times New Roman" w:hAnsiTheme="majorBidi" w:cstheme="majorBidi"/>
          <w:spacing w:val="-1"/>
          <w:sz w:val="24"/>
          <w:szCs w:val="24"/>
        </w:rPr>
        <w:t>kontek</w:t>
      </w:r>
      <w:r w:rsidRPr="00B569DC">
        <w:rPr>
          <w:rFonts w:asciiTheme="majorBidi" w:eastAsia="Times New Roman" w:hAnsiTheme="majorBidi" w:cstheme="majorBidi"/>
          <w:sz w:val="24"/>
          <w:szCs w:val="24"/>
        </w:rPr>
        <w:t>s</w:t>
      </w:r>
      <w:r w:rsidRPr="00B569DC">
        <w:rPr>
          <w:rFonts w:asciiTheme="majorBidi" w:eastAsia="Times New Roman" w:hAnsiTheme="majorBidi" w:cstheme="majorBidi"/>
          <w:spacing w:val="-17"/>
          <w:sz w:val="24"/>
          <w:szCs w:val="24"/>
        </w:rPr>
        <w:t xml:space="preserve"> </w:t>
      </w:r>
      <w:r w:rsidRPr="00B569DC">
        <w:rPr>
          <w:rFonts w:asciiTheme="majorBidi" w:eastAsia="Times New Roman" w:hAnsiTheme="majorBidi" w:cstheme="majorBidi"/>
          <w:i/>
          <w:spacing w:val="-1"/>
          <w:sz w:val="24"/>
          <w:szCs w:val="24"/>
        </w:rPr>
        <w:t>asbâ</w:t>
      </w:r>
      <w:r w:rsidRPr="00B569DC">
        <w:rPr>
          <w:rFonts w:asciiTheme="majorBidi" w:eastAsia="Times New Roman" w:hAnsiTheme="majorBidi" w:cstheme="majorBidi"/>
          <w:i/>
          <w:sz w:val="24"/>
          <w:szCs w:val="24"/>
        </w:rPr>
        <w:t>b</w:t>
      </w:r>
      <w:r w:rsidRPr="00B569DC">
        <w:rPr>
          <w:rFonts w:asciiTheme="majorBidi" w:eastAsia="Times New Roman" w:hAnsiTheme="majorBidi" w:cstheme="majorBidi"/>
          <w:i/>
          <w:spacing w:val="-16"/>
          <w:sz w:val="24"/>
          <w:szCs w:val="24"/>
        </w:rPr>
        <w:t xml:space="preserve"> </w:t>
      </w:r>
      <w:r w:rsidRPr="00B569DC">
        <w:rPr>
          <w:rFonts w:asciiTheme="majorBidi" w:eastAsia="Times New Roman" w:hAnsiTheme="majorBidi" w:cstheme="majorBidi"/>
          <w:i/>
          <w:spacing w:val="-1"/>
          <w:sz w:val="24"/>
          <w:szCs w:val="24"/>
        </w:rPr>
        <w:t>al-nuzûl</w:t>
      </w:r>
      <w:r w:rsidRPr="00B569DC">
        <w:rPr>
          <w:rFonts w:asciiTheme="majorBidi" w:eastAsia="Times New Roman" w:hAnsiTheme="majorBidi" w:cstheme="majorBidi"/>
          <w:sz w:val="24"/>
          <w:szCs w:val="24"/>
        </w:rPr>
        <w:t>,</w:t>
      </w:r>
      <w:r w:rsidRPr="00B569DC">
        <w:rPr>
          <w:rFonts w:asciiTheme="majorBidi" w:eastAsia="Times New Roman" w:hAnsiTheme="majorBidi" w:cstheme="majorBidi"/>
          <w:spacing w:val="-16"/>
          <w:sz w:val="24"/>
          <w:szCs w:val="24"/>
        </w:rPr>
        <w:t xml:space="preserve"> </w:t>
      </w:r>
      <w:r w:rsidRPr="00B569DC">
        <w:rPr>
          <w:rFonts w:asciiTheme="majorBidi" w:eastAsia="Times New Roman" w:hAnsiTheme="majorBidi" w:cstheme="majorBidi"/>
          <w:spacing w:val="-1"/>
          <w:sz w:val="24"/>
          <w:szCs w:val="24"/>
        </w:rPr>
        <w:t xml:space="preserve">konteks </w:t>
      </w:r>
      <w:r w:rsidRPr="00B569DC">
        <w:rPr>
          <w:rFonts w:asciiTheme="majorBidi" w:eastAsia="Times New Roman" w:hAnsiTheme="majorBidi" w:cstheme="majorBidi"/>
          <w:sz w:val="24"/>
          <w:szCs w:val="24"/>
        </w:rPr>
        <w:t xml:space="preserve">munasabah, analisis </w:t>
      </w:r>
      <w:r w:rsidRPr="00B569DC">
        <w:rPr>
          <w:rFonts w:asciiTheme="majorBidi" w:eastAsia="Times New Roman" w:hAnsiTheme="majorBidi" w:cstheme="majorBidi"/>
          <w:i/>
          <w:sz w:val="24"/>
          <w:szCs w:val="24"/>
        </w:rPr>
        <w:t xml:space="preserve">amm </w:t>
      </w:r>
      <w:r w:rsidRPr="00B569DC">
        <w:rPr>
          <w:rFonts w:asciiTheme="majorBidi" w:eastAsia="Times New Roman" w:hAnsiTheme="majorBidi" w:cstheme="majorBidi"/>
          <w:sz w:val="24"/>
          <w:szCs w:val="24"/>
        </w:rPr>
        <w:t xml:space="preserve">dan </w:t>
      </w:r>
      <w:r w:rsidRPr="00B569DC">
        <w:rPr>
          <w:rFonts w:asciiTheme="majorBidi" w:eastAsia="Times New Roman" w:hAnsiTheme="majorBidi" w:cstheme="majorBidi"/>
          <w:i/>
          <w:sz w:val="24"/>
          <w:szCs w:val="24"/>
        </w:rPr>
        <w:t>khash</w:t>
      </w:r>
      <w:r w:rsidRPr="00B569DC">
        <w:rPr>
          <w:rFonts w:asciiTheme="majorBidi" w:eastAsia="Times New Roman" w:hAnsiTheme="majorBidi" w:cstheme="majorBidi"/>
          <w:sz w:val="24"/>
          <w:szCs w:val="24"/>
        </w:rPr>
        <w:t xml:space="preserve">, </w:t>
      </w:r>
      <w:r w:rsidRPr="00B569DC">
        <w:rPr>
          <w:rFonts w:asciiTheme="majorBidi" w:eastAsia="Times New Roman" w:hAnsiTheme="majorBidi" w:cstheme="majorBidi"/>
          <w:i/>
          <w:sz w:val="24"/>
          <w:szCs w:val="24"/>
        </w:rPr>
        <w:t>mutlaq-muqayyad</w:t>
      </w:r>
      <w:r w:rsidRPr="00B569DC">
        <w:rPr>
          <w:rFonts w:asciiTheme="majorBidi" w:eastAsia="Times New Roman" w:hAnsiTheme="majorBidi" w:cstheme="majorBidi"/>
          <w:sz w:val="24"/>
          <w:szCs w:val="24"/>
        </w:rPr>
        <w:t>, serta analisis</w:t>
      </w:r>
      <w:r w:rsidRPr="00B569DC">
        <w:rPr>
          <w:rFonts w:asciiTheme="majorBidi" w:eastAsia="Times New Roman" w:hAnsiTheme="majorBidi" w:cstheme="majorBidi"/>
          <w:spacing w:val="30"/>
          <w:sz w:val="24"/>
          <w:szCs w:val="24"/>
        </w:rPr>
        <w:t xml:space="preserve"> </w:t>
      </w:r>
      <w:r w:rsidRPr="00B569DC">
        <w:rPr>
          <w:rFonts w:asciiTheme="majorBidi" w:eastAsia="Times New Roman" w:hAnsiTheme="majorBidi" w:cstheme="majorBidi"/>
          <w:sz w:val="24"/>
          <w:szCs w:val="24"/>
        </w:rPr>
        <w:t>semantis,</w:t>
      </w:r>
      <w:r w:rsidRPr="00B569DC">
        <w:rPr>
          <w:rFonts w:asciiTheme="majorBidi" w:eastAsia="Times New Roman" w:hAnsiTheme="majorBidi" w:cstheme="majorBidi"/>
          <w:spacing w:val="30"/>
          <w:sz w:val="24"/>
          <w:szCs w:val="24"/>
        </w:rPr>
        <w:t xml:space="preserve"> </w:t>
      </w:r>
      <w:r w:rsidRPr="00B569DC">
        <w:rPr>
          <w:rFonts w:asciiTheme="majorBidi" w:eastAsia="Times New Roman" w:hAnsiTheme="majorBidi" w:cstheme="majorBidi"/>
          <w:sz w:val="24"/>
          <w:szCs w:val="24"/>
        </w:rPr>
        <w:t>dengan</w:t>
      </w:r>
      <w:r w:rsidRPr="00B569DC">
        <w:rPr>
          <w:rFonts w:asciiTheme="majorBidi" w:eastAsia="Times New Roman" w:hAnsiTheme="majorBidi" w:cstheme="majorBidi"/>
          <w:spacing w:val="31"/>
          <w:sz w:val="24"/>
          <w:szCs w:val="24"/>
        </w:rPr>
        <w:t xml:space="preserve"> </w:t>
      </w:r>
      <w:r w:rsidRPr="00B569DC">
        <w:rPr>
          <w:rFonts w:asciiTheme="majorBidi" w:eastAsia="Times New Roman" w:hAnsiTheme="majorBidi" w:cstheme="majorBidi"/>
          <w:sz w:val="24"/>
          <w:szCs w:val="24"/>
        </w:rPr>
        <w:t>tetap</w:t>
      </w:r>
      <w:r w:rsidRPr="00B569DC">
        <w:rPr>
          <w:rFonts w:asciiTheme="majorBidi" w:eastAsia="Times New Roman" w:hAnsiTheme="majorBidi" w:cstheme="majorBidi"/>
          <w:spacing w:val="31"/>
          <w:sz w:val="24"/>
          <w:szCs w:val="24"/>
        </w:rPr>
        <w:t xml:space="preserve"> </w:t>
      </w:r>
      <w:r w:rsidRPr="00B569DC">
        <w:rPr>
          <w:rFonts w:asciiTheme="majorBidi" w:eastAsia="Times New Roman" w:hAnsiTheme="majorBidi" w:cstheme="majorBidi"/>
          <w:sz w:val="24"/>
          <w:szCs w:val="24"/>
        </w:rPr>
        <w:t>menjaga fitu</w:t>
      </w:r>
      <w:r w:rsidRPr="00B569DC">
        <w:rPr>
          <w:rFonts w:asciiTheme="majorBidi" w:eastAsia="Times New Roman" w:hAnsiTheme="majorBidi" w:cstheme="majorBidi"/>
          <w:spacing w:val="-5"/>
          <w:sz w:val="24"/>
          <w:szCs w:val="24"/>
        </w:rPr>
        <w:t>r</w:t>
      </w:r>
      <w:r w:rsidRPr="00B569DC">
        <w:rPr>
          <w:rFonts w:asciiTheme="majorBidi" w:eastAsia="Times New Roman" w:hAnsiTheme="majorBidi" w:cstheme="majorBidi"/>
          <w:sz w:val="24"/>
          <w:szCs w:val="24"/>
        </w:rPr>
        <w:t xml:space="preserve">-fitur lingustik </w:t>
      </w:r>
      <w:r w:rsidRPr="00B569DC">
        <w:rPr>
          <w:rFonts w:asciiTheme="majorBidi" w:eastAsia="Times New Roman" w:hAnsiTheme="majorBidi" w:cstheme="majorBidi"/>
          <w:spacing w:val="2"/>
          <w:sz w:val="24"/>
          <w:szCs w:val="24"/>
        </w:rPr>
        <w:t>yan</w:t>
      </w:r>
      <w:r w:rsidRPr="00B569DC">
        <w:rPr>
          <w:rFonts w:asciiTheme="majorBidi" w:eastAsia="Times New Roman" w:hAnsiTheme="majorBidi" w:cstheme="majorBidi"/>
          <w:sz w:val="24"/>
          <w:szCs w:val="24"/>
        </w:rPr>
        <w:t xml:space="preserve">g </w:t>
      </w:r>
      <w:r w:rsidRPr="00B569DC">
        <w:rPr>
          <w:rFonts w:asciiTheme="majorBidi" w:eastAsia="Times New Roman" w:hAnsiTheme="majorBidi" w:cstheme="majorBidi"/>
          <w:spacing w:val="2"/>
          <w:sz w:val="24"/>
          <w:szCs w:val="24"/>
        </w:rPr>
        <w:t>ad</w:t>
      </w:r>
      <w:r w:rsidRPr="00B569DC">
        <w:rPr>
          <w:rFonts w:asciiTheme="majorBidi" w:eastAsia="Times New Roman" w:hAnsiTheme="majorBidi" w:cstheme="majorBidi"/>
          <w:sz w:val="24"/>
          <w:szCs w:val="24"/>
        </w:rPr>
        <w:t xml:space="preserve">a </w:t>
      </w:r>
      <w:r w:rsidRPr="00B569DC">
        <w:rPr>
          <w:rFonts w:asciiTheme="majorBidi" w:eastAsia="Times New Roman" w:hAnsiTheme="majorBidi" w:cstheme="majorBidi"/>
          <w:spacing w:val="2"/>
          <w:sz w:val="24"/>
          <w:szCs w:val="24"/>
        </w:rPr>
        <w:t>dala</w:t>
      </w:r>
      <w:r w:rsidRPr="00B569DC">
        <w:rPr>
          <w:rFonts w:asciiTheme="majorBidi" w:eastAsia="Times New Roman" w:hAnsiTheme="majorBidi" w:cstheme="majorBidi"/>
          <w:sz w:val="24"/>
          <w:szCs w:val="24"/>
        </w:rPr>
        <w:t>m</w:t>
      </w:r>
      <w:r w:rsidRPr="00B569DC">
        <w:rPr>
          <w:rFonts w:asciiTheme="majorBidi" w:eastAsia="Times New Roman" w:hAnsiTheme="majorBidi" w:cstheme="majorBidi"/>
          <w:spacing w:val="1"/>
          <w:sz w:val="24"/>
          <w:szCs w:val="24"/>
        </w:rPr>
        <w:t xml:space="preserve"> </w:t>
      </w:r>
      <w:r w:rsidRPr="00B569DC">
        <w:rPr>
          <w:rFonts w:asciiTheme="majorBidi" w:eastAsia="Times New Roman" w:hAnsiTheme="majorBidi" w:cstheme="majorBidi"/>
          <w:spacing w:val="2"/>
          <w:sz w:val="24"/>
          <w:szCs w:val="24"/>
        </w:rPr>
        <w:t>al-Qu</w:t>
      </w:r>
      <w:r w:rsidRPr="00B569DC">
        <w:rPr>
          <w:rFonts w:asciiTheme="majorBidi" w:eastAsia="Times New Roman" w:hAnsiTheme="majorBidi" w:cstheme="majorBidi"/>
          <w:spacing w:val="11"/>
          <w:sz w:val="24"/>
          <w:szCs w:val="24"/>
        </w:rPr>
        <w:t>r</w:t>
      </w:r>
      <w:r w:rsidRPr="00B569DC">
        <w:rPr>
          <w:rFonts w:asciiTheme="majorBidi" w:eastAsia="Times New Roman" w:hAnsiTheme="majorBidi" w:cstheme="majorBidi"/>
          <w:spacing w:val="2"/>
          <w:sz w:val="24"/>
          <w:szCs w:val="24"/>
        </w:rPr>
        <w:t>’an</w:t>
      </w:r>
      <w:r w:rsidRPr="00B569DC">
        <w:rPr>
          <w:rFonts w:asciiTheme="majorBidi" w:eastAsia="Times New Roman" w:hAnsiTheme="majorBidi" w:cstheme="majorBidi"/>
          <w:sz w:val="24"/>
          <w:szCs w:val="24"/>
        </w:rPr>
        <w:t>.</w:t>
      </w:r>
      <w:r w:rsidRPr="00B569DC">
        <w:rPr>
          <w:rFonts w:asciiTheme="majorBidi" w:hAnsiTheme="majorBidi" w:cstheme="majorBidi"/>
          <w:sz w:val="24"/>
          <w:szCs w:val="24"/>
        </w:rPr>
        <w:t xml:space="preserve"> </w:t>
      </w:r>
      <w:r w:rsidRPr="00B569DC">
        <w:rPr>
          <w:rFonts w:asciiTheme="majorBidi" w:eastAsia="Times New Roman" w:hAnsiTheme="majorBidi" w:cstheme="majorBidi"/>
          <w:spacing w:val="5"/>
          <w:sz w:val="24"/>
          <w:szCs w:val="24"/>
        </w:rPr>
        <w:t>Beriku</w:t>
      </w:r>
      <w:r w:rsidRPr="00B569DC">
        <w:rPr>
          <w:rFonts w:asciiTheme="majorBidi" w:eastAsia="Times New Roman" w:hAnsiTheme="majorBidi" w:cstheme="majorBidi"/>
          <w:sz w:val="24"/>
          <w:szCs w:val="24"/>
        </w:rPr>
        <w:t xml:space="preserve">t </w:t>
      </w:r>
      <w:r w:rsidRPr="00B569DC">
        <w:rPr>
          <w:rFonts w:asciiTheme="majorBidi" w:eastAsia="Times New Roman" w:hAnsiTheme="majorBidi" w:cstheme="majorBidi"/>
          <w:spacing w:val="5"/>
          <w:sz w:val="24"/>
          <w:szCs w:val="24"/>
        </w:rPr>
        <w:t>in</w:t>
      </w:r>
      <w:r w:rsidRPr="00B569DC">
        <w:rPr>
          <w:rFonts w:asciiTheme="majorBidi" w:eastAsia="Times New Roman" w:hAnsiTheme="majorBidi" w:cstheme="majorBidi"/>
          <w:sz w:val="24"/>
          <w:szCs w:val="24"/>
        </w:rPr>
        <w:t xml:space="preserve">i </w:t>
      </w:r>
      <w:r w:rsidRPr="00B569DC">
        <w:rPr>
          <w:rFonts w:asciiTheme="majorBidi" w:eastAsia="Times New Roman" w:hAnsiTheme="majorBidi" w:cstheme="majorBidi"/>
          <w:spacing w:val="5"/>
          <w:sz w:val="24"/>
          <w:szCs w:val="24"/>
        </w:rPr>
        <w:t xml:space="preserve">beberapa </w:t>
      </w:r>
      <w:r w:rsidRPr="00B569DC">
        <w:rPr>
          <w:rFonts w:asciiTheme="majorBidi" w:eastAsia="Times New Roman" w:hAnsiTheme="majorBidi" w:cstheme="majorBidi"/>
          <w:spacing w:val="6"/>
          <w:sz w:val="24"/>
          <w:szCs w:val="24"/>
        </w:rPr>
        <w:t>prinsi</w:t>
      </w:r>
      <w:r w:rsidRPr="00B569DC">
        <w:rPr>
          <w:rFonts w:asciiTheme="majorBidi" w:eastAsia="Times New Roman" w:hAnsiTheme="majorBidi" w:cstheme="majorBidi"/>
          <w:sz w:val="24"/>
          <w:szCs w:val="24"/>
        </w:rPr>
        <w:t>p</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pacing w:val="6"/>
          <w:sz w:val="24"/>
          <w:szCs w:val="24"/>
        </w:rPr>
        <w:t>metodolog</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pacing w:val="6"/>
          <w:sz w:val="24"/>
          <w:szCs w:val="24"/>
        </w:rPr>
        <w:t>yan</w:t>
      </w:r>
      <w:r w:rsidRPr="00B569DC">
        <w:rPr>
          <w:rFonts w:asciiTheme="majorBidi" w:eastAsia="Times New Roman" w:hAnsiTheme="majorBidi" w:cstheme="majorBidi"/>
          <w:sz w:val="24"/>
          <w:szCs w:val="24"/>
        </w:rPr>
        <w:t>g</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pacing w:val="6"/>
          <w:sz w:val="24"/>
          <w:szCs w:val="24"/>
        </w:rPr>
        <w:t>haru</w:t>
      </w:r>
      <w:r w:rsidRPr="00B569DC">
        <w:rPr>
          <w:rFonts w:asciiTheme="majorBidi" w:eastAsia="Times New Roman" w:hAnsiTheme="majorBidi" w:cstheme="majorBidi"/>
          <w:sz w:val="24"/>
          <w:szCs w:val="24"/>
        </w:rPr>
        <w:t>s</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pacing w:val="6"/>
          <w:sz w:val="24"/>
          <w:szCs w:val="24"/>
        </w:rPr>
        <w:t>diperhatika</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pacing w:val="6"/>
          <w:sz w:val="24"/>
          <w:szCs w:val="24"/>
        </w:rPr>
        <w:t>dala</w:t>
      </w:r>
      <w:r w:rsidRPr="00B569DC">
        <w:rPr>
          <w:rFonts w:asciiTheme="majorBidi" w:eastAsia="Times New Roman" w:hAnsiTheme="majorBidi" w:cstheme="majorBidi"/>
          <w:sz w:val="24"/>
          <w:szCs w:val="24"/>
        </w:rPr>
        <w:t xml:space="preserve">m </w:t>
      </w:r>
      <w:r w:rsidRPr="00B569DC">
        <w:rPr>
          <w:rFonts w:asciiTheme="majorBidi" w:eastAsia="Times New Roman" w:hAnsiTheme="majorBidi" w:cstheme="majorBidi"/>
          <w:spacing w:val="-11"/>
          <w:sz w:val="24"/>
          <w:szCs w:val="24"/>
        </w:rPr>
        <w:t>T</w:t>
      </w:r>
      <w:r w:rsidRPr="00B569DC">
        <w:rPr>
          <w:rFonts w:asciiTheme="majorBidi" w:eastAsia="Times New Roman" w:hAnsiTheme="majorBidi" w:cstheme="majorBidi"/>
          <w:spacing w:val="6"/>
          <w:sz w:val="24"/>
          <w:szCs w:val="24"/>
        </w:rPr>
        <w:t xml:space="preserve">afsir </w:t>
      </w:r>
      <w:r w:rsidRPr="00B569DC">
        <w:rPr>
          <w:rFonts w:asciiTheme="majorBidi" w:eastAsia="Times New Roman" w:hAnsiTheme="majorBidi" w:cstheme="majorBidi"/>
          <w:sz w:val="24"/>
          <w:szCs w:val="24"/>
        </w:rPr>
        <w:t>Maqashidi, antara lain:</w:t>
      </w:r>
      <w:r w:rsidRPr="00B569DC">
        <w:rPr>
          <w:rStyle w:val="FootnoteReference"/>
          <w:rFonts w:asciiTheme="majorBidi" w:hAnsiTheme="majorBidi" w:cstheme="majorBidi"/>
          <w:sz w:val="24"/>
          <w:szCs w:val="24"/>
        </w:rPr>
        <w:footnoteReference w:id="12"/>
      </w:r>
    </w:p>
    <w:p w:rsidR="00FA49E2" w:rsidRPr="00B569DC" w:rsidRDefault="00FA49E2" w:rsidP="00B569DC">
      <w:pPr>
        <w:pStyle w:val="ListParagraph"/>
        <w:numPr>
          <w:ilvl w:val="0"/>
          <w:numId w:val="2"/>
        </w:numPr>
        <w:spacing w:before="1" w:line="360" w:lineRule="auto"/>
        <w:ind w:right="67"/>
        <w:jc w:val="both"/>
        <w:rPr>
          <w:rFonts w:cstheme="majorBidi"/>
          <w:spacing w:val="4"/>
          <w:szCs w:val="24"/>
        </w:rPr>
      </w:pPr>
      <w:r w:rsidRPr="00B569DC">
        <w:rPr>
          <w:rFonts w:eastAsia="Times New Roman" w:cstheme="majorBidi"/>
          <w:spacing w:val="5"/>
          <w:szCs w:val="24"/>
        </w:rPr>
        <w:t>Me</w:t>
      </w:r>
      <w:r w:rsidRPr="00B569DC">
        <w:rPr>
          <w:rFonts w:eastAsia="Times New Roman" w:cstheme="majorBidi"/>
          <w:spacing w:val="4"/>
          <w:szCs w:val="24"/>
        </w:rPr>
        <w:t>m</w:t>
      </w:r>
      <w:r w:rsidRPr="00B569DC">
        <w:rPr>
          <w:rFonts w:eastAsia="Times New Roman" w:cstheme="majorBidi"/>
          <w:spacing w:val="5"/>
          <w:szCs w:val="24"/>
        </w:rPr>
        <w:t>aham</w:t>
      </w:r>
      <w:r w:rsidRPr="00B569DC">
        <w:rPr>
          <w:rFonts w:eastAsia="Times New Roman" w:cstheme="majorBidi"/>
          <w:szCs w:val="24"/>
        </w:rPr>
        <w:t>i</w:t>
      </w:r>
      <w:r w:rsidRPr="00B569DC">
        <w:rPr>
          <w:rFonts w:eastAsia="Times New Roman" w:cstheme="majorBidi"/>
          <w:spacing w:val="39"/>
          <w:szCs w:val="24"/>
        </w:rPr>
        <w:t xml:space="preserve"> </w:t>
      </w:r>
      <w:r w:rsidRPr="00B569DC">
        <w:rPr>
          <w:rFonts w:eastAsia="Times New Roman" w:cstheme="majorBidi"/>
          <w:i/>
          <w:spacing w:val="5"/>
          <w:szCs w:val="24"/>
        </w:rPr>
        <w:t>Maqâshi</w:t>
      </w:r>
      <w:r w:rsidRPr="00B569DC">
        <w:rPr>
          <w:rFonts w:eastAsia="Times New Roman" w:cstheme="majorBidi"/>
          <w:i/>
          <w:szCs w:val="24"/>
        </w:rPr>
        <w:t>d</w:t>
      </w:r>
      <w:r w:rsidRPr="00B569DC">
        <w:rPr>
          <w:rFonts w:eastAsia="Times New Roman" w:cstheme="majorBidi"/>
          <w:i/>
          <w:spacing w:val="39"/>
          <w:szCs w:val="24"/>
        </w:rPr>
        <w:t xml:space="preserve"> </w:t>
      </w:r>
      <w:r w:rsidRPr="00B569DC">
        <w:rPr>
          <w:rFonts w:eastAsia="Times New Roman" w:cstheme="majorBidi"/>
          <w:i/>
          <w:spacing w:val="5"/>
          <w:szCs w:val="24"/>
        </w:rPr>
        <w:t>al-Qu</w:t>
      </w:r>
      <w:r w:rsidRPr="00B569DC">
        <w:rPr>
          <w:rFonts w:eastAsia="Times New Roman" w:cstheme="majorBidi"/>
          <w:i/>
          <w:spacing w:val="13"/>
          <w:szCs w:val="24"/>
        </w:rPr>
        <w:t>r</w:t>
      </w:r>
      <w:r w:rsidRPr="00B569DC">
        <w:rPr>
          <w:rFonts w:eastAsia="Times New Roman" w:cstheme="majorBidi"/>
          <w:i/>
          <w:spacing w:val="5"/>
          <w:szCs w:val="24"/>
        </w:rPr>
        <w:t>’a</w:t>
      </w:r>
      <w:r w:rsidRPr="00B569DC">
        <w:rPr>
          <w:rFonts w:eastAsia="Times New Roman" w:cstheme="majorBidi"/>
          <w:i/>
          <w:spacing w:val="4"/>
          <w:szCs w:val="24"/>
        </w:rPr>
        <w:t>n</w:t>
      </w:r>
      <w:r w:rsidRPr="00B569DC">
        <w:rPr>
          <w:rFonts w:eastAsia="Times New Roman" w:cstheme="majorBidi"/>
          <w:szCs w:val="24"/>
        </w:rPr>
        <w:t>,</w:t>
      </w:r>
      <w:r w:rsidRPr="00B569DC">
        <w:rPr>
          <w:rFonts w:eastAsia="Times New Roman" w:cstheme="majorBidi"/>
          <w:spacing w:val="39"/>
          <w:szCs w:val="24"/>
        </w:rPr>
        <w:t xml:space="preserve"> </w:t>
      </w:r>
      <w:r w:rsidRPr="00B569DC">
        <w:rPr>
          <w:rFonts w:eastAsia="Times New Roman" w:cstheme="majorBidi"/>
          <w:spacing w:val="4"/>
          <w:szCs w:val="24"/>
        </w:rPr>
        <w:t>m</w:t>
      </w:r>
      <w:r w:rsidRPr="00B569DC">
        <w:rPr>
          <w:rFonts w:eastAsia="Times New Roman" w:cstheme="majorBidi"/>
          <w:spacing w:val="5"/>
          <w:szCs w:val="24"/>
        </w:rPr>
        <w:t>eliput</w:t>
      </w:r>
      <w:r w:rsidRPr="00B569DC">
        <w:rPr>
          <w:rFonts w:eastAsia="Times New Roman" w:cstheme="majorBidi"/>
          <w:szCs w:val="24"/>
        </w:rPr>
        <w:t xml:space="preserve">i  </w:t>
      </w:r>
      <w:r w:rsidRPr="00B569DC">
        <w:rPr>
          <w:rFonts w:eastAsia="Times New Roman" w:cstheme="majorBidi"/>
          <w:spacing w:val="14"/>
          <w:szCs w:val="24"/>
        </w:rPr>
        <w:t xml:space="preserve"> </w:t>
      </w:r>
      <w:r w:rsidRPr="00B569DC">
        <w:rPr>
          <w:rFonts w:eastAsia="Times New Roman" w:cstheme="majorBidi"/>
          <w:spacing w:val="5"/>
          <w:szCs w:val="24"/>
        </w:rPr>
        <w:t xml:space="preserve">nilai-nilai </w:t>
      </w:r>
      <w:r w:rsidRPr="00B569DC">
        <w:rPr>
          <w:rFonts w:eastAsia="Times New Roman" w:cstheme="majorBidi"/>
          <w:spacing w:val="4"/>
          <w:szCs w:val="24"/>
        </w:rPr>
        <w:t>kemaslahata</w:t>
      </w:r>
      <w:r w:rsidRPr="00B569DC">
        <w:rPr>
          <w:rFonts w:eastAsia="Times New Roman" w:cstheme="majorBidi"/>
          <w:szCs w:val="24"/>
        </w:rPr>
        <w:t xml:space="preserve">n  </w:t>
      </w:r>
      <w:r w:rsidRPr="00B569DC">
        <w:rPr>
          <w:rFonts w:eastAsia="Times New Roman" w:cstheme="majorBidi"/>
          <w:spacing w:val="11"/>
          <w:szCs w:val="24"/>
        </w:rPr>
        <w:t xml:space="preserve"> </w:t>
      </w:r>
      <w:r w:rsidRPr="00B569DC">
        <w:rPr>
          <w:rFonts w:eastAsia="Times New Roman" w:cstheme="majorBidi"/>
          <w:spacing w:val="4"/>
          <w:szCs w:val="24"/>
        </w:rPr>
        <w:t>pribad</w:t>
      </w:r>
      <w:r w:rsidRPr="00B569DC">
        <w:rPr>
          <w:rFonts w:eastAsia="Times New Roman" w:cstheme="majorBidi"/>
          <w:szCs w:val="24"/>
        </w:rPr>
        <w:t>i</w:t>
      </w:r>
      <w:r w:rsidRPr="00B569DC">
        <w:rPr>
          <w:rFonts w:eastAsia="Times New Roman" w:cstheme="majorBidi"/>
          <w:spacing w:val="37"/>
          <w:szCs w:val="24"/>
        </w:rPr>
        <w:t xml:space="preserve"> </w:t>
      </w:r>
      <w:r w:rsidRPr="00B569DC">
        <w:rPr>
          <w:rFonts w:eastAsia="Times New Roman" w:cstheme="majorBidi"/>
          <w:spacing w:val="3"/>
          <w:szCs w:val="24"/>
        </w:rPr>
        <w:t>(</w:t>
      </w:r>
      <w:r w:rsidRPr="00B569DC">
        <w:rPr>
          <w:rFonts w:eastAsia="Times New Roman" w:cstheme="majorBidi"/>
          <w:i/>
          <w:spacing w:val="4"/>
          <w:szCs w:val="24"/>
        </w:rPr>
        <w:t>ishl</w:t>
      </w:r>
      <w:r w:rsidRPr="00B569DC">
        <w:rPr>
          <w:rFonts w:eastAsia="Times New Roman" w:cstheme="majorBidi"/>
          <w:i/>
          <w:spacing w:val="3"/>
          <w:szCs w:val="24"/>
        </w:rPr>
        <w:t>â</w:t>
      </w:r>
      <w:r w:rsidRPr="00B569DC">
        <w:rPr>
          <w:rFonts w:eastAsia="Times New Roman" w:cstheme="majorBidi"/>
          <w:i/>
          <w:szCs w:val="24"/>
          <w:u w:val="single" w:color="363435"/>
        </w:rPr>
        <w:t>h</w:t>
      </w:r>
      <w:r w:rsidRPr="00B569DC">
        <w:rPr>
          <w:rFonts w:eastAsia="Times New Roman" w:cstheme="majorBidi"/>
          <w:i/>
          <w:spacing w:val="37"/>
          <w:szCs w:val="24"/>
        </w:rPr>
        <w:t xml:space="preserve"> </w:t>
      </w:r>
      <w:r w:rsidRPr="00B569DC">
        <w:rPr>
          <w:rFonts w:eastAsia="Times New Roman" w:cstheme="majorBidi"/>
          <w:i/>
          <w:spacing w:val="4"/>
          <w:szCs w:val="24"/>
        </w:rPr>
        <w:t>al-fa</w:t>
      </w:r>
      <w:r w:rsidRPr="00B569DC">
        <w:rPr>
          <w:rFonts w:eastAsia="Times New Roman" w:cstheme="majorBidi"/>
          <w:i/>
          <w:spacing w:val="-5"/>
          <w:szCs w:val="24"/>
        </w:rPr>
        <w:t>r</w:t>
      </w:r>
      <w:r w:rsidRPr="00B569DC">
        <w:rPr>
          <w:rFonts w:eastAsia="Times New Roman" w:cstheme="majorBidi"/>
          <w:i/>
          <w:spacing w:val="4"/>
          <w:szCs w:val="24"/>
        </w:rPr>
        <w:t>d</w:t>
      </w:r>
      <w:r w:rsidRPr="00B569DC">
        <w:rPr>
          <w:rFonts w:eastAsia="Times New Roman" w:cstheme="majorBidi"/>
          <w:i/>
          <w:spacing w:val="3"/>
          <w:szCs w:val="24"/>
        </w:rPr>
        <w:t>)</w:t>
      </w:r>
      <w:r w:rsidRPr="00B569DC">
        <w:rPr>
          <w:rFonts w:eastAsia="Times New Roman" w:cstheme="majorBidi"/>
          <w:szCs w:val="24"/>
        </w:rPr>
        <w:t>,</w:t>
      </w:r>
      <w:r w:rsidRPr="00B569DC">
        <w:rPr>
          <w:rFonts w:eastAsia="Times New Roman" w:cstheme="majorBidi"/>
          <w:spacing w:val="37"/>
          <w:szCs w:val="24"/>
        </w:rPr>
        <w:t xml:space="preserve"> </w:t>
      </w:r>
      <w:r w:rsidRPr="00B569DC">
        <w:rPr>
          <w:rFonts w:eastAsia="Times New Roman" w:cstheme="majorBidi"/>
          <w:spacing w:val="4"/>
          <w:szCs w:val="24"/>
        </w:rPr>
        <w:t>kemasalahatan</w:t>
      </w:r>
      <w:r w:rsidRPr="00B569DC">
        <w:rPr>
          <w:rFonts w:cstheme="majorBidi"/>
          <w:spacing w:val="4"/>
          <w:szCs w:val="24"/>
        </w:rPr>
        <w:t xml:space="preserve"> </w:t>
      </w:r>
      <w:r w:rsidRPr="00B569DC">
        <w:rPr>
          <w:rFonts w:eastAsia="Times New Roman" w:cstheme="majorBidi"/>
          <w:spacing w:val="9"/>
          <w:szCs w:val="24"/>
        </w:rPr>
        <w:t>sosial-loka</w:t>
      </w:r>
      <w:r w:rsidRPr="00B569DC">
        <w:rPr>
          <w:rFonts w:eastAsia="Times New Roman" w:cstheme="majorBidi"/>
          <w:szCs w:val="24"/>
        </w:rPr>
        <w:t>l</w:t>
      </w:r>
      <w:r w:rsidRPr="00B569DC">
        <w:rPr>
          <w:rFonts w:eastAsia="Times New Roman" w:cstheme="majorBidi"/>
          <w:spacing w:val="48"/>
          <w:szCs w:val="24"/>
        </w:rPr>
        <w:t xml:space="preserve"> </w:t>
      </w:r>
      <w:r w:rsidRPr="00B569DC">
        <w:rPr>
          <w:rFonts w:eastAsia="Times New Roman" w:cstheme="majorBidi"/>
          <w:spacing w:val="9"/>
          <w:szCs w:val="24"/>
        </w:rPr>
        <w:t>(</w:t>
      </w:r>
      <w:r w:rsidRPr="00B569DC">
        <w:rPr>
          <w:rFonts w:eastAsia="Times New Roman" w:cstheme="majorBidi"/>
          <w:i/>
          <w:spacing w:val="9"/>
          <w:szCs w:val="24"/>
        </w:rPr>
        <w:t>ishlâ</w:t>
      </w:r>
      <w:r w:rsidRPr="00B569DC">
        <w:rPr>
          <w:rFonts w:eastAsia="Times New Roman" w:cstheme="majorBidi"/>
          <w:i/>
          <w:szCs w:val="24"/>
          <w:u w:val="single" w:color="363435"/>
        </w:rPr>
        <w:t>h</w:t>
      </w:r>
      <w:r w:rsidRPr="00B569DC">
        <w:rPr>
          <w:rFonts w:eastAsia="Times New Roman" w:cstheme="majorBidi"/>
          <w:i/>
          <w:spacing w:val="48"/>
          <w:szCs w:val="24"/>
        </w:rPr>
        <w:t xml:space="preserve"> </w:t>
      </w:r>
      <w:r w:rsidRPr="00B569DC">
        <w:rPr>
          <w:rFonts w:eastAsia="Times New Roman" w:cstheme="majorBidi"/>
          <w:i/>
          <w:spacing w:val="9"/>
          <w:szCs w:val="24"/>
        </w:rPr>
        <w:t>al-mujtamâ’</w:t>
      </w:r>
      <w:r w:rsidRPr="00B569DC">
        <w:rPr>
          <w:rFonts w:eastAsia="Times New Roman" w:cstheme="majorBidi"/>
          <w:szCs w:val="24"/>
        </w:rPr>
        <w:t>)</w:t>
      </w:r>
      <w:r w:rsidRPr="00B569DC">
        <w:rPr>
          <w:rFonts w:eastAsia="Times New Roman" w:cstheme="majorBidi"/>
          <w:spacing w:val="48"/>
          <w:szCs w:val="24"/>
        </w:rPr>
        <w:t xml:space="preserve"> </w:t>
      </w:r>
      <w:r w:rsidRPr="00B569DC">
        <w:rPr>
          <w:rFonts w:eastAsia="Times New Roman" w:cstheme="majorBidi"/>
          <w:spacing w:val="9"/>
          <w:szCs w:val="24"/>
        </w:rPr>
        <w:t>da</w:t>
      </w:r>
      <w:r w:rsidRPr="00B569DC">
        <w:rPr>
          <w:rFonts w:eastAsia="Times New Roman" w:cstheme="majorBidi"/>
          <w:szCs w:val="24"/>
        </w:rPr>
        <w:t>n</w:t>
      </w:r>
      <w:r w:rsidRPr="00B569DC">
        <w:rPr>
          <w:rFonts w:eastAsia="Times New Roman" w:cstheme="majorBidi"/>
          <w:spacing w:val="48"/>
          <w:szCs w:val="24"/>
        </w:rPr>
        <w:t xml:space="preserve"> </w:t>
      </w:r>
      <w:r w:rsidRPr="00B569DC">
        <w:rPr>
          <w:rFonts w:eastAsia="Times New Roman" w:cstheme="majorBidi"/>
          <w:spacing w:val="9"/>
          <w:szCs w:val="24"/>
        </w:rPr>
        <w:t xml:space="preserve">kemaslahatan </w:t>
      </w:r>
      <w:r w:rsidRPr="00B569DC">
        <w:rPr>
          <w:rFonts w:eastAsia="Times New Roman" w:cstheme="majorBidi"/>
          <w:szCs w:val="24"/>
        </w:rPr>
        <w:t>universal-global (</w:t>
      </w:r>
      <w:r w:rsidRPr="00B569DC">
        <w:rPr>
          <w:rFonts w:eastAsia="Times New Roman" w:cstheme="majorBidi"/>
          <w:i/>
          <w:szCs w:val="24"/>
        </w:rPr>
        <w:t>ishlâ</w:t>
      </w:r>
      <w:r w:rsidRPr="00B569DC">
        <w:rPr>
          <w:rFonts w:eastAsia="Times New Roman" w:cstheme="majorBidi"/>
          <w:i/>
          <w:szCs w:val="24"/>
          <w:u w:val="single" w:color="363435"/>
        </w:rPr>
        <w:t>h</w:t>
      </w:r>
      <w:r w:rsidRPr="00B569DC">
        <w:rPr>
          <w:rFonts w:eastAsia="Times New Roman" w:cstheme="majorBidi"/>
          <w:i/>
          <w:szCs w:val="24"/>
        </w:rPr>
        <w:t xml:space="preserve"> al- `âlam</w:t>
      </w:r>
      <w:r w:rsidRPr="00B569DC">
        <w:rPr>
          <w:rFonts w:eastAsia="Times New Roman" w:cstheme="majorBidi"/>
          <w:szCs w:val="24"/>
        </w:rPr>
        <w:t>).</w:t>
      </w:r>
    </w:p>
    <w:p w:rsidR="00FA49E2" w:rsidRPr="00B569DC" w:rsidRDefault="00FA49E2" w:rsidP="00B569DC">
      <w:pPr>
        <w:pStyle w:val="ListParagraph"/>
        <w:numPr>
          <w:ilvl w:val="0"/>
          <w:numId w:val="2"/>
        </w:numPr>
        <w:spacing w:before="1" w:line="360" w:lineRule="auto"/>
        <w:ind w:right="67"/>
        <w:jc w:val="both"/>
        <w:rPr>
          <w:rFonts w:cstheme="majorBidi"/>
          <w:spacing w:val="4"/>
          <w:szCs w:val="24"/>
        </w:rPr>
      </w:pPr>
      <w:r w:rsidRPr="00B569DC">
        <w:rPr>
          <w:rFonts w:cstheme="majorBidi"/>
          <w:spacing w:val="4"/>
          <w:szCs w:val="24"/>
        </w:rPr>
        <w:t xml:space="preserve">Memahami konsep </w:t>
      </w:r>
      <w:r w:rsidRPr="00B569DC">
        <w:rPr>
          <w:rFonts w:cstheme="majorBidi"/>
          <w:i/>
          <w:iCs/>
          <w:spacing w:val="4"/>
          <w:szCs w:val="24"/>
        </w:rPr>
        <w:t xml:space="preserve">maqashidi al-Syari’ah, </w:t>
      </w:r>
      <w:r w:rsidRPr="00B569DC">
        <w:rPr>
          <w:rFonts w:cstheme="majorBidi"/>
          <w:spacing w:val="4"/>
          <w:szCs w:val="24"/>
        </w:rPr>
        <w:t>yaitu</w:t>
      </w:r>
      <w:r w:rsidRPr="00B569DC">
        <w:rPr>
          <w:rFonts w:eastAsia="Times New Roman" w:cstheme="majorBidi"/>
          <w:szCs w:val="24"/>
        </w:rPr>
        <w:t xml:space="preserve"> merealisasikan</w:t>
      </w:r>
      <w:r w:rsidRPr="00B569DC">
        <w:rPr>
          <w:rFonts w:eastAsia="Times New Roman" w:cstheme="majorBidi"/>
          <w:spacing w:val="31"/>
          <w:szCs w:val="24"/>
        </w:rPr>
        <w:t xml:space="preserve"> </w:t>
      </w:r>
      <w:r w:rsidRPr="00B569DC">
        <w:rPr>
          <w:rFonts w:eastAsia="Times New Roman" w:cstheme="majorBidi"/>
          <w:szCs w:val="24"/>
        </w:rPr>
        <w:t>kemaslahatan</w:t>
      </w:r>
      <w:r w:rsidRPr="00B569DC">
        <w:rPr>
          <w:rFonts w:eastAsia="Times New Roman" w:cstheme="majorBidi"/>
          <w:spacing w:val="31"/>
          <w:szCs w:val="24"/>
        </w:rPr>
        <w:t xml:space="preserve"> </w:t>
      </w:r>
      <w:r w:rsidRPr="00B569DC">
        <w:rPr>
          <w:rFonts w:eastAsia="Times New Roman" w:cstheme="majorBidi"/>
          <w:spacing w:val="-1"/>
          <w:szCs w:val="24"/>
        </w:rPr>
        <w:t>(</w:t>
      </w:r>
      <w:r w:rsidRPr="00B569DC">
        <w:rPr>
          <w:rFonts w:eastAsia="Times New Roman" w:cstheme="majorBidi"/>
          <w:i/>
          <w:szCs w:val="24"/>
        </w:rPr>
        <w:t>jalb</w:t>
      </w:r>
      <w:r w:rsidRPr="00B569DC">
        <w:rPr>
          <w:rFonts w:eastAsia="Times New Roman" w:cstheme="majorBidi"/>
          <w:i/>
          <w:spacing w:val="31"/>
          <w:szCs w:val="24"/>
        </w:rPr>
        <w:t xml:space="preserve"> </w:t>
      </w:r>
      <w:r w:rsidRPr="00B569DC">
        <w:rPr>
          <w:rFonts w:eastAsia="Times New Roman" w:cstheme="majorBidi"/>
          <w:i/>
          <w:szCs w:val="24"/>
        </w:rPr>
        <w:t>al-mashâli</w:t>
      </w:r>
      <w:r w:rsidRPr="00B569DC">
        <w:rPr>
          <w:rFonts w:eastAsia="Times New Roman" w:cstheme="majorBidi"/>
          <w:i/>
          <w:szCs w:val="24"/>
          <w:u w:val="single" w:color="363435"/>
        </w:rPr>
        <w:t>h</w:t>
      </w:r>
      <w:r w:rsidRPr="00B569DC">
        <w:rPr>
          <w:rFonts w:eastAsia="Times New Roman" w:cstheme="majorBidi"/>
          <w:i/>
          <w:spacing w:val="31"/>
          <w:szCs w:val="24"/>
        </w:rPr>
        <w:t xml:space="preserve"> </w:t>
      </w:r>
      <w:r w:rsidRPr="00B569DC">
        <w:rPr>
          <w:rFonts w:eastAsia="Times New Roman" w:cstheme="majorBidi"/>
          <w:i/>
          <w:szCs w:val="24"/>
        </w:rPr>
        <w:t>wa</w:t>
      </w:r>
      <w:r w:rsidRPr="00B569DC">
        <w:rPr>
          <w:rFonts w:eastAsia="Times New Roman" w:cstheme="majorBidi"/>
          <w:i/>
          <w:spacing w:val="31"/>
          <w:szCs w:val="24"/>
        </w:rPr>
        <w:t xml:space="preserve"> </w:t>
      </w:r>
      <w:r w:rsidRPr="00B569DC">
        <w:rPr>
          <w:rFonts w:eastAsia="Times New Roman" w:cstheme="majorBidi"/>
          <w:i/>
          <w:szCs w:val="24"/>
        </w:rPr>
        <w:t xml:space="preserve">dar` </w:t>
      </w:r>
      <w:r w:rsidRPr="00B569DC">
        <w:rPr>
          <w:rFonts w:eastAsia="Times New Roman" w:cstheme="majorBidi"/>
          <w:i/>
          <w:spacing w:val="-1"/>
          <w:szCs w:val="24"/>
        </w:rPr>
        <w:t>a</w:t>
      </w:r>
      <w:r w:rsidRPr="00B569DC">
        <w:rPr>
          <w:rFonts w:eastAsia="Times New Roman" w:cstheme="majorBidi"/>
          <w:i/>
          <w:szCs w:val="24"/>
        </w:rPr>
        <w:t>l</w:t>
      </w:r>
      <w:r w:rsidRPr="00B569DC">
        <w:rPr>
          <w:rFonts w:eastAsia="Times New Roman" w:cstheme="majorBidi"/>
          <w:i/>
          <w:spacing w:val="-17"/>
          <w:szCs w:val="24"/>
        </w:rPr>
        <w:t xml:space="preserve"> </w:t>
      </w:r>
      <w:r w:rsidRPr="00B569DC">
        <w:rPr>
          <w:rFonts w:eastAsia="Times New Roman" w:cstheme="majorBidi"/>
          <w:i/>
          <w:spacing w:val="-1"/>
          <w:szCs w:val="24"/>
        </w:rPr>
        <w:t>mafâsi</w:t>
      </w:r>
      <w:r w:rsidRPr="00B569DC">
        <w:rPr>
          <w:rFonts w:eastAsia="Times New Roman" w:cstheme="majorBidi"/>
          <w:i/>
          <w:szCs w:val="24"/>
        </w:rPr>
        <w:t>d</w:t>
      </w:r>
      <w:r w:rsidRPr="00B569DC">
        <w:rPr>
          <w:rFonts w:eastAsia="Times New Roman" w:cstheme="majorBidi"/>
          <w:spacing w:val="-1"/>
          <w:szCs w:val="24"/>
        </w:rPr>
        <w:t>)</w:t>
      </w:r>
      <w:r w:rsidRPr="00B569DC">
        <w:rPr>
          <w:rFonts w:eastAsia="Times New Roman" w:cstheme="majorBidi"/>
          <w:szCs w:val="24"/>
        </w:rPr>
        <w:t>,</w:t>
      </w:r>
      <w:r w:rsidRPr="00B569DC">
        <w:rPr>
          <w:rFonts w:eastAsia="Times New Roman" w:cstheme="majorBidi"/>
          <w:spacing w:val="-17"/>
          <w:szCs w:val="24"/>
        </w:rPr>
        <w:t xml:space="preserve"> </w:t>
      </w:r>
      <w:r w:rsidRPr="00B569DC">
        <w:rPr>
          <w:rFonts w:eastAsia="Times New Roman" w:cstheme="majorBidi"/>
          <w:spacing w:val="-1"/>
          <w:szCs w:val="24"/>
        </w:rPr>
        <w:t>yan</w:t>
      </w:r>
      <w:r w:rsidRPr="00B569DC">
        <w:rPr>
          <w:rFonts w:eastAsia="Times New Roman" w:cstheme="majorBidi"/>
          <w:szCs w:val="24"/>
        </w:rPr>
        <w:t>g</w:t>
      </w:r>
      <w:r w:rsidRPr="00B569DC">
        <w:rPr>
          <w:rFonts w:eastAsia="Times New Roman" w:cstheme="majorBidi"/>
          <w:spacing w:val="-17"/>
          <w:szCs w:val="24"/>
        </w:rPr>
        <w:t xml:space="preserve"> </w:t>
      </w:r>
      <w:r w:rsidRPr="00B569DC">
        <w:rPr>
          <w:rFonts w:eastAsia="Times New Roman" w:cstheme="majorBidi"/>
          <w:spacing w:val="-1"/>
          <w:szCs w:val="24"/>
        </w:rPr>
        <w:t>dibingka</w:t>
      </w:r>
      <w:r w:rsidRPr="00B569DC">
        <w:rPr>
          <w:rFonts w:eastAsia="Times New Roman" w:cstheme="majorBidi"/>
          <w:szCs w:val="24"/>
        </w:rPr>
        <w:t>i</w:t>
      </w:r>
      <w:r w:rsidRPr="00B569DC">
        <w:rPr>
          <w:rFonts w:eastAsia="Times New Roman" w:cstheme="majorBidi"/>
          <w:spacing w:val="-17"/>
          <w:szCs w:val="24"/>
        </w:rPr>
        <w:t xml:space="preserve"> </w:t>
      </w:r>
      <w:r w:rsidRPr="00B569DC">
        <w:rPr>
          <w:rFonts w:eastAsia="Times New Roman" w:cstheme="majorBidi"/>
          <w:spacing w:val="-1"/>
          <w:szCs w:val="24"/>
        </w:rPr>
        <w:t>dala</w:t>
      </w:r>
      <w:r w:rsidRPr="00B569DC">
        <w:rPr>
          <w:rFonts w:eastAsia="Times New Roman" w:cstheme="majorBidi"/>
          <w:szCs w:val="24"/>
        </w:rPr>
        <w:t>m</w:t>
      </w:r>
      <w:r w:rsidRPr="00B569DC">
        <w:rPr>
          <w:rFonts w:eastAsia="Times New Roman" w:cstheme="majorBidi"/>
          <w:spacing w:val="-16"/>
          <w:szCs w:val="24"/>
        </w:rPr>
        <w:t xml:space="preserve"> </w:t>
      </w:r>
      <w:r w:rsidRPr="00B569DC">
        <w:rPr>
          <w:rFonts w:eastAsia="Times New Roman" w:cstheme="majorBidi"/>
          <w:i/>
          <w:spacing w:val="-1"/>
          <w:szCs w:val="24"/>
        </w:rPr>
        <w:t>ushû</w:t>
      </w:r>
      <w:r w:rsidRPr="00B569DC">
        <w:rPr>
          <w:rFonts w:eastAsia="Times New Roman" w:cstheme="majorBidi"/>
          <w:i/>
          <w:szCs w:val="24"/>
        </w:rPr>
        <w:t>l</w:t>
      </w:r>
      <w:r w:rsidRPr="00B569DC">
        <w:rPr>
          <w:rFonts w:eastAsia="Times New Roman" w:cstheme="majorBidi"/>
          <w:i/>
          <w:spacing w:val="-17"/>
          <w:szCs w:val="24"/>
        </w:rPr>
        <w:t xml:space="preserve"> </w:t>
      </w:r>
      <w:r w:rsidRPr="00B569DC">
        <w:rPr>
          <w:rFonts w:eastAsia="Times New Roman" w:cstheme="majorBidi"/>
          <w:i/>
          <w:spacing w:val="-1"/>
          <w:szCs w:val="24"/>
        </w:rPr>
        <w:t>al-khamsa</w:t>
      </w:r>
      <w:r w:rsidRPr="00B569DC">
        <w:rPr>
          <w:rFonts w:eastAsia="Times New Roman" w:cstheme="majorBidi"/>
          <w:i/>
          <w:szCs w:val="24"/>
        </w:rPr>
        <w:t>h</w:t>
      </w:r>
      <w:r w:rsidRPr="00B569DC">
        <w:rPr>
          <w:rFonts w:eastAsia="Times New Roman" w:cstheme="majorBidi"/>
          <w:i/>
          <w:spacing w:val="-16"/>
          <w:szCs w:val="24"/>
        </w:rPr>
        <w:t xml:space="preserve"> </w:t>
      </w:r>
      <w:r w:rsidRPr="00B569DC">
        <w:rPr>
          <w:rFonts w:eastAsia="Times New Roman" w:cstheme="majorBidi"/>
          <w:spacing w:val="-1"/>
          <w:szCs w:val="24"/>
        </w:rPr>
        <w:t>(</w:t>
      </w:r>
      <w:r w:rsidRPr="00B569DC">
        <w:rPr>
          <w:rFonts w:eastAsia="Times New Roman" w:cstheme="majorBidi"/>
          <w:i/>
          <w:spacing w:val="-1"/>
          <w:szCs w:val="24"/>
          <w:u w:val="single" w:color="363435"/>
        </w:rPr>
        <w:t>h</w:t>
      </w:r>
      <w:r w:rsidRPr="00B569DC">
        <w:rPr>
          <w:rFonts w:eastAsia="Times New Roman" w:cstheme="majorBidi"/>
          <w:i/>
          <w:spacing w:val="-1"/>
          <w:szCs w:val="24"/>
        </w:rPr>
        <w:t xml:space="preserve">ifdz </w:t>
      </w:r>
      <w:r w:rsidRPr="00B569DC">
        <w:rPr>
          <w:rFonts w:eastAsia="Times New Roman" w:cstheme="majorBidi"/>
          <w:i/>
          <w:szCs w:val="24"/>
        </w:rPr>
        <w:t>al-din, al-nafs, al-`aql, al-nasl, al-mal</w:t>
      </w:r>
      <w:r w:rsidRPr="00B569DC">
        <w:rPr>
          <w:rFonts w:eastAsia="Times New Roman" w:cstheme="majorBidi"/>
          <w:szCs w:val="24"/>
        </w:rPr>
        <w:t xml:space="preserve">) ditambah dengan dua point lagi, yaitu </w:t>
      </w:r>
      <w:r w:rsidRPr="00B569DC">
        <w:rPr>
          <w:rFonts w:eastAsia="Times New Roman" w:cstheme="majorBidi"/>
          <w:i/>
          <w:szCs w:val="24"/>
        </w:rPr>
        <w:t xml:space="preserve">hifdz al-daulah </w:t>
      </w:r>
      <w:r w:rsidRPr="00B569DC">
        <w:rPr>
          <w:rFonts w:eastAsia="Times New Roman" w:cstheme="majorBidi"/>
          <w:szCs w:val="24"/>
        </w:rPr>
        <w:t xml:space="preserve">(bela negara-tanah air) dan </w:t>
      </w:r>
      <w:r w:rsidRPr="00B569DC">
        <w:rPr>
          <w:rFonts w:eastAsia="Times New Roman" w:cstheme="majorBidi"/>
          <w:i/>
          <w:szCs w:val="24"/>
        </w:rPr>
        <w:t xml:space="preserve">hifzh al-bi’ah </w:t>
      </w:r>
      <w:r w:rsidRPr="00B569DC">
        <w:rPr>
          <w:rFonts w:eastAsia="Times New Roman" w:cstheme="majorBidi"/>
          <w:szCs w:val="24"/>
        </w:rPr>
        <w:t>(merawat lingkungan).</w:t>
      </w:r>
    </w:p>
    <w:p w:rsidR="00FA49E2" w:rsidRPr="00B569DC" w:rsidRDefault="00FA49E2" w:rsidP="00B569DC">
      <w:pPr>
        <w:pStyle w:val="ListParagraph"/>
        <w:numPr>
          <w:ilvl w:val="0"/>
          <w:numId w:val="2"/>
        </w:numPr>
        <w:spacing w:before="1" w:line="360" w:lineRule="auto"/>
        <w:ind w:right="67"/>
        <w:jc w:val="both"/>
        <w:rPr>
          <w:rFonts w:cstheme="majorBidi"/>
          <w:spacing w:val="4"/>
          <w:szCs w:val="24"/>
        </w:rPr>
      </w:pPr>
      <w:r w:rsidRPr="00B569DC">
        <w:rPr>
          <w:rFonts w:eastAsia="Times New Roman" w:cstheme="majorBidi"/>
          <w:szCs w:val="24"/>
        </w:rPr>
        <w:t>Mengembangkan</w:t>
      </w:r>
      <w:r w:rsidRPr="00B569DC">
        <w:rPr>
          <w:rFonts w:eastAsia="Times New Roman" w:cstheme="majorBidi"/>
          <w:spacing w:val="29"/>
          <w:szCs w:val="24"/>
        </w:rPr>
        <w:t xml:space="preserve"> </w:t>
      </w:r>
      <w:r w:rsidRPr="00B569DC">
        <w:rPr>
          <w:rFonts w:eastAsia="Times New Roman" w:cstheme="majorBidi"/>
          <w:szCs w:val="24"/>
        </w:rPr>
        <w:t>dimensi</w:t>
      </w:r>
      <w:r w:rsidRPr="00B569DC">
        <w:rPr>
          <w:rFonts w:eastAsia="Times New Roman" w:cstheme="majorBidi"/>
          <w:spacing w:val="29"/>
          <w:szCs w:val="24"/>
        </w:rPr>
        <w:t xml:space="preserve"> </w:t>
      </w:r>
      <w:r w:rsidRPr="00B569DC">
        <w:rPr>
          <w:rFonts w:eastAsia="Times New Roman" w:cstheme="majorBidi"/>
          <w:szCs w:val="24"/>
        </w:rPr>
        <w:t>maqashid</w:t>
      </w:r>
      <w:r w:rsidRPr="00B569DC">
        <w:rPr>
          <w:rFonts w:eastAsia="Times New Roman" w:cstheme="majorBidi"/>
          <w:spacing w:val="29"/>
          <w:szCs w:val="24"/>
        </w:rPr>
        <w:t xml:space="preserve"> </w:t>
      </w:r>
      <w:r w:rsidRPr="00B569DC">
        <w:rPr>
          <w:rFonts w:eastAsia="Times New Roman" w:cstheme="majorBidi"/>
          <w:i/>
          <w:szCs w:val="24"/>
        </w:rPr>
        <w:t xml:space="preserve">min </w:t>
      </w:r>
      <w:r w:rsidRPr="00B569DC">
        <w:rPr>
          <w:rFonts w:eastAsia="Times New Roman" w:cstheme="majorBidi"/>
          <w:i/>
          <w:spacing w:val="-31"/>
          <w:szCs w:val="24"/>
        </w:rPr>
        <w:t xml:space="preserve"> </w:t>
      </w:r>
      <w:r w:rsidRPr="00B569DC">
        <w:rPr>
          <w:rFonts w:eastAsia="Times New Roman" w:cstheme="majorBidi"/>
          <w:i/>
          <w:szCs w:val="24"/>
          <w:u w:val="single" w:color="363435"/>
        </w:rPr>
        <w:t>h</w:t>
      </w:r>
      <w:r w:rsidRPr="00B569DC">
        <w:rPr>
          <w:rFonts w:eastAsia="Times New Roman" w:cstheme="majorBidi"/>
          <w:i/>
          <w:szCs w:val="24"/>
        </w:rPr>
        <w:t>aits</w:t>
      </w:r>
      <w:r w:rsidRPr="00B569DC">
        <w:rPr>
          <w:rFonts w:eastAsia="Times New Roman" w:cstheme="majorBidi"/>
          <w:i/>
          <w:spacing w:val="29"/>
          <w:szCs w:val="24"/>
        </w:rPr>
        <w:t xml:space="preserve"> </w:t>
      </w:r>
      <w:r w:rsidRPr="00B569DC">
        <w:rPr>
          <w:rFonts w:eastAsia="Times New Roman" w:cstheme="majorBidi"/>
          <w:i/>
          <w:szCs w:val="24"/>
        </w:rPr>
        <w:t>al-`adam</w:t>
      </w:r>
      <w:r w:rsidRPr="00B569DC">
        <w:rPr>
          <w:rFonts w:cstheme="majorBidi"/>
          <w:spacing w:val="4"/>
          <w:szCs w:val="24"/>
        </w:rPr>
        <w:t xml:space="preserve"> </w:t>
      </w:r>
      <w:r w:rsidRPr="00B569DC">
        <w:rPr>
          <w:rFonts w:eastAsia="Times New Roman" w:cstheme="majorBidi"/>
          <w:szCs w:val="24"/>
        </w:rPr>
        <w:t xml:space="preserve">(protective) dan </w:t>
      </w:r>
      <w:r w:rsidRPr="00B569DC">
        <w:rPr>
          <w:rFonts w:eastAsia="Times New Roman" w:cstheme="majorBidi"/>
          <w:i/>
          <w:szCs w:val="24"/>
        </w:rPr>
        <w:t xml:space="preserve">min </w:t>
      </w:r>
      <w:r w:rsidRPr="00B569DC">
        <w:rPr>
          <w:rFonts w:eastAsia="Times New Roman" w:cstheme="majorBidi"/>
          <w:i/>
          <w:szCs w:val="24"/>
          <w:u w:val="single" w:color="363435"/>
        </w:rPr>
        <w:t>h</w:t>
      </w:r>
      <w:r w:rsidRPr="00B569DC">
        <w:rPr>
          <w:rFonts w:eastAsia="Times New Roman" w:cstheme="majorBidi"/>
          <w:i/>
          <w:szCs w:val="24"/>
        </w:rPr>
        <w:t xml:space="preserve">aits al-wujûd </w:t>
      </w:r>
      <w:r w:rsidRPr="00B569DC">
        <w:rPr>
          <w:rFonts w:eastAsia="Times New Roman" w:cstheme="majorBidi"/>
          <w:szCs w:val="24"/>
        </w:rPr>
        <w:t>(produktive)</w:t>
      </w:r>
    </w:p>
    <w:p w:rsidR="00FA49E2" w:rsidRPr="00B569DC" w:rsidRDefault="00FA49E2" w:rsidP="00B569DC">
      <w:pPr>
        <w:pStyle w:val="ListParagraph"/>
        <w:numPr>
          <w:ilvl w:val="0"/>
          <w:numId w:val="2"/>
        </w:numPr>
        <w:spacing w:before="1" w:line="360" w:lineRule="auto"/>
        <w:ind w:right="67"/>
        <w:jc w:val="both"/>
        <w:rPr>
          <w:rFonts w:cstheme="majorBidi"/>
          <w:spacing w:val="4"/>
          <w:szCs w:val="24"/>
        </w:rPr>
      </w:pPr>
      <w:r w:rsidRPr="00B569DC">
        <w:rPr>
          <w:rFonts w:eastAsia="Times New Roman" w:cstheme="majorBidi"/>
          <w:szCs w:val="24"/>
        </w:rPr>
        <w:t>Mengumpulkan</w:t>
      </w:r>
      <w:r w:rsidRPr="00B569DC">
        <w:rPr>
          <w:rFonts w:eastAsia="Times New Roman" w:cstheme="majorBidi"/>
          <w:spacing w:val="-11"/>
          <w:szCs w:val="24"/>
        </w:rPr>
        <w:t xml:space="preserve"> </w:t>
      </w:r>
      <w:r w:rsidRPr="00B569DC">
        <w:rPr>
          <w:rFonts w:eastAsia="Times New Roman" w:cstheme="majorBidi"/>
          <w:szCs w:val="24"/>
        </w:rPr>
        <w:t>ayat-ayat</w:t>
      </w:r>
      <w:r w:rsidRPr="00B569DC">
        <w:rPr>
          <w:rFonts w:eastAsia="Times New Roman" w:cstheme="majorBidi"/>
          <w:spacing w:val="-11"/>
          <w:szCs w:val="24"/>
        </w:rPr>
        <w:t xml:space="preserve"> </w:t>
      </w:r>
      <w:r w:rsidRPr="00B569DC">
        <w:rPr>
          <w:rFonts w:eastAsia="Times New Roman" w:cstheme="majorBidi"/>
          <w:szCs w:val="24"/>
        </w:rPr>
        <w:t>yang</w:t>
      </w:r>
      <w:r w:rsidRPr="00B569DC">
        <w:rPr>
          <w:rFonts w:eastAsia="Times New Roman" w:cstheme="majorBidi"/>
          <w:spacing w:val="-11"/>
          <w:szCs w:val="24"/>
        </w:rPr>
        <w:t xml:space="preserve"> </w:t>
      </w:r>
      <w:r w:rsidRPr="00B569DC">
        <w:rPr>
          <w:rFonts w:eastAsia="Times New Roman" w:cstheme="majorBidi"/>
          <w:szCs w:val="24"/>
        </w:rPr>
        <w:t>setema</w:t>
      </w:r>
      <w:r w:rsidRPr="00B569DC">
        <w:rPr>
          <w:rFonts w:eastAsia="Times New Roman" w:cstheme="majorBidi"/>
          <w:spacing w:val="-11"/>
          <w:szCs w:val="24"/>
        </w:rPr>
        <w:t xml:space="preserve"> </w:t>
      </w:r>
      <w:r w:rsidRPr="00B569DC">
        <w:rPr>
          <w:rFonts w:eastAsia="Times New Roman" w:cstheme="majorBidi"/>
          <w:szCs w:val="24"/>
        </w:rPr>
        <w:t>untuk</w:t>
      </w:r>
      <w:r w:rsidRPr="00B569DC">
        <w:rPr>
          <w:rFonts w:eastAsia="Times New Roman" w:cstheme="majorBidi"/>
          <w:spacing w:val="-11"/>
          <w:szCs w:val="24"/>
        </w:rPr>
        <w:t xml:space="preserve"> </w:t>
      </w:r>
      <w:r w:rsidRPr="00B569DC">
        <w:rPr>
          <w:rFonts w:eastAsia="Times New Roman" w:cstheme="majorBidi"/>
          <w:szCs w:val="24"/>
        </w:rPr>
        <w:t>menemukan maqâshid (kulliyah dan juziyyah).</w:t>
      </w:r>
    </w:p>
    <w:p w:rsidR="00FA49E2" w:rsidRPr="00B569DC" w:rsidRDefault="00FA49E2" w:rsidP="00B569DC">
      <w:pPr>
        <w:pStyle w:val="ListParagraph"/>
        <w:numPr>
          <w:ilvl w:val="0"/>
          <w:numId w:val="2"/>
        </w:numPr>
        <w:spacing w:before="1" w:line="360" w:lineRule="auto"/>
        <w:ind w:right="67"/>
        <w:jc w:val="both"/>
        <w:rPr>
          <w:rFonts w:cstheme="majorBidi"/>
          <w:spacing w:val="4"/>
          <w:szCs w:val="24"/>
        </w:rPr>
      </w:pPr>
      <w:r w:rsidRPr="00B569DC">
        <w:rPr>
          <w:rFonts w:eastAsia="Times New Roman" w:cstheme="majorBidi"/>
          <w:szCs w:val="24"/>
        </w:rPr>
        <w:t>Mempertimbangkan</w:t>
      </w:r>
      <w:r w:rsidRPr="00B569DC">
        <w:rPr>
          <w:rFonts w:eastAsia="Times New Roman" w:cstheme="majorBidi"/>
          <w:spacing w:val="25"/>
          <w:szCs w:val="24"/>
        </w:rPr>
        <w:t xml:space="preserve"> </w:t>
      </w:r>
      <w:r w:rsidRPr="00B569DC">
        <w:rPr>
          <w:rFonts w:eastAsia="Times New Roman" w:cstheme="majorBidi"/>
          <w:szCs w:val="24"/>
        </w:rPr>
        <w:t>konteks</w:t>
      </w:r>
      <w:r w:rsidRPr="00B569DC">
        <w:rPr>
          <w:rFonts w:eastAsia="Times New Roman" w:cstheme="majorBidi"/>
          <w:spacing w:val="25"/>
          <w:szCs w:val="24"/>
        </w:rPr>
        <w:t xml:space="preserve"> </w:t>
      </w:r>
      <w:r w:rsidRPr="00B569DC">
        <w:rPr>
          <w:rFonts w:eastAsia="Times New Roman" w:cstheme="majorBidi"/>
          <w:szCs w:val="24"/>
        </w:rPr>
        <w:t>ayat,</w:t>
      </w:r>
      <w:r w:rsidRPr="00B569DC">
        <w:rPr>
          <w:rFonts w:eastAsia="Times New Roman" w:cstheme="majorBidi"/>
          <w:spacing w:val="25"/>
          <w:szCs w:val="24"/>
        </w:rPr>
        <w:t xml:space="preserve"> </w:t>
      </w:r>
      <w:r w:rsidRPr="00B569DC">
        <w:rPr>
          <w:rFonts w:eastAsia="Times New Roman" w:cstheme="majorBidi"/>
          <w:szCs w:val="24"/>
        </w:rPr>
        <w:t>baik</w:t>
      </w:r>
      <w:r w:rsidRPr="00B569DC">
        <w:rPr>
          <w:rFonts w:eastAsia="Times New Roman" w:cstheme="majorBidi"/>
          <w:spacing w:val="25"/>
          <w:szCs w:val="24"/>
        </w:rPr>
        <w:t xml:space="preserve"> </w:t>
      </w:r>
      <w:r w:rsidRPr="00B569DC">
        <w:rPr>
          <w:rFonts w:eastAsia="Times New Roman" w:cstheme="majorBidi"/>
          <w:szCs w:val="24"/>
        </w:rPr>
        <w:t>internal</w:t>
      </w:r>
      <w:r w:rsidRPr="00B569DC">
        <w:rPr>
          <w:rFonts w:eastAsia="Times New Roman" w:cstheme="majorBidi"/>
          <w:spacing w:val="25"/>
          <w:szCs w:val="24"/>
        </w:rPr>
        <w:t xml:space="preserve"> </w:t>
      </w:r>
      <w:r w:rsidRPr="00B569DC">
        <w:rPr>
          <w:rFonts w:eastAsia="Times New Roman" w:cstheme="majorBidi"/>
          <w:szCs w:val="24"/>
        </w:rPr>
        <w:t xml:space="preserve">maupun </w:t>
      </w:r>
      <w:r w:rsidRPr="00B569DC">
        <w:rPr>
          <w:rFonts w:eastAsia="Times New Roman" w:cstheme="majorBidi"/>
          <w:spacing w:val="-3"/>
          <w:szCs w:val="24"/>
        </w:rPr>
        <w:t>eksternal</w:t>
      </w:r>
      <w:r w:rsidRPr="00B569DC">
        <w:rPr>
          <w:rFonts w:eastAsia="Times New Roman" w:cstheme="majorBidi"/>
          <w:szCs w:val="24"/>
        </w:rPr>
        <w:t>,</w:t>
      </w:r>
      <w:r w:rsidRPr="00B569DC">
        <w:rPr>
          <w:rFonts w:eastAsia="Times New Roman" w:cstheme="majorBidi"/>
          <w:spacing w:val="-21"/>
          <w:szCs w:val="24"/>
        </w:rPr>
        <w:t xml:space="preserve"> </w:t>
      </w:r>
      <w:r w:rsidRPr="00B569DC">
        <w:rPr>
          <w:rFonts w:eastAsia="Times New Roman" w:cstheme="majorBidi"/>
          <w:spacing w:val="-3"/>
          <w:szCs w:val="24"/>
        </w:rPr>
        <w:t>makr</w:t>
      </w:r>
      <w:r w:rsidRPr="00B569DC">
        <w:rPr>
          <w:rFonts w:eastAsia="Times New Roman" w:cstheme="majorBidi"/>
          <w:szCs w:val="24"/>
        </w:rPr>
        <w:t>o</w:t>
      </w:r>
      <w:r w:rsidRPr="00B569DC">
        <w:rPr>
          <w:rFonts w:eastAsia="Times New Roman" w:cstheme="majorBidi"/>
          <w:spacing w:val="-21"/>
          <w:szCs w:val="24"/>
        </w:rPr>
        <w:t xml:space="preserve"> </w:t>
      </w:r>
      <w:r w:rsidRPr="00B569DC">
        <w:rPr>
          <w:rFonts w:eastAsia="Times New Roman" w:cstheme="majorBidi"/>
          <w:spacing w:val="-3"/>
          <w:szCs w:val="24"/>
        </w:rPr>
        <w:t>maupu</w:t>
      </w:r>
      <w:r w:rsidRPr="00B569DC">
        <w:rPr>
          <w:rFonts w:eastAsia="Times New Roman" w:cstheme="majorBidi"/>
          <w:szCs w:val="24"/>
        </w:rPr>
        <w:t>n</w:t>
      </w:r>
      <w:r w:rsidRPr="00B569DC">
        <w:rPr>
          <w:rFonts w:eastAsia="Times New Roman" w:cstheme="majorBidi"/>
          <w:spacing w:val="21"/>
          <w:szCs w:val="24"/>
        </w:rPr>
        <w:t xml:space="preserve"> </w:t>
      </w:r>
      <w:r w:rsidRPr="00B569DC">
        <w:rPr>
          <w:rFonts w:eastAsia="Times New Roman" w:cstheme="majorBidi"/>
          <w:spacing w:val="-3"/>
          <w:szCs w:val="24"/>
        </w:rPr>
        <w:t>mikro</w:t>
      </w:r>
      <w:r w:rsidRPr="00B569DC">
        <w:rPr>
          <w:rFonts w:eastAsia="Times New Roman" w:cstheme="majorBidi"/>
          <w:szCs w:val="24"/>
        </w:rPr>
        <w:t>,</w:t>
      </w:r>
      <w:r w:rsidRPr="00B569DC">
        <w:rPr>
          <w:rFonts w:eastAsia="Times New Roman" w:cstheme="majorBidi"/>
          <w:spacing w:val="-21"/>
          <w:szCs w:val="24"/>
        </w:rPr>
        <w:t xml:space="preserve"> </w:t>
      </w:r>
      <w:r w:rsidRPr="00B569DC">
        <w:rPr>
          <w:rFonts w:eastAsia="Times New Roman" w:cstheme="majorBidi"/>
          <w:spacing w:val="-3"/>
          <w:szCs w:val="24"/>
        </w:rPr>
        <w:t>kontek</w:t>
      </w:r>
      <w:r w:rsidRPr="00B569DC">
        <w:rPr>
          <w:rFonts w:eastAsia="Times New Roman" w:cstheme="majorBidi"/>
          <w:szCs w:val="24"/>
        </w:rPr>
        <w:t>s</w:t>
      </w:r>
      <w:r w:rsidRPr="00B569DC">
        <w:rPr>
          <w:rFonts w:eastAsia="Times New Roman" w:cstheme="majorBidi"/>
          <w:spacing w:val="-21"/>
          <w:szCs w:val="24"/>
        </w:rPr>
        <w:t xml:space="preserve"> </w:t>
      </w:r>
      <w:r w:rsidRPr="00B569DC">
        <w:rPr>
          <w:rFonts w:eastAsia="Times New Roman" w:cstheme="majorBidi"/>
          <w:spacing w:val="-3"/>
          <w:szCs w:val="24"/>
        </w:rPr>
        <w:t>mas</w:t>
      </w:r>
      <w:r w:rsidRPr="00B569DC">
        <w:rPr>
          <w:rFonts w:eastAsia="Times New Roman" w:cstheme="majorBidi"/>
          <w:szCs w:val="24"/>
        </w:rPr>
        <w:t>a</w:t>
      </w:r>
      <w:r w:rsidRPr="00B569DC">
        <w:rPr>
          <w:rFonts w:eastAsia="Times New Roman" w:cstheme="majorBidi"/>
          <w:spacing w:val="-21"/>
          <w:szCs w:val="24"/>
        </w:rPr>
        <w:t xml:space="preserve"> </w:t>
      </w:r>
      <w:r w:rsidRPr="00B569DC">
        <w:rPr>
          <w:rFonts w:eastAsia="Times New Roman" w:cstheme="majorBidi"/>
          <w:spacing w:val="-3"/>
          <w:szCs w:val="24"/>
        </w:rPr>
        <w:t>lal</w:t>
      </w:r>
      <w:r w:rsidRPr="00B569DC">
        <w:rPr>
          <w:rFonts w:eastAsia="Times New Roman" w:cstheme="majorBidi"/>
          <w:szCs w:val="24"/>
        </w:rPr>
        <w:t>u</w:t>
      </w:r>
      <w:r w:rsidRPr="00B569DC">
        <w:rPr>
          <w:rFonts w:eastAsia="Times New Roman" w:cstheme="majorBidi"/>
          <w:spacing w:val="-21"/>
          <w:szCs w:val="24"/>
        </w:rPr>
        <w:t xml:space="preserve"> </w:t>
      </w:r>
      <w:r w:rsidRPr="00B569DC">
        <w:rPr>
          <w:rFonts w:eastAsia="Times New Roman" w:cstheme="majorBidi"/>
          <w:spacing w:val="-4"/>
          <w:szCs w:val="24"/>
        </w:rPr>
        <w:t>(</w:t>
      </w:r>
      <w:r w:rsidRPr="00B569DC">
        <w:rPr>
          <w:rFonts w:eastAsia="Times New Roman" w:cstheme="majorBidi"/>
          <w:i/>
          <w:spacing w:val="-3"/>
          <w:szCs w:val="24"/>
        </w:rPr>
        <w:t>qadîm</w:t>
      </w:r>
      <w:r w:rsidRPr="00B569DC">
        <w:rPr>
          <w:rFonts w:eastAsia="Times New Roman" w:cstheme="majorBidi"/>
          <w:szCs w:val="24"/>
        </w:rPr>
        <w:t>) dan masa sekarang (</w:t>
      </w:r>
      <w:r w:rsidRPr="00B569DC">
        <w:rPr>
          <w:rFonts w:eastAsia="Times New Roman" w:cstheme="majorBidi"/>
          <w:i/>
          <w:szCs w:val="24"/>
        </w:rPr>
        <w:t>jadîd</w:t>
      </w:r>
      <w:r w:rsidRPr="00B569DC">
        <w:rPr>
          <w:rFonts w:eastAsia="Times New Roman" w:cstheme="majorBidi"/>
          <w:szCs w:val="24"/>
        </w:rPr>
        <w:t>).</w:t>
      </w:r>
    </w:p>
    <w:p w:rsidR="00FA49E2" w:rsidRPr="00B569DC" w:rsidRDefault="00FA49E2" w:rsidP="00B569DC">
      <w:pPr>
        <w:pStyle w:val="ListParagraph"/>
        <w:numPr>
          <w:ilvl w:val="0"/>
          <w:numId w:val="2"/>
        </w:numPr>
        <w:spacing w:before="1" w:line="360" w:lineRule="auto"/>
        <w:ind w:right="67"/>
        <w:jc w:val="both"/>
        <w:rPr>
          <w:rFonts w:cstheme="majorBidi"/>
          <w:spacing w:val="4"/>
          <w:szCs w:val="24"/>
        </w:rPr>
      </w:pPr>
      <w:r w:rsidRPr="00B569DC">
        <w:rPr>
          <w:rFonts w:eastAsia="Times New Roman" w:cstheme="majorBidi"/>
          <w:szCs w:val="24"/>
        </w:rPr>
        <w:t>Memehami</w:t>
      </w:r>
      <w:r w:rsidRPr="00B569DC">
        <w:rPr>
          <w:rFonts w:eastAsia="Times New Roman" w:cstheme="majorBidi"/>
          <w:spacing w:val="-13"/>
          <w:szCs w:val="24"/>
        </w:rPr>
        <w:t xml:space="preserve"> </w:t>
      </w:r>
      <w:r w:rsidRPr="00B569DC">
        <w:rPr>
          <w:rFonts w:eastAsia="Times New Roman" w:cstheme="majorBidi"/>
          <w:szCs w:val="24"/>
        </w:rPr>
        <w:t>teori</w:t>
      </w:r>
      <w:r w:rsidRPr="00B569DC">
        <w:rPr>
          <w:rFonts w:eastAsia="Times New Roman" w:cstheme="majorBidi"/>
          <w:spacing w:val="-13"/>
          <w:szCs w:val="24"/>
        </w:rPr>
        <w:t xml:space="preserve"> </w:t>
      </w:r>
      <w:r w:rsidRPr="00B569DC">
        <w:rPr>
          <w:rFonts w:eastAsia="Times New Roman" w:cstheme="majorBidi"/>
          <w:szCs w:val="24"/>
        </w:rPr>
        <w:t>teori</w:t>
      </w:r>
      <w:r w:rsidRPr="00B569DC">
        <w:rPr>
          <w:rFonts w:eastAsia="Times New Roman" w:cstheme="majorBidi"/>
          <w:spacing w:val="-13"/>
          <w:szCs w:val="24"/>
        </w:rPr>
        <w:t xml:space="preserve"> </w:t>
      </w:r>
      <w:r w:rsidRPr="00B569DC">
        <w:rPr>
          <w:rFonts w:eastAsia="Times New Roman" w:cstheme="majorBidi"/>
          <w:szCs w:val="24"/>
        </w:rPr>
        <w:t>dasar</w:t>
      </w:r>
      <w:r w:rsidRPr="00B569DC">
        <w:rPr>
          <w:rFonts w:eastAsia="Times New Roman" w:cstheme="majorBidi"/>
          <w:spacing w:val="34"/>
          <w:szCs w:val="24"/>
        </w:rPr>
        <w:t xml:space="preserve"> </w:t>
      </w:r>
      <w:r w:rsidRPr="00B569DC">
        <w:rPr>
          <w:rFonts w:eastAsia="Times New Roman" w:cstheme="majorBidi"/>
          <w:szCs w:val="24"/>
        </w:rPr>
        <w:t>Ulumul</w:t>
      </w:r>
      <w:r w:rsidRPr="00B569DC">
        <w:rPr>
          <w:rFonts w:eastAsia="Times New Roman" w:cstheme="majorBidi"/>
          <w:spacing w:val="-13"/>
          <w:szCs w:val="24"/>
        </w:rPr>
        <w:t xml:space="preserve"> </w:t>
      </w:r>
      <w:r w:rsidRPr="00B569DC">
        <w:rPr>
          <w:rFonts w:eastAsia="Times New Roman" w:cstheme="majorBidi"/>
          <w:szCs w:val="24"/>
        </w:rPr>
        <w:t>Qu</w:t>
      </w:r>
      <w:r w:rsidRPr="00B569DC">
        <w:rPr>
          <w:rFonts w:eastAsia="Times New Roman" w:cstheme="majorBidi"/>
          <w:spacing w:val="9"/>
          <w:szCs w:val="24"/>
        </w:rPr>
        <w:t>r</w:t>
      </w:r>
      <w:r w:rsidRPr="00B569DC">
        <w:rPr>
          <w:rFonts w:eastAsia="Times New Roman" w:cstheme="majorBidi"/>
          <w:szCs w:val="24"/>
        </w:rPr>
        <w:t>’an</w:t>
      </w:r>
      <w:r w:rsidRPr="00B569DC">
        <w:rPr>
          <w:rFonts w:eastAsia="Times New Roman" w:cstheme="majorBidi"/>
          <w:spacing w:val="-13"/>
          <w:szCs w:val="24"/>
        </w:rPr>
        <w:t xml:space="preserve"> </w:t>
      </w:r>
      <w:r w:rsidRPr="00B569DC">
        <w:rPr>
          <w:rFonts w:eastAsia="Times New Roman" w:cstheme="majorBidi"/>
          <w:szCs w:val="24"/>
        </w:rPr>
        <w:t>dan</w:t>
      </w:r>
      <w:r w:rsidRPr="00B569DC">
        <w:rPr>
          <w:rFonts w:eastAsia="Times New Roman" w:cstheme="majorBidi"/>
          <w:spacing w:val="-13"/>
          <w:szCs w:val="24"/>
        </w:rPr>
        <w:t xml:space="preserve"> </w:t>
      </w:r>
      <w:r w:rsidRPr="00B569DC">
        <w:rPr>
          <w:rFonts w:eastAsia="Times New Roman" w:cstheme="majorBidi"/>
          <w:szCs w:val="24"/>
        </w:rPr>
        <w:t>Qawa`id</w:t>
      </w:r>
      <w:r w:rsidRPr="00B569DC">
        <w:rPr>
          <w:rFonts w:cstheme="majorBidi"/>
          <w:spacing w:val="4"/>
          <w:szCs w:val="24"/>
        </w:rPr>
        <w:t xml:space="preserve"> </w:t>
      </w:r>
      <w:r w:rsidRPr="00B569DC">
        <w:rPr>
          <w:rFonts w:eastAsia="Times New Roman" w:cstheme="majorBidi"/>
          <w:spacing w:val="-17"/>
          <w:szCs w:val="24"/>
        </w:rPr>
        <w:t>T</w:t>
      </w:r>
      <w:r w:rsidRPr="00B569DC">
        <w:rPr>
          <w:rFonts w:eastAsia="Times New Roman" w:cstheme="majorBidi"/>
          <w:szCs w:val="24"/>
        </w:rPr>
        <w:t>afsir dengan segala kompleksitas teorinya.</w:t>
      </w:r>
      <w:r w:rsidRPr="00B569DC">
        <w:rPr>
          <w:rFonts w:eastAsia="Times New Roman" w:cstheme="majorBidi"/>
          <w:spacing w:val="34"/>
          <w:szCs w:val="24"/>
        </w:rPr>
        <w:t xml:space="preserve"> </w:t>
      </w:r>
    </w:p>
    <w:p w:rsidR="00FA49E2" w:rsidRPr="00B569DC" w:rsidRDefault="00FA49E2" w:rsidP="00B569DC">
      <w:pPr>
        <w:pStyle w:val="ListParagraph"/>
        <w:numPr>
          <w:ilvl w:val="0"/>
          <w:numId w:val="2"/>
        </w:numPr>
        <w:spacing w:before="1" w:line="360" w:lineRule="auto"/>
        <w:ind w:right="67"/>
        <w:jc w:val="both"/>
        <w:rPr>
          <w:rFonts w:cstheme="majorBidi"/>
          <w:spacing w:val="4"/>
          <w:szCs w:val="24"/>
        </w:rPr>
      </w:pPr>
      <w:r w:rsidRPr="00B569DC">
        <w:rPr>
          <w:rFonts w:eastAsia="Times New Roman" w:cstheme="majorBidi"/>
          <w:spacing w:val="-1"/>
          <w:szCs w:val="24"/>
        </w:rPr>
        <w:t>Mempertimbangka</w:t>
      </w:r>
      <w:r w:rsidRPr="00B569DC">
        <w:rPr>
          <w:rFonts w:eastAsia="Times New Roman" w:cstheme="majorBidi"/>
          <w:szCs w:val="24"/>
        </w:rPr>
        <w:t>n</w:t>
      </w:r>
      <w:r w:rsidRPr="00B569DC">
        <w:rPr>
          <w:rFonts w:eastAsia="Times New Roman" w:cstheme="majorBidi"/>
          <w:spacing w:val="-16"/>
          <w:szCs w:val="24"/>
        </w:rPr>
        <w:t xml:space="preserve"> </w:t>
      </w:r>
      <w:r w:rsidRPr="00B569DC">
        <w:rPr>
          <w:rFonts w:eastAsia="Times New Roman" w:cstheme="majorBidi"/>
          <w:spacing w:val="-1"/>
          <w:szCs w:val="24"/>
        </w:rPr>
        <w:t>aspe</w:t>
      </w:r>
      <w:r w:rsidRPr="00B569DC">
        <w:rPr>
          <w:rFonts w:eastAsia="Times New Roman" w:cstheme="majorBidi"/>
          <w:szCs w:val="24"/>
        </w:rPr>
        <w:t>k</w:t>
      </w:r>
      <w:r w:rsidRPr="00B569DC">
        <w:rPr>
          <w:rFonts w:eastAsia="Times New Roman" w:cstheme="majorBidi"/>
          <w:spacing w:val="-16"/>
          <w:szCs w:val="24"/>
        </w:rPr>
        <w:t xml:space="preserve"> </w:t>
      </w:r>
      <w:r w:rsidRPr="00B569DC">
        <w:rPr>
          <w:rFonts w:eastAsia="Times New Roman" w:cstheme="majorBidi"/>
          <w:spacing w:val="-1"/>
          <w:szCs w:val="24"/>
        </w:rPr>
        <w:t>da</w:t>
      </w:r>
      <w:r w:rsidRPr="00B569DC">
        <w:rPr>
          <w:rFonts w:eastAsia="Times New Roman" w:cstheme="majorBidi"/>
          <w:szCs w:val="24"/>
        </w:rPr>
        <w:t>n</w:t>
      </w:r>
      <w:r w:rsidRPr="00B569DC">
        <w:rPr>
          <w:rFonts w:eastAsia="Times New Roman" w:cstheme="majorBidi"/>
          <w:spacing w:val="-16"/>
          <w:szCs w:val="24"/>
        </w:rPr>
        <w:t xml:space="preserve"> </w:t>
      </w:r>
      <w:r w:rsidRPr="00B569DC">
        <w:rPr>
          <w:rFonts w:eastAsia="Times New Roman" w:cstheme="majorBidi"/>
          <w:spacing w:val="-1"/>
          <w:w w:val="95"/>
          <w:szCs w:val="24"/>
        </w:rPr>
        <w:t>fitu</w:t>
      </w:r>
      <w:r w:rsidRPr="00B569DC">
        <w:rPr>
          <w:rFonts w:eastAsia="Times New Roman" w:cstheme="majorBidi"/>
          <w:w w:val="95"/>
          <w:szCs w:val="24"/>
        </w:rPr>
        <w:t>r</w:t>
      </w:r>
      <w:r w:rsidRPr="00B569DC">
        <w:rPr>
          <w:rFonts w:eastAsia="Times New Roman" w:cstheme="majorBidi"/>
          <w:spacing w:val="-9"/>
          <w:w w:val="95"/>
          <w:szCs w:val="24"/>
        </w:rPr>
        <w:t xml:space="preserve"> </w:t>
      </w:r>
      <w:r w:rsidRPr="00B569DC">
        <w:rPr>
          <w:rFonts w:eastAsia="Times New Roman" w:cstheme="majorBidi"/>
          <w:spacing w:val="-1"/>
          <w:szCs w:val="24"/>
        </w:rPr>
        <w:t>linguisti</w:t>
      </w:r>
      <w:r w:rsidRPr="00B569DC">
        <w:rPr>
          <w:rFonts w:eastAsia="Times New Roman" w:cstheme="majorBidi"/>
          <w:szCs w:val="24"/>
        </w:rPr>
        <w:t>k</w:t>
      </w:r>
      <w:r w:rsidRPr="00B569DC">
        <w:rPr>
          <w:rFonts w:eastAsia="Times New Roman" w:cstheme="majorBidi"/>
          <w:spacing w:val="-16"/>
          <w:szCs w:val="24"/>
        </w:rPr>
        <w:t xml:space="preserve"> </w:t>
      </w:r>
      <w:r w:rsidRPr="00B569DC">
        <w:rPr>
          <w:rFonts w:eastAsia="Times New Roman" w:cstheme="majorBidi"/>
          <w:spacing w:val="-1"/>
          <w:szCs w:val="24"/>
        </w:rPr>
        <w:t>bahas</w:t>
      </w:r>
      <w:r w:rsidRPr="00B569DC">
        <w:rPr>
          <w:rFonts w:eastAsia="Times New Roman" w:cstheme="majorBidi"/>
          <w:szCs w:val="24"/>
        </w:rPr>
        <w:t>a</w:t>
      </w:r>
      <w:r w:rsidRPr="00B569DC">
        <w:rPr>
          <w:rFonts w:eastAsia="Times New Roman" w:cstheme="majorBidi"/>
          <w:spacing w:val="-30"/>
          <w:szCs w:val="24"/>
        </w:rPr>
        <w:t xml:space="preserve"> </w:t>
      </w:r>
      <w:r w:rsidRPr="00B569DC">
        <w:rPr>
          <w:rFonts w:eastAsia="Times New Roman" w:cstheme="majorBidi"/>
          <w:spacing w:val="-1"/>
          <w:szCs w:val="24"/>
        </w:rPr>
        <w:t xml:space="preserve">Arab </w:t>
      </w:r>
      <w:r w:rsidRPr="00B569DC">
        <w:rPr>
          <w:rFonts w:eastAsia="Times New Roman" w:cstheme="majorBidi"/>
          <w:szCs w:val="24"/>
        </w:rPr>
        <w:t xml:space="preserve">(melalui </w:t>
      </w:r>
      <w:r w:rsidRPr="00B569DC">
        <w:rPr>
          <w:rFonts w:eastAsia="Times New Roman" w:cstheme="majorBidi"/>
          <w:spacing w:val="18"/>
          <w:szCs w:val="24"/>
        </w:rPr>
        <w:t xml:space="preserve"> </w:t>
      </w:r>
      <w:r w:rsidRPr="00B569DC">
        <w:rPr>
          <w:rFonts w:eastAsia="Times New Roman" w:cstheme="majorBidi"/>
          <w:szCs w:val="24"/>
        </w:rPr>
        <w:t>pendekatan nahwu-sharaf,</w:t>
      </w:r>
      <w:r w:rsidRPr="00B569DC">
        <w:rPr>
          <w:rFonts w:eastAsia="Times New Roman" w:cstheme="majorBidi"/>
          <w:spacing w:val="1"/>
          <w:szCs w:val="24"/>
        </w:rPr>
        <w:t xml:space="preserve"> </w:t>
      </w:r>
      <w:r w:rsidRPr="00B569DC">
        <w:rPr>
          <w:rFonts w:eastAsia="Times New Roman" w:cstheme="majorBidi"/>
          <w:szCs w:val="24"/>
        </w:rPr>
        <w:t>balaghah, semantik, semiotik, pragmatik, dan bahkan ‘hermeneutik’).</w:t>
      </w:r>
    </w:p>
    <w:p w:rsidR="00FA49E2" w:rsidRPr="00B569DC" w:rsidRDefault="00FA49E2" w:rsidP="00B569DC">
      <w:pPr>
        <w:pStyle w:val="ListParagraph"/>
        <w:numPr>
          <w:ilvl w:val="0"/>
          <w:numId w:val="2"/>
        </w:numPr>
        <w:spacing w:before="1" w:line="360" w:lineRule="auto"/>
        <w:ind w:right="67"/>
        <w:jc w:val="both"/>
        <w:rPr>
          <w:rFonts w:cstheme="majorBidi"/>
          <w:spacing w:val="4"/>
          <w:szCs w:val="24"/>
        </w:rPr>
      </w:pPr>
      <w:r w:rsidRPr="00B569DC">
        <w:rPr>
          <w:rFonts w:eastAsia="Times New Roman" w:cstheme="majorBidi"/>
          <w:spacing w:val="-2"/>
          <w:szCs w:val="24"/>
        </w:rPr>
        <w:t>Membedaka</w:t>
      </w:r>
      <w:r w:rsidRPr="00B569DC">
        <w:rPr>
          <w:rFonts w:eastAsia="Times New Roman" w:cstheme="majorBidi"/>
          <w:szCs w:val="24"/>
        </w:rPr>
        <w:t>n</w:t>
      </w:r>
      <w:r w:rsidRPr="00B569DC">
        <w:rPr>
          <w:rFonts w:eastAsia="Times New Roman" w:cstheme="majorBidi"/>
          <w:spacing w:val="-18"/>
          <w:szCs w:val="24"/>
        </w:rPr>
        <w:t xml:space="preserve"> </w:t>
      </w:r>
      <w:r w:rsidRPr="00B569DC">
        <w:rPr>
          <w:rFonts w:eastAsia="Times New Roman" w:cstheme="majorBidi"/>
          <w:spacing w:val="-2"/>
          <w:szCs w:val="24"/>
        </w:rPr>
        <w:t>antar</w:t>
      </w:r>
      <w:r w:rsidRPr="00B569DC">
        <w:rPr>
          <w:rFonts w:eastAsia="Times New Roman" w:cstheme="majorBidi"/>
          <w:szCs w:val="24"/>
        </w:rPr>
        <w:t>a</w:t>
      </w:r>
      <w:r w:rsidRPr="00B569DC">
        <w:rPr>
          <w:rFonts w:eastAsia="Times New Roman" w:cstheme="majorBidi"/>
          <w:spacing w:val="-18"/>
          <w:szCs w:val="24"/>
        </w:rPr>
        <w:t xml:space="preserve"> </w:t>
      </w:r>
      <w:r w:rsidRPr="00B569DC">
        <w:rPr>
          <w:rFonts w:eastAsia="Times New Roman" w:cstheme="majorBidi"/>
          <w:spacing w:val="-2"/>
          <w:szCs w:val="24"/>
        </w:rPr>
        <w:t>dimens</w:t>
      </w:r>
      <w:r w:rsidRPr="00B569DC">
        <w:rPr>
          <w:rFonts w:eastAsia="Times New Roman" w:cstheme="majorBidi"/>
          <w:szCs w:val="24"/>
        </w:rPr>
        <w:t>i</w:t>
      </w:r>
      <w:r w:rsidRPr="00B569DC">
        <w:rPr>
          <w:rFonts w:eastAsia="Times New Roman" w:cstheme="majorBidi"/>
          <w:spacing w:val="26"/>
          <w:szCs w:val="24"/>
        </w:rPr>
        <w:t xml:space="preserve"> </w:t>
      </w:r>
      <w:r w:rsidRPr="00B569DC">
        <w:rPr>
          <w:rFonts w:eastAsia="Times New Roman" w:cstheme="majorBidi"/>
          <w:i/>
          <w:spacing w:val="-2"/>
          <w:szCs w:val="24"/>
        </w:rPr>
        <w:t>wasîla</w:t>
      </w:r>
      <w:r w:rsidRPr="00B569DC">
        <w:rPr>
          <w:rFonts w:eastAsia="Times New Roman" w:cstheme="majorBidi"/>
          <w:i/>
          <w:szCs w:val="24"/>
        </w:rPr>
        <w:t>h</w:t>
      </w:r>
      <w:r w:rsidRPr="00B569DC">
        <w:rPr>
          <w:rFonts w:eastAsia="Times New Roman" w:cstheme="majorBidi"/>
          <w:i/>
          <w:spacing w:val="-18"/>
          <w:szCs w:val="24"/>
        </w:rPr>
        <w:t xml:space="preserve"> </w:t>
      </w:r>
      <w:r w:rsidRPr="00B569DC">
        <w:rPr>
          <w:rFonts w:eastAsia="Times New Roman" w:cstheme="majorBidi"/>
          <w:spacing w:val="-2"/>
          <w:szCs w:val="24"/>
        </w:rPr>
        <w:t>(sarana</w:t>
      </w:r>
      <w:r w:rsidRPr="00B569DC">
        <w:rPr>
          <w:rFonts w:eastAsia="Times New Roman" w:cstheme="majorBidi"/>
          <w:szCs w:val="24"/>
        </w:rPr>
        <w:t>)</w:t>
      </w:r>
      <w:r w:rsidRPr="00B569DC">
        <w:rPr>
          <w:rFonts w:eastAsia="Times New Roman" w:cstheme="majorBidi"/>
          <w:spacing w:val="-18"/>
          <w:szCs w:val="24"/>
        </w:rPr>
        <w:t xml:space="preserve"> </w:t>
      </w:r>
      <w:r w:rsidRPr="00B569DC">
        <w:rPr>
          <w:rFonts w:eastAsia="Times New Roman" w:cstheme="majorBidi"/>
          <w:spacing w:val="-2"/>
          <w:szCs w:val="24"/>
        </w:rPr>
        <w:t>da</w:t>
      </w:r>
      <w:r w:rsidRPr="00B569DC">
        <w:rPr>
          <w:rFonts w:eastAsia="Times New Roman" w:cstheme="majorBidi"/>
          <w:szCs w:val="24"/>
        </w:rPr>
        <w:t>n</w:t>
      </w:r>
      <w:r w:rsidRPr="00B569DC">
        <w:rPr>
          <w:rFonts w:eastAsia="Times New Roman" w:cstheme="majorBidi"/>
          <w:spacing w:val="-18"/>
          <w:szCs w:val="24"/>
        </w:rPr>
        <w:t xml:space="preserve"> </w:t>
      </w:r>
      <w:r w:rsidRPr="00B569DC">
        <w:rPr>
          <w:rFonts w:eastAsia="Times New Roman" w:cstheme="majorBidi"/>
          <w:i/>
          <w:spacing w:val="-2"/>
          <w:szCs w:val="24"/>
        </w:rPr>
        <w:t xml:space="preserve">ghâyah </w:t>
      </w:r>
      <w:r w:rsidRPr="00B569DC">
        <w:rPr>
          <w:rFonts w:eastAsia="Times New Roman" w:cstheme="majorBidi"/>
          <w:spacing w:val="-2"/>
          <w:szCs w:val="24"/>
        </w:rPr>
        <w:t>(tujuan)</w:t>
      </w:r>
      <w:r w:rsidRPr="00B569DC">
        <w:rPr>
          <w:rFonts w:eastAsia="Times New Roman" w:cstheme="majorBidi"/>
          <w:szCs w:val="24"/>
        </w:rPr>
        <w:t>,</w:t>
      </w:r>
      <w:r w:rsidRPr="00B569DC">
        <w:rPr>
          <w:rFonts w:eastAsia="Times New Roman" w:cstheme="majorBidi"/>
          <w:spacing w:val="-19"/>
          <w:szCs w:val="24"/>
        </w:rPr>
        <w:t xml:space="preserve"> </w:t>
      </w:r>
      <w:r w:rsidRPr="00B569DC">
        <w:rPr>
          <w:rFonts w:eastAsia="Times New Roman" w:cstheme="majorBidi"/>
          <w:i/>
          <w:spacing w:val="-2"/>
          <w:szCs w:val="24"/>
        </w:rPr>
        <w:t>ushû</w:t>
      </w:r>
      <w:r w:rsidRPr="00B569DC">
        <w:rPr>
          <w:rFonts w:eastAsia="Times New Roman" w:cstheme="majorBidi"/>
          <w:i/>
          <w:szCs w:val="24"/>
        </w:rPr>
        <w:t>l</w:t>
      </w:r>
      <w:r w:rsidRPr="00B569DC">
        <w:rPr>
          <w:rFonts w:eastAsia="Times New Roman" w:cstheme="majorBidi"/>
          <w:i/>
          <w:spacing w:val="-19"/>
          <w:szCs w:val="24"/>
        </w:rPr>
        <w:t xml:space="preserve"> </w:t>
      </w:r>
      <w:r w:rsidRPr="00B569DC">
        <w:rPr>
          <w:rFonts w:eastAsia="Times New Roman" w:cstheme="majorBidi"/>
          <w:szCs w:val="24"/>
        </w:rPr>
        <w:t>(</w:t>
      </w:r>
      <w:r w:rsidRPr="00B569DC">
        <w:rPr>
          <w:rFonts w:eastAsia="Times New Roman" w:cstheme="majorBidi"/>
          <w:spacing w:val="-19"/>
          <w:szCs w:val="24"/>
        </w:rPr>
        <w:t xml:space="preserve"> </w:t>
      </w:r>
      <w:r w:rsidRPr="00B569DC">
        <w:rPr>
          <w:rFonts w:eastAsia="Times New Roman" w:cstheme="majorBidi"/>
          <w:spacing w:val="-2"/>
          <w:szCs w:val="24"/>
        </w:rPr>
        <w:t>pokok</w:t>
      </w:r>
      <w:r w:rsidRPr="00B569DC">
        <w:rPr>
          <w:rFonts w:eastAsia="Times New Roman" w:cstheme="majorBidi"/>
          <w:szCs w:val="24"/>
        </w:rPr>
        <w:t>)</w:t>
      </w:r>
      <w:r w:rsidRPr="00B569DC">
        <w:rPr>
          <w:rFonts w:eastAsia="Times New Roman" w:cstheme="majorBidi"/>
          <w:spacing w:val="-19"/>
          <w:szCs w:val="24"/>
        </w:rPr>
        <w:t xml:space="preserve"> </w:t>
      </w:r>
      <w:r w:rsidRPr="00B569DC">
        <w:rPr>
          <w:rFonts w:eastAsia="Times New Roman" w:cstheme="majorBidi"/>
          <w:spacing w:val="-2"/>
          <w:szCs w:val="24"/>
        </w:rPr>
        <w:t>da</w:t>
      </w:r>
      <w:r w:rsidRPr="00B569DC">
        <w:rPr>
          <w:rFonts w:eastAsia="Times New Roman" w:cstheme="majorBidi"/>
          <w:szCs w:val="24"/>
        </w:rPr>
        <w:t>n</w:t>
      </w:r>
      <w:r w:rsidRPr="00B569DC">
        <w:rPr>
          <w:rFonts w:eastAsia="Times New Roman" w:cstheme="majorBidi"/>
          <w:spacing w:val="-19"/>
          <w:szCs w:val="24"/>
        </w:rPr>
        <w:t xml:space="preserve"> </w:t>
      </w:r>
      <w:r w:rsidRPr="00B569DC">
        <w:rPr>
          <w:rFonts w:eastAsia="Times New Roman" w:cstheme="majorBidi"/>
          <w:i/>
          <w:spacing w:val="-2"/>
          <w:szCs w:val="24"/>
        </w:rPr>
        <w:t>furû</w:t>
      </w:r>
      <w:r w:rsidRPr="00B569DC">
        <w:rPr>
          <w:rFonts w:eastAsia="Times New Roman" w:cstheme="majorBidi"/>
          <w:szCs w:val="24"/>
        </w:rPr>
        <w:t>`</w:t>
      </w:r>
      <w:r w:rsidRPr="00B569DC">
        <w:rPr>
          <w:rFonts w:eastAsia="Times New Roman" w:cstheme="majorBidi"/>
          <w:spacing w:val="-19"/>
          <w:szCs w:val="24"/>
        </w:rPr>
        <w:t xml:space="preserve"> </w:t>
      </w:r>
      <w:r w:rsidRPr="00B569DC">
        <w:rPr>
          <w:rFonts w:eastAsia="Times New Roman" w:cstheme="majorBidi"/>
          <w:spacing w:val="-2"/>
          <w:szCs w:val="24"/>
        </w:rPr>
        <w:t>(cabang)</w:t>
      </w:r>
      <w:r w:rsidRPr="00B569DC">
        <w:rPr>
          <w:rFonts w:eastAsia="Times New Roman" w:cstheme="majorBidi"/>
          <w:szCs w:val="24"/>
        </w:rPr>
        <w:t>,</w:t>
      </w:r>
      <w:r w:rsidRPr="00B569DC">
        <w:rPr>
          <w:rFonts w:eastAsia="Times New Roman" w:cstheme="majorBidi"/>
          <w:spacing w:val="-19"/>
          <w:szCs w:val="24"/>
        </w:rPr>
        <w:t xml:space="preserve"> </w:t>
      </w:r>
      <w:r w:rsidRPr="00B569DC">
        <w:rPr>
          <w:rFonts w:eastAsia="Times New Roman" w:cstheme="majorBidi"/>
          <w:i/>
          <w:spacing w:val="-2"/>
          <w:szCs w:val="24"/>
        </w:rPr>
        <w:t>al-tsawâbi</w:t>
      </w:r>
      <w:r w:rsidRPr="00B569DC">
        <w:rPr>
          <w:rFonts w:eastAsia="Times New Roman" w:cstheme="majorBidi"/>
          <w:i/>
          <w:szCs w:val="24"/>
        </w:rPr>
        <w:t>t</w:t>
      </w:r>
      <w:r w:rsidRPr="00B569DC">
        <w:rPr>
          <w:rFonts w:eastAsia="Times New Roman" w:cstheme="majorBidi"/>
          <w:i/>
          <w:spacing w:val="-19"/>
          <w:szCs w:val="24"/>
        </w:rPr>
        <w:t xml:space="preserve"> </w:t>
      </w:r>
      <w:r w:rsidRPr="00B569DC">
        <w:rPr>
          <w:rFonts w:eastAsia="Times New Roman" w:cstheme="majorBidi"/>
          <w:spacing w:val="-2"/>
          <w:szCs w:val="24"/>
        </w:rPr>
        <w:t xml:space="preserve">dan </w:t>
      </w:r>
      <w:r w:rsidRPr="00B569DC">
        <w:rPr>
          <w:rFonts w:eastAsia="Times New Roman" w:cstheme="majorBidi"/>
          <w:i/>
          <w:szCs w:val="24"/>
        </w:rPr>
        <w:t>al-mutaghayyirât,</w:t>
      </w:r>
    </w:p>
    <w:p w:rsidR="00FA49E2" w:rsidRPr="00B569DC" w:rsidRDefault="00FA49E2" w:rsidP="00B569DC">
      <w:pPr>
        <w:pStyle w:val="ListParagraph"/>
        <w:numPr>
          <w:ilvl w:val="0"/>
          <w:numId w:val="2"/>
        </w:numPr>
        <w:spacing w:before="1" w:line="360" w:lineRule="auto"/>
        <w:ind w:right="67"/>
        <w:jc w:val="both"/>
        <w:rPr>
          <w:rFonts w:cstheme="majorBidi"/>
          <w:spacing w:val="4"/>
          <w:szCs w:val="24"/>
        </w:rPr>
      </w:pPr>
      <w:r w:rsidRPr="00B569DC">
        <w:rPr>
          <w:rFonts w:eastAsia="Times New Roman" w:cstheme="majorBidi"/>
          <w:szCs w:val="24"/>
        </w:rPr>
        <w:t>Menginterkoneksikan hasil penafsiran dengan teori-teori ilmu</w:t>
      </w:r>
      <w:r w:rsidRPr="00B569DC">
        <w:rPr>
          <w:rFonts w:eastAsia="Times New Roman" w:cstheme="majorBidi"/>
          <w:spacing w:val="30"/>
          <w:szCs w:val="24"/>
        </w:rPr>
        <w:t xml:space="preserve"> </w:t>
      </w:r>
      <w:r w:rsidRPr="00B569DC">
        <w:rPr>
          <w:rFonts w:eastAsia="Times New Roman" w:cstheme="majorBidi"/>
          <w:szCs w:val="24"/>
        </w:rPr>
        <w:t>sosial-humaniora</w:t>
      </w:r>
      <w:r w:rsidRPr="00B569DC">
        <w:rPr>
          <w:rFonts w:eastAsia="Times New Roman" w:cstheme="majorBidi"/>
          <w:spacing w:val="30"/>
          <w:szCs w:val="24"/>
        </w:rPr>
        <w:t xml:space="preserve"> </w:t>
      </w:r>
      <w:r w:rsidRPr="00B569DC">
        <w:rPr>
          <w:rFonts w:eastAsia="Times New Roman" w:cstheme="majorBidi"/>
          <w:szCs w:val="24"/>
        </w:rPr>
        <w:t>dan   sains,</w:t>
      </w:r>
      <w:r w:rsidRPr="00B569DC">
        <w:rPr>
          <w:rFonts w:eastAsia="Times New Roman" w:cstheme="majorBidi"/>
          <w:spacing w:val="30"/>
          <w:szCs w:val="24"/>
        </w:rPr>
        <w:t xml:space="preserve"> </w:t>
      </w:r>
      <w:r w:rsidRPr="00B569DC">
        <w:rPr>
          <w:rFonts w:eastAsia="Times New Roman" w:cstheme="majorBidi"/>
          <w:szCs w:val="24"/>
        </w:rPr>
        <w:t>sehingga</w:t>
      </w:r>
      <w:r w:rsidRPr="00B569DC">
        <w:rPr>
          <w:rFonts w:eastAsia="Times New Roman" w:cstheme="majorBidi"/>
          <w:spacing w:val="30"/>
          <w:szCs w:val="24"/>
        </w:rPr>
        <w:t xml:space="preserve"> </w:t>
      </w:r>
      <w:r w:rsidRPr="00B569DC">
        <w:rPr>
          <w:rFonts w:eastAsia="Times New Roman" w:cstheme="majorBidi"/>
          <w:szCs w:val="24"/>
        </w:rPr>
        <w:t xml:space="preserve">kesimpulan produk tafsirnya lebih komprehensif dan </w:t>
      </w:r>
      <w:r w:rsidRPr="00B569DC">
        <w:rPr>
          <w:rFonts w:eastAsia="Times New Roman" w:cstheme="majorBidi"/>
          <w:spacing w:val="8"/>
          <w:szCs w:val="24"/>
        </w:rPr>
        <w:t xml:space="preserve"> </w:t>
      </w:r>
      <w:r w:rsidRPr="00B569DC">
        <w:rPr>
          <w:rFonts w:eastAsia="Times New Roman" w:cstheme="majorBidi"/>
          <w:szCs w:val="24"/>
        </w:rPr>
        <w:t xml:space="preserve">mencerminkan </w:t>
      </w:r>
      <w:r w:rsidRPr="00B569DC">
        <w:rPr>
          <w:rFonts w:eastAsia="Times New Roman" w:cstheme="majorBidi"/>
          <w:spacing w:val="3"/>
          <w:szCs w:val="24"/>
        </w:rPr>
        <w:t>paradigm</w:t>
      </w:r>
      <w:r w:rsidRPr="00B569DC">
        <w:rPr>
          <w:rFonts w:eastAsia="Times New Roman" w:cstheme="majorBidi"/>
          <w:szCs w:val="24"/>
        </w:rPr>
        <w:t xml:space="preserve">a  </w:t>
      </w:r>
      <w:r w:rsidRPr="00B569DC">
        <w:rPr>
          <w:rFonts w:eastAsia="Times New Roman" w:cstheme="majorBidi"/>
          <w:spacing w:val="2"/>
          <w:szCs w:val="24"/>
        </w:rPr>
        <w:t xml:space="preserve"> </w:t>
      </w:r>
      <w:r w:rsidRPr="00B569DC">
        <w:rPr>
          <w:rFonts w:eastAsia="Times New Roman" w:cstheme="majorBidi"/>
          <w:spacing w:val="3"/>
          <w:szCs w:val="24"/>
        </w:rPr>
        <w:t>intregatif-interkonekti</w:t>
      </w:r>
      <w:r w:rsidRPr="00B569DC">
        <w:rPr>
          <w:rFonts w:eastAsia="Times New Roman" w:cstheme="majorBidi"/>
          <w:szCs w:val="24"/>
        </w:rPr>
        <w:t>f</w:t>
      </w:r>
      <w:r w:rsidRPr="00B569DC">
        <w:rPr>
          <w:rFonts w:eastAsia="Times New Roman" w:cstheme="majorBidi"/>
          <w:spacing w:val="29"/>
          <w:szCs w:val="24"/>
        </w:rPr>
        <w:t xml:space="preserve"> </w:t>
      </w:r>
      <w:r w:rsidRPr="00B569DC">
        <w:rPr>
          <w:rFonts w:eastAsia="Times New Roman" w:cstheme="majorBidi"/>
          <w:spacing w:val="3"/>
          <w:szCs w:val="24"/>
        </w:rPr>
        <w:t>(baca</w:t>
      </w:r>
      <w:r w:rsidRPr="00B569DC">
        <w:rPr>
          <w:rFonts w:eastAsia="Times New Roman" w:cstheme="majorBidi"/>
          <w:szCs w:val="24"/>
        </w:rPr>
        <w:t xml:space="preserve">:   </w:t>
      </w:r>
      <w:r w:rsidRPr="00B569DC">
        <w:rPr>
          <w:rFonts w:eastAsia="Times New Roman" w:cstheme="majorBidi"/>
          <w:i/>
          <w:spacing w:val="3"/>
          <w:szCs w:val="24"/>
        </w:rPr>
        <w:t>manha</w:t>
      </w:r>
      <w:r w:rsidRPr="00B569DC">
        <w:rPr>
          <w:rFonts w:eastAsia="Times New Roman" w:cstheme="majorBidi"/>
          <w:i/>
          <w:szCs w:val="24"/>
        </w:rPr>
        <w:t>j</w:t>
      </w:r>
      <w:r w:rsidRPr="00B569DC">
        <w:rPr>
          <w:rFonts w:eastAsia="Times New Roman" w:cstheme="majorBidi"/>
          <w:i/>
          <w:spacing w:val="29"/>
          <w:szCs w:val="24"/>
        </w:rPr>
        <w:t xml:space="preserve"> </w:t>
      </w:r>
      <w:r w:rsidRPr="00B569DC">
        <w:rPr>
          <w:rFonts w:eastAsia="Times New Roman" w:cstheme="majorBidi"/>
          <w:i/>
          <w:spacing w:val="3"/>
          <w:szCs w:val="24"/>
        </w:rPr>
        <w:t>al</w:t>
      </w:r>
      <w:r w:rsidRPr="00B569DC">
        <w:rPr>
          <w:rFonts w:eastAsia="Times New Roman" w:cstheme="majorBidi"/>
          <w:i/>
          <w:szCs w:val="24"/>
        </w:rPr>
        <w:t>- takâmul wal  izdiwâj</w:t>
      </w:r>
      <w:r w:rsidRPr="00B569DC">
        <w:rPr>
          <w:rFonts w:cstheme="majorBidi"/>
          <w:szCs w:val="24"/>
        </w:rPr>
        <w:t>)</w:t>
      </w:r>
    </w:p>
    <w:p w:rsidR="00FA49E2" w:rsidRPr="00B569DC" w:rsidRDefault="00FA49E2" w:rsidP="00B569DC">
      <w:pPr>
        <w:pStyle w:val="ListParagraph"/>
        <w:numPr>
          <w:ilvl w:val="0"/>
          <w:numId w:val="2"/>
        </w:numPr>
        <w:spacing w:before="1" w:line="360" w:lineRule="auto"/>
        <w:ind w:right="67"/>
        <w:jc w:val="both"/>
        <w:rPr>
          <w:rFonts w:cstheme="majorBidi"/>
          <w:spacing w:val="4"/>
          <w:szCs w:val="24"/>
        </w:rPr>
      </w:pPr>
      <w:r w:rsidRPr="00B569DC">
        <w:rPr>
          <w:rFonts w:eastAsia="Times New Roman" w:cstheme="majorBidi"/>
          <w:spacing w:val="4"/>
          <w:szCs w:val="24"/>
        </w:rPr>
        <w:t>Selal</w:t>
      </w:r>
      <w:r w:rsidRPr="00B569DC">
        <w:rPr>
          <w:rFonts w:eastAsia="Times New Roman" w:cstheme="majorBidi"/>
          <w:szCs w:val="24"/>
        </w:rPr>
        <w:t>u</w:t>
      </w:r>
      <w:r w:rsidRPr="00B569DC">
        <w:rPr>
          <w:rFonts w:eastAsia="Times New Roman" w:cstheme="majorBidi"/>
          <w:spacing w:val="26"/>
          <w:szCs w:val="24"/>
        </w:rPr>
        <w:t xml:space="preserve"> </w:t>
      </w:r>
      <w:r w:rsidRPr="00B569DC">
        <w:rPr>
          <w:rFonts w:eastAsia="Times New Roman" w:cstheme="majorBidi"/>
          <w:spacing w:val="4"/>
          <w:szCs w:val="24"/>
        </w:rPr>
        <w:t>terbuk</w:t>
      </w:r>
      <w:r w:rsidRPr="00B569DC">
        <w:rPr>
          <w:rFonts w:eastAsia="Times New Roman" w:cstheme="majorBidi"/>
          <w:szCs w:val="24"/>
        </w:rPr>
        <w:t xml:space="preserve">a   </w:t>
      </w:r>
      <w:r w:rsidRPr="00B569DC">
        <w:rPr>
          <w:rFonts w:eastAsia="Times New Roman" w:cstheme="majorBidi"/>
          <w:spacing w:val="4"/>
          <w:szCs w:val="24"/>
        </w:rPr>
        <w:t>terhada</w:t>
      </w:r>
      <w:r w:rsidRPr="00B569DC">
        <w:rPr>
          <w:rFonts w:eastAsia="Times New Roman" w:cstheme="majorBidi"/>
          <w:szCs w:val="24"/>
        </w:rPr>
        <w:t>p</w:t>
      </w:r>
      <w:r w:rsidRPr="00B569DC">
        <w:rPr>
          <w:rFonts w:eastAsia="Times New Roman" w:cstheme="majorBidi"/>
          <w:spacing w:val="26"/>
          <w:szCs w:val="24"/>
        </w:rPr>
        <w:t xml:space="preserve"> </w:t>
      </w:r>
      <w:r w:rsidRPr="00B569DC">
        <w:rPr>
          <w:rFonts w:eastAsia="Times New Roman" w:cstheme="majorBidi"/>
          <w:spacing w:val="4"/>
          <w:szCs w:val="24"/>
        </w:rPr>
        <w:t>kriti</w:t>
      </w:r>
      <w:r w:rsidRPr="00B569DC">
        <w:rPr>
          <w:rFonts w:eastAsia="Times New Roman" w:cstheme="majorBidi"/>
          <w:szCs w:val="24"/>
        </w:rPr>
        <w:t xml:space="preserve">k   </w:t>
      </w:r>
      <w:r w:rsidRPr="00B569DC">
        <w:rPr>
          <w:rFonts w:eastAsia="Times New Roman" w:cstheme="majorBidi"/>
          <w:spacing w:val="4"/>
          <w:szCs w:val="24"/>
        </w:rPr>
        <w:t>da</w:t>
      </w:r>
      <w:r w:rsidRPr="00B569DC">
        <w:rPr>
          <w:rFonts w:eastAsia="Times New Roman" w:cstheme="majorBidi"/>
          <w:szCs w:val="24"/>
        </w:rPr>
        <w:t>n</w:t>
      </w:r>
      <w:r w:rsidRPr="00B569DC">
        <w:rPr>
          <w:rFonts w:eastAsia="Times New Roman" w:cstheme="majorBidi"/>
          <w:spacing w:val="26"/>
          <w:szCs w:val="24"/>
        </w:rPr>
        <w:t xml:space="preserve"> </w:t>
      </w:r>
      <w:r w:rsidRPr="00B569DC">
        <w:rPr>
          <w:rFonts w:eastAsia="Times New Roman" w:cstheme="majorBidi"/>
          <w:spacing w:val="4"/>
          <w:szCs w:val="24"/>
        </w:rPr>
        <w:t>tida</w:t>
      </w:r>
      <w:r w:rsidRPr="00B569DC">
        <w:rPr>
          <w:rFonts w:eastAsia="Times New Roman" w:cstheme="majorBidi"/>
          <w:szCs w:val="24"/>
        </w:rPr>
        <w:t>k</w:t>
      </w:r>
      <w:r w:rsidRPr="00B569DC">
        <w:rPr>
          <w:rFonts w:eastAsia="Times New Roman" w:cstheme="majorBidi"/>
          <w:spacing w:val="26"/>
          <w:szCs w:val="24"/>
        </w:rPr>
        <w:t xml:space="preserve"> </w:t>
      </w:r>
      <w:r w:rsidRPr="00B569DC">
        <w:rPr>
          <w:rFonts w:eastAsia="Times New Roman" w:cstheme="majorBidi"/>
          <w:spacing w:val="4"/>
          <w:szCs w:val="24"/>
        </w:rPr>
        <w:t xml:space="preserve">mengklaim </w:t>
      </w:r>
      <w:r w:rsidRPr="00B569DC">
        <w:rPr>
          <w:rFonts w:eastAsia="Times New Roman" w:cstheme="majorBidi"/>
          <w:spacing w:val="-2"/>
          <w:szCs w:val="24"/>
        </w:rPr>
        <w:t>bahw</w:t>
      </w:r>
      <w:r w:rsidRPr="00B569DC">
        <w:rPr>
          <w:rFonts w:eastAsia="Times New Roman" w:cstheme="majorBidi"/>
          <w:szCs w:val="24"/>
        </w:rPr>
        <w:t>a</w:t>
      </w:r>
      <w:r w:rsidRPr="00B569DC">
        <w:rPr>
          <w:rFonts w:eastAsia="Times New Roman" w:cstheme="majorBidi"/>
          <w:spacing w:val="-18"/>
          <w:szCs w:val="24"/>
        </w:rPr>
        <w:t xml:space="preserve"> </w:t>
      </w:r>
      <w:r w:rsidRPr="00B569DC">
        <w:rPr>
          <w:rFonts w:eastAsia="Times New Roman" w:cstheme="majorBidi"/>
          <w:spacing w:val="-2"/>
          <w:szCs w:val="24"/>
        </w:rPr>
        <w:t>temua</w:t>
      </w:r>
      <w:r w:rsidRPr="00B569DC">
        <w:rPr>
          <w:rFonts w:eastAsia="Times New Roman" w:cstheme="majorBidi"/>
          <w:szCs w:val="24"/>
        </w:rPr>
        <w:t>n</w:t>
      </w:r>
      <w:r w:rsidRPr="00B569DC">
        <w:rPr>
          <w:rFonts w:eastAsia="Times New Roman" w:cstheme="majorBidi"/>
          <w:spacing w:val="-18"/>
          <w:szCs w:val="24"/>
        </w:rPr>
        <w:t xml:space="preserve"> </w:t>
      </w:r>
      <w:r w:rsidRPr="00B569DC">
        <w:rPr>
          <w:rFonts w:eastAsia="Times New Roman" w:cstheme="majorBidi"/>
          <w:spacing w:val="-2"/>
          <w:szCs w:val="24"/>
        </w:rPr>
        <w:t>penafsiranny</w:t>
      </w:r>
      <w:r w:rsidRPr="00B569DC">
        <w:rPr>
          <w:rFonts w:eastAsia="Times New Roman" w:cstheme="majorBidi"/>
          <w:szCs w:val="24"/>
        </w:rPr>
        <w:t>a</w:t>
      </w:r>
      <w:r w:rsidRPr="00B569DC">
        <w:rPr>
          <w:rFonts w:eastAsia="Times New Roman" w:cstheme="majorBidi"/>
          <w:spacing w:val="25"/>
          <w:szCs w:val="24"/>
        </w:rPr>
        <w:t xml:space="preserve"> </w:t>
      </w:r>
      <w:r w:rsidRPr="00B569DC">
        <w:rPr>
          <w:rFonts w:eastAsia="Times New Roman" w:cstheme="majorBidi"/>
          <w:spacing w:val="-2"/>
          <w:szCs w:val="24"/>
        </w:rPr>
        <w:t>sebaga</w:t>
      </w:r>
      <w:r w:rsidRPr="00B569DC">
        <w:rPr>
          <w:rFonts w:eastAsia="Times New Roman" w:cstheme="majorBidi"/>
          <w:szCs w:val="24"/>
        </w:rPr>
        <w:t>i</w:t>
      </w:r>
      <w:r w:rsidRPr="00B569DC">
        <w:rPr>
          <w:rFonts w:eastAsia="Times New Roman" w:cstheme="majorBidi"/>
          <w:spacing w:val="-18"/>
          <w:szCs w:val="24"/>
        </w:rPr>
        <w:t xml:space="preserve"> </w:t>
      </w:r>
      <w:r w:rsidRPr="00B569DC">
        <w:rPr>
          <w:rFonts w:eastAsia="Times New Roman" w:cstheme="majorBidi"/>
          <w:spacing w:val="-2"/>
          <w:szCs w:val="24"/>
        </w:rPr>
        <w:t>sebaga</w:t>
      </w:r>
      <w:r w:rsidRPr="00B569DC">
        <w:rPr>
          <w:rFonts w:eastAsia="Times New Roman" w:cstheme="majorBidi"/>
          <w:szCs w:val="24"/>
        </w:rPr>
        <w:t>i</w:t>
      </w:r>
      <w:r w:rsidRPr="00B569DC">
        <w:rPr>
          <w:rFonts w:eastAsia="Times New Roman" w:cstheme="majorBidi"/>
          <w:spacing w:val="-18"/>
          <w:szCs w:val="24"/>
        </w:rPr>
        <w:t xml:space="preserve"> </w:t>
      </w:r>
      <w:r w:rsidRPr="00B569DC">
        <w:rPr>
          <w:rFonts w:eastAsia="Times New Roman" w:cstheme="majorBidi"/>
          <w:spacing w:val="-2"/>
          <w:szCs w:val="24"/>
        </w:rPr>
        <w:t xml:space="preserve">satu-satunya </w:t>
      </w:r>
      <w:r w:rsidRPr="00B569DC">
        <w:rPr>
          <w:rFonts w:eastAsia="Times New Roman" w:cstheme="majorBidi"/>
          <w:szCs w:val="24"/>
        </w:rPr>
        <w:t>kebenaran.</w:t>
      </w:r>
    </w:p>
    <w:p w:rsidR="008E5369" w:rsidRPr="00A61D89" w:rsidRDefault="00FA49E2" w:rsidP="00A61D89">
      <w:pPr>
        <w:spacing w:line="360" w:lineRule="auto"/>
        <w:ind w:firstLine="720"/>
        <w:jc w:val="both"/>
        <w:rPr>
          <w:rFonts w:asciiTheme="majorBidi" w:hAnsiTheme="majorBidi" w:cstheme="majorBidi"/>
          <w:spacing w:val="-3"/>
          <w:sz w:val="24"/>
          <w:szCs w:val="24"/>
        </w:rPr>
      </w:pPr>
      <w:r w:rsidRPr="00B569DC">
        <w:rPr>
          <w:rFonts w:asciiTheme="majorBidi" w:eastAsia="Times New Roman" w:hAnsiTheme="majorBidi" w:cstheme="majorBidi"/>
          <w:b/>
          <w:spacing w:val="4"/>
          <w:sz w:val="24"/>
          <w:szCs w:val="24"/>
        </w:rPr>
        <w:t>Ke</w:t>
      </w:r>
      <w:r w:rsidRPr="00B569DC">
        <w:rPr>
          <w:rFonts w:asciiTheme="majorBidi" w:eastAsia="Times New Roman" w:hAnsiTheme="majorBidi" w:cstheme="majorBidi"/>
          <w:b/>
          <w:spacing w:val="5"/>
          <w:sz w:val="24"/>
          <w:szCs w:val="24"/>
        </w:rPr>
        <w:t>t</w:t>
      </w:r>
      <w:r w:rsidRPr="00B569DC">
        <w:rPr>
          <w:rFonts w:asciiTheme="majorBidi" w:eastAsia="Times New Roman" w:hAnsiTheme="majorBidi" w:cstheme="majorBidi"/>
          <w:b/>
          <w:spacing w:val="4"/>
          <w:sz w:val="24"/>
          <w:szCs w:val="24"/>
        </w:rPr>
        <w:t>i</w:t>
      </w:r>
      <w:r w:rsidRPr="00B569DC">
        <w:rPr>
          <w:rFonts w:asciiTheme="majorBidi" w:eastAsia="Times New Roman" w:hAnsiTheme="majorBidi" w:cstheme="majorBidi"/>
          <w:b/>
          <w:spacing w:val="5"/>
          <w:sz w:val="24"/>
          <w:szCs w:val="24"/>
        </w:rPr>
        <w:t>g</w:t>
      </w:r>
      <w:r w:rsidRPr="00B569DC">
        <w:rPr>
          <w:rFonts w:asciiTheme="majorBidi" w:eastAsia="Times New Roman" w:hAnsiTheme="majorBidi" w:cstheme="majorBidi"/>
          <w:b/>
          <w:spacing w:val="4"/>
          <w:sz w:val="24"/>
          <w:szCs w:val="24"/>
        </w:rPr>
        <w:t>a</w:t>
      </w:r>
      <w:r w:rsidRPr="00B569DC">
        <w:rPr>
          <w:rFonts w:asciiTheme="majorBidi" w:eastAsia="Times New Roman" w:hAnsiTheme="majorBidi" w:cstheme="majorBidi"/>
          <w:sz w:val="24"/>
          <w:szCs w:val="24"/>
        </w:rPr>
        <w:t xml:space="preserve">, </w:t>
      </w:r>
      <w:r w:rsidRPr="00B569DC">
        <w:rPr>
          <w:rFonts w:asciiTheme="majorBidi" w:eastAsia="Times New Roman" w:hAnsiTheme="majorBidi" w:cstheme="majorBidi"/>
          <w:spacing w:val="-12"/>
          <w:sz w:val="24"/>
          <w:szCs w:val="24"/>
        </w:rPr>
        <w:t>T</w:t>
      </w:r>
      <w:r w:rsidRPr="00B569DC">
        <w:rPr>
          <w:rFonts w:asciiTheme="majorBidi" w:eastAsia="Times New Roman" w:hAnsiTheme="majorBidi" w:cstheme="majorBidi"/>
          <w:spacing w:val="4"/>
          <w:sz w:val="24"/>
          <w:szCs w:val="24"/>
        </w:rPr>
        <w:t>a</w:t>
      </w:r>
      <w:r w:rsidRPr="00B569DC">
        <w:rPr>
          <w:rFonts w:asciiTheme="majorBidi" w:eastAsia="Times New Roman" w:hAnsiTheme="majorBidi" w:cstheme="majorBidi"/>
          <w:spacing w:val="5"/>
          <w:sz w:val="24"/>
          <w:szCs w:val="24"/>
        </w:rPr>
        <w:t>fs</w:t>
      </w:r>
      <w:r w:rsidRPr="00B569DC">
        <w:rPr>
          <w:rFonts w:asciiTheme="majorBidi" w:eastAsia="Times New Roman" w:hAnsiTheme="majorBidi" w:cstheme="majorBidi"/>
          <w:spacing w:val="4"/>
          <w:sz w:val="24"/>
          <w:szCs w:val="24"/>
        </w:rPr>
        <w:t>i</w:t>
      </w:r>
      <w:r w:rsidRPr="00B569DC">
        <w:rPr>
          <w:rFonts w:asciiTheme="majorBidi" w:eastAsia="Times New Roman" w:hAnsiTheme="majorBidi" w:cstheme="majorBidi"/>
          <w:sz w:val="24"/>
          <w:szCs w:val="24"/>
        </w:rPr>
        <w:t>r</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pacing w:val="5"/>
          <w:sz w:val="24"/>
          <w:szCs w:val="24"/>
        </w:rPr>
        <w:t>M</w:t>
      </w:r>
      <w:r w:rsidRPr="00B569DC">
        <w:rPr>
          <w:rFonts w:asciiTheme="majorBidi" w:eastAsia="Times New Roman" w:hAnsiTheme="majorBidi" w:cstheme="majorBidi"/>
          <w:spacing w:val="4"/>
          <w:sz w:val="24"/>
          <w:szCs w:val="24"/>
        </w:rPr>
        <w:t>a</w:t>
      </w:r>
      <w:r w:rsidRPr="00B569DC">
        <w:rPr>
          <w:rFonts w:asciiTheme="majorBidi" w:eastAsia="Times New Roman" w:hAnsiTheme="majorBidi" w:cstheme="majorBidi"/>
          <w:spacing w:val="5"/>
          <w:sz w:val="24"/>
          <w:szCs w:val="24"/>
        </w:rPr>
        <w:t>q</w:t>
      </w:r>
      <w:r w:rsidRPr="00B569DC">
        <w:rPr>
          <w:rFonts w:asciiTheme="majorBidi" w:eastAsia="Times New Roman" w:hAnsiTheme="majorBidi" w:cstheme="majorBidi"/>
          <w:spacing w:val="4"/>
          <w:sz w:val="24"/>
          <w:szCs w:val="24"/>
        </w:rPr>
        <w:t>a</w:t>
      </w:r>
      <w:r w:rsidRPr="00B569DC">
        <w:rPr>
          <w:rFonts w:asciiTheme="majorBidi" w:eastAsia="Times New Roman" w:hAnsiTheme="majorBidi" w:cstheme="majorBidi"/>
          <w:spacing w:val="5"/>
          <w:sz w:val="24"/>
          <w:szCs w:val="24"/>
        </w:rPr>
        <w:t>sh</w:t>
      </w:r>
      <w:r w:rsidRPr="00B569DC">
        <w:rPr>
          <w:rFonts w:asciiTheme="majorBidi" w:eastAsia="Times New Roman" w:hAnsiTheme="majorBidi" w:cstheme="majorBidi"/>
          <w:spacing w:val="4"/>
          <w:sz w:val="24"/>
          <w:szCs w:val="24"/>
        </w:rPr>
        <w:t>i</w:t>
      </w:r>
      <w:r w:rsidRPr="00B569DC">
        <w:rPr>
          <w:rFonts w:asciiTheme="majorBidi" w:eastAsia="Times New Roman" w:hAnsiTheme="majorBidi" w:cstheme="majorBidi"/>
          <w:spacing w:val="5"/>
          <w:sz w:val="24"/>
          <w:szCs w:val="24"/>
        </w:rPr>
        <w:t>d</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3"/>
          <w:sz w:val="24"/>
          <w:szCs w:val="24"/>
        </w:rPr>
        <w:t xml:space="preserve"> </w:t>
      </w:r>
      <w:r w:rsidRPr="00B569DC">
        <w:rPr>
          <w:rFonts w:asciiTheme="majorBidi" w:eastAsia="Times New Roman" w:hAnsiTheme="majorBidi" w:cstheme="majorBidi"/>
          <w:i/>
          <w:spacing w:val="5"/>
          <w:sz w:val="24"/>
          <w:szCs w:val="24"/>
        </w:rPr>
        <w:t>a</w:t>
      </w:r>
      <w:r w:rsidRPr="00B569DC">
        <w:rPr>
          <w:rFonts w:asciiTheme="majorBidi" w:eastAsia="Times New Roman" w:hAnsiTheme="majorBidi" w:cstheme="majorBidi"/>
          <w:i/>
          <w:sz w:val="24"/>
          <w:szCs w:val="24"/>
        </w:rPr>
        <w:t>s</w:t>
      </w:r>
      <w:r w:rsidRPr="00B569DC">
        <w:rPr>
          <w:rFonts w:asciiTheme="majorBidi" w:eastAsia="Times New Roman" w:hAnsiTheme="majorBidi" w:cstheme="majorBidi"/>
          <w:i/>
          <w:spacing w:val="4"/>
          <w:sz w:val="24"/>
          <w:szCs w:val="24"/>
        </w:rPr>
        <w:t xml:space="preserve"> </w:t>
      </w:r>
      <w:r w:rsidRPr="00B569DC">
        <w:rPr>
          <w:rFonts w:asciiTheme="majorBidi" w:eastAsia="Times New Roman" w:hAnsiTheme="majorBidi" w:cstheme="majorBidi"/>
          <w:i/>
          <w:spacing w:val="5"/>
          <w:sz w:val="24"/>
          <w:szCs w:val="24"/>
        </w:rPr>
        <w:t>p</w:t>
      </w:r>
      <w:r w:rsidRPr="00B569DC">
        <w:rPr>
          <w:rFonts w:asciiTheme="majorBidi" w:eastAsia="Times New Roman" w:hAnsiTheme="majorBidi" w:cstheme="majorBidi"/>
          <w:i/>
          <w:spacing w:val="-4"/>
          <w:sz w:val="24"/>
          <w:szCs w:val="24"/>
        </w:rPr>
        <w:t>r</w:t>
      </w:r>
      <w:r w:rsidRPr="00B569DC">
        <w:rPr>
          <w:rFonts w:asciiTheme="majorBidi" w:eastAsia="Times New Roman" w:hAnsiTheme="majorBidi" w:cstheme="majorBidi"/>
          <w:i/>
          <w:spacing w:val="5"/>
          <w:sz w:val="24"/>
          <w:szCs w:val="24"/>
        </w:rPr>
        <w:t>od</w:t>
      </w:r>
      <w:r w:rsidRPr="00B569DC">
        <w:rPr>
          <w:rFonts w:asciiTheme="majorBidi" w:eastAsia="Times New Roman" w:hAnsiTheme="majorBidi" w:cstheme="majorBidi"/>
          <w:i/>
          <w:spacing w:val="4"/>
          <w:sz w:val="24"/>
          <w:szCs w:val="24"/>
        </w:rPr>
        <w:t>uc</w:t>
      </w:r>
      <w:r w:rsidRPr="00B569DC">
        <w:rPr>
          <w:rFonts w:asciiTheme="majorBidi" w:eastAsia="Times New Roman" w:hAnsiTheme="majorBidi" w:cstheme="majorBidi"/>
          <w:i/>
          <w:sz w:val="24"/>
          <w:szCs w:val="24"/>
        </w:rPr>
        <w:t>t</w:t>
      </w:r>
      <w:r w:rsidRPr="00B569DC">
        <w:rPr>
          <w:rFonts w:asciiTheme="majorBidi" w:eastAsia="Times New Roman" w:hAnsiTheme="majorBidi" w:cstheme="majorBidi"/>
          <w:i/>
          <w:spacing w:val="4"/>
          <w:sz w:val="24"/>
          <w:szCs w:val="24"/>
        </w:rPr>
        <w:t xml:space="preserve"> </w:t>
      </w:r>
      <w:r w:rsidRPr="00B569DC">
        <w:rPr>
          <w:rFonts w:asciiTheme="majorBidi" w:eastAsia="Times New Roman" w:hAnsiTheme="majorBidi" w:cstheme="majorBidi"/>
          <w:spacing w:val="5"/>
          <w:sz w:val="24"/>
          <w:szCs w:val="24"/>
        </w:rPr>
        <w:t>(s</w:t>
      </w:r>
      <w:r w:rsidRPr="00B569DC">
        <w:rPr>
          <w:rFonts w:asciiTheme="majorBidi" w:eastAsia="Times New Roman" w:hAnsiTheme="majorBidi" w:cstheme="majorBidi"/>
          <w:spacing w:val="4"/>
          <w:sz w:val="24"/>
          <w:szCs w:val="24"/>
        </w:rPr>
        <w:t>e</w:t>
      </w:r>
      <w:r w:rsidRPr="00B569DC">
        <w:rPr>
          <w:rFonts w:asciiTheme="majorBidi" w:eastAsia="Times New Roman" w:hAnsiTheme="majorBidi" w:cstheme="majorBidi"/>
          <w:spacing w:val="5"/>
          <w:sz w:val="24"/>
          <w:szCs w:val="24"/>
        </w:rPr>
        <w:t>b</w:t>
      </w:r>
      <w:r w:rsidRPr="00B569DC">
        <w:rPr>
          <w:rFonts w:asciiTheme="majorBidi" w:eastAsia="Times New Roman" w:hAnsiTheme="majorBidi" w:cstheme="majorBidi"/>
          <w:spacing w:val="4"/>
          <w:sz w:val="24"/>
          <w:szCs w:val="24"/>
        </w:rPr>
        <w:t>a</w:t>
      </w:r>
      <w:r w:rsidRPr="00B569DC">
        <w:rPr>
          <w:rFonts w:asciiTheme="majorBidi" w:eastAsia="Times New Roman" w:hAnsiTheme="majorBidi" w:cstheme="majorBidi"/>
          <w:spacing w:val="5"/>
          <w:sz w:val="24"/>
          <w:szCs w:val="24"/>
        </w:rPr>
        <w:t>g</w:t>
      </w:r>
      <w:r w:rsidRPr="00B569DC">
        <w:rPr>
          <w:rFonts w:asciiTheme="majorBidi" w:eastAsia="Times New Roman" w:hAnsiTheme="majorBidi" w:cstheme="majorBidi"/>
          <w:spacing w:val="4"/>
          <w:sz w:val="24"/>
          <w:szCs w:val="24"/>
        </w:rPr>
        <w:t>a</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pacing w:val="5"/>
          <w:sz w:val="24"/>
          <w:szCs w:val="24"/>
        </w:rPr>
        <w:t>prod</w:t>
      </w:r>
      <w:r w:rsidRPr="00B569DC">
        <w:rPr>
          <w:rFonts w:asciiTheme="majorBidi" w:eastAsia="Times New Roman" w:hAnsiTheme="majorBidi" w:cstheme="majorBidi"/>
          <w:spacing w:val="4"/>
          <w:sz w:val="24"/>
          <w:szCs w:val="24"/>
        </w:rPr>
        <w:t>u</w:t>
      </w:r>
      <w:r w:rsidRPr="00B569DC">
        <w:rPr>
          <w:rFonts w:asciiTheme="majorBidi" w:eastAsia="Times New Roman" w:hAnsiTheme="majorBidi" w:cstheme="majorBidi"/>
          <w:sz w:val="24"/>
          <w:szCs w:val="24"/>
        </w:rPr>
        <w:t xml:space="preserve">k </w:t>
      </w:r>
      <w:r w:rsidRPr="00B569DC">
        <w:rPr>
          <w:rFonts w:asciiTheme="majorBidi" w:eastAsia="Times New Roman" w:hAnsiTheme="majorBidi" w:cstheme="majorBidi"/>
          <w:spacing w:val="6"/>
          <w:sz w:val="24"/>
          <w:szCs w:val="24"/>
        </w:rPr>
        <w:t>penafsiran)</w:t>
      </w:r>
      <w:r w:rsidRPr="00B569DC">
        <w:rPr>
          <w:rFonts w:asciiTheme="majorBidi" w:eastAsia="Times New Roman" w:hAnsiTheme="majorBidi" w:cstheme="majorBidi"/>
          <w:sz w:val="24"/>
          <w:szCs w:val="24"/>
        </w:rPr>
        <w:t xml:space="preserve">. </w:t>
      </w:r>
      <w:r w:rsidRPr="00B569DC">
        <w:rPr>
          <w:rFonts w:asciiTheme="majorBidi" w:eastAsia="Times New Roman" w:hAnsiTheme="majorBidi" w:cstheme="majorBidi"/>
          <w:spacing w:val="-11"/>
          <w:sz w:val="24"/>
          <w:szCs w:val="24"/>
        </w:rPr>
        <w:t>T</w:t>
      </w:r>
      <w:r w:rsidRPr="00B569DC">
        <w:rPr>
          <w:rFonts w:asciiTheme="majorBidi" w:eastAsia="Times New Roman" w:hAnsiTheme="majorBidi" w:cstheme="majorBidi"/>
          <w:spacing w:val="6"/>
          <w:sz w:val="24"/>
          <w:szCs w:val="24"/>
        </w:rPr>
        <w:t>afsi</w:t>
      </w:r>
      <w:r w:rsidRPr="00B569DC">
        <w:rPr>
          <w:rFonts w:asciiTheme="majorBidi" w:eastAsia="Times New Roman" w:hAnsiTheme="majorBidi" w:cstheme="majorBidi"/>
          <w:sz w:val="24"/>
          <w:szCs w:val="24"/>
        </w:rPr>
        <w:t>r</w:t>
      </w:r>
      <w:r w:rsidRPr="00B569DC">
        <w:rPr>
          <w:rFonts w:asciiTheme="majorBidi" w:eastAsia="Times New Roman" w:hAnsiTheme="majorBidi" w:cstheme="majorBidi"/>
          <w:spacing w:val="24"/>
          <w:sz w:val="24"/>
          <w:szCs w:val="24"/>
        </w:rPr>
        <w:t xml:space="preserve"> </w:t>
      </w:r>
      <w:r w:rsidRPr="00B569DC">
        <w:rPr>
          <w:rFonts w:asciiTheme="majorBidi" w:eastAsia="Times New Roman" w:hAnsiTheme="majorBidi" w:cstheme="majorBidi"/>
          <w:spacing w:val="6"/>
          <w:sz w:val="24"/>
          <w:szCs w:val="24"/>
        </w:rPr>
        <w:t>maqashid</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24"/>
          <w:sz w:val="24"/>
          <w:szCs w:val="24"/>
        </w:rPr>
        <w:t xml:space="preserve"> </w:t>
      </w:r>
      <w:r w:rsidRPr="00B569DC">
        <w:rPr>
          <w:rFonts w:asciiTheme="majorBidi" w:eastAsia="Times New Roman" w:hAnsiTheme="majorBidi" w:cstheme="majorBidi"/>
          <w:spacing w:val="6"/>
          <w:sz w:val="24"/>
          <w:szCs w:val="24"/>
        </w:rPr>
        <w:t>sebaga</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24"/>
          <w:sz w:val="24"/>
          <w:szCs w:val="24"/>
        </w:rPr>
        <w:t xml:space="preserve"> </w:t>
      </w:r>
      <w:r w:rsidRPr="00B569DC">
        <w:rPr>
          <w:rFonts w:asciiTheme="majorBidi" w:eastAsia="Times New Roman" w:hAnsiTheme="majorBidi" w:cstheme="majorBidi"/>
          <w:spacing w:val="6"/>
          <w:sz w:val="24"/>
          <w:szCs w:val="24"/>
        </w:rPr>
        <w:t>produ</w:t>
      </w:r>
      <w:r w:rsidRPr="00B569DC">
        <w:rPr>
          <w:rFonts w:asciiTheme="majorBidi" w:eastAsia="Times New Roman" w:hAnsiTheme="majorBidi" w:cstheme="majorBidi"/>
          <w:sz w:val="24"/>
          <w:szCs w:val="24"/>
        </w:rPr>
        <w:t>k</w:t>
      </w:r>
      <w:r w:rsidRPr="00B569DC">
        <w:rPr>
          <w:rFonts w:asciiTheme="majorBidi" w:eastAsia="Times New Roman" w:hAnsiTheme="majorBidi" w:cstheme="majorBidi"/>
          <w:spacing w:val="24"/>
          <w:sz w:val="24"/>
          <w:szCs w:val="24"/>
        </w:rPr>
        <w:t xml:space="preserve"> </w:t>
      </w:r>
      <w:r w:rsidRPr="00B569DC">
        <w:rPr>
          <w:rFonts w:asciiTheme="majorBidi" w:eastAsia="Times New Roman" w:hAnsiTheme="majorBidi" w:cstheme="majorBidi"/>
          <w:spacing w:val="6"/>
          <w:sz w:val="24"/>
          <w:szCs w:val="24"/>
        </w:rPr>
        <w:t xml:space="preserve">penafsiran </w:t>
      </w:r>
      <w:r w:rsidRPr="00B569DC">
        <w:rPr>
          <w:rFonts w:asciiTheme="majorBidi" w:eastAsia="Times New Roman" w:hAnsiTheme="majorBidi" w:cstheme="majorBidi"/>
          <w:spacing w:val="5"/>
          <w:sz w:val="24"/>
          <w:szCs w:val="24"/>
        </w:rPr>
        <w:t>berart</w:t>
      </w:r>
      <w:r w:rsidRPr="00B569DC">
        <w:rPr>
          <w:rFonts w:asciiTheme="majorBidi" w:eastAsia="Times New Roman" w:hAnsiTheme="majorBidi" w:cstheme="majorBidi"/>
          <w:sz w:val="24"/>
          <w:szCs w:val="24"/>
        </w:rPr>
        <w:t xml:space="preserve">i </w:t>
      </w:r>
      <w:r w:rsidRPr="00B569DC">
        <w:rPr>
          <w:rFonts w:asciiTheme="majorBidi" w:eastAsia="Times New Roman" w:hAnsiTheme="majorBidi" w:cstheme="majorBidi"/>
          <w:spacing w:val="5"/>
          <w:sz w:val="24"/>
          <w:szCs w:val="24"/>
        </w:rPr>
        <w:t>sebua</w:t>
      </w:r>
      <w:r w:rsidRPr="00B569DC">
        <w:rPr>
          <w:rFonts w:asciiTheme="majorBidi" w:eastAsia="Times New Roman" w:hAnsiTheme="majorBidi" w:cstheme="majorBidi"/>
          <w:sz w:val="24"/>
          <w:szCs w:val="24"/>
        </w:rPr>
        <w:t xml:space="preserve">h </w:t>
      </w:r>
      <w:r w:rsidRPr="00B569DC">
        <w:rPr>
          <w:rFonts w:asciiTheme="majorBidi" w:eastAsia="Times New Roman" w:hAnsiTheme="majorBidi" w:cstheme="majorBidi"/>
          <w:spacing w:val="5"/>
          <w:sz w:val="24"/>
          <w:szCs w:val="24"/>
        </w:rPr>
        <w:t>produ</w:t>
      </w:r>
      <w:r w:rsidRPr="00B569DC">
        <w:rPr>
          <w:rFonts w:asciiTheme="majorBidi" w:eastAsia="Times New Roman" w:hAnsiTheme="majorBidi" w:cstheme="majorBidi"/>
          <w:sz w:val="24"/>
          <w:szCs w:val="24"/>
        </w:rPr>
        <w:t xml:space="preserve">k </w:t>
      </w:r>
      <w:r w:rsidRPr="00B569DC">
        <w:rPr>
          <w:rFonts w:asciiTheme="majorBidi" w:eastAsia="Times New Roman" w:hAnsiTheme="majorBidi" w:cstheme="majorBidi"/>
          <w:spacing w:val="5"/>
          <w:sz w:val="24"/>
          <w:szCs w:val="24"/>
        </w:rPr>
        <w:t>tafsi</w:t>
      </w:r>
      <w:r w:rsidRPr="00B569DC">
        <w:rPr>
          <w:rFonts w:asciiTheme="majorBidi" w:eastAsia="Times New Roman" w:hAnsiTheme="majorBidi" w:cstheme="majorBidi"/>
          <w:sz w:val="24"/>
          <w:szCs w:val="24"/>
        </w:rPr>
        <w:t xml:space="preserve">r </w:t>
      </w:r>
      <w:r w:rsidRPr="00B569DC">
        <w:rPr>
          <w:rFonts w:asciiTheme="majorBidi" w:eastAsia="Times New Roman" w:hAnsiTheme="majorBidi" w:cstheme="majorBidi"/>
          <w:spacing w:val="5"/>
          <w:sz w:val="24"/>
          <w:szCs w:val="24"/>
        </w:rPr>
        <w:t>yan</w:t>
      </w:r>
      <w:r w:rsidRPr="00B569DC">
        <w:rPr>
          <w:rFonts w:asciiTheme="majorBidi" w:eastAsia="Times New Roman" w:hAnsiTheme="majorBidi" w:cstheme="majorBidi"/>
          <w:sz w:val="24"/>
          <w:szCs w:val="24"/>
        </w:rPr>
        <w:t xml:space="preserve">g </w:t>
      </w:r>
      <w:r w:rsidRPr="00B569DC">
        <w:rPr>
          <w:rFonts w:asciiTheme="majorBidi" w:eastAsia="Times New Roman" w:hAnsiTheme="majorBidi" w:cstheme="majorBidi"/>
          <w:spacing w:val="5"/>
          <w:sz w:val="24"/>
          <w:szCs w:val="24"/>
        </w:rPr>
        <w:t>mencob</w:t>
      </w:r>
      <w:r w:rsidRPr="00B569DC">
        <w:rPr>
          <w:rFonts w:asciiTheme="majorBidi" w:eastAsia="Times New Roman" w:hAnsiTheme="majorBidi" w:cstheme="majorBidi"/>
          <w:sz w:val="24"/>
          <w:szCs w:val="24"/>
        </w:rPr>
        <w:t xml:space="preserve">a </w:t>
      </w:r>
      <w:r w:rsidRPr="00B569DC">
        <w:rPr>
          <w:rFonts w:asciiTheme="majorBidi" w:eastAsia="Times New Roman" w:hAnsiTheme="majorBidi" w:cstheme="majorBidi"/>
          <w:spacing w:val="5"/>
          <w:sz w:val="24"/>
          <w:szCs w:val="24"/>
        </w:rPr>
        <w:t xml:space="preserve">memfokuskan </w:t>
      </w:r>
      <w:r w:rsidRPr="00B569DC">
        <w:rPr>
          <w:rFonts w:asciiTheme="majorBidi" w:eastAsia="Times New Roman" w:hAnsiTheme="majorBidi" w:cstheme="majorBidi"/>
          <w:sz w:val="24"/>
          <w:szCs w:val="24"/>
        </w:rPr>
        <w:t xml:space="preserve">pada pembahasan tentang maqashid dari setiap ayat al-Quran </w:t>
      </w:r>
      <w:r w:rsidRPr="00B569DC">
        <w:rPr>
          <w:rFonts w:asciiTheme="majorBidi" w:eastAsia="Times New Roman" w:hAnsiTheme="majorBidi" w:cstheme="majorBidi"/>
          <w:spacing w:val="1"/>
          <w:sz w:val="24"/>
          <w:szCs w:val="24"/>
        </w:rPr>
        <w:t>yan</w:t>
      </w:r>
      <w:r w:rsidRPr="00B569DC">
        <w:rPr>
          <w:rFonts w:asciiTheme="majorBidi" w:eastAsia="Times New Roman" w:hAnsiTheme="majorBidi" w:cstheme="majorBidi"/>
          <w:sz w:val="24"/>
          <w:szCs w:val="24"/>
        </w:rPr>
        <w:t>g</w:t>
      </w:r>
      <w:r w:rsidRPr="00B569DC">
        <w:rPr>
          <w:rFonts w:asciiTheme="majorBidi" w:eastAsia="Times New Roman" w:hAnsiTheme="majorBidi" w:cstheme="majorBidi"/>
          <w:spacing w:val="33"/>
          <w:sz w:val="24"/>
          <w:szCs w:val="24"/>
        </w:rPr>
        <w:t xml:space="preserve"> </w:t>
      </w:r>
      <w:r w:rsidRPr="00B569DC">
        <w:rPr>
          <w:rFonts w:asciiTheme="majorBidi" w:eastAsia="Times New Roman" w:hAnsiTheme="majorBidi" w:cstheme="majorBidi"/>
          <w:spacing w:val="1"/>
          <w:sz w:val="24"/>
          <w:szCs w:val="24"/>
        </w:rPr>
        <w:t>ditafsirkan</w:t>
      </w:r>
      <w:r w:rsidRPr="00B569DC">
        <w:rPr>
          <w:rFonts w:asciiTheme="majorBidi" w:eastAsia="Times New Roman" w:hAnsiTheme="majorBidi" w:cstheme="majorBidi"/>
          <w:sz w:val="24"/>
          <w:szCs w:val="24"/>
        </w:rPr>
        <w:t>.</w:t>
      </w:r>
      <w:r w:rsidRPr="00B569DC">
        <w:rPr>
          <w:rFonts w:asciiTheme="majorBidi" w:eastAsia="Times New Roman" w:hAnsiTheme="majorBidi" w:cstheme="majorBidi"/>
          <w:spacing w:val="33"/>
          <w:sz w:val="24"/>
          <w:szCs w:val="24"/>
        </w:rPr>
        <w:t xml:space="preserve"> </w:t>
      </w:r>
      <w:r w:rsidRPr="00B569DC">
        <w:rPr>
          <w:rFonts w:asciiTheme="majorBidi" w:eastAsia="Times New Roman" w:hAnsiTheme="majorBidi" w:cstheme="majorBidi"/>
          <w:spacing w:val="1"/>
          <w:sz w:val="24"/>
          <w:szCs w:val="24"/>
        </w:rPr>
        <w:t>Hirarkh</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29"/>
          <w:sz w:val="24"/>
          <w:szCs w:val="24"/>
        </w:rPr>
        <w:t xml:space="preserve"> </w:t>
      </w:r>
      <w:r w:rsidRPr="00B569DC">
        <w:rPr>
          <w:rFonts w:asciiTheme="majorBidi" w:eastAsia="Times New Roman" w:hAnsiTheme="majorBidi" w:cstheme="majorBidi"/>
          <w:spacing w:val="-15"/>
          <w:sz w:val="24"/>
          <w:szCs w:val="24"/>
        </w:rPr>
        <w:t>T</w:t>
      </w:r>
      <w:r w:rsidRPr="00B569DC">
        <w:rPr>
          <w:rFonts w:asciiTheme="majorBidi" w:eastAsia="Times New Roman" w:hAnsiTheme="majorBidi" w:cstheme="majorBidi"/>
          <w:spacing w:val="1"/>
          <w:sz w:val="24"/>
          <w:szCs w:val="24"/>
        </w:rPr>
        <w:t>afsi</w:t>
      </w:r>
      <w:r w:rsidRPr="00B569DC">
        <w:rPr>
          <w:rFonts w:asciiTheme="majorBidi" w:eastAsia="Times New Roman" w:hAnsiTheme="majorBidi" w:cstheme="majorBidi"/>
          <w:sz w:val="24"/>
          <w:szCs w:val="24"/>
        </w:rPr>
        <w:t>r</w:t>
      </w:r>
      <w:r w:rsidRPr="00B569DC">
        <w:rPr>
          <w:rFonts w:asciiTheme="majorBidi" w:eastAsia="Times New Roman" w:hAnsiTheme="majorBidi" w:cstheme="majorBidi"/>
          <w:spacing w:val="33"/>
          <w:sz w:val="24"/>
          <w:szCs w:val="24"/>
        </w:rPr>
        <w:t xml:space="preserve"> </w:t>
      </w:r>
      <w:r w:rsidRPr="00B569DC">
        <w:rPr>
          <w:rFonts w:asciiTheme="majorBidi" w:eastAsia="Times New Roman" w:hAnsiTheme="majorBidi" w:cstheme="majorBidi"/>
          <w:spacing w:val="1"/>
          <w:sz w:val="24"/>
          <w:szCs w:val="24"/>
        </w:rPr>
        <w:t>Maqashid</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33"/>
          <w:sz w:val="24"/>
          <w:szCs w:val="24"/>
        </w:rPr>
        <w:t xml:space="preserve"> </w:t>
      </w:r>
      <w:r w:rsidRPr="00B569DC">
        <w:rPr>
          <w:rFonts w:asciiTheme="majorBidi" w:eastAsia="Times New Roman" w:hAnsiTheme="majorBidi" w:cstheme="majorBidi"/>
          <w:spacing w:val="1"/>
          <w:sz w:val="24"/>
          <w:szCs w:val="24"/>
        </w:rPr>
        <w:t>leve</w:t>
      </w:r>
      <w:r w:rsidRPr="00B569DC">
        <w:rPr>
          <w:rFonts w:asciiTheme="majorBidi" w:eastAsia="Times New Roman" w:hAnsiTheme="majorBidi" w:cstheme="majorBidi"/>
          <w:sz w:val="24"/>
          <w:szCs w:val="24"/>
        </w:rPr>
        <w:t>l</w:t>
      </w:r>
      <w:r w:rsidRPr="00B569DC">
        <w:rPr>
          <w:rFonts w:asciiTheme="majorBidi" w:eastAsia="Times New Roman" w:hAnsiTheme="majorBidi" w:cstheme="majorBidi"/>
          <w:spacing w:val="33"/>
          <w:sz w:val="24"/>
          <w:szCs w:val="24"/>
        </w:rPr>
        <w:t xml:space="preserve"> </w:t>
      </w:r>
      <w:r w:rsidRPr="00B569DC">
        <w:rPr>
          <w:rFonts w:asciiTheme="majorBidi" w:eastAsia="Times New Roman" w:hAnsiTheme="majorBidi" w:cstheme="majorBidi"/>
          <w:spacing w:val="1"/>
          <w:sz w:val="24"/>
          <w:szCs w:val="24"/>
        </w:rPr>
        <w:t>ketig</w:t>
      </w:r>
      <w:r w:rsidRPr="00B569DC">
        <w:rPr>
          <w:rFonts w:asciiTheme="majorBidi" w:eastAsia="Times New Roman" w:hAnsiTheme="majorBidi" w:cstheme="majorBidi"/>
          <w:sz w:val="24"/>
          <w:szCs w:val="24"/>
        </w:rPr>
        <w:t>a</w:t>
      </w:r>
      <w:r w:rsidRPr="00B569DC">
        <w:rPr>
          <w:rFonts w:asciiTheme="majorBidi" w:eastAsia="Times New Roman" w:hAnsiTheme="majorBidi" w:cstheme="majorBidi"/>
          <w:spacing w:val="33"/>
          <w:sz w:val="24"/>
          <w:szCs w:val="24"/>
        </w:rPr>
        <w:t xml:space="preserve"> </w:t>
      </w:r>
      <w:r w:rsidRPr="00B569DC">
        <w:rPr>
          <w:rFonts w:asciiTheme="majorBidi" w:eastAsia="Times New Roman" w:hAnsiTheme="majorBidi" w:cstheme="majorBidi"/>
          <w:spacing w:val="1"/>
          <w:sz w:val="24"/>
          <w:szCs w:val="24"/>
        </w:rPr>
        <w:t xml:space="preserve">ini </w:t>
      </w:r>
      <w:r w:rsidRPr="00B569DC">
        <w:rPr>
          <w:rFonts w:asciiTheme="majorBidi" w:eastAsia="Times New Roman" w:hAnsiTheme="majorBidi" w:cstheme="majorBidi"/>
          <w:sz w:val="24"/>
          <w:szCs w:val="24"/>
        </w:rPr>
        <w:t xml:space="preserve">ini diterapkan bukan saja pada ayat-ayat hukum, tetapi juga ayat-ayat kisah, ayat teologis, ayat amtsal, </w:t>
      </w:r>
      <w:r w:rsidRPr="00B569DC">
        <w:rPr>
          <w:rFonts w:asciiTheme="majorBidi" w:eastAsia="Times New Roman" w:hAnsiTheme="majorBidi" w:cstheme="majorBidi"/>
          <w:spacing w:val="1"/>
          <w:sz w:val="24"/>
          <w:szCs w:val="24"/>
        </w:rPr>
        <w:t xml:space="preserve"> </w:t>
      </w:r>
      <w:r w:rsidRPr="00B569DC">
        <w:rPr>
          <w:rFonts w:asciiTheme="majorBidi" w:eastAsia="Times New Roman" w:hAnsiTheme="majorBidi" w:cstheme="majorBidi"/>
          <w:sz w:val="24"/>
          <w:szCs w:val="24"/>
        </w:rPr>
        <w:t xml:space="preserve">ayat sosial-politik. </w:t>
      </w:r>
      <w:r w:rsidRPr="00B569DC">
        <w:rPr>
          <w:rFonts w:asciiTheme="majorBidi" w:eastAsia="Times New Roman" w:hAnsiTheme="majorBidi" w:cstheme="majorBidi"/>
          <w:spacing w:val="1"/>
          <w:sz w:val="24"/>
          <w:szCs w:val="24"/>
        </w:rPr>
        <w:t>Sayangnya</w:t>
      </w:r>
      <w:r w:rsidRPr="00B569DC">
        <w:rPr>
          <w:rFonts w:asciiTheme="majorBidi" w:eastAsia="Times New Roman" w:hAnsiTheme="majorBidi" w:cstheme="majorBidi"/>
          <w:sz w:val="24"/>
          <w:szCs w:val="24"/>
        </w:rPr>
        <w:t xml:space="preserve">, </w:t>
      </w:r>
      <w:r w:rsidRPr="00B569DC">
        <w:rPr>
          <w:rFonts w:asciiTheme="majorBidi" w:eastAsia="Times New Roman" w:hAnsiTheme="majorBidi" w:cstheme="majorBidi"/>
          <w:spacing w:val="1"/>
          <w:sz w:val="24"/>
          <w:szCs w:val="24"/>
        </w:rPr>
        <w:t>par</w:t>
      </w:r>
      <w:r w:rsidRPr="00B569DC">
        <w:rPr>
          <w:rFonts w:asciiTheme="majorBidi" w:eastAsia="Times New Roman" w:hAnsiTheme="majorBidi" w:cstheme="majorBidi"/>
          <w:sz w:val="24"/>
          <w:szCs w:val="24"/>
        </w:rPr>
        <w:t xml:space="preserve">a </w:t>
      </w:r>
      <w:r w:rsidRPr="00B569DC">
        <w:rPr>
          <w:rFonts w:asciiTheme="majorBidi" w:eastAsia="Times New Roman" w:hAnsiTheme="majorBidi" w:cstheme="majorBidi"/>
          <w:spacing w:val="1"/>
          <w:sz w:val="24"/>
          <w:szCs w:val="24"/>
        </w:rPr>
        <w:t>ulam</w:t>
      </w:r>
      <w:r w:rsidRPr="00B569DC">
        <w:rPr>
          <w:rFonts w:asciiTheme="majorBidi" w:eastAsia="Times New Roman" w:hAnsiTheme="majorBidi" w:cstheme="majorBidi"/>
          <w:sz w:val="24"/>
          <w:szCs w:val="24"/>
        </w:rPr>
        <w:t xml:space="preserve">a </w:t>
      </w:r>
      <w:r w:rsidRPr="00B569DC">
        <w:rPr>
          <w:rFonts w:asciiTheme="majorBidi" w:eastAsia="Times New Roman" w:hAnsiTheme="majorBidi" w:cstheme="majorBidi"/>
          <w:spacing w:val="1"/>
          <w:sz w:val="24"/>
          <w:szCs w:val="24"/>
        </w:rPr>
        <w:t>umumnya</w:t>
      </w:r>
      <w:r w:rsidRPr="00B569DC">
        <w:rPr>
          <w:rFonts w:asciiTheme="majorBidi" w:eastAsia="Times New Roman" w:hAnsiTheme="majorBidi" w:cstheme="majorBidi"/>
          <w:sz w:val="24"/>
          <w:szCs w:val="24"/>
        </w:rPr>
        <w:t xml:space="preserve">, </w:t>
      </w:r>
      <w:r w:rsidRPr="00B569DC">
        <w:rPr>
          <w:rFonts w:asciiTheme="majorBidi" w:eastAsia="Times New Roman" w:hAnsiTheme="majorBidi" w:cstheme="majorBidi"/>
          <w:spacing w:val="1"/>
          <w:sz w:val="24"/>
          <w:szCs w:val="24"/>
        </w:rPr>
        <w:t>ketik</w:t>
      </w:r>
      <w:r w:rsidRPr="00B569DC">
        <w:rPr>
          <w:rFonts w:asciiTheme="majorBidi" w:eastAsia="Times New Roman" w:hAnsiTheme="majorBidi" w:cstheme="majorBidi"/>
          <w:sz w:val="24"/>
          <w:szCs w:val="24"/>
        </w:rPr>
        <w:t xml:space="preserve">a </w:t>
      </w:r>
      <w:r w:rsidRPr="00B569DC">
        <w:rPr>
          <w:rFonts w:asciiTheme="majorBidi" w:eastAsia="Times New Roman" w:hAnsiTheme="majorBidi" w:cstheme="majorBidi"/>
          <w:spacing w:val="1"/>
          <w:sz w:val="24"/>
          <w:szCs w:val="24"/>
        </w:rPr>
        <w:t>menerapka</w:t>
      </w:r>
      <w:r w:rsidRPr="00B569DC">
        <w:rPr>
          <w:rFonts w:asciiTheme="majorBidi" w:eastAsia="Times New Roman" w:hAnsiTheme="majorBidi" w:cstheme="majorBidi"/>
          <w:sz w:val="24"/>
          <w:szCs w:val="24"/>
        </w:rPr>
        <w:t xml:space="preserve">n </w:t>
      </w:r>
      <w:r w:rsidRPr="00B569DC">
        <w:rPr>
          <w:rFonts w:asciiTheme="majorBidi" w:eastAsia="Times New Roman" w:hAnsiTheme="majorBidi" w:cstheme="majorBidi"/>
          <w:spacing w:val="1"/>
          <w:sz w:val="24"/>
          <w:szCs w:val="24"/>
        </w:rPr>
        <w:t xml:space="preserve">teori </w:t>
      </w:r>
      <w:r w:rsidRPr="00B569DC">
        <w:rPr>
          <w:rFonts w:asciiTheme="majorBidi" w:eastAsia="Times New Roman" w:hAnsiTheme="majorBidi" w:cstheme="majorBidi"/>
          <w:sz w:val="24"/>
          <w:szCs w:val="24"/>
        </w:rPr>
        <w:t>maqashidi</w:t>
      </w:r>
      <w:r w:rsidRPr="00B569DC">
        <w:rPr>
          <w:rFonts w:asciiTheme="majorBidi" w:eastAsia="Times New Roman" w:hAnsiTheme="majorBidi" w:cstheme="majorBidi"/>
          <w:spacing w:val="-5"/>
          <w:sz w:val="24"/>
          <w:szCs w:val="24"/>
        </w:rPr>
        <w:t xml:space="preserve"> </w:t>
      </w:r>
      <w:r w:rsidRPr="00B569DC">
        <w:rPr>
          <w:rFonts w:asciiTheme="majorBidi" w:eastAsia="Times New Roman" w:hAnsiTheme="majorBidi" w:cstheme="majorBidi"/>
          <w:sz w:val="24"/>
          <w:szCs w:val="24"/>
        </w:rPr>
        <w:t>lebih</w:t>
      </w:r>
      <w:r w:rsidRPr="00B569DC">
        <w:rPr>
          <w:rFonts w:asciiTheme="majorBidi" w:eastAsia="Times New Roman" w:hAnsiTheme="majorBidi" w:cstheme="majorBidi"/>
          <w:spacing w:val="-5"/>
          <w:sz w:val="24"/>
          <w:szCs w:val="24"/>
        </w:rPr>
        <w:t xml:space="preserve"> </w:t>
      </w:r>
      <w:r w:rsidRPr="00B569DC">
        <w:rPr>
          <w:rFonts w:asciiTheme="majorBidi" w:eastAsia="Times New Roman" w:hAnsiTheme="majorBidi" w:cstheme="majorBidi"/>
          <w:sz w:val="24"/>
          <w:szCs w:val="24"/>
        </w:rPr>
        <w:t>banyak</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z w:val="24"/>
          <w:szCs w:val="24"/>
        </w:rPr>
        <w:t>pada</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z w:val="24"/>
          <w:szCs w:val="24"/>
        </w:rPr>
        <w:t>ayat</w:t>
      </w:r>
      <w:r w:rsidRPr="00B569DC">
        <w:rPr>
          <w:rFonts w:asciiTheme="majorBidi" w:eastAsia="Times New Roman" w:hAnsiTheme="majorBidi" w:cstheme="majorBidi"/>
          <w:spacing w:val="-5"/>
          <w:sz w:val="24"/>
          <w:szCs w:val="24"/>
        </w:rPr>
        <w:t xml:space="preserve"> </w:t>
      </w:r>
      <w:r w:rsidRPr="00B569DC">
        <w:rPr>
          <w:rFonts w:asciiTheme="majorBidi" w:eastAsia="Times New Roman" w:hAnsiTheme="majorBidi" w:cstheme="majorBidi"/>
          <w:sz w:val="24"/>
          <w:szCs w:val="24"/>
        </w:rPr>
        <w:t>ayat</w:t>
      </w:r>
      <w:r w:rsidRPr="00B569DC">
        <w:rPr>
          <w:rFonts w:asciiTheme="majorBidi" w:eastAsia="Times New Roman" w:hAnsiTheme="majorBidi" w:cstheme="majorBidi"/>
          <w:spacing w:val="-5"/>
          <w:sz w:val="24"/>
          <w:szCs w:val="24"/>
        </w:rPr>
        <w:t xml:space="preserve"> </w:t>
      </w:r>
      <w:r w:rsidRPr="00B569DC">
        <w:rPr>
          <w:rFonts w:asciiTheme="majorBidi" w:eastAsia="Times New Roman" w:hAnsiTheme="majorBidi" w:cstheme="majorBidi"/>
          <w:sz w:val="24"/>
          <w:szCs w:val="24"/>
        </w:rPr>
        <w:t>hukum. Padahal,</w:t>
      </w:r>
      <w:r w:rsidRPr="00B569DC">
        <w:rPr>
          <w:rFonts w:asciiTheme="majorBidi" w:eastAsia="Times New Roman" w:hAnsiTheme="majorBidi" w:cstheme="majorBidi"/>
          <w:spacing w:val="-4"/>
          <w:sz w:val="24"/>
          <w:szCs w:val="24"/>
        </w:rPr>
        <w:t xml:space="preserve"> </w:t>
      </w:r>
      <w:r w:rsidRPr="00B569DC">
        <w:rPr>
          <w:rFonts w:asciiTheme="majorBidi" w:eastAsia="Times New Roman" w:hAnsiTheme="majorBidi" w:cstheme="majorBidi"/>
          <w:sz w:val="24"/>
          <w:szCs w:val="24"/>
        </w:rPr>
        <w:t xml:space="preserve">teori </w:t>
      </w:r>
      <w:r w:rsidRPr="00B569DC">
        <w:rPr>
          <w:rFonts w:asciiTheme="majorBidi" w:eastAsia="Times New Roman" w:hAnsiTheme="majorBidi" w:cstheme="majorBidi"/>
          <w:spacing w:val="-3"/>
          <w:sz w:val="24"/>
          <w:szCs w:val="24"/>
        </w:rPr>
        <w:t>maqashi</w:t>
      </w:r>
      <w:r w:rsidRPr="00B569DC">
        <w:rPr>
          <w:rFonts w:asciiTheme="majorBidi" w:eastAsia="Times New Roman" w:hAnsiTheme="majorBidi" w:cstheme="majorBidi"/>
          <w:sz w:val="24"/>
          <w:szCs w:val="24"/>
        </w:rPr>
        <w:t>d</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3"/>
          <w:sz w:val="24"/>
          <w:szCs w:val="24"/>
        </w:rPr>
        <w:t>jug</w:t>
      </w:r>
      <w:r w:rsidRPr="00B569DC">
        <w:rPr>
          <w:rFonts w:asciiTheme="majorBidi" w:eastAsia="Times New Roman" w:hAnsiTheme="majorBidi" w:cstheme="majorBidi"/>
          <w:sz w:val="24"/>
          <w:szCs w:val="24"/>
        </w:rPr>
        <w:t>a</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3"/>
          <w:sz w:val="24"/>
          <w:szCs w:val="24"/>
        </w:rPr>
        <w:t>bis</w:t>
      </w:r>
      <w:r w:rsidRPr="00B569DC">
        <w:rPr>
          <w:rFonts w:asciiTheme="majorBidi" w:eastAsia="Times New Roman" w:hAnsiTheme="majorBidi" w:cstheme="majorBidi"/>
          <w:sz w:val="24"/>
          <w:szCs w:val="24"/>
        </w:rPr>
        <w:t>a</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3"/>
          <w:sz w:val="24"/>
          <w:szCs w:val="24"/>
        </w:rPr>
        <w:t>diterapka</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3"/>
          <w:sz w:val="24"/>
          <w:szCs w:val="24"/>
        </w:rPr>
        <w:t>pad</w:t>
      </w:r>
      <w:r w:rsidRPr="00B569DC">
        <w:rPr>
          <w:rFonts w:asciiTheme="majorBidi" w:eastAsia="Times New Roman" w:hAnsiTheme="majorBidi" w:cstheme="majorBidi"/>
          <w:sz w:val="24"/>
          <w:szCs w:val="24"/>
        </w:rPr>
        <w:t>a</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3"/>
          <w:sz w:val="24"/>
          <w:szCs w:val="24"/>
        </w:rPr>
        <w:t>ayat-aya</w:t>
      </w:r>
      <w:r w:rsidRPr="00B569DC">
        <w:rPr>
          <w:rFonts w:asciiTheme="majorBidi" w:eastAsia="Times New Roman" w:hAnsiTheme="majorBidi" w:cstheme="majorBidi"/>
          <w:sz w:val="24"/>
          <w:szCs w:val="24"/>
        </w:rPr>
        <w:t>t</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3"/>
          <w:sz w:val="24"/>
          <w:szCs w:val="24"/>
        </w:rPr>
        <w:t>selai</w:t>
      </w:r>
      <w:r w:rsidRPr="00B569DC">
        <w:rPr>
          <w:rFonts w:asciiTheme="majorBidi" w:eastAsia="Times New Roman" w:hAnsiTheme="majorBidi" w:cstheme="majorBidi"/>
          <w:sz w:val="24"/>
          <w:szCs w:val="24"/>
        </w:rPr>
        <w:t>n</w:t>
      </w:r>
      <w:r w:rsidRPr="00B569DC">
        <w:rPr>
          <w:rFonts w:asciiTheme="majorBidi" w:eastAsia="Times New Roman" w:hAnsiTheme="majorBidi" w:cstheme="majorBidi"/>
          <w:spacing w:val="-20"/>
          <w:sz w:val="24"/>
          <w:szCs w:val="24"/>
        </w:rPr>
        <w:t xml:space="preserve"> </w:t>
      </w:r>
      <w:r w:rsidRPr="00B569DC">
        <w:rPr>
          <w:rFonts w:asciiTheme="majorBidi" w:eastAsia="Times New Roman" w:hAnsiTheme="majorBidi" w:cstheme="majorBidi"/>
          <w:spacing w:val="-3"/>
          <w:sz w:val="24"/>
          <w:szCs w:val="24"/>
        </w:rPr>
        <w:t>aya</w:t>
      </w:r>
      <w:r w:rsidRPr="00B569DC">
        <w:rPr>
          <w:rFonts w:asciiTheme="majorBidi" w:eastAsia="Times New Roman" w:hAnsiTheme="majorBidi" w:cstheme="majorBidi"/>
          <w:sz w:val="24"/>
          <w:szCs w:val="24"/>
        </w:rPr>
        <w:t>t</w:t>
      </w:r>
      <w:r w:rsidRPr="00B569DC">
        <w:rPr>
          <w:rFonts w:asciiTheme="majorBidi" w:eastAsia="Times New Roman" w:hAnsiTheme="majorBidi" w:cstheme="majorBidi"/>
          <w:spacing w:val="-20"/>
          <w:sz w:val="24"/>
          <w:szCs w:val="24"/>
        </w:rPr>
        <w:t xml:space="preserve"> </w:t>
      </w:r>
      <w:r w:rsidRPr="00B569DC">
        <w:rPr>
          <w:rFonts w:asciiTheme="majorBidi" w:hAnsiTheme="majorBidi" w:cstheme="majorBidi"/>
          <w:spacing w:val="-3"/>
          <w:sz w:val="24"/>
          <w:szCs w:val="24"/>
        </w:rPr>
        <w:t>hukum.</w:t>
      </w:r>
      <w:r w:rsidRPr="00B569DC">
        <w:rPr>
          <w:rStyle w:val="FootnoteReference"/>
          <w:rFonts w:asciiTheme="majorBidi" w:hAnsiTheme="majorBidi" w:cstheme="majorBidi"/>
          <w:sz w:val="24"/>
          <w:szCs w:val="24"/>
        </w:rPr>
        <w:footnoteReference w:id="13"/>
      </w:r>
    </w:p>
    <w:p w:rsidR="00CB3A79" w:rsidRPr="00B569DC" w:rsidRDefault="00E12D90" w:rsidP="00B569DC">
      <w:pPr>
        <w:spacing w:line="360" w:lineRule="auto"/>
        <w:jc w:val="both"/>
        <w:rPr>
          <w:rFonts w:asciiTheme="majorBidi" w:eastAsia="Times New Roman" w:hAnsiTheme="majorBidi" w:cstheme="majorBidi"/>
          <w:b/>
          <w:bCs/>
          <w:sz w:val="24"/>
          <w:szCs w:val="24"/>
        </w:rPr>
      </w:pPr>
      <w:r w:rsidRPr="00B569DC">
        <w:rPr>
          <w:rFonts w:asciiTheme="majorBidi" w:eastAsia="Times New Roman" w:hAnsiTheme="majorBidi" w:cstheme="majorBidi"/>
          <w:b/>
          <w:bCs/>
          <w:sz w:val="24"/>
          <w:szCs w:val="24"/>
        </w:rPr>
        <w:t>Analisis Pandangan Al-Qur’an Terhadap Pencegahan Covid-19</w:t>
      </w:r>
    </w:p>
    <w:p w:rsidR="00913D52" w:rsidRPr="00B569DC" w:rsidRDefault="00E12D90" w:rsidP="00B569DC">
      <w:pPr>
        <w:spacing w:line="360" w:lineRule="auto"/>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ab/>
      </w:r>
      <w:r w:rsidR="006E02F1" w:rsidRPr="00B569DC">
        <w:rPr>
          <w:rFonts w:asciiTheme="majorBidi" w:eastAsia="Times New Roman" w:hAnsiTheme="majorBidi" w:cstheme="majorBidi"/>
          <w:sz w:val="24"/>
          <w:szCs w:val="24"/>
        </w:rPr>
        <w:t>Pembahasan Covid-19 ini j</w:t>
      </w:r>
      <w:r w:rsidR="005F4CD1" w:rsidRPr="00B569DC">
        <w:rPr>
          <w:rFonts w:asciiTheme="majorBidi" w:eastAsia="Times New Roman" w:hAnsiTheme="majorBidi" w:cstheme="majorBidi"/>
          <w:sz w:val="24"/>
          <w:szCs w:val="24"/>
        </w:rPr>
        <w:t xml:space="preserve">ika dilihat secara </w:t>
      </w:r>
      <w:r w:rsidR="006E02F1" w:rsidRPr="00B569DC">
        <w:rPr>
          <w:rFonts w:asciiTheme="majorBidi" w:eastAsia="Times New Roman" w:hAnsiTheme="majorBidi" w:cstheme="majorBidi"/>
          <w:sz w:val="24"/>
          <w:szCs w:val="24"/>
        </w:rPr>
        <w:t>tekstual tidak ditemukan penjelasannya di dalam al-Qur’an. Akan tetapi sebenarnya, ayat-ayat al-Qur’an tersebut sudah mencakup semua aspek yang terjadi dan yang akan t</w:t>
      </w:r>
      <w:r w:rsidR="00913D52" w:rsidRPr="00B569DC">
        <w:rPr>
          <w:rFonts w:asciiTheme="majorBidi" w:eastAsia="Times New Roman" w:hAnsiTheme="majorBidi" w:cstheme="majorBidi"/>
          <w:sz w:val="24"/>
          <w:szCs w:val="24"/>
        </w:rPr>
        <w:t xml:space="preserve">erjadi dalam kehidupan manusia. </w:t>
      </w:r>
    </w:p>
    <w:p w:rsidR="00FF29EB" w:rsidRPr="00B569DC" w:rsidRDefault="00913D52" w:rsidP="00B569DC">
      <w:pPr>
        <w:spacing w:line="360" w:lineRule="auto"/>
        <w:ind w:firstLine="720"/>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 xml:space="preserve">Dalam catatan sejarah Islam bahwa pandemi Covid-19 masih menjadi perdebatan dan kontroversial di kalangan ulama, </w:t>
      </w:r>
      <w:r w:rsidR="00FF29EB" w:rsidRPr="00B569DC">
        <w:rPr>
          <w:rFonts w:asciiTheme="majorBidi" w:eastAsia="Times New Roman" w:hAnsiTheme="majorBidi" w:cstheme="majorBidi"/>
          <w:sz w:val="24"/>
          <w:szCs w:val="24"/>
        </w:rPr>
        <w:t xml:space="preserve">sejarahwan muslim, </w:t>
      </w:r>
      <w:r w:rsidRPr="00B569DC">
        <w:rPr>
          <w:rFonts w:asciiTheme="majorBidi" w:eastAsia="Times New Roman" w:hAnsiTheme="majorBidi" w:cstheme="majorBidi"/>
          <w:sz w:val="24"/>
          <w:szCs w:val="24"/>
        </w:rPr>
        <w:t>bahkan di media-</w:t>
      </w:r>
      <w:r w:rsidR="00FF29EB" w:rsidRPr="00B569DC">
        <w:rPr>
          <w:rFonts w:asciiTheme="majorBidi" w:eastAsia="Times New Roman" w:hAnsiTheme="majorBidi" w:cstheme="majorBidi"/>
          <w:sz w:val="24"/>
          <w:szCs w:val="24"/>
        </w:rPr>
        <w:t xml:space="preserve">media sosial, dan disamakan antara </w:t>
      </w:r>
      <w:r w:rsidRPr="00B569DC">
        <w:rPr>
          <w:rFonts w:asciiTheme="majorBidi" w:eastAsia="Times New Roman" w:hAnsiTheme="majorBidi" w:cstheme="majorBidi"/>
          <w:sz w:val="24"/>
          <w:szCs w:val="24"/>
        </w:rPr>
        <w:t xml:space="preserve">satu sama lain. </w:t>
      </w:r>
      <w:r w:rsidR="00FF29EB" w:rsidRPr="00B569DC">
        <w:rPr>
          <w:rFonts w:asciiTheme="majorBidi" w:eastAsia="Times New Roman" w:hAnsiTheme="majorBidi" w:cstheme="majorBidi"/>
          <w:sz w:val="24"/>
          <w:szCs w:val="24"/>
        </w:rPr>
        <w:t xml:space="preserve"> </w:t>
      </w:r>
      <w:r w:rsidRPr="00B569DC">
        <w:rPr>
          <w:rFonts w:asciiTheme="majorBidi" w:eastAsia="Times New Roman" w:hAnsiTheme="majorBidi" w:cstheme="majorBidi"/>
          <w:sz w:val="24"/>
          <w:szCs w:val="24"/>
        </w:rPr>
        <w:t>Namun faktanya pandemi Covid-19 ini memang sangat mirip kasusnya seperti wabah penyakit yang menyerang kaum muslim di masa lalu. Misalnya dalam sejarah Islam bisa kita simak tentang wabah penyakit yang terjadi pada masa kaum muslimin menaklukkan Irak dan Syam. Setelah peperangan yang sangat sengit di Yarmuk, kemudian kaum muslimin menetap di Negeri Syam. Setelah itu datanglah wabah penyakit korela yang menelan kurang lebih 25.000 jiwa pada saat itu.</w:t>
      </w:r>
      <w:r w:rsidR="00FF29EB" w:rsidRPr="00B569DC">
        <w:rPr>
          <w:rStyle w:val="FootnoteReference"/>
          <w:rFonts w:asciiTheme="majorBidi" w:eastAsia="Times New Roman" w:hAnsiTheme="majorBidi" w:cstheme="majorBidi"/>
          <w:sz w:val="24"/>
          <w:szCs w:val="24"/>
        </w:rPr>
        <w:footnoteReference w:id="14"/>
      </w:r>
      <w:r w:rsidRPr="00B569DC">
        <w:rPr>
          <w:rFonts w:asciiTheme="majorBidi" w:eastAsia="Times New Roman" w:hAnsiTheme="majorBidi" w:cstheme="majorBidi"/>
          <w:sz w:val="24"/>
          <w:szCs w:val="24"/>
        </w:rPr>
        <w:t xml:space="preserve"> </w:t>
      </w:r>
    </w:p>
    <w:p w:rsidR="00E12D90" w:rsidRPr="00B569DC" w:rsidRDefault="00913D52" w:rsidP="00B569DC">
      <w:pPr>
        <w:spacing w:line="360" w:lineRule="auto"/>
        <w:ind w:firstLine="720"/>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Oleh karena itulah tidak heran jika para ulama, kyai, ustadz, peneliti dan yang lainnya mengaitkan peristiwa ini dengan wabah penyakit Covid-19. Karena meman</w:t>
      </w:r>
      <w:r w:rsidR="00FF29EB" w:rsidRPr="00B569DC">
        <w:rPr>
          <w:rFonts w:asciiTheme="majorBidi" w:eastAsia="Times New Roman" w:hAnsiTheme="majorBidi" w:cstheme="majorBidi"/>
          <w:sz w:val="24"/>
          <w:szCs w:val="24"/>
        </w:rPr>
        <w:t xml:space="preserve">g </w:t>
      </w:r>
      <w:r w:rsidRPr="00B569DC">
        <w:rPr>
          <w:rFonts w:asciiTheme="majorBidi" w:eastAsia="Times New Roman" w:hAnsiTheme="majorBidi" w:cstheme="majorBidi"/>
          <w:sz w:val="24"/>
          <w:szCs w:val="24"/>
        </w:rPr>
        <w:t>wabah penyakit tersebut secara sekilas sangat mirip dengan wabah Covid-19 yang</w:t>
      </w:r>
      <w:r w:rsidR="00FF29EB" w:rsidRPr="00B569DC">
        <w:rPr>
          <w:rFonts w:asciiTheme="majorBidi" w:eastAsia="Times New Roman" w:hAnsiTheme="majorBidi" w:cstheme="majorBidi"/>
          <w:sz w:val="24"/>
          <w:szCs w:val="24"/>
        </w:rPr>
        <w:t xml:space="preserve"> </w:t>
      </w:r>
      <w:r w:rsidRPr="00B569DC">
        <w:rPr>
          <w:rFonts w:asciiTheme="majorBidi" w:eastAsia="Times New Roman" w:hAnsiTheme="majorBidi" w:cstheme="majorBidi"/>
          <w:sz w:val="24"/>
          <w:szCs w:val="24"/>
        </w:rPr>
        <w:t>terjadi saat ini yang menelan puluhan ribu jiwa.</w:t>
      </w:r>
      <w:r w:rsidR="00FF29EB" w:rsidRPr="00B569DC">
        <w:rPr>
          <w:rStyle w:val="FootnoteReference"/>
          <w:rFonts w:asciiTheme="majorBidi" w:eastAsia="Times New Roman" w:hAnsiTheme="majorBidi" w:cstheme="majorBidi"/>
          <w:sz w:val="24"/>
          <w:szCs w:val="24"/>
        </w:rPr>
        <w:footnoteReference w:id="15"/>
      </w:r>
    </w:p>
    <w:p w:rsidR="00FF29EB" w:rsidRPr="00B569DC" w:rsidRDefault="00FF29EB" w:rsidP="00B569DC">
      <w:pPr>
        <w:spacing w:line="360" w:lineRule="auto"/>
        <w:ind w:firstLine="720"/>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 xml:space="preserve">Sebagai seorang hamba Allah kita selalu berupaya untuk mengambil hikmah dari apapun yang terjadi, karena apapun musibah </w:t>
      </w:r>
      <w:r w:rsidR="008F1377" w:rsidRPr="00B569DC">
        <w:rPr>
          <w:rFonts w:asciiTheme="majorBidi" w:eastAsia="Times New Roman" w:hAnsiTheme="majorBidi" w:cstheme="majorBidi"/>
          <w:sz w:val="24"/>
          <w:szCs w:val="24"/>
        </w:rPr>
        <w:t>yang diberikan oleh Allah Swt sesuai dengan kemampuan hamba-hambaNya. Sebagaimana firman-Nya dalam QS.Al-Hadid[</w:t>
      </w:r>
      <w:r w:rsidR="00CE66F6" w:rsidRPr="00B569DC">
        <w:rPr>
          <w:rFonts w:asciiTheme="majorBidi" w:eastAsia="Times New Roman" w:hAnsiTheme="majorBidi" w:cstheme="majorBidi"/>
          <w:sz w:val="24"/>
          <w:szCs w:val="24"/>
        </w:rPr>
        <w:t>57] ayat 22-23:</w:t>
      </w:r>
    </w:p>
    <w:p w:rsidR="00CE66F6" w:rsidRPr="008E5369" w:rsidRDefault="00CE66F6" w:rsidP="008E5369">
      <w:pPr>
        <w:bidi/>
        <w:spacing w:line="240" w:lineRule="auto"/>
        <w:jc w:val="both"/>
        <w:rPr>
          <w:rFonts w:ascii="Traditional Arabic" w:eastAsia="Times New Roman" w:hAnsi="Traditional Arabic" w:cs="Traditional Arabic"/>
          <w:sz w:val="28"/>
          <w:szCs w:val="28"/>
          <w:rtl/>
        </w:rPr>
      </w:pPr>
      <w:r w:rsidRPr="008E5369">
        <w:rPr>
          <w:rFonts w:ascii="Traditional Arabic" w:eastAsia="Times New Roman" w:hAnsi="Traditional Arabic" w:cs="Traditional Arabic"/>
          <w:sz w:val="28"/>
          <w:szCs w:val="28"/>
        </w:rPr>
        <w:sym w:font="HQPB5" w:char="F021"/>
      </w:r>
      <w:r w:rsidRPr="008E5369">
        <w:rPr>
          <w:rFonts w:ascii="Traditional Arabic" w:eastAsia="Times New Roman" w:hAnsi="Traditional Arabic" w:cs="Traditional Arabic"/>
          <w:sz w:val="28"/>
          <w:szCs w:val="28"/>
        </w:rPr>
        <w:sym w:font="HQPB1" w:char="F024"/>
      </w:r>
      <w:r w:rsidRPr="008E5369">
        <w:rPr>
          <w:rFonts w:ascii="Traditional Arabic" w:eastAsia="Times New Roman" w:hAnsi="Traditional Arabic" w:cs="Traditional Arabic"/>
          <w:sz w:val="28"/>
          <w:szCs w:val="28"/>
        </w:rPr>
        <w:sym w:font="HQPB5" w:char="F074"/>
      </w:r>
      <w:r w:rsidRPr="008E5369">
        <w:rPr>
          <w:rFonts w:ascii="Traditional Arabic" w:eastAsia="Times New Roman" w:hAnsi="Traditional Arabic" w:cs="Traditional Arabic"/>
          <w:sz w:val="28"/>
          <w:szCs w:val="28"/>
        </w:rPr>
        <w:sym w:font="HQPB2" w:char="F042"/>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7A"/>
      </w:r>
      <w:r w:rsidRPr="008E5369">
        <w:rPr>
          <w:rFonts w:ascii="Traditional Arabic" w:eastAsia="Times New Roman" w:hAnsi="Traditional Arabic" w:cs="Traditional Arabic"/>
          <w:sz w:val="28"/>
          <w:szCs w:val="28"/>
        </w:rPr>
        <w:sym w:font="HQPB1" w:char="F03E"/>
      </w:r>
      <w:r w:rsidRPr="008E5369">
        <w:rPr>
          <w:rFonts w:ascii="Traditional Arabic" w:eastAsia="Times New Roman" w:hAnsi="Traditional Arabic" w:cs="Traditional Arabic"/>
          <w:sz w:val="28"/>
          <w:szCs w:val="28"/>
        </w:rPr>
        <w:sym w:font="HQPB1" w:char="F024"/>
      </w:r>
      <w:r w:rsidRPr="008E5369">
        <w:rPr>
          <w:rFonts w:ascii="Traditional Arabic" w:eastAsia="Times New Roman" w:hAnsi="Traditional Arabic" w:cs="Traditional Arabic"/>
          <w:sz w:val="28"/>
          <w:szCs w:val="28"/>
        </w:rPr>
        <w:sym w:font="HQPB5" w:char="F07C"/>
      </w:r>
      <w:r w:rsidRPr="008E5369">
        <w:rPr>
          <w:rFonts w:ascii="Traditional Arabic" w:eastAsia="Times New Roman" w:hAnsi="Traditional Arabic" w:cs="Traditional Arabic"/>
          <w:sz w:val="28"/>
          <w:szCs w:val="28"/>
        </w:rPr>
        <w:sym w:font="HQPB1" w:char="F0B9"/>
      </w:r>
      <w:r w:rsidRPr="008E5369">
        <w:rPr>
          <w:rFonts w:ascii="Traditional Arabic" w:eastAsia="Times New Roman" w:hAnsi="Traditional Arabic" w:cs="Traditional Arabic"/>
          <w:sz w:val="28"/>
          <w:szCs w:val="28"/>
        </w:rPr>
        <w:sym w:font="HQPB5" w:char="F072"/>
      </w:r>
      <w:r w:rsidRPr="008E5369">
        <w:rPr>
          <w:rFonts w:ascii="Traditional Arabic" w:eastAsia="Times New Roman" w:hAnsi="Traditional Arabic" w:cs="Traditional Arabic"/>
          <w:sz w:val="28"/>
          <w:szCs w:val="28"/>
        </w:rPr>
        <w:sym w:font="HQPB1" w:char="F026"/>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2" w:char="F060"/>
      </w:r>
      <w:r w:rsidRPr="008E5369">
        <w:rPr>
          <w:rFonts w:ascii="Traditional Arabic" w:eastAsia="Times New Roman" w:hAnsi="Traditional Arabic" w:cs="Traditional Arabic"/>
          <w:sz w:val="28"/>
          <w:szCs w:val="28"/>
        </w:rPr>
        <w:sym w:font="HQPB4" w:char="F0CF"/>
      </w:r>
      <w:r w:rsidRPr="008E5369">
        <w:rPr>
          <w:rFonts w:ascii="Traditional Arabic" w:eastAsia="Times New Roman" w:hAnsi="Traditional Arabic" w:cs="Traditional Arabic"/>
          <w:sz w:val="28"/>
          <w:szCs w:val="28"/>
        </w:rPr>
        <w:sym w:font="HQPB2" w:char="F042"/>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37"/>
      </w:r>
      <w:r w:rsidRPr="008E5369">
        <w:rPr>
          <w:rFonts w:ascii="Traditional Arabic" w:eastAsia="Times New Roman" w:hAnsi="Traditional Arabic" w:cs="Traditional Arabic"/>
          <w:sz w:val="28"/>
          <w:szCs w:val="28"/>
        </w:rPr>
        <w:sym w:font="HQPB2" w:char="F070"/>
      </w:r>
      <w:r w:rsidRPr="008E5369">
        <w:rPr>
          <w:rFonts w:ascii="Traditional Arabic" w:eastAsia="Times New Roman" w:hAnsi="Traditional Arabic" w:cs="Traditional Arabic"/>
          <w:sz w:val="28"/>
          <w:szCs w:val="28"/>
        </w:rPr>
        <w:sym w:font="HQPB5" w:char="F074"/>
      </w:r>
      <w:r w:rsidRPr="008E5369">
        <w:rPr>
          <w:rFonts w:ascii="Traditional Arabic" w:eastAsia="Times New Roman" w:hAnsi="Traditional Arabic" w:cs="Traditional Arabic"/>
          <w:sz w:val="28"/>
          <w:szCs w:val="28"/>
        </w:rPr>
        <w:sym w:font="HQPB1" w:char="F036"/>
      </w:r>
      <w:r w:rsidRPr="008E5369">
        <w:rPr>
          <w:rFonts w:ascii="Traditional Arabic" w:eastAsia="Times New Roman" w:hAnsi="Traditional Arabic" w:cs="Traditional Arabic"/>
          <w:sz w:val="28"/>
          <w:szCs w:val="28"/>
        </w:rPr>
        <w:sym w:font="HQPB2" w:char="F08A"/>
      </w:r>
      <w:r w:rsidRPr="008E5369">
        <w:rPr>
          <w:rFonts w:ascii="Traditional Arabic" w:eastAsia="Times New Roman" w:hAnsi="Traditional Arabic" w:cs="Traditional Arabic"/>
          <w:sz w:val="28"/>
          <w:szCs w:val="28"/>
        </w:rPr>
        <w:sym w:font="HQPB4" w:char="F0C5"/>
      </w:r>
      <w:r w:rsidRPr="008E5369">
        <w:rPr>
          <w:rFonts w:ascii="Traditional Arabic" w:eastAsia="Times New Roman" w:hAnsi="Traditional Arabic" w:cs="Traditional Arabic"/>
          <w:sz w:val="28"/>
          <w:szCs w:val="28"/>
        </w:rPr>
        <w:sym w:font="HQPB1" w:char="F0C1"/>
      </w:r>
      <w:r w:rsidRPr="008E5369">
        <w:rPr>
          <w:rFonts w:ascii="Traditional Arabic" w:eastAsia="Times New Roman" w:hAnsi="Traditional Arabic" w:cs="Traditional Arabic"/>
          <w:sz w:val="28"/>
          <w:szCs w:val="28"/>
        </w:rPr>
        <w:sym w:font="HQPB4" w:char="F095"/>
      </w:r>
      <w:r w:rsidRPr="008E5369">
        <w:rPr>
          <w:rFonts w:ascii="Traditional Arabic" w:eastAsia="Times New Roman" w:hAnsi="Traditional Arabic" w:cs="Traditional Arabic"/>
          <w:sz w:val="28"/>
          <w:szCs w:val="28"/>
        </w:rPr>
        <w:sym w:font="HQPB2" w:char="F042"/>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2" w:char="F092"/>
      </w:r>
      <w:r w:rsidRPr="008E5369">
        <w:rPr>
          <w:rFonts w:ascii="Traditional Arabic" w:eastAsia="Times New Roman" w:hAnsi="Traditional Arabic" w:cs="Traditional Arabic"/>
          <w:sz w:val="28"/>
          <w:szCs w:val="28"/>
        </w:rPr>
        <w:sym w:font="HQPB4" w:char="F0CE"/>
      </w:r>
      <w:r w:rsidRPr="008E5369">
        <w:rPr>
          <w:rFonts w:ascii="Traditional Arabic" w:eastAsia="Times New Roman" w:hAnsi="Traditional Arabic" w:cs="Traditional Arabic"/>
          <w:sz w:val="28"/>
          <w:szCs w:val="28"/>
        </w:rPr>
        <w:sym w:font="HQPB1" w:char="F0FB"/>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C7"/>
      </w:r>
      <w:r w:rsidRPr="008E5369">
        <w:rPr>
          <w:rFonts w:ascii="Traditional Arabic" w:eastAsia="Times New Roman" w:hAnsi="Traditional Arabic" w:cs="Traditional Arabic"/>
          <w:sz w:val="28"/>
          <w:szCs w:val="28"/>
        </w:rPr>
        <w:sym w:font="HQPB1" w:char="F0DA"/>
      </w:r>
      <w:r w:rsidRPr="008E5369">
        <w:rPr>
          <w:rFonts w:ascii="Traditional Arabic" w:eastAsia="Times New Roman" w:hAnsi="Traditional Arabic" w:cs="Traditional Arabic"/>
          <w:sz w:val="28"/>
          <w:szCs w:val="28"/>
        </w:rPr>
        <w:sym w:font="HQPB4" w:char="F0F6"/>
      </w:r>
      <w:r w:rsidRPr="008E5369">
        <w:rPr>
          <w:rFonts w:ascii="Traditional Arabic" w:eastAsia="Times New Roman" w:hAnsi="Traditional Arabic" w:cs="Traditional Arabic"/>
          <w:sz w:val="28"/>
          <w:szCs w:val="28"/>
        </w:rPr>
        <w:sym w:font="HQPB1" w:char="F091"/>
      </w:r>
      <w:r w:rsidRPr="008E5369">
        <w:rPr>
          <w:rFonts w:ascii="Traditional Arabic" w:eastAsia="Times New Roman" w:hAnsi="Traditional Arabic" w:cs="Traditional Arabic"/>
          <w:sz w:val="28"/>
          <w:szCs w:val="28"/>
        </w:rPr>
        <w:sym w:font="HQPB5" w:char="F046"/>
      </w:r>
      <w:r w:rsidRPr="008E5369">
        <w:rPr>
          <w:rFonts w:ascii="Traditional Arabic" w:eastAsia="Times New Roman" w:hAnsi="Traditional Arabic" w:cs="Traditional Arabic"/>
          <w:sz w:val="28"/>
          <w:szCs w:val="28"/>
        </w:rPr>
        <w:sym w:font="HQPB2" w:char="F07B"/>
      </w:r>
      <w:r w:rsidRPr="008E5369">
        <w:rPr>
          <w:rFonts w:ascii="Traditional Arabic" w:eastAsia="Times New Roman" w:hAnsi="Traditional Arabic" w:cs="Traditional Arabic"/>
          <w:sz w:val="28"/>
          <w:szCs w:val="28"/>
        </w:rPr>
        <w:sym w:font="HQPB5" w:char="F024"/>
      </w:r>
      <w:r w:rsidRPr="008E5369">
        <w:rPr>
          <w:rFonts w:ascii="Traditional Arabic" w:eastAsia="Times New Roman" w:hAnsi="Traditional Arabic" w:cs="Traditional Arabic"/>
          <w:sz w:val="28"/>
          <w:szCs w:val="28"/>
        </w:rPr>
        <w:sym w:font="HQPB1" w:char="F023"/>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9F"/>
      </w:r>
      <w:r w:rsidRPr="008E5369">
        <w:rPr>
          <w:rFonts w:ascii="Traditional Arabic" w:eastAsia="Times New Roman" w:hAnsi="Traditional Arabic" w:cs="Traditional Arabic"/>
          <w:sz w:val="28"/>
          <w:szCs w:val="28"/>
        </w:rPr>
        <w:sym w:font="HQPB2" w:char="F077"/>
      </w:r>
      <w:r w:rsidRPr="008E5369">
        <w:rPr>
          <w:rFonts w:ascii="Traditional Arabic" w:eastAsia="Times New Roman" w:hAnsi="Traditional Arabic" w:cs="Traditional Arabic"/>
          <w:sz w:val="28"/>
          <w:szCs w:val="28"/>
        </w:rPr>
        <w:sym w:font="HQPB5" w:char="F075"/>
      </w:r>
      <w:r w:rsidRPr="008E5369">
        <w:rPr>
          <w:rFonts w:ascii="Traditional Arabic" w:eastAsia="Times New Roman" w:hAnsi="Traditional Arabic" w:cs="Traditional Arabic"/>
          <w:sz w:val="28"/>
          <w:szCs w:val="28"/>
        </w:rPr>
        <w:sym w:font="HQPB2" w:char="F072"/>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FE"/>
      </w:r>
      <w:r w:rsidRPr="008E5369">
        <w:rPr>
          <w:rFonts w:ascii="Traditional Arabic" w:eastAsia="Times New Roman" w:hAnsi="Traditional Arabic" w:cs="Traditional Arabic"/>
          <w:sz w:val="28"/>
          <w:szCs w:val="28"/>
        </w:rPr>
        <w:sym w:font="HQPB2" w:char="F092"/>
      </w:r>
      <w:r w:rsidRPr="008E5369">
        <w:rPr>
          <w:rFonts w:ascii="Traditional Arabic" w:eastAsia="Times New Roman" w:hAnsi="Traditional Arabic" w:cs="Traditional Arabic"/>
          <w:sz w:val="28"/>
          <w:szCs w:val="28"/>
        </w:rPr>
        <w:sym w:font="HQPB4" w:char="F0CE"/>
      </w:r>
      <w:r w:rsidRPr="008E5369">
        <w:rPr>
          <w:rFonts w:ascii="Traditional Arabic" w:eastAsia="Times New Roman" w:hAnsi="Traditional Arabic" w:cs="Traditional Arabic"/>
          <w:sz w:val="28"/>
          <w:szCs w:val="28"/>
        </w:rPr>
        <w:sym w:font="HQPB1" w:char="F0FB"/>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F6"/>
      </w:r>
      <w:r w:rsidRPr="008E5369">
        <w:rPr>
          <w:rFonts w:ascii="Traditional Arabic" w:eastAsia="Times New Roman" w:hAnsi="Traditional Arabic" w:cs="Traditional Arabic"/>
          <w:sz w:val="28"/>
          <w:szCs w:val="28"/>
        </w:rPr>
        <w:sym w:font="HQPB2" w:char="F04E"/>
      </w:r>
      <w:r w:rsidRPr="008E5369">
        <w:rPr>
          <w:rFonts w:ascii="Traditional Arabic" w:eastAsia="Times New Roman" w:hAnsi="Traditional Arabic" w:cs="Traditional Arabic"/>
          <w:sz w:val="28"/>
          <w:szCs w:val="28"/>
        </w:rPr>
        <w:sym w:font="HQPB4" w:char="F0E4"/>
      </w:r>
      <w:r w:rsidRPr="008E5369">
        <w:rPr>
          <w:rFonts w:ascii="Traditional Arabic" w:eastAsia="Times New Roman" w:hAnsi="Traditional Arabic" w:cs="Traditional Arabic"/>
          <w:sz w:val="28"/>
          <w:szCs w:val="28"/>
        </w:rPr>
        <w:sym w:font="HQPB2" w:char="F033"/>
      </w:r>
      <w:r w:rsidRPr="008E5369">
        <w:rPr>
          <w:rFonts w:ascii="Traditional Arabic" w:eastAsia="Times New Roman" w:hAnsi="Traditional Arabic" w:cs="Traditional Arabic"/>
          <w:sz w:val="28"/>
          <w:szCs w:val="28"/>
        </w:rPr>
        <w:sym w:font="HQPB4" w:char="F0C5"/>
      </w:r>
      <w:r w:rsidRPr="008E5369">
        <w:rPr>
          <w:rFonts w:ascii="Traditional Arabic" w:eastAsia="Times New Roman" w:hAnsi="Traditional Arabic" w:cs="Traditional Arabic"/>
          <w:sz w:val="28"/>
          <w:szCs w:val="28"/>
        </w:rPr>
        <w:sym w:font="HQPB1" w:char="F0A1"/>
      </w:r>
      <w:r w:rsidRPr="008E5369">
        <w:rPr>
          <w:rFonts w:ascii="Traditional Arabic" w:eastAsia="Times New Roman" w:hAnsi="Traditional Arabic" w:cs="Traditional Arabic"/>
          <w:sz w:val="28"/>
          <w:szCs w:val="28"/>
        </w:rPr>
        <w:sym w:font="HQPB4" w:char="F0E0"/>
      </w:r>
      <w:r w:rsidRPr="008E5369">
        <w:rPr>
          <w:rFonts w:ascii="Traditional Arabic" w:eastAsia="Times New Roman" w:hAnsi="Traditional Arabic" w:cs="Traditional Arabic"/>
          <w:sz w:val="28"/>
          <w:szCs w:val="28"/>
        </w:rPr>
        <w:sym w:font="HQPB1" w:char="F0FF"/>
      </w:r>
      <w:r w:rsidRPr="008E5369">
        <w:rPr>
          <w:rFonts w:ascii="Traditional Arabic" w:eastAsia="Times New Roman" w:hAnsi="Traditional Arabic" w:cs="Traditional Arabic"/>
          <w:sz w:val="28"/>
          <w:szCs w:val="28"/>
        </w:rPr>
        <w:sym w:font="HQPB2" w:char="F052"/>
      </w:r>
      <w:r w:rsidRPr="008E5369">
        <w:rPr>
          <w:rFonts w:ascii="Traditional Arabic" w:eastAsia="Times New Roman" w:hAnsi="Traditional Arabic" w:cs="Traditional Arabic"/>
          <w:sz w:val="28"/>
          <w:szCs w:val="28"/>
        </w:rPr>
        <w:sym w:font="HQPB5" w:char="F072"/>
      </w:r>
      <w:r w:rsidRPr="008E5369">
        <w:rPr>
          <w:rFonts w:ascii="Traditional Arabic" w:eastAsia="Times New Roman" w:hAnsi="Traditional Arabic" w:cs="Traditional Arabic"/>
          <w:sz w:val="28"/>
          <w:szCs w:val="28"/>
        </w:rPr>
        <w:sym w:font="HQPB1" w:char="F026"/>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9E"/>
      </w:r>
      <w:r w:rsidRPr="008E5369">
        <w:rPr>
          <w:rFonts w:ascii="Traditional Arabic" w:eastAsia="Times New Roman" w:hAnsi="Traditional Arabic" w:cs="Traditional Arabic"/>
          <w:sz w:val="28"/>
          <w:szCs w:val="28"/>
        </w:rPr>
        <w:sym w:font="HQPB2" w:char="F077"/>
      </w:r>
      <w:r w:rsidRPr="008E5369">
        <w:rPr>
          <w:rFonts w:ascii="Traditional Arabic" w:eastAsia="Times New Roman" w:hAnsi="Traditional Arabic" w:cs="Traditional Arabic"/>
          <w:sz w:val="28"/>
          <w:szCs w:val="28"/>
        </w:rPr>
        <w:sym w:font="HQPB4" w:char="F0CE"/>
      </w:r>
      <w:r w:rsidRPr="008E5369">
        <w:rPr>
          <w:rFonts w:ascii="Traditional Arabic" w:eastAsia="Times New Roman" w:hAnsi="Traditional Arabic" w:cs="Traditional Arabic"/>
          <w:sz w:val="28"/>
          <w:szCs w:val="28"/>
        </w:rPr>
        <w:sym w:font="HQPB1" w:char="F029"/>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2" w:char="F092"/>
      </w:r>
      <w:r w:rsidRPr="008E5369">
        <w:rPr>
          <w:rFonts w:ascii="Traditional Arabic" w:eastAsia="Times New Roman" w:hAnsi="Traditional Arabic" w:cs="Traditional Arabic"/>
          <w:sz w:val="28"/>
          <w:szCs w:val="28"/>
        </w:rPr>
        <w:sym w:font="HQPB4" w:char="F0CE"/>
      </w:r>
      <w:r w:rsidRPr="008E5369">
        <w:rPr>
          <w:rFonts w:ascii="Traditional Arabic" w:eastAsia="Times New Roman" w:hAnsi="Traditional Arabic" w:cs="Traditional Arabic"/>
          <w:sz w:val="28"/>
          <w:szCs w:val="28"/>
        </w:rPr>
        <w:sym w:font="HQPB1" w:char="F0FB"/>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35"/>
      </w:r>
      <w:r w:rsidRPr="008E5369">
        <w:rPr>
          <w:rFonts w:ascii="Traditional Arabic" w:eastAsia="Times New Roman" w:hAnsi="Traditional Arabic" w:cs="Traditional Arabic"/>
          <w:sz w:val="28"/>
          <w:szCs w:val="28"/>
        </w:rPr>
        <w:sym w:font="HQPB1" w:char="F03D"/>
      </w:r>
      <w:r w:rsidRPr="008E5369">
        <w:rPr>
          <w:rFonts w:ascii="Traditional Arabic" w:eastAsia="Times New Roman" w:hAnsi="Traditional Arabic" w:cs="Traditional Arabic"/>
          <w:sz w:val="28"/>
          <w:szCs w:val="28"/>
        </w:rPr>
        <w:sym w:font="HQPB2" w:char="F0BB"/>
      </w:r>
      <w:r w:rsidRPr="008E5369">
        <w:rPr>
          <w:rFonts w:ascii="Traditional Arabic" w:eastAsia="Times New Roman" w:hAnsi="Traditional Arabic" w:cs="Traditional Arabic"/>
          <w:sz w:val="28"/>
          <w:szCs w:val="28"/>
        </w:rPr>
        <w:sym w:font="HQPB5" w:char="F074"/>
      </w:r>
      <w:r w:rsidRPr="008E5369">
        <w:rPr>
          <w:rFonts w:ascii="Traditional Arabic" w:eastAsia="Times New Roman" w:hAnsi="Traditional Arabic" w:cs="Traditional Arabic"/>
          <w:sz w:val="28"/>
          <w:szCs w:val="28"/>
        </w:rPr>
        <w:sym w:font="HQPB1" w:char="F047"/>
      </w:r>
      <w:r w:rsidRPr="008E5369">
        <w:rPr>
          <w:rFonts w:ascii="Traditional Arabic" w:eastAsia="Times New Roman" w:hAnsi="Traditional Arabic" w:cs="Traditional Arabic"/>
          <w:sz w:val="28"/>
          <w:szCs w:val="28"/>
        </w:rPr>
        <w:sym w:font="HQPB4" w:char="F0C5"/>
      </w:r>
      <w:r w:rsidRPr="008E5369">
        <w:rPr>
          <w:rFonts w:ascii="Traditional Arabic" w:eastAsia="Times New Roman" w:hAnsi="Traditional Arabic" w:cs="Traditional Arabic"/>
          <w:sz w:val="28"/>
          <w:szCs w:val="28"/>
        </w:rPr>
        <w:sym w:font="HQPB2" w:char="F032"/>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2" w:char="F060"/>
      </w:r>
      <w:r w:rsidRPr="008E5369">
        <w:rPr>
          <w:rFonts w:ascii="Traditional Arabic" w:eastAsia="Times New Roman" w:hAnsi="Traditional Arabic" w:cs="Traditional Arabic"/>
          <w:sz w:val="28"/>
          <w:szCs w:val="28"/>
        </w:rPr>
        <w:sym w:font="HQPB4" w:char="F0CF"/>
      </w:r>
      <w:r w:rsidRPr="008E5369">
        <w:rPr>
          <w:rFonts w:ascii="Traditional Arabic" w:eastAsia="Times New Roman" w:hAnsi="Traditional Arabic" w:cs="Traditional Arabic"/>
          <w:sz w:val="28"/>
          <w:szCs w:val="28"/>
        </w:rPr>
        <w:sym w:font="HQPB4" w:char="F069"/>
      </w:r>
      <w:r w:rsidRPr="008E5369">
        <w:rPr>
          <w:rFonts w:ascii="Traditional Arabic" w:eastAsia="Times New Roman" w:hAnsi="Traditional Arabic" w:cs="Traditional Arabic"/>
          <w:sz w:val="28"/>
          <w:szCs w:val="28"/>
        </w:rPr>
        <w:sym w:font="HQPB2" w:char="F042"/>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C8"/>
      </w:r>
      <w:r w:rsidRPr="008E5369">
        <w:rPr>
          <w:rFonts w:ascii="Traditional Arabic" w:eastAsia="Times New Roman" w:hAnsi="Traditional Arabic" w:cs="Traditional Arabic"/>
          <w:sz w:val="28"/>
          <w:szCs w:val="28"/>
        </w:rPr>
        <w:sym w:font="HQPB2" w:char="F040"/>
      </w:r>
      <w:r w:rsidRPr="008E5369">
        <w:rPr>
          <w:rFonts w:ascii="Traditional Arabic" w:eastAsia="Times New Roman" w:hAnsi="Traditional Arabic" w:cs="Traditional Arabic"/>
          <w:sz w:val="28"/>
          <w:szCs w:val="28"/>
        </w:rPr>
        <w:sym w:font="HQPB4" w:char="F0F6"/>
      </w:r>
      <w:r w:rsidRPr="008E5369">
        <w:rPr>
          <w:rFonts w:ascii="Traditional Arabic" w:eastAsia="Times New Roman" w:hAnsi="Traditional Arabic" w:cs="Traditional Arabic"/>
          <w:sz w:val="28"/>
          <w:szCs w:val="28"/>
        </w:rPr>
        <w:sym w:font="HQPB1" w:char="F036"/>
      </w:r>
      <w:r w:rsidRPr="008E5369">
        <w:rPr>
          <w:rFonts w:ascii="Traditional Arabic" w:eastAsia="Times New Roman" w:hAnsi="Traditional Arabic" w:cs="Traditional Arabic"/>
          <w:sz w:val="28"/>
          <w:szCs w:val="28"/>
        </w:rPr>
        <w:sym w:font="HQPB5" w:char="F073"/>
      </w:r>
      <w:r w:rsidRPr="008E5369">
        <w:rPr>
          <w:rFonts w:ascii="Traditional Arabic" w:eastAsia="Times New Roman" w:hAnsi="Traditional Arabic" w:cs="Traditional Arabic"/>
          <w:sz w:val="28"/>
          <w:szCs w:val="28"/>
        </w:rPr>
        <w:sym w:font="HQPB2" w:char="F025"/>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2" w:char="F062"/>
      </w:r>
      <w:r w:rsidRPr="008E5369">
        <w:rPr>
          <w:rFonts w:ascii="Traditional Arabic" w:eastAsia="Times New Roman" w:hAnsi="Traditional Arabic" w:cs="Traditional Arabic"/>
          <w:sz w:val="28"/>
          <w:szCs w:val="28"/>
        </w:rPr>
        <w:sym w:font="HQPB5" w:char="F072"/>
      </w:r>
      <w:r w:rsidRPr="008E5369">
        <w:rPr>
          <w:rFonts w:ascii="Traditional Arabic" w:eastAsia="Times New Roman" w:hAnsi="Traditional Arabic" w:cs="Traditional Arabic"/>
          <w:sz w:val="28"/>
          <w:szCs w:val="28"/>
        </w:rPr>
        <w:sym w:font="HQPB1" w:char="F026"/>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21"/>
      </w:r>
      <w:r w:rsidRPr="008E5369">
        <w:rPr>
          <w:rFonts w:ascii="Traditional Arabic" w:eastAsia="Times New Roman" w:hAnsi="Traditional Arabic" w:cs="Traditional Arabic"/>
          <w:sz w:val="28"/>
          <w:szCs w:val="28"/>
        </w:rPr>
        <w:sym w:font="HQPB1" w:char="F024"/>
      </w:r>
      <w:r w:rsidRPr="008E5369">
        <w:rPr>
          <w:rFonts w:ascii="Traditional Arabic" w:eastAsia="Times New Roman" w:hAnsi="Traditional Arabic" w:cs="Traditional Arabic"/>
          <w:sz w:val="28"/>
          <w:szCs w:val="28"/>
        </w:rPr>
        <w:sym w:font="HQPB5" w:char="F079"/>
      </w:r>
      <w:r w:rsidRPr="008E5369">
        <w:rPr>
          <w:rFonts w:ascii="Traditional Arabic" w:eastAsia="Times New Roman" w:hAnsi="Traditional Arabic" w:cs="Traditional Arabic"/>
          <w:sz w:val="28"/>
          <w:szCs w:val="28"/>
        </w:rPr>
        <w:sym w:font="HQPB2" w:char="F064"/>
      </w:r>
      <w:r w:rsidRPr="008E5369">
        <w:rPr>
          <w:rFonts w:ascii="Traditional Arabic" w:eastAsia="Times New Roman" w:hAnsi="Traditional Arabic" w:cs="Traditional Arabic"/>
          <w:sz w:val="28"/>
          <w:szCs w:val="28"/>
        </w:rPr>
        <w:sym w:font="HQPB5" w:char="F072"/>
      </w:r>
      <w:r w:rsidRPr="008E5369">
        <w:rPr>
          <w:rFonts w:ascii="Traditional Arabic" w:eastAsia="Times New Roman" w:hAnsi="Traditional Arabic" w:cs="Traditional Arabic"/>
          <w:sz w:val="28"/>
          <w:szCs w:val="28"/>
        </w:rPr>
        <w:sym w:font="HQPB1" w:char="F026"/>
      </w:r>
      <w:r w:rsidRPr="008E5369">
        <w:rPr>
          <w:rFonts w:ascii="Traditional Arabic" w:eastAsia="Times New Roman" w:hAnsi="Traditional Arabic" w:cs="Traditional Arabic"/>
          <w:sz w:val="28"/>
          <w:szCs w:val="28"/>
        </w:rPr>
        <w:sym w:font="HQPB5" w:char="F075"/>
      </w:r>
      <w:r w:rsidRPr="008E5369">
        <w:rPr>
          <w:rFonts w:ascii="Traditional Arabic" w:eastAsia="Times New Roman" w:hAnsi="Traditional Arabic" w:cs="Traditional Arabic"/>
          <w:sz w:val="28"/>
          <w:szCs w:val="28"/>
        </w:rPr>
        <w:sym w:font="HQPB1" w:char="F08E"/>
      </w:r>
      <w:r w:rsidRPr="008E5369">
        <w:rPr>
          <w:rFonts w:ascii="Traditional Arabic" w:eastAsia="Times New Roman" w:hAnsi="Traditional Arabic" w:cs="Traditional Arabic"/>
          <w:sz w:val="28"/>
          <w:szCs w:val="28"/>
        </w:rPr>
        <w:sym w:font="HQPB4" w:char="F0F6"/>
      </w:r>
      <w:r w:rsidRPr="008E5369">
        <w:rPr>
          <w:rFonts w:ascii="Traditional Arabic" w:eastAsia="Times New Roman" w:hAnsi="Traditional Arabic" w:cs="Traditional Arabic"/>
          <w:sz w:val="28"/>
          <w:szCs w:val="28"/>
        </w:rPr>
        <w:sym w:font="HQPB1" w:char="F039"/>
      </w:r>
      <w:r w:rsidRPr="008E5369">
        <w:rPr>
          <w:rFonts w:ascii="Traditional Arabic" w:eastAsia="Times New Roman" w:hAnsi="Traditional Arabic" w:cs="Traditional Arabic"/>
          <w:sz w:val="28"/>
          <w:szCs w:val="28"/>
        </w:rPr>
        <w:sym w:font="HQPB4" w:char="F0AF"/>
      </w:r>
      <w:r w:rsidRPr="008E5369">
        <w:rPr>
          <w:rFonts w:ascii="Traditional Arabic" w:eastAsia="Times New Roman" w:hAnsi="Traditional Arabic" w:cs="Traditional Arabic"/>
          <w:sz w:val="28"/>
          <w:szCs w:val="28"/>
        </w:rPr>
        <w:sym w:font="HQPB2" w:char="F052"/>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34"/>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A8"/>
      </w:r>
      <w:r w:rsidRPr="008E5369">
        <w:rPr>
          <w:rFonts w:ascii="Traditional Arabic" w:eastAsia="Times New Roman" w:hAnsi="Traditional Arabic" w:cs="Traditional Arabic"/>
          <w:sz w:val="28"/>
          <w:szCs w:val="28"/>
        </w:rPr>
        <w:sym w:font="HQPB2" w:char="F062"/>
      </w:r>
      <w:r w:rsidRPr="008E5369">
        <w:rPr>
          <w:rFonts w:ascii="Traditional Arabic" w:eastAsia="Times New Roman" w:hAnsi="Traditional Arabic" w:cs="Traditional Arabic"/>
          <w:sz w:val="28"/>
          <w:szCs w:val="28"/>
        </w:rPr>
        <w:sym w:font="HQPB4" w:char="F0CE"/>
      </w:r>
      <w:r w:rsidRPr="008E5369">
        <w:rPr>
          <w:rFonts w:ascii="Traditional Arabic" w:eastAsia="Times New Roman" w:hAnsi="Traditional Arabic" w:cs="Traditional Arabic"/>
          <w:sz w:val="28"/>
          <w:szCs w:val="28"/>
        </w:rPr>
        <w:sym w:font="HQPB1" w:char="F029"/>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9A"/>
      </w:r>
      <w:r w:rsidRPr="008E5369">
        <w:rPr>
          <w:rFonts w:ascii="Traditional Arabic" w:eastAsia="Times New Roman" w:hAnsi="Traditional Arabic" w:cs="Traditional Arabic"/>
          <w:sz w:val="28"/>
          <w:szCs w:val="28"/>
        </w:rPr>
        <w:sym w:font="HQPB3" w:char="F081"/>
      </w:r>
      <w:r w:rsidRPr="008E5369">
        <w:rPr>
          <w:rFonts w:ascii="Traditional Arabic" w:eastAsia="Times New Roman" w:hAnsi="Traditional Arabic" w:cs="Traditional Arabic"/>
          <w:sz w:val="28"/>
          <w:szCs w:val="28"/>
        </w:rPr>
        <w:sym w:font="HQPB4" w:char="F0CF"/>
      </w:r>
      <w:r w:rsidRPr="008E5369">
        <w:rPr>
          <w:rFonts w:ascii="Traditional Arabic" w:eastAsia="Times New Roman" w:hAnsi="Traditional Arabic" w:cs="Traditional Arabic"/>
          <w:sz w:val="28"/>
          <w:szCs w:val="28"/>
        </w:rPr>
        <w:sym w:font="HQPB2" w:char="F039"/>
      </w:r>
      <w:r w:rsidRPr="008E5369">
        <w:rPr>
          <w:rFonts w:ascii="Traditional Arabic" w:eastAsia="Times New Roman" w:hAnsi="Traditional Arabic" w:cs="Traditional Arabic"/>
          <w:sz w:val="28"/>
          <w:szCs w:val="28"/>
        </w:rPr>
        <w:sym w:font="HQPB2" w:char="F0BA"/>
      </w:r>
      <w:r w:rsidRPr="008E5369">
        <w:rPr>
          <w:rFonts w:ascii="Traditional Arabic" w:eastAsia="Times New Roman" w:hAnsi="Traditional Arabic" w:cs="Traditional Arabic"/>
          <w:sz w:val="28"/>
          <w:szCs w:val="28"/>
        </w:rPr>
        <w:sym w:font="HQPB5" w:char="F073"/>
      </w:r>
      <w:r w:rsidRPr="008E5369">
        <w:rPr>
          <w:rFonts w:ascii="Traditional Arabic" w:eastAsia="Times New Roman" w:hAnsi="Traditional Arabic" w:cs="Traditional Arabic"/>
          <w:sz w:val="28"/>
          <w:szCs w:val="28"/>
        </w:rPr>
        <w:sym w:font="HQPB1" w:char="F08C"/>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2" w:char="F092"/>
      </w:r>
      <w:r w:rsidRPr="008E5369">
        <w:rPr>
          <w:rFonts w:ascii="Traditional Arabic" w:eastAsia="Times New Roman" w:hAnsi="Traditional Arabic" w:cs="Traditional Arabic"/>
          <w:sz w:val="28"/>
          <w:szCs w:val="28"/>
        </w:rPr>
        <w:sym w:font="HQPB5" w:char="F06E"/>
      </w:r>
      <w:r w:rsidRPr="008E5369">
        <w:rPr>
          <w:rFonts w:ascii="Traditional Arabic" w:eastAsia="Times New Roman" w:hAnsi="Traditional Arabic" w:cs="Traditional Arabic"/>
          <w:sz w:val="28"/>
          <w:szCs w:val="28"/>
        </w:rPr>
        <w:sym w:font="HQPB2" w:char="F03F"/>
      </w:r>
      <w:r w:rsidRPr="008E5369">
        <w:rPr>
          <w:rFonts w:ascii="Traditional Arabic" w:eastAsia="Times New Roman" w:hAnsi="Traditional Arabic" w:cs="Traditional Arabic"/>
          <w:sz w:val="28"/>
          <w:szCs w:val="28"/>
        </w:rPr>
        <w:sym w:font="HQPB5" w:char="F074"/>
      </w:r>
      <w:r w:rsidRPr="008E5369">
        <w:rPr>
          <w:rFonts w:ascii="Traditional Arabic" w:eastAsia="Times New Roman" w:hAnsi="Traditional Arabic" w:cs="Traditional Arabic"/>
          <w:sz w:val="28"/>
          <w:szCs w:val="28"/>
        </w:rPr>
        <w:sym w:font="HQPB1" w:char="F0E3"/>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AB"/>
      </w:r>
      <w:r w:rsidRPr="008E5369">
        <w:rPr>
          <w:rFonts w:ascii="Traditional Arabic" w:eastAsia="Times New Roman" w:hAnsi="Traditional Arabic" w:cs="Traditional Arabic"/>
          <w:sz w:val="28"/>
          <w:szCs w:val="28"/>
        </w:rPr>
        <w:sym w:font="HQPB1" w:char="F021"/>
      </w:r>
      <w:r w:rsidRPr="008E5369">
        <w:rPr>
          <w:rFonts w:ascii="Traditional Arabic" w:eastAsia="Times New Roman" w:hAnsi="Traditional Arabic" w:cs="Traditional Arabic"/>
          <w:sz w:val="28"/>
          <w:szCs w:val="28"/>
        </w:rPr>
        <w:sym w:font="HQPB5" w:char="F024"/>
      </w:r>
      <w:r w:rsidRPr="008E5369">
        <w:rPr>
          <w:rFonts w:ascii="Traditional Arabic" w:eastAsia="Times New Roman" w:hAnsi="Traditional Arabic" w:cs="Traditional Arabic"/>
          <w:sz w:val="28"/>
          <w:szCs w:val="28"/>
        </w:rPr>
        <w:sym w:font="HQPB1" w:char="F023"/>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D7"/>
      </w:r>
      <w:r w:rsidRPr="008E5369">
        <w:rPr>
          <w:rFonts w:ascii="Traditional Arabic" w:eastAsia="Times New Roman" w:hAnsi="Traditional Arabic" w:cs="Traditional Arabic"/>
          <w:sz w:val="28"/>
          <w:szCs w:val="28"/>
        </w:rPr>
        <w:sym w:font="HQPB1" w:char="F08E"/>
      </w:r>
      <w:r w:rsidRPr="008E5369">
        <w:rPr>
          <w:rFonts w:ascii="Traditional Arabic" w:eastAsia="Times New Roman" w:hAnsi="Traditional Arabic" w:cs="Traditional Arabic"/>
          <w:sz w:val="28"/>
          <w:szCs w:val="28"/>
        </w:rPr>
        <w:sym w:font="HQPB2" w:char="F08D"/>
      </w:r>
      <w:r w:rsidRPr="008E5369">
        <w:rPr>
          <w:rFonts w:ascii="Traditional Arabic" w:eastAsia="Times New Roman" w:hAnsi="Traditional Arabic" w:cs="Traditional Arabic"/>
          <w:sz w:val="28"/>
          <w:szCs w:val="28"/>
        </w:rPr>
        <w:sym w:font="HQPB4" w:char="F0C5"/>
      </w:r>
      <w:r w:rsidRPr="008E5369">
        <w:rPr>
          <w:rFonts w:ascii="Traditional Arabic" w:eastAsia="Times New Roman" w:hAnsi="Traditional Arabic" w:cs="Traditional Arabic"/>
          <w:sz w:val="28"/>
          <w:szCs w:val="28"/>
        </w:rPr>
        <w:sym w:font="HQPB1" w:char="F0A1"/>
      </w:r>
      <w:r w:rsidRPr="008E5369">
        <w:rPr>
          <w:rFonts w:ascii="Traditional Arabic" w:eastAsia="Times New Roman" w:hAnsi="Traditional Arabic" w:cs="Traditional Arabic"/>
          <w:sz w:val="28"/>
          <w:szCs w:val="28"/>
        </w:rPr>
        <w:sym w:font="HQPB5" w:char="F06F"/>
      </w:r>
      <w:r w:rsidRPr="008E5369">
        <w:rPr>
          <w:rFonts w:ascii="Traditional Arabic" w:eastAsia="Times New Roman" w:hAnsi="Traditional Arabic" w:cs="Traditional Arabic"/>
          <w:sz w:val="28"/>
          <w:szCs w:val="28"/>
        </w:rPr>
        <w:sym w:font="HQPB2" w:char="F084"/>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2" w:char="F0C7"/>
      </w:r>
      <w:r w:rsidRPr="008E5369">
        <w:rPr>
          <w:rFonts w:ascii="Traditional Arabic" w:eastAsia="Times New Roman" w:hAnsi="Traditional Arabic" w:cs="Traditional Arabic"/>
          <w:sz w:val="28"/>
          <w:szCs w:val="28"/>
        </w:rPr>
        <w:sym w:font="HQPB2" w:char="F0CB"/>
      </w:r>
      <w:r w:rsidRPr="008E5369">
        <w:rPr>
          <w:rFonts w:ascii="Traditional Arabic" w:eastAsia="Times New Roman" w:hAnsi="Traditional Arabic" w:cs="Traditional Arabic"/>
          <w:sz w:val="28"/>
          <w:szCs w:val="28"/>
        </w:rPr>
        <w:sym w:font="HQPB2" w:char="F0CB"/>
      </w:r>
      <w:r w:rsidRPr="008E5369">
        <w:rPr>
          <w:rFonts w:ascii="Traditional Arabic" w:eastAsia="Times New Roman" w:hAnsi="Traditional Arabic" w:cs="Traditional Arabic"/>
          <w:sz w:val="28"/>
          <w:szCs w:val="28"/>
        </w:rPr>
        <w:sym w:font="HQPB2" w:char="F0C8"/>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9F"/>
      </w:r>
      <w:r w:rsidRPr="008E5369">
        <w:rPr>
          <w:rFonts w:ascii="Traditional Arabic" w:eastAsia="Times New Roman" w:hAnsi="Traditional Arabic" w:cs="Traditional Arabic"/>
          <w:sz w:val="28"/>
          <w:szCs w:val="28"/>
        </w:rPr>
        <w:sym w:font="HQPB2" w:char="F078"/>
      </w:r>
      <w:r w:rsidRPr="008E5369">
        <w:rPr>
          <w:rFonts w:ascii="Traditional Arabic" w:eastAsia="Times New Roman" w:hAnsi="Traditional Arabic" w:cs="Traditional Arabic"/>
          <w:sz w:val="28"/>
          <w:szCs w:val="28"/>
        </w:rPr>
        <w:sym w:font="HQPB4" w:char="F0F8"/>
      </w:r>
      <w:r w:rsidRPr="008E5369">
        <w:rPr>
          <w:rFonts w:ascii="Traditional Arabic" w:eastAsia="Times New Roman" w:hAnsi="Traditional Arabic" w:cs="Traditional Arabic"/>
          <w:sz w:val="28"/>
          <w:szCs w:val="28"/>
        </w:rPr>
        <w:sym w:font="HQPB2" w:char="F08A"/>
      </w:r>
      <w:r w:rsidRPr="008E5369">
        <w:rPr>
          <w:rFonts w:ascii="Traditional Arabic" w:eastAsia="Times New Roman" w:hAnsi="Traditional Arabic" w:cs="Traditional Arabic"/>
          <w:sz w:val="28"/>
          <w:szCs w:val="28"/>
        </w:rPr>
        <w:sym w:font="HQPB5" w:char="F073"/>
      </w:r>
      <w:r w:rsidRPr="008E5369">
        <w:rPr>
          <w:rFonts w:ascii="Traditional Arabic" w:eastAsia="Times New Roman" w:hAnsi="Traditional Arabic" w:cs="Traditional Arabic"/>
          <w:sz w:val="28"/>
          <w:szCs w:val="28"/>
        </w:rPr>
        <w:sym w:font="HQPB2" w:char="F033"/>
      </w:r>
      <w:r w:rsidRPr="008E5369">
        <w:rPr>
          <w:rFonts w:ascii="Traditional Arabic" w:eastAsia="Times New Roman" w:hAnsi="Traditional Arabic" w:cs="Traditional Arabic"/>
          <w:sz w:val="28"/>
          <w:szCs w:val="28"/>
        </w:rPr>
        <w:sym w:font="HQPB4" w:char="F0CF"/>
      </w:r>
      <w:r w:rsidRPr="008E5369">
        <w:rPr>
          <w:rFonts w:ascii="Traditional Arabic" w:eastAsia="Times New Roman" w:hAnsi="Traditional Arabic" w:cs="Traditional Arabic"/>
          <w:sz w:val="28"/>
          <w:szCs w:val="28"/>
        </w:rPr>
        <w:sym w:font="HQPB4" w:char="F06A"/>
      </w:r>
      <w:r w:rsidRPr="008E5369">
        <w:rPr>
          <w:rFonts w:ascii="Traditional Arabic" w:eastAsia="Times New Roman" w:hAnsi="Traditional Arabic" w:cs="Traditional Arabic"/>
          <w:sz w:val="28"/>
          <w:szCs w:val="28"/>
        </w:rPr>
        <w:sym w:font="HQPB2" w:char="F039"/>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28"/>
      </w:r>
      <w:r w:rsidRPr="008E5369">
        <w:rPr>
          <w:rFonts w:ascii="Traditional Arabic" w:eastAsia="Times New Roman" w:hAnsi="Traditional Arabic" w:cs="Traditional Arabic"/>
          <w:sz w:val="28"/>
          <w:szCs w:val="28"/>
        </w:rPr>
        <w:sym w:font="HQPB1" w:char="F023"/>
      </w:r>
      <w:r w:rsidRPr="008E5369">
        <w:rPr>
          <w:rFonts w:ascii="Traditional Arabic" w:eastAsia="Times New Roman" w:hAnsi="Traditional Arabic" w:cs="Traditional Arabic"/>
          <w:sz w:val="28"/>
          <w:szCs w:val="28"/>
        </w:rPr>
        <w:sym w:font="HQPB4" w:char="F0F6"/>
      </w:r>
      <w:r w:rsidRPr="008E5369">
        <w:rPr>
          <w:rFonts w:ascii="Traditional Arabic" w:eastAsia="Times New Roman" w:hAnsi="Traditional Arabic" w:cs="Traditional Arabic"/>
          <w:sz w:val="28"/>
          <w:szCs w:val="28"/>
        </w:rPr>
        <w:sym w:font="HQPB2" w:char="F071"/>
      </w:r>
      <w:r w:rsidRPr="008E5369">
        <w:rPr>
          <w:rFonts w:ascii="Traditional Arabic" w:eastAsia="Times New Roman" w:hAnsi="Traditional Arabic" w:cs="Traditional Arabic"/>
          <w:sz w:val="28"/>
          <w:szCs w:val="28"/>
        </w:rPr>
        <w:sym w:font="HQPB5" w:char="F079"/>
      </w:r>
      <w:r w:rsidRPr="008E5369">
        <w:rPr>
          <w:rFonts w:ascii="Traditional Arabic" w:eastAsia="Times New Roman" w:hAnsi="Traditional Arabic" w:cs="Traditional Arabic"/>
          <w:sz w:val="28"/>
          <w:szCs w:val="28"/>
        </w:rPr>
        <w:sym w:font="HQPB1" w:char="F099"/>
      </w:r>
      <w:r w:rsidRPr="008E5369">
        <w:rPr>
          <w:rFonts w:ascii="Traditional Arabic" w:eastAsia="Times New Roman" w:hAnsi="Traditional Arabic" w:cs="Traditional Arabic"/>
          <w:sz w:val="28"/>
          <w:szCs w:val="28"/>
        </w:rPr>
        <w:sym w:font="HQPB4" w:char="F0F9"/>
      </w:r>
      <w:r w:rsidRPr="008E5369">
        <w:rPr>
          <w:rFonts w:ascii="Traditional Arabic" w:eastAsia="Times New Roman" w:hAnsi="Traditional Arabic" w:cs="Traditional Arabic"/>
          <w:sz w:val="28"/>
          <w:szCs w:val="28"/>
        </w:rPr>
        <w:sym w:font="HQPB1" w:char="F027"/>
      </w:r>
      <w:r w:rsidRPr="008E5369">
        <w:rPr>
          <w:rFonts w:ascii="Traditional Arabic" w:eastAsia="Times New Roman" w:hAnsi="Traditional Arabic" w:cs="Traditional Arabic"/>
          <w:sz w:val="28"/>
          <w:szCs w:val="28"/>
        </w:rPr>
        <w:sym w:font="HQPB5" w:char="F073"/>
      </w:r>
      <w:r w:rsidRPr="008E5369">
        <w:rPr>
          <w:rFonts w:ascii="Traditional Arabic" w:eastAsia="Times New Roman" w:hAnsi="Traditional Arabic" w:cs="Traditional Arabic"/>
          <w:sz w:val="28"/>
          <w:szCs w:val="28"/>
        </w:rPr>
        <w:sym w:font="HQPB1" w:char="F03F"/>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34"/>
      </w:r>
      <w:r w:rsidRPr="008E5369">
        <w:rPr>
          <w:rFonts w:ascii="Traditional Arabic" w:eastAsia="Times New Roman" w:hAnsi="Traditional Arabic" w:cs="Traditional Arabic"/>
          <w:sz w:val="28"/>
          <w:szCs w:val="28"/>
        </w:rPr>
        <w:sym w:font="HQPB2" w:char="F092"/>
      </w:r>
      <w:r w:rsidRPr="008E5369">
        <w:rPr>
          <w:rFonts w:ascii="Traditional Arabic" w:eastAsia="Times New Roman" w:hAnsi="Traditional Arabic" w:cs="Traditional Arabic"/>
          <w:sz w:val="28"/>
          <w:szCs w:val="28"/>
        </w:rPr>
        <w:sym w:font="HQPB5" w:char="F06E"/>
      </w:r>
      <w:r w:rsidRPr="008E5369">
        <w:rPr>
          <w:rFonts w:ascii="Traditional Arabic" w:eastAsia="Times New Roman" w:hAnsi="Traditional Arabic" w:cs="Traditional Arabic"/>
          <w:sz w:val="28"/>
          <w:szCs w:val="28"/>
        </w:rPr>
        <w:sym w:font="HQPB2" w:char="F03F"/>
      </w:r>
      <w:r w:rsidRPr="008E5369">
        <w:rPr>
          <w:rFonts w:ascii="Traditional Arabic" w:eastAsia="Times New Roman" w:hAnsi="Traditional Arabic" w:cs="Traditional Arabic"/>
          <w:sz w:val="28"/>
          <w:szCs w:val="28"/>
        </w:rPr>
        <w:sym w:font="HQPB5" w:char="F074"/>
      </w:r>
      <w:r w:rsidRPr="008E5369">
        <w:rPr>
          <w:rFonts w:ascii="Traditional Arabic" w:eastAsia="Times New Roman" w:hAnsi="Traditional Arabic" w:cs="Traditional Arabic"/>
          <w:sz w:val="28"/>
          <w:szCs w:val="28"/>
        </w:rPr>
        <w:sym w:font="HQPB1" w:char="F0E3"/>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1" w:char="F024"/>
      </w:r>
      <w:r w:rsidRPr="008E5369">
        <w:rPr>
          <w:rFonts w:ascii="Traditional Arabic" w:eastAsia="Times New Roman" w:hAnsi="Traditional Arabic" w:cs="Traditional Arabic"/>
          <w:sz w:val="28"/>
          <w:szCs w:val="28"/>
        </w:rPr>
        <w:sym w:font="HQPB5" w:char="F074"/>
      </w:r>
      <w:r w:rsidRPr="008E5369">
        <w:rPr>
          <w:rFonts w:ascii="Traditional Arabic" w:eastAsia="Times New Roman" w:hAnsi="Traditional Arabic" w:cs="Traditional Arabic"/>
          <w:sz w:val="28"/>
          <w:szCs w:val="28"/>
        </w:rPr>
        <w:sym w:font="HQPB2" w:char="F042"/>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F6"/>
      </w:r>
      <w:r w:rsidRPr="008E5369">
        <w:rPr>
          <w:rFonts w:ascii="Traditional Arabic" w:eastAsia="Times New Roman" w:hAnsi="Traditional Arabic" w:cs="Traditional Arabic"/>
          <w:sz w:val="28"/>
          <w:szCs w:val="28"/>
        </w:rPr>
        <w:sym w:font="HQPB2" w:char="F04E"/>
      </w:r>
      <w:r w:rsidRPr="008E5369">
        <w:rPr>
          <w:rFonts w:ascii="Traditional Arabic" w:eastAsia="Times New Roman" w:hAnsi="Traditional Arabic" w:cs="Traditional Arabic"/>
          <w:sz w:val="28"/>
          <w:szCs w:val="28"/>
        </w:rPr>
        <w:sym w:font="HQPB4" w:char="F0E4"/>
      </w:r>
      <w:r w:rsidRPr="008E5369">
        <w:rPr>
          <w:rFonts w:ascii="Traditional Arabic" w:eastAsia="Times New Roman" w:hAnsi="Traditional Arabic" w:cs="Traditional Arabic"/>
          <w:sz w:val="28"/>
          <w:szCs w:val="28"/>
        </w:rPr>
        <w:sym w:font="HQPB2" w:char="F033"/>
      </w:r>
      <w:r w:rsidRPr="008E5369">
        <w:rPr>
          <w:rFonts w:ascii="Traditional Arabic" w:eastAsia="Times New Roman" w:hAnsi="Traditional Arabic" w:cs="Traditional Arabic"/>
          <w:sz w:val="28"/>
          <w:szCs w:val="28"/>
        </w:rPr>
        <w:sym w:font="HQPB5" w:char="F073"/>
      </w:r>
      <w:r w:rsidRPr="008E5369">
        <w:rPr>
          <w:rFonts w:ascii="Traditional Arabic" w:eastAsia="Times New Roman" w:hAnsi="Traditional Arabic" w:cs="Traditional Arabic"/>
          <w:sz w:val="28"/>
          <w:szCs w:val="28"/>
        </w:rPr>
        <w:sym w:font="HQPB1" w:char="F03F"/>
      </w:r>
      <w:r w:rsidRPr="008E5369">
        <w:rPr>
          <w:rFonts w:ascii="Traditional Arabic" w:eastAsia="Times New Roman" w:hAnsi="Traditional Arabic" w:cs="Traditional Arabic"/>
          <w:sz w:val="28"/>
          <w:szCs w:val="28"/>
        </w:rPr>
        <w:sym w:font="HQPB1" w:char="F024"/>
      </w:r>
      <w:r w:rsidRPr="008E5369">
        <w:rPr>
          <w:rFonts w:ascii="Traditional Arabic" w:eastAsia="Times New Roman" w:hAnsi="Traditional Arabic" w:cs="Traditional Arabic"/>
          <w:sz w:val="28"/>
          <w:szCs w:val="28"/>
        </w:rPr>
        <w:sym w:font="HQPB5" w:char="F073"/>
      </w:r>
      <w:r w:rsidRPr="008E5369">
        <w:rPr>
          <w:rFonts w:ascii="Traditional Arabic" w:eastAsia="Times New Roman" w:hAnsi="Traditional Arabic" w:cs="Traditional Arabic"/>
          <w:sz w:val="28"/>
          <w:szCs w:val="28"/>
        </w:rPr>
        <w:sym w:font="HQPB1" w:char="F0F9"/>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9F"/>
      </w:r>
      <w:r w:rsidRPr="008E5369">
        <w:rPr>
          <w:rFonts w:ascii="Traditional Arabic" w:eastAsia="Times New Roman" w:hAnsi="Traditional Arabic" w:cs="Traditional Arabic"/>
          <w:sz w:val="28"/>
          <w:szCs w:val="28"/>
        </w:rPr>
        <w:sym w:font="HQPB2" w:char="F077"/>
      </w:r>
      <w:r w:rsidRPr="008E5369">
        <w:rPr>
          <w:rFonts w:ascii="Traditional Arabic" w:eastAsia="Times New Roman" w:hAnsi="Traditional Arabic" w:cs="Traditional Arabic"/>
          <w:sz w:val="28"/>
          <w:szCs w:val="28"/>
        </w:rPr>
        <w:sym w:font="HQPB5" w:char="F075"/>
      </w:r>
      <w:r w:rsidRPr="008E5369">
        <w:rPr>
          <w:rFonts w:ascii="Traditional Arabic" w:eastAsia="Times New Roman" w:hAnsi="Traditional Arabic" w:cs="Traditional Arabic"/>
          <w:sz w:val="28"/>
          <w:szCs w:val="28"/>
        </w:rPr>
        <w:sym w:font="HQPB2" w:char="F072"/>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28"/>
      </w:r>
      <w:r w:rsidRPr="008E5369">
        <w:rPr>
          <w:rFonts w:ascii="Traditional Arabic" w:eastAsia="Times New Roman" w:hAnsi="Traditional Arabic" w:cs="Traditional Arabic"/>
          <w:sz w:val="28"/>
          <w:szCs w:val="28"/>
        </w:rPr>
        <w:sym w:font="HQPB1" w:char="F023"/>
      </w:r>
      <w:r w:rsidRPr="008E5369">
        <w:rPr>
          <w:rFonts w:ascii="Traditional Arabic" w:eastAsia="Times New Roman" w:hAnsi="Traditional Arabic" w:cs="Traditional Arabic"/>
          <w:sz w:val="28"/>
          <w:szCs w:val="28"/>
        </w:rPr>
        <w:sym w:font="HQPB2" w:char="F071"/>
      </w:r>
      <w:r w:rsidRPr="008E5369">
        <w:rPr>
          <w:rFonts w:ascii="Traditional Arabic" w:eastAsia="Times New Roman" w:hAnsi="Traditional Arabic" w:cs="Traditional Arabic"/>
          <w:sz w:val="28"/>
          <w:szCs w:val="28"/>
        </w:rPr>
        <w:sym w:font="HQPB4" w:char="F0E3"/>
      </w:r>
      <w:r w:rsidRPr="008E5369">
        <w:rPr>
          <w:rFonts w:ascii="Traditional Arabic" w:eastAsia="Times New Roman" w:hAnsi="Traditional Arabic" w:cs="Traditional Arabic"/>
          <w:sz w:val="28"/>
          <w:szCs w:val="28"/>
        </w:rPr>
        <w:sym w:font="HQPB1" w:char="F06D"/>
      </w:r>
      <w:r w:rsidRPr="008E5369">
        <w:rPr>
          <w:rFonts w:ascii="Traditional Arabic" w:eastAsia="Times New Roman" w:hAnsi="Traditional Arabic" w:cs="Traditional Arabic"/>
          <w:sz w:val="28"/>
          <w:szCs w:val="28"/>
        </w:rPr>
        <w:sym w:font="HQPB5" w:char="F074"/>
      </w:r>
      <w:r w:rsidRPr="008E5369">
        <w:rPr>
          <w:rFonts w:ascii="Traditional Arabic" w:eastAsia="Times New Roman" w:hAnsi="Traditional Arabic" w:cs="Traditional Arabic"/>
          <w:sz w:val="28"/>
          <w:szCs w:val="28"/>
        </w:rPr>
        <w:sym w:font="HQPB1" w:char="F08D"/>
      </w:r>
      <w:r w:rsidRPr="008E5369">
        <w:rPr>
          <w:rFonts w:ascii="Traditional Arabic" w:eastAsia="Times New Roman" w:hAnsi="Traditional Arabic" w:cs="Traditional Arabic"/>
          <w:sz w:val="28"/>
          <w:szCs w:val="28"/>
        </w:rPr>
        <w:sym w:font="HQPB4" w:char="F0F8"/>
      </w:r>
      <w:r w:rsidRPr="008E5369">
        <w:rPr>
          <w:rFonts w:ascii="Traditional Arabic" w:eastAsia="Times New Roman" w:hAnsi="Traditional Arabic" w:cs="Traditional Arabic"/>
          <w:sz w:val="28"/>
          <w:szCs w:val="28"/>
        </w:rPr>
        <w:sym w:font="HQPB1" w:char="F0FF"/>
      </w:r>
      <w:r w:rsidRPr="008E5369">
        <w:rPr>
          <w:rFonts w:ascii="Traditional Arabic" w:eastAsia="Times New Roman" w:hAnsi="Traditional Arabic" w:cs="Traditional Arabic"/>
          <w:sz w:val="28"/>
          <w:szCs w:val="28"/>
        </w:rPr>
        <w:sym w:font="HQPB5" w:char="F073"/>
      </w:r>
      <w:r w:rsidRPr="008E5369">
        <w:rPr>
          <w:rFonts w:ascii="Traditional Arabic" w:eastAsia="Times New Roman" w:hAnsi="Traditional Arabic" w:cs="Traditional Arabic"/>
          <w:sz w:val="28"/>
          <w:szCs w:val="28"/>
        </w:rPr>
        <w:sym w:font="HQPB1" w:char="F03F"/>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21"/>
      </w:r>
      <w:r w:rsidRPr="008E5369">
        <w:rPr>
          <w:rFonts w:ascii="Traditional Arabic" w:eastAsia="Times New Roman" w:hAnsi="Traditional Arabic" w:cs="Traditional Arabic"/>
          <w:sz w:val="28"/>
          <w:szCs w:val="28"/>
        </w:rPr>
        <w:sym w:font="HQPB1" w:char="F024"/>
      </w:r>
      <w:r w:rsidRPr="008E5369">
        <w:rPr>
          <w:rFonts w:ascii="Traditional Arabic" w:eastAsia="Times New Roman" w:hAnsi="Traditional Arabic" w:cs="Traditional Arabic"/>
          <w:sz w:val="28"/>
          <w:szCs w:val="28"/>
        </w:rPr>
        <w:sym w:font="HQPB5" w:char="F079"/>
      </w:r>
      <w:r w:rsidRPr="008E5369">
        <w:rPr>
          <w:rFonts w:ascii="Traditional Arabic" w:eastAsia="Times New Roman" w:hAnsi="Traditional Arabic" w:cs="Traditional Arabic"/>
          <w:sz w:val="28"/>
          <w:szCs w:val="28"/>
        </w:rPr>
        <w:sym w:font="HQPB2" w:char="F04A"/>
      </w:r>
      <w:r w:rsidRPr="008E5369">
        <w:rPr>
          <w:rFonts w:ascii="Traditional Arabic" w:eastAsia="Times New Roman" w:hAnsi="Traditional Arabic" w:cs="Traditional Arabic"/>
          <w:sz w:val="28"/>
          <w:szCs w:val="28"/>
        </w:rPr>
        <w:sym w:font="HQPB4" w:char="F0CE"/>
      </w:r>
      <w:r w:rsidRPr="008E5369">
        <w:rPr>
          <w:rFonts w:ascii="Traditional Arabic" w:eastAsia="Times New Roman" w:hAnsi="Traditional Arabic" w:cs="Traditional Arabic"/>
          <w:sz w:val="28"/>
          <w:szCs w:val="28"/>
        </w:rPr>
        <w:sym w:font="HQPB1" w:char="F02F"/>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F6"/>
      </w:r>
      <w:r w:rsidRPr="008E5369">
        <w:rPr>
          <w:rFonts w:ascii="Traditional Arabic" w:eastAsia="Times New Roman" w:hAnsi="Traditional Arabic" w:cs="Traditional Arabic"/>
          <w:sz w:val="28"/>
          <w:szCs w:val="28"/>
        </w:rPr>
        <w:sym w:font="HQPB2" w:char="F04E"/>
      </w:r>
      <w:r w:rsidRPr="008E5369">
        <w:rPr>
          <w:rFonts w:ascii="Traditional Arabic" w:eastAsia="Times New Roman" w:hAnsi="Traditional Arabic" w:cs="Traditional Arabic"/>
          <w:sz w:val="28"/>
          <w:szCs w:val="28"/>
        </w:rPr>
        <w:sym w:font="HQPB4" w:char="F0E0"/>
      </w:r>
      <w:r w:rsidRPr="008E5369">
        <w:rPr>
          <w:rFonts w:ascii="Traditional Arabic" w:eastAsia="Times New Roman" w:hAnsi="Traditional Arabic" w:cs="Traditional Arabic"/>
          <w:sz w:val="28"/>
          <w:szCs w:val="28"/>
        </w:rPr>
        <w:sym w:font="HQPB2" w:char="F036"/>
      </w:r>
      <w:r w:rsidRPr="008E5369">
        <w:rPr>
          <w:rFonts w:ascii="Traditional Arabic" w:eastAsia="Times New Roman" w:hAnsi="Traditional Arabic" w:cs="Traditional Arabic"/>
          <w:sz w:val="28"/>
          <w:szCs w:val="28"/>
        </w:rPr>
        <w:sym w:font="HQPB3" w:char="F039"/>
      </w:r>
      <w:r w:rsidRPr="008E5369">
        <w:rPr>
          <w:rFonts w:ascii="Traditional Arabic" w:eastAsia="Times New Roman" w:hAnsi="Traditional Arabic" w:cs="Traditional Arabic"/>
          <w:sz w:val="28"/>
          <w:szCs w:val="28"/>
        </w:rPr>
        <w:sym w:font="HQPB5" w:char="F073"/>
      </w:r>
      <w:r w:rsidRPr="008E5369">
        <w:rPr>
          <w:rFonts w:ascii="Traditional Arabic" w:eastAsia="Times New Roman" w:hAnsi="Traditional Arabic" w:cs="Traditional Arabic"/>
          <w:sz w:val="28"/>
          <w:szCs w:val="28"/>
        </w:rPr>
        <w:sym w:font="HQPB1" w:char="F03F"/>
      </w:r>
      <w:r w:rsidRPr="008E5369">
        <w:rPr>
          <w:rFonts w:ascii="Traditional Arabic" w:eastAsia="Times New Roman" w:hAnsi="Traditional Arabic" w:cs="Traditional Arabic"/>
          <w:sz w:val="28"/>
          <w:szCs w:val="28"/>
        </w:rPr>
        <w:sym w:font="HQPB1" w:char="F023"/>
      </w:r>
      <w:r w:rsidRPr="008E5369">
        <w:rPr>
          <w:rFonts w:ascii="Traditional Arabic" w:eastAsia="Times New Roman" w:hAnsi="Traditional Arabic" w:cs="Traditional Arabic"/>
          <w:sz w:val="28"/>
          <w:szCs w:val="28"/>
        </w:rPr>
        <w:sym w:font="HQPB5" w:char="F075"/>
      </w:r>
      <w:r w:rsidRPr="008E5369">
        <w:rPr>
          <w:rFonts w:ascii="Traditional Arabic" w:eastAsia="Times New Roman" w:hAnsi="Traditional Arabic" w:cs="Traditional Arabic"/>
          <w:sz w:val="28"/>
          <w:szCs w:val="28"/>
        </w:rPr>
        <w:sym w:font="HQPB2" w:char="F0E4"/>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33"/>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AA"/>
      </w:r>
      <w:r w:rsidRPr="008E5369">
        <w:rPr>
          <w:rFonts w:ascii="Traditional Arabic" w:eastAsia="Times New Roman" w:hAnsi="Traditional Arabic" w:cs="Traditional Arabic"/>
          <w:sz w:val="28"/>
          <w:szCs w:val="28"/>
        </w:rPr>
        <w:sym w:font="HQPB1" w:char="F021"/>
      </w:r>
      <w:r w:rsidRPr="008E5369">
        <w:rPr>
          <w:rFonts w:ascii="Traditional Arabic" w:eastAsia="Times New Roman" w:hAnsi="Traditional Arabic" w:cs="Traditional Arabic"/>
          <w:sz w:val="28"/>
          <w:szCs w:val="28"/>
        </w:rPr>
        <w:sym w:font="HQPB5" w:char="F024"/>
      </w:r>
      <w:r w:rsidRPr="008E5369">
        <w:rPr>
          <w:rFonts w:ascii="Traditional Arabic" w:eastAsia="Times New Roman" w:hAnsi="Traditional Arabic" w:cs="Traditional Arabic"/>
          <w:sz w:val="28"/>
          <w:szCs w:val="28"/>
        </w:rPr>
        <w:sym w:font="HQPB1" w:char="F023"/>
      </w:r>
      <w:r w:rsidRPr="008E5369">
        <w:rPr>
          <w:rFonts w:ascii="Traditional Arabic" w:eastAsia="Times New Roman" w:hAnsi="Traditional Arabic" w:cs="Traditional Arabic"/>
          <w:sz w:val="28"/>
          <w:szCs w:val="28"/>
        </w:rPr>
        <w:sym w:font="HQPB5" w:char="F075"/>
      </w:r>
      <w:r w:rsidRPr="008E5369">
        <w:rPr>
          <w:rFonts w:ascii="Traditional Arabic" w:eastAsia="Times New Roman" w:hAnsi="Traditional Arabic" w:cs="Traditional Arabic"/>
          <w:sz w:val="28"/>
          <w:szCs w:val="28"/>
        </w:rPr>
        <w:sym w:font="HQPB2" w:char="F072"/>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5" w:char="F09F"/>
      </w:r>
      <w:r w:rsidRPr="008E5369">
        <w:rPr>
          <w:rFonts w:ascii="Traditional Arabic" w:eastAsia="Times New Roman" w:hAnsi="Traditional Arabic" w:cs="Traditional Arabic"/>
          <w:sz w:val="28"/>
          <w:szCs w:val="28"/>
        </w:rPr>
        <w:sym w:font="HQPB2" w:char="F077"/>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8F"/>
      </w:r>
      <w:r w:rsidRPr="008E5369">
        <w:rPr>
          <w:rFonts w:ascii="Traditional Arabic" w:eastAsia="Times New Roman" w:hAnsi="Traditional Arabic" w:cs="Traditional Arabic"/>
          <w:sz w:val="28"/>
          <w:szCs w:val="28"/>
        </w:rPr>
        <w:sym w:font="HQPB1" w:char="F03D"/>
      </w:r>
      <w:r w:rsidRPr="008E5369">
        <w:rPr>
          <w:rFonts w:ascii="Traditional Arabic" w:eastAsia="Times New Roman" w:hAnsi="Traditional Arabic" w:cs="Traditional Arabic"/>
          <w:sz w:val="28"/>
          <w:szCs w:val="28"/>
        </w:rPr>
        <w:sym w:font="HQPB4" w:char="F0CF"/>
      </w:r>
      <w:r w:rsidRPr="008E5369">
        <w:rPr>
          <w:rFonts w:ascii="Traditional Arabic" w:eastAsia="Times New Roman" w:hAnsi="Traditional Arabic" w:cs="Traditional Arabic"/>
          <w:sz w:val="28"/>
          <w:szCs w:val="28"/>
        </w:rPr>
        <w:sym w:font="HQPB1" w:char="F074"/>
      </w:r>
      <w:r w:rsidRPr="008E5369">
        <w:rPr>
          <w:rFonts w:ascii="Traditional Arabic" w:eastAsia="Times New Roman" w:hAnsi="Traditional Arabic" w:cs="Traditional Arabic"/>
          <w:sz w:val="28"/>
          <w:szCs w:val="28"/>
        </w:rPr>
        <w:sym w:font="HQPB4" w:char="F0E4"/>
      </w:r>
      <w:r w:rsidRPr="008E5369">
        <w:rPr>
          <w:rFonts w:ascii="Traditional Arabic" w:eastAsia="Times New Roman" w:hAnsi="Traditional Arabic" w:cs="Traditional Arabic"/>
          <w:sz w:val="28"/>
          <w:szCs w:val="28"/>
        </w:rPr>
        <w:sym w:font="HQPB2" w:char="F086"/>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A8"/>
      </w:r>
      <w:r w:rsidRPr="008E5369">
        <w:rPr>
          <w:rFonts w:ascii="Traditional Arabic" w:eastAsia="Times New Roman" w:hAnsi="Traditional Arabic" w:cs="Traditional Arabic"/>
          <w:sz w:val="28"/>
          <w:szCs w:val="28"/>
        </w:rPr>
        <w:sym w:font="HQPB2" w:char="F040"/>
      </w:r>
      <w:r w:rsidRPr="008E5369">
        <w:rPr>
          <w:rFonts w:ascii="Traditional Arabic" w:eastAsia="Times New Roman" w:hAnsi="Traditional Arabic" w:cs="Traditional Arabic"/>
          <w:sz w:val="28"/>
          <w:szCs w:val="28"/>
        </w:rPr>
        <w:sym w:font="HQPB4" w:char="F0E4"/>
      </w:r>
      <w:r w:rsidRPr="008E5369">
        <w:rPr>
          <w:rFonts w:ascii="Traditional Arabic" w:eastAsia="Times New Roman" w:hAnsi="Traditional Arabic" w:cs="Traditional Arabic"/>
          <w:sz w:val="28"/>
          <w:szCs w:val="28"/>
        </w:rPr>
        <w:sym w:font="HQPB2" w:char="F02E"/>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35"/>
      </w:r>
      <w:r w:rsidRPr="008E5369">
        <w:rPr>
          <w:rFonts w:ascii="Traditional Arabic" w:eastAsia="Times New Roman" w:hAnsi="Traditional Arabic" w:cs="Traditional Arabic"/>
          <w:sz w:val="28"/>
          <w:szCs w:val="28"/>
        </w:rPr>
        <w:sym w:font="HQPB2" w:char="F041"/>
      </w:r>
      <w:r w:rsidRPr="008E5369">
        <w:rPr>
          <w:rFonts w:ascii="Traditional Arabic" w:eastAsia="Times New Roman" w:hAnsi="Traditional Arabic" w:cs="Traditional Arabic"/>
          <w:sz w:val="28"/>
          <w:szCs w:val="28"/>
        </w:rPr>
        <w:sym w:font="HQPB1" w:char="F024"/>
      </w:r>
      <w:r w:rsidRPr="008E5369">
        <w:rPr>
          <w:rFonts w:ascii="Traditional Arabic" w:eastAsia="Times New Roman" w:hAnsi="Traditional Arabic" w:cs="Traditional Arabic"/>
          <w:sz w:val="28"/>
          <w:szCs w:val="28"/>
        </w:rPr>
        <w:sym w:font="HQPB5" w:char="F074"/>
      </w:r>
      <w:r w:rsidRPr="008E5369">
        <w:rPr>
          <w:rFonts w:ascii="Traditional Arabic" w:eastAsia="Times New Roman" w:hAnsi="Traditional Arabic" w:cs="Traditional Arabic"/>
          <w:sz w:val="28"/>
          <w:szCs w:val="28"/>
        </w:rPr>
        <w:sym w:font="HQPB1" w:char="F046"/>
      </w:r>
      <w:r w:rsidRPr="008E5369">
        <w:rPr>
          <w:rFonts w:ascii="Traditional Arabic" w:eastAsia="Times New Roman" w:hAnsi="Traditional Arabic" w:cs="Traditional Arabic"/>
          <w:sz w:val="28"/>
          <w:szCs w:val="28"/>
        </w:rPr>
        <w:sym w:font="HQPB4" w:char="F0F8"/>
      </w:r>
      <w:r w:rsidRPr="008E5369">
        <w:rPr>
          <w:rFonts w:ascii="Traditional Arabic" w:eastAsia="Times New Roman" w:hAnsi="Traditional Arabic" w:cs="Traditional Arabic"/>
          <w:sz w:val="28"/>
          <w:szCs w:val="28"/>
        </w:rPr>
        <w:sym w:font="HQPB1" w:char="F083"/>
      </w:r>
      <w:r w:rsidRPr="008E5369">
        <w:rPr>
          <w:rFonts w:ascii="Traditional Arabic" w:eastAsia="Times New Roman" w:hAnsi="Traditional Arabic" w:cs="Traditional Arabic"/>
          <w:sz w:val="28"/>
          <w:szCs w:val="28"/>
        </w:rPr>
        <w:sym w:font="HQPB4" w:char="F0E8"/>
      </w:r>
      <w:r w:rsidRPr="008E5369">
        <w:rPr>
          <w:rFonts w:ascii="Traditional Arabic" w:eastAsia="Times New Roman" w:hAnsi="Traditional Arabic" w:cs="Traditional Arabic"/>
          <w:sz w:val="28"/>
          <w:szCs w:val="28"/>
        </w:rPr>
        <w:sym w:font="HQPB2" w:char="F043"/>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4" w:char="F041"/>
      </w:r>
      <w:r w:rsidRPr="008E5369">
        <w:rPr>
          <w:rFonts w:ascii="Traditional Arabic" w:eastAsia="Times New Roman" w:hAnsi="Traditional Arabic" w:cs="Traditional Arabic"/>
          <w:sz w:val="28"/>
          <w:szCs w:val="28"/>
        </w:rPr>
        <w:sym w:font="HQPB1" w:char="F091"/>
      </w:r>
      <w:r w:rsidRPr="008E5369">
        <w:rPr>
          <w:rFonts w:ascii="Traditional Arabic" w:eastAsia="Times New Roman" w:hAnsi="Traditional Arabic" w:cs="Traditional Arabic"/>
          <w:sz w:val="28"/>
          <w:szCs w:val="28"/>
        </w:rPr>
        <w:sym w:font="HQPB2" w:char="F071"/>
      </w:r>
      <w:r w:rsidRPr="008E5369">
        <w:rPr>
          <w:rFonts w:ascii="Traditional Arabic" w:eastAsia="Times New Roman" w:hAnsi="Traditional Arabic" w:cs="Traditional Arabic"/>
          <w:sz w:val="28"/>
          <w:szCs w:val="28"/>
        </w:rPr>
        <w:sym w:font="HQPB4" w:char="F0E3"/>
      </w:r>
      <w:r w:rsidRPr="008E5369">
        <w:rPr>
          <w:rFonts w:ascii="Traditional Arabic" w:eastAsia="Times New Roman" w:hAnsi="Traditional Arabic" w:cs="Traditional Arabic"/>
          <w:sz w:val="28"/>
          <w:szCs w:val="28"/>
        </w:rPr>
        <w:sym w:font="HQPB1" w:char="F082"/>
      </w:r>
      <w:r w:rsidRPr="008E5369">
        <w:rPr>
          <w:rFonts w:ascii="Traditional Arabic" w:eastAsia="Times New Roman" w:hAnsi="Traditional Arabic" w:cs="Traditional Arabic"/>
          <w:sz w:val="28"/>
          <w:szCs w:val="28"/>
        </w:rPr>
        <w:sym w:font="HQPB5" w:char="F073"/>
      </w:r>
      <w:r w:rsidRPr="008E5369">
        <w:rPr>
          <w:rFonts w:ascii="Traditional Arabic" w:eastAsia="Times New Roman" w:hAnsi="Traditional Arabic" w:cs="Traditional Arabic"/>
          <w:sz w:val="28"/>
          <w:szCs w:val="28"/>
        </w:rPr>
        <w:sym w:font="HQPB1" w:char="F0F9"/>
      </w:r>
      <w:r w:rsidRPr="008E5369">
        <w:rPr>
          <w:rFonts w:ascii="Traditional Arabic" w:eastAsia="Times New Roman" w:hAnsi="Traditional Arabic" w:cs="Traditional Arabic"/>
          <w:sz w:val="28"/>
          <w:szCs w:val="28"/>
          <w:rtl/>
        </w:rPr>
        <w:t xml:space="preserve"> </w:t>
      </w:r>
      <w:r w:rsidRPr="008E5369">
        <w:rPr>
          <w:rFonts w:ascii="Traditional Arabic" w:eastAsia="Times New Roman" w:hAnsi="Traditional Arabic" w:cs="Traditional Arabic"/>
          <w:sz w:val="28"/>
          <w:szCs w:val="28"/>
        </w:rPr>
        <w:sym w:font="HQPB2" w:char="F0C7"/>
      </w:r>
      <w:r w:rsidRPr="008E5369">
        <w:rPr>
          <w:rFonts w:ascii="Traditional Arabic" w:eastAsia="Times New Roman" w:hAnsi="Traditional Arabic" w:cs="Traditional Arabic"/>
          <w:sz w:val="28"/>
          <w:szCs w:val="28"/>
        </w:rPr>
        <w:sym w:font="HQPB2" w:char="F0CB"/>
      </w:r>
      <w:r w:rsidRPr="008E5369">
        <w:rPr>
          <w:rFonts w:ascii="Traditional Arabic" w:eastAsia="Times New Roman" w:hAnsi="Traditional Arabic" w:cs="Traditional Arabic"/>
          <w:sz w:val="28"/>
          <w:szCs w:val="28"/>
        </w:rPr>
        <w:sym w:font="HQPB2" w:char="F0CC"/>
      </w:r>
      <w:r w:rsidRPr="008E5369">
        <w:rPr>
          <w:rFonts w:ascii="Traditional Arabic" w:eastAsia="Times New Roman" w:hAnsi="Traditional Arabic" w:cs="Traditional Arabic"/>
          <w:sz w:val="28"/>
          <w:szCs w:val="28"/>
        </w:rPr>
        <w:sym w:font="HQPB2" w:char="F0C8"/>
      </w:r>
      <w:r w:rsidRPr="008E5369">
        <w:rPr>
          <w:rFonts w:ascii="Traditional Arabic" w:eastAsia="Times New Roman" w:hAnsi="Traditional Arabic" w:cs="Traditional Arabic"/>
          <w:sz w:val="28"/>
          <w:szCs w:val="28"/>
          <w:rtl/>
        </w:rPr>
        <w:t xml:space="preserve"> </w:t>
      </w:r>
    </w:p>
    <w:p w:rsidR="00CE66F6" w:rsidRPr="00B569DC" w:rsidRDefault="00CE66F6" w:rsidP="00FF10E8">
      <w:pPr>
        <w:spacing w:line="360" w:lineRule="auto"/>
        <w:jc w:val="both"/>
        <w:rPr>
          <w:rFonts w:asciiTheme="majorBidi" w:eastAsia="Times New Roman" w:hAnsiTheme="majorBidi" w:cstheme="majorBidi"/>
          <w:i/>
          <w:iCs/>
          <w:sz w:val="24"/>
          <w:szCs w:val="24"/>
        </w:rPr>
      </w:pPr>
      <w:r w:rsidRPr="00B569DC">
        <w:rPr>
          <w:rFonts w:asciiTheme="majorBidi" w:eastAsia="Times New Roman" w:hAnsiTheme="majorBidi" w:cstheme="majorBidi"/>
          <w:i/>
          <w:iCs/>
          <w:sz w:val="24"/>
          <w:szCs w:val="24"/>
        </w:rPr>
        <w:t>Tiada suatu bencanapun yang menimpa di bumi dan (Tidak pula) pada dirimu sendiri melainkan Telah tertulis dalam Kitab (Lauhul Mahfuzh) sebelum kami menciptakannya. Sesungguhnya yang demikian itu adalah mudah bagi Allah.</w:t>
      </w:r>
      <w:r w:rsidR="00B77F75" w:rsidRPr="00B569DC">
        <w:rPr>
          <w:rFonts w:asciiTheme="majorBidi" w:eastAsia="Times New Roman" w:hAnsiTheme="majorBidi" w:cstheme="majorBidi"/>
          <w:i/>
          <w:iCs/>
          <w:sz w:val="24"/>
          <w:szCs w:val="24"/>
        </w:rPr>
        <w:t xml:space="preserve"> </w:t>
      </w:r>
      <w:r w:rsidRPr="00B569DC">
        <w:rPr>
          <w:rFonts w:asciiTheme="majorBidi" w:eastAsia="Times New Roman" w:hAnsiTheme="majorBidi" w:cstheme="majorBidi"/>
          <w:i/>
          <w:iCs/>
          <w:sz w:val="24"/>
          <w:szCs w:val="24"/>
        </w:rPr>
        <w:t>(Kami jelaskan yang demikian itu) supaya kamu jangan berduka cita terhadap apa yang luput dari kamu, dan supaya kamu jangan terlalu gembira</w:t>
      </w:r>
      <w:r w:rsidR="00B77F75" w:rsidRPr="00B569DC">
        <w:rPr>
          <w:rFonts w:asciiTheme="majorBidi" w:eastAsia="Times New Roman" w:hAnsiTheme="majorBidi" w:cstheme="majorBidi"/>
          <w:i/>
          <w:iCs/>
          <w:sz w:val="24"/>
          <w:szCs w:val="24"/>
        </w:rPr>
        <w:t xml:space="preserve">, </w:t>
      </w:r>
      <w:r w:rsidRPr="00B569DC">
        <w:rPr>
          <w:rFonts w:asciiTheme="majorBidi" w:eastAsia="Times New Roman" w:hAnsiTheme="majorBidi" w:cstheme="majorBidi"/>
          <w:i/>
          <w:iCs/>
          <w:sz w:val="24"/>
          <w:szCs w:val="24"/>
        </w:rPr>
        <w:t>terhadap apa yang diberikan-Nya kepadamu. dan Allah tidak menyukai setiap orang yang sombong lagi membanggakan diri,</w:t>
      </w:r>
    </w:p>
    <w:p w:rsidR="00CE66F6" w:rsidRPr="00B569DC" w:rsidRDefault="00CE66F6" w:rsidP="00B569DC">
      <w:pPr>
        <w:spacing w:line="360" w:lineRule="auto"/>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ab/>
      </w:r>
      <w:r w:rsidR="005822D2" w:rsidRPr="00B569DC">
        <w:rPr>
          <w:rFonts w:asciiTheme="majorBidi" w:eastAsia="Times New Roman" w:hAnsiTheme="majorBidi" w:cstheme="majorBidi"/>
          <w:sz w:val="24"/>
          <w:szCs w:val="24"/>
        </w:rPr>
        <w:t xml:space="preserve">Prof. Quraish Shihab menjelaskan bahwa ayat ini memberikan pemahaman tentang sesuatu yang menimpa siapapun di bumi seperti kekeringan, longsor, gempa, banjir, kemiskinan, bahkan penyakit kecuali telah ditetapkan Allah Swt dan tercatat dalam kitab </w:t>
      </w:r>
      <w:r w:rsidR="005822D2" w:rsidRPr="00B569DC">
        <w:rPr>
          <w:rFonts w:asciiTheme="majorBidi" w:eastAsia="Times New Roman" w:hAnsiTheme="majorBidi" w:cstheme="majorBidi"/>
          <w:i/>
          <w:iCs/>
          <w:sz w:val="24"/>
          <w:szCs w:val="24"/>
        </w:rPr>
        <w:t>Laul al-Mahfuzh</w:t>
      </w:r>
      <w:r w:rsidR="00B8661E" w:rsidRPr="00B569DC">
        <w:rPr>
          <w:rStyle w:val="FootnoteReference"/>
          <w:rFonts w:asciiTheme="majorBidi" w:eastAsia="Times New Roman" w:hAnsiTheme="majorBidi" w:cstheme="majorBidi"/>
          <w:i/>
          <w:iCs/>
          <w:sz w:val="24"/>
          <w:szCs w:val="24"/>
        </w:rPr>
        <w:footnoteReference w:id="16"/>
      </w:r>
      <w:r w:rsidR="005822D2" w:rsidRPr="00B569DC">
        <w:rPr>
          <w:rFonts w:asciiTheme="majorBidi" w:eastAsia="Times New Roman" w:hAnsiTheme="majorBidi" w:cstheme="majorBidi"/>
          <w:i/>
          <w:iCs/>
          <w:sz w:val="24"/>
          <w:szCs w:val="24"/>
        </w:rPr>
        <w:t xml:space="preserve">. </w:t>
      </w:r>
      <w:r w:rsidR="005822D2" w:rsidRPr="00B569DC">
        <w:rPr>
          <w:rFonts w:asciiTheme="majorBidi" w:eastAsia="Times New Roman" w:hAnsiTheme="majorBidi" w:cstheme="majorBidi"/>
          <w:sz w:val="24"/>
          <w:szCs w:val="24"/>
        </w:rPr>
        <w:t>Ini semua diberikan agar setiap ummat senantiasa tidak berlebihan dalam berduka cita sehingga putus asa terhadap apapun musibah yang diberikan kepadanya. Maksudnya, menurut pemahaman penulis bahwa setiap masalah dan mu</w:t>
      </w:r>
      <w:r w:rsidR="00F00C65" w:rsidRPr="00B569DC">
        <w:rPr>
          <w:rFonts w:asciiTheme="majorBidi" w:eastAsia="Times New Roman" w:hAnsiTheme="majorBidi" w:cstheme="majorBidi"/>
          <w:sz w:val="24"/>
          <w:szCs w:val="24"/>
        </w:rPr>
        <w:t xml:space="preserve">sibah ada jalan penyelesaiannya, setiap penyakit ada obatnya dan disanalah kemudian letak ikhtiar seorang hamba agar tidak berputus asa secara langsung. Ini sangat erat kaitannya dengan wabah pandemi Covid-19 yang </w:t>
      </w:r>
      <w:r w:rsidR="006A6195" w:rsidRPr="00B569DC">
        <w:rPr>
          <w:rFonts w:asciiTheme="majorBidi" w:eastAsia="Times New Roman" w:hAnsiTheme="majorBidi" w:cstheme="majorBidi"/>
          <w:sz w:val="24"/>
          <w:szCs w:val="24"/>
        </w:rPr>
        <w:t>melanda</w:t>
      </w:r>
      <w:r w:rsidR="00F00C65" w:rsidRPr="00B569DC">
        <w:rPr>
          <w:rFonts w:asciiTheme="majorBidi" w:eastAsia="Times New Roman" w:hAnsiTheme="majorBidi" w:cstheme="majorBidi"/>
          <w:sz w:val="24"/>
          <w:szCs w:val="24"/>
        </w:rPr>
        <w:t xml:space="preserve"> saat ini. </w:t>
      </w:r>
    </w:p>
    <w:p w:rsidR="00B8661E" w:rsidRPr="00B569DC" w:rsidRDefault="00B754E1" w:rsidP="00B569DC">
      <w:pPr>
        <w:spacing w:line="360" w:lineRule="auto"/>
        <w:jc w:val="both"/>
        <w:rPr>
          <w:rFonts w:asciiTheme="majorBidi" w:eastAsia="Times New Roman" w:hAnsiTheme="majorBidi" w:cstheme="majorBidi"/>
          <w:color w:val="FF0000"/>
          <w:sz w:val="24"/>
          <w:szCs w:val="24"/>
        </w:rPr>
      </w:pPr>
      <w:r w:rsidRPr="00B569DC">
        <w:rPr>
          <w:rFonts w:asciiTheme="majorBidi" w:eastAsia="Times New Roman" w:hAnsiTheme="majorBidi" w:cstheme="majorBidi"/>
          <w:sz w:val="24"/>
          <w:szCs w:val="24"/>
        </w:rPr>
        <w:tab/>
        <w:t>Terkait dengan wabah ini, pada zaman sahabat Umar Bin Khattab RA pernah terjadi suatu wabah yang juga menyerang umat ketika itu bahkan sampai men</w:t>
      </w:r>
      <w:r w:rsidR="00897202" w:rsidRPr="00B569DC">
        <w:rPr>
          <w:rFonts w:asciiTheme="majorBidi" w:eastAsia="Times New Roman" w:hAnsiTheme="majorBidi" w:cstheme="majorBidi"/>
          <w:sz w:val="24"/>
          <w:szCs w:val="24"/>
        </w:rPr>
        <w:t xml:space="preserve">gakibatkan kematian, yaitu wabah penyakit </w:t>
      </w:r>
      <w:r w:rsidR="00897202" w:rsidRPr="00B569DC">
        <w:rPr>
          <w:rFonts w:asciiTheme="majorBidi" w:eastAsia="Times New Roman" w:hAnsiTheme="majorBidi" w:cstheme="majorBidi"/>
          <w:i/>
          <w:iCs/>
          <w:sz w:val="24"/>
          <w:szCs w:val="24"/>
        </w:rPr>
        <w:t xml:space="preserve">tha’un. </w:t>
      </w:r>
      <w:r w:rsidR="000B1593" w:rsidRPr="00B569DC">
        <w:rPr>
          <w:rFonts w:asciiTheme="majorBidi" w:eastAsia="Times New Roman" w:hAnsiTheme="majorBidi" w:cstheme="majorBidi"/>
          <w:sz w:val="24"/>
          <w:szCs w:val="24"/>
        </w:rPr>
        <w:t>Pada zaman Rasulullah Saw</w:t>
      </w:r>
      <w:r w:rsidR="00663251" w:rsidRPr="00B569DC">
        <w:rPr>
          <w:rFonts w:asciiTheme="majorBidi" w:eastAsia="Times New Roman" w:hAnsiTheme="majorBidi" w:cstheme="majorBidi"/>
          <w:sz w:val="24"/>
          <w:szCs w:val="24"/>
        </w:rPr>
        <w:t xml:space="preserve"> dan </w:t>
      </w:r>
      <w:r w:rsidR="000B1593" w:rsidRPr="00B569DC">
        <w:rPr>
          <w:rFonts w:asciiTheme="majorBidi" w:eastAsia="Times New Roman" w:hAnsiTheme="majorBidi" w:cstheme="majorBidi"/>
          <w:sz w:val="24"/>
          <w:szCs w:val="24"/>
        </w:rPr>
        <w:t>pernah terjadinya suatu wabah yang menyerang yaitu wabah tha’un</w:t>
      </w:r>
      <w:r w:rsidR="00663251" w:rsidRPr="00B569DC">
        <w:rPr>
          <w:rFonts w:asciiTheme="majorBidi" w:eastAsia="Times New Roman" w:hAnsiTheme="majorBidi" w:cstheme="majorBidi"/>
          <w:sz w:val="24"/>
          <w:szCs w:val="24"/>
        </w:rPr>
        <w:t>.</w:t>
      </w:r>
      <w:r w:rsidR="00663251" w:rsidRPr="00B569DC">
        <w:rPr>
          <w:rFonts w:asciiTheme="majorBidi" w:eastAsia="Times New Roman" w:hAnsiTheme="majorBidi" w:cstheme="majorBidi"/>
          <w:color w:val="FF0000"/>
          <w:sz w:val="24"/>
          <w:szCs w:val="24"/>
        </w:rPr>
        <w:t xml:space="preserve"> </w:t>
      </w:r>
      <w:r w:rsidR="00A94B3F" w:rsidRPr="00B569DC">
        <w:rPr>
          <w:rFonts w:asciiTheme="majorBidi" w:eastAsia="Times New Roman" w:hAnsiTheme="majorBidi" w:cstheme="majorBidi"/>
          <w:sz w:val="24"/>
          <w:szCs w:val="24"/>
        </w:rPr>
        <w:t>Ada sebagian kalangan ulama yang</w:t>
      </w:r>
      <w:r w:rsidR="00663251" w:rsidRPr="00B569DC">
        <w:rPr>
          <w:rFonts w:asciiTheme="majorBidi" w:eastAsia="Times New Roman" w:hAnsiTheme="majorBidi" w:cstheme="majorBidi"/>
          <w:sz w:val="24"/>
          <w:szCs w:val="24"/>
        </w:rPr>
        <w:t xml:space="preserve"> mendefinisikan tha’un adalah sama seperti wabah. Akan tetapi sebagiannya </w:t>
      </w:r>
      <w:r w:rsidR="00A94B3F" w:rsidRPr="00B569DC">
        <w:rPr>
          <w:rFonts w:asciiTheme="majorBidi" w:eastAsia="Times New Roman" w:hAnsiTheme="majorBidi" w:cstheme="majorBidi"/>
          <w:sz w:val="24"/>
          <w:szCs w:val="24"/>
        </w:rPr>
        <w:t xml:space="preserve">lagi </w:t>
      </w:r>
      <w:r w:rsidR="00663251" w:rsidRPr="00B569DC">
        <w:rPr>
          <w:rFonts w:asciiTheme="majorBidi" w:eastAsia="Times New Roman" w:hAnsiTheme="majorBidi" w:cstheme="majorBidi"/>
          <w:sz w:val="24"/>
          <w:szCs w:val="24"/>
        </w:rPr>
        <w:t>membedakan antara tha’un dengan wabah.</w:t>
      </w:r>
      <w:r w:rsidR="00663251" w:rsidRPr="00B569DC">
        <w:rPr>
          <w:rFonts w:asciiTheme="majorBidi" w:eastAsia="Times New Roman" w:hAnsiTheme="majorBidi" w:cstheme="majorBidi"/>
          <w:color w:val="FF0000"/>
          <w:sz w:val="24"/>
          <w:szCs w:val="24"/>
        </w:rPr>
        <w:t xml:space="preserve"> </w:t>
      </w:r>
      <w:r w:rsidR="00A94B3F" w:rsidRPr="00B569DC">
        <w:rPr>
          <w:rFonts w:asciiTheme="majorBidi" w:eastAsia="Times New Roman" w:hAnsiTheme="majorBidi" w:cstheme="majorBidi"/>
          <w:sz w:val="24"/>
          <w:szCs w:val="24"/>
        </w:rPr>
        <w:t>Maka dapat dipahami bahwa</w:t>
      </w:r>
      <w:r w:rsidR="00663251" w:rsidRPr="00B569DC">
        <w:rPr>
          <w:rFonts w:asciiTheme="majorBidi" w:eastAsia="Times New Roman" w:hAnsiTheme="majorBidi" w:cstheme="majorBidi"/>
          <w:sz w:val="24"/>
          <w:szCs w:val="24"/>
        </w:rPr>
        <w:t xml:space="preserve"> setiap tha’un adalah wabah dan tidak setiap wabah adalah tha’un.</w:t>
      </w:r>
      <w:r w:rsidR="00663251" w:rsidRPr="00B569DC">
        <w:rPr>
          <w:rFonts w:asciiTheme="majorBidi" w:eastAsia="Times New Roman" w:hAnsiTheme="majorBidi" w:cstheme="majorBidi"/>
          <w:color w:val="FF0000"/>
          <w:sz w:val="24"/>
          <w:szCs w:val="24"/>
        </w:rPr>
        <w:t xml:space="preserve"> </w:t>
      </w:r>
      <w:r w:rsidR="00A94B3F" w:rsidRPr="00B569DC">
        <w:rPr>
          <w:rFonts w:asciiTheme="majorBidi" w:eastAsia="Times New Roman" w:hAnsiTheme="majorBidi" w:cstheme="majorBidi"/>
          <w:sz w:val="24"/>
          <w:szCs w:val="24"/>
        </w:rPr>
        <w:t>Ini menunjukkan bahwa pengertian wabah lebih umum dan luas</w:t>
      </w:r>
      <w:r w:rsidR="00663251" w:rsidRPr="00B569DC">
        <w:rPr>
          <w:rFonts w:asciiTheme="majorBidi" w:eastAsia="Times New Roman" w:hAnsiTheme="majorBidi" w:cstheme="majorBidi"/>
          <w:sz w:val="24"/>
          <w:szCs w:val="24"/>
        </w:rPr>
        <w:t xml:space="preserve"> </w:t>
      </w:r>
      <w:r w:rsidR="00A94B3F" w:rsidRPr="00B569DC">
        <w:rPr>
          <w:rFonts w:asciiTheme="majorBidi" w:eastAsia="Times New Roman" w:hAnsiTheme="majorBidi" w:cstheme="majorBidi"/>
          <w:sz w:val="24"/>
          <w:szCs w:val="24"/>
        </w:rPr>
        <w:t xml:space="preserve">cakupannya </w:t>
      </w:r>
      <w:r w:rsidR="00663251" w:rsidRPr="00B569DC">
        <w:rPr>
          <w:rFonts w:asciiTheme="majorBidi" w:eastAsia="Times New Roman" w:hAnsiTheme="majorBidi" w:cstheme="majorBidi"/>
          <w:sz w:val="24"/>
          <w:szCs w:val="24"/>
        </w:rPr>
        <w:t>dari pada tha’un.</w:t>
      </w:r>
      <w:r w:rsidR="00663251" w:rsidRPr="00B569DC">
        <w:rPr>
          <w:rFonts w:asciiTheme="majorBidi" w:eastAsia="Times New Roman" w:hAnsiTheme="majorBidi" w:cstheme="majorBidi"/>
          <w:color w:val="FF0000"/>
          <w:sz w:val="24"/>
          <w:szCs w:val="24"/>
        </w:rPr>
        <w:t xml:space="preserve"> </w:t>
      </w:r>
      <w:r w:rsidR="00A94B3F" w:rsidRPr="00B569DC">
        <w:rPr>
          <w:rFonts w:asciiTheme="majorBidi" w:eastAsia="Times New Roman" w:hAnsiTheme="majorBidi" w:cstheme="majorBidi"/>
          <w:sz w:val="24"/>
          <w:szCs w:val="24"/>
        </w:rPr>
        <w:t>Wabah adalah penyakit yang cepat menular, sedangkan</w:t>
      </w:r>
      <w:r w:rsidR="00663251" w:rsidRPr="00B569DC">
        <w:rPr>
          <w:rFonts w:asciiTheme="majorBidi" w:eastAsia="Times New Roman" w:hAnsiTheme="majorBidi" w:cstheme="majorBidi"/>
          <w:sz w:val="24"/>
          <w:szCs w:val="24"/>
        </w:rPr>
        <w:t xml:space="preserve"> tha’un memiliki arti lebih khusus,</w:t>
      </w:r>
      <w:r w:rsidR="00663251" w:rsidRPr="00B569DC">
        <w:rPr>
          <w:rFonts w:asciiTheme="majorBidi" w:eastAsia="Times New Roman" w:hAnsiTheme="majorBidi" w:cstheme="majorBidi"/>
          <w:color w:val="FF0000"/>
          <w:sz w:val="24"/>
          <w:szCs w:val="24"/>
        </w:rPr>
        <w:t xml:space="preserve"> </w:t>
      </w:r>
      <w:r w:rsidR="00663251" w:rsidRPr="00B569DC">
        <w:rPr>
          <w:rFonts w:asciiTheme="majorBidi" w:eastAsia="Times New Roman" w:hAnsiTheme="majorBidi" w:cstheme="majorBidi"/>
          <w:sz w:val="24"/>
          <w:szCs w:val="24"/>
        </w:rPr>
        <w:t>yaitu sejenis bisul dan penyakit yang membengkak dengan rasa sakit yang luar biasa, terasa panas dan sekitarnya memerah, menghijau, menghitam, menghasilkan detak jantung yang keras dan muntah, mengeluarkan cairan dari ketiak, tangan, jari-jari, dan seluruh badan.</w:t>
      </w:r>
      <w:r w:rsidR="00A94B3F" w:rsidRPr="00B569DC">
        <w:rPr>
          <w:rStyle w:val="FootnoteReference"/>
          <w:rFonts w:asciiTheme="majorBidi" w:eastAsia="Times New Roman" w:hAnsiTheme="majorBidi" w:cstheme="majorBidi"/>
          <w:sz w:val="24"/>
          <w:szCs w:val="24"/>
        </w:rPr>
        <w:footnoteReference w:id="17"/>
      </w:r>
      <w:r w:rsidR="00663251" w:rsidRPr="00B569DC">
        <w:rPr>
          <w:rFonts w:asciiTheme="majorBidi" w:eastAsia="Times New Roman" w:hAnsiTheme="majorBidi" w:cstheme="majorBidi"/>
          <w:color w:val="FF0000"/>
          <w:sz w:val="24"/>
          <w:szCs w:val="24"/>
        </w:rPr>
        <w:t xml:space="preserve"> </w:t>
      </w:r>
    </w:p>
    <w:p w:rsidR="00DA2BBB" w:rsidRPr="00B569DC" w:rsidRDefault="00DA2BBB" w:rsidP="00B569DC">
      <w:pPr>
        <w:spacing w:line="360" w:lineRule="auto"/>
        <w:jc w:val="both"/>
        <w:rPr>
          <w:rFonts w:asciiTheme="majorBidi" w:eastAsia="Times New Roman" w:hAnsiTheme="majorBidi" w:cstheme="majorBidi"/>
          <w:sz w:val="24"/>
          <w:szCs w:val="24"/>
        </w:rPr>
      </w:pPr>
      <w:r w:rsidRPr="00B569DC">
        <w:rPr>
          <w:rFonts w:asciiTheme="majorBidi" w:eastAsia="Times New Roman" w:hAnsiTheme="majorBidi" w:cstheme="majorBidi"/>
          <w:color w:val="FF0000"/>
          <w:sz w:val="24"/>
          <w:szCs w:val="24"/>
        </w:rPr>
        <w:tab/>
      </w:r>
      <w:r w:rsidRPr="00B569DC">
        <w:rPr>
          <w:rFonts w:asciiTheme="majorBidi" w:eastAsia="Times New Roman" w:hAnsiTheme="majorBidi" w:cstheme="majorBidi"/>
          <w:sz w:val="24"/>
          <w:szCs w:val="24"/>
        </w:rPr>
        <w:t xml:space="preserve">Dalam sejarah Islamnya, wabah yang menyerang ini banyak sekali membuat sahabat-sahabat wafat, seperti </w:t>
      </w:r>
      <w:r w:rsidR="005B747C" w:rsidRPr="00B569DC">
        <w:rPr>
          <w:rFonts w:asciiTheme="majorBidi" w:eastAsia="Times New Roman" w:hAnsiTheme="majorBidi" w:cstheme="majorBidi"/>
          <w:sz w:val="24"/>
          <w:szCs w:val="24"/>
        </w:rPr>
        <w:t>Mu’adz bin Jabal, Abu Ubaidah, Yazid bin Abi Sufyan, Harits bin Hisyam, Suhail bin Amru, dan sahabat lainnya. Umar bin Khattab RA berangkat menuju Syam untuk melihat kondisi yang terjadi di daerah tersebut. Akan tetapi, ketika di tengah perjalanan beliau bertemu dengan pemimpin tentara dan memberi kabar kepadanya bahwa kondisi wabah di Syam sangat mengerikan dan membahayakan. Dan akhirnya, Umar bin Khattab kembali ke Madinah dan tidak meneruskan perjalanannya menuju Syam. Kemudian Abdurrahman Bin Auf mengabarkan bahwa ia pernah mendengar Rasulullah Saw bersabda terkait dengan wabah ini sebagai berikut,</w:t>
      </w:r>
    </w:p>
    <w:p w:rsidR="00B77F75" w:rsidRPr="008E5369" w:rsidRDefault="00B77F75" w:rsidP="00FF10E8">
      <w:pPr>
        <w:bidi/>
        <w:spacing w:line="240" w:lineRule="auto"/>
        <w:jc w:val="both"/>
        <w:rPr>
          <w:rFonts w:ascii="Traditional Arabic" w:hAnsi="Traditional Arabic" w:cs="Traditional Arabic"/>
          <w:color w:val="000000"/>
          <w:sz w:val="32"/>
          <w:szCs w:val="32"/>
          <w:shd w:val="clear" w:color="auto" w:fill="FFFFFF"/>
        </w:rPr>
      </w:pPr>
      <w:r w:rsidRPr="008E5369">
        <w:rPr>
          <w:rFonts w:ascii="Traditional Arabic" w:hAnsi="Traditional Arabic" w:cs="Traditional Arabic"/>
          <w:color w:val="424142"/>
          <w:sz w:val="32"/>
          <w:szCs w:val="32"/>
          <w:shd w:val="clear" w:color="auto" w:fill="FFFFFF"/>
          <w:rtl/>
        </w:rPr>
        <w:t>صحيح البخاري: باب ما يذكر في الطاعون ۵۳۹۶</w:t>
      </w:r>
      <w:r w:rsidRPr="008E5369">
        <w:rPr>
          <w:rFonts w:ascii="Traditional Arabic" w:hAnsi="Traditional Arabic" w:cs="Traditional Arabic"/>
          <w:color w:val="424142"/>
          <w:sz w:val="32"/>
          <w:szCs w:val="32"/>
          <w:shd w:val="clear" w:color="auto" w:fill="FFFFFF"/>
        </w:rPr>
        <w:t xml:space="preserve">. </w:t>
      </w:r>
      <w:r w:rsidRPr="008E5369">
        <w:rPr>
          <w:rFonts w:ascii="Traditional Arabic" w:hAnsi="Traditional Arabic" w:cs="Traditional Arabic"/>
          <w:color w:val="000000"/>
          <w:sz w:val="32"/>
          <w:szCs w:val="32"/>
          <w:shd w:val="clear" w:color="auto" w:fill="FFFFFF"/>
          <w:rtl/>
        </w:rPr>
        <w:t>حَدَّثَنَا حَفْصُ بْنُ عُمَرَ، حَدَّثَنَا شُعْبَةُ، قَالَ أَخْبَرَنِي حَبِيبُ بْنُ أَبِي ثَابِتٍ، قَالَ سَمِعْتُ إِبْرَاهِيمَ بْنَ سَعْدٍ، قَالَ سَمِعْتُ أُسَامَةَ بْنَ زَيْدٍ، يُحَدِّثُ سَعْدًا عَنِ النَّبِيِّ صلى الله عليه وسلم قَالَ ‏ "‏ إِذَا سَمِعْتُمْ بِالطَّاعُونِ</w:t>
      </w:r>
      <w:r w:rsidR="00E17FA0" w:rsidRPr="008E5369">
        <w:rPr>
          <w:rStyle w:val="FootnoteReference"/>
          <w:rFonts w:ascii="Traditional Arabic" w:hAnsi="Traditional Arabic" w:cs="Traditional Arabic"/>
          <w:color w:val="000000"/>
          <w:sz w:val="32"/>
          <w:szCs w:val="32"/>
          <w:shd w:val="clear" w:color="auto" w:fill="FFFFFF"/>
          <w:rtl/>
        </w:rPr>
        <w:footnoteReference w:id="18"/>
      </w:r>
      <w:r w:rsidRPr="008E5369">
        <w:rPr>
          <w:rFonts w:ascii="Traditional Arabic" w:hAnsi="Traditional Arabic" w:cs="Traditional Arabic"/>
          <w:color w:val="000000"/>
          <w:sz w:val="32"/>
          <w:szCs w:val="32"/>
          <w:shd w:val="clear" w:color="auto" w:fill="FFFFFF"/>
          <w:rtl/>
        </w:rPr>
        <w:t xml:space="preserve"> بِأَرْضٍ فَلاَ تَدْخُلُوهَا، وَإِذَا وَقَعَ بِأَرْضٍ وَأَنْتُمْ بِهَا فَلاَ تَخْرُجُوا مِنْهَا ‏"‏‏.‏ فَقُلْتُ أَنْتَ سَمِعْتَهُ يُحَدِّثُ سَعْدًا وَلاَ يُنْكِرُهُ قَالَ نَعَمْ‏</w:t>
      </w:r>
      <w:r w:rsidRPr="008E5369">
        <w:rPr>
          <w:rFonts w:ascii="Traditional Arabic" w:hAnsi="Traditional Arabic" w:cs="Traditional Arabic"/>
          <w:color w:val="000000"/>
          <w:sz w:val="32"/>
          <w:szCs w:val="32"/>
          <w:shd w:val="clear" w:color="auto" w:fill="FFFFFF"/>
        </w:rPr>
        <w:t>.</w:t>
      </w:r>
      <w:r w:rsidR="00E558D4" w:rsidRPr="008E5369">
        <w:rPr>
          <w:rStyle w:val="FootnoteReference"/>
          <w:rFonts w:ascii="Traditional Arabic" w:hAnsi="Traditional Arabic" w:cs="Traditional Arabic"/>
          <w:color w:val="000000"/>
          <w:sz w:val="32"/>
          <w:szCs w:val="32"/>
          <w:shd w:val="clear" w:color="auto" w:fill="FFFFFF"/>
        </w:rPr>
        <w:footnoteReference w:id="19"/>
      </w:r>
    </w:p>
    <w:p w:rsidR="00B77F75" w:rsidRPr="00B569DC" w:rsidRDefault="00D701F9" w:rsidP="00FF10E8">
      <w:pPr>
        <w:pStyle w:val="hadits-translation"/>
        <w:shd w:val="clear" w:color="auto" w:fill="FFFFFF"/>
        <w:spacing w:before="225" w:beforeAutospacing="0" w:after="375" w:afterAutospacing="0"/>
        <w:jc w:val="both"/>
        <w:rPr>
          <w:rFonts w:asciiTheme="majorBidi" w:hAnsiTheme="majorBidi" w:cstheme="majorBidi"/>
          <w:color w:val="444444"/>
        </w:rPr>
      </w:pPr>
      <w:r w:rsidRPr="00B569DC">
        <w:rPr>
          <w:rFonts w:asciiTheme="majorBidi" w:hAnsiTheme="majorBidi" w:cstheme="majorBidi"/>
          <w:i/>
          <w:iCs/>
          <w:shd w:val="clear" w:color="auto" w:fill="FFFFFF"/>
        </w:rPr>
        <w:t>“</w:t>
      </w:r>
      <w:r w:rsidRPr="00B569DC">
        <w:rPr>
          <w:rFonts w:asciiTheme="majorBidi" w:hAnsiTheme="majorBidi" w:cstheme="majorBidi"/>
          <w:i/>
          <w:iCs/>
        </w:rPr>
        <w:t>Telah menceritakan kepada kami </w:t>
      </w:r>
      <w:r w:rsidRPr="00B569DC">
        <w:rPr>
          <w:rStyle w:val="Strong"/>
          <w:rFonts w:asciiTheme="majorBidi" w:hAnsiTheme="majorBidi" w:cstheme="majorBidi"/>
          <w:b w:val="0"/>
          <w:bCs w:val="0"/>
          <w:i/>
          <w:iCs/>
        </w:rPr>
        <w:t>Hafsh bin Umar</w:t>
      </w:r>
      <w:r w:rsidRPr="00B569DC">
        <w:rPr>
          <w:rFonts w:asciiTheme="majorBidi" w:hAnsiTheme="majorBidi" w:cstheme="majorBidi"/>
          <w:i/>
          <w:iCs/>
          <w:vertAlign w:val="superscript"/>
        </w:rPr>
        <w:t xml:space="preserve"> </w:t>
      </w:r>
      <w:r w:rsidRPr="00B569DC">
        <w:rPr>
          <w:rFonts w:asciiTheme="majorBidi" w:hAnsiTheme="majorBidi" w:cstheme="majorBidi"/>
          <w:i/>
          <w:iCs/>
        </w:rPr>
        <w:t>telah menceritakan kepada kami </w:t>
      </w:r>
      <w:r w:rsidRPr="00B569DC">
        <w:rPr>
          <w:rStyle w:val="Strong"/>
          <w:rFonts w:asciiTheme="majorBidi" w:hAnsiTheme="majorBidi" w:cstheme="majorBidi"/>
          <w:i/>
          <w:iCs/>
        </w:rPr>
        <w:t>Syu'bah</w:t>
      </w:r>
      <w:r w:rsidRPr="00B569DC">
        <w:rPr>
          <w:rFonts w:asciiTheme="majorBidi" w:hAnsiTheme="majorBidi" w:cstheme="majorBidi"/>
          <w:i/>
          <w:iCs/>
          <w:vertAlign w:val="superscript"/>
        </w:rPr>
        <w:t xml:space="preserve"> </w:t>
      </w:r>
      <w:r w:rsidRPr="00B569DC">
        <w:rPr>
          <w:rFonts w:asciiTheme="majorBidi" w:hAnsiTheme="majorBidi" w:cstheme="majorBidi"/>
          <w:i/>
          <w:iCs/>
        </w:rPr>
        <w:t>dia berkata; telah mengabarkan kepadaku </w:t>
      </w:r>
      <w:r w:rsidRPr="00B569DC">
        <w:rPr>
          <w:rStyle w:val="Strong"/>
          <w:rFonts w:asciiTheme="majorBidi" w:hAnsiTheme="majorBidi" w:cstheme="majorBidi"/>
          <w:b w:val="0"/>
          <w:bCs w:val="0"/>
          <w:i/>
          <w:iCs/>
        </w:rPr>
        <w:t>Habib bin Abu Tsabit</w:t>
      </w:r>
      <w:r w:rsidRPr="00B569DC">
        <w:rPr>
          <w:rFonts w:asciiTheme="majorBidi" w:hAnsiTheme="majorBidi" w:cstheme="majorBidi"/>
          <w:i/>
          <w:iCs/>
          <w:vertAlign w:val="superscript"/>
        </w:rPr>
        <w:t xml:space="preserve"> </w:t>
      </w:r>
      <w:r w:rsidRPr="00B569DC">
        <w:rPr>
          <w:rFonts w:asciiTheme="majorBidi" w:hAnsiTheme="majorBidi" w:cstheme="majorBidi"/>
          <w:i/>
          <w:iCs/>
        </w:rPr>
        <w:t> dia berkata; saya mendengar </w:t>
      </w:r>
      <w:r w:rsidRPr="00B569DC">
        <w:rPr>
          <w:rStyle w:val="Strong"/>
          <w:rFonts w:asciiTheme="majorBidi" w:hAnsiTheme="majorBidi" w:cstheme="majorBidi"/>
          <w:b w:val="0"/>
          <w:bCs w:val="0"/>
          <w:i/>
          <w:iCs/>
        </w:rPr>
        <w:t>Ibrahim bin Sa'ad</w:t>
      </w:r>
      <w:r w:rsidRPr="00B569DC">
        <w:rPr>
          <w:rFonts w:asciiTheme="majorBidi" w:hAnsiTheme="majorBidi" w:cstheme="majorBidi"/>
          <w:i/>
          <w:iCs/>
        </w:rPr>
        <w:t> berkata; saya mendengar </w:t>
      </w:r>
      <w:r w:rsidRPr="00B569DC">
        <w:rPr>
          <w:rStyle w:val="Strong"/>
          <w:rFonts w:asciiTheme="majorBidi" w:hAnsiTheme="majorBidi" w:cstheme="majorBidi"/>
          <w:b w:val="0"/>
          <w:bCs w:val="0"/>
          <w:i/>
          <w:iCs/>
        </w:rPr>
        <w:t>Usamah bin Zaid</w:t>
      </w:r>
      <w:r w:rsidRPr="00B569DC">
        <w:rPr>
          <w:rFonts w:asciiTheme="majorBidi" w:hAnsiTheme="majorBidi" w:cstheme="majorBidi"/>
          <w:i/>
          <w:iCs/>
          <w:vertAlign w:val="superscript"/>
        </w:rPr>
        <w:t xml:space="preserve"> </w:t>
      </w:r>
      <w:r w:rsidRPr="00B569DC">
        <w:rPr>
          <w:rFonts w:asciiTheme="majorBidi" w:hAnsiTheme="majorBidi" w:cstheme="majorBidi"/>
          <w:i/>
          <w:iCs/>
        </w:rPr>
        <w:t>bercerita kepada Sa'ad dari Nabi Saw bahwa beliau bersabda: "Apabila kalian mendengar wabah lepra di suatu negeri, maka janganlah kalian masuk ke dalamnya, namun jika ia menjangkiti suatu negeri, sementara kalian berada di dalamnya, maka janganlah kalian keluar dari negeri tersebut." Lalu aku berkata; "Apakah kamu mendengar Usamah menceritakan hal itu kepada Sa'ad, sementara </w:t>
      </w:r>
      <w:r w:rsidRPr="00B569DC">
        <w:rPr>
          <w:rStyle w:val="Strong"/>
          <w:rFonts w:asciiTheme="majorBidi" w:hAnsiTheme="majorBidi" w:cstheme="majorBidi"/>
          <w:b w:val="0"/>
          <w:bCs w:val="0"/>
          <w:i/>
          <w:iCs/>
        </w:rPr>
        <w:t>Sa'ad</w:t>
      </w:r>
      <w:r w:rsidRPr="00B569DC">
        <w:rPr>
          <w:rFonts w:asciiTheme="majorBidi" w:hAnsiTheme="majorBidi" w:cstheme="majorBidi"/>
          <w:i/>
          <w:iCs/>
        </w:rPr>
        <w:t> tidak mengingkari perkataannya Usamah?" Ibrahim bin Sa'ad berkata; "Benar."</w:t>
      </w:r>
      <w:r w:rsidRPr="00B569DC">
        <w:rPr>
          <w:rFonts w:asciiTheme="majorBidi" w:hAnsiTheme="majorBidi" w:cstheme="majorBidi"/>
        </w:rPr>
        <w:t xml:space="preserve"> (Shahih Bukhari 5396, </w:t>
      </w:r>
      <w:r w:rsidRPr="00B569DC">
        <w:rPr>
          <w:rFonts w:asciiTheme="majorBidi" w:hAnsiTheme="majorBidi" w:cstheme="majorBidi"/>
          <w:i/>
          <w:iCs/>
        </w:rPr>
        <w:t>Kitab ath-Thibb</w:t>
      </w:r>
      <w:r w:rsidRPr="00B569DC">
        <w:rPr>
          <w:rFonts w:asciiTheme="majorBidi" w:hAnsiTheme="majorBidi" w:cstheme="majorBidi"/>
        </w:rPr>
        <w:t>)</w:t>
      </w:r>
    </w:p>
    <w:p w:rsidR="00F17D32" w:rsidRPr="00B569DC" w:rsidRDefault="00F17D32" w:rsidP="00B569DC">
      <w:pPr>
        <w:spacing w:line="360" w:lineRule="auto"/>
        <w:ind w:firstLine="720"/>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Abu Ubaidah yang saat itu merupakan gubernur Syam wafat karena terkena wabah tha’un ini. Kemudian digantikan oleh Mu’adz bin Jabal, dan akhirnya juga wafat karena terkena wabah tha’un, kemudian digantikan oleh Amr bin ‘Ash. Pada masa kepemimpinan Amr bin ‘Ash inilah dengan izin Allah Swt dan kelihaian serta kecerdasannya dalam memimpin wabah tha’un musnah dari Syam dan wabah tersebut berakhir. Amr bin ‘Ash berkata: “Wahai sekalian manusia, penyakit ini menyebar layaknya kobaran api. Maka berlindunglah dari penyakit ini ke bukit-bukit!”.</w:t>
      </w:r>
    </w:p>
    <w:p w:rsidR="00F17D32" w:rsidRPr="00B569DC" w:rsidRDefault="00F17D32" w:rsidP="00B569DC">
      <w:pPr>
        <w:spacing w:line="360" w:lineRule="auto"/>
        <w:ind w:firstLine="720"/>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Mendengar perintah dan seruan ini, para warga yang terpapar wabah tha’un ini mengikuti anjuran pemimpin mereka yakni Amr bin ‘Ash untuk berlindung ke bukit-bukit. Mereka terus bertahan di tempat yang diserukan hingga wabah tha’un ‘amwas tersebut musnah tak tersisa.</w:t>
      </w:r>
    </w:p>
    <w:p w:rsidR="00F17D32" w:rsidRPr="00B569DC" w:rsidRDefault="00F17D32" w:rsidP="00B569DC">
      <w:pPr>
        <w:spacing w:line="360" w:lineRule="auto"/>
        <w:ind w:firstLine="720"/>
        <w:jc w:val="both"/>
        <w:rPr>
          <w:rFonts w:asciiTheme="majorBidi" w:eastAsia="Times New Roman" w:hAnsiTheme="majorBidi" w:cstheme="majorBidi"/>
          <w:sz w:val="24"/>
          <w:szCs w:val="24"/>
        </w:rPr>
      </w:pPr>
      <w:r w:rsidRPr="00B569DC">
        <w:rPr>
          <w:rFonts w:asciiTheme="majorBidi" w:eastAsia="Times New Roman" w:hAnsiTheme="majorBidi" w:cstheme="majorBidi"/>
          <w:sz w:val="24"/>
          <w:szCs w:val="24"/>
        </w:rPr>
        <w:t>Dari penjelasan terkait dengan kebijakan yang ditempuh oleh Amr bin ‘Ash, maka sangat berkaitan dengan kebijakan-kebijakan yang juga diterapkan oleh WHO, pemerintah, dan lembaga yang ikut andil, yaitu:</w:t>
      </w:r>
    </w:p>
    <w:p w:rsidR="00F17D32" w:rsidRPr="00B569DC" w:rsidRDefault="00F17D32" w:rsidP="00B569DC">
      <w:pPr>
        <w:spacing w:line="360" w:lineRule="auto"/>
        <w:ind w:firstLine="720"/>
        <w:jc w:val="both"/>
        <w:rPr>
          <w:rFonts w:asciiTheme="majorBidi" w:eastAsia="Times New Roman" w:hAnsiTheme="majorBidi" w:cstheme="majorBidi"/>
          <w:sz w:val="24"/>
          <w:szCs w:val="24"/>
        </w:rPr>
      </w:pPr>
      <w:r w:rsidRPr="00B569DC">
        <w:rPr>
          <w:rFonts w:asciiTheme="majorBidi" w:eastAsia="Times New Roman" w:hAnsiTheme="majorBidi" w:cstheme="majorBidi"/>
          <w:i/>
          <w:iCs/>
          <w:sz w:val="24"/>
          <w:szCs w:val="24"/>
        </w:rPr>
        <w:t xml:space="preserve">Pertama, Lockdown, </w:t>
      </w:r>
      <w:r w:rsidRPr="00B569DC">
        <w:rPr>
          <w:rFonts w:asciiTheme="majorBidi" w:eastAsia="Times New Roman" w:hAnsiTheme="majorBidi" w:cstheme="majorBidi"/>
          <w:sz w:val="24"/>
          <w:szCs w:val="24"/>
        </w:rPr>
        <w:t xml:space="preserve">ini merupakan kebijakan dan solusi utama dalam meminimalisirkan penularan Covid-19.  Hal ini juga berarti karantina wilayah yang lebih luas, yaitu membatasi ataupun mencegah perpindahan orang dari satu wilayah yang terdampak wabah dengan wilayah lainnya, baik masuk maupun keluar wilayah tersebut dengan tujuan tertentu. Dengan adanya kebijakan ini akan cukup efektif untuk menangani wabah Covid-19 yang menular begitu cepat. Karena penularan utama Covid-19 adalah melalui interaksi sesama. Penjelasan ini berkaitan dengan kebijakan Amr bin ‘Ash saat memerintahkan untuk berlindung ke bukit-bukit dan bertahan di sana sampai wabah tersebut hilang dan tak tersisa. </w:t>
      </w:r>
    </w:p>
    <w:p w:rsidR="00F17D32" w:rsidRPr="00B569DC" w:rsidRDefault="00F17D32" w:rsidP="00B569DC">
      <w:pPr>
        <w:spacing w:line="360" w:lineRule="auto"/>
        <w:ind w:firstLine="720"/>
        <w:jc w:val="both"/>
        <w:rPr>
          <w:rFonts w:asciiTheme="majorBidi" w:eastAsia="Times New Roman" w:hAnsiTheme="majorBidi" w:cstheme="majorBidi"/>
          <w:sz w:val="24"/>
          <w:szCs w:val="24"/>
          <w:lang w:eastAsia="id-ID"/>
        </w:rPr>
      </w:pPr>
      <w:r w:rsidRPr="00B569DC">
        <w:rPr>
          <w:rFonts w:asciiTheme="majorBidi" w:eastAsia="Times New Roman" w:hAnsiTheme="majorBidi" w:cstheme="majorBidi"/>
          <w:sz w:val="24"/>
          <w:szCs w:val="24"/>
        </w:rPr>
        <w:t xml:space="preserve">Kedua, </w:t>
      </w:r>
      <w:r w:rsidRPr="00B569DC">
        <w:rPr>
          <w:rFonts w:asciiTheme="majorBidi" w:eastAsia="Times New Roman" w:hAnsiTheme="majorBidi" w:cstheme="majorBidi"/>
          <w:i/>
          <w:iCs/>
          <w:sz w:val="24"/>
          <w:szCs w:val="24"/>
        </w:rPr>
        <w:t xml:space="preserve">Physical Distancing, </w:t>
      </w:r>
      <w:r w:rsidRPr="00B569DC">
        <w:rPr>
          <w:rFonts w:asciiTheme="majorBidi" w:eastAsia="Times New Roman" w:hAnsiTheme="majorBidi" w:cstheme="majorBidi"/>
          <w:sz w:val="24"/>
          <w:szCs w:val="24"/>
        </w:rPr>
        <w:t>ini adalah</w:t>
      </w:r>
      <w:r w:rsidRPr="00B569DC">
        <w:rPr>
          <w:rFonts w:asciiTheme="majorBidi" w:hAnsiTheme="majorBidi" w:cstheme="majorBidi"/>
          <w:sz w:val="24"/>
          <w:szCs w:val="24"/>
          <w:shd w:val="clear" w:color="auto" w:fill="FFFFFF"/>
        </w:rPr>
        <w:t xml:space="preserve"> tindakan intervensi non-farmasi yang dimaksudkan untuk mencegah penyebaran </w:t>
      </w:r>
      <w:hyperlink r:id="rId10" w:tooltip="Penyakit menular" w:history="1">
        <w:r w:rsidRPr="00B569DC">
          <w:rPr>
            <w:rStyle w:val="Hyperlink"/>
            <w:rFonts w:asciiTheme="majorBidi" w:hAnsiTheme="majorBidi" w:cstheme="majorBidi"/>
            <w:color w:val="auto"/>
            <w:sz w:val="24"/>
            <w:szCs w:val="24"/>
            <w:u w:val="none"/>
            <w:shd w:val="clear" w:color="auto" w:fill="FFFFFF"/>
          </w:rPr>
          <w:t>penyakit menular</w:t>
        </w:r>
      </w:hyperlink>
      <w:r w:rsidRPr="00B569DC">
        <w:rPr>
          <w:rFonts w:asciiTheme="majorBidi" w:hAnsiTheme="majorBidi" w:cstheme="majorBidi"/>
          <w:sz w:val="24"/>
          <w:szCs w:val="24"/>
          <w:shd w:val="clear" w:color="auto" w:fill="FFFFFF"/>
        </w:rPr>
        <w:t> dengan menjaga jarak fisik antara satu orang dan orang lain serta mengurangi jumlah orang yang melakukan kontak dekat satu sama lain.</w:t>
      </w:r>
      <w:r w:rsidRPr="00B569DC">
        <w:rPr>
          <w:rStyle w:val="FootnoteReference"/>
          <w:rFonts w:asciiTheme="majorBidi" w:hAnsiTheme="majorBidi" w:cstheme="majorBidi"/>
          <w:sz w:val="24"/>
          <w:szCs w:val="24"/>
          <w:shd w:val="clear" w:color="auto" w:fill="FFFFFF"/>
        </w:rPr>
        <w:footnoteReference w:id="20"/>
      </w:r>
      <w:r w:rsidRPr="00B569DC">
        <w:rPr>
          <w:rFonts w:asciiTheme="majorBidi" w:eastAsia="Times New Roman" w:hAnsiTheme="majorBidi" w:cstheme="majorBidi"/>
          <w:sz w:val="24"/>
          <w:szCs w:val="24"/>
          <w:lang w:eastAsia="id-ID"/>
        </w:rPr>
        <w:t xml:space="preserve">  Ini semua merupakan ikhtiar. Sebagaimana yang dijelaskan dalam QS. Al-Baqarah[2]: 195,</w:t>
      </w:r>
    </w:p>
    <w:p w:rsidR="005F74B6" w:rsidRPr="008E5369" w:rsidRDefault="00CB3F8C" w:rsidP="00FF10E8">
      <w:pPr>
        <w:bidi/>
        <w:spacing w:line="240" w:lineRule="auto"/>
        <w:ind w:firstLine="95"/>
        <w:rPr>
          <w:rFonts w:ascii="Traditional Arabic" w:hAnsi="Traditional Arabic" w:cs="Traditional Arabic"/>
          <w:color w:val="000000"/>
          <w:sz w:val="32"/>
          <w:szCs w:val="32"/>
          <w:shd w:val="clear" w:color="auto" w:fill="FFFFFF"/>
        </w:rPr>
      </w:pPr>
      <w:r w:rsidRPr="00B569DC">
        <w:rPr>
          <w:rFonts w:asciiTheme="majorBidi" w:eastAsia="Times New Roman" w:hAnsiTheme="majorBidi" w:cstheme="majorBidi"/>
          <w:sz w:val="24"/>
          <w:szCs w:val="24"/>
        </w:rPr>
        <w:t>...</w:t>
      </w:r>
      <w:r w:rsidRPr="008E5369">
        <w:rPr>
          <w:rFonts w:ascii="Traditional Arabic" w:hAnsi="Traditional Arabic" w:cs="Traditional Arabic"/>
          <w:color w:val="000000"/>
          <w:sz w:val="32"/>
          <w:szCs w:val="32"/>
          <w:shd w:val="clear" w:color="auto" w:fill="FFFFFF"/>
          <w:rtl/>
        </w:rPr>
        <w:t xml:space="preserve">وَلَا تُلْقُوْا بِاَيْدِيْكُمْ اِلَى التَّهْلُكَةِ </w:t>
      </w:r>
      <w:r w:rsidRPr="008E5369">
        <w:rPr>
          <w:rFonts w:ascii="Times New Roman" w:hAnsi="Times New Roman" w:cs="Times New Roman" w:hint="cs"/>
          <w:color w:val="000000"/>
          <w:sz w:val="32"/>
          <w:szCs w:val="32"/>
          <w:shd w:val="clear" w:color="auto" w:fill="FFFFFF"/>
          <w:rtl/>
        </w:rPr>
        <w:t>ۛ</w:t>
      </w:r>
      <w:r w:rsidRPr="008E5369">
        <w:rPr>
          <w:rFonts w:ascii="Traditional Arabic" w:hAnsi="Traditional Arabic" w:cs="Traditional Arabic"/>
          <w:color w:val="000000"/>
          <w:sz w:val="32"/>
          <w:szCs w:val="32"/>
          <w:shd w:val="clear" w:color="auto" w:fill="FFFFFF"/>
        </w:rPr>
        <w:t> </w:t>
      </w:r>
    </w:p>
    <w:p w:rsidR="00CB3F8C" w:rsidRPr="00B569DC" w:rsidRDefault="00CB3F8C" w:rsidP="00FF10E8">
      <w:pPr>
        <w:spacing w:line="240" w:lineRule="auto"/>
        <w:jc w:val="both"/>
        <w:rPr>
          <w:rFonts w:asciiTheme="majorBidi" w:eastAsia="Times New Roman" w:hAnsiTheme="majorBidi" w:cstheme="majorBidi"/>
          <w:sz w:val="24"/>
          <w:szCs w:val="24"/>
        </w:rPr>
      </w:pPr>
      <w:r w:rsidRPr="00B569DC">
        <w:rPr>
          <w:rFonts w:asciiTheme="majorBidi" w:hAnsiTheme="majorBidi" w:cstheme="majorBidi"/>
          <w:i/>
          <w:iCs/>
          <w:sz w:val="24"/>
          <w:szCs w:val="24"/>
          <w:shd w:val="clear" w:color="auto" w:fill="FFFFFF"/>
        </w:rPr>
        <w:t>“dan janganlah kamu jatuhkan (diri sendiri) ke dalam kebinasaan dengan tangan sendiri”</w:t>
      </w:r>
      <w:r w:rsidRPr="00B569DC">
        <w:rPr>
          <w:rStyle w:val="FootnoteReference"/>
          <w:rFonts w:asciiTheme="majorBidi" w:hAnsiTheme="majorBidi" w:cstheme="majorBidi"/>
          <w:sz w:val="24"/>
          <w:szCs w:val="24"/>
          <w:shd w:val="clear" w:color="auto" w:fill="FFFFFF"/>
        </w:rPr>
        <w:footnoteReference w:id="21"/>
      </w:r>
    </w:p>
    <w:p w:rsidR="00837E8C" w:rsidRPr="00B569DC" w:rsidRDefault="00CB3F8C" w:rsidP="00B569DC">
      <w:pPr>
        <w:spacing w:line="360" w:lineRule="auto"/>
        <w:jc w:val="both"/>
        <w:rPr>
          <w:rFonts w:asciiTheme="majorBidi" w:eastAsia="Times New Roman" w:hAnsiTheme="majorBidi" w:cstheme="majorBidi"/>
          <w:sz w:val="24"/>
          <w:szCs w:val="24"/>
          <w:lang w:eastAsia="id-ID"/>
        </w:rPr>
      </w:pPr>
      <w:r w:rsidRPr="00B569DC">
        <w:rPr>
          <w:rFonts w:asciiTheme="majorBidi" w:eastAsia="Times New Roman" w:hAnsiTheme="majorBidi" w:cstheme="majorBidi"/>
          <w:sz w:val="24"/>
          <w:szCs w:val="24"/>
        </w:rPr>
        <w:tab/>
        <w:t xml:space="preserve">Penafsiran ayat di atas mayoritas mufassir mengaitkannya dengan menginfakkan harta di jalan Allah Swt dan binasalah bagi mereka yang enggan untuk mengeluarkan dan membelanjakan harta mereka tersebut. Akan tetapi term binasa di sini bisa diartikan sebagai sebuah kelalaian, kecerobohan. </w:t>
      </w:r>
      <w:r w:rsidR="00D2007D" w:rsidRPr="00B569DC">
        <w:rPr>
          <w:rFonts w:asciiTheme="majorBidi" w:eastAsia="Times New Roman" w:hAnsiTheme="majorBidi" w:cstheme="majorBidi"/>
          <w:sz w:val="24"/>
          <w:szCs w:val="24"/>
        </w:rPr>
        <w:t>Jika ini dikaitkan dengan kondisi Covid-19 yang terjadi saat ini, maka pesan yang tersirat</w:t>
      </w:r>
      <w:r w:rsidR="00D2007D" w:rsidRPr="00B569DC">
        <w:rPr>
          <w:rFonts w:asciiTheme="majorBidi" w:eastAsia="Times New Roman" w:hAnsiTheme="majorBidi" w:cstheme="majorBidi"/>
          <w:color w:val="FF0000"/>
          <w:sz w:val="24"/>
          <w:szCs w:val="24"/>
          <w:lang w:eastAsia="id-ID"/>
        </w:rPr>
        <w:t xml:space="preserve"> </w:t>
      </w:r>
      <w:r w:rsidR="00D2007D" w:rsidRPr="00B569DC">
        <w:rPr>
          <w:rFonts w:asciiTheme="majorBidi" w:eastAsia="Times New Roman" w:hAnsiTheme="majorBidi" w:cstheme="majorBidi"/>
          <w:sz w:val="24"/>
          <w:szCs w:val="24"/>
          <w:lang w:eastAsia="id-ID"/>
        </w:rPr>
        <w:t xml:space="preserve">menjaga jiwa atau diri dari semua yang membahayakan dan tidak melakukan tindakan atau yang menyebabkan suatu kebinasaan/ kematian. </w:t>
      </w:r>
    </w:p>
    <w:p w:rsidR="00A06360" w:rsidRPr="00B569DC" w:rsidRDefault="00F460E8" w:rsidP="00B569DC">
      <w:pPr>
        <w:spacing w:line="360" w:lineRule="auto"/>
        <w:ind w:firstLine="720"/>
        <w:jc w:val="both"/>
        <w:rPr>
          <w:rFonts w:asciiTheme="majorBidi" w:eastAsia="Times New Roman" w:hAnsiTheme="majorBidi" w:cstheme="majorBidi"/>
          <w:sz w:val="24"/>
          <w:szCs w:val="24"/>
          <w:lang w:eastAsia="id-ID"/>
        </w:rPr>
      </w:pPr>
      <w:r w:rsidRPr="00B569DC">
        <w:rPr>
          <w:rFonts w:asciiTheme="majorBidi" w:eastAsia="Times New Roman" w:hAnsiTheme="majorBidi" w:cstheme="majorBidi"/>
          <w:sz w:val="24"/>
          <w:szCs w:val="24"/>
          <w:lang w:eastAsia="id-ID"/>
        </w:rPr>
        <w:t xml:space="preserve">Imam Naisaburi menjelaskan bahwa di sini adanya larangan untuk mendekati sesuatu yang menjatuhkan kepada kebinasaan atau sesuatu yang membahayakan </w:t>
      </w:r>
      <w:r w:rsidR="007C4715" w:rsidRPr="00B569DC">
        <w:rPr>
          <w:rFonts w:asciiTheme="majorBidi" w:eastAsia="Times New Roman" w:hAnsiTheme="majorBidi" w:cstheme="majorBidi"/>
          <w:sz w:val="24"/>
          <w:szCs w:val="24"/>
          <w:lang w:eastAsia="id-ID"/>
        </w:rPr>
        <w:t>termasuk mendatangi wilayah/ daerah yang terjangkit wabah. Sedangkan menurut Imam al-Zajjaj dalam ayat ini menjelaskan bahwa Allah Swt melarang umat Islam untuk melakukan tindakan yang dapat membahayakan diri sendiri.</w:t>
      </w:r>
      <w:r w:rsidR="007C4715" w:rsidRPr="00B569DC">
        <w:rPr>
          <w:rStyle w:val="FootnoteReference"/>
          <w:rFonts w:asciiTheme="majorBidi" w:eastAsia="Times New Roman" w:hAnsiTheme="majorBidi" w:cstheme="majorBidi"/>
          <w:sz w:val="24"/>
          <w:szCs w:val="24"/>
          <w:lang w:eastAsia="id-ID"/>
        </w:rPr>
        <w:footnoteReference w:id="22"/>
      </w:r>
      <w:r w:rsidR="00530DD6" w:rsidRPr="00B569DC">
        <w:rPr>
          <w:rFonts w:asciiTheme="majorBidi" w:eastAsia="Times New Roman" w:hAnsiTheme="majorBidi" w:cstheme="majorBidi"/>
          <w:sz w:val="24"/>
          <w:szCs w:val="24"/>
          <w:lang w:eastAsia="id-ID"/>
        </w:rPr>
        <w:t xml:space="preserve"> Dua pendapat ahli tafsir ini sama-sama mengindikasikan salah satu dari maqasid al-Syari’ah yaitu </w:t>
      </w:r>
      <w:r w:rsidR="00530DD6" w:rsidRPr="00B569DC">
        <w:rPr>
          <w:rFonts w:asciiTheme="majorBidi" w:eastAsia="Times New Roman" w:hAnsiTheme="majorBidi" w:cstheme="majorBidi"/>
          <w:i/>
          <w:iCs/>
          <w:sz w:val="24"/>
          <w:szCs w:val="24"/>
          <w:lang w:eastAsia="id-ID"/>
        </w:rPr>
        <w:t>hifdz an-nafs</w:t>
      </w:r>
      <w:r w:rsidR="00530DD6" w:rsidRPr="00B569DC">
        <w:rPr>
          <w:rFonts w:asciiTheme="majorBidi" w:eastAsia="Times New Roman" w:hAnsiTheme="majorBidi" w:cstheme="majorBidi"/>
          <w:sz w:val="24"/>
          <w:szCs w:val="24"/>
          <w:lang w:eastAsia="id-ID"/>
        </w:rPr>
        <w:t>.</w:t>
      </w:r>
      <w:r w:rsidR="00CE53E5" w:rsidRPr="00B569DC">
        <w:rPr>
          <w:rFonts w:asciiTheme="majorBidi" w:eastAsia="Times New Roman" w:hAnsiTheme="majorBidi" w:cstheme="majorBidi"/>
          <w:sz w:val="24"/>
          <w:szCs w:val="24"/>
          <w:lang w:eastAsia="id-ID"/>
        </w:rPr>
        <w:t xml:space="preserve"> </w:t>
      </w:r>
      <w:r w:rsidR="00A06360" w:rsidRPr="00B569DC">
        <w:rPr>
          <w:rFonts w:asciiTheme="majorBidi" w:eastAsia="Times New Roman" w:hAnsiTheme="majorBidi" w:cstheme="majorBidi"/>
          <w:sz w:val="24"/>
          <w:szCs w:val="24"/>
          <w:lang w:eastAsia="id-ID"/>
        </w:rPr>
        <w:t xml:space="preserve">Selain dua kebijakan di atas, kebijakan lainnya juga sangat diperlukan dalam pencegahan Covid-19 ini. </w:t>
      </w:r>
      <w:r w:rsidR="00CE53E5" w:rsidRPr="00B569DC">
        <w:rPr>
          <w:rFonts w:asciiTheme="majorBidi" w:eastAsia="Times New Roman" w:hAnsiTheme="majorBidi" w:cstheme="majorBidi"/>
          <w:sz w:val="24"/>
          <w:szCs w:val="24"/>
          <w:lang w:eastAsia="id-ID"/>
        </w:rPr>
        <w:t xml:space="preserve">Seperti menerapkan 3 M (Memakai masker, Mencuci tangan, dan Menjaga jarak). </w:t>
      </w:r>
    </w:p>
    <w:p w:rsidR="00CE53E5" w:rsidRPr="00B569DC" w:rsidRDefault="00CE53E5" w:rsidP="00B569DC">
      <w:pPr>
        <w:spacing w:line="360" w:lineRule="auto"/>
        <w:ind w:firstLine="720"/>
        <w:jc w:val="both"/>
        <w:rPr>
          <w:rFonts w:asciiTheme="majorBidi" w:eastAsia="Times New Roman" w:hAnsiTheme="majorBidi" w:cstheme="majorBidi"/>
          <w:sz w:val="24"/>
          <w:szCs w:val="24"/>
          <w:lang w:eastAsia="id-ID"/>
        </w:rPr>
      </w:pPr>
      <w:r w:rsidRPr="00B569DC">
        <w:rPr>
          <w:rFonts w:asciiTheme="majorBidi" w:eastAsia="Times New Roman" w:hAnsiTheme="majorBidi" w:cstheme="majorBidi"/>
          <w:sz w:val="24"/>
          <w:szCs w:val="24"/>
          <w:lang w:eastAsia="id-ID"/>
        </w:rPr>
        <w:t>Umat Islam sendiri sebenarnya sudah diajarkan</w:t>
      </w:r>
      <w:r w:rsidR="003152D9" w:rsidRPr="00B569DC">
        <w:rPr>
          <w:rFonts w:asciiTheme="majorBidi" w:eastAsia="Times New Roman" w:hAnsiTheme="majorBidi" w:cstheme="majorBidi"/>
          <w:sz w:val="24"/>
          <w:szCs w:val="24"/>
          <w:lang w:eastAsia="id-ID"/>
        </w:rPr>
        <w:t xml:space="preserve"> untuk menjaga kebersihan, dan Islam telah mengatur hal-hal tersebut baik dalam al-Qur’an maupun had</w:t>
      </w:r>
      <w:r w:rsidR="0065594B" w:rsidRPr="00B569DC">
        <w:rPr>
          <w:rFonts w:asciiTheme="majorBidi" w:eastAsia="Times New Roman" w:hAnsiTheme="majorBidi" w:cstheme="majorBidi"/>
          <w:sz w:val="24"/>
          <w:szCs w:val="24"/>
          <w:lang w:eastAsia="id-ID"/>
        </w:rPr>
        <w:t>its Nabi Saw. Misalnya, ketika akan melaksanakan sholat fardhu</w:t>
      </w:r>
      <w:r w:rsidR="001C70BC" w:rsidRPr="00B569DC">
        <w:rPr>
          <w:rFonts w:asciiTheme="majorBidi" w:eastAsia="Times New Roman" w:hAnsiTheme="majorBidi" w:cstheme="majorBidi"/>
          <w:sz w:val="24"/>
          <w:szCs w:val="24"/>
          <w:lang w:eastAsia="id-ID"/>
        </w:rPr>
        <w:t xml:space="preserve"> ataupun sholat sunnah lainnya</w:t>
      </w:r>
      <w:r w:rsidR="0065594B" w:rsidRPr="00B569DC">
        <w:rPr>
          <w:rFonts w:asciiTheme="majorBidi" w:eastAsia="Times New Roman" w:hAnsiTheme="majorBidi" w:cstheme="majorBidi"/>
          <w:sz w:val="24"/>
          <w:szCs w:val="24"/>
          <w:lang w:eastAsia="id-ID"/>
        </w:rPr>
        <w:t xml:space="preserve">, umat Islam </w:t>
      </w:r>
      <w:r w:rsidR="001C70BC" w:rsidRPr="00B569DC">
        <w:rPr>
          <w:rFonts w:asciiTheme="majorBidi" w:eastAsia="Times New Roman" w:hAnsiTheme="majorBidi" w:cstheme="majorBidi"/>
          <w:sz w:val="24"/>
          <w:szCs w:val="24"/>
          <w:lang w:eastAsia="id-ID"/>
        </w:rPr>
        <w:t>terlebih dahulu</w:t>
      </w:r>
      <w:r w:rsidR="0065594B" w:rsidRPr="00B569DC">
        <w:rPr>
          <w:rFonts w:asciiTheme="majorBidi" w:eastAsia="Times New Roman" w:hAnsiTheme="majorBidi" w:cstheme="majorBidi"/>
          <w:sz w:val="24"/>
          <w:szCs w:val="24"/>
          <w:lang w:eastAsia="id-ID"/>
        </w:rPr>
        <w:t xml:space="preserve"> melakukan wudhu untuk membersihkan diri dari hadats kecil. Berikut dengan rukun dan syarat yang telah dijelaskan oleh Nabi Muhammad Saw. Perintah wudhu ini telah Allah Swt sampaikan dalam ayatnya QS. Al-Maidah[5]: 6,</w:t>
      </w:r>
    </w:p>
    <w:p w:rsidR="0065594B" w:rsidRPr="008E5369" w:rsidRDefault="0065594B" w:rsidP="00FF10E8">
      <w:pPr>
        <w:bidi/>
        <w:spacing w:line="240" w:lineRule="auto"/>
        <w:jc w:val="both"/>
        <w:rPr>
          <w:rFonts w:ascii="Traditional Arabic" w:eastAsia="Times New Roman" w:hAnsi="Traditional Arabic" w:cs="Traditional Arabic"/>
          <w:sz w:val="32"/>
          <w:szCs w:val="32"/>
          <w:lang w:eastAsia="id-ID"/>
        </w:rPr>
      </w:pPr>
      <w:r w:rsidRPr="008E5369">
        <w:rPr>
          <w:rFonts w:ascii="Traditional Arabic" w:hAnsi="Traditional Arabic" w:cs="Traditional Arabic"/>
          <w:color w:val="000000"/>
          <w:sz w:val="32"/>
          <w:szCs w:val="32"/>
          <w:shd w:val="clear" w:color="auto" w:fill="FFFFFF"/>
          <w:rtl/>
        </w:rPr>
        <w:t xml:space="preserve">يٰاَيُّهَا الَّذِيْنَ اٰمَنُوْا اِذَا قُمْتُمْ اِلَى الصَّلٰوةِ فَاغْسِلُوْا وُجُوْهَكُمْ وَاَيْدِيَكُمْ اِلَى الْمَرَافِقِ وَامْسَحُوْا بِرُءُوْسِكُمْ وَاَرْجُلَكُمْ اِلَى الْكَعْبَيْنِ </w:t>
      </w:r>
      <w:r w:rsidR="00FB60FB" w:rsidRPr="008E5369">
        <w:rPr>
          <w:rFonts w:ascii="Traditional Arabic" w:hAnsi="Traditional Arabic" w:cs="Traditional Arabic"/>
          <w:color w:val="000000"/>
          <w:sz w:val="32"/>
          <w:szCs w:val="32"/>
          <w:shd w:val="clear" w:color="auto" w:fill="FFFFFF"/>
        </w:rPr>
        <w:t>...</w:t>
      </w:r>
    </w:p>
    <w:p w:rsidR="009657CF" w:rsidRPr="00B569DC" w:rsidRDefault="00495917" w:rsidP="00FF10E8">
      <w:pPr>
        <w:spacing w:line="240" w:lineRule="auto"/>
        <w:jc w:val="both"/>
        <w:rPr>
          <w:rFonts w:asciiTheme="majorBidi" w:eastAsia="Times New Roman" w:hAnsiTheme="majorBidi" w:cstheme="majorBidi"/>
          <w:i/>
          <w:iCs/>
          <w:sz w:val="24"/>
          <w:szCs w:val="24"/>
          <w:lang w:eastAsia="id-ID"/>
        </w:rPr>
      </w:pPr>
      <w:r w:rsidRPr="00B569DC">
        <w:rPr>
          <w:rFonts w:asciiTheme="majorBidi" w:eastAsia="Times New Roman" w:hAnsiTheme="majorBidi" w:cstheme="majorBidi"/>
          <w:i/>
          <w:iCs/>
          <w:sz w:val="24"/>
          <w:szCs w:val="24"/>
          <w:lang w:eastAsia="id-ID"/>
        </w:rPr>
        <w:t>“</w:t>
      </w:r>
      <w:r w:rsidRPr="00B569DC">
        <w:rPr>
          <w:rFonts w:asciiTheme="majorBidi" w:hAnsiTheme="majorBidi" w:cstheme="majorBidi"/>
          <w:i/>
          <w:iCs/>
          <w:sz w:val="24"/>
          <w:szCs w:val="24"/>
          <w:shd w:val="clear" w:color="auto" w:fill="FFFFFF"/>
        </w:rPr>
        <w:t>Wahai orang-orang yang beriman! Apabila kamu hendak melaksanakan salat, maka basuhlah waja</w:t>
      </w:r>
      <w:r w:rsidR="00FB60FB" w:rsidRPr="00B569DC">
        <w:rPr>
          <w:rFonts w:asciiTheme="majorBidi" w:hAnsiTheme="majorBidi" w:cstheme="majorBidi"/>
          <w:i/>
          <w:iCs/>
          <w:sz w:val="24"/>
          <w:szCs w:val="24"/>
          <w:shd w:val="clear" w:color="auto" w:fill="FFFFFF"/>
        </w:rPr>
        <w:t>hmu dan tanganmu sampai ke siku....”</w:t>
      </w:r>
      <w:r w:rsidRPr="00B569DC">
        <w:rPr>
          <w:rStyle w:val="FootnoteReference"/>
          <w:rFonts w:asciiTheme="majorBidi" w:hAnsiTheme="majorBidi" w:cstheme="majorBidi"/>
          <w:sz w:val="24"/>
          <w:szCs w:val="24"/>
          <w:shd w:val="clear" w:color="auto" w:fill="FFFFFF"/>
        </w:rPr>
        <w:footnoteReference w:id="23"/>
      </w:r>
      <w:r w:rsidR="007C4715" w:rsidRPr="00B569DC">
        <w:rPr>
          <w:rFonts w:asciiTheme="majorBidi" w:eastAsia="Times New Roman" w:hAnsiTheme="majorBidi" w:cstheme="majorBidi"/>
          <w:i/>
          <w:iCs/>
          <w:sz w:val="24"/>
          <w:szCs w:val="24"/>
          <w:lang w:eastAsia="id-ID"/>
        </w:rPr>
        <w:t xml:space="preserve"> </w:t>
      </w:r>
      <w:r w:rsidR="00F460E8" w:rsidRPr="00B569DC">
        <w:rPr>
          <w:rFonts w:asciiTheme="majorBidi" w:eastAsia="Times New Roman" w:hAnsiTheme="majorBidi" w:cstheme="majorBidi"/>
          <w:i/>
          <w:iCs/>
          <w:sz w:val="24"/>
          <w:szCs w:val="24"/>
          <w:lang w:eastAsia="id-ID"/>
        </w:rPr>
        <w:t xml:space="preserve"> </w:t>
      </w:r>
    </w:p>
    <w:p w:rsidR="0072509C" w:rsidRPr="00B569DC" w:rsidRDefault="00FB60FB" w:rsidP="00B569DC">
      <w:pPr>
        <w:spacing w:line="360" w:lineRule="auto"/>
        <w:jc w:val="both"/>
        <w:rPr>
          <w:rFonts w:asciiTheme="majorBidi" w:eastAsia="Times New Roman" w:hAnsiTheme="majorBidi" w:cstheme="majorBidi"/>
          <w:sz w:val="24"/>
          <w:szCs w:val="24"/>
          <w:lang w:eastAsia="id-ID"/>
        </w:rPr>
      </w:pPr>
      <w:r w:rsidRPr="00B569DC">
        <w:rPr>
          <w:rFonts w:asciiTheme="majorBidi" w:eastAsia="Times New Roman" w:hAnsiTheme="majorBidi" w:cstheme="majorBidi"/>
          <w:i/>
          <w:iCs/>
          <w:sz w:val="24"/>
          <w:szCs w:val="24"/>
          <w:lang w:eastAsia="id-ID"/>
        </w:rPr>
        <w:tab/>
      </w:r>
      <w:r w:rsidR="007A5AB6" w:rsidRPr="00B569DC">
        <w:rPr>
          <w:rFonts w:asciiTheme="majorBidi" w:eastAsia="Times New Roman" w:hAnsiTheme="majorBidi" w:cstheme="majorBidi"/>
          <w:sz w:val="24"/>
          <w:szCs w:val="24"/>
          <w:lang w:eastAsia="id-ID"/>
        </w:rPr>
        <w:t xml:space="preserve">Menurut Buya Hamka dalam tafsirnya mengutip tulisan Al-Ghazali dalam kitab </w:t>
      </w:r>
      <w:r w:rsidR="007A5AB6" w:rsidRPr="00B569DC">
        <w:rPr>
          <w:rFonts w:asciiTheme="majorBidi" w:eastAsia="Times New Roman" w:hAnsiTheme="majorBidi" w:cstheme="majorBidi"/>
          <w:i/>
          <w:iCs/>
          <w:sz w:val="24"/>
          <w:szCs w:val="24"/>
          <w:lang w:eastAsia="id-ID"/>
        </w:rPr>
        <w:t>al-Ihya’</w:t>
      </w:r>
      <w:r w:rsidR="007A5AB6" w:rsidRPr="00B569DC">
        <w:rPr>
          <w:rFonts w:asciiTheme="majorBidi" w:eastAsia="Times New Roman" w:hAnsiTheme="majorBidi" w:cstheme="majorBidi"/>
          <w:sz w:val="24"/>
          <w:szCs w:val="24"/>
          <w:lang w:eastAsia="id-ID"/>
        </w:rPr>
        <w:t>, beliau menjelaskan bahwa hikmat wudhu itu indah sekali. Bahwasanya kita membasuh wajah yang mana di wajah ini terletak mata dan telinga, mulut dan hidung, yang semua itu</w:t>
      </w:r>
      <w:r w:rsidR="00D4467A" w:rsidRPr="00B569DC">
        <w:rPr>
          <w:rFonts w:asciiTheme="majorBidi" w:eastAsia="Times New Roman" w:hAnsiTheme="majorBidi" w:cstheme="majorBidi"/>
          <w:sz w:val="24"/>
          <w:szCs w:val="24"/>
          <w:lang w:eastAsia="id-ID"/>
        </w:rPr>
        <w:t xml:space="preserve"> sangat berhubungan dengan kehidupan; melihat, mendengar, berbicara, mencium. Kesemua itu dibersihkan dari pengaruh-pengaruh dunia dengan berwudhu, karena sedikit banyaknya akan membawa kesan kepada jiwa. Demikian juga dengan tangan, karena tangan merupakan anggota tubuh yang banyak melakukan aktifitas, bisa saja terpegang perkara yang membawa kontak buruk kepada diri. Demikian juga dengan bagian anggota wudhu lainnya.</w:t>
      </w:r>
      <w:r w:rsidR="00D4467A" w:rsidRPr="00B569DC">
        <w:rPr>
          <w:rStyle w:val="FootnoteReference"/>
          <w:rFonts w:asciiTheme="majorBidi" w:eastAsia="Times New Roman" w:hAnsiTheme="majorBidi" w:cstheme="majorBidi"/>
          <w:sz w:val="24"/>
          <w:szCs w:val="24"/>
          <w:lang w:eastAsia="id-ID"/>
        </w:rPr>
        <w:footnoteReference w:id="24"/>
      </w:r>
      <w:r w:rsidR="00567F9F" w:rsidRPr="00B569DC">
        <w:rPr>
          <w:rFonts w:asciiTheme="majorBidi" w:eastAsia="Times New Roman" w:hAnsiTheme="majorBidi" w:cstheme="majorBidi"/>
          <w:sz w:val="24"/>
          <w:szCs w:val="24"/>
          <w:lang w:eastAsia="id-ID"/>
        </w:rPr>
        <w:t xml:space="preserve"> </w:t>
      </w:r>
    </w:p>
    <w:p w:rsidR="00B92532" w:rsidRPr="00B569DC" w:rsidRDefault="00567F9F" w:rsidP="00B569DC">
      <w:pPr>
        <w:spacing w:line="360" w:lineRule="auto"/>
        <w:ind w:firstLine="720"/>
        <w:jc w:val="both"/>
        <w:rPr>
          <w:rFonts w:asciiTheme="majorBidi" w:hAnsiTheme="majorBidi" w:cstheme="majorBidi"/>
          <w:sz w:val="24"/>
          <w:szCs w:val="24"/>
          <w:shd w:val="clear" w:color="auto" w:fill="FFFFFF"/>
        </w:rPr>
      </w:pPr>
      <w:r w:rsidRPr="00B569DC">
        <w:rPr>
          <w:rFonts w:asciiTheme="majorBidi" w:eastAsia="Times New Roman" w:hAnsiTheme="majorBidi" w:cstheme="majorBidi"/>
          <w:sz w:val="24"/>
          <w:szCs w:val="24"/>
          <w:lang w:eastAsia="id-ID"/>
        </w:rPr>
        <w:t xml:space="preserve">Sebenarnya, </w:t>
      </w:r>
      <w:r w:rsidRPr="00B569DC">
        <w:rPr>
          <w:rFonts w:asciiTheme="majorBidi" w:hAnsiTheme="majorBidi" w:cstheme="majorBidi"/>
          <w:sz w:val="24"/>
          <w:szCs w:val="24"/>
          <w:shd w:val="clear" w:color="auto" w:fill="FFFFFF"/>
        </w:rPr>
        <w:t>dalam praktik berwudhu</w:t>
      </w:r>
      <w:r w:rsidR="0072509C" w:rsidRPr="00B569DC">
        <w:rPr>
          <w:rFonts w:asciiTheme="majorBidi" w:hAnsiTheme="majorBidi" w:cstheme="majorBidi"/>
          <w:sz w:val="24"/>
          <w:szCs w:val="24"/>
          <w:shd w:val="clear" w:color="auto" w:fill="FFFFFF"/>
        </w:rPr>
        <w:t xml:space="preserve"> tersebut</w:t>
      </w:r>
      <w:r w:rsidRPr="00B569DC">
        <w:rPr>
          <w:rFonts w:asciiTheme="majorBidi" w:hAnsiTheme="majorBidi" w:cstheme="majorBidi"/>
          <w:sz w:val="24"/>
          <w:szCs w:val="24"/>
          <w:shd w:val="clear" w:color="auto" w:fill="FFFFFF"/>
        </w:rPr>
        <w:t xml:space="preserve">, membasuh beberapa bagian tubuh dengan air yang bersih menjadi bukti betapa Islam sangat </w:t>
      </w:r>
      <w:r w:rsidR="0072509C" w:rsidRPr="00B569DC">
        <w:rPr>
          <w:rFonts w:asciiTheme="majorBidi" w:hAnsiTheme="majorBidi" w:cstheme="majorBidi"/>
          <w:sz w:val="24"/>
          <w:szCs w:val="24"/>
          <w:shd w:val="clear" w:color="auto" w:fill="FFFFFF"/>
        </w:rPr>
        <w:t>berkonsentrasi</w:t>
      </w:r>
      <w:r w:rsidRPr="00B569DC">
        <w:rPr>
          <w:rFonts w:asciiTheme="majorBidi" w:hAnsiTheme="majorBidi" w:cstheme="majorBidi"/>
          <w:sz w:val="24"/>
          <w:szCs w:val="24"/>
          <w:shd w:val="clear" w:color="auto" w:fill="FFFFFF"/>
        </w:rPr>
        <w:t xml:space="preserve"> terhadap kebersihan dan kesehatan.</w:t>
      </w:r>
      <w:r w:rsidR="0072509C" w:rsidRPr="00B569DC">
        <w:rPr>
          <w:rFonts w:asciiTheme="majorBidi" w:eastAsia="Times New Roman" w:hAnsiTheme="majorBidi" w:cstheme="majorBidi"/>
          <w:sz w:val="24"/>
          <w:szCs w:val="24"/>
          <w:lang w:eastAsia="id-ID"/>
        </w:rPr>
        <w:t xml:space="preserve"> Salah satunya mencuci tangan ini, </w:t>
      </w:r>
      <w:r w:rsidR="0072509C" w:rsidRPr="00B569DC">
        <w:rPr>
          <w:rFonts w:asciiTheme="majorBidi" w:hAnsiTheme="majorBidi" w:cstheme="majorBidi"/>
          <w:sz w:val="24"/>
          <w:szCs w:val="24"/>
          <w:shd w:val="clear" w:color="auto" w:fill="FFFFFF"/>
        </w:rPr>
        <w:t>k</w:t>
      </w:r>
      <w:r w:rsidRPr="00B569DC">
        <w:rPr>
          <w:rFonts w:asciiTheme="majorBidi" w:hAnsiTheme="majorBidi" w:cstheme="majorBidi"/>
          <w:sz w:val="24"/>
          <w:szCs w:val="24"/>
          <w:shd w:val="clear" w:color="auto" w:fill="FFFFFF"/>
        </w:rPr>
        <w:t xml:space="preserve">ampanye untuk mencuci tangan setelah melakukan aktifitas apapun juga dianggap mampu membantu dalam mencegah penularan </w:t>
      </w:r>
      <w:r w:rsidR="001C70BC" w:rsidRPr="00B569DC">
        <w:rPr>
          <w:rFonts w:asciiTheme="majorBidi" w:hAnsiTheme="majorBidi" w:cstheme="majorBidi"/>
          <w:sz w:val="24"/>
          <w:szCs w:val="24"/>
          <w:shd w:val="clear" w:color="auto" w:fill="FFFFFF"/>
        </w:rPr>
        <w:t>C</w:t>
      </w:r>
      <w:r w:rsidRPr="00B569DC">
        <w:rPr>
          <w:rFonts w:asciiTheme="majorBidi" w:hAnsiTheme="majorBidi" w:cstheme="majorBidi"/>
          <w:sz w:val="24"/>
          <w:szCs w:val="24"/>
          <w:shd w:val="clear" w:color="auto" w:fill="FFFFFF"/>
        </w:rPr>
        <w:t>ovid-19 dan menjadi sesuatu yang penting sekali. Karena bisa saja penularan Covid-19 tersebut dapat melalui tangan ke tangan. </w:t>
      </w:r>
    </w:p>
    <w:p w:rsidR="0072509C" w:rsidRPr="00B569DC" w:rsidRDefault="0072509C" w:rsidP="00B569DC">
      <w:pPr>
        <w:spacing w:line="360" w:lineRule="auto"/>
        <w:ind w:firstLine="720"/>
        <w:jc w:val="both"/>
        <w:rPr>
          <w:rFonts w:asciiTheme="majorBidi" w:hAnsiTheme="majorBidi" w:cstheme="majorBidi"/>
          <w:sz w:val="24"/>
          <w:szCs w:val="24"/>
        </w:rPr>
      </w:pPr>
      <w:r w:rsidRPr="00B569DC">
        <w:rPr>
          <w:rFonts w:asciiTheme="majorBidi" w:hAnsiTheme="majorBidi" w:cstheme="majorBidi"/>
          <w:sz w:val="24"/>
          <w:szCs w:val="24"/>
        </w:rPr>
        <w:t xml:space="preserve">Mengapa harus mencuci tangan?  </w:t>
      </w:r>
      <w:r w:rsidR="00636796" w:rsidRPr="00B569DC">
        <w:rPr>
          <w:rFonts w:asciiTheme="majorBidi" w:hAnsiTheme="majorBidi" w:cstheme="majorBidi"/>
          <w:sz w:val="24"/>
          <w:szCs w:val="24"/>
        </w:rPr>
        <w:t xml:space="preserve">Tangan perlu terus dibersihkan karena berpotensi menghantarkan zat-zat tertentu dari satu tempat ke tempat yang lain. </w:t>
      </w:r>
      <w:r w:rsidRPr="00B569DC">
        <w:rPr>
          <w:rFonts w:asciiTheme="majorBidi" w:hAnsiTheme="majorBidi" w:cstheme="majorBidi"/>
          <w:sz w:val="24"/>
          <w:szCs w:val="24"/>
        </w:rPr>
        <w:t>Mencuci tangan merupakan salah satu langkah paling penting yang bisa kita lakukan untuk menghindari sakit dan m</w:t>
      </w:r>
      <w:r w:rsidR="00291D5D" w:rsidRPr="00B569DC">
        <w:rPr>
          <w:rFonts w:asciiTheme="majorBidi" w:hAnsiTheme="majorBidi" w:cstheme="majorBidi"/>
          <w:sz w:val="24"/>
          <w:szCs w:val="24"/>
        </w:rPr>
        <w:t>menularkan</w:t>
      </w:r>
      <w:r w:rsidRPr="00B569DC">
        <w:rPr>
          <w:rFonts w:asciiTheme="majorBidi" w:hAnsiTheme="majorBidi" w:cstheme="majorBidi"/>
          <w:sz w:val="24"/>
          <w:szCs w:val="24"/>
        </w:rPr>
        <w:t xml:space="preserve"> virus ke orang lain. WHO telah menetapkan sering mencuci tangan dengan sabun dan air sebagai tindakan pencegahan untuk mengurangi kemungkinan penyebaran virus. Mekanisme sabun dalam membunuh kuman dan menghilangkan virus didasarkan pada mekanisme pecahnya membran virus, elusi sederhana, dan penjeratan virus.</w:t>
      </w:r>
    </w:p>
    <w:p w:rsidR="0072509C" w:rsidRPr="00B569DC" w:rsidRDefault="0072509C" w:rsidP="00B569DC">
      <w:pPr>
        <w:spacing w:line="360" w:lineRule="auto"/>
        <w:ind w:firstLine="720"/>
        <w:jc w:val="both"/>
        <w:rPr>
          <w:rFonts w:asciiTheme="majorBidi" w:hAnsiTheme="majorBidi" w:cstheme="majorBidi"/>
          <w:sz w:val="24"/>
          <w:szCs w:val="24"/>
        </w:rPr>
      </w:pPr>
      <w:r w:rsidRPr="00B569DC">
        <w:rPr>
          <w:rFonts w:asciiTheme="majorBidi" w:hAnsiTheme="majorBidi" w:cstheme="majorBidi"/>
          <w:sz w:val="24"/>
          <w:szCs w:val="24"/>
        </w:rPr>
        <w:t>Orang-orang sering menyentuh mata, hidung dan mulut tanpa sadar. Virus bisa masuk ke tubuh melalui mata, hidung dan mulut. Virus dari tangan yang kotor bisa menyebar ke makanan atau minuman pada saat proses pembuatan dan saat dimakan. Virus dari tangan kotor bisa menyebar ke barang, seperti pegangan tangan, meja, mainan yang kemudian menyebar ke tangan orang lain yang menyentuhnya. Mencuci tangan merupakan kegiatan pencegahan atau preventif  yang bisa dilakukan semua orang dengan mudah dan secara mandiri.</w:t>
      </w:r>
    </w:p>
    <w:p w:rsidR="0072509C" w:rsidRPr="00B569DC" w:rsidRDefault="0072509C" w:rsidP="00B569DC">
      <w:pPr>
        <w:spacing w:line="360" w:lineRule="auto"/>
        <w:ind w:firstLine="720"/>
        <w:jc w:val="both"/>
        <w:rPr>
          <w:rFonts w:asciiTheme="majorBidi" w:hAnsiTheme="majorBidi" w:cstheme="majorBidi"/>
          <w:sz w:val="24"/>
          <w:szCs w:val="24"/>
        </w:rPr>
      </w:pPr>
      <w:r w:rsidRPr="00B569DC">
        <w:rPr>
          <w:rFonts w:asciiTheme="majorBidi" w:hAnsiTheme="majorBidi" w:cstheme="majorBidi"/>
          <w:sz w:val="24"/>
          <w:szCs w:val="24"/>
        </w:rPr>
        <w:t>Mencuci tangan pakai sabun dan air mengalir selama minimal 20 detik dapat menurunkan resiko tertular hingga 35% atau dengan menggunakan hand sanitizer dengan kandungan alkohol minimal 70%. Berdasarkan penelitian, dengan mencuci tangan selama 20 detik, virus berbahaya yang menempel di tangan dapat mati. Bila dilakukan di bawah 20 detik, kemungkinan virus yang mati akan lebih sedikit. Pastikan juga seluruh area tangan sudah dibersihkan, termasuk telapak tangan, punggung tangan, sela-sela jari dan di bawah kuku. Setelah  mencuci tangan, tangan harus dikeringkan dengan menggunakan tisu,  handuk bersih, atau alat pengering tangan karena bakteri lebih mudah menyebar di kulit basah dibandingkan kulit kering.</w:t>
      </w:r>
      <w:r w:rsidRPr="00B569DC">
        <w:rPr>
          <w:rStyle w:val="FootnoteReference"/>
          <w:rFonts w:asciiTheme="majorBidi" w:hAnsiTheme="majorBidi" w:cstheme="majorBidi"/>
          <w:sz w:val="24"/>
          <w:szCs w:val="24"/>
        </w:rPr>
        <w:footnoteReference w:id="25"/>
      </w:r>
    </w:p>
    <w:p w:rsidR="003326DC" w:rsidRPr="00B569DC" w:rsidRDefault="000A2F88"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hAnsiTheme="majorBidi" w:cstheme="majorBidi"/>
          <w:sz w:val="24"/>
          <w:szCs w:val="24"/>
        </w:rPr>
        <w:t xml:space="preserve">Langkah selanjutnya, untuk mencegah penularan Covid-19 adalah memakai masker. </w:t>
      </w:r>
      <w:r w:rsidR="003326DC" w:rsidRPr="00B569DC">
        <w:rPr>
          <w:rFonts w:asciiTheme="majorBidi" w:eastAsia="Times New Roman" w:hAnsiTheme="majorBidi" w:cstheme="majorBidi"/>
          <w:color w:val="17222B"/>
          <w:sz w:val="24"/>
          <w:szCs w:val="24"/>
          <w:shd w:val="clear" w:color="auto" w:fill="FFFFFF"/>
          <w:lang w:eastAsia="id-ID"/>
        </w:rPr>
        <w:t>Mengapa harus memakai masker? Memakai masker dapat melindungi diri kita sendiri dari kemungkinan terpapar virus. Masker mencegah masuknya percikan air liur  dan dahak dari orang lain saat batuk/bersin/berbicara, sehingga kita tidak tertular dan tidak menularkan. Begitu pun sebaliknya, dengan memakai masker kita juga melindungi orang lain.</w:t>
      </w:r>
    </w:p>
    <w:p w:rsidR="003326DC" w:rsidRPr="00B569DC" w:rsidRDefault="003326DC"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eastAsia="Times New Roman" w:hAnsiTheme="majorBidi" w:cstheme="majorBidi"/>
          <w:color w:val="17222B"/>
          <w:sz w:val="24"/>
          <w:szCs w:val="24"/>
          <w:shd w:val="clear" w:color="auto" w:fill="FFFFFF"/>
          <w:lang w:eastAsia="id-ID"/>
        </w:rPr>
        <w:t xml:space="preserve">Rasulullah Saw juga telah bersabda, </w:t>
      </w:r>
    </w:p>
    <w:p w:rsidR="003326DC" w:rsidRPr="008E5369" w:rsidRDefault="003326DC" w:rsidP="008E5369">
      <w:pPr>
        <w:bidi/>
        <w:spacing w:line="240" w:lineRule="auto"/>
        <w:jc w:val="both"/>
        <w:rPr>
          <w:rFonts w:ascii="Traditional Arabic" w:hAnsi="Traditional Arabic" w:cs="Traditional Arabic"/>
          <w:color w:val="191919"/>
          <w:sz w:val="32"/>
          <w:szCs w:val="32"/>
          <w:shd w:val="clear" w:color="auto" w:fill="FFFFFF"/>
        </w:rPr>
      </w:pPr>
      <w:r w:rsidRPr="008E5369">
        <w:rPr>
          <w:rFonts w:ascii="Traditional Arabic" w:hAnsi="Traditional Arabic" w:cs="Traditional Arabic"/>
          <w:color w:val="191919"/>
          <w:sz w:val="32"/>
          <w:szCs w:val="32"/>
          <w:shd w:val="clear" w:color="auto" w:fill="FFFFFF"/>
          <w:rtl/>
        </w:rPr>
        <w:t>عَنْ أَبِي سَعِيْدٍ سَعَدْ بْنِ سِنَانِ الْخُدْرِي رَضِيَ اللهُ عَنْهُ أَنَّ رَسُوْلَ اللهِ صَلَّى الله عليه وسلَّمَ قَالَ : لاَ ضَرَرَ وَلاَ ضِرَارَ</w:t>
      </w:r>
    </w:p>
    <w:p w:rsidR="003326DC" w:rsidRPr="00B569DC" w:rsidRDefault="003326DC" w:rsidP="00FF10E8">
      <w:pPr>
        <w:tabs>
          <w:tab w:val="right" w:pos="9072"/>
        </w:tabs>
        <w:spacing w:line="240" w:lineRule="auto"/>
        <w:ind w:right="-46"/>
        <w:jc w:val="both"/>
        <w:rPr>
          <w:rFonts w:asciiTheme="majorBidi" w:hAnsiTheme="majorBidi" w:cstheme="majorBidi"/>
          <w:color w:val="191919"/>
          <w:sz w:val="24"/>
          <w:szCs w:val="24"/>
          <w:shd w:val="clear" w:color="auto" w:fill="FFFFFF"/>
        </w:rPr>
      </w:pPr>
      <w:r w:rsidRPr="00B569DC">
        <w:rPr>
          <w:rFonts w:asciiTheme="majorBidi" w:hAnsiTheme="majorBidi" w:cstheme="majorBidi"/>
          <w:color w:val="191919"/>
          <w:sz w:val="24"/>
          <w:szCs w:val="24"/>
          <w:shd w:val="clear" w:color="auto" w:fill="FFFFFF"/>
        </w:rPr>
        <w:t>“</w:t>
      </w:r>
      <w:r w:rsidRPr="00B569DC">
        <w:rPr>
          <w:rFonts w:asciiTheme="majorBidi" w:hAnsiTheme="majorBidi" w:cstheme="majorBidi"/>
          <w:i/>
          <w:iCs/>
          <w:color w:val="191919"/>
          <w:sz w:val="24"/>
          <w:szCs w:val="24"/>
          <w:shd w:val="clear" w:color="auto" w:fill="FFFFFF"/>
        </w:rPr>
        <w:t xml:space="preserve">Tidak boleh membahayakan/ merugikan orang lain dan tidak boleh (pula) membalas bahaya (kerugian yang ditimbulkan oleh orang lain) dengan bahaya (perbuatan yang merugikannya” </w:t>
      </w:r>
      <w:r w:rsidRPr="00B569DC">
        <w:rPr>
          <w:rFonts w:asciiTheme="majorBidi" w:hAnsiTheme="majorBidi" w:cstheme="majorBidi"/>
          <w:color w:val="191919"/>
          <w:sz w:val="24"/>
          <w:szCs w:val="24"/>
          <w:shd w:val="clear" w:color="auto" w:fill="FFFFFF"/>
        </w:rPr>
        <w:t>HR. Ahmad, Malik, Ibnu Majah, Daruquthni, Hadits ini Hasan.</w:t>
      </w:r>
      <w:r w:rsidRPr="00B569DC">
        <w:rPr>
          <w:rStyle w:val="FootnoteReference"/>
          <w:rFonts w:asciiTheme="majorBidi" w:hAnsiTheme="majorBidi" w:cstheme="majorBidi"/>
          <w:color w:val="191919"/>
          <w:sz w:val="24"/>
          <w:szCs w:val="24"/>
          <w:shd w:val="clear" w:color="auto" w:fill="FFFFFF"/>
        </w:rPr>
        <w:footnoteReference w:id="26"/>
      </w:r>
    </w:p>
    <w:p w:rsidR="003326DC" w:rsidRPr="00B569DC" w:rsidRDefault="003326DC" w:rsidP="00B569DC">
      <w:pPr>
        <w:spacing w:line="360" w:lineRule="auto"/>
        <w:jc w:val="both"/>
        <w:rPr>
          <w:rFonts w:asciiTheme="majorBidi" w:hAnsiTheme="majorBidi" w:cstheme="majorBidi"/>
          <w:sz w:val="24"/>
          <w:szCs w:val="24"/>
          <w:shd w:val="clear" w:color="auto" w:fill="FFFFFF"/>
          <w:lang w:eastAsia="id-ID"/>
        </w:rPr>
      </w:pPr>
      <w:r w:rsidRPr="00B569DC">
        <w:rPr>
          <w:rFonts w:asciiTheme="majorBidi" w:hAnsiTheme="majorBidi" w:cstheme="majorBidi"/>
          <w:sz w:val="24"/>
          <w:szCs w:val="24"/>
          <w:shd w:val="clear" w:color="auto" w:fill="FFFFFF"/>
          <w:lang w:eastAsia="id-ID"/>
        </w:rPr>
        <w:tab/>
        <w:t xml:space="preserve">Hadits ini memberikan penjelasan bahwa kemudharatan harus dicegah sebelum terjadi. Karena, mencegah sesuatu lebih ringan dan lebih mudah daripada menghapus kemudharatan yang sudah terjadi. Bagaimana pun, pencegahan lebih baik daripada pengobatan. Namun demikian, usaha untuk mencegah terjadinya mudharat ini tentunya dilakukan semampunya. </w:t>
      </w:r>
    </w:p>
    <w:p w:rsidR="001C70BC" w:rsidRPr="00B569DC" w:rsidRDefault="003326DC"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hAnsiTheme="majorBidi" w:cstheme="majorBidi"/>
          <w:sz w:val="24"/>
          <w:szCs w:val="24"/>
          <w:shd w:val="clear" w:color="auto" w:fill="FFFFFF"/>
          <w:lang w:eastAsia="id-ID"/>
        </w:rPr>
        <w:t>Sebagai pelaksanaan dari kaidah ini dalam hal upaya pencegahan penularan Covid-19 adalah memakai masker. Hal ini karena masker tersebut mampu menahan virus yang keluar saat kita batuk/bersin/berbicara sehingga tidak menularkan virus ke orang lain. Menggunakan masker dengan efektif dan menjaga jarak yang dilaksanakan secara efektif dapat menurunkan penularan Covid-19 tersebut.</w:t>
      </w:r>
      <w:r w:rsidRPr="00B569DC">
        <w:rPr>
          <w:rFonts w:asciiTheme="majorBidi" w:hAnsiTheme="majorBidi" w:cstheme="majorBidi"/>
          <w:color w:val="191919"/>
          <w:sz w:val="24"/>
          <w:szCs w:val="24"/>
          <w:shd w:val="clear" w:color="auto" w:fill="FFFFFF"/>
        </w:rPr>
        <w:t xml:space="preserve"> selain itu, </w:t>
      </w:r>
      <w:r w:rsidRPr="00B569DC">
        <w:rPr>
          <w:rFonts w:asciiTheme="majorBidi" w:eastAsia="Times New Roman" w:hAnsiTheme="majorBidi" w:cstheme="majorBidi"/>
          <w:color w:val="17222B"/>
          <w:sz w:val="24"/>
          <w:szCs w:val="24"/>
          <w:shd w:val="clear" w:color="auto" w:fill="FFFFFF"/>
          <w:lang w:eastAsia="id-ID"/>
        </w:rPr>
        <w:t>menggunakan masker juga mampu memperlambat penyebaran kasus COVID-19 sebanyak 0.9% setelah 5 hari, dan memperlambat sebanyak 2% setelah 3 minggu. Negara yang menerapkan wajib penggunaan masker memiliki angka kematian yang lebih rendah.</w:t>
      </w:r>
    </w:p>
    <w:p w:rsidR="008473F3" w:rsidRPr="00B569DC" w:rsidRDefault="000A2E1A"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eastAsia="Times New Roman" w:hAnsiTheme="majorBidi" w:cstheme="majorBidi"/>
          <w:color w:val="17222B"/>
          <w:sz w:val="24"/>
          <w:szCs w:val="24"/>
          <w:shd w:val="clear" w:color="auto" w:fill="FFFFFF"/>
          <w:lang w:eastAsia="id-ID"/>
        </w:rPr>
        <w:t>Kebijakan dalam pencegahan Covid-19 berikutnya adalah menjaga j</w:t>
      </w:r>
      <w:r w:rsidR="00DF3E77" w:rsidRPr="00B569DC">
        <w:rPr>
          <w:rFonts w:asciiTheme="majorBidi" w:eastAsia="Times New Roman" w:hAnsiTheme="majorBidi" w:cstheme="majorBidi"/>
          <w:color w:val="17222B"/>
          <w:sz w:val="24"/>
          <w:szCs w:val="24"/>
          <w:shd w:val="clear" w:color="auto" w:fill="FFFFFF"/>
          <w:lang w:eastAsia="id-ID"/>
        </w:rPr>
        <w:t>arak dan menghindari kerumunan serta membatasi interaksi. Kerumunan adalah kondisi potensial untuk terjadinya paparan wabah Covid-19. Sebagaimana dijelaskan sebelumnya, penularan Covid-19 antara lain dari droplet/ air liur yang keluar saat orang saling berkomunikasi dan berinteraksi</w:t>
      </w:r>
      <w:r w:rsidR="008473F3" w:rsidRPr="00B569DC">
        <w:rPr>
          <w:rFonts w:asciiTheme="majorBidi" w:eastAsia="Times New Roman" w:hAnsiTheme="majorBidi" w:cstheme="majorBidi"/>
          <w:color w:val="17222B"/>
          <w:sz w:val="24"/>
          <w:szCs w:val="24"/>
          <w:shd w:val="clear" w:color="auto" w:fill="FFFFFF"/>
          <w:lang w:eastAsia="id-ID"/>
        </w:rPr>
        <w:t xml:space="preserve"> dan ini penting untuk menjaga diri dari penularan wabah Covid-19. </w:t>
      </w:r>
    </w:p>
    <w:p w:rsidR="008473F3" w:rsidRPr="00B569DC" w:rsidRDefault="008473F3"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eastAsia="Times New Roman" w:hAnsiTheme="majorBidi" w:cstheme="majorBidi"/>
          <w:color w:val="17222B"/>
          <w:sz w:val="24"/>
          <w:szCs w:val="24"/>
          <w:shd w:val="clear" w:color="auto" w:fill="FFFFFF"/>
          <w:lang w:eastAsia="id-ID"/>
        </w:rPr>
        <w:t>Mengapa kita harus menjaga jarak? Ini sebenarnya salah satu ikhtiar untuk memperlambat penyebaran COVID-19 dengan memutus rantai penularan dan mencegah munculnya rantai penularan baru. Droplet yang keluar saat kita batuk, jika tanpa masker bisa meluncur sampai 2 meter. Saat berbicara tanpa masker, aerosol (partikel sangat kecil yang dapat mengapung di udara) bisa meluncur sejauh 2 meter. Saat bersin tanpa masker, droplet bisa meluncur sejauh 6 meter. Dengan menjaga jarak aman sejauh 2 meter, maka kita bisa mengurangi risiko tertular dan menularkan hingga 85%. Kita tidak bisa mengetahui siapa saja yang terkena COVID-19, sehingga penting bagi kita untuk tetap berada di rumah dan menerapkan physical  distancing. Ketika bepergian ke luar seperti belanja atau kebutuhan medis, kita harus menjaga jarak aman sejauh 2 meter dari satu sama lain.</w:t>
      </w:r>
    </w:p>
    <w:p w:rsidR="00A43929" w:rsidRPr="00B569DC" w:rsidRDefault="00A43929"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eastAsia="Times New Roman" w:hAnsiTheme="majorBidi" w:cstheme="majorBidi"/>
          <w:color w:val="17222B"/>
          <w:sz w:val="24"/>
          <w:szCs w:val="24"/>
          <w:shd w:val="clear" w:color="auto" w:fill="FFFFFF"/>
          <w:lang w:eastAsia="id-ID"/>
        </w:rPr>
        <w:t>Terkait dengan segala kebijakan-kebijakan yang ditetapkan oleh pemerintah maupun lembaga-lembaga yang berkonsentrasi dalam bidangnya ini tentu memiliki tujuan-tujuan untuk mencegah penularan wabah virus Covid-19. Umat Islam sendiri sudah diperintahkan untuk mengikuti segala perintah pemimpinnya jika itu berupa maslahah. Sebagaimana firman Allah Swt dalam QS</w:t>
      </w:r>
      <w:r w:rsidR="00701781" w:rsidRPr="00B569DC">
        <w:rPr>
          <w:rFonts w:asciiTheme="majorBidi" w:eastAsia="Times New Roman" w:hAnsiTheme="majorBidi" w:cstheme="majorBidi"/>
          <w:color w:val="17222B"/>
          <w:sz w:val="24"/>
          <w:szCs w:val="24"/>
          <w:shd w:val="clear" w:color="auto" w:fill="FFFFFF"/>
          <w:lang w:eastAsia="id-ID"/>
        </w:rPr>
        <w:t>.An-Nisa’[4]: 59,</w:t>
      </w:r>
    </w:p>
    <w:p w:rsidR="00701781" w:rsidRPr="008E5369" w:rsidRDefault="00701781" w:rsidP="008E5369">
      <w:pPr>
        <w:bidi/>
        <w:spacing w:line="240" w:lineRule="auto"/>
        <w:jc w:val="both"/>
        <w:rPr>
          <w:rFonts w:ascii="Traditional Arabic" w:hAnsi="Traditional Arabic" w:cs="Traditional Arabic"/>
          <w:color w:val="000000"/>
          <w:sz w:val="32"/>
          <w:szCs w:val="32"/>
          <w:shd w:val="clear" w:color="auto" w:fill="FFFFFF"/>
        </w:rPr>
      </w:pPr>
      <w:r w:rsidRPr="00B569DC">
        <w:rPr>
          <w:rFonts w:asciiTheme="majorBidi" w:hAnsiTheme="majorBidi" w:cstheme="majorBidi"/>
          <w:color w:val="000000"/>
          <w:sz w:val="24"/>
          <w:szCs w:val="24"/>
          <w:shd w:val="clear" w:color="auto" w:fill="FFFFFF"/>
        </w:rPr>
        <w:t>...</w:t>
      </w:r>
      <w:r w:rsidRPr="008E5369">
        <w:rPr>
          <w:rFonts w:ascii="Traditional Arabic" w:hAnsi="Traditional Arabic" w:cs="Traditional Arabic"/>
          <w:color w:val="000000"/>
          <w:sz w:val="32"/>
          <w:szCs w:val="32"/>
          <w:shd w:val="clear" w:color="auto" w:fill="FFFFFF"/>
          <w:rtl/>
        </w:rPr>
        <w:t>اَطِيْعُوا اللّٰهَ وَاَطِيْعُوا الرَّسُوْلَ وَاُولِى الْاَمْرِ مِنْكُمْ</w:t>
      </w:r>
      <w:r w:rsidRPr="008E5369">
        <w:rPr>
          <w:rFonts w:ascii="Times New Roman" w:hAnsi="Times New Roman" w:cs="Times New Roman" w:hint="cs"/>
          <w:color w:val="000000"/>
          <w:sz w:val="32"/>
          <w:szCs w:val="32"/>
          <w:shd w:val="clear" w:color="auto" w:fill="FFFFFF"/>
          <w:rtl/>
        </w:rPr>
        <w:t>ۚ</w:t>
      </w:r>
      <w:r w:rsidRPr="008E5369">
        <w:rPr>
          <w:rFonts w:ascii="Traditional Arabic" w:hAnsi="Traditional Arabic" w:cs="Traditional Arabic"/>
          <w:color w:val="000000"/>
          <w:sz w:val="32"/>
          <w:szCs w:val="32"/>
          <w:shd w:val="clear" w:color="auto" w:fill="FFFFFF"/>
        </w:rPr>
        <w:t> ...</w:t>
      </w:r>
    </w:p>
    <w:p w:rsidR="00C7362A" w:rsidRPr="00B569DC" w:rsidRDefault="00701781" w:rsidP="008E5369">
      <w:pPr>
        <w:spacing w:line="240" w:lineRule="auto"/>
        <w:jc w:val="both"/>
        <w:rPr>
          <w:rFonts w:asciiTheme="majorBidi" w:hAnsiTheme="majorBidi" w:cstheme="majorBidi"/>
          <w:i/>
          <w:iCs/>
          <w:sz w:val="24"/>
          <w:szCs w:val="24"/>
          <w:shd w:val="clear" w:color="auto" w:fill="FFFFFF"/>
        </w:rPr>
      </w:pPr>
      <w:r w:rsidRPr="00B569DC">
        <w:rPr>
          <w:rFonts w:asciiTheme="majorBidi" w:hAnsiTheme="majorBidi" w:cstheme="majorBidi"/>
          <w:i/>
          <w:iCs/>
          <w:sz w:val="24"/>
          <w:szCs w:val="24"/>
          <w:shd w:val="clear" w:color="auto" w:fill="FFFFFF"/>
        </w:rPr>
        <w:t>“...Taatilah Allah dan taatilah Rasul (Muhammad), dan Ulil Amri (pemegang kekuasaan) di antara kamu”</w:t>
      </w:r>
      <w:r w:rsidR="00C7362A" w:rsidRPr="00B569DC">
        <w:rPr>
          <w:rStyle w:val="FootnoteReference"/>
          <w:rFonts w:asciiTheme="majorBidi" w:hAnsiTheme="majorBidi" w:cstheme="majorBidi"/>
          <w:i/>
          <w:iCs/>
          <w:sz w:val="24"/>
          <w:szCs w:val="24"/>
          <w:shd w:val="clear" w:color="auto" w:fill="FFFFFF"/>
        </w:rPr>
        <w:footnoteReference w:id="27"/>
      </w:r>
    </w:p>
    <w:p w:rsidR="00701781" w:rsidRPr="00B569DC" w:rsidRDefault="00C7362A" w:rsidP="00B569DC">
      <w:pPr>
        <w:spacing w:line="360" w:lineRule="auto"/>
        <w:ind w:firstLine="720"/>
        <w:jc w:val="both"/>
        <w:rPr>
          <w:rFonts w:asciiTheme="majorBidi" w:hAnsiTheme="majorBidi" w:cstheme="majorBidi"/>
          <w:sz w:val="24"/>
          <w:szCs w:val="24"/>
        </w:rPr>
      </w:pPr>
      <w:r w:rsidRPr="00B569DC">
        <w:rPr>
          <w:rFonts w:asciiTheme="majorBidi" w:hAnsiTheme="majorBidi" w:cstheme="majorBidi"/>
          <w:sz w:val="24"/>
          <w:szCs w:val="24"/>
        </w:rPr>
        <w:t xml:space="preserve">Buya Hamka menjelaskan bahwa urusan kenegaraan dibagi dua bagian. </w:t>
      </w:r>
      <w:r w:rsidRPr="00B569DC">
        <w:rPr>
          <w:rFonts w:asciiTheme="majorBidi" w:hAnsiTheme="majorBidi" w:cstheme="majorBidi"/>
          <w:b/>
          <w:bCs/>
          <w:i/>
          <w:iCs/>
          <w:sz w:val="24"/>
          <w:szCs w:val="24"/>
        </w:rPr>
        <w:t xml:space="preserve">Pertama, </w:t>
      </w:r>
      <w:r w:rsidRPr="00B569DC">
        <w:rPr>
          <w:rFonts w:asciiTheme="majorBidi" w:hAnsiTheme="majorBidi" w:cstheme="majorBidi"/>
          <w:sz w:val="24"/>
          <w:szCs w:val="24"/>
        </w:rPr>
        <w:t xml:space="preserve">mengenai agama semata-mata. </w:t>
      </w:r>
      <w:r w:rsidRPr="00B569DC">
        <w:rPr>
          <w:rFonts w:asciiTheme="majorBidi" w:hAnsiTheme="majorBidi" w:cstheme="majorBidi"/>
          <w:b/>
          <w:bCs/>
          <w:i/>
          <w:iCs/>
          <w:sz w:val="24"/>
          <w:szCs w:val="24"/>
        </w:rPr>
        <w:t xml:space="preserve">Kedua, </w:t>
      </w:r>
      <w:r w:rsidRPr="00B569DC">
        <w:rPr>
          <w:rFonts w:asciiTheme="majorBidi" w:hAnsiTheme="majorBidi" w:cstheme="majorBidi"/>
          <w:sz w:val="24"/>
          <w:szCs w:val="24"/>
        </w:rPr>
        <w:t xml:space="preserve">mengenai urusan umum. Urusan agama semata-mata menunggu perintah dari Rasul dan Rasul menunggu wahyu dari Allah. Tetapi urusan umum seperti perang dan damai, membangun tempat beribadah, bercocok tanam, beternak, dan lain-lain diserahkan kepada kamu sendiri. Dasar utama dalam urusan-urusan umum tersebut dasar utamanya adalah </w:t>
      </w:r>
      <w:r w:rsidRPr="00B569DC">
        <w:rPr>
          <w:rFonts w:asciiTheme="majorBidi" w:hAnsiTheme="majorBidi" w:cstheme="majorBidi"/>
          <w:i/>
          <w:iCs/>
          <w:sz w:val="24"/>
          <w:szCs w:val="24"/>
        </w:rPr>
        <w:t xml:space="preserve">syura, </w:t>
      </w:r>
      <w:r w:rsidRPr="00B569DC">
        <w:rPr>
          <w:rFonts w:asciiTheme="majorBidi" w:hAnsiTheme="majorBidi" w:cstheme="majorBidi"/>
          <w:sz w:val="24"/>
          <w:szCs w:val="24"/>
        </w:rPr>
        <w:t xml:space="preserve">yaitu permusyawaratan. Hasil dari musyawarah ini menjadi keputusan yang wajib ditaati oleh seluruh orang beriman. </w:t>
      </w:r>
      <w:proofErr w:type="gramStart"/>
      <w:r w:rsidRPr="00B569DC">
        <w:rPr>
          <w:rFonts w:asciiTheme="majorBidi" w:hAnsiTheme="majorBidi" w:cstheme="majorBidi"/>
          <w:sz w:val="24"/>
          <w:szCs w:val="24"/>
          <w:lang w:val="en-US"/>
        </w:rPr>
        <w:t xml:space="preserve">Yang </w:t>
      </w:r>
      <w:proofErr w:type="spellStart"/>
      <w:r w:rsidRPr="00B569DC">
        <w:rPr>
          <w:rFonts w:asciiTheme="majorBidi" w:hAnsiTheme="majorBidi" w:cstheme="majorBidi"/>
          <w:sz w:val="24"/>
          <w:szCs w:val="24"/>
          <w:lang w:val="en-US"/>
        </w:rPr>
        <w:t>menjaga</w:t>
      </w:r>
      <w:proofErr w:type="spell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sz w:val="24"/>
          <w:szCs w:val="24"/>
          <w:lang w:val="en-US"/>
        </w:rPr>
        <w:t>berjalannya</w:t>
      </w:r>
      <w:proofErr w:type="spell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sz w:val="24"/>
          <w:szCs w:val="24"/>
          <w:lang w:val="en-US"/>
        </w:rPr>
        <w:t>hasil</w:t>
      </w:r>
      <w:proofErr w:type="spell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i/>
          <w:iCs/>
          <w:sz w:val="24"/>
          <w:szCs w:val="24"/>
          <w:lang w:val="en-US"/>
        </w:rPr>
        <w:t>syura</w:t>
      </w:r>
      <w:proofErr w:type="spellEnd"/>
      <w:r w:rsidRPr="00B569DC">
        <w:rPr>
          <w:rFonts w:asciiTheme="majorBidi" w:hAnsiTheme="majorBidi" w:cstheme="majorBidi"/>
          <w:i/>
          <w:iCs/>
          <w:sz w:val="24"/>
          <w:szCs w:val="24"/>
          <w:lang w:val="en-US"/>
        </w:rPr>
        <w:t xml:space="preserve"> </w:t>
      </w:r>
      <w:proofErr w:type="spellStart"/>
      <w:r w:rsidRPr="00B569DC">
        <w:rPr>
          <w:rFonts w:asciiTheme="majorBidi" w:hAnsiTheme="majorBidi" w:cstheme="majorBidi"/>
          <w:sz w:val="24"/>
          <w:szCs w:val="24"/>
          <w:lang w:val="en-US"/>
        </w:rPr>
        <w:t>adalah</w:t>
      </w:r>
      <w:proofErr w:type="spell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i/>
          <w:iCs/>
          <w:sz w:val="24"/>
          <w:szCs w:val="24"/>
          <w:lang w:val="en-US"/>
        </w:rPr>
        <w:t>ulil</w:t>
      </w:r>
      <w:proofErr w:type="spellEnd"/>
      <w:r w:rsidRPr="00B569DC">
        <w:rPr>
          <w:rFonts w:asciiTheme="majorBidi" w:hAnsiTheme="majorBidi" w:cstheme="majorBidi"/>
          <w:i/>
          <w:iCs/>
          <w:sz w:val="24"/>
          <w:szCs w:val="24"/>
          <w:lang w:val="en-US"/>
        </w:rPr>
        <w:t xml:space="preserve"> </w:t>
      </w:r>
      <w:proofErr w:type="spellStart"/>
      <w:r w:rsidRPr="00B569DC">
        <w:rPr>
          <w:rFonts w:asciiTheme="majorBidi" w:hAnsiTheme="majorBidi" w:cstheme="majorBidi"/>
          <w:i/>
          <w:iCs/>
          <w:sz w:val="24"/>
          <w:szCs w:val="24"/>
          <w:lang w:val="en-US"/>
        </w:rPr>
        <w:t>amri</w:t>
      </w:r>
      <w:proofErr w:type="spellEnd"/>
      <w:r w:rsidRPr="00B569DC">
        <w:rPr>
          <w:rFonts w:asciiTheme="majorBidi" w:hAnsiTheme="majorBidi" w:cstheme="majorBidi"/>
          <w:i/>
          <w:iCs/>
          <w:sz w:val="24"/>
          <w:szCs w:val="24"/>
          <w:lang w:val="en-US"/>
        </w:rPr>
        <w:t>.</w:t>
      </w:r>
      <w:proofErr w:type="gramEnd"/>
      <w:r w:rsidRPr="00B569DC">
        <w:rPr>
          <w:rFonts w:asciiTheme="majorBidi" w:hAnsiTheme="majorBidi" w:cstheme="majorBidi"/>
          <w:i/>
          <w:iCs/>
          <w:sz w:val="24"/>
          <w:szCs w:val="24"/>
          <w:lang w:val="en-US"/>
        </w:rPr>
        <w:t xml:space="preserve"> </w:t>
      </w:r>
      <w:proofErr w:type="spellStart"/>
      <w:proofErr w:type="gramStart"/>
      <w:r w:rsidRPr="00B569DC">
        <w:rPr>
          <w:rFonts w:asciiTheme="majorBidi" w:hAnsiTheme="majorBidi" w:cstheme="majorBidi"/>
          <w:sz w:val="24"/>
          <w:szCs w:val="24"/>
          <w:lang w:val="en-US"/>
        </w:rPr>
        <w:t>Mereka</w:t>
      </w:r>
      <w:proofErr w:type="spell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sz w:val="24"/>
          <w:szCs w:val="24"/>
          <w:lang w:val="en-US"/>
        </w:rPr>
        <w:t>menyerahkan</w:t>
      </w:r>
      <w:proofErr w:type="spell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sz w:val="24"/>
          <w:szCs w:val="24"/>
          <w:lang w:val="en-US"/>
        </w:rPr>
        <w:t>urusan</w:t>
      </w:r>
      <w:proofErr w:type="spell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sz w:val="24"/>
          <w:szCs w:val="24"/>
          <w:lang w:val="en-US"/>
        </w:rPr>
        <w:t>kepada</w:t>
      </w:r>
      <w:proofErr w:type="spellEnd"/>
      <w:r w:rsidRPr="00B569DC">
        <w:rPr>
          <w:rFonts w:asciiTheme="majorBidi" w:hAnsiTheme="majorBidi" w:cstheme="majorBidi"/>
          <w:sz w:val="24"/>
          <w:szCs w:val="24"/>
          <w:lang w:val="en-US"/>
        </w:rPr>
        <w:t xml:space="preserve"> yang </w:t>
      </w:r>
      <w:proofErr w:type="spellStart"/>
      <w:r w:rsidRPr="00B569DC">
        <w:rPr>
          <w:rFonts w:asciiTheme="majorBidi" w:hAnsiTheme="majorBidi" w:cstheme="majorBidi"/>
          <w:sz w:val="24"/>
          <w:szCs w:val="24"/>
          <w:lang w:val="en-US"/>
        </w:rPr>
        <w:t>ahli</w:t>
      </w:r>
      <w:proofErr w:type="spellEnd"/>
      <w:r w:rsidRPr="00B569DC">
        <w:rPr>
          <w:rFonts w:asciiTheme="majorBidi" w:hAnsiTheme="majorBidi" w:cstheme="majorBidi"/>
          <w:sz w:val="24"/>
          <w:szCs w:val="24"/>
          <w:lang w:val="en-US"/>
        </w:rPr>
        <w:t>.</w:t>
      </w:r>
      <w:proofErr w:type="gram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sz w:val="24"/>
          <w:szCs w:val="24"/>
          <w:lang w:val="en-US"/>
        </w:rPr>
        <w:t>Lalu</w:t>
      </w:r>
      <w:proofErr w:type="spell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sz w:val="24"/>
          <w:szCs w:val="24"/>
          <w:lang w:val="en-US"/>
        </w:rPr>
        <w:t>taat</w:t>
      </w:r>
      <w:proofErr w:type="spell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sz w:val="24"/>
          <w:szCs w:val="24"/>
          <w:lang w:val="en-US"/>
        </w:rPr>
        <w:t>kepada</w:t>
      </w:r>
      <w:proofErr w:type="spellEnd"/>
      <w:r w:rsidRPr="00B569DC">
        <w:rPr>
          <w:rFonts w:asciiTheme="majorBidi" w:hAnsiTheme="majorBidi" w:cstheme="majorBidi"/>
          <w:sz w:val="24"/>
          <w:szCs w:val="24"/>
          <w:lang w:val="en-US"/>
        </w:rPr>
        <w:t xml:space="preserve"> </w:t>
      </w:r>
      <w:proofErr w:type="spellStart"/>
      <w:proofErr w:type="gramStart"/>
      <w:r w:rsidRPr="00B569DC">
        <w:rPr>
          <w:rFonts w:asciiTheme="majorBidi" w:hAnsiTheme="majorBidi" w:cstheme="majorBidi"/>
          <w:sz w:val="24"/>
          <w:szCs w:val="24"/>
          <w:lang w:val="en-US"/>
        </w:rPr>
        <w:t>apa</w:t>
      </w:r>
      <w:proofErr w:type="spellEnd"/>
      <w:proofErr w:type="gramEnd"/>
      <w:r w:rsidRPr="00B569DC">
        <w:rPr>
          <w:rFonts w:asciiTheme="majorBidi" w:hAnsiTheme="majorBidi" w:cstheme="majorBidi"/>
          <w:sz w:val="24"/>
          <w:szCs w:val="24"/>
          <w:lang w:val="en-US"/>
        </w:rPr>
        <w:t xml:space="preserve"> yang </w:t>
      </w:r>
      <w:proofErr w:type="spellStart"/>
      <w:r w:rsidRPr="00B569DC">
        <w:rPr>
          <w:rFonts w:asciiTheme="majorBidi" w:hAnsiTheme="majorBidi" w:cstheme="majorBidi"/>
          <w:sz w:val="24"/>
          <w:szCs w:val="24"/>
          <w:lang w:val="en-US"/>
        </w:rPr>
        <w:t>diputuskan</w:t>
      </w:r>
      <w:proofErr w:type="spell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sz w:val="24"/>
          <w:szCs w:val="24"/>
          <w:lang w:val="en-US"/>
        </w:rPr>
        <w:t>oleh</w:t>
      </w:r>
      <w:proofErr w:type="spellEnd"/>
      <w:r w:rsidRPr="00B569DC">
        <w:rPr>
          <w:rFonts w:asciiTheme="majorBidi" w:hAnsiTheme="majorBidi" w:cstheme="majorBidi"/>
          <w:sz w:val="24"/>
          <w:szCs w:val="24"/>
          <w:lang w:val="en-US"/>
        </w:rPr>
        <w:t xml:space="preserve"> yang </w:t>
      </w:r>
      <w:proofErr w:type="spellStart"/>
      <w:r w:rsidRPr="00B569DC">
        <w:rPr>
          <w:rFonts w:asciiTheme="majorBidi" w:hAnsiTheme="majorBidi" w:cstheme="majorBidi"/>
          <w:sz w:val="24"/>
          <w:szCs w:val="24"/>
          <w:lang w:val="en-US"/>
        </w:rPr>
        <w:t>ahli</w:t>
      </w:r>
      <w:proofErr w:type="spellEnd"/>
      <w:r w:rsidRPr="00B569DC">
        <w:rPr>
          <w:rFonts w:asciiTheme="majorBidi" w:hAnsiTheme="majorBidi" w:cstheme="majorBidi"/>
          <w:sz w:val="24"/>
          <w:szCs w:val="24"/>
          <w:lang w:val="en-US"/>
        </w:rPr>
        <w:t xml:space="preserve"> </w:t>
      </w:r>
      <w:proofErr w:type="spellStart"/>
      <w:r w:rsidRPr="00B569DC">
        <w:rPr>
          <w:rFonts w:asciiTheme="majorBidi" w:hAnsiTheme="majorBidi" w:cstheme="majorBidi"/>
          <w:sz w:val="24"/>
          <w:szCs w:val="24"/>
          <w:lang w:val="en-US"/>
        </w:rPr>
        <w:t>itu</w:t>
      </w:r>
      <w:proofErr w:type="spellEnd"/>
      <w:r w:rsidRPr="00B569DC">
        <w:rPr>
          <w:rFonts w:asciiTheme="majorBidi" w:hAnsiTheme="majorBidi" w:cstheme="majorBidi"/>
          <w:sz w:val="24"/>
          <w:szCs w:val="24"/>
          <w:lang w:val="en-US"/>
        </w:rPr>
        <w:t xml:space="preserve">. </w:t>
      </w:r>
      <w:r w:rsidRPr="00B569DC">
        <w:rPr>
          <w:rFonts w:asciiTheme="majorBidi" w:hAnsiTheme="majorBidi" w:cstheme="majorBidi"/>
          <w:sz w:val="24"/>
          <w:szCs w:val="24"/>
        </w:rPr>
        <w:t xml:space="preserve">Jadi, menurut Buya Hamka ketaatan pada saat yang demikian, kepada keputusan </w:t>
      </w:r>
      <w:r w:rsidRPr="00B569DC">
        <w:rPr>
          <w:rFonts w:asciiTheme="majorBidi" w:hAnsiTheme="majorBidi" w:cstheme="majorBidi"/>
          <w:i/>
          <w:iCs/>
          <w:sz w:val="24"/>
          <w:szCs w:val="24"/>
        </w:rPr>
        <w:t xml:space="preserve">ulil amri </w:t>
      </w:r>
      <w:r w:rsidRPr="00B569DC">
        <w:rPr>
          <w:rFonts w:asciiTheme="majorBidi" w:hAnsiTheme="majorBidi" w:cstheme="majorBidi"/>
          <w:sz w:val="24"/>
          <w:szCs w:val="24"/>
        </w:rPr>
        <w:t>atau pihak yang berkuasa, sudahlah menjadi kewajiban yang ketiga dalam agama, yang sama kuasanya dengan ketaatan kepada Allah dan Rasul.</w:t>
      </w:r>
      <w:r w:rsidRPr="00B569DC">
        <w:rPr>
          <w:rStyle w:val="FootnoteReference"/>
          <w:rFonts w:asciiTheme="majorBidi" w:hAnsiTheme="majorBidi" w:cstheme="majorBidi"/>
          <w:sz w:val="24"/>
          <w:szCs w:val="24"/>
        </w:rPr>
        <w:footnoteReference w:id="28"/>
      </w:r>
    </w:p>
    <w:p w:rsidR="0017670D" w:rsidRPr="00B569DC" w:rsidRDefault="00C7362A" w:rsidP="00B569DC">
      <w:pPr>
        <w:spacing w:line="360" w:lineRule="auto"/>
        <w:ind w:firstLine="720"/>
        <w:jc w:val="both"/>
        <w:rPr>
          <w:rFonts w:asciiTheme="majorBidi" w:hAnsiTheme="majorBidi" w:cstheme="majorBidi"/>
          <w:sz w:val="24"/>
          <w:szCs w:val="24"/>
        </w:rPr>
      </w:pPr>
      <w:r w:rsidRPr="00B569DC">
        <w:rPr>
          <w:rFonts w:asciiTheme="majorBidi" w:hAnsiTheme="majorBidi" w:cstheme="majorBidi"/>
          <w:sz w:val="24"/>
          <w:szCs w:val="24"/>
        </w:rPr>
        <w:t>Terkait dengan musyawarah yang ada dalam ayat ini sebenarnya sudah dilakukan oleh pemerintahan dan para tenaga kesehatan u</w:t>
      </w:r>
      <w:r w:rsidR="0017670D" w:rsidRPr="00B569DC">
        <w:rPr>
          <w:rFonts w:asciiTheme="majorBidi" w:hAnsiTheme="majorBidi" w:cstheme="majorBidi"/>
          <w:sz w:val="24"/>
          <w:szCs w:val="24"/>
        </w:rPr>
        <w:t>ntuk mencegah penularan wabah Covid-19 ini. Seperti Undang-undang Pemerintahan tentang Covid-19, Peraturan menteri kesehatan, buku-buku panduan penanganan Covid 19, dan lain sebagainya. Ini tidak hanya di Indonesia bahkan seluruh pemerintahan di dunia telah menerapkan kebijakan tersebut.</w:t>
      </w:r>
    </w:p>
    <w:p w:rsidR="0017670D" w:rsidRPr="00B569DC" w:rsidRDefault="0017670D" w:rsidP="00B569DC">
      <w:pPr>
        <w:spacing w:line="360" w:lineRule="auto"/>
        <w:ind w:firstLine="720"/>
        <w:jc w:val="both"/>
        <w:rPr>
          <w:rFonts w:asciiTheme="majorBidi" w:eastAsia="Times New Roman" w:hAnsiTheme="majorBidi" w:cstheme="majorBidi"/>
          <w:sz w:val="24"/>
          <w:szCs w:val="24"/>
        </w:rPr>
      </w:pPr>
      <w:r w:rsidRPr="00B569DC">
        <w:rPr>
          <w:rFonts w:asciiTheme="majorBidi" w:eastAsia="Garamond" w:hAnsiTheme="majorBidi" w:cstheme="majorBidi"/>
          <w:spacing w:val="5"/>
          <w:sz w:val="24"/>
          <w:szCs w:val="24"/>
        </w:rPr>
        <w:t xml:space="preserve">Menurut hemat penulis, al-Qur’an sebenarnya telah memformulasikan segala maslahah di dalamnya. Ayat-ayat maupun hadits nabi serta semua kebijakan-kebijakan tentu saja memiliki </w:t>
      </w:r>
      <w:r w:rsidRPr="00B569DC">
        <w:rPr>
          <w:rFonts w:asciiTheme="majorBidi" w:eastAsia="Garamond" w:hAnsiTheme="majorBidi" w:cstheme="majorBidi"/>
          <w:i/>
          <w:iCs/>
          <w:spacing w:val="5"/>
          <w:sz w:val="24"/>
          <w:szCs w:val="24"/>
        </w:rPr>
        <w:t>maqasid</w:t>
      </w:r>
      <w:r w:rsidRPr="00B569DC">
        <w:rPr>
          <w:rFonts w:asciiTheme="majorBidi" w:eastAsia="Garamond" w:hAnsiTheme="majorBidi" w:cstheme="majorBidi"/>
          <w:spacing w:val="5"/>
          <w:sz w:val="24"/>
          <w:szCs w:val="24"/>
        </w:rPr>
        <w:t>-</w:t>
      </w:r>
      <w:r w:rsidRPr="00B569DC">
        <w:rPr>
          <w:rFonts w:asciiTheme="majorBidi" w:eastAsia="Garamond" w:hAnsiTheme="majorBidi" w:cstheme="majorBidi"/>
          <w:i/>
          <w:iCs/>
          <w:spacing w:val="5"/>
          <w:sz w:val="24"/>
          <w:szCs w:val="24"/>
        </w:rPr>
        <w:t xml:space="preserve">maqasid </w:t>
      </w:r>
      <w:r w:rsidR="002C6DCE" w:rsidRPr="00B569DC">
        <w:rPr>
          <w:rFonts w:asciiTheme="majorBidi" w:eastAsia="Garamond" w:hAnsiTheme="majorBidi" w:cstheme="majorBidi"/>
          <w:spacing w:val="5"/>
          <w:sz w:val="24"/>
          <w:szCs w:val="24"/>
        </w:rPr>
        <w:t>yang bertujuan untuk memberikan mashlahah dan mengindarkan dari mafasadah/ mudharat.</w:t>
      </w:r>
      <w:r w:rsidRPr="00B569DC">
        <w:rPr>
          <w:rFonts w:asciiTheme="majorBidi" w:eastAsia="Garamond" w:hAnsiTheme="majorBidi" w:cstheme="majorBidi"/>
          <w:spacing w:val="5"/>
          <w:sz w:val="24"/>
          <w:szCs w:val="24"/>
        </w:rPr>
        <w:t xml:space="preserve"> Jika ditinjau dari perspektif </w:t>
      </w:r>
      <w:r w:rsidRPr="00B569DC">
        <w:rPr>
          <w:rFonts w:asciiTheme="majorBidi" w:eastAsia="Garamond" w:hAnsiTheme="majorBidi" w:cstheme="majorBidi"/>
          <w:i/>
          <w:iCs/>
          <w:spacing w:val="5"/>
          <w:sz w:val="24"/>
          <w:szCs w:val="24"/>
        </w:rPr>
        <w:t>maqashidi</w:t>
      </w:r>
      <w:r w:rsidRPr="00B569DC">
        <w:rPr>
          <w:rFonts w:asciiTheme="majorBidi" w:eastAsia="Garamond" w:hAnsiTheme="majorBidi" w:cstheme="majorBidi"/>
          <w:spacing w:val="5"/>
          <w:sz w:val="24"/>
          <w:szCs w:val="24"/>
        </w:rPr>
        <w:t xml:space="preserve"> maka </w:t>
      </w:r>
      <w:r w:rsidRPr="00B569DC">
        <w:rPr>
          <w:rFonts w:asciiTheme="majorBidi" w:hAnsiTheme="majorBidi" w:cstheme="majorBidi"/>
          <w:spacing w:val="4"/>
          <w:sz w:val="24"/>
          <w:szCs w:val="24"/>
        </w:rPr>
        <w:t xml:space="preserve">kita kembali kepada  </w:t>
      </w:r>
      <w:r w:rsidRPr="00B569DC">
        <w:rPr>
          <w:rFonts w:asciiTheme="majorBidi" w:hAnsiTheme="majorBidi" w:cstheme="majorBidi"/>
          <w:i/>
          <w:iCs/>
          <w:spacing w:val="4"/>
          <w:sz w:val="24"/>
          <w:szCs w:val="24"/>
        </w:rPr>
        <w:t xml:space="preserve">maqashidi al-Syari’ah, </w:t>
      </w:r>
      <w:r w:rsidRPr="00B569DC">
        <w:rPr>
          <w:rFonts w:asciiTheme="majorBidi" w:hAnsiTheme="majorBidi" w:cstheme="majorBidi"/>
          <w:spacing w:val="4"/>
          <w:sz w:val="24"/>
          <w:szCs w:val="24"/>
        </w:rPr>
        <w:t>yaitu</w:t>
      </w:r>
      <w:r w:rsidRPr="00B569DC">
        <w:rPr>
          <w:rFonts w:asciiTheme="majorBidi" w:eastAsia="Times New Roman" w:hAnsiTheme="majorBidi" w:cstheme="majorBidi"/>
          <w:sz w:val="24"/>
          <w:szCs w:val="24"/>
        </w:rPr>
        <w:t xml:space="preserve"> merealisasikan</w:t>
      </w:r>
      <w:r w:rsidRPr="00B569DC">
        <w:rPr>
          <w:rFonts w:asciiTheme="majorBidi" w:eastAsia="Times New Roman" w:hAnsiTheme="majorBidi" w:cstheme="majorBidi"/>
          <w:spacing w:val="31"/>
          <w:sz w:val="24"/>
          <w:szCs w:val="24"/>
        </w:rPr>
        <w:t xml:space="preserve"> </w:t>
      </w:r>
      <w:r w:rsidRPr="00B569DC">
        <w:rPr>
          <w:rFonts w:asciiTheme="majorBidi" w:eastAsia="Times New Roman" w:hAnsiTheme="majorBidi" w:cstheme="majorBidi"/>
          <w:sz w:val="24"/>
          <w:szCs w:val="24"/>
        </w:rPr>
        <w:t>kemaslahatan</w:t>
      </w:r>
      <w:r w:rsidRPr="00B569DC">
        <w:rPr>
          <w:rFonts w:asciiTheme="majorBidi" w:eastAsia="Times New Roman" w:hAnsiTheme="majorBidi" w:cstheme="majorBidi"/>
          <w:spacing w:val="31"/>
          <w:sz w:val="24"/>
          <w:szCs w:val="24"/>
        </w:rPr>
        <w:t xml:space="preserve"> </w:t>
      </w:r>
      <w:r w:rsidRPr="00B569DC">
        <w:rPr>
          <w:rFonts w:asciiTheme="majorBidi" w:eastAsia="Times New Roman" w:hAnsiTheme="majorBidi" w:cstheme="majorBidi"/>
          <w:spacing w:val="-1"/>
          <w:sz w:val="24"/>
          <w:szCs w:val="24"/>
        </w:rPr>
        <w:t>(</w:t>
      </w:r>
      <w:r w:rsidRPr="00B569DC">
        <w:rPr>
          <w:rFonts w:asciiTheme="majorBidi" w:eastAsia="Times New Roman" w:hAnsiTheme="majorBidi" w:cstheme="majorBidi"/>
          <w:i/>
          <w:sz w:val="24"/>
          <w:szCs w:val="24"/>
        </w:rPr>
        <w:t>jalb</w:t>
      </w:r>
      <w:r w:rsidRPr="00B569DC">
        <w:rPr>
          <w:rFonts w:asciiTheme="majorBidi" w:eastAsia="Times New Roman" w:hAnsiTheme="majorBidi" w:cstheme="majorBidi"/>
          <w:i/>
          <w:spacing w:val="31"/>
          <w:sz w:val="24"/>
          <w:szCs w:val="24"/>
        </w:rPr>
        <w:t xml:space="preserve"> </w:t>
      </w:r>
      <w:r w:rsidRPr="00B569DC">
        <w:rPr>
          <w:rFonts w:asciiTheme="majorBidi" w:eastAsia="Times New Roman" w:hAnsiTheme="majorBidi" w:cstheme="majorBidi"/>
          <w:i/>
          <w:sz w:val="24"/>
          <w:szCs w:val="24"/>
        </w:rPr>
        <w:t>al-mashâli</w:t>
      </w:r>
      <w:r w:rsidRPr="00B569DC">
        <w:rPr>
          <w:rFonts w:asciiTheme="majorBidi" w:eastAsia="Times New Roman" w:hAnsiTheme="majorBidi" w:cstheme="majorBidi"/>
          <w:i/>
          <w:sz w:val="24"/>
          <w:szCs w:val="24"/>
          <w:u w:val="single" w:color="363435"/>
        </w:rPr>
        <w:t>h</w:t>
      </w:r>
      <w:r w:rsidRPr="00B569DC">
        <w:rPr>
          <w:rFonts w:asciiTheme="majorBidi" w:eastAsia="Times New Roman" w:hAnsiTheme="majorBidi" w:cstheme="majorBidi"/>
          <w:i/>
          <w:spacing w:val="31"/>
          <w:sz w:val="24"/>
          <w:szCs w:val="24"/>
        </w:rPr>
        <w:t xml:space="preserve"> </w:t>
      </w:r>
      <w:r w:rsidRPr="00B569DC">
        <w:rPr>
          <w:rFonts w:asciiTheme="majorBidi" w:eastAsia="Times New Roman" w:hAnsiTheme="majorBidi" w:cstheme="majorBidi"/>
          <w:i/>
          <w:sz w:val="24"/>
          <w:szCs w:val="24"/>
        </w:rPr>
        <w:t>wa</w:t>
      </w:r>
      <w:r w:rsidRPr="00B569DC">
        <w:rPr>
          <w:rFonts w:asciiTheme="majorBidi" w:eastAsia="Times New Roman" w:hAnsiTheme="majorBidi" w:cstheme="majorBidi"/>
          <w:i/>
          <w:spacing w:val="31"/>
          <w:sz w:val="24"/>
          <w:szCs w:val="24"/>
        </w:rPr>
        <w:t xml:space="preserve"> </w:t>
      </w:r>
      <w:r w:rsidRPr="00B569DC">
        <w:rPr>
          <w:rFonts w:asciiTheme="majorBidi" w:eastAsia="Times New Roman" w:hAnsiTheme="majorBidi" w:cstheme="majorBidi"/>
          <w:i/>
          <w:sz w:val="24"/>
          <w:szCs w:val="24"/>
        </w:rPr>
        <w:t xml:space="preserve">dar </w:t>
      </w:r>
      <w:r w:rsidRPr="00B569DC">
        <w:rPr>
          <w:rFonts w:asciiTheme="majorBidi" w:eastAsia="Times New Roman" w:hAnsiTheme="majorBidi" w:cstheme="majorBidi"/>
          <w:i/>
          <w:spacing w:val="-1"/>
          <w:sz w:val="24"/>
          <w:szCs w:val="24"/>
        </w:rPr>
        <w:t>a</w:t>
      </w:r>
      <w:r w:rsidRPr="00B569DC">
        <w:rPr>
          <w:rFonts w:asciiTheme="majorBidi" w:eastAsia="Times New Roman" w:hAnsiTheme="majorBidi" w:cstheme="majorBidi"/>
          <w:i/>
          <w:sz w:val="24"/>
          <w:szCs w:val="24"/>
        </w:rPr>
        <w:t>l</w:t>
      </w:r>
      <w:r w:rsidRPr="00B569DC">
        <w:rPr>
          <w:rFonts w:asciiTheme="majorBidi" w:eastAsia="Times New Roman" w:hAnsiTheme="majorBidi" w:cstheme="majorBidi"/>
          <w:i/>
          <w:spacing w:val="-17"/>
          <w:sz w:val="24"/>
          <w:szCs w:val="24"/>
        </w:rPr>
        <w:t xml:space="preserve"> </w:t>
      </w:r>
      <w:r w:rsidRPr="00B569DC">
        <w:rPr>
          <w:rFonts w:asciiTheme="majorBidi" w:eastAsia="Times New Roman" w:hAnsiTheme="majorBidi" w:cstheme="majorBidi"/>
          <w:i/>
          <w:spacing w:val="-1"/>
          <w:sz w:val="24"/>
          <w:szCs w:val="24"/>
        </w:rPr>
        <w:t>mafâsi</w:t>
      </w:r>
      <w:r w:rsidRPr="00B569DC">
        <w:rPr>
          <w:rFonts w:asciiTheme="majorBidi" w:eastAsia="Times New Roman" w:hAnsiTheme="majorBidi" w:cstheme="majorBidi"/>
          <w:i/>
          <w:sz w:val="24"/>
          <w:szCs w:val="24"/>
        </w:rPr>
        <w:t>d</w:t>
      </w:r>
      <w:r w:rsidRPr="00B569DC">
        <w:rPr>
          <w:rFonts w:asciiTheme="majorBidi" w:eastAsia="Times New Roman" w:hAnsiTheme="majorBidi" w:cstheme="majorBidi"/>
          <w:spacing w:val="-1"/>
          <w:sz w:val="24"/>
          <w:szCs w:val="24"/>
        </w:rPr>
        <w:t>)</w:t>
      </w:r>
      <w:r w:rsidRPr="00B569DC">
        <w:rPr>
          <w:rFonts w:asciiTheme="majorBidi" w:eastAsia="Times New Roman" w:hAnsiTheme="majorBidi" w:cstheme="majorBidi"/>
          <w:sz w:val="24"/>
          <w:szCs w:val="24"/>
        </w:rPr>
        <w:t>,</w:t>
      </w:r>
      <w:r w:rsidRPr="00B569DC">
        <w:rPr>
          <w:rFonts w:asciiTheme="majorBidi" w:eastAsia="Times New Roman" w:hAnsiTheme="majorBidi" w:cstheme="majorBidi"/>
          <w:spacing w:val="-17"/>
          <w:sz w:val="24"/>
          <w:szCs w:val="24"/>
        </w:rPr>
        <w:t xml:space="preserve"> </w:t>
      </w:r>
      <w:r w:rsidRPr="00B569DC">
        <w:rPr>
          <w:rFonts w:asciiTheme="majorBidi" w:eastAsia="Times New Roman" w:hAnsiTheme="majorBidi" w:cstheme="majorBidi"/>
          <w:spacing w:val="-1"/>
          <w:sz w:val="24"/>
          <w:szCs w:val="24"/>
        </w:rPr>
        <w:t>yan</w:t>
      </w:r>
      <w:r w:rsidRPr="00B569DC">
        <w:rPr>
          <w:rFonts w:asciiTheme="majorBidi" w:eastAsia="Times New Roman" w:hAnsiTheme="majorBidi" w:cstheme="majorBidi"/>
          <w:sz w:val="24"/>
          <w:szCs w:val="24"/>
        </w:rPr>
        <w:t>g</w:t>
      </w:r>
      <w:r w:rsidRPr="00B569DC">
        <w:rPr>
          <w:rFonts w:asciiTheme="majorBidi" w:eastAsia="Times New Roman" w:hAnsiTheme="majorBidi" w:cstheme="majorBidi"/>
          <w:spacing w:val="-17"/>
          <w:sz w:val="24"/>
          <w:szCs w:val="24"/>
        </w:rPr>
        <w:t xml:space="preserve"> </w:t>
      </w:r>
      <w:r w:rsidRPr="00B569DC">
        <w:rPr>
          <w:rFonts w:asciiTheme="majorBidi" w:eastAsia="Times New Roman" w:hAnsiTheme="majorBidi" w:cstheme="majorBidi"/>
          <w:spacing w:val="-1"/>
          <w:sz w:val="24"/>
          <w:szCs w:val="24"/>
        </w:rPr>
        <w:t>dibingka</w:t>
      </w:r>
      <w:r w:rsidRPr="00B569DC">
        <w:rPr>
          <w:rFonts w:asciiTheme="majorBidi" w:eastAsia="Times New Roman" w:hAnsiTheme="majorBidi" w:cstheme="majorBidi"/>
          <w:sz w:val="24"/>
          <w:szCs w:val="24"/>
        </w:rPr>
        <w:t>i</w:t>
      </w:r>
      <w:r w:rsidRPr="00B569DC">
        <w:rPr>
          <w:rFonts w:asciiTheme="majorBidi" w:eastAsia="Times New Roman" w:hAnsiTheme="majorBidi" w:cstheme="majorBidi"/>
          <w:spacing w:val="-17"/>
          <w:sz w:val="24"/>
          <w:szCs w:val="24"/>
        </w:rPr>
        <w:t xml:space="preserve"> </w:t>
      </w:r>
      <w:r w:rsidRPr="00B569DC">
        <w:rPr>
          <w:rFonts w:asciiTheme="majorBidi" w:eastAsia="Times New Roman" w:hAnsiTheme="majorBidi" w:cstheme="majorBidi"/>
          <w:spacing w:val="-1"/>
          <w:sz w:val="24"/>
          <w:szCs w:val="24"/>
        </w:rPr>
        <w:t>dala</w:t>
      </w:r>
      <w:r w:rsidRPr="00B569DC">
        <w:rPr>
          <w:rFonts w:asciiTheme="majorBidi" w:eastAsia="Times New Roman" w:hAnsiTheme="majorBidi" w:cstheme="majorBidi"/>
          <w:sz w:val="24"/>
          <w:szCs w:val="24"/>
        </w:rPr>
        <w:t>m</w:t>
      </w:r>
      <w:r w:rsidRPr="00B569DC">
        <w:rPr>
          <w:rFonts w:asciiTheme="majorBidi" w:eastAsia="Times New Roman" w:hAnsiTheme="majorBidi" w:cstheme="majorBidi"/>
          <w:spacing w:val="-16"/>
          <w:sz w:val="24"/>
          <w:szCs w:val="24"/>
        </w:rPr>
        <w:t xml:space="preserve"> </w:t>
      </w:r>
      <w:r w:rsidRPr="00B569DC">
        <w:rPr>
          <w:rFonts w:asciiTheme="majorBidi" w:eastAsia="Times New Roman" w:hAnsiTheme="majorBidi" w:cstheme="majorBidi"/>
          <w:i/>
          <w:spacing w:val="-1"/>
          <w:sz w:val="24"/>
          <w:szCs w:val="24"/>
        </w:rPr>
        <w:t>ushû</w:t>
      </w:r>
      <w:r w:rsidRPr="00B569DC">
        <w:rPr>
          <w:rFonts w:asciiTheme="majorBidi" w:eastAsia="Times New Roman" w:hAnsiTheme="majorBidi" w:cstheme="majorBidi"/>
          <w:i/>
          <w:sz w:val="24"/>
          <w:szCs w:val="24"/>
        </w:rPr>
        <w:t>l</w:t>
      </w:r>
      <w:r w:rsidRPr="00B569DC">
        <w:rPr>
          <w:rFonts w:asciiTheme="majorBidi" w:eastAsia="Times New Roman" w:hAnsiTheme="majorBidi" w:cstheme="majorBidi"/>
          <w:i/>
          <w:spacing w:val="-17"/>
          <w:sz w:val="24"/>
          <w:szCs w:val="24"/>
        </w:rPr>
        <w:t xml:space="preserve"> </w:t>
      </w:r>
      <w:r w:rsidRPr="00B569DC">
        <w:rPr>
          <w:rFonts w:asciiTheme="majorBidi" w:eastAsia="Times New Roman" w:hAnsiTheme="majorBidi" w:cstheme="majorBidi"/>
          <w:i/>
          <w:spacing w:val="-1"/>
          <w:sz w:val="24"/>
          <w:szCs w:val="24"/>
        </w:rPr>
        <w:t>al-khamsa</w:t>
      </w:r>
      <w:r w:rsidRPr="00B569DC">
        <w:rPr>
          <w:rFonts w:asciiTheme="majorBidi" w:eastAsia="Times New Roman" w:hAnsiTheme="majorBidi" w:cstheme="majorBidi"/>
          <w:i/>
          <w:sz w:val="24"/>
          <w:szCs w:val="24"/>
        </w:rPr>
        <w:t>h</w:t>
      </w:r>
      <w:r w:rsidRPr="00B569DC">
        <w:rPr>
          <w:rFonts w:asciiTheme="majorBidi" w:eastAsia="Times New Roman" w:hAnsiTheme="majorBidi" w:cstheme="majorBidi"/>
          <w:i/>
          <w:spacing w:val="-16"/>
          <w:sz w:val="24"/>
          <w:szCs w:val="24"/>
        </w:rPr>
        <w:t xml:space="preserve"> </w:t>
      </w:r>
      <w:r w:rsidRPr="00B569DC">
        <w:rPr>
          <w:rFonts w:asciiTheme="majorBidi" w:eastAsia="Times New Roman" w:hAnsiTheme="majorBidi" w:cstheme="majorBidi"/>
          <w:spacing w:val="-1"/>
          <w:sz w:val="24"/>
          <w:szCs w:val="24"/>
        </w:rPr>
        <w:t>(</w:t>
      </w:r>
      <w:r w:rsidRPr="00B569DC">
        <w:rPr>
          <w:rFonts w:asciiTheme="majorBidi" w:eastAsia="Times New Roman" w:hAnsiTheme="majorBidi" w:cstheme="majorBidi"/>
          <w:i/>
          <w:spacing w:val="-1"/>
          <w:sz w:val="24"/>
          <w:szCs w:val="24"/>
          <w:u w:val="single" w:color="363435"/>
        </w:rPr>
        <w:t>h</w:t>
      </w:r>
      <w:r w:rsidRPr="00B569DC">
        <w:rPr>
          <w:rFonts w:asciiTheme="majorBidi" w:eastAsia="Times New Roman" w:hAnsiTheme="majorBidi" w:cstheme="majorBidi"/>
          <w:i/>
          <w:spacing w:val="-1"/>
          <w:sz w:val="24"/>
          <w:szCs w:val="24"/>
        </w:rPr>
        <w:t xml:space="preserve">ifdz </w:t>
      </w:r>
      <w:r w:rsidR="00D031F8" w:rsidRPr="00B569DC">
        <w:rPr>
          <w:rFonts w:asciiTheme="majorBidi" w:eastAsia="Times New Roman" w:hAnsiTheme="majorBidi" w:cstheme="majorBidi"/>
          <w:i/>
          <w:sz w:val="24"/>
          <w:szCs w:val="24"/>
        </w:rPr>
        <w:t>al-din, al-nafs, al-‘</w:t>
      </w:r>
      <w:r w:rsidRPr="00B569DC">
        <w:rPr>
          <w:rFonts w:asciiTheme="majorBidi" w:eastAsia="Times New Roman" w:hAnsiTheme="majorBidi" w:cstheme="majorBidi"/>
          <w:i/>
          <w:sz w:val="24"/>
          <w:szCs w:val="24"/>
        </w:rPr>
        <w:t>aql, al-nasl, al-mal</w:t>
      </w:r>
      <w:r w:rsidRPr="00B569DC">
        <w:rPr>
          <w:rFonts w:asciiTheme="majorBidi" w:eastAsia="Times New Roman" w:hAnsiTheme="majorBidi" w:cstheme="majorBidi"/>
          <w:sz w:val="24"/>
          <w:szCs w:val="24"/>
        </w:rPr>
        <w:t>).</w:t>
      </w:r>
      <w:r w:rsidR="002C6DCE" w:rsidRPr="00B569DC">
        <w:rPr>
          <w:rFonts w:asciiTheme="majorBidi" w:eastAsia="Times New Roman" w:hAnsiTheme="majorBidi" w:cstheme="majorBidi"/>
          <w:sz w:val="24"/>
          <w:szCs w:val="24"/>
        </w:rPr>
        <w:t xml:space="preserve"> Ini merupakan salah satu metode dalam tafsir maqashidi sebagai alternatif baru dalam menafsirkan ayat-ayat al-Qur’an. </w:t>
      </w:r>
    </w:p>
    <w:p w:rsidR="00FA0D5F" w:rsidRPr="00B569DC" w:rsidRDefault="002C6DCE" w:rsidP="00B569DC">
      <w:pPr>
        <w:spacing w:line="360" w:lineRule="auto"/>
        <w:ind w:firstLine="720"/>
        <w:jc w:val="both"/>
        <w:rPr>
          <w:rFonts w:asciiTheme="majorBidi" w:hAnsiTheme="majorBidi" w:cstheme="majorBidi"/>
          <w:sz w:val="24"/>
          <w:szCs w:val="24"/>
        </w:rPr>
      </w:pPr>
      <w:r w:rsidRPr="00B569DC">
        <w:rPr>
          <w:rFonts w:asciiTheme="majorBidi" w:hAnsiTheme="majorBidi" w:cstheme="majorBidi"/>
          <w:sz w:val="24"/>
          <w:szCs w:val="24"/>
        </w:rPr>
        <w:t xml:space="preserve">Melindungi agama/ </w:t>
      </w:r>
      <w:r w:rsidRPr="00B569DC">
        <w:rPr>
          <w:rFonts w:asciiTheme="majorBidi" w:hAnsiTheme="majorBidi" w:cstheme="majorBidi"/>
          <w:i/>
          <w:iCs/>
          <w:sz w:val="24"/>
          <w:szCs w:val="24"/>
        </w:rPr>
        <w:t xml:space="preserve">hifdz ad-Dîn </w:t>
      </w:r>
      <w:r w:rsidRPr="00B569DC">
        <w:rPr>
          <w:rFonts w:asciiTheme="majorBidi" w:hAnsiTheme="majorBidi" w:cstheme="majorBidi"/>
          <w:sz w:val="24"/>
          <w:szCs w:val="24"/>
        </w:rPr>
        <w:t xml:space="preserve">merupakan unsur </w:t>
      </w:r>
      <w:r w:rsidR="00A61776" w:rsidRPr="00B569DC">
        <w:rPr>
          <w:rFonts w:asciiTheme="majorBidi" w:hAnsiTheme="majorBidi" w:cstheme="majorBidi"/>
          <w:sz w:val="24"/>
          <w:szCs w:val="24"/>
        </w:rPr>
        <w:t xml:space="preserve">utama </w:t>
      </w:r>
      <w:r w:rsidRPr="00B569DC">
        <w:rPr>
          <w:rFonts w:asciiTheme="majorBidi" w:hAnsiTheme="majorBidi" w:cstheme="majorBidi"/>
          <w:sz w:val="24"/>
          <w:szCs w:val="24"/>
        </w:rPr>
        <w:t>yang dipelihara oleh syari’at demi memelihara dan menjaga agama seorang hamba Allah</w:t>
      </w:r>
      <w:r w:rsidR="00A61776" w:rsidRPr="00B569DC">
        <w:rPr>
          <w:rFonts w:asciiTheme="majorBidi" w:hAnsiTheme="majorBidi" w:cstheme="majorBidi"/>
          <w:sz w:val="24"/>
          <w:szCs w:val="24"/>
        </w:rPr>
        <w:t xml:space="preserve"> dan agama juga menjadi pedoman dalam kehidupan manusia</w:t>
      </w:r>
      <w:r w:rsidRPr="00B569DC">
        <w:rPr>
          <w:rFonts w:asciiTheme="majorBidi" w:hAnsiTheme="majorBidi" w:cstheme="majorBidi"/>
          <w:sz w:val="24"/>
          <w:szCs w:val="24"/>
        </w:rPr>
        <w:t xml:space="preserve">. Dalam kasus seperti ini, dimana merebaknya wabah Covid-19 tentu saja para </w:t>
      </w:r>
      <w:r w:rsidRPr="00B569DC">
        <w:rPr>
          <w:rFonts w:asciiTheme="majorBidi" w:eastAsia="Times New Roman" w:hAnsiTheme="majorBidi" w:cstheme="majorBidi"/>
          <w:color w:val="17222B"/>
          <w:sz w:val="24"/>
          <w:szCs w:val="24"/>
          <w:shd w:val="clear" w:color="auto" w:fill="FFFFFF"/>
          <w:lang w:eastAsia="id-ID"/>
        </w:rPr>
        <w:t xml:space="preserve">mufti dan ulama mengeluarkan fatwa terkait dengan masalah Covid-19, khususnya tata cara pelaksanaan ajaran agama. Seperti shalat berjamaah di rumah, shalat dengan shaf berjarak, dan lain-lain.  Fatwa tersebut merupakan wujud nyata ikhtiar dari para ulama untuk menjaga Agama Allah/ </w:t>
      </w:r>
      <w:r w:rsidRPr="00B569DC">
        <w:rPr>
          <w:rFonts w:asciiTheme="majorBidi" w:hAnsiTheme="majorBidi" w:cstheme="majorBidi"/>
          <w:i/>
          <w:iCs/>
          <w:sz w:val="24"/>
          <w:szCs w:val="24"/>
        </w:rPr>
        <w:t>hifdz ad-Dîn.</w:t>
      </w:r>
      <w:r w:rsidR="00FA0D5F" w:rsidRPr="00B569DC">
        <w:rPr>
          <w:rFonts w:asciiTheme="majorBidi" w:hAnsiTheme="majorBidi" w:cstheme="majorBidi"/>
          <w:sz w:val="24"/>
          <w:szCs w:val="24"/>
        </w:rPr>
        <w:t xml:space="preserve"> </w:t>
      </w:r>
    </w:p>
    <w:p w:rsidR="002C6DCE" w:rsidRPr="00B569DC" w:rsidRDefault="008D488E" w:rsidP="00B569DC">
      <w:pPr>
        <w:spacing w:line="360" w:lineRule="auto"/>
        <w:ind w:firstLine="720"/>
        <w:jc w:val="both"/>
        <w:rPr>
          <w:rFonts w:asciiTheme="majorBidi" w:eastAsia="Times New Roman" w:hAnsiTheme="majorBidi" w:cstheme="majorBidi"/>
          <w:i/>
          <w:iCs/>
          <w:color w:val="17222B"/>
          <w:sz w:val="24"/>
          <w:szCs w:val="24"/>
          <w:shd w:val="clear" w:color="auto" w:fill="FFFFFF"/>
          <w:lang w:eastAsia="id-ID"/>
        </w:rPr>
      </w:pPr>
      <w:r w:rsidRPr="00B569DC">
        <w:rPr>
          <w:rFonts w:asciiTheme="majorBidi" w:eastAsia="Times New Roman" w:hAnsiTheme="majorBidi" w:cstheme="majorBidi"/>
          <w:color w:val="17222B"/>
          <w:sz w:val="24"/>
          <w:szCs w:val="24"/>
          <w:shd w:val="clear" w:color="auto" w:fill="FFFFFF"/>
          <w:lang w:eastAsia="id-ID"/>
        </w:rPr>
        <w:t>Dalam hemat penulis, p</w:t>
      </w:r>
      <w:r w:rsidR="00FA0D5F" w:rsidRPr="00B569DC">
        <w:rPr>
          <w:rFonts w:asciiTheme="majorBidi" w:eastAsia="Times New Roman" w:hAnsiTheme="majorBidi" w:cstheme="majorBidi"/>
          <w:color w:val="17222B"/>
          <w:sz w:val="24"/>
          <w:szCs w:val="24"/>
          <w:shd w:val="clear" w:color="auto" w:fill="FFFFFF"/>
          <w:lang w:eastAsia="id-ID"/>
        </w:rPr>
        <w:t xml:space="preserve">ada dasarnya </w:t>
      </w:r>
      <w:r w:rsidR="00FA0D5F" w:rsidRPr="00B569DC">
        <w:rPr>
          <w:rFonts w:asciiTheme="majorBidi" w:hAnsiTheme="majorBidi" w:cstheme="majorBidi"/>
          <w:i/>
          <w:iCs/>
          <w:sz w:val="24"/>
          <w:szCs w:val="24"/>
        </w:rPr>
        <w:t xml:space="preserve">hifdz ad-Dîn </w:t>
      </w:r>
      <w:r w:rsidR="00FA0D5F" w:rsidRPr="00B569DC">
        <w:rPr>
          <w:rFonts w:asciiTheme="majorBidi" w:hAnsiTheme="majorBidi" w:cstheme="majorBidi"/>
          <w:sz w:val="24"/>
          <w:szCs w:val="24"/>
        </w:rPr>
        <w:t>ini direalisasikan dalam 3 rukun</w:t>
      </w:r>
      <w:r w:rsidR="00FA0D5F" w:rsidRPr="00B569DC">
        <w:rPr>
          <w:rFonts w:asciiTheme="majorBidi" w:eastAsia="Times New Roman" w:hAnsiTheme="majorBidi" w:cstheme="majorBidi"/>
          <w:color w:val="17222B"/>
          <w:sz w:val="24"/>
          <w:szCs w:val="24"/>
          <w:shd w:val="clear" w:color="auto" w:fill="FFFFFF"/>
          <w:lang w:eastAsia="id-ID"/>
        </w:rPr>
        <w:t>, yakni Tuhan, Kitab dan Nabi.</w:t>
      </w:r>
      <w:r w:rsidR="00FA0D5F" w:rsidRPr="00B569DC">
        <w:rPr>
          <w:rFonts w:asciiTheme="majorBidi" w:eastAsia="Times New Roman" w:hAnsiTheme="majorBidi" w:cstheme="majorBidi"/>
          <w:color w:val="17222B"/>
          <w:sz w:val="24"/>
          <w:szCs w:val="24"/>
          <w:lang w:eastAsia="id-ID"/>
        </w:rPr>
        <w:t xml:space="preserve"> </w:t>
      </w:r>
      <w:r w:rsidR="00FA0D5F" w:rsidRPr="00B569DC">
        <w:rPr>
          <w:rFonts w:asciiTheme="majorBidi" w:eastAsia="Times New Roman" w:hAnsiTheme="majorBidi" w:cstheme="majorBidi"/>
          <w:color w:val="17222B"/>
          <w:sz w:val="24"/>
          <w:szCs w:val="24"/>
          <w:shd w:val="clear" w:color="auto" w:fill="FFFFFF"/>
          <w:lang w:eastAsia="id-ID"/>
        </w:rPr>
        <w:t xml:space="preserve">Dalam praktiknya, fatwa ulama dan </w:t>
      </w:r>
      <w:r w:rsidR="00FA0D5F" w:rsidRPr="00B569DC">
        <w:rPr>
          <w:rFonts w:asciiTheme="majorBidi" w:eastAsia="Times New Roman" w:hAnsiTheme="majorBidi" w:cstheme="majorBidi"/>
          <w:i/>
          <w:iCs/>
          <w:color w:val="17222B"/>
          <w:sz w:val="24"/>
          <w:szCs w:val="24"/>
          <w:shd w:val="clear" w:color="auto" w:fill="FFFFFF"/>
          <w:lang w:eastAsia="id-ID"/>
        </w:rPr>
        <w:t>ulil amri</w:t>
      </w:r>
      <w:r w:rsidR="00FA0D5F" w:rsidRPr="00B569DC">
        <w:rPr>
          <w:rFonts w:asciiTheme="majorBidi" w:eastAsia="Times New Roman" w:hAnsiTheme="majorBidi" w:cstheme="majorBidi"/>
          <w:color w:val="17222B"/>
          <w:sz w:val="24"/>
          <w:szCs w:val="24"/>
          <w:shd w:val="clear" w:color="auto" w:fill="FFFFFF"/>
          <w:lang w:eastAsia="id-ID"/>
        </w:rPr>
        <w:t xml:space="preserve"> (pemerintah) memerintahkan agar menggunakan masker, menjaga jarak (</w:t>
      </w:r>
      <w:r w:rsidR="00FA0D5F" w:rsidRPr="00B569DC">
        <w:rPr>
          <w:rFonts w:asciiTheme="majorBidi" w:eastAsia="Times New Roman" w:hAnsiTheme="majorBidi" w:cstheme="majorBidi"/>
          <w:i/>
          <w:iCs/>
          <w:color w:val="17222B"/>
          <w:sz w:val="24"/>
          <w:szCs w:val="24"/>
          <w:shd w:val="clear" w:color="auto" w:fill="FFFFFF"/>
          <w:lang w:eastAsia="id-ID"/>
        </w:rPr>
        <w:t>social distancing</w:t>
      </w:r>
      <w:r w:rsidR="00FA0D5F" w:rsidRPr="00B569DC">
        <w:rPr>
          <w:rFonts w:asciiTheme="majorBidi" w:eastAsia="Times New Roman" w:hAnsiTheme="majorBidi" w:cstheme="majorBidi"/>
          <w:color w:val="17222B"/>
          <w:sz w:val="24"/>
          <w:szCs w:val="24"/>
          <w:shd w:val="clear" w:color="auto" w:fill="FFFFFF"/>
          <w:lang w:eastAsia="id-ID"/>
        </w:rPr>
        <w:t>), membatasi interaksi, menjauhi kerumunan, dan mencuci tangan.</w:t>
      </w:r>
      <w:r w:rsidR="00FA0D5F" w:rsidRPr="00B569DC">
        <w:rPr>
          <w:rFonts w:asciiTheme="majorBidi" w:eastAsia="Times New Roman" w:hAnsiTheme="majorBidi" w:cstheme="majorBidi"/>
          <w:color w:val="17222B"/>
          <w:sz w:val="24"/>
          <w:szCs w:val="24"/>
          <w:lang w:eastAsia="id-ID"/>
        </w:rPr>
        <w:t xml:space="preserve"> </w:t>
      </w:r>
      <w:r w:rsidR="00FA0D5F" w:rsidRPr="00B569DC">
        <w:rPr>
          <w:rFonts w:asciiTheme="majorBidi" w:eastAsia="Times New Roman" w:hAnsiTheme="majorBidi" w:cstheme="majorBidi"/>
          <w:color w:val="17222B"/>
          <w:sz w:val="24"/>
          <w:szCs w:val="24"/>
          <w:shd w:val="clear" w:color="auto" w:fill="FFFFFF"/>
          <w:lang w:eastAsia="id-ID"/>
        </w:rPr>
        <w:t>Ini merupakan wujud dari keimanan kita pada perintah Allah dalam al-Qur’an</w:t>
      </w:r>
      <w:r w:rsidRPr="00B569DC">
        <w:rPr>
          <w:rFonts w:asciiTheme="majorBidi" w:eastAsia="Times New Roman" w:hAnsiTheme="majorBidi" w:cstheme="majorBidi"/>
          <w:color w:val="17222B"/>
          <w:sz w:val="24"/>
          <w:szCs w:val="24"/>
          <w:shd w:val="clear" w:color="auto" w:fill="FFFFFF"/>
          <w:lang w:eastAsia="id-ID"/>
        </w:rPr>
        <w:t xml:space="preserve"> sebagai mana yang telah dijelaskan sebelumnya terhadap ketaatan kepada </w:t>
      </w:r>
      <w:r w:rsidRPr="00B569DC">
        <w:rPr>
          <w:rFonts w:asciiTheme="majorBidi" w:eastAsia="Times New Roman" w:hAnsiTheme="majorBidi" w:cstheme="majorBidi"/>
          <w:i/>
          <w:iCs/>
          <w:color w:val="17222B"/>
          <w:sz w:val="24"/>
          <w:szCs w:val="24"/>
          <w:shd w:val="clear" w:color="auto" w:fill="FFFFFF"/>
          <w:lang w:eastAsia="id-ID"/>
        </w:rPr>
        <w:t xml:space="preserve">ulil amri. </w:t>
      </w:r>
    </w:p>
    <w:p w:rsidR="008D488E" w:rsidRPr="00B569DC" w:rsidRDefault="008D488E" w:rsidP="00B569DC">
      <w:pPr>
        <w:spacing w:line="360" w:lineRule="auto"/>
        <w:ind w:firstLine="720"/>
        <w:jc w:val="both"/>
        <w:rPr>
          <w:rFonts w:asciiTheme="majorBidi" w:eastAsia="Times New Roman" w:hAnsiTheme="majorBidi" w:cstheme="majorBidi"/>
          <w:iCs/>
          <w:spacing w:val="-1"/>
          <w:sz w:val="24"/>
          <w:szCs w:val="24"/>
        </w:rPr>
      </w:pPr>
      <w:r w:rsidRPr="00B569DC">
        <w:rPr>
          <w:rFonts w:asciiTheme="majorBidi" w:hAnsiTheme="majorBidi" w:cstheme="majorBidi"/>
          <w:sz w:val="24"/>
          <w:szCs w:val="24"/>
        </w:rPr>
        <w:t xml:space="preserve">Berikutnya maqashidnya adalah melindungi jiwa/ </w:t>
      </w:r>
      <w:r w:rsidRPr="00B569DC">
        <w:rPr>
          <w:rFonts w:asciiTheme="majorBidi" w:eastAsia="Times New Roman" w:hAnsiTheme="majorBidi" w:cstheme="majorBidi"/>
          <w:i/>
          <w:spacing w:val="-1"/>
          <w:sz w:val="24"/>
          <w:szCs w:val="24"/>
          <w:u w:val="single" w:color="363435"/>
        </w:rPr>
        <w:t>h</w:t>
      </w:r>
      <w:r w:rsidRPr="00B569DC">
        <w:rPr>
          <w:rFonts w:asciiTheme="majorBidi" w:eastAsia="Times New Roman" w:hAnsiTheme="majorBidi" w:cstheme="majorBidi"/>
          <w:i/>
          <w:spacing w:val="-1"/>
          <w:sz w:val="24"/>
          <w:szCs w:val="24"/>
        </w:rPr>
        <w:t xml:space="preserve">ifdz al-nafs. </w:t>
      </w:r>
      <w:r w:rsidRPr="00B569DC">
        <w:rPr>
          <w:rFonts w:asciiTheme="majorBidi" w:eastAsia="Times New Roman" w:hAnsiTheme="majorBidi" w:cstheme="majorBidi"/>
          <w:iCs/>
          <w:spacing w:val="-1"/>
          <w:sz w:val="24"/>
          <w:szCs w:val="24"/>
        </w:rPr>
        <w:t xml:space="preserve">Semua kebijakan-kebijakan tujuan utamanya adalah mencegah manusia-manusia agar tidak terpapar wabah Covid-19. </w:t>
      </w:r>
      <w:r w:rsidR="00D031F8" w:rsidRPr="00B569DC">
        <w:rPr>
          <w:rFonts w:asciiTheme="majorBidi" w:eastAsia="Times New Roman" w:hAnsiTheme="majorBidi" w:cstheme="majorBidi"/>
          <w:iCs/>
          <w:spacing w:val="-1"/>
          <w:sz w:val="24"/>
          <w:szCs w:val="24"/>
        </w:rPr>
        <w:t xml:space="preserve">Semua manusia adalah khalifah untuk dirinya sendiri yang akan diminta pertanggungjawabannya, artinya setiap manusia harus berikhtiar agar tidak menjatuhkan dirinya sendiri kepada kebinasaan/ kematian. Inilah tujuan utama dari </w:t>
      </w:r>
      <w:r w:rsidR="00D031F8" w:rsidRPr="00B569DC">
        <w:rPr>
          <w:rFonts w:asciiTheme="majorBidi" w:eastAsia="Times New Roman" w:hAnsiTheme="majorBidi" w:cstheme="majorBidi"/>
          <w:i/>
          <w:spacing w:val="-1"/>
          <w:sz w:val="24"/>
          <w:szCs w:val="24"/>
          <w:u w:val="single" w:color="363435"/>
        </w:rPr>
        <w:t>h</w:t>
      </w:r>
      <w:r w:rsidR="00D031F8" w:rsidRPr="00B569DC">
        <w:rPr>
          <w:rFonts w:asciiTheme="majorBidi" w:eastAsia="Times New Roman" w:hAnsiTheme="majorBidi" w:cstheme="majorBidi"/>
          <w:i/>
          <w:spacing w:val="-1"/>
          <w:sz w:val="24"/>
          <w:szCs w:val="24"/>
        </w:rPr>
        <w:t>ifdz al-nafs.</w:t>
      </w:r>
    </w:p>
    <w:p w:rsidR="00B471D0" w:rsidRPr="00B569DC" w:rsidRDefault="00D031F8" w:rsidP="00B569DC">
      <w:pPr>
        <w:spacing w:line="360" w:lineRule="auto"/>
        <w:ind w:firstLine="720"/>
        <w:jc w:val="both"/>
        <w:rPr>
          <w:rFonts w:asciiTheme="majorBidi" w:eastAsia="Times New Roman" w:hAnsiTheme="majorBidi" w:cstheme="majorBidi"/>
          <w:iCs/>
          <w:sz w:val="24"/>
          <w:szCs w:val="24"/>
        </w:rPr>
      </w:pPr>
      <w:r w:rsidRPr="00B569DC">
        <w:rPr>
          <w:rFonts w:asciiTheme="majorBidi" w:eastAsia="Times New Roman" w:hAnsiTheme="majorBidi" w:cstheme="majorBidi"/>
          <w:iCs/>
          <w:spacing w:val="-1"/>
          <w:sz w:val="24"/>
          <w:szCs w:val="24"/>
        </w:rPr>
        <w:t xml:space="preserve">Selain </w:t>
      </w:r>
      <w:r w:rsidRPr="00B569DC">
        <w:rPr>
          <w:rFonts w:asciiTheme="majorBidi" w:eastAsia="Times New Roman" w:hAnsiTheme="majorBidi" w:cstheme="majorBidi"/>
          <w:i/>
          <w:spacing w:val="-1"/>
          <w:sz w:val="24"/>
          <w:szCs w:val="24"/>
          <w:u w:val="single" w:color="363435"/>
        </w:rPr>
        <w:t>h</w:t>
      </w:r>
      <w:r w:rsidRPr="00B569DC">
        <w:rPr>
          <w:rFonts w:asciiTheme="majorBidi" w:eastAsia="Times New Roman" w:hAnsiTheme="majorBidi" w:cstheme="majorBidi"/>
          <w:i/>
          <w:spacing w:val="-1"/>
          <w:sz w:val="24"/>
          <w:szCs w:val="24"/>
        </w:rPr>
        <w:t xml:space="preserve">ifdz al-nafs, </w:t>
      </w:r>
      <w:r w:rsidRPr="00B569DC">
        <w:rPr>
          <w:rFonts w:asciiTheme="majorBidi" w:eastAsia="Times New Roman" w:hAnsiTheme="majorBidi" w:cstheme="majorBidi"/>
          <w:iCs/>
          <w:spacing w:val="-1"/>
          <w:sz w:val="24"/>
          <w:szCs w:val="24"/>
        </w:rPr>
        <w:t xml:space="preserve">maqashid yang disampaikan al-Qur’an adalah </w:t>
      </w:r>
      <w:r w:rsidRPr="00B569DC">
        <w:rPr>
          <w:rFonts w:asciiTheme="majorBidi" w:eastAsia="Times New Roman" w:hAnsiTheme="majorBidi" w:cstheme="majorBidi"/>
          <w:i/>
          <w:spacing w:val="-1"/>
          <w:sz w:val="24"/>
          <w:szCs w:val="24"/>
          <w:u w:val="single" w:color="363435"/>
        </w:rPr>
        <w:t>h</w:t>
      </w:r>
      <w:r w:rsidRPr="00B569DC">
        <w:rPr>
          <w:rFonts w:asciiTheme="majorBidi" w:eastAsia="Times New Roman" w:hAnsiTheme="majorBidi" w:cstheme="majorBidi"/>
          <w:i/>
          <w:spacing w:val="-1"/>
          <w:sz w:val="24"/>
          <w:szCs w:val="24"/>
        </w:rPr>
        <w:t>ifdz</w:t>
      </w:r>
      <w:r w:rsidRPr="00B569DC">
        <w:rPr>
          <w:rFonts w:asciiTheme="majorBidi" w:eastAsia="Times New Roman" w:hAnsiTheme="majorBidi" w:cstheme="majorBidi"/>
          <w:i/>
          <w:sz w:val="24"/>
          <w:szCs w:val="24"/>
        </w:rPr>
        <w:t xml:space="preserve"> al-‘aql. </w:t>
      </w:r>
      <w:r w:rsidR="001A5FE3" w:rsidRPr="00B569DC">
        <w:rPr>
          <w:rFonts w:asciiTheme="majorBidi" w:eastAsia="Times New Roman" w:hAnsiTheme="majorBidi" w:cstheme="majorBidi"/>
          <w:iCs/>
          <w:sz w:val="24"/>
          <w:szCs w:val="24"/>
        </w:rPr>
        <w:t xml:space="preserve">Sebagaimana yang telah kita ketahui bahwa akal adalah penggerak dari semua sel-sel tubuh. Semua sistem saraf dikontrol oleh akal. Akal merupakan sumber hikmah. Tanpa akal manusia tidak akan mampu mengontrol hidupnya. Karena itulah, akal merupakan poros pembenahan pada diri manusia. Di sinilah manusia harus mengoperasikan akalnya, mempelajari mana yang halal dan mana yang haram, mana yang maslahah dan yang mafsadah, yang </w:t>
      </w:r>
      <w:r w:rsidR="00B471D0" w:rsidRPr="00B569DC">
        <w:rPr>
          <w:rFonts w:asciiTheme="majorBidi" w:eastAsia="Times New Roman" w:hAnsiTheme="majorBidi" w:cstheme="majorBidi"/>
          <w:iCs/>
          <w:sz w:val="24"/>
          <w:szCs w:val="24"/>
        </w:rPr>
        <w:t xml:space="preserve">berbahaya dan mana yang bermanfaat, mana yang baik dan mana yang buruk. </w:t>
      </w:r>
    </w:p>
    <w:p w:rsidR="00D031F8" w:rsidRPr="00B569DC" w:rsidRDefault="00B471D0" w:rsidP="00B569DC">
      <w:pPr>
        <w:spacing w:line="360" w:lineRule="auto"/>
        <w:ind w:firstLine="720"/>
        <w:jc w:val="both"/>
        <w:rPr>
          <w:rFonts w:asciiTheme="majorBidi" w:eastAsia="Times New Roman" w:hAnsiTheme="majorBidi" w:cstheme="majorBidi"/>
          <w:iCs/>
          <w:sz w:val="24"/>
          <w:szCs w:val="24"/>
        </w:rPr>
      </w:pPr>
      <w:r w:rsidRPr="00B569DC">
        <w:rPr>
          <w:rFonts w:asciiTheme="majorBidi" w:eastAsia="Times New Roman" w:hAnsiTheme="majorBidi" w:cstheme="majorBidi"/>
          <w:iCs/>
          <w:sz w:val="24"/>
          <w:szCs w:val="24"/>
        </w:rPr>
        <w:t>Ketika manusia mampu mengoperasikan akalnya, menggunakan mata hati dan perhatiannya, maka akan memperoleh rasa aman, kedamaian, dan ketenangan, dan kehidupan sosial</w:t>
      </w:r>
      <w:r w:rsidR="00704A01" w:rsidRPr="00B569DC">
        <w:rPr>
          <w:rFonts w:asciiTheme="majorBidi" w:eastAsia="Times New Roman" w:hAnsiTheme="majorBidi" w:cstheme="majorBidi"/>
          <w:iCs/>
          <w:sz w:val="24"/>
          <w:szCs w:val="24"/>
        </w:rPr>
        <w:t xml:space="preserve"> </w:t>
      </w:r>
      <w:r w:rsidRPr="00B569DC">
        <w:rPr>
          <w:rFonts w:asciiTheme="majorBidi" w:eastAsia="Times New Roman" w:hAnsiTheme="majorBidi" w:cstheme="majorBidi"/>
          <w:iCs/>
          <w:sz w:val="24"/>
          <w:szCs w:val="24"/>
        </w:rPr>
        <w:t>pun dalam suatu masyarakat akan didominasi oleh suasana yang damai pula tanpa adanya rasa khawatir dan ketakutan dari bahaya.  Jika wabah Covid-19 ini bisa dicegah penularannya, maka akan terealisasi</w:t>
      </w:r>
      <w:r w:rsidR="00704A01" w:rsidRPr="00B569DC">
        <w:rPr>
          <w:rFonts w:asciiTheme="majorBidi" w:eastAsia="Times New Roman" w:hAnsiTheme="majorBidi" w:cstheme="majorBidi"/>
          <w:iCs/>
          <w:sz w:val="24"/>
          <w:szCs w:val="24"/>
        </w:rPr>
        <w:t xml:space="preserve"> maqashid dari </w:t>
      </w:r>
      <w:r w:rsidR="00704A01" w:rsidRPr="00B569DC">
        <w:rPr>
          <w:rFonts w:asciiTheme="majorBidi" w:eastAsia="Times New Roman" w:hAnsiTheme="majorBidi" w:cstheme="majorBidi"/>
          <w:i/>
          <w:spacing w:val="-1"/>
          <w:sz w:val="24"/>
          <w:szCs w:val="24"/>
          <w:u w:val="single" w:color="363435"/>
        </w:rPr>
        <w:t>h</w:t>
      </w:r>
      <w:r w:rsidR="00704A01" w:rsidRPr="00B569DC">
        <w:rPr>
          <w:rFonts w:asciiTheme="majorBidi" w:eastAsia="Times New Roman" w:hAnsiTheme="majorBidi" w:cstheme="majorBidi"/>
          <w:i/>
          <w:spacing w:val="-1"/>
          <w:sz w:val="24"/>
          <w:szCs w:val="24"/>
        </w:rPr>
        <w:t>ifdz</w:t>
      </w:r>
      <w:r w:rsidR="00704A01" w:rsidRPr="00B569DC">
        <w:rPr>
          <w:rFonts w:asciiTheme="majorBidi" w:eastAsia="Times New Roman" w:hAnsiTheme="majorBidi" w:cstheme="majorBidi"/>
          <w:i/>
          <w:sz w:val="24"/>
          <w:szCs w:val="24"/>
        </w:rPr>
        <w:t xml:space="preserve"> al-‘aql </w:t>
      </w:r>
      <w:r w:rsidR="00704A01" w:rsidRPr="00B569DC">
        <w:rPr>
          <w:rFonts w:asciiTheme="majorBidi" w:eastAsia="Times New Roman" w:hAnsiTheme="majorBidi" w:cstheme="majorBidi"/>
          <w:iCs/>
          <w:sz w:val="24"/>
          <w:szCs w:val="24"/>
        </w:rPr>
        <w:t xml:space="preserve">ini, yakni menghilangkan rasa was-was dari terkenanya wabah Covid-19 ini. </w:t>
      </w:r>
    </w:p>
    <w:p w:rsidR="00DE2349" w:rsidRPr="00B569DC" w:rsidRDefault="00DE2349"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hAnsiTheme="majorBidi" w:cstheme="majorBidi"/>
          <w:iCs/>
          <w:sz w:val="24"/>
          <w:szCs w:val="24"/>
        </w:rPr>
        <w:t xml:space="preserve">Selanjutnya maqashidi yang disampaikan oleh al-Qur’an adalah </w:t>
      </w:r>
      <w:r w:rsidRPr="00B569DC">
        <w:rPr>
          <w:rFonts w:asciiTheme="majorBidi" w:hAnsiTheme="majorBidi" w:cstheme="majorBidi"/>
          <w:i/>
          <w:sz w:val="24"/>
          <w:szCs w:val="24"/>
        </w:rPr>
        <w:t xml:space="preserve">hifdz </w:t>
      </w:r>
      <w:r w:rsidRPr="00B569DC">
        <w:rPr>
          <w:rFonts w:asciiTheme="majorBidi" w:eastAsia="Times New Roman" w:hAnsiTheme="majorBidi" w:cstheme="majorBidi"/>
          <w:i/>
          <w:sz w:val="24"/>
          <w:szCs w:val="24"/>
        </w:rPr>
        <w:t>al-mal</w:t>
      </w:r>
      <w:r w:rsidRPr="00B569DC">
        <w:rPr>
          <w:rFonts w:asciiTheme="majorBidi" w:eastAsia="Times New Roman" w:hAnsiTheme="majorBidi" w:cstheme="majorBidi"/>
          <w:iCs/>
          <w:sz w:val="24"/>
          <w:szCs w:val="24"/>
        </w:rPr>
        <w:t xml:space="preserve">. Harta merupakan salah satu perkara inti dalam kehidupan dan hidup tidak bisa dilepaskan darinya. </w:t>
      </w:r>
      <w:r w:rsidRPr="00B569DC">
        <w:rPr>
          <w:rFonts w:asciiTheme="majorBidi" w:eastAsia="Times New Roman" w:hAnsiTheme="majorBidi" w:cstheme="majorBidi"/>
          <w:color w:val="17222B"/>
          <w:sz w:val="24"/>
          <w:szCs w:val="24"/>
          <w:shd w:val="clear" w:color="auto" w:fill="FFFFFF"/>
          <w:lang w:eastAsia="id-ID"/>
        </w:rPr>
        <w:t>Tujuannya untuk kesejahteraan dan kelangsungan hidup umat manusia. Dengan harta manusia dapat bertahan hidup dan anpa harta seorang hamba menjadi fakir, karena itu wajib menjaga harta dari aspek kehalalannya, dari cara memperolehnya, dan dari zatnya yang baik (</w:t>
      </w:r>
      <w:r w:rsidRPr="00B569DC">
        <w:rPr>
          <w:rFonts w:asciiTheme="majorBidi" w:eastAsia="Times New Roman" w:hAnsiTheme="majorBidi" w:cstheme="majorBidi"/>
          <w:i/>
          <w:iCs/>
          <w:color w:val="17222B"/>
          <w:sz w:val="24"/>
          <w:szCs w:val="24"/>
          <w:shd w:val="clear" w:color="auto" w:fill="FFFFFF"/>
          <w:lang w:eastAsia="id-ID"/>
        </w:rPr>
        <w:t>halalan thayyiban</w:t>
      </w:r>
      <w:r w:rsidRPr="00B569DC">
        <w:rPr>
          <w:rFonts w:asciiTheme="majorBidi" w:eastAsia="Times New Roman" w:hAnsiTheme="majorBidi" w:cstheme="majorBidi"/>
          <w:color w:val="17222B"/>
          <w:sz w:val="24"/>
          <w:szCs w:val="24"/>
          <w:shd w:val="clear" w:color="auto" w:fill="FFFFFF"/>
          <w:lang w:eastAsia="id-ID"/>
        </w:rPr>
        <w:t xml:space="preserve">). </w:t>
      </w:r>
    </w:p>
    <w:p w:rsidR="00476FE9" w:rsidRPr="00B569DC" w:rsidRDefault="00DE2349"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eastAsia="Times New Roman" w:hAnsiTheme="majorBidi" w:cstheme="majorBidi"/>
          <w:color w:val="17222B"/>
          <w:sz w:val="24"/>
          <w:szCs w:val="24"/>
          <w:shd w:val="clear" w:color="auto" w:fill="FFFFFF"/>
          <w:lang w:eastAsia="id-ID"/>
        </w:rPr>
        <w:t xml:space="preserve">Seperti yang kita ketahui saat ini, sejak kemunculan pertama kali </w:t>
      </w:r>
      <w:r w:rsidR="00B66267" w:rsidRPr="00B569DC">
        <w:rPr>
          <w:rFonts w:asciiTheme="majorBidi" w:eastAsia="Times New Roman" w:hAnsiTheme="majorBidi" w:cstheme="majorBidi"/>
          <w:color w:val="17222B"/>
          <w:sz w:val="24"/>
          <w:szCs w:val="24"/>
          <w:shd w:val="clear" w:color="auto" w:fill="FFFFFF"/>
          <w:lang w:eastAsia="id-ID"/>
        </w:rPr>
        <w:t xml:space="preserve">wabah Covid-19 semua pendapatan ekonomi masyarakat mulai turun dan merosot, banyak yang kehilangan mata pencarian dan pekerjaan, tentu saja ketika sebuah kebijakan diterapkan memiliki berbagai resiko yang dihadapi. Misal, ketika kebijakan </w:t>
      </w:r>
      <w:r w:rsidR="00B66267" w:rsidRPr="00B569DC">
        <w:rPr>
          <w:rFonts w:asciiTheme="majorBidi" w:eastAsia="Times New Roman" w:hAnsiTheme="majorBidi" w:cstheme="majorBidi"/>
          <w:i/>
          <w:iCs/>
          <w:color w:val="17222B"/>
          <w:sz w:val="24"/>
          <w:szCs w:val="24"/>
          <w:shd w:val="clear" w:color="auto" w:fill="FFFFFF"/>
          <w:lang w:eastAsia="id-ID"/>
        </w:rPr>
        <w:t xml:space="preserve">lockdown, </w:t>
      </w:r>
      <w:r w:rsidR="00B66267" w:rsidRPr="00B569DC">
        <w:rPr>
          <w:rFonts w:asciiTheme="majorBidi" w:eastAsia="Times New Roman" w:hAnsiTheme="majorBidi" w:cstheme="majorBidi"/>
          <w:color w:val="17222B"/>
          <w:sz w:val="24"/>
          <w:szCs w:val="24"/>
          <w:shd w:val="clear" w:color="auto" w:fill="FFFFFF"/>
          <w:lang w:eastAsia="id-ID"/>
        </w:rPr>
        <w:t xml:space="preserve">PPKM (Pemberlakuan Pembatasan Kegiatan Masyarakat), dan sebagainya yang menjadikan </w:t>
      </w:r>
      <w:r w:rsidR="00476FE9" w:rsidRPr="00B569DC">
        <w:rPr>
          <w:rFonts w:asciiTheme="majorBidi" w:eastAsia="Times New Roman" w:hAnsiTheme="majorBidi" w:cstheme="majorBidi"/>
          <w:color w:val="17222B"/>
          <w:sz w:val="24"/>
          <w:szCs w:val="24"/>
          <w:shd w:val="clear" w:color="auto" w:fill="FFFFFF"/>
          <w:lang w:eastAsia="id-ID"/>
        </w:rPr>
        <w:t xml:space="preserve">sistem </w:t>
      </w:r>
      <w:r w:rsidR="00B66267" w:rsidRPr="00B569DC">
        <w:rPr>
          <w:rFonts w:asciiTheme="majorBidi" w:eastAsia="Times New Roman" w:hAnsiTheme="majorBidi" w:cstheme="majorBidi"/>
          <w:color w:val="17222B"/>
          <w:sz w:val="24"/>
          <w:szCs w:val="24"/>
          <w:shd w:val="clear" w:color="auto" w:fill="FFFFFF"/>
          <w:lang w:eastAsia="id-ID"/>
        </w:rPr>
        <w:t xml:space="preserve">perekonomian menurun. Akan tetapi, semua ini merupakan ikhtiar dari pencegahan penularan untuk memutus mata rantai Covid-19 ini. </w:t>
      </w:r>
      <w:r w:rsidR="00476FE9" w:rsidRPr="00B569DC">
        <w:rPr>
          <w:rFonts w:asciiTheme="majorBidi" w:eastAsia="Times New Roman" w:hAnsiTheme="majorBidi" w:cstheme="majorBidi"/>
          <w:color w:val="17222B"/>
          <w:sz w:val="24"/>
          <w:szCs w:val="24"/>
          <w:shd w:val="clear" w:color="auto" w:fill="FFFFFF"/>
          <w:lang w:eastAsia="id-ID"/>
        </w:rPr>
        <w:t xml:space="preserve">Artinya, kemudharatan yang lebih berat dihilangkan dengan kemudharatan yang lebih ringan. </w:t>
      </w:r>
    </w:p>
    <w:p w:rsidR="00CD4451" w:rsidRPr="00B569DC" w:rsidRDefault="00476FE9"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eastAsia="Times New Roman" w:hAnsiTheme="majorBidi" w:cstheme="majorBidi"/>
          <w:color w:val="17222B"/>
          <w:sz w:val="24"/>
          <w:szCs w:val="24"/>
          <w:shd w:val="clear" w:color="auto" w:fill="FFFFFF"/>
          <w:lang w:eastAsia="id-ID"/>
        </w:rPr>
        <w:t>Adapun kaitannya dengan pencegahan Covid-19 ini</w:t>
      </w:r>
      <w:r w:rsidR="00CD4451" w:rsidRPr="00B569DC">
        <w:rPr>
          <w:rFonts w:asciiTheme="majorBidi" w:eastAsia="Times New Roman" w:hAnsiTheme="majorBidi" w:cstheme="majorBidi"/>
          <w:color w:val="17222B"/>
          <w:sz w:val="24"/>
          <w:szCs w:val="24"/>
          <w:shd w:val="clear" w:color="auto" w:fill="FFFFFF"/>
          <w:lang w:eastAsia="id-ID"/>
        </w:rPr>
        <w:t>,</w:t>
      </w:r>
      <w:r w:rsidRPr="00B569DC">
        <w:rPr>
          <w:rFonts w:asciiTheme="majorBidi" w:eastAsia="Times New Roman" w:hAnsiTheme="majorBidi" w:cstheme="majorBidi"/>
          <w:color w:val="17222B"/>
          <w:sz w:val="24"/>
          <w:szCs w:val="24"/>
          <w:shd w:val="clear" w:color="auto" w:fill="FFFFFF"/>
          <w:lang w:eastAsia="id-ID"/>
        </w:rPr>
        <w:t xml:space="preserve"> </w:t>
      </w:r>
      <w:r w:rsidR="00CD4451" w:rsidRPr="00B569DC">
        <w:rPr>
          <w:rFonts w:asciiTheme="majorBidi" w:eastAsia="Times New Roman" w:hAnsiTheme="majorBidi" w:cstheme="majorBidi"/>
          <w:color w:val="17222B"/>
          <w:sz w:val="24"/>
          <w:szCs w:val="24"/>
          <w:shd w:val="clear" w:color="auto" w:fill="FFFFFF"/>
          <w:lang w:eastAsia="id-ID"/>
        </w:rPr>
        <w:t xml:space="preserve">jika </w:t>
      </w:r>
      <w:r w:rsidRPr="00B569DC">
        <w:rPr>
          <w:rFonts w:asciiTheme="majorBidi" w:eastAsia="Times New Roman" w:hAnsiTheme="majorBidi" w:cstheme="majorBidi"/>
          <w:color w:val="17222B"/>
          <w:sz w:val="24"/>
          <w:szCs w:val="24"/>
          <w:shd w:val="clear" w:color="auto" w:fill="FFFFFF"/>
          <w:lang w:eastAsia="id-ID"/>
        </w:rPr>
        <w:t xml:space="preserve">kebijakan pemerintah menerapkan </w:t>
      </w:r>
      <w:r w:rsidRPr="00B569DC">
        <w:rPr>
          <w:rFonts w:asciiTheme="majorBidi" w:eastAsia="Times New Roman" w:hAnsiTheme="majorBidi" w:cstheme="majorBidi"/>
          <w:i/>
          <w:iCs/>
          <w:color w:val="17222B"/>
          <w:sz w:val="24"/>
          <w:szCs w:val="24"/>
          <w:shd w:val="clear" w:color="auto" w:fill="FFFFFF"/>
          <w:lang w:eastAsia="id-ID"/>
        </w:rPr>
        <w:t xml:space="preserve">lockdown </w:t>
      </w:r>
      <w:r w:rsidRPr="00B569DC">
        <w:rPr>
          <w:rFonts w:asciiTheme="majorBidi" w:eastAsia="Times New Roman" w:hAnsiTheme="majorBidi" w:cstheme="majorBidi"/>
          <w:color w:val="17222B"/>
          <w:sz w:val="24"/>
          <w:szCs w:val="24"/>
          <w:shd w:val="clear" w:color="auto" w:fill="FFFFFF"/>
          <w:lang w:eastAsia="id-ID"/>
        </w:rPr>
        <w:t xml:space="preserve">maka mashlahah yang didapat adalah menghilangkan dan membersihkan penularan wabah Covid-19 agar kehidupan kembali berjalan dengan normal. Segala sistem kehidupan bisa bergerak kembali baik itu </w:t>
      </w:r>
      <w:r w:rsidR="00CD4451" w:rsidRPr="00B569DC">
        <w:rPr>
          <w:rFonts w:asciiTheme="majorBidi" w:eastAsia="Times New Roman" w:hAnsiTheme="majorBidi" w:cstheme="majorBidi"/>
          <w:color w:val="17222B"/>
          <w:sz w:val="24"/>
          <w:szCs w:val="24"/>
          <w:shd w:val="clear" w:color="auto" w:fill="FFFFFF"/>
          <w:lang w:eastAsia="id-ID"/>
        </w:rPr>
        <w:t xml:space="preserve">dari segi </w:t>
      </w:r>
      <w:r w:rsidRPr="00B569DC">
        <w:rPr>
          <w:rFonts w:asciiTheme="majorBidi" w:eastAsia="Times New Roman" w:hAnsiTheme="majorBidi" w:cstheme="majorBidi"/>
          <w:color w:val="17222B"/>
          <w:sz w:val="24"/>
          <w:szCs w:val="24"/>
          <w:shd w:val="clear" w:color="auto" w:fill="FFFFFF"/>
          <w:lang w:eastAsia="id-ID"/>
        </w:rPr>
        <w:t>keagamaan, pendidikan, pemerintahan, dan perekonomian untuk melangsungkan kehidupan.</w:t>
      </w:r>
    </w:p>
    <w:p w:rsidR="00704A01" w:rsidRPr="00B569DC" w:rsidRDefault="00CD4451"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eastAsia="Times New Roman" w:hAnsiTheme="majorBidi" w:cstheme="majorBidi"/>
          <w:i/>
          <w:iCs/>
          <w:color w:val="17222B"/>
          <w:sz w:val="24"/>
          <w:szCs w:val="24"/>
          <w:shd w:val="clear" w:color="auto" w:fill="FFFFFF"/>
          <w:lang w:eastAsia="id-ID"/>
        </w:rPr>
        <w:t xml:space="preserve">Hifdz al-nasab </w:t>
      </w:r>
      <w:r w:rsidRPr="00B569DC">
        <w:rPr>
          <w:rFonts w:asciiTheme="majorBidi" w:eastAsia="Times New Roman" w:hAnsiTheme="majorBidi" w:cstheme="majorBidi"/>
          <w:color w:val="17222B"/>
          <w:sz w:val="24"/>
          <w:szCs w:val="24"/>
          <w:shd w:val="clear" w:color="auto" w:fill="FFFFFF"/>
          <w:lang w:eastAsia="id-ID"/>
        </w:rPr>
        <w:t xml:space="preserve">maqashid al-Qur’an yang selanjutnya. Menjaga keturunan adalah unsur dari maqashid yang disampaikan oleh al-Qur’an. </w:t>
      </w:r>
      <w:r w:rsidR="0049300B" w:rsidRPr="00B569DC">
        <w:rPr>
          <w:rFonts w:asciiTheme="majorBidi" w:eastAsia="Times New Roman" w:hAnsiTheme="majorBidi" w:cstheme="majorBidi"/>
          <w:color w:val="17222B"/>
          <w:sz w:val="24"/>
          <w:szCs w:val="24"/>
          <w:shd w:val="clear" w:color="auto" w:fill="FFFFFF"/>
          <w:lang w:eastAsia="id-ID"/>
        </w:rPr>
        <w:t xml:space="preserve">Keturunan harus dijaga, dan dipelihara. </w:t>
      </w:r>
      <w:r w:rsidR="000B1593" w:rsidRPr="00B569DC">
        <w:rPr>
          <w:rFonts w:asciiTheme="majorBidi" w:eastAsia="Times New Roman" w:hAnsiTheme="majorBidi" w:cstheme="majorBidi"/>
          <w:color w:val="17222B"/>
          <w:sz w:val="24"/>
          <w:szCs w:val="24"/>
          <w:shd w:val="clear" w:color="auto" w:fill="FFFFFF"/>
          <w:lang w:eastAsia="id-ID"/>
        </w:rPr>
        <w:t>Artinya, dipelihara dari segi kelangsungan hidupnya dan kesejahteraannya kemudian dijaga keamanannya, kesehatan, ketentramannya, serta ketenangannya. Hal ini sangat berkaitan dengan pencegahan penularan Covid-19 ini. Ketika keturunan terjaga baik itu kesehatan dan keamanannya maka akan menjadikan maslahah untuk kelangsungan dan kesejahteraan dari keturunan-keturunan tersebut.</w:t>
      </w:r>
    </w:p>
    <w:p w:rsidR="000B1593" w:rsidRPr="00B569DC" w:rsidRDefault="008017FA" w:rsidP="00B569DC">
      <w:pPr>
        <w:spacing w:line="360" w:lineRule="auto"/>
        <w:jc w:val="both"/>
        <w:rPr>
          <w:rFonts w:asciiTheme="majorBidi" w:eastAsia="Times New Roman" w:hAnsiTheme="majorBidi" w:cstheme="majorBidi"/>
          <w:b/>
          <w:bCs/>
          <w:color w:val="17222B"/>
          <w:sz w:val="24"/>
          <w:szCs w:val="24"/>
          <w:shd w:val="clear" w:color="auto" w:fill="FFFFFF"/>
          <w:lang w:eastAsia="id-ID"/>
        </w:rPr>
      </w:pPr>
      <w:r w:rsidRPr="00B569DC">
        <w:rPr>
          <w:rFonts w:asciiTheme="majorBidi" w:eastAsia="Times New Roman" w:hAnsiTheme="majorBidi" w:cstheme="majorBidi"/>
          <w:b/>
          <w:bCs/>
          <w:color w:val="17222B"/>
          <w:sz w:val="24"/>
          <w:szCs w:val="24"/>
          <w:shd w:val="clear" w:color="auto" w:fill="FFFFFF"/>
          <w:lang w:eastAsia="id-ID"/>
        </w:rPr>
        <w:t xml:space="preserve">Penutup </w:t>
      </w:r>
    </w:p>
    <w:p w:rsidR="006217E1" w:rsidRPr="00B569DC" w:rsidRDefault="008017FA" w:rsidP="00B569DC">
      <w:pPr>
        <w:spacing w:line="360" w:lineRule="auto"/>
        <w:jc w:val="both"/>
        <w:rPr>
          <w:rFonts w:asciiTheme="majorBidi" w:eastAsia="Times New Roman" w:hAnsiTheme="majorBidi" w:cstheme="majorBidi"/>
          <w:color w:val="17222B"/>
          <w:sz w:val="24"/>
          <w:szCs w:val="24"/>
          <w:shd w:val="clear" w:color="auto" w:fill="FFFFFF"/>
          <w:lang w:eastAsia="id-ID"/>
        </w:rPr>
      </w:pPr>
      <w:r w:rsidRPr="00B569DC">
        <w:rPr>
          <w:rFonts w:asciiTheme="majorBidi" w:eastAsia="Times New Roman" w:hAnsiTheme="majorBidi" w:cstheme="majorBidi"/>
          <w:b/>
          <w:bCs/>
          <w:color w:val="17222B"/>
          <w:sz w:val="24"/>
          <w:szCs w:val="24"/>
          <w:shd w:val="clear" w:color="auto" w:fill="FFFFFF"/>
          <w:lang w:eastAsia="id-ID"/>
        </w:rPr>
        <w:tab/>
      </w:r>
      <w:r w:rsidR="00E9640B" w:rsidRPr="00B569DC">
        <w:rPr>
          <w:rFonts w:asciiTheme="majorBidi" w:eastAsia="Times New Roman" w:hAnsiTheme="majorBidi" w:cstheme="majorBidi"/>
          <w:color w:val="17222B"/>
          <w:sz w:val="24"/>
          <w:szCs w:val="24"/>
          <w:shd w:val="clear" w:color="auto" w:fill="FFFFFF"/>
          <w:lang w:eastAsia="id-ID"/>
        </w:rPr>
        <w:t>Formulasi kehidupan semuanya sudah diatur dalam al-Qur’</w:t>
      </w:r>
      <w:r w:rsidR="00E86065" w:rsidRPr="00B569DC">
        <w:rPr>
          <w:rFonts w:asciiTheme="majorBidi" w:eastAsia="Times New Roman" w:hAnsiTheme="majorBidi" w:cstheme="majorBidi"/>
          <w:color w:val="17222B"/>
          <w:sz w:val="24"/>
          <w:szCs w:val="24"/>
          <w:shd w:val="clear" w:color="auto" w:fill="FFFFFF"/>
          <w:lang w:eastAsia="id-ID"/>
        </w:rPr>
        <w:t xml:space="preserve">an, baik itu berupa hukum maupun pesan-pesan dan maqashid-maqashid yang terjadi dalam kisah-kisah yang disampaikan al-Qur’an. Tujuannya tidak lain sebagai pelajaran agar manusia mengambil hikmah-hikmah dari yang terjadi sebelumnya. Begitulah al-Qur’an memandang dari setiap kejadian yang terjadi dalam kehidupan manusia. Berkaitan dengan kebijakan-kebijakan terhadap pencegahan Covid-19, mulai dari kebijakan yang bersifat makro, seperti;  </w:t>
      </w:r>
      <w:r w:rsidR="00360D6C" w:rsidRPr="00B569DC">
        <w:rPr>
          <w:rFonts w:asciiTheme="majorBidi" w:eastAsia="Times New Roman" w:hAnsiTheme="majorBidi" w:cstheme="majorBidi"/>
          <w:color w:val="17222B"/>
          <w:sz w:val="24"/>
          <w:szCs w:val="24"/>
          <w:shd w:val="clear" w:color="auto" w:fill="FFFFFF"/>
          <w:lang w:eastAsia="id-ID"/>
        </w:rPr>
        <w:t xml:space="preserve">menerapkan </w:t>
      </w:r>
      <w:r w:rsidR="00360D6C" w:rsidRPr="00B569DC">
        <w:rPr>
          <w:rFonts w:asciiTheme="majorBidi" w:eastAsia="Times New Roman" w:hAnsiTheme="majorBidi" w:cstheme="majorBidi"/>
          <w:i/>
          <w:iCs/>
          <w:color w:val="17222B"/>
          <w:sz w:val="24"/>
          <w:szCs w:val="24"/>
          <w:shd w:val="clear" w:color="auto" w:fill="FFFFFF"/>
          <w:lang w:eastAsia="id-ID"/>
        </w:rPr>
        <w:t xml:space="preserve">lockdown, isolasi, PPKM, karantina, </w:t>
      </w:r>
      <w:r w:rsidR="00360D6C" w:rsidRPr="00B569DC">
        <w:rPr>
          <w:rFonts w:asciiTheme="majorBidi" w:eastAsia="Times New Roman" w:hAnsiTheme="majorBidi" w:cstheme="majorBidi"/>
          <w:color w:val="17222B"/>
          <w:sz w:val="24"/>
          <w:szCs w:val="24"/>
          <w:shd w:val="clear" w:color="auto" w:fill="FFFFFF"/>
          <w:lang w:eastAsia="id-ID"/>
        </w:rPr>
        <w:t>sampai kebijakan mikro, seperti; memakai masker, menjaga jarak, menghindari kerumunan, membatasi interaksi, dan mencuci tangan merupakan bentuk perhatian pencegahan penularan Covid-19. Al-Qur’an memang tidak menjelaskan secara tekstual tentang Covid-19, akan tetapi kebijakan-kebijakan yang ditetapkan oleh pemerintah (</w:t>
      </w:r>
      <w:r w:rsidR="00360D6C" w:rsidRPr="00B569DC">
        <w:rPr>
          <w:rFonts w:asciiTheme="majorBidi" w:eastAsia="Times New Roman" w:hAnsiTheme="majorBidi" w:cstheme="majorBidi"/>
          <w:i/>
          <w:iCs/>
          <w:color w:val="17222B"/>
          <w:sz w:val="24"/>
          <w:szCs w:val="24"/>
          <w:shd w:val="clear" w:color="auto" w:fill="FFFFFF"/>
          <w:lang w:eastAsia="id-ID"/>
        </w:rPr>
        <w:t>ulil amri</w:t>
      </w:r>
      <w:r w:rsidR="00360D6C" w:rsidRPr="00B569DC">
        <w:rPr>
          <w:rFonts w:asciiTheme="majorBidi" w:eastAsia="Times New Roman" w:hAnsiTheme="majorBidi" w:cstheme="majorBidi"/>
          <w:color w:val="17222B"/>
          <w:sz w:val="24"/>
          <w:szCs w:val="24"/>
          <w:shd w:val="clear" w:color="auto" w:fill="FFFFFF"/>
          <w:lang w:eastAsia="id-ID"/>
        </w:rPr>
        <w:t xml:space="preserve">), serta lembaga-lembaga yang berkonsentrasi di bidang itu merupakan sebuah ikhtiar untuk tidak menjatuhkan diri dalam kebinasaan tersebut. Terkait dengan ini, maka yang dapat ditarik, antara lain; </w:t>
      </w:r>
    </w:p>
    <w:p w:rsidR="006217E1" w:rsidRPr="00B569DC" w:rsidRDefault="00360D6C"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eastAsia="Times New Roman" w:hAnsiTheme="majorBidi" w:cstheme="majorBidi"/>
          <w:i/>
          <w:iCs/>
          <w:color w:val="17222B"/>
          <w:sz w:val="24"/>
          <w:szCs w:val="24"/>
          <w:shd w:val="clear" w:color="auto" w:fill="FFFFFF"/>
          <w:lang w:eastAsia="id-ID"/>
        </w:rPr>
        <w:t xml:space="preserve">Pertama, </w:t>
      </w:r>
      <w:r w:rsidR="006217E1" w:rsidRPr="00B569DC">
        <w:rPr>
          <w:rFonts w:asciiTheme="majorBidi" w:eastAsia="Times New Roman" w:hAnsiTheme="majorBidi" w:cstheme="majorBidi"/>
          <w:color w:val="17222B"/>
          <w:sz w:val="24"/>
          <w:szCs w:val="24"/>
          <w:shd w:val="clear" w:color="auto" w:fill="FFFFFF"/>
          <w:lang w:eastAsia="id-ID"/>
        </w:rPr>
        <w:t>mematuhi kebijakan-kebijakan</w:t>
      </w:r>
      <w:r w:rsidRPr="00B569DC">
        <w:rPr>
          <w:rFonts w:asciiTheme="majorBidi" w:eastAsia="Times New Roman" w:hAnsiTheme="majorBidi" w:cstheme="majorBidi"/>
          <w:color w:val="17222B"/>
          <w:sz w:val="24"/>
          <w:szCs w:val="24"/>
          <w:shd w:val="clear" w:color="auto" w:fill="FFFFFF"/>
          <w:lang w:eastAsia="id-ID"/>
        </w:rPr>
        <w:t xml:space="preserve"> dan taat pada perintah </w:t>
      </w:r>
      <w:r w:rsidRPr="00B569DC">
        <w:rPr>
          <w:rFonts w:asciiTheme="majorBidi" w:eastAsia="Times New Roman" w:hAnsiTheme="majorBidi" w:cstheme="majorBidi"/>
          <w:i/>
          <w:iCs/>
          <w:color w:val="17222B"/>
          <w:sz w:val="24"/>
          <w:szCs w:val="24"/>
          <w:shd w:val="clear" w:color="auto" w:fill="FFFFFF"/>
          <w:lang w:eastAsia="id-ID"/>
        </w:rPr>
        <w:t>Ulil Amri</w:t>
      </w:r>
      <w:r w:rsidRPr="00B569DC">
        <w:rPr>
          <w:rFonts w:asciiTheme="majorBidi" w:eastAsia="Times New Roman" w:hAnsiTheme="majorBidi" w:cstheme="majorBidi"/>
          <w:color w:val="17222B"/>
          <w:sz w:val="24"/>
          <w:szCs w:val="24"/>
          <w:shd w:val="clear" w:color="auto" w:fill="FFFFFF"/>
          <w:lang w:eastAsia="id-ID"/>
        </w:rPr>
        <w:t xml:space="preserve"> (Pemerintah) </w:t>
      </w:r>
      <w:r w:rsidR="006217E1" w:rsidRPr="00B569DC">
        <w:rPr>
          <w:rFonts w:asciiTheme="majorBidi" w:eastAsia="Times New Roman" w:hAnsiTheme="majorBidi" w:cstheme="majorBidi"/>
          <w:color w:val="17222B"/>
          <w:sz w:val="24"/>
          <w:szCs w:val="24"/>
          <w:shd w:val="clear" w:color="auto" w:fill="FFFFFF"/>
          <w:lang w:eastAsia="id-ID"/>
        </w:rPr>
        <w:t xml:space="preserve">dan fatwa-fatwa Ulama </w:t>
      </w:r>
      <w:r w:rsidRPr="00B569DC">
        <w:rPr>
          <w:rFonts w:asciiTheme="majorBidi" w:eastAsia="Times New Roman" w:hAnsiTheme="majorBidi" w:cstheme="majorBidi"/>
          <w:color w:val="17222B"/>
          <w:sz w:val="24"/>
          <w:szCs w:val="24"/>
          <w:shd w:val="clear" w:color="auto" w:fill="FFFFFF"/>
          <w:lang w:eastAsia="id-ID"/>
        </w:rPr>
        <w:t xml:space="preserve">dalam hal </w:t>
      </w:r>
      <w:r w:rsidR="006217E1" w:rsidRPr="00B569DC">
        <w:rPr>
          <w:rFonts w:asciiTheme="majorBidi" w:eastAsia="Times New Roman" w:hAnsiTheme="majorBidi" w:cstheme="majorBidi"/>
          <w:color w:val="17222B"/>
          <w:sz w:val="24"/>
          <w:szCs w:val="24"/>
          <w:shd w:val="clear" w:color="auto" w:fill="FFFFFF"/>
          <w:lang w:eastAsia="id-ID"/>
        </w:rPr>
        <w:t>p</w:t>
      </w:r>
      <w:r w:rsidRPr="00B569DC">
        <w:rPr>
          <w:rFonts w:asciiTheme="majorBidi" w:eastAsia="Times New Roman" w:hAnsiTheme="majorBidi" w:cstheme="majorBidi"/>
          <w:color w:val="17222B"/>
          <w:sz w:val="24"/>
          <w:szCs w:val="24"/>
          <w:shd w:val="clear" w:color="auto" w:fill="FFFFFF"/>
          <w:lang w:eastAsia="id-ID"/>
        </w:rPr>
        <w:t>rotokol</w:t>
      </w:r>
      <w:r w:rsidR="006217E1" w:rsidRPr="00B569DC">
        <w:rPr>
          <w:rFonts w:asciiTheme="majorBidi" w:eastAsia="Times New Roman" w:hAnsiTheme="majorBidi" w:cstheme="majorBidi"/>
          <w:color w:val="17222B"/>
          <w:sz w:val="24"/>
          <w:szCs w:val="24"/>
          <w:shd w:val="clear" w:color="auto" w:fill="FFFFFF"/>
          <w:lang w:eastAsia="id-ID"/>
        </w:rPr>
        <w:t xml:space="preserve"> pencegahan penularan Covid-19. Ini </w:t>
      </w:r>
      <w:r w:rsidRPr="00B569DC">
        <w:rPr>
          <w:rFonts w:asciiTheme="majorBidi" w:eastAsia="Times New Roman" w:hAnsiTheme="majorBidi" w:cstheme="majorBidi"/>
          <w:color w:val="17222B"/>
          <w:sz w:val="24"/>
          <w:szCs w:val="24"/>
          <w:shd w:val="clear" w:color="auto" w:fill="FFFFFF"/>
          <w:lang w:eastAsia="id-ID"/>
        </w:rPr>
        <w:t xml:space="preserve">merupakan bukti keimanan kita pada ketentuan </w:t>
      </w:r>
      <w:r w:rsidR="006217E1" w:rsidRPr="00B569DC">
        <w:rPr>
          <w:rFonts w:asciiTheme="majorBidi" w:eastAsia="Times New Roman" w:hAnsiTheme="majorBidi" w:cstheme="majorBidi"/>
          <w:color w:val="17222B"/>
          <w:sz w:val="24"/>
          <w:szCs w:val="24"/>
          <w:shd w:val="clear" w:color="auto" w:fill="FFFFFF"/>
          <w:lang w:eastAsia="id-ID"/>
        </w:rPr>
        <w:t>dan</w:t>
      </w:r>
      <w:r w:rsidRPr="00B569DC">
        <w:rPr>
          <w:rFonts w:asciiTheme="majorBidi" w:eastAsia="Times New Roman" w:hAnsiTheme="majorBidi" w:cstheme="majorBidi"/>
          <w:color w:val="17222B"/>
          <w:sz w:val="24"/>
          <w:szCs w:val="24"/>
          <w:shd w:val="clear" w:color="auto" w:fill="FFFFFF"/>
          <w:lang w:eastAsia="id-ID"/>
        </w:rPr>
        <w:t xml:space="preserve"> hukum-hukum Allah</w:t>
      </w:r>
      <w:r w:rsidR="009804D2" w:rsidRPr="00B569DC">
        <w:rPr>
          <w:rFonts w:asciiTheme="majorBidi" w:eastAsia="Times New Roman" w:hAnsiTheme="majorBidi" w:cstheme="majorBidi"/>
          <w:color w:val="17222B"/>
          <w:sz w:val="24"/>
          <w:szCs w:val="24"/>
          <w:shd w:val="clear" w:color="auto" w:fill="FFFFFF"/>
          <w:lang w:eastAsia="id-ID"/>
        </w:rPr>
        <w:t xml:space="preserve"> sebagai umat yang patuh</w:t>
      </w:r>
      <w:r w:rsidRPr="00B569DC">
        <w:rPr>
          <w:rFonts w:asciiTheme="majorBidi" w:eastAsia="Times New Roman" w:hAnsiTheme="majorBidi" w:cstheme="majorBidi"/>
          <w:color w:val="17222B"/>
          <w:sz w:val="24"/>
          <w:szCs w:val="24"/>
          <w:shd w:val="clear" w:color="auto" w:fill="FFFFFF"/>
          <w:lang w:eastAsia="id-ID"/>
        </w:rPr>
        <w:t xml:space="preserve">. Namun apabila </w:t>
      </w:r>
      <w:r w:rsidR="009804D2" w:rsidRPr="00B569DC">
        <w:rPr>
          <w:rFonts w:asciiTheme="majorBidi" w:eastAsia="Times New Roman" w:hAnsiTheme="majorBidi" w:cstheme="majorBidi"/>
          <w:color w:val="17222B"/>
          <w:sz w:val="24"/>
          <w:szCs w:val="24"/>
          <w:shd w:val="clear" w:color="auto" w:fill="FFFFFF"/>
          <w:lang w:eastAsia="id-ID"/>
        </w:rPr>
        <w:t>diantara kalian</w:t>
      </w:r>
      <w:r w:rsidRPr="00B569DC">
        <w:rPr>
          <w:rFonts w:asciiTheme="majorBidi" w:eastAsia="Times New Roman" w:hAnsiTheme="majorBidi" w:cstheme="majorBidi"/>
          <w:color w:val="17222B"/>
          <w:sz w:val="24"/>
          <w:szCs w:val="24"/>
          <w:shd w:val="clear" w:color="auto" w:fill="FFFFFF"/>
          <w:lang w:eastAsia="id-ID"/>
        </w:rPr>
        <w:t xml:space="preserve"> berselisih </w:t>
      </w:r>
      <w:r w:rsidR="009804D2" w:rsidRPr="00B569DC">
        <w:rPr>
          <w:rFonts w:asciiTheme="majorBidi" w:eastAsia="Times New Roman" w:hAnsiTheme="majorBidi" w:cstheme="majorBidi"/>
          <w:color w:val="17222B"/>
          <w:sz w:val="24"/>
          <w:szCs w:val="24"/>
          <w:shd w:val="clear" w:color="auto" w:fill="FFFFFF"/>
          <w:lang w:eastAsia="id-ID"/>
        </w:rPr>
        <w:t xml:space="preserve">paham </w:t>
      </w:r>
      <w:r w:rsidRPr="00B569DC">
        <w:rPr>
          <w:rFonts w:asciiTheme="majorBidi" w:eastAsia="Times New Roman" w:hAnsiTheme="majorBidi" w:cstheme="majorBidi"/>
          <w:color w:val="17222B"/>
          <w:sz w:val="24"/>
          <w:szCs w:val="24"/>
          <w:shd w:val="clear" w:color="auto" w:fill="FFFFFF"/>
          <w:lang w:eastAsia="id-ID"/>
        </w:rPr>
        <w:t xml:space="preserve">terhadap hal yang diperintahkan, maka kembalilah kepada Al-Qur’an dan Sunnah, karena itu lebih utama dan lebih baik </w:t>
      </w:r>
      <w:r w:rsidR="009804D2" w:rsidRPr="00B569DC">
        <w:rPr>
          <w:rFonts w:asciiTheme="majorBidi" w:eastAsia="Times New Roman" w:hAnsiTheme="majorBidi" w:cstheme="majorBidi"/>
          <w:color w:val="17222B"/>
          <w:sz w:val="24"/>
          <w:szCs w:val="24"/>
          <w:shd w:val="clear" w:color="auto" w:fill="FFFFFF"/>
          <w:lang w:eastAsia="id-ID"/>
        </w:rPr>
        <w:t xml:space="preserve">bagimu. </w:t>
      </w:r>
    </w:p>
    <w:p w:rsidR="00360D6C" w:rsidRPr="00B569DC" w:rsidRDefault="009804D2" w:rsidP="00B569DC">
      <w:pPr>
        <w:spacing w:line="360" w:lineRule="auto"/>
        <w:ind w:firstLine="720"/>
        <w:jc w:val="both"/>
        <w:rPr>
          <w:rFonts w:asciiTheme="majorBidi" w:eastAsia="Times New Roman" w:hAnsiTheme="majorBidi" w:cstheme="majorBidi"/>
          <w:color w:val="17222B"/>
          <w:sz w:val="24"/>
          <w:szCs w:val="24"/>
          <w:shd w:val="clear" w:color="auto" w:fill="FFFFFF"/>
          <w:lang w:eastAsia="id-ID"/>
        </w:rPr>
      </w:pPr>
      <w:r w:rsidRPr="00B569DC">
        <w:rPr>
          <w:rFonts w:asciiTheme="majorBidi" w:eastAsia="Times New Roman" w:hAnsiTheme="majorBidi" w:cstheme="majorBidi"/>
          <w:i/>
          <w:iCs/>
          <w:color w:val="17222B"/>
          <w:sz w:val="24"/>
          <w:szCs w:val="24"/>
          <w:shd w:val="clear" w:color="auto" w:fill="FFFFFF"/>
          <w:lang w:eastAsia="id-ID"/>
        </w:rPr>
        <w:t xml:space="preserve">Kedua, </w:t>
      </w:r>
      <w:r w:rsidRPr="00B569DC">
        <w:rPr>
          <w:rFonts w:asciiTheme="majorBidi" w:eastAsia="Times New Roman" w:hAnsiTheme="majorBidi" w:cstheme="majorBidi"/>
          <w:color w:val="17222B"/>
          <w:sz w:val="24"/>
          <w:szCs w:val="24"/>
          <w:shd w:val="clear" w:color="auto" w:fill="FFFFFF"/>
          <w:lang w:eastAsia="id-ID"/>
        </w:rPr>
        <w:t xml:space="preserve">adapun kebijakan-kebijakan pencegahan penularan wabah Covid-19 ini sangat erat relevansinya dengan maqashid yang disampaikan oleh al-Qur’an dan Syari’ah, antara lain;  </w:t>
      </w:r>
      <w:r w:rsidRPr="00B569DC">
        <w:rPr>
          <w:rFonts w:asciiTheme="majorBidi" w:hAnsiTheme="majorBidi" w:cstheme="majorBidi"/>
          <w:sz w:val="24"/>
          <w:szCs w:val="24"/>
        </w:rPr>
        <w:t xml:space="preserve">melindungi agama/ </w:t>
      </w:r>
      <w:r w:rsidRPr="00B569DC">
        <w:rPr>
          <w:rFonts w:asciiTheme="majorBidi" w:hAnsiTheme="majorBidi" w:cstheme="majorBidi"/>
          <w:b/>
          <w:bCs/>
          <w:i/>
          <w:iCs/>
          <w:sz w:val="24"/>
          <w:szCs w:val="24"/>
        </w:rPr>
        <w:t>hifdz ad-Dîn</w:t>
      </w:r>
      <w:r w:rsidRPr="00B569DC">
        <w:rPr>
          <w:rFonts w:asciiTheme="majorBidi" w:hAnsiTheme="majorBidi" w:cstheme="majorBidi"/>
          <w:i/>
          <w:iCs/>
          <w:sz w:val="24"/>
          <w:szCs w:val="24"/>
        </w:rPr>
        <w:t>, d</w:t>
      </w:r>
      <w:r w:rsidRPr="00B569DC">
        <w:rPr>
          <w:rFonts w:asciiTheme="majorBidi" w:hAnsiTheme="majorBidi" w:cstheme="majorBidi"/>
          <w:sz w:val="24"/>
          <w:szCs w:val="24"/>
        </w:rPr>
        <w:t xml:space="preserve">alam kasus seperti ini, dimana merebaknya wabah Covid-19 tentu saja para </w:t>
      </w:r>
      <w:r w:rsidRPr="00B569DC">
        <w:rPr>
          <w:rFonts w:asciiTheme="majorBidi" w:eastAsia="Times New Roman" w:hAnsiTheme="majorBidi" w:cstheme="majorBidi"/>
          <w:color w:val="17222B"/>
          <w:sz w:val="24"/>
          <w:szCs w:val="24"/>
          <w:shd w:val="clear" w:color="auto" w:fill="FFFFFF"/>
          <w:lang w:eastAsia="id-ID"/>
        </w:rPr>
        <w:t>mufti dan ulama mengeluarkan fatwa terkait dengan masalah Covid-19, khususnya tata cara pelaksanaan ajaran agama.</w:t>
      </w:r>
      <w:r w:rsidR="00CC78DD" w:rsidRPr="00B569DC">
        <w:rPr>
          <w:rFonts w:asciiTheme="majorBidi" w:eastAsia="Times New Roman" w:hAnsiTheme="majorBidi" w:cstheme="majorBidi"/>
          <w:color w:val="17222B"/>
          <w:sz w:val="24"/>
          <w:szCs w:val="24"/>
          <w:shd w:val="clear" w:color="auto" w:fill="FFFFFF"/>
          <w:lang w:eastAsia="id-ID"/>
        </w:rPr>
        <w:t> </w:t>
      </w:r>
      <w:r w:rsidRPr="00B569DC">
        <w:rPr>
          <w:rFonts w:asciiTheme="majorBidi" w:eastAsia="Times New Roman" w:hAnsiTheme="majorBidi" w:cstheme="majorBidi"/>
          <w:color w:val="17222B"/>
          <w:sz w:val="24"/>
          <w:szCs w:val="24"/>
          <w:shd w:val="clear" w:color="auto" w:fill="FFFFFF"/>
          <w:lang w:eastAsia="id-ID"/>
        </w:rPr>
        <w:t xml:space="preserve">Fatwa tersebut merupakan wujud nyata ikhtiar dari para ulama untuk menjaga Agama Allah/ </w:t>
      </w:r>
      <w:r w:rsidRPr="00B569DC">
        <w:rPr>
          <w:rFonts w:asciiTheme="majorBidi" w:hAnsiTheme="majorBidi" w:cstheme="majorBidi"/>
          <w:i/>
          <w:iCs/>
          <w:sz w:val="24"/>
          <w:szCs w:val="24"/>
        </w:rPr>
        <w:t>hifdz ad-Dîn.</w:t>
      </w:r>
      <w:r w:rsidRPr="00B569DC">
        <w:rPr>
          <w:rFonts w:asciiTheme="majorBidi" w:hAnsiTheme="majorBidi" w:cstheme="majorBidi"/>
          <w:sz w:val="24"/>
          <w:szCs w:val="24"/>
        </w:rPr>
        <w:t xml:space="preserve"> Kemudian melindungi jiwa/ </w:t>
      </w:r>
      <w:r w:rsidRPr="00B569DC">
        <w:rPr>
          <w:rFonts w:asciiTheme="majorBidi" w:eastAsia="Times New Roman" w:hAnsiTheme="majorBidi" w:cstheme="majorBidi"/>
          <w:b/>
          <w:bCs/>
          <w:i/>
          <w:spacing w:val="-1"/>
          <w:sz w:val="24"/>
          <w:szCs w:val="24"/>
          <w:u w:val="single" w:color="363435"/>
        </w:rPr>
        <w:t>h</w:t>
      </w:r>
      <w:r w:rsidRPr="00B569DC">
        <w:rPr>
          <w:rFonts w:asciiTheme="majorBidi" w:eastAsia="Times New Roman" w:hAnsiTheme="majorBidi" w:cstheme="majorBidi"/>
          <w:b/>
          <w:bCs/>
          <w:i/>
          <w:spacing w:val="-1"/>
          <w:sz w:val="24"/>
          <w:szCs w:val="24"/>
        </w:rPr>
        <w:t>ifdz al-nafs</w:t>
      </w:r>
      <w:r w:rsidRPr="00B569DC">
        <w:rPr>
          <w:rFonts w:asciiTheme="majorBidi" w:eastAsia="Times New Roman" w:hAnsiTheme="majorBidi" w:cstheme="majorBidi"/>
          <w:i/>
          <w:spacing w:val="-1"/>
          <w:sz w:val="24"/>
          <w:szCs w:val="24"/>
        </w:rPr>
        <w:t xml:space="preserve">. </w:t>
      </w:r>
      <w:r w:rsidRPr="00B569DC">
        <w:rPr>
          <w:rFonts w:asciiTheme="majorBidi" w:eastAsia="Times New Roman" w:hAnsiTheme="majorBidi" w:cstheme="majorBidi"/>
          <w:iCs/>
          <w:spacing w:val="-1"/>
          <w:sz w:val="24"/>
          <w:szCs w:val="24"/>
        </w:rPr>
        <w:t xml:space="preserve">Semua kebijakan-kebijakan tujuan utamanya adalah mencegah manusia-manusia agar tidak terpapar wabah Covid-19. Semua manusia adalah khalifah untuk dirinya sendiri yang akan diminta pertanggungjawabannya, artinya setiap manusia harus berikhtiar agar tidak menjatuhkan dirinya sendiri kepada kebinasaan/ kematian. Inilah tujuan utama dari </w:t>
      </w:r>
      <w:r w:rsidRPr="00B569DC">
        <w:rPr>
          <w:rFonts w:asciiTheme="majorBidi" w:eastAsia="Times New Roman" w:hAnsiTheme="majorBidi" w:cstheme="majorBidi"/>
          <w:i/>
          <w:spacing w:val="-1"/>
          <w:sz w:val="24"/>
          <w:szCs w:val="24"/>
          <w:u w:val="single" w:color="363435"/>
        </w:rPr>
        <w:t>h</w:t>
      </w:r>
      <w:r w:rsidRPr="00B569DC">
        <w:rPr>
          <w:rFonts w:asciiTheme="majorBidi" w:eastAsia="Times New Roman" w:hAnsiTheme="majorBidi" w:cstheme="majorBidi"/>
          <w:i/>
          <w:spacing w:val="-1"/>
          <w:sz w:val="24"/>
          <w:szCs w:val="24"/>
        </w:rPr>
        <w:t>ifdz al-nafs.</w:t>
      </w:r>
      <w:r w:rsidR="00CC78DD" w:rsidRPr="00B569DC">
        <w:rPr>
          <w:rFonts w:asciiTheme="majorBidi" w:hAnsiTheme="majorBidi" w:cstheme="majorBidi"/>
          <w:sz w:val="24"/>
          <w:szCs w:val="24"/>
        </w:rPr>
        <w:t xml:space="preserve"> </w:t>
      </w:r>
      <w:r w:rsidR="00CC78DD" w:rsidRPr="00B569DC">
        <w:rPr>
          <w:rFonts w:asciiTheme="majorBidi" w:eastAsia="Times New Roman" w:hAnsiTheme="majorBidi" w:cstheme="majorBidi"/>
          <w:iCs/>
          <w:spacing w:val="-1"/>
          <w:sz w:val="24"/>
          <w:szCs w:val="24"/>
        </w:rPr>
        <w:t>Selanjutnya</w:t>
      </w:r>
      <w:r w:rsidRPr="00B569DC">
        <w:rPr>
          <w:rFonts w:asciiTheme="majorBidi" w:eastAsia="Times New Roman" w:hAnsiTheme="majorBidi" w:cstheme="majorBidi"/>
          <w:iCs/>
          <w:spacing w:val="-1"/>
          <w:sz w:val="24"/>
          <w:szCs w:val="24"/>
        </w:rPr>
        <w:t xml:space="preserve"> </w:t>
      </w:r>
      <w:r w:rsidRPr="00B569DC">
        <w:rPr>
          <w:rFonts w:asciiTheme="majorBidi" w:eastAsia="Times New Roman" w:hAnsiTheme="majorBidi" w:cstheme="majorBidi"/>
          <w:b/>
          <w:bCs/>
          <w:i/>
          <w:spacing w:val="-1"/>
          <w:sz w:val="24"/>
          <w:szCs w:val="24"/>
          <w:u w:val="single" w:color="363435"/>
        </w:rPr>
        <w:t>h</w:t>
      </w:r>
      <w:r w:rsidRPr="00B569DC">
        <w:rPr>
          <w:rFonts w:asciiTheme="majorBidi" w:eastAsia="Times New Roman" w:hAnsiTheme="majorBidi" w:cstheme="majorBidi"/>
          <w:b/>
          <w:bCs/>
          <w:i/>
          <w:spacing w:val="-1"/>
          <w:sz w:val="24"/>
          <w:szCs w:val="24"/>
        </w:rPr>
        <w:t>ifdz</w:t>
      </w:r>
      <w:r w:rsidRPr="00B569DC">
        <w:rPr>
          <w:rFonts w:asciiTheme="majorBidi" w:eastAsia="Times New Roman" w:hAnsiTheme="majorBidi" w:cstheme="majorBidi"/>
          <w:b/>
          <w:bCs/>
          <w:i/>
          <w:sz w:val="24"/>
          <w:szCs w:val="24"/>
        </w:rPr>
        <w:t xml:space="preserve"> al-‘aql</w:t>
      </w:r>
      <w:r w:rsidRPr="00B569DC">
        <w:rPr>
          <w:rFonts w:asciiTheme="majorBidi" w:eastAsia="Times New Roman" w:hAnsiTheme="majorBidi" w:cstheme="majorBidi"/>
          <w:i/>
          <w:sz w:val="24"/>
          <w:szCs w:val="24"/>
        </w:rPr>
        <w:t xml:space="preserve">. </w:t>
      </w:r>
      <w:r w:rsidRPr="00B569DC">
        <w:rPr>
          <w:rFonts w:asciiTheme="majorBidi" w:eastAsia="Times New Roman" w:hAnsiTheme="majorBidi" w:cstheme="majorBidi"/>
          <w:iCs/>
          <w:sz w:val="24"/>
          <w:szCs w:val="24"/>
        </w:rPr>
        <w:t xml:space="preserve">Akal merupakan sumber hikmah. Tanpa akal manusia tidak akan mampu mengontrol hidupnya. Karena itulah, akal merupakan poros pembenahan pada diri manusia. Ketika manusia mampu mengoperasikan akalnya, menggunakan mata hati dan perhatiannya, maka akan memperoleh rasa aman, kedamaian, dan ketenangan, dan kehidupan sosial pun dalam suatu masyarakat akan didominasi oleh suasana yang damai pula tanpa adanya rasa khawatir dan ketakutan dari bahaya.  Jika wabah Covid-19 ini bisa dicegah penularannya, maka akan terealisasi maqashid dari </w:t>
      </w:r>
      <w:r w:rsidRPr="00B569DC">
        <w:rPr>
          <w:rFonts w:asciiTheme="majorBidi" w:eastAsia="Times New Roman" w:hAnsiTheme="majorBidi" w:cstheme="majorBidi"/>
          <w:i/>
          <w:spacing w:val="-1"/>
          <w:sz w:val="24"/>
          <w:szCs w:val="24"/>
          <w:u w:val="single" w:color="363435"/>
        </w:rPr>
        <w:t>h</w:t>
      </w:r>
      <w:r w:rsidRPr="00B569DC">
        <w:rPr>
          <w:rFonts w:asciiTheme="majorBidi" w:eastAsia="Times New Roman" w:hAnsiTheme="majorBidi" w:cstheme="majorBidi"/>
          <w:i/>
          <w:spacing w:val="-1"/>
          <w:sz w:val="24"/>
          <w:szCs w:val="24"/>
        </w:rPr>
        <w:t>ifdz</w:t>
      </w:r>
      <w:r w:rsidRPr="00B569DC">
        <w:rPr>
          <w:rFonts w:asciiTheme="majorBidi" w:eastAsia="Times New Roman" w:hAnsiTheme="majorBidi" w:cstheme="majorBidi"/>
          <w:i/>
          <w:sz w:val="24"/>
          <w:szCs w:val="24"/>
        </w:rPr>
        <w:t xml:space="preserve"> al-‘aql </w:t>
      </w:r>
      <w:r w:rsidRPr="00B569DC">
        <w:rPr>
          <w:rFonts w:asciiTheme="majorBidi" w:eastAsia="Times New Roman" w:hAnsiTheme="majorBidi" w:cstheme="majorBidi"/>
          <w:iCs/>
          <w:sz w:val="24"/>
          <w:szCs w:val="24"/>
        </w:rPr>
        <w:t xml:space="preserve">ini, yakni menghilangkan rasa was-was dari terkenanya wabah Covid-19 ini. </w:t>
      </w:r>
      <w:r w:rsidRPr="00B569DC">
        <w:rPr>
          <w:rFonts w:asciiTheme="majorBidi" w:hAnsiTheme="majorBidi" w:cstheme="majorBidi"/>
          <w:iCs/>
          <w:sz w:val="24"/>
          <w:szCs w:val="24"/>
        </w:rPr>
        <w:t xml:space="preserve">Selanjutnya </w:t>
      </w:r>
      <w:r w:rsidRPr="00B569DC">
        <w:rPr>
          <w:rFonts w:asciiTheme="majorBidi" w:hAnsiTheme="majorBidi" w:cstheme="majorBidi"/>
          <w:b/>
          <w:bCs/>
          <w:i/>
          <w:sz w:val="24"/>
          <w:szCs w:val="24"/>
        </w:rPr>
        <w:t xml:space="preserve">hifdz </w:t>
      </w:r>
      <w:r w:rsidRPr="00B569DC">
        <w:rPr>
          <w:rFonts w:asciiTheme="majorBidi" w:eastAsia="Times New Roman" w:hAnsiTheme="majorBidi" w:cstheme="majorBidi"/>
          <w:b/>
          <w:bCs/>
          <w:i/>
          <w:sz w:val="24"/>
          <w:szCs w:val="24"/>
        </w:rPr>
        <w:t>al-mal</w:t>
      </w:r>
      <w:r w:rsidRPr="00B569DC">
        <w:rPr>
          <w:rFonts w:asciiTheme="majorBidi" w:eastAsia="Times New Roman" w:hAnsiTheme="majorBidi" w:cstheme="majorBidi"/>
          <w:iCs/>
          <w:sz w:val="24"/>
          <w:szCs w:val="24"/>
        </w:rPr>
        <w:t xml:space="preserve">. </w:t>
      </w:r>
      <w:r w:rsidRPr="00B569DC">
        <w:rPr>
          <w:rFonts w:asciiTheme="majorBidi" w:eastAsia="Times New Roman" w:hAnsiTheme="majorBidi" w:cstheme="majorBidi"/>
          <w:color w:val="17222B"/>
          <w:sz w:val="24"/>
          <w:szCs w:val="24"/>
          <w:shd w:val="clear" w:color="auto" w:fill="FFFFFF"/>
          <w:lang w:eastAsia="id-ID"/>
        </w:rPr>
        <w:t xml:space="preserve">Tujuannya untuk kesejahteraan dan kelangsungan hidup umat manusia. Adapun kaitannya dengan pencegahan Covid-19 ini, jika kebijakan pemerintah menerapkan </w:t>
      </w:r>
      <w:r w:rsidRPr="00B569DC">
        <w:rPr>
          <w:rFonts w:asciiTheme="majorBidi" w:eastAsia="Times New Roman" w:hAnsiTheme="majorBidi" w:cstheme="majorBidi"/>
          <w:i/>
          <w:iCs/>
          <w:color w:val="17222B"/>
          <w:sz w:val="24"/>
          <w:szCs w:val="24"/>
          <w:shd w:val="clear" w:color="auto" w:fill="FFFFFF"/>
          <w:lang w:eastAsia="id-ID"/>
        </w:rPr>
        <w:t xml:space="preserve">lockdown </w:t>
      </w:r>
      <w:r w:rsidRPr="00B569DC">
        <w:rPr>
          <w:rFonts w:asciiTheme="majorBidi" w:eastAsia="Times New Roman" w:hAnsiTheme="majorBidi" w:cstheme="majorBidi"/>
          <w:color w:val="17222B"/>
          <w:sz w:val="24"/>
          <w:szCs w:val="24"/>
          <w:shd w:val="clear" w:color="auto" w:fill="FFFFFF"/>
          <w:lang w:eastAsia="id-ID"/>
        </w:rPr>
        <w:t>maka mashlahah yang didapat adalah menghilangkan dan membersihkan penularan wabah Covid-19 agar kehidupan kembali berjalan dengan normal. Segala sistem kehidupan bisa bergerak kembali baik itu dari segi keagamaan, pendidikan, pemerintahan, dan perekonomia</w:t>
      </w:r>
      <w:r w:rsidR="006217E1" w:rsidRPr="00B569DC">
        <w:rPr>
          <w:rFonts w:asciiTheme="majorBidi" w:eastAsia="Times New Roman" w:hAnsiTheme="majorBidi" w:cstheme="majorBidi"/>
          <w:color w:val="17222B"/>
          <w:sz w:val="24"/>
          <w:szCs w:val="24"/>
          <w:shd w:val="clear" w:color="auto" w:fill="FFFFFF"/>
          <w:lang w:eastAsia="id-ID"/>
        </w:rPr>
        <w:t xml:space="preserve">n untuk melangsungkan kehidupan. </w:t>
      </w:r>
      <w:r w:rsidRPr="00B569DC">
        <w:rPr>
          <w:rFonts w:asciiTheme="majorBidi" w:eastAsia="Times New Roman" w:hAnsiTheme="majorBidi" w:cstheme="majorBidi"/>
          <w:b/>
          <w:bCs/>
          <w:i/>
          <w:iCs/>
          <w:color w:val="17222B"/>
          <w:sz w:val="24"/>
          <w:szCs w:val="24"/>
          <w:shd w:val="clear" w:color="auto" w:fill="FFFFFF"/>
          <w:lang w:eastAsia="id-ID"/>
        </w:rPr>
        <w:t>Hifdz al-nasab</w:t>
      </w:r>
      <w:r w:rsidR="006217E1" w:rsidRPr="00B569DC">
        <w:rPr>
          <w:rFonts w:asciiTheme="majorBidi" w:eastAsia="Times New Roman" w:hAnsiTheme="majorBidi" w:cstheme="majorBidi"/>
          <w:i/>
          <w:iCs/>
          <w:color w:val="17222B"/>
          <w:sz w:val="24"/>
          <w:szCs w:val="24"/>
          <w:shd w:val="clear" w:color="auto" w:fill="FFFFFF"/>
          <w:lang w:eastAsia="id-ID"/>
        </w:rPr>
        <w:t xml:space="preserve">/ </w:t>
      </w:r>
      <w:r w:rsidR="006217E1" w:rsidRPr="00B569DC">
        <w:rPr>
          <w:rFonts w:asciiTheme="majorBidi" w:eastAsia="Times New Roman" w:hAnsiTheme="majorBidi" w:cstheme="majorBidi"/>
          <w:color w:val="17222B"/>
          <w:sz w:val="24"/>
          <w:szCs w:val="24"/>
          <w:shd w:val="clear" w:color="auto" w:fill="FFFFFF"/>
          <w:lang w:eastAsia="id-ID"/>
        </w:rPr>
        <w:t>m</w:t>
      </w:r>
      <w:r w:rsidRPr="00B569DC">
        <w:rPr>
          <w:rFonts w:asciiTheme="majorBidi" w:eastAsia="Times New Roman" w:hAnsiTheme="majorBidi" w:cstheme="majorBidi"/>
          <w:color w:val="17222B"/>
          <w:sz w:val="24"/>
          <w:szCs w:val="24"/>
          <w:shd w:val="clear" w:color="auto" w:fill="FFFFFF"/>
          <w:lang w:eastAsia="id-ID"/>
        </w:rPr>
        <w:t>enjaga keturunan adalah unsur dari maqashid yang disampaikan oleh al-Qur’an. Keturunan harus dijaga, dan dipelihara. Artinya, dipelihara dari segi kelangsungan hidupnya dan kesejahteraannya kemudian dijaga keamanannya, kesehatan, ketentramannya, serta ketenangannya. Hal ini sangat berkaitan dengan pencegahan penularan Covid-19 ini. Ketika keturunan terjaga baik itu kesehatan dan keamanannya maka akan menjadikan maslahah untuk kelangsungan dan kesejahteraan dari keturunan-keturunan tersebut.</w:t>
      </w:r>
    </w:p>
    <w:p w:rsidR="006B002C" w:rsidRPr="00B569DC" w:rsidRDefault="006B002C" w:rsidP="00B569DC">
      <w:pPr>
        <w:spacing w:line="360" w:lineRule="auto"/>
        <w:jc w:val="both"/>
        <w:rPr>
          <w:rFonts w:asciiTheme="majorBidi" w:eastAsia="Times New Roman" w:hAnsiTheme="majorBidi" w:cstheme="majorBidi"/>
          <w:b/>
          <w:bCs/>
          <w:color w:val="17222B"/>
          <w:sz w:val="24"/>
          <w:szCs w:val="24"/>
          <w:shd w:val="clear" w:color="auto" w:fill="FFFFFF"/>
          <w:lang w:eastAsia="id-ID"/>
        </w:rPr>
      </w:pPr>
      <w:r w:rsidRPr="00B569DC">
        <w:rPr>
          <w:rFonts w:asciiTheme="majorBidi" w:eastAsia="Times New Roman" w:hAnsiTheme="majorBidi" w:cstheme="majorBidi"/>
          <w:b/>
          <w:bCs/>
          <w:color w:val="17222B"/>
          <w:sz w:val="24"/>
          <w:szCs w:val="24"/>
          <w:shd w:val="clear" w:color="auto" w:fill="FFFFFF"/>
          <w:lang w:eastAsia="id-ID"/>
        </w:rPr>
        <w:t>Daftar Kepustakaan</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fldChar w:fldCharType="begin"/>
      </w:r>
      <w:r w:rsidRPr="00A61D89">
        <w:rPr>
          <w:rFonts w:asciiTheme="majorBidi" w:hAnsiTheme="majorBidi" w:cstheme="majorBidi"/>
          <w:sz w:val="24"/>
          <w:szCs w:val="24"/>
        </w:rPr>
        <w:instrText xml:space="preserve"> ADDIN ZOTERO_BIBL {"uncited":[["http://zotero.org/users/local/3zakWTDo/items/K25N58I6"],["http://zotero.org/users/local/3zakWTDo/items/QII3TX3R"],["http://zotero.org/users/local/3zakWTDo/items/8X5UMDQ6"],["http://zotero.org/users/local/3zakWTDo/items/PAKBP68F"],["http://zotero.org/users/local/3zakWTDo/items/TQWB9EK2"],["http://zotero.org/users/local/3zakWTDo/items/QXRDZVCG"],["http://zotero.org/users/local/3zakWTDo/items/2KFZW5TY"],["http://zotero.org/users/local/3zakWTDo/items/Z2C7CSSX"],["http://zotero.org/users/local/3zakWTDo/items/5K47GVUY"],["http://zotero.org/users/local/3zakWTDo/items/29HEGI6W"],["http://zotero.org/users/local/3zakWTDo/items/GN86KEYZ"],["http://zotero.org/users/local/3zakWTDo/items/9ULUGD5X"],["http://zotero.org/users/local/3zakWTDo/items/GHLR7RR2"],["http://zotero.org/users/local/3zakWTDo/items/C77ULNGJ"],["http://zotero.org/users/local/3zakWTDo/items/FV99IGNG"],["http://zotero.org/users/local/3zakWTDo/items/FW4UFAKA"],["http://zotero.org/users/local/3zakWTDo/items/CWNVB2E5"],["http://zotero.org/users/local/3zakWTDo/items/WKIMNDW2"],["http://zotero.org/users/local/3zakWTDo/items/53JY7KVG"],["http://zotero.org/users/local/3zakWTDo/items/XMKAKCR9"],["http://zotero.org/users/local/3zakWTDo/items/VSE8KHH8"],["http://zotero.org/users/local/3zakWTDo/items/XPVSFY9G"],["http://zotero.org/users/local/3zakWTDo/items/GFIQTWVW"]],"omitted":[],"custom":[]} CSL_BIBLIOGRAPHY </w:instrText>
      </w:r>
      <w:r w:rsidRPr="00A61D89">
        <w:rPr>
          <w:rFonts w:asciiTheme="majorBidi" w:hAnsiTheme="majorBidi" w:cstheme="majorBidi"/>
          <w:sz w:val="24"/>
          <w:szCs w:val="24"/>
        </w:rPr>
        <w:fldChar w:fldCharType="separate"/>
      </w:r>
      <w:r w:rsidRPr="00A61D89">
        <w:rPr>
          <w:rFonts w:asciiTheme="majorBidi" w:hAnsiTheme="majorBidi" w:cstheme="majorBidi"/>
          <w:sz w:val="24"/>
          <w:szCs w:val="24"/>
        </w:rPr>
        <w:t>“Abdul_Mustaqim__ARGUMENTASI_KENISCAYAAN_all.pdf,” 2019</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Ahmad, Afrizal. “REFORMULASI KONSEP MAQASHID SYAR’IAH; MEMAHAMI KEMBALI TUJUAN SYARI’AT ISLAM DENGAN PENDEKATAN PSIKOLOGI,” no. 1 (2014): 19.</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Al-Bugha, Musthafa Dieb, dan Muhyidin Mistu. </w:t>
      </w:r>
      <w:r w:rsidRPr="00A61D89">
        <w:rPr>
          <w:rFonts w:asciiTheme="majorBidi" w:hAnsiTheme="majorBidi" w:cstheme="majorBidi"/>
          <w:i/>
          <w:iCs/>
          <w:sz w:val="24"/>
          <w:szCs w:val="24"/>
        </w:rPr>
        <w:t>Al-Wafi Menyelami Makna 40 Hadits Rasulullah (Syarah Kitab Arba’in an-Nawawiyah)</w:t>
      </w:r>
      <w:r w:rsidRPr="00A61D89">
        <w:rPr>
          <w:rFonts w:asciiTheme="majorBidi" w:hAnsiTheme="majorBidi" w:cstheme="majorBidi"/>
          <w:sz w:val="24"/>
          <w:szCs w:val="24"/>
        </w:rPr>
        <w:t>. Disunting oleh Tim I’tishom. Diterjemahkan oleh Muhil Dhofir. III. Jakarta Timur: Al-’Itishom Cahaya Umat, 2006.</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Ananta, Favian Rakha, dan Wahyu Anggoro Putra. “Pencegahan Penularan Covid-19 dalam Al Quran Surat Al Baqarah, Al Maidah, dan Al A’raf” 10 (2021): 7.</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Baidan, Nashruddin, </w:t>
      </w:r>
      <w:r w:rsidRPr="00A61D89">
        <w:rPr>
          <w:rFonts w:asciiTheme="majorBidi" w:hAnsiTheme="majorBidi" w:cstheme="majorBidi"/>
          <w:i/>
          <w:iCs/>
          <w:sz w:val="24"/>
          <w:szCs w:val="24"/>
        </w:rPr>
        <w:t xml:space="preserve">Wawasan Baru Ilmu Tafsir, </w:t>
      </w:r>
      <w:r w:rsidRPr="00A61D89">
        <w:rPr>
          <w:rFonts w:asciiTheme="majorBidi" w:hAnsiTheme="majorBidi" w:cstheme="majorBidi"/>
          <w:sz w:val="24"/>
          <w:szCs w:val="24"/>
        </w:rPr>
        <w:t>Yogyakarta: Pustaka Pelajar, 2016</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________________. Erawati Aziz, </w:t>
      </w:r>
      <w:r w:rsidRPr="00A61D89">
        <w:rPr>
          <w:rFonts w:asciiTheme="majorBidi" w:hAnsiTheme="majorBidi" w:cstheme="majorBidi"/>
          <w:i/>
          <w:iCs/>
          <w:sz w:val="24"/>
          <w:szCs w:val="24"/>
        </w:rPr>
        <w:t xml:space="preserve">Perkembangan Tafsir Al-Qur’an di Asia Tenggara, </w:t>
      </w:r>
      <w:r w:rsidRPr="00A61D89">
        <w:rPr>
          <w:rFonts w:asciiTheme="majorBidi" w:hAnsiTheme="majorBidi" w:cstheme="majorBidi"/>
          <w:sz w:val="24"/>
          <w:szCs w:val="24"/>
        </w:rPr>
        <w:t>Yogyakarta: Pustaka Pelajar, 2019</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Bukhari. </w:t>
      </w:r>
      <w:r w:rsidRPr="00A61D89">
        <w:rPr>
          <w:rFonts w:asciiTheme="majorBidi" w:hAnsiTheme="majorBidi" w:cstheme="majorBidi"/>
          <w:i/>
          <w:iCs/>
          <w:sz w:val="24"/>
          <w:szCs w:val="24"/>
        </w:rPr>
        <w:t>Shahih Bukhari</w:t>
      </w:r>
      <w:r w:rsidRPr="00A61D89">
        <w:rPr>
          <w:rFonts w:asciiTheme="majorBidi" w:hAnsiTheme="majorBidi" w:cstheme="majorBidi"/>
          <w:sz w:val="24"/>
          <w:szCs w:val="24"/>
        </w:rPr>
        <w:t>. Riyadh: Baitu al-Afkar Ad-Dauliyyah Li an-Nasyr, 1419H/ 1998M.</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Gusmian, Islah. </w:t>
      </w:r>
      <w:r w:rsidRPr="00A61D89">
        <w:rPr>
          <w:rFonts w:asciiTheme="majorBidi" w:hAnsiTheme="majorBidi" w:cstheme="majorBidi"/>
          <w:i/>
          <w:iCs/>
          <w:sz w:val="24"/>
          <w:szCs w:val="24"/>
        </w:rPr>
        <w:t>Khazanah Tafsir Indonesia: Dari Hermeneutika Hingga Ideologi</w:t>
      </w:r>
      <w:r w:rsidRPr="00A61D89">
        <w:rPr>
          <w:rFonts w:asciiTheme="majorBidi" w:hAnsiTheme="majorBidi" w:cstheme="majorBidi"/>
          <w:sz w:val="24"/>
          <w:szCs w:val="24"/>
        </w:rPr>
        <w:t>. Yogyakarta: LkiS Yogyakarta, 2013.</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Hidayat, Ahmad. “TAFSIR MAQASHIDY: MENGENALKAN TAFSIR AYAT AHKÂM DENGAN PENDEKATAN MAQÂSHID SYARÎ’AH” 6, no. 2 (2015): 25.</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Kerwanto, Kerwanto. “Covid-19 ditinjau dari Epistemologi Tafsir Sufi.” </w:t>
      </w:r>
      <w:r w:rsidRPr="00A61D89">
        <w:rPr>
          <w:rFonts w:asciiTheme="majorBidi" w:hAnsiTheme="majorBidi" w:cstheme="majorBidi"/>
          <w:i/>
          <w:iCs/>
          <w:sz w:val="24"/>
          <w:szCs w:val="24"/>
        </w:rPr>
        <w:t>Jurnal Bimas Islam</w:t>
      </w:r>
      <w:r w:rsidRPr="00A61D89">
        <w:rPr>
          <w:rFonts w:asciiTheme="majorBidi" w:hAnsiTheme="majorBidi" w:cstheme="majorBidi"/>
          <w:sz w:val="24"/>
          <w:szCs w:val="24"/>
        </w:rPr>
        <w:t xml:space="preserve"> 13, no. 2 (15 Desember 2020): 371–402. https://doi.org/10.37302/jbi.v13i2.213.</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Muslim. </w:t>
      </w:r>
      <w:r w:rsidRPr="00A61D89">
        <w:rPr>
          <w:rFonts w:asciiTheme="majorBidi" w:hAnsiTheme="majorBidi" w:cstheme="majorBidi"/>
          <w:i/>
          <w:iCs/>
          <w:sz w:val="24"/>
          <w:szCs w:val="24"/>
        </w:rPr>
        <w:t>Shahih Muslim</w:t>
      </w:r>
      <w:r w:rsidRPr="00A61D89">
        <w:rPr>
          <w:rFonts w:asciiTheme="majorBidi" w:hAnsiTheme="majorBidi" w:cstheme="majorBidi"/>
          <w:sz w:val="24"/>
          <w:szCs w:val="24"/>
        </w:rPr>
        <w:t>. Riyadh: Baitu al-Afkar Ad-Dauliyyah Li an-Nasyr, 1419H/ 1998H.</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Musolli, Musolli. “Maqasid Syariah: Kajian Teoritis dan Aplikatif Pada Isu-Isu Kontemporer.” </w:t>
      </w:r>
      <w:r w:rsidRPr="00A61D89">
        <w:rPr>
          <w:rFonts w:asciiTheme="majorBidi" w:hAnsiTheme="majorBidi" w:cstheme="majorBidi"/>
          <w:i/>
          <w:iCs/>
          <w:sz w:val="24"/>
          <w:szCs w:val="24"/>
        </w:rPr>
        <w:t>AT-TURAS: Jurnal Studi Keislaman</w:t>
      </w:r>
      <w:r w:rsidRPr="00A61D89">
        <w:rPr>
          <w:rFonts w:asciiTheme="majorBidi" w:hAnsiTheme="majorBidi" w:cstheme="majorBidi"/>
          <w:sz w:val="24"/>
          <w:szCs w:val="24"/>
        </w:rPr>
        <w:t xml:space="preserve"> 5, no. 1 (23 September 2018): 60–81. https://doi.org/10.33650/at-turas.v5i1.324.</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Mustaqim, Abdul. </w:t>
      </w:r>
      <w:r w:rsidRPr="00A61D89">
        <w:rPr>
          <w:rFonts w:asciiTheme="majorBidi" w:hAnsiTheme="majorBidi" w:cstheme="majorBidi"/>
          <w:i/>
          <w:iCs/>
          <w:sz w:val="24"/>
          <w:szCs w:val="24"/>
        </w:rPr>
        <w:t>Metode Penelitian Al-Qur’an dan Tafsir</w:t>
      </w:r>
      <w:r w:rsidRPr="00A61D89">
        <w:rPr>
          <w:rFonts w:asciiTheme="majorBidi" w:hAnsiTheme="majorBidi" w:cstheme="majorBidi"/>
          <w:sz w:val="24"/>
          <w:szCs w:val="24"/>
        </w:rPr>
        <w:t>. Yogyakarta: Idea Sejahtera, 2015.</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_________________.</w:t>
      </w:r>
      <w:r w:rsidRPr="00A61D89">
        <w:rPr>
          <w:rFonts w:asciiTheme="majorBidi" w:hAnsiTheme="majorBidi" w:cstheme="majorBidi"/>
          <w:spacing w:val="-12"/>
          <w:sz w:val="24"/>
          <w:szCs w:val="24"/>
        </w:rPr>
        <w:t xml:space="preserve"> </w:t>
      </w:r>
      <w:r w:rsidRPr="00A61D89">
        <w:rPr>
          <w:rFonts w:asciiTheme="majorBidi" w:hAnsiTheme="majorBidi" w:cstheme="majorBidi"/>
          <w:i/>
          <w:sz w:val="24"/>
          <w:szCs w:val="24"/>
        </w:rPr>
        <w:t>Epis</w:t>
      </w:r>
      <w:r w:rsidRPr="00A61D89">
        <w:rPr>
          <w:rFonts w:asciiTheme="majorBidi" w:hAnsiTheme="majorBidi" w:cstheme="majorBidi"/>
          <w:i/>
          <w:spacing w:val="1"/>
          <w:sz w:val="24"/>
          <w:szCs w:val="24"/>
        </w:rPr>
        <w:t>t</w:t>
      </w:r>
      <w:r w:rsidRPr="00A61D89">
        <w:rPr>
          <w:rFonts w:asciiTheme="majorBidi" w:hAnsiTheme="majorBidi" w:cstheme="majorBidi"/>
          <w:i/>
          <w:spacing w:val="-3"/>
          <w:sz w:val="24"/>
          <w:szCs w:val="24"/>
        </w:rPr>
        <w:t>e</w:t>
      </w:r>
      <w:r w:rsidRPr="00A61D89">
        <w:rPr>
          <w:rFonts w:asciiTheme="majorBidi" w:hAnsiTheme="majorBidi" w:cstheme="majorBidi"/>
          <w:i/>
          <w:sz w:val="24"/>
          <w:szCs w:val="24"/>
        </w:rPr>
        <w:t>mologi</w:t>
      </w:r>
      <w:r w:rsidRPr="00A61D89">
        <w:rPr>
          <w:rFonts w:asciiTheme="majorBidi" w:hAnsiTheme="majorBidi" w:cstheme="majorBidi"/>
          <w:i/>
          <w:spacing w:val="-12"/>
          <w:sz w:val="24"/>
          <w:szCs w:val="24"/>
        </w:rPr>
        <w:t xml:space="preserve"> </w:t>
      </w:r>
      <w:r w:rsidRPr="00A61D89">
        <w:rPr>
          <w:rFonts w:asciiTheme="majorBidi" w:hAnsiTheme="majorBidi" w:cstheme="majorBidi"/>
          <w:i/>
          <w:spacing w:val="1"/>
          <w:sz w:val="24"/>
          <w:szCs w:val="24"/>
        </w:rPr>
        <w:t>T</w:t>
      </w:r>
      <w:r w:rsidRPr="00A61D89">
        <w:rPr>
          <w:rFonts w:asciiTheme="majorBidi" w:hAnsiTheme="majorBidi" w:cstheme="majorBidi"/>
          <w:i/>
          <w:sz w:val="24"/>
          <w:szCs w:val="24"/>
        </w:rPr>
        <w:t>afs</w:t>
      </w:r>
      <w:r w:rsidRPr="00A61D89">
        <w:rPr>
          <w:rFonts w:asciiTheme="majorBidi" w:hAnsiTheme="majorBidi" w:cstheme="majorBidi"/>
          <w:i/>
          <w:spacing w:val="1"/>
          <w:sz w:val="24"/>
          <w:szCs w:val="24"/>
        </w:rPr>
        <w:t>i</w:t>
      </w:r>
      <w:r w:rsidRPr="00A61D89">
        <w:rPr>
          <w:rFonts w:asciiTheme="majorBidi" w:hAnsiTheme="majorBidi" w:cstheme="majorBidi"/>
          <w:i/>
          <w:sz w:val="24"/>
          <w:szCs w:val="24"/>
        </w:rPr>
        <w:t>r</w:t>
      </w:r>
      <w:r w:rsidRPr="00A61D89">
        <w:rPr>
          <w:rFonts w:asciiTheme="majorBidi" w:hAnsiTheme="majorBidi" w:cstheme="majorBidi"/>
          <w:i/>
          <w:spacing w:val="-14"/>
          <w:sz w:val="24"/>
          <w:szCs w:val="24"/>
        </w:rPr>
        <w:t xml:space="preserve"> </w:t>
      </w:r>
      <w:r w:rsidRPr="00A61D89">
        <w:rPr>
          <w:rFonts w:asciiTheme="majorBidi" w:hAnsiTheme="majorBidi" w:cstheme="majorBidi"/>
          <w:i/>
          <w:sz w:val="24"/>
          <w:szCs w:val="24"/>
        </w:rPr>
        <w:t>Konte</w:t>
      </w:r>
      <w:r w:rsidRPr="00A61D89">
        <w:rPr>
          <w:rFonts w:asciiTheme="majorBidi" w:hAnsiTheme="majorBidi" w:cstheme="majorBidi"/>
          <w:i/>
          <w:spacing w:val="-1"/>
          <w:sz w:val="24"/>
          <w:szCs w:val="24"/>
        </w:rPr>
        <w:t>m</w:t>
      </w:r>
      <w:r w:rsidRPr="00A61D89">
        <w:rPr>
          <w:rFonts w:asciiTheme="majorBidi" w:hAnsiTheme="majorBidi" w:cstheme="majorBidi"/>
          <w:i/>
          <w:sz w:val="24"/>
          <w:szCs w:val="24"/>
        </w:rPr>
        <w:t>por</w:t>
      </w:r>
      <w:r w:rsidRPr="00A61D89">
        <w:rPr>
          <w:rFonts w:asciiTheme="majorBidi" w:hAnsiTheme="majorBidi" w:cstheme="majorBidi"/>
          <w:i/>
          <w:spacing w:val="-1"/>
          <w:sz w:val="24"/>
          <w:szCs w:val="24"/>
        </w:rPr>
        <w:t>e</w:t>
      </w:r>
      <w:r w:rsidRPr="00A61D89">
        <w:rPr>
          <w:rFonts w:asciiTheme="majorBidi" w:hAnsiTheme="majorBidi" w:cstheme="majorBidi"/>
          <w:i/>
          <w:spacing w:val="2"/>
          <w:sz w:val="24"/>
          <w:szCs w:val="24"/>
        </w:rPr>
        <w:t>r</w:t>
      </w:r>
      <w:r w:rsidRPr="00A61D89">
        <w:rPr>
          <w:rFonts w:asciiTheme="majorBidi" w:hAnsiTheme="majorBidi" w:cstheme="majorBidi"/>
          <w:sz w:val="24"/>
          <w:szCs w:val="24"/>
        </w:rPr>
        <w:t>.</w:t>
      </w:r>
      <w:r w:rsidRPr="00A61D89">
        <w:rPr>
          <w:rFonts w:asciiTheme="majorBidi" w:hAnsiTheme="majorBidi" w:cstheme="majorBidi"/>
          <w:spacing w:val="-12"/>
          <w:sz w:val="24"/>
          <w:szCs w:val="24"/>
        </w:rPr>
        <w:t xml:space="preserve"> </w:t>
      </w:r>
      <w:r w:rsidRPr="00A61D89">
        <w:rPr>
          <w:rFonts w:asciiTheme="majorBidi" w:hAnsiTheme="majorBidi" w:cstheme="majorBidi"/>
          <w:sz w:val="24"/>
          <w:szCs w:val="24"/>
        </w:rPr>
        <w:t>Yo</w:t>
      </w:r>
      <w:r w:rsidRPr="00A61D89">
        <w:rPr>
          <w:rFonts w:asciiTheme="majorBidi" w:hAnsiTheme="majorBidi" w:cstheme="majorBidi"/>
          <w:spacing w:val="2"/>
          <w:sz w:val="24"/>
          <w:szCs w:val="24"/>
        </w:rPr>
        <w:t>g</w:t>
      </w:r>
      <w:r w:rsidRPr="00A61D89">
        <w:rPr>
          <w:rFonts w:asciiTheme="majorBidi" w:hAnsiTheme="majorBidi" w:cstheme="majorBidi"/>
          <w:spacing w:val="-5"/>
          <w:sz w:val="24"/>
          <w:szCs w:val="24"/>
        </w:rPr>
        <w:t>y</w:t>
      </w:r>
      <w:r w:rsidRPr="00A61D89">
        <w:rPr>
          <w:rFonts w:asciiTheme="majorBidi" w:hAnsiTheme="majorBidi" w:cstheme="majorBidi"/>
          <w:spacing w:val="1"/>
          <w:sz w:val="24"/>
          <w:szCs w:val="24"/>
        </w:rPr>
        <w:t>a</w:t>
      </w:r>
      <w:r w:rsidRPr="00A61D89">
        <w:rPr>
          <w:rFonts w:asciiTheme="majorBidi" w:hAnsiTheme="majorBidi" w:cstheme="majorBidi"/>
          <w:sz w:val="24"/>
          <w:szCs w:val="24"/>
        </w:rPr>
        <w:t>k</w:t>
      </w:r>
      <w:r w:rsidRPr="00A61D89">
        <w:rPr>
          <w:rFonts w:asciiTheme="majorBidi" w:hAnsiTheme="majorBidi" w:cstheme="majorBidi"/>
          <w:spacing w:val="-1"/>
          <w:sz w:val="24"/>
          <w:szCs w:val="24"/>
        </w:rPr>
        <w:t>a</w:t>
      </w:r>
      <w:r w:rsidRPr="00A61D89">
        <w:rPr>
          <w:rFonts w:asciiTheme="majorBidi" w:hAnsiTheme="majorBidi" w:cstheme="majorBidi"/>
          <w:sz w:val="24"/>
          <w:szCs w:val="24"/>
        </w:rPr>
        <w:t>r</w:t>
      </w:r>
      <w:r w:rsidRPr="00A61D89">
        <w:rPr>
          <w:rFonts w:asciiTheme="majorBidi" w:hAnsiTheme="majorBidi" w:cstheme="majorBidi"/>
          <w:spacing w:val="2"/>
          <w:sz w:val="24"/>
          <w:szCs w:val="24"/>
        </w:rPr>
        <w:t>t</w:t>
      </w:r>
      <w:r w:rsidRPr="00A61D89">
        <w:rPr>
          <w:rFonts w:asciiTheme="majorBidi" w:hAnsiTheme="majorBidi" w:cstheme="majorBidi"/>
          <w:spacing w:val="-1"/>
          <w:sz w:val="24"/>
          <w:szCs w:val="24"/>
        </w:rPr>
        <w:t>a</w:t>
      </w:r>
      <w:r w:rsidRPr="00A61D89">
        <w:rPr>
          <w:rFonts w:asciiTheme="majorBidi" w:hAnsiTheme="majorBidi" w:cstheme="majorBidi"/>
          <w:sz w:val="24"/>
          <w:szCs w:val="24"/>
        </w:rPr>
        <w:t>:</w:t>
      </w:r>
      <w:r w:rsidRPr="00A61D89">
        <w:rPr>
          <w:rFonts w:asciiTheme="majorBidi" w:hAnsiTheme="majorBidi" w:cstheme="majorBidi"/>
          <w:spacing w:val="-9"/>
          <w:sz w:val="24"/>
          <w:szCs w:val="24"/>
        </w:rPr>
        <w:t xml:space="preserve"> </w:t>
      </w:r>
      <w:r w:rsidRPr="00A61D89">
        <w:rPr>
          <w:rFonts w:asciiTheme="majorBidi" w:hAnsiTheme="majorBidi" w:cstheme="majorBidi"/>
          <w:spacing w:val="-3"/>
          <w:sz w:val="24"/>
          <w:szCs w:val="24"/>
        </w:rPr>
        <w:t>L</w:t>
      </w:r>
      <w:r w:rsidRPr="00A61D89">
        <w:rPr>
          <w:rFonts w:asciiTheme="majorBidi" w:hAnsiTheme="majorBidi" w:cstheme="majorBidi"/>
          <w:sz w:val="24"/>
          <w:szCs w:val="24"/>
        </w:rPr>
        <w:t>Kis</w:t>
      </w:r>
      <w:r w:rsidRPr="00A61D89">
        <w:rPr>
          <w:rFonts w:asciiTheme="majorBidi" w:hAnsiTheme="majorBidi" w:cstheme="majorBidi"/>
          <w:spacing w:val="-12"/>
          <w:sz w:val="24"/>
          <w:szCs w:val="24"/>
        </w:rPr>
        <w:t xml:space="preserve"> </w:t>
      </w:r>
      <w:r w:rsidRPr="00A61D89">
        <w:rPr>
          <w:rFonts w:asciiTheme="majorBidi" w:hAnsiTheme="majorBidi" w:cstheme="majorBidi"/>
          <w:sz w:val="24"/>
          <w:szCs w:val="24"/>
        </w:rPr>
        <w:t>Yo</w:t>
      </w:r>
      <w:r w:rsidRPr="00A61D89">
        <w:rPr>
          <w:rFonts w:asciiTheme="majorBidi" w:hAnsiTheme="majorBidi" w:cstheme="majorBidi"/>
          <w:spacing w:val="2"/>
          <w:sz w:val="24"/>
          <w:szCs w:val="24"/>
        </w:rPr>
        <w:t>g</w:t>
      </w:r>
      <w:r w:rsidRPr="00A61D89">
        <w:rPr>
          <w:rFonts w:asciiTheme="majorBidi" w:hAnsiTheme="majorBidi" w:cstheme="majorBidi"/>
          <w:spacing w:val="-5"/>
          <w:sz w:val="24"/>
          <w:szCs w:val="24"/>
        </w:rPr>
        <w:t>y</w:t>
      </w:r>
      <w:r w:rsidRPr="00A61D89">
        <w:rPr>
          <w:rFonts w:asciiTheme="majorBidi" w:hAnsiTheme="majorBidi" w:cstheme="majorBidi"/>
          <w:spacing w:val="-1"/>
          <w:sz w:val="24"/>
          <w:szCs w:val="24"/>
        </w:rPr>
        <w:t>a</w:t>
      </w:r>
      <w:r w:rsidRPr="00A61D89">
        <w:rPr>
          <w:rFonts w:asciiTheme="majorBidi" w:hAnsiTheme="majorBidi" w:cstheme="majorBidi"/>
          <w:spacing w:val="2"/>
          <w:sz w:val="24"/>
          <w:szCs w:val="24"/>
        </w:rPr>
        <w:t>k</w:t>
      </w:r>
      <w:r w:rsidRPr="00A61D89">
        <w:rPr>
          <w:rFonts w:asciiTheme="majorBidi" w:hAnsiTheme="majorBidi" w:cstheme="majorBidi"/>
          <w:spacing w:val="-1"/>
          <w:sz w:val="24"/>
          <w:szCs w:val="24"/>
        </w:rPr>
        <w:t>a</w:t>
      </w:r>
      <w:r w:rsidRPr="00A61D89">
        <w:rPr>
          <w:rFonts w:asciiTheme="majorBidi" w:hAnsiTheme="majorBidi" w:cstheme="majorBidi"/>
          <w:sz w:val="24"/>
          <w:szCs w:val="24"/>
        </w:rPr>
        <w:t>rt</w:t>
      </w:r>
      <w:r w:rsidRPr="00A61D89">
        <w:rPr>
          <w:rFonts w:asciiTheme="majorBidi" w:hAnsiTheme="majorBidi" w:cstheme="majorBidi"/>
          <w:spacing w:val="-1"/>
          <w:sz w:val="24"/>
          <w:szCs w:val="24"/>
        </w:rPr>
        <w:t>a</w:t>
      </w:r>
      <w:r w:rsidRPr="00A61D89">
        <w:rPr>
          <w:rFonts w:asciiTheme="majorBidi" w:hAnsiTheme="majorBidi" w:cstheme="majorBidi"/>
          <w:sz w:val="24"/>
          <w:szCs w:val="24"/>
        </w:rPr>
        <w:t>,</w:t>
      </w:r>
      <w:r w:rsidRPr="00A61D89">
        <w:rPr>
          <w:rFonts w:asciiTheme="majorBidi" w:hAnsiTheme="majorBidi" w:cstheme="majorBidi"/>
          <w:spacing w:val="-12"/>
          <w:sz w:val="24"/>
          <w:szCs w:val="24"/>
        </w:rPr>
        <w:t xml:space="preserve"> </w:t>
      </w:r>
      <w:r w:rsidRPr="00A61D89">
        <w:rPr>
          <w:rFonts w:asciiTheme="majorBidi" w:hAnsiTheme="majorBidi" w:cstheme="majorBidi"/>
          <w:spacing w:val="2"/>
          <w:sz w:val="24"/>
          <w:szCs w:val="24"/>
        </w:rPr>
        <w:t>2</w:t>
      </w:r>
      <w:r w:rsidRPr="00A61D89">
        <w:rPr>
          <w:rFonts w:asciiTheme="majorBidi" w:hAnsiTheme="majorBidi" w:cstheme="majorBidi"/>
          <w:sz w:val="24"/>
          <w:szCs w:val="24"/>
        </w:rPr>
        <w:t>010</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pacing w:val="-1"/>
          <w:sz w:val="24"/>
          <w:szCs w:val="24"/>
        </w:rPr>
        <w:t xml:space="preserve">_________________. </w:t>
      </w:r>
      <w:r w:rsidRPr="00A61D89">
        <w:rPr>
          <w:rFonts w:asciiTheme="majorBidi" w:hAnsiTheme="majorBidi" w:cstheme="majorBidi"/>
          <w:i/>
          <w:iCs/>
          <w:spacing w:val="-1"/>
          <w:sz w:val="24"/>
          <w:szCs w:val="24"/>
        </w:rPr>
        <w:t xml:space="preserve">Metode Penelitian al-Qur’an dan Tafsir, </w:t>
      </w:r>
      <w:r w:rsidRPr="00A61D89">
        <w:rPr>
          <w:rFonts w:asciiTheme="majorBidi" w:hAnsiTheme="majorBidi" w:cstheme="majorBidi"/>
          <w:spacing w:val="-1"/>
          <w:sz w:val="24"/>
          <w:szCs w:val="24"/>
        </w:rPr>
        <w:t>Yogyakarta: Idea Sejahtera, 2015</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“Pengendalian Covid buku 2 Plus 25.5.21.pdf,” 2021</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Pramesi, Nirmalasanti Anindya, dan Nazaruddin. “Implementasi Maqashid Syari’ah dalam Menghadapi Wabah Covid-19.” </w:t>
      </w:r>
      <w:r w:rsidRPr="00A61D89">
        <w:rPr>
          <w:rFonts w:asciiTheme="majorBidi" w:hAnsiTheme="majorBidi" w:cstheme="majorBidi"/>
          <w:i/>
          <w:iCs/>
          <w:sz w:val="24"/>
          <w:szCs w:val="24"/>
        </w:rPr>
        <w:t>Jurnal Studi Islam</w:t>
      </w:r>
      <w:r w:rsidRPr="00A61D89">
        <w:rPr>
          <w:rFonts w:asciiTheme="majorBidi" w:hAnsiTheme="majorBidi" w:cstheme="majorBidi"/>
          <w:sz w:val="24"/>
          <w:szCs w:val="24"/>
        </w:rPr>
        <w:t xml:space="preserve"> 16 No.1 (Juni 2020): 11.</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Ridho, Muhammad Rasyid. “WABAH PENYAKIT MENULAR DALAM SEJARAH ISLAM DAN RELEVANSINYA DENGAN COVID-19,” 2020, 10.</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Ruhana, Akmal Salim, dan Haris Burhani. “Pengetahuan, Sikap dan Tindakan Umat Beragama Menghadapi Covid-19,” 2020, 49.</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Shihab, M. Quraish, dan Muhammad Quraish Shihab. </w:t>
      </w:r>
      <w:r w:rsidRPr="00A61D89">
        <w:rPr>
          <w:rFonts w:asciiTheme="majorBidi" w:hAnsiTheme="majorBidi" w:cstheme="majorBidi"/>
          <w:i/>
          <w:iCs/>
          <w:sz w:val="24"/>
          <w:szCs w:val="24"/>
        </w:rPr>
        <w:t>Surah al-Fâtihah, Surah al-Baqarah</w:t>
      </w:r>
      <w:r w:rsidRPr="00A61D89">
        <w:rPr>
          <w:rFonts w:asciiTheme="majorBidi" w:hAnsiTheme="majorBidi" w:cstheme="majorBidi"/>
          <w:sz w:val="24"/>
          <w:szCs w:val="24"/>
        </w:rPr>
        <w:t>. Cetakan V. Tafsîr Al-Mishbâẖ : Pesan, Kesan, dan Keserasian al-Qurʾan / M. Quraish Shihab 1. Jakarta: Lentera Haiti, 2012.</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Shihab, Moh Quraish. </w:t>
      </w:r>
      <w:r w:rsidRPr="00A61D89">
        <w:rPr>
          <w:rFonts w:asciiTheme="majorBidi" w:hAnsiTheme="majorBidi" w:cstheme="majorBidi"/>
          <w:i/>
          <w:iCs/>
          <w:sz w:val="24"/>
          <w:szCs w:val="24"/>
        </w:rPr>
        <w:t>Tafsir al-Mishbāh: pesan, kesan, dan keserasian al-Qur’an</w:t>
      </w:r>
      <w:r w:rsidRPr="00A61D89">
        <w:rPr>
          <w:rFonts w:asciiTheme="majorBidi" w:hAnsiTheme="majorBidi" w:cstheme="majorBidi"/>
          <w:sz w:val="24"/>
          <w:szCs w:val="24"/>
        </w:rPr>
        <w:t>. Cet. 6. Ciputat, Jakarta: Lentera Hati, 2005.</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 </w:t>
      </w:r>
      <w:r w:rsidRPr="00A61D89">
        <w:rPr>
          <w:rFonts w:asciiTheme="majorBidi" w:hAnsiTheme="majorBidi" w:cstheme="majorBidi"/>
          <w:i/>
          <w:iCs/>
          <w:sz w:val="24"/>
          <w:szCs w:val="24"/>
        </w:rPr>
        <w:t>Tafsir al-Mishbāh: pesan, kesan, dan keserasian al-Qur’an</w:t>
      </w:r>
      <w:r w:rsidRPr="00A61D89">
        <w:rPr>
          <w:rFonts w:asciiTheme="majorBidi" w:hAnsiTheme="majorBidi" w:cstheme="majorBidi"/>
          <w:sz w:val="24"/>
          <w:szCs w:val="24"/>
        </w:rPr>
        <w:t>. Cet. 6. Ciputat, Jakarta: Lentera Hati, 2005.</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Sudirman, dan Muhammad Rusydi Rasyid. “Resolusi Maqasid Al-Syariah Terhadap Penanggulangan Virus Covid-19.” </w:t>
      </w:r>
      <w:r w:rsidRPr="00A61D89">
        <w:rPr>
          <w:rFonts w:asciiTheme="majorBidi" w:hAnsiTheme="majorBidi" w:cstheme="majorBidi"/>
          <w:i/>
          <w:iCs/>
          <w:sz w:val="24"/>
          <w:szCs w:val="24"/>
        </w:rPr>
        <w:t>Tasamuh: Jurnal Studi Islam</w:t>
      </w:r>
      <w:r w:rsidRPr="00A61D89">
        <w:rPr>
          <w:rFonts w:asciiTheme="majorBidi" w:hAnsiTheme="majorBidi" w:cstheme="majorBidi"/>
          <w:sz w:val="24"/>
          <w:szCs w:val="24"/>
        </w:rPr>
        <w:t xml:space="preserve"> 12, No. 2 (September 2020): 17.</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Supriatna, Eman. “WABAH CORONA VIRUS DISEASE (COVID 19) DALAM PANDANGAN ISLAM.” </w:t>
      </w:r>
      <w:r w:rsidRPr="00A61D89">
        <w:rPr>
          <w:rFonts w:asciiTheme="majorBidi" w:hAnsiTheme="majorBidi" w:cstheme="majorBidi"/>
          <w:i/>
          <w:iCs/>
          <w:sz w:val="24"/>
          <w:szCs w:val="24"/>
        </w:rPr>
        <w:t>SALAM: Jurnal Sosial dan Budaya Syar-i</w:t>
      </w:r>
      <w:r w:rsidRPr="00A61D89">
        <w:rPr>
          <w:rFonts w:asciiTheme="majorBidi" w:hAnsiTheme="majorBidi" w:cstheme="majorBidi"/>
          <w:sz w:val="24"/>
          <w:szCs w:val="24"/>
        </w:rPr>
        <w:t xml:space="preserve"> 7, no. 6 (14 April 2020). https://doi.org/10.15408/sjsbs.v7i6.15247.</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“Tafsir Al-Azhar 1 by Dr. Hamka (z-lib.org).pdf,” Singapura: Pustaka Nasional PTE LTD Singapura, 1990</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“Tafsir Al-Azhar 3 by Dr. Hamka (z-lib.org).pdf,” Singapura: Pustaka Nasional PTE LTD Singapura, 1990</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“Tafsir Al-Azhar 7 by Dr. Hamka (z-lib.org).pdf,” Singapura: Pustaka Nasional PTE LTD Singapura, 1990</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“Tafsir An-Nuur 1 by Teungku Muhammad Hasbi ash-Siddieqy (z-lib.org).pdf,” Semarang: Pustaka Rizki Putra, 2000</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Wensick, A.J. </w:t>
      </w:r>
      <w:r w:rsidRPr="00A61D89">
        <w:rPr>
          <w:rFonts w:asciiTheme="majorBidi" w:hAnsiTheme="majorBidi" w:cstheme="majorBidi"/>
          <w:i/>
          <w:iCs/>
          <w:sz w:val="24"/>
          <w:szCs w:val="24"/>
        </w:rPr>
        <w:t>Mu’jam Al-Mufharas li Al-fazh Hadits al-Nabawi</w:t>
      </w:r>
      <w:r w:rsidRPr="00A61D89">
        <w:rPr>
          <w:rFonts w:asciiTheme="majorBidi" w:hAnsiTheme="majorBidi" w:cstheme="majorBidi"/>
          <w:sz w:val="24"/>
          <w:szCs w:val="24"/>
        </w:rPr>
        <w:t>. Juz III. Leiden: E.J Brill, 1969M.</w:t>
      </w:r>
    </w:p>
    <w:p w:rsidR="00A61D89" w:rsidRPr="00A61D89" w:rsidRDefault="00A61D89" w:rsidP="00A61D89">
      <w:pPr>
        <w:pStyle w:val="Bibliography"/>
        <w:jc w:val="both"/>
        <w:rPr>
          <w:rFonts w:asciiTheme="majorBidi" w:hAnsiTheme="majorBidi" w:cstheme="majorBidi"/>
          <w:sz w:val="24"/>
          <w:szCs w:val="24"/>
        </w:rPr>
      </w:pPr>
      <w:r w:rsidRPr="00A61D89">
        <w:rPr>
          <w:rFonts w:asciiTheme="majorBidi" w:hAnsiTheme="majorBidi" w:cstheme="majorBidi"/>
          <w:sz w:val="24"/>
          <w:szCs w:val="24"/>
        </w:rPr>
        <w:t xml:space="preserve">Zayd, Abu. </w:t>
      </w:r>
      <w:r w:rsidRPr="00A61D89">
        <w:rPr>
          <w:rFonts w:asciiTheme="majorBidi" w:hAnsiTheme="majorBidi" w:cstheme="majorBidi"/>
          <w:i/>
          <w:iCs/>
          <w:sz w:val="24"/>
          <w:szCs w:val="24"/>
        </w:rPr>
        <w:t>Metode Tafsir Maqasidi (Memahami Pendekatan Baru Penafsiran al-Qur’an) terj. Ulya Fikriyati</w:t>
      </w:r>
      <w:r w:rsidRPr="00A61D89">
        <w:rPr>
          <w:rFonts w:asciiTheme="majorBidi" w:hAnsiTheme="majorBidi" w:cstheme="majorBidi"/>
          <w:sz w:val="24"/>
          <w:szCs w:val="24"/>
        </w:rPr>
        <w:t>, Jakarta Selatan: Qaf Media Kreativa, 2020</w:t>
      </w:r>
    </w:p>
    <w:p w:rsidR="00A61D89" w:rsidRPr="00A61D89" w:rsidRDefault="00A61D89" w:rsidP="00A61D89">
      <w:pPr>
        <w:spacing w:line="240" w:lineRule="auto"/>
        <w:jc w:val="both"/>
        <w:rPr>
          <w:rFonts w:asciiTheme="majorBidi" w:hAnsiTheme="majorBidi" w:cstheme="majorBidi"/>
          <w:sz w:val="24"/>
          <w:szCs w:val="24"/>
        </w:rPr>
      </w:pPr>
    </w:p>
    <w:p w:rsidR="00A61D89" w:rsidRPr="00A61D89" w:rsidRDefault="00A61D89" w:rsidP="00A61D89">
      <w:pPr>
        <w:spacing w:line="240" w:lineRule="auto"/>
        <w:jc w:val="both"/>
        <w:rPr>
          <w:rFonts w:asciiTheme="majorBidi" w:hAnsiTheme="majorBidi" w:cstheme="majorBidi"/>
          <w:b/>
          <w:bCs/>
          <w:sz w:val="24"/>
          <w:szCs w:val="24"/>
        </w:rPr>
      </w:pPr>
      <w:r w:rsidRPr="00A61D89">
        <w:rPr>
          <w:rFonts w:asciiTheme="majorBidi" w:hAnsiTheme="majorBidi" w:cstheme="majorBidi"/>
          <w:sz w:val="24"/>
          <w:szCs w:val="24"/>
        </w:rPr>
        <w:fldChar w:fldCharType="end"/>
      </w:r>
      <w:r w:rsidRPr="00A61D89">
        <w:rPr>
          <w:rFonts w:asciiTheme="majorBidi" w:hAnsiTheme="majorBidi" w:cstheme="majorBidi"/>
          <w:b/>
          <w:bCs/>
          <w:sz w:val="24"/>
          <w:szCs w:val="24"/>
        </w:rPr>
        <w:t>Website</w:t>
      </w:r>
    </w:p>
    <w:p w:rsidR="00A61D89" w:rsidRPr="00A61D89" w:rsidRDefault="00A61D89" w:rsidP="00A61D89">
      <w:pPr>
        <w:pStyle w:val="FootnoteText"/>
        <w:jc w:val="both"/>
        <w:rPr>
          <w:rFonts w:asciiTheme="majorBidi" w:hAnsiTheme="majorBidi" w:cstheme="majorBidi"/>
          <w:sz w:val="24"/>
          <w:szCs w:val="24"/>
        </w:rPr>
      </w:pPr>
      <w:hyperlink r:id="rId11" w:history="1">
        <w:r w:rsidRPr="00A61D89">
          <w:rPr>
            <w:rStyle w:val="Hyperlink"/>
            <w:rFonts w:asciiTheme="majorBidi" w:hAnsiTheme="majorBidi" w:cstheme="majorBidi"/>
            <w:sz w:val="24"/>
            <w:szCs w:val="24"/>
          </w:rPr>
          <w:t>http://repository.dharmawangsa.ac.id/578/2/pandangan%20Agama%20islam%20menghadapi%20covid%2019%20dan%20new%20normal.pdf</w:t>
        </w:r>
      </w:hyperlink>
      <w:r w:rsidRPr="00A61D89">
        <w:rPr>
          <w:rFonts w:asciiTheme="majorBidi" w:hAnsiTheme="majorBidi" w:cstheme="majorBidi"/>
          <w:sz w:val="24"/>
          <w:szCs w:val="24"/>
        </w:rPr>
        <w:t xml:space="preserve"> </w:t>
      </w:r>
    </w:p>
    <w:p w:rsidR="00A61D89" w:rsidRPr="00A61D89" w:rsidRDefault="00A61D89" w:rsidP="00FA2A57">
      <w:pPr>
        <w:pStyle w:val="FootnoteText"/>
        <w:jc w:val="both"/>
        <w:rPr>
          <w:rFonts w:asciiTheme="majorBidi" w:hAnsiTheme="majorBidi" w:cstheme="majorBidi"/>
          <w:sz w:val="24"/>
          <w:szCs w:val="24"/>
        </w:rPr>
      </w:pPr>
      <w:hyperlink r:id="rId12" w:history="1">
        <w:r w:rsidRPr="00A61D89">
          <w:rPr>
            <w:rStyle w:val="Hyperlink"/>
            <w:rFonts w:asciiTheme="majorBidi" w:hAnsiTheme="majorBidi" w:cstheme="majorBidi"/>
            <w:sz w:val="24"/>
            <w:szCs w:val="24"/>
          </w:rPr>
          <w:t>https://aiat.or.id/event/Social-Distancing-Dalam-Perspektif-Surat%20al-Baqarah-ayat-195</w:t>
        </w:r>
      </w:hyperlink>
      <w:r w:rsidRPr="00A61D89">
        <w:rPr>
          <w:rFonts w:asciiTheme="majorBidi" w:hAnsiTheme="majorBidi" w:cstheme="majorBidi"/>
          <w:sz w:val="24"/>
          <w:szCs w:val="24"/>
        </w:rPr>
        <w:t xml:space="preserve"> </w:t>
      </w:r>
    </w:p>
    <w:p w:rsidR="00A61D89" w:rsidRPr="00A61D89" w:rsidRDefault="00A61D89" w:rsidP="00A61D89">
      <w:pPr>
        <w:pStyle w:val="FootnoteText"/>
        <w:jc w:val="both"/>
        <w:rPr>
          <w:rFonts w:asciiTheme="majorBidi" w:hAnsiTheme="majorBidi" w:cstheme="majorBidi"/>
          <w:sz w:val="24"/>
          <w:szCs w:val="24"/>
        </w:rPr>
      </w:pPr>
      <w:hyperlink r:id="rId13" w:history="1">
        <w:r w:rsidRPr="00A61D89">
          <w:rPr>
            <w:rStyle w:val="Hyperlink"/>
            <w:rFonts w:asciiTheme="majorBidi" w:hAnsiTheme="majorBidi" w:cstheme="majorBidi"/>
            <w:sz w:val="24"/>
            <w:szCs w:val="24"/>
          </w:rPr>
          <w:t>https://en.wikipedia.org/wiki/Coronavirus_disease_2019</w:t>
        </w:r>
      </w:hyperlink>
      <w:r w:rsidRPr="00A61D89">
        <w:rPr>
          <w:rFonts w:asciiTheme="majorBidi" w:hAnsiTheme="majorBidi" w:cstheme="majorBidi"/>
          <w:sz w:val="24"/>
          <w:szCs w:val="24"/>
        </w:rPr>
        <w:t xml:space="preserve"> </w:t>
      </w:r>
    </w:p>
    <w:p w:rsidR="00A61D89" w:rsidRPr="00A61D89" w:rsidRDefault="00A61D89" w:rsidP="00A61D89">
      <w:pPr>
        <w:pStyle w:val="FootnoteText"/>
        <w:jc w:val="both"/>
        <w:rPr>
          <w:rFonts w:asciiTheme="majorBidi" w:hAnsiTheme="majorBidi" w:cstheme="majorBidi"/>
          <w:sz w:val="24"/>
          <w:szCs w:val="24"/>
        </w:rPr>
      </w:pPr>
      <w:hyperlink r:id="rId14" w:history="1">
        <w:r w:rsidRPr="00A61D89">
          <w:rPr>
            <w:rStyle w:val="Hyperlink"/>
            <w:rFonts w:asciiTheme="majorBidi" w:hAnsiTheme="majorBidi" w:cstheme="majorBidi"/>
            <w:sz w:val="24"/>
            <w:szCs w:val="24"/>
          </w:rPr>
          <w:t>https://id.wikipedia.org/wiki/Pembatasan_sosial</w:t>
        </w:r>
      </w:hyperlink>
      <w:r w:rsidRPr="00A61D89">
        <w:rPr>
          <w:rFonts w:asciiTheme="majorBidi" w:hAnsiTheme="majorBidi" w:cstheme="majorBidi"/>
          <w:sz w:val="24"/>
          <w:szCs w:val="24"/>
        </w:rPr>
        <w:t xml:space="preserve"> </w:t>
      </w:r>
    </w:p>
    <w:p w:rsidR="00A61D89" w:rsidRPr="00A61D89" w:rsidRDefault="00A61D89" w:rsidP="00A61D89">
      <w:pPr>
        <w:pStyle w:val="FootnoteText"/>
        <w:jc w:val="both"/>
        <w:rPr>
          <w:rFonts w:asciiTheme="majorBidi" w:hAnsiTheme="majorBidi" w:cstheme="majorBidi"/>
          <w:sz w:val="24"/>
          <w:szCs w:val="24"/>
        </w:rPr>
      </w:pPr>
      <w:hyperlink r:id="rId15" w:history="1">
        <w:r w:rsidRPr="00A61D89">
          <w:rPr>
            <w:rStyle w:val="Hyperlink"/>
            <w:rFonts w:asciiTheme="majorBidi" w:hAnsiTheme="majorBidi" w:cstheme="majorBidi"/>
            <w:sz w:val="24"/>
            <w:szCs w:val="24"/>
          </w:rPr>
          <w:t>https://publika.rmol.id/read/2021/06/01/490197/maqashid-syari-ah-menyingkap-hikmah-di-balik-wabah-covid-19</w:t>
        </w:r>
      </w:hyperlink>
    </w:p>
    <w:p w:rsidR="00A61D89" w:rsidRPr="00A61D89" w:rsidRDefault="00A61D89" w:rsidP="00A61D89">
      <w:pPr>
        <w:pStyle w:val="FootnoteText"/>
        <w:jc w:val="both"/>
        <w:rPr>
          <w:rFonts w:asciiTheme="majorBidi" w:hAnsiTheme="majorBidi" w:cstheme="majorBidi"/>
          <w:sz w:val="24"/>
          <w:szCs w:val="24"/>
        </w:rPr>
      </w:pPr>
      <w:hyperlink r:id="rId16" w:history="1">
        <w:r w:rsidRPr="00A61D89">
          <w:rPr>
            <w:rStyle w:val="Hyperlink"/>
            <w:rFonts w:asciiTheme="majorBidi" w:hAnsiTheme="majorBidi" w:cstheme="majorBidi"/>
            <w:sz w:val="24"/>
            <w:szCs w:val="24"/>
          </w:rPr>
          <w:t>https://quran.kemenag.go.id/sura/2</w:t>
        </w:r>
      </w:hyperlink>
      <w:r w:rsidRPr="00A61D89">
        <w:rPr>
          <w:rFonts w:asciiTheme="majorBidi" w:hAnsiTheme="majorBidi" w:cstheme="majorBidi"/>
          <w:sz w:val="24"/>
          <w:szCs w:val="24"/>
        </w:rPr>
        <w:t xml:space="preserve"> </w:t>
      </w:r>
    </w:p>
    <w:p w:rsidR="00A61D89" w:rsidRPr="00A61D89" w:rsidRDefault="00A61D89" w:rsidP="00A61D89">
      <w:pPr>
        <w:pStyle w:val="FootnoteText"/>
        <w:jc w:val="both"/>
        <w:rPr>
          <w:rFonts w:asciiTheme="majorBidi" w:hAnsiTheme="majorBidi" w:cstheme="majorBidi"/>
          <w:sz w:val="24"/>
          <w:szCs w:val="24"/>
        </w:rPr>
      </w:pPr>
      <w:hyperlink r:id="rId17" w:history="1">
        <w:r w:rsidRPr="00A61D89">
          <w:rPr>
            <w:rStyle w:val="Hyperlink"/>
            <w:rFonts w:asciiTheme="majorBidi" w:hAnsiTheme="majorBidi" w:cstheme="majorBidi"/>
            <w:sz w:val="24"/>
            <w:szCs w:val="24"/>
          </w:rPr>
          <w:t>https://quran.kemenag.go.id/sura/4</w:t>
        </w:r>
      </w:hyperlink>
      <w:r w:rsidRPr="00A61D89">
        <w:rPr>
          <w:rFonts w:asciiTheme="majorBidi" w:hAnsiTheme="majorBidi" w:cstheme="majorBidi"/>
          <w:sz w:val="24"/>
          <w:szCs w:val="24"/>
        </w:rPr>
        <w:t xml:space="preserve"> </w:t>
      </w:r>
    </w:p>
    <w:p w:rsidR="00A61D89" w:rsidRPr="00A61D89" w:rsidRDefault="00A61D89" w:rsidP="00A61D89">
      <w:pPr>
        <w:pStyle w:val="FootnoteText"/>
        <w:jc w:val="both"/>
        <w:rPr>
          <w:rFonts w:asciiTheme="majorBidi" w:hAnsiTheme="majorBidi" w:cstheme="majorBidi"/>
          <w:sz w:val="24"/>
          <w:szCs w:val="24"/>
        </w:rPr>
      </w:pPr>
      <w:hyperlink r:id="rId18" w:history="1">
        <w:r w:rsidRPr="00A61D89">
          <w:rPr>
            <w:rStyle w:val="Hyperlink"/>
            <w:rFonts w:asciiTheme="majorBidi" w:hAnsiTheme="majorBidi" w:cstheme="majorBidi"/>
            <w:sz w:val="24"/>
            <w:szCs w:val="24"/>
          </w:rPr>
          <w:t>https://quran.kemenag.go.id/sura/5</w:t>
        </w:r>
      </w:hyperlink>
      <w:r w:rsidRPr="00A61D89">
        <w:rPr>
          <w:rFonts w:asciiTheme="majorBidi" w:hAnsiTheme="majorBidi" w:cstheme="majorBidi"/>
          <w:sz w:val="24"/>
          <w:szCs w:val="24"/>
        </w:rPr>
        <w:t xml:space="preserve"> </w:t>
      </w:r>
    </w:p>
    <w:p w:rsidR="00A61D89" w:rsidRPr="00D3616E" w:rsidRDefault="00A61D89" w:rsidP="00A61D89">
      <w:pPr>
        <w:pStyle w:val="FootnoteText"/>
        <w:jc w:val="both"/>
        <w:rPr>
          <w:rFonts w:asciiTheme="majorHAnsi" w:hAnsiTheme="majorHAnsi"/>
          <w:sz w:val="24"/>
          <w:szCs w:val="24"/>
        </w:rPr>
      </w:pPr>
      <w:hyperlink r:id="rId19" w:history="1">
        <w:r w:rsidRPr="00A61D89">
          <w:rPr>
            <w:rStyle w:val="Hyperlink"/>
            <w:rFonts w:asciiTheme="majorBidi" w:hAnsiTheme="majorBidi" w:cstheme="majorBidi"/>
            <w:sz w:val="24"/>
            <w:szCs w:val="24"/>
          </w:rPr>
          <w:t>https://www.uii.ac.id/bagaimana-islam-memandang-pandemi-covid-19/</w:t>
        </w:r>
      </w:hyperlink>
      <w:r w:rsidRPr="00D3616E">
        <w:rPr>
          <w:rFonts w:asciiTheme="majorHAnsi" w:hAnsiTheme="majorHAnsi"/>
          <w:sz w:val="24"/>
          <w:szCs w:val="24"/>
        </w:rPr>
        <w:t xml:space="preserve"> </w:t>
      </w:r>
    </w:p>
    <w:p w:rsidR="009B0760" w:rsidRPr="00B569DC" w:rsidRDefault="009B0760" w:rsidP="00B569DC">
      <w:pPr>
        <w:pStyle w:val="FootnoteText"/>
        <w:spacing w:line="360" w:lineRule="auto"/>
        <w:jc w:val="both"/>
        <w:rPr>
          <w:rFonts w:asciiTheme="majorBidi" w:hAnsiTheme="majorBidi" w:cstheme="majorBidi"/>
          <w:sz w:val="24"/>
          <w:szCs w:val="24"/>
        </w:rPr>
      </w:pPr>
    </w:p>
    <w:sectPr w:rsidR="009B0760" w:rsidRPr="00B569DC" w:rsidSect="00560B1E">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2CB" w:rsidRDefault="000162CB" w:rsidP="003B29B3">
      <w:pPr>
        <w:spacing w:after="0" w:line="240" w:lineRule="auto"/>
      </w:pPr>
      <w:r>
        <w:separator/>
      </w:r>
    </w:p>
  </w:endnote>
  <w:endnote w:type="continuationSeparator" w:id="0">
    <w:p w:rsidR="000162CB" w:rsidRDefault="000162CB" w:rsidP="003B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2CB" w:rsidRDefault="000162CB" w:rsidP="003B29B3">
      <w:pPr>
        <w:spacing w:after="0" w:line="240" w:lineRule="auto"/>
      </w:pPr>
      <w:r>
        <w:separator/>
      </w:r>
    </w:p>
  </w:footnote>
  <w:footnote w:type="continuationSeparator" w:id="0">
    <w:p w:rsidR="000162CB" w:rsidRDefault="000162CB" w:rsidP="003B29B3">
      <w:pPr>
        <w:spacing w:after="0" w:line="240" w:lineRule="auto"/>
      </w:pPr>
      <w:r>
        <w:continuationSeparator/>
      </w:r>
    </w:p>
  </w:footnote>
  <w:footnote w:id="1">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{"citationID":"JLRFQxx7","properties":{"formattedCitation":"Sudirman dan Muhammad Rusydi Rasyid, \\uc0\\u8220{}Resolusi Maqasid Al-Syariah Terhadap Penanggulangan Virus Covid-19,\\uc0\\u8221{} {\\i{}Tasamuh: Jurnal Studi Islam} 12, No. 2 (September 2020): 278.","plainCitation":"Sudirman dan Muhammad Rusydi Rasyid, “Resolusi Maqasid Al-Syariah Terhadap Penanggulangan Virus Covid-19,” Tasamuh: Jurnal Studi Islam 12, No. 2 (September 2020): 278.","noteIndex":1},"citationItems":[{"id":42,"uris":["http://zotero.org/users/local/3zakWTDo/items/GN86KEYZ"],"uri":["http://zotero.org/users/local/3zakWTDo/items/GN86KEYZ"],"itemData":{"id":42,"type":"article-journal","container-title":"Tasamuh: Jurnal Studi Islam","ISSN":"2086-6291 (p); 2461-0542 (e)","page":"17","title":"Resolusi Maqasid Al-Syariah Terhadap Penanggulangan Virus Covid-19","volume":"12, No. 2","author":[{"family":"","given":"Sudirman"},{"family":"Rasyid","given":"Muhammad Rusydi"}],"issued":{"date-parts":[["2020",9]]}},"locator":"278","label":"page"}],"schema":"https://github.com/citation-style-language/schema/raw/master/csl-citation.json"}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 xml:space="preserve">Sudirman dan Muhammad Rusydi Rasyid, “Resolusi Maqasid Al-Syariah Terhadap Penanggulangan Virus Covid-19,” </w:t>
      </w:r>
      <w:r w:rsidRPr="00B569DC">
        <w:rPr>
          <w:rFonts w:asciiTheme="majorBidi" w:hAnsiTheme="majorBidi" w:cstheme="majorBidi"/>
          <w:i/>
          <w:iCs/>
        </w:rPr>
        <w:t>Tasamuh: Jurnal Studi Islam</w:t>
      </w:r>
      <w:r w:rsidRPr="00B569DC">
        <w:rPr>
          <w:rFonts w:asciiTheme="majorBidi" w:hAnsiTheme="majorBidi" w:cstheme="majorBidi"/>
        </w:rPr>
        <w:t xml:space="preserve"> 12, No. 2 (September 2020): 278.</w:t>
      </w:r>
      <w:r w:rsidRPr="00B569DC">
        <w:rPr>
          <w:rFonts w:asciiTheme="majorBidi" w:hAnsiTheme="majorBidi" w:cstheme="majorBidi"/>
        </w:rPr>
        <w:fldChar w:fldCharType="end"/>
      </w:r>
    </w:p>
  </w:footnote>
  <w:footnote w:id="2">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{"citationID":"u8nSGAib","properties":{"formattedCitation":"Kerwanto Kerwanto, \\uc0\\u8220{}Covid-19 ditinjau dari Epistemologi Tafsir Sufi,\\uc0\\u8221{} {\\i{}Jurnal Bimas Islam} 13, no. 2 (15 Desember 2020): 327, https://doi.org/10.37302/jbi.v13i2.213.","plainCitation":"Kerwanto Kerwanto, “Covid-19 ditinjau dari Epistemologi Tafsir Sufi,” Jurnal Bimas Islam 13, no. 2 (15 Desember 2020): 327, https://doi.org/10.37302/jbi.v13i2.213.","noteIndex":2},"citationItems":[{"id":36,"uris":["http://zotero.org/users/local/3zakWTDo/items/8X5UMDQ6"],"uri":["http://zotero.org/users/local/3zakWTDo/items/8X5UMDQ6"],"itemData":{"id":36,"type":"article-journal","abstract":"This article is written as an epistemological offer for Muslims, for making peace and adapting to new lifestyles in order to survive in the midst of the Covid-19 pandemic which is currently hitting almost all countries in the world. This is an invitation to make moderate Islamic views and ideology (wasaṭiyah) in all respects, including responding to pandemic as a views of life. We hope that the pandemic was not reasoned for panic, but as a tool for understanding the nature of religion, self and society improvement. In this article, the author uses the epistemology of sufi interpretation as an analysis instrument to explore the several verses contents of the Al-Quran. This paper can also be called a type of thematic interpretation because the author seeks to discuss (analyze) the verses content of the Al-Quran based on a theme. The interesting thing about this article is that Covid-19 can be a reference (miṣdāq) of parable verses (al-amthāl) that explain the existence of small creatures, the verses that explain the nature of death and life balance.","container-title":"Jurnal Bimas Islam","DOI":"10.37302/jbi.v13i2.213","ISSN":"2657-1188, 1978-9009","issue":"2","journalAbbreviation":"j. bimas islam","language":"id","page":"371-402","source":"DOI.org (Crossref)","title":"Covid-19 ditinjau dari Epistemologi Tafsir Sufi","volume":"13","author":[{"family":"Kerwanto","given":"Kerwanto"}],"issued":{"date-parts":[["2020",12,15]]}},"locator":"327","label":"page"}],"schema":"https://github.com/citation-style-language/schema/raw/master/csl-citation.json"}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 xml:space="preserve">Kerwanto Kerwanto, “Covid-19 ditinjau dari Epistemologi Tafsir Sufi,” </w:t>
      </w:r>
      <w:r w:rsidRPr="00B569DC">
        <w:rPr>
          <w:rFonts w:asciiTheme="majorBidi" w:hAnsiTheme="majorBidi" w:cstheme="majorBidi"/>
          <w:i/>
          <w:iCs/>
        </w:rPr>
        <w:t>Jurnal Bimas Islam</w:t>
      </w:r>
      <w:r w:rsidRPr="00B569DC">
        <w:rPr>
          <w:rFonts w:asciiTheme="majorBidi" w:hAnsiTheme="majorBidi" w:cstheme="majorBidi"/>
        </w:rPr>
        <w:t xml:space="preserve"> 13, no. 2 (15 Desember 2020): 327, https://doi.org/10.37302/jbi.v13i2.213.</w:t>
      </w:r>
      <w:r w:rsidRPr="00B569DC">
        <w:rPr>
          <w:rFonts w:asciiTheme="majorBidi" w:hAnsiTheme="majorBidi" w:cstheme="majorBidi"/>
        </w:rPr>
        <w:fldChar w:fldCharType="end"/>
      </w:r>
    </w:p>
  </w:footnote>
  <w:footnote w:id="3">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{"citationID":"dPpiG84r","properties":{"formattedCitation":"Nirmalasanti Anindya Pramesi dan Nazaruddin, \\uc0\\u8220{}Implementasi Maqashid Syari\\uc0\\u8217{}ah dalam Menghadapi Wabah Covid-19,\\uc0\\u8221{} {\\i{}Jurnal Studi Islam} 16 No.1 (Juni 2020): 4.","plainCitation":"Nirmalasanti Anindya Pramesi dan Nazaruddin, “Implementasi Maqashid Syari’ah dalam Menghadapi Wabah Covid-19,” Jurnal Studi Islam 16 No.1 (Juni 2020): 4.","noteIndex":3},"citationItems":[{"id":43,"uris":["http://zotero.org/users/local/3zakWTDo/items/PAKBP68F"],"uri":["http://zotero.org/users/local/3zakWTDo/items/PAKBP68F"],"itemData":{"id":43,"type":"article-journal","container-title":"Jurnal Studi Islam","ISSN":"p-ISSN: 1858-3237      e-ISSN: 2623-0178","page":"11","title":"Implementasi Maqashid Syari’ah dalam Menghadapi Wabah Covid-19","volume":"16 No.1","author":[{"family":"Pramesi","given":"Nirmalasanti Anindya"},{"family":"Nazaruddin","given":""}],"issued":{"date-parts":[["2020",6]]}},"locator":"4","label":"page"}],"schema":"https://github.com/citation-style-language/schema/raw/master/csl-citation.json"}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 xml:space="preserve">Nirmalasanti Anindya Pramesi dan Nazaruddin, “Implementasi Maqashid Syari’ah dalam Menghadapi Wabah Covid-19,” </w:t>
      </w:r>
      <w:r w:rsidRPr="00B569DC">
        <w:rPr>
          <w:rFonts w:asciiTheme="majorBidi" w:hAnsiTheme="majorBidi" w:cstheme="majorBidi"/>
          <w:i/>
          <w:iCs/>
        </w:rPr>
        <w:t>Jurnal Studi Islam</w:t>
      </w:r>
      <w:r w:rsidRPr="00B569DC">
        <w:rPr>
          <w:rFonts w:asciiTheme="majorBidi" w:hAnsiTheme="majorBidi" w:cstheme="majorBidi"/>
        </w:rPr>
        <w:t xml:space="preserve"> 16 No.1 (Juni 2020): 4.</w:t>
      </w:r>
      <w:r w:rsidRPr="00B569DC">
        <w:rPr>
          <w:rFonts w:asciiTheme="majorBidi" w:hAnsiTheme="majorBidi" w:cstheme="majorBidi"/>
        </w:rPr>
        <w:fldChar w:fldCharType="end"/>
      </w:r>
    </w:p>
  </w:footnote>
  <w:footnote w:id="4">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{"citationID":"COPzArNy","properties":{"formattedCitation":"Rasyid, \\uc0\\u8220{}Resolusi Maqasid Al-Syariah Terhadap Penanggulangan Virus Covid-19,\\uc0\\u8221{} 282.","plainCitation":"Rasyid, “Resolusi Maqasid Al-Syariah Terhadap Penanggulangan Virus Covid-19,” 282.","noteIndex":4},"citationItems":[{"id":42,"uris":["http://zotero.org/users/local/3zakWTDo/items/GN86KEYZ"],"uri":["http://zotero.org/users/local/3zakWTDo/items/GN86KEYZ"],"itemData":{"id":42,"type":"article-journal","container-title":"Tasamuh: Jurnal Studi Islam","ISSN":"2086-6291 (p); 2461-0542 (e)","page":"17","title":"Resolusi Maqasid Al-Syariah Terhadap Penanggulangan Virus Covid-19","volume":"12, No. 2","author":[{"family":"","given":"Sudirman"},{"family":"Rasyid","given":"Muhammad Rusydi"}],"issued":{"date-parts":[["2020",9]]}},"locator":"282","label":"page"}],"schema":"https://github.com/citation-style-language/schema/raw/master/csl-citation.json"}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Rasyid, “Resolusi Maqasid Al-Syariah Terhadap Penanggulangan Virus Covid-19,” 282.</w:t>
      </w:r>
      <w:r w:rsidRPr="00B569DC">
        <w:rPr>
          <w:rFonts w:asciiTheme="majorBidi" w:hAnsiTheme="majorBidi" w:cstheme="majorBidi"/>
        </w:rPr>
        <w:fldChar w:fldCharType="end"/>
      </w:r>
    </w:p>
  </w:footnote>
  <w:footnote w:id="5">
    <w:p w:rsidR="009804D2" w:rsidRPr="00B569DC" w:rsidRDefault="009804D2" w:rsidP="00A61D89">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{"citationID":"muXqdPai","properties":{"formattedCitation":"\\uc0\\u8220{}Pengendalian Covid buku 2 Plus 25.5.21.pdf,\\uc0\\u8221{} t.t., 8.","plainCitation":"“Pengendalian Covid buku 2 Plus 25.5.21.pdf,” t.t., 8.","noteIndex":5},"citationItems":[{"id":35,"uris":["http://zotero.org/users/local/3zakWTDo/items/Z2C7CSSX"],"uri":["http://zotero.org/users/local/3zakWTDo/items/Z2C7CSSX"],"itemData":{"id":35,"type":"article","title":"Pengendalian Covid buku 2 Plus 25.5.21.pdf"},"locator":"8","label":"page"}],"schema":"https://github.com/citation-style-language/schema/raw/master/csl-citation.json"}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 xml:space="preserve">“Pengendalian Covid buku </w:t>
      </w:r>
      <w:r w:rsidRPr="00B569DC">
        <w:rPr>
          <w:rFonts w:asciiTheme="majorBidi" w:hAnsiTheme="majorBidi" w:cstheme="majorBidi"/>
        </w:rPr>
        <w:t xml:space="preserve">2 Plus 25.5.21.pdf,” </w:t>
      </w:r>
      <w:r w:rsidR="00A61D89">
        <w:rPr>
          <w:rFonts w:asciiTheme="majorBidi" w:hAnsiTheme="majorBidi" w:cstheme="majorBidi"/>
        </w:rPr>
        <w:t>2021</w:t>
      </w:r>
      <w:r w:rsidRPr="00B569DC">
        <w:rPr>
          <w:rFonts w:asciiTheme="majorBidi" w:hAnsiTheme="majorBidi" w:cstheme="majorBidi"/>
        </w:rPr>
        <w:t>., 8.</w:t>
      </w:r>
      <w:r w:rsidRPr="00B569DC">
        <w:rPr>
          <w:rFonts w:asciiTheme="majorBidi" w:hAnsiTheme="majorBidi" w:cstheme="majorBidi"/>
        </w:rPr>
        <w:fldChar w:fldCharType="end"/>
      </w:r>
    </w:p>
  </w:footnote>
  <w:footnote w:id="6">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hyperlink r:id="rId1" w:history="1">
        <w:r w:rsidRPr="00B569DC">
          <w:rPr>
            <w:rStyle w:val="Hyperlink"/>
            <w:rFonts w:asciiTheme="majorBidi" w:hAnsiTheme="majorBidi" w:cstheme="majorBidi"/>
          </w:rPr>
          <w:t>https://en.wikipedia.org/wiki/Coronavirus_disease_2019</w:t>
        </w:r>
      </w:hyperlink>
      <w:r w:rsidRPr="00B569DC">
        <w:rPr>
          <w:rFonts w:asciiTheme="majorBidi" w:hAnsiTheme="majorBidi" w:cstheme="majorBidi"/>
        </w:rPr>
        <w:t xml:space="preserve"> </w:t>
      </w:r>
    </w:p>
  </w:footnote>
  <w:footnote w:id="7">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{"citationID":"VaSnRNgH","properties":{"formattedCitation":"Favian Rakha Ananta dan Wahyu Anggoro Putra, \\uc0\\u8220{}Pencegahan Penularan Covid-19 dalam Al Quran Surat Al Baqarah, Al Maidah, dan Al A\\uc0\\u8217{}raf\\uc0\\u8221{} 10 (2021): 8.","plainCitation":"Favian Rakha Ananta dan Wahyu Anggoro Putra, “Pencegahan Penularan Covid-19 dalam Al Quran Surat Al Baqarah, Al Maidah, dan Al A’raf” 10 (2021): 8.","noteIndex":7},"citationItems":[{"id":47,"uris":["http://zotero.org/users/local/3zakWTDo/items/2KFZW5TY"],"uri":["http://zotero.org/users/local/3zakWTDo/items/2KFZW5TY"],"itemData":{"id":47,"type":"article-journal","language":"id","page":"7","source":"Zotero","title":"Pencegahan Penularan Covid-19 dalam Al Quran Surat Al Baqarah, Al Maidah, dan Al A’raf","volume":"10","author":[{"family":"Ananta","given":"Favian Rakha"},{"family":"Putra","given":"Wahyu Anggoro"}],"issued":{"date-parts":[["2021"]]}},"locator":"8","label":"page"}],"schema":"https://github.com/citation-style-language/schema/raw/master/csl-citation.json"}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Favian Rakha Ananta dan Wahyu Anggoro Putra, “Pencegahan Penularan Covid-19 dalam Al Quran Surat Al Baqarah, Al Maidah, dan Al A’raf” 10 (2021): 8.</w:t>
      </w:r>
      <w:r w:rsidRPr="00B569DC">
        <w:rPr>
          <w:rFonts w:asciiTheme="majorBidi" w:hAnsiTheme="majorBidi" w:cstheme="majorBidi"/>
        </w:rPr>
        <w:fldChar w:fldCharType="end"/>
      </w:r>
    </w:p>
  </w:footnote>
  <w:footnote w:id="8">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{"citationID":"t0X9ghvd","properties":{"formattedCitation":"\\uc0\\u8220{}Pengendalian Covid buku 2 Plus 25.5.21.pdf,\\uc0\\u8221{} 8.","plainCitation":"“Pengendalian Covid buku 2 Plus 25.5.21.pdf,” 8.","noteIndex":8},"citationItems":[{"id":35,"uris":["http://zotero.org/users/local/3zakWTDo/items/Z2C7CSSX"],"uri":["http://zotero.org/users/local/3zakWTDo/items/Z2C7CSSX"],"itemData":{"id":35,"type":"article","title":"Pengendalian Covid buku 2 Plus 25.5.21.pdf"},"locator":"8","label":"page"}],"schema":"https://github.com/citation-style-language/schema/raw/master/csl-citation.json"}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“Pengendalian Covid buku 2 Plus 25.5.21.pdf,” 8.</w:t>
      </w:r>
      <w:r w:rsidRPr="00B569DC">
        <w:rPr>
          <w:rFonts w:asciiTheme="majorBidi" w:hAnsiTheme="majorBidi" w:cstheme="majorBidi"/>
        </w:rPr>
        <w:fldChar w:fldCharType="end"/>
      </w:r>
    </w:p>
  </w:footnote>
  <w:footnote w:id="9">
    <w:p w:rsidR="009804D2" w:rsidRPr="00B569DC" w:rsidRDefault="009804D2" w:rsidP="00A61D89">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{"citationID":"OXc2IDc0","properties":{"formattedCitation":"\\uc0\\u8220{}Abdul_Mustaqim__ARGUMENTASI_KENISCAYAAN_all.pdf,\\uc0\\u8221{} t.t., 6.","plainCitation":"“Abdul_Mustaqim__ARGUMENTASI_KENISCAYAAN_all.pdf,” t.t., 6.","noteIndex":9},"citationItems":[{"id":8,"uris":["http://zotero.org/users/local/3zakWTDo/items/KSFF6TLA"],"uri":["http://zotero.org/users/local/3zakWTDo/items/KSFF6TLA"],"itemData":{"id":8,"type":"article","title":"Abdul_Mustaqim__ARGUMENTASI_KENISCAYAAN_all.pdf"},"locator":"6","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 xml:space="preserve">“Abdul_Mustaqim__ARGUMENTASI_KENISCAYAAN_all.pdf,” </w:t>
      </w:r>
      <w:r w:rsidR="00A61D89">
        <w:rPr>
          <w:rFonts w:asciiTheme="majorBidi" w:hAnsiTheme="majorBidi" w:cstheme="majorBidi"/>
        </w:rPr>
        <w:t>2019</w:t>
      </w:r>
      <w:r w:rsidRPr="00B569DC">
        <w:rPr>
          <w:rFonts w:asciiTheme="majorBidi" w:hAnsiTheme="majorBidi" w:cstheme="majorBidi"/>
        </w:rPr>
        <w:t>., 6.</w:t>
      </w:r>
      <w:r w:rsidRPr="00B569DC">
        <w:rPr>
          <w:rFonts w:asciiTheme="majorBidi" w:hAnsiTheme="majorBidi" w:cstheme="majorBidi"/>
        </w:rPr>
        <w:fldChar w:fldCharType="end"/>
      </w:r>
    </w:p>
  </w:footnote>
  <w:footnote w:id="10">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{"citationID":"0gVkJV6U","properties":{"formattedCitation":"Ahmad Hidayat, \\uc0\\u8220{}TAFSIR MAQASHIDY: MENGENALKAN TAFSIR AYAT AHK\\uc0\\u194{}M DENGAN PENDEKATAN MAQ\\uc0\\u194{}SHID SYAR\\uc0\\u206{}\\uc0\\u8217{}AH\\uc0\\u8221{} 6, no. 2 (2015): 22.","plainCitation":"Ahmad Hidayat, “TAFSIR MAQASHIDY: MENGENALKAN TAFSIR AYAT AHKÂM DENGAN PENDEKATAN MAQÂSHID SYARÎ’AH” 6, no. 2 (2015): 22.","noteIndex":10},"citationItems":[{"id":49,"uris":["http://zotero.org/users/local/3zakWTDo/items/VSE8KHH8"],"uri":["http://zotero.org/users/local/3zakWTDo/items/VSE8KHH8"],"itemData":{"id":49,"type":"article-journal","issue":"2","language":"id","page":"25","source":"Zotero","title":"TAFSIR MAQASHIDY: MENGENALKAN TAFSIR AYAT AHKÂM DENGAN PENDEKATAN MAQÂSHID SYARÎ’AH","volume":"6","author":[{"family":"Hidayat","given":"Ahmad"}],"issued":{"date-parts":[["2015"]]}},"locator":"22","label":"page"}],"schema":"https://github.com/citation-style-language/schema/raw/master/csl-citation.json"}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Ahmad Hidayat, “TAFSIR MAQASHIDY: MENGENALKAN TAFSIR AYAT AHKÂM DENGAN PENDEKATAN MAQÂSHID SYARÎ’AH” 6, no. 2 (2015): 22.</w:t>
      </w:r>
      <w:r w:rsidRPr="00B569DC">
        <w:rPr>
          <w:rFonts w:asciiTheme="majorBidi" w:hAnsiTheme="majorBidi" w:cstheme="majorBidi"/>
        </w:rPr>
        <w:fldChar w:fldCharType="end"/>
      </w:r>
    </w:p>
  </w:footnote>
  <w:footnote w:id="11">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{"citationID":"bpCMYAGG","properties":{"formattedCitation":"\\uc0\\u8220{}Abdul_Mustaqim__ARGUMENTASI_KENISCAYAAN_all.pdf,\\uc0\\u8221{} 33.","plainCitation":"“Abdul_Mustaqim__ARGUMENTASI_KENISCAYAAN_all.pdf,” 33.","noteIndex":11},"citationItems":[{"id":8,"uris":["http://zotero.org/users/local/3zakWTDo/items/KSFF6TLA"],"uri":["http://zotero.org/users/local/3zakWTDo/items/KSFF6TLA"],"itemData":{"id":8,"type":"article","title":"Abdul_Mustaqim__ARGUMENTASI_KENISCAYAAN_all.pdf"},"locator":"33","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“Abdul_Mustaqim__ARGUMENTASI_KENISCAYAAN_all.pdf,” 33.</w:t>
      </w:r>
      <w:r w:rsidRPr="00B569DC">
        <w:rPr>
          <w:rFonts w:asciiTheme="majorBidi" w:hAnsiTheme="majorBidi" w:cstheme="majorBidi"/>
        </w:rPr>
        <w:fldChar w:fldCharType="end"/>
      </w:r>
    </w:p>
  </w:footnote>
  <w:footnote w:id="12">
    <w:p w:rsidR="009804D2" w:rsidRPr="00B569DC" w:rsidRDefault="009804D2" w:rsidP="003B2532">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{"citationID":"OasRM0an","properties":{"formattedCitation":"\\uc0\\u8220{}Abdul_Mustaqim__ARGUMENTASI_KENISCAYAAN_all.pdf,\\uc0\\u8221{} 36.","plainCitation":"“Abdul_Mustaqim__ARGUMENTASI_KENISCAYAAN_all.pdf,” 36.","noteIndex":12},"citationItems":[{"id":8,"uris":["http://zotero.org/users/local/3zakWTDo/items/KSFF6TLA"],"uri":["http://zotero.org/users/local/3zakWTDo/items/KSFF6TLA"],"itemData":{"id":8,"type":"article","title":"Abdul_Mustaqim__ARGUMENTASI_KENISCAYAAN_all.pdf"},"locator":"36","label":"page"}],"schema":"https://github.com/citation-style-language/schema/raw/master/csl-citation.json"} </w:instrText>
      </w:r>
      <w:r w:rsidRPr="00B569DC">
        <w:rPr>
          <w:rFonts w:asciiTheme="majorBidi" w:hAnsiTheme="majorBidi" w:cstheme="majorBidi"/>
        </w:rPr>
        <w:fldChar w:fldCharType="separate"/>
      </w:r>
      <w:r w:rsidR="003B2532">
        <w:rPr>
          <w:rFonts w:asciiTheme="majorBidi" w:hAnsiTheme="majorBidi" w:cstheme="majorBidi"/>
        </w:rPr>
        <w:t>Ibid,</w:t>
      </w:r>
      <w:r w:rsidRPr="00B569DC">
        <w:rPr>
          <w:rFonts w:asciiTheme="majorBidi" w:hAnsiTheme="majorBidi" w:cstheme="majorBidi"/>
        </w:rPr>
        <w:t xml:space="preserve"> 36.</w:t>
      </w:r>
      <w:r w:rsidRPr="00B569DC">
        <w:rPr>
          <w:rFonts w:asciiTheme="majorBidi" w:hAnsiTheme="majorBidi" w:cstheme="majorBidi"/>
        </w:rPr>
        <w:fldChar w:fldCharType="end"/>
      </w:r>
    </w:p>
  </w:footnote>
  <w:footnote w:id="13">
    <w:p w:rsidR="009804D2" w:rsidRPr="00B569DC" w:rsidRDefault="009804D2" w:rsidP="003B2532">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{"citationID":"9tkiTGhe","properties":{"formattedCitation":"\\uc0\\u8220{}Abdul_Mustaqim__ARGUMENTASI_KENISCAYAAN_all.pdf,\\uc0\\u8221{} 41.","plainCitation":"“Abdul_Mustaqim__ARGUMENTASI_KENISCAYAAN_all.pdf,” 41.","noteIndex":13},"citationItems":[{"id":8,"uris":["http://zotero.org/users/local/3zakWTDo/items/KSFF6TLA"],"uri":["http://zotero.org/users/local/3zakWTDo/items/KSFF6TLA"],"itemData":{"id":8,"type":"article","title":"Abdul_Mustaqim__ARGUMENTASI_KENISCAYAAN_all.pdf"},"locator":"41","label":"page"}],"schema":"https://github.com/citation-style-language/schema/raw/master/csl-citation.json"} </w:instrText>
      </w:r>
      <w:r w:rsidRPr="00B569DC">
        <w:rPr>
          <w:rFonts w:asciiTheme="majorBidi" w:hAnsiTheme="majorBidi" w:cstheme="majorBidi"/>
        </w:rPr>
        <w:fldChar w:fldCharType="separate"/>
      </w:r>
      <w:r w:rsidR="003B2532">
        <w:rPr>
          <w:rFonts w:asciiTheme="majorBidi" w:hAnsiTheme="majorBidi" w:cstheme="majorBidi"/>
        </w:rPr>
        <w:t>Ibid,</w:t>
      </w:r>
      <w:r w:rsidRPr="00B569DC">
        <w:rPr>
          <w:rFonts w:asciiTheme="majorBidi" w:hAnsiTheme="majorBidi" w:cstheme="majorBidi"/>
        </w:rPr>
        <w:t xml:space="preserve"> 41.</w:t>
      </w:r>
      <w:r w:rsidRPr="00B569DC">
        <w:rPr>
          <w:rFonts w:asciiTheme="majorBidi" w:hAnsiTheme="majorBidi" w:cstheme="majorBidi"/>
        </w:rPr>
        <w:fldChar w:fldCharType="end"/>
      </w:r>
    </w:p>
  </w:footnote>
  <w:footnote w:id="14">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{"citationID":"hBA2BGyC","properties":{"formattedCitation":"Eman Supriatna, \\uc0\\u8220{}WABAH CORONA VIRUS DISEASE (COVID 19) DALAM PANDANGAN ISLAM,\\uc0\\u8221{} {\\i{}SALAM: Jurnal Sosial dan Budaya Syar-i} 7, no. 6 (14 April 2020): 559, https://doi.org/10.15408/sjsbs.v7i6.15247.","plainCitation":"Eman Supriatna, “WABAH CORONA VIRUS DISEASE (COVID 19) DALAM PANDANGAN ISLAM,” SALAM: Jurnal Sosial dan Budaya Syar-i 7, no. 6 (14 April 2020): 559, https://doi.org/10.15408/sjsbs.v7i6.15247.","noteIndex":14},"citationItems":[{"id":38,"uris":["http://zotero.org/users/local/3zakWTDo/items/XPVSFY9G"],"uri":["http://zotero.org/users/local/3zakWTDo/items/XPVSFY9G"],"itemData":{"id":38,"type":"article-journal","abstract":"Corona Virus Disease or known as Corona virus or covid-19 which was first detected appeared in China precisely in Wuhan City in late 2019. This virus then suddenly became a terrible terror for the world community, especially after claiming thousands of human lives in a short time relatively short. Nearly 200 countries in the world are infected with the corona virus, including Indonesia. Various efforts in the framework of prevention, treatment, and so on have been carried out in preventing the spread of the corona virus, so that lockdown and social distancing in big cities have been carried out to break the chain of the spread of the corona virus. In Islam the corona virus outbreak is a test for a people to always draw closer to Allah. Islam also teaches the term lockdown and social distancing in order to prevent transmission of disease, some scholars say the term is called Tho'un which is an outbreak that results in sick and at risk of communicable populations.","container-title":"SALAM: Jurnal Sosial dan Budaya Syar-i","DOI":"10.15408/sjsbs.v7i6.15247","ISSN":"2654-9050, 2356-1459","issue":"6","journalAbbreviation":"SJSBS","language":"id","source":"DOI.org (Crossref)","title":"WABAH CORONA VIRUS DISEASE (COVID 19) DALAM PANDANGAN ISLAM","URL":"http://journal.uinjkt.ac.id/index.php/salam/article/view/15247","volume":"7","author":[{"family":"Supriatna","given":"Eman"}],"accessed":{"date-parts":[["2021",8,5]]},"issued":{"date-parts":[["2020",4,14]]}},"locator":"559","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 xml:space="preserve">Eman Supriatna, “WABAH CORONA VIRUS DISEASE (COVID 19) DALAM PANDANGAN ISLAM,” </w:t>
      </w:r>
      <w:r w:rsidRPr="00B569DC">
        <w:rPr>
          <w:rFonts w:asciiTheme="majorBidi" w:hAnsiTheme="majorBidi" w:cstheme="majorBidi"/>
          <w:i/>
          <w:iCs/>
        </w:rPr>
        <w:t>SALAM: Jurnal Sosial dan Budaya Syar-i</w:t>
      </w:r>
      <w:r w:rsidRPr="00B569DC">
        <w:rPr>
          <w:rFonts w:asciiTheme="majorBidi" w:hAnsiTheme="majorBidi" w:cstheme="majorBidi"/>
        </w:rPr>
        <w:t xml:space="preserve"> 7, no. 6 (14 April 2020): 559, https://doi.org/10.15408/sjsbs.v7i6.15247.</w:t>
      </w:r>
      <w:r w:rsidRPr="00B569DC">
        <w:rPr>
          <w:rFonts w:asciiTheme="majorBidi" w:hAnsiTheme="majorBidi" w:cstheme="majorBidi"/>
        </w:rPr>
        <w:fldChar w:fldCharType="end"/>
      </w:r>
    </w:p>
  </w:footnote>
  <w:footnote w:id="15">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{"citationID":"Atsll0Y6","properties":{"formattedCitation":"Supriatna, 559.","plainCitation":"Supriatna, 559.","noteIndex":15},"citationItems":[{"id":38,"uris":["http://zotero.org/users/local/3zakWTDo/items/XPVSFY9G"],"uri":["http://zotero.org/users/local/3zakWTDo/items/XPVSFY9G"],"itemData":{"id":38,"type":"article-journal","abstract":"Corona Virus Disease or known as Corona virus or covid-19 which was first detected appeared in China precisely in Wuhan City in late 2019. This virus then suddenly became a terrible terror for the world community, especially after claiming thousands of human lives in a short time relatively short. Nearly 200 countries in the world are infected with the corona virus, including Indonesia. Various efforts in the framework of prevention, treatment, and so on have been carried out in preventing the spread of the corona virus, so that lockdown and social distancing in big cities have been carried out to break the chain of the spread of the corona virus. In Islam the corona virus outbreak is a test for a people to always draw closer to Allah. Islam also teaches the term lockdown and social distancing in order to prevent transmission of disease, some scholars say the term is called Tho'un which is an outbreak that results in sick and at risk of communicable populations.","container-title":"SALAM: Jurnal Sosial dan Budaya Syar-i","DOI":"10.15408/sjsbs.v7i6.15247","ISSN":"2654-9050, 2356-1459","issue":"6","journalAbbreviation":"SJSBS","language":"id","source":"DOI.org (Crossref)","title":"WABAH CORONA VIRUS DISEASE (COVID 19) DALAM PANDANGAN ISLAM","URL":"http://journal.uinjkt.ac.id/index.php/salam/article/view/15247","volume":"7","author":[{"family":"Supriatna","given":"Eman"}],"accessed":{"date-parts":[["2021",8,5]]},"issued":{"date-parts":[["2020",4,14]]}},"locator":"559","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Supriatna, 559.</w:t>
      </w:r>
      <w:r w:rsidRPr="00B569DC">
        <w:rPr>
          <w:rFonts w:asciiTheme="majorBidi" w:hAnsiTheme="majorBidi" w:cstheme="majorBidi"/>
        </w:rPr>
        <w:fldChar w:fldCharType="end"/>
      </w:r>
    </w:p>
  </w:footnote>
  <w:footnote w:id="16">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{"citationID":"eJMIy3hD","properties":{"formattedCitation":"Moh Quraish Shihab, {\\i{}Tafsir al-Mishb\\uc0\\u257{}h: pesan, kesan, dan keserasian al-Qur\\uc0\\u8217{}an}, Cet. 6 (Ciputat, Jakarta: Lentera Hati, 2005), 43.","plainCitation":"Moh Quraish Shihab, Tafsir al-Mishbāh: pesan, kesan, dan keserasian al-Qur’an, Cet. 6 (Ciputat, Jakarta: Lentera Hati, 2005), 43.","noteIndex":16},"citationItems":[{"id":51,"uris":["http://zotero.org/users/local/3zakWTDo/items/WKIMNDW2"],"uri":["http://zotero.org/users/local/3zakWTDo/items/WKIMNDW2"],"itemData":{"id":51,"type":"book","abstract":"Interpretation of the Koran","call-number":"BP130.4 .S547 2005","edition":"Cet. 6","event-place":"Ciputat, Jakarta","ISBN":"978-979-9048-08-0","number-of-pages":"15","publisher":"Lentera Hati","publisher-place":"Ciputat, Jakarta","source":"Library of Congress ISBN","title":"Tafsir al-Mishbāh: pesan, kesan, dan keserasian al-Qur'an","title-short":"Tafsir al-Mishbāh","author":[{"family":"Shihab","given":"Moh Quraish"}],"issued":{"date-parts":[["2005"]]}},"locator":"43","label":"page"}],"schema":"https://github.com/citation-style-language/schema/raw/master/csl-citation.json"}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rPr>
        <w:t xml:space="preserve">Moh Quraish Shihab, </w:t>
      </w:r>
      <w:r w:rsidRPr="00B569DC">
        <w:rPr>
          <w:rFonts w:asciiTheme="majorBidi" w:hAnsiTheme="majorBidi" w:cstheme="majorBidi"/>
          <w:i/>
          <w:iCs/>
        </w:rPr>
        <w:t>Tafsir al-Mishbāh: pesan, kesan, dan keserasian al-Qur’an</w:t>
      </w:r>
      <w:r w:rsidRPr="00B569DC">
        <w:rPr>
          <w:rFonts w:asciiTheme="majorBidi" w:hAnsiTheme="majorBidi" w:cstheme="majorBidi"/>
        </w:rPr>
        <w:t>, Cet. 6 (Ciputat, Jakarta: Lentera Hati, 2005), 43.</w:t>
      </w:r>
      <w:r w:rsidRPr="00B569DC">
        <w:rPr>
          <w:rFonts w:asciiTheme="majorBidi" w:hAnsiTheme="majorBidi" w:cstheme="majorBidi"/>
        </w:rPr>
        <w:fldChar w:fldCharType="end"/>
      </w:r>
    </w:p>
  </w:footnote>
  <w:footnote w:id="17">
    <w:p w:rsidR="009804D2" w:rsidRPr="00B569DC" w:rsidRDefault="009804D2" w:rsidP="00A61D89">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{"citationID":"kE46QOrL","properties":{"formattedCitation":"Muhammad Rasyid Ridho, \\uc0\\u8220{}WABAH PENYAKIT MENULAR DALAM SEJARAH ISLAM DAN RELEVANSINYA DENGAN COVID-19,\\uc0\\u8221{} t.t., 26.","plainCitation":"Muhammad Rasyid Ridho, “WABAH PENYAKIT MENULAR DALAM SEJARAH ISLAM DAN RELEVANSINYA DENGAN COVID-19,” t.t., 26.","noteIndex":17},"citationItems":[{"id":77,"uris":["http://zotero.org/users/local/3zakWTDo/items/GFIQTWVW"],"uri":["http://zotero.org/users/local/3zakWTDo/items/GFIQTWVW"],"itemData":{"id":77,"type":"article-journal","abstract":"In writing this article, an understanding of the epidemic, year, and Covid-19 will be presented. Global understanding and the difference between plague and year. In this article, we will discuss how the plague occurred in the past, namely during the Caliphate of Umar bin Khattab, in particular. The purpose of this article is to seek wisdom and relevance in the history of the past, nature in facing outbreaks which can later be used as a solution in dealing with the outbreak, especially in dealing with Covid-19 and generally for dealing with future outbreaks. The characteristics of this study are to present the flow of the outbreak and its handling during Umar bin Khattab's time, then present the handling of the Covid-19 pandemic at this time. The research method used is ethnographic method and case study, namely action research of a group and cases that occur.","language":"id","page":"10","source":"Zotero","title":"WABAH PENYAKIT MENULAR DALAM SEJARAH ISLAM DAN RELEVANSINYA DENGAN COVID-19","author":[{"family":"Ridho","given":"Muhammad Rasyid"}]},"locator":"26","label":"page"}],"schema":"https://github.com/citation-style-language/schema/raw/master/csl-citation.json"}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szCs w:val="24"/>
        </w:rPr>
        <w:t xml:space="preserve">Muhammad Rasyid Ridho, “WABAH PENYAKIT MENULAR DALAM SEJARAH ISLAM DAN RELEVANSINYA DENGAN COVID-19,” </w:t>
      </w:r>
      <w:r w:rsidR="00A61D89">
        <w:rPr>
          <w:rFonts w:asciiTheme="majorBidi" w:hAnsiTheme="majorBidi" w:cstheme="majorBidi"/>
          <w:szCs w:val="24"/>
        </w:rPr>
        <w:t>2020</w:t>
      </w:r>
      <w:r w:rsidRPr="00B569DC">
        <w:rPr>
          <w:rFonts w:asciiTheme="majorBidi" w:hAnsiTheme="majorBidi" w:cstheme="majorBidi"/>
          <w:szCs w:val="24"/>
        </w:rPr>
        <w:t xml:space="preserve"> 26.</w:t>
      </w:r>
      <w:r w:rsidRPr="00B569DC">
        <w:rPr>
          <w:rFonts w:asciiTheme="majorBidi" w:hAnsiTheme="majorBidi" w:cstheme="majorBidi"/>
        </w:rPr>
        <w:fldChar w:fldCharType="end"/>
      </w:r>
    </w:p>
  </w:footnote>
  <w:footnote w:id="18">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{"citationID":"oDqD38Zt","properties":{"formattedCitation":"A.J Wensick, {\\i{}Mu\\uc0\\u8217{}jam Al-Mufharas li Al-fazh Hadits al-Nabawi}, Juz III (Leiden: E.J Brill, 1969M), 4.","plainCitation":"A.J Wensick, Mu’jam Al-Mufharas li Al-fazh Hadits al-Nabawi, Juz III (Leiden: E.J Brill, 1969M), 4.","dontUpdate":true,"noteIndex":17},"citationItems":[{"id":71,"uris":["http://zotero.org/users/local/3zakWTDo/items/QXRDZVCG"],"uri":["http://zotero.org/users/local/3zakWTDo/items/QXRDZVCG"],"itemData":{"id":71,"type":"book","edition":"Juz III","event-place":"Leiden","publisher":"E.J Brill","publisher-place":"Leiden","title":"Mu’jam Al-Mufharas li Al-fazh Hadits al-Nabawi","author":[{"family":"Wensick","given":"A.J"}],"issued":{"literal":"1969M"}},"locator":"4","label":"page"}],"schema":"https://github.com/citation-style-language/schema/raw/master/csl-citation.json"}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szCs w:val="24"/>
        </w:rPr>
        <w:t xml:space="preserve">A.J Wensick, </w:t>
      </w:r>
      <w:r w:rsidRPr="00B569DC">
        <w:rPr>
          <w:rFonts w:asciiTheme="majorBidi" w:hAnsiTheme="majorBidi" w:cstheme="majorBidi"/>
          <w:i/>
          <w:iCs/>
          <w:szCs w:val="24"/>
        </w:rPr>
        <w:t>Mu’jam Al-Mufharas li Al-fazh Hadits al-Nabawi</w:t>
      </w:r>
      <w:r w:rsidRPr="00B569DC">
        <w:rPr>
          <w:rFonts w:asciiTheme="majorBidi" w:hAnsiTheme="majorBidi" w:cstheme="majorBidi"/>
          <w:szCs w:val="24"/>
        </w:rPr>
        <w:t>, Juz III( Tabi') (Leiden: E.J Brill, 1969M), 4.</w:t>
      </w:r>
      <w:r w:rsidRPr="00B569DC">
        <w:rPr>
          <w:rFonts w:asciiTheme="majorBidi" w:hAnsiTheme="majorBidi" w:cstheme="majorBidi"/>
        </w:rPr>
        <w:fldChar w:fldCharType="end"/>
      </w:r>
    </w:p>
  </w:footnote>
  <w:footnote w:id="19">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{"citationID":"YCEJIiGa","properties":{"formattedCitation":"Bukhari, {\\i{}Shahih Bukhari} (Riyadh: Baitu al-Afkar Ad-Dauliyyah Li an-Nasyr, 1419H/ 1998M), 1122.","plainCitation":"Bukhari, Shahih Bukhari (Riyadh: Baitu al-Afkar Ad-Dauliyyah Li an-Nasyr, 1419H/ 1998M), 1122.","noteIndex":18},"citationItems":[{"id":70,"uris":["http://zotero.org/users/local/3zakWTDo/items/9ULUGD5X"],"uri":["http://zotero.org/users/local/3zakWTDo/items/9ULUGD5X"],"itemData":{"id":70,"type":"book","event-place":"Riyadh","publisher":"Baitu al-Afkar Ad-Dauliyyah Li an-Nasyr","publisher-place":"Riyadh","title":"Shahih Bukhari","author":[{"family":"Bukhari","given":""}],"issued":{"literal":"1419H/ 1998M"}},"locator":"1122","label":"page"}],"schema":"https://github.com/citation-style-language/schema/raw/master/csl-citation.json"}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szCs w:val="24"/>
        </w:rPr>
        <w:t xml:space="preserve">Bukhari, </w:t>
      </w:r>
      <w:r w:rsidRPr="00B569DC">
        <w:rPr>
          <w:rFonts w:asciiTheme="majorBidi" w:hAnsiTheme="majorBidi" w:cstheme="majorBidi"/>
          <w:i/>
          <w:iCs/>
          <w:szCs w:val="24"/>
        </w:rPr>
        <w:t>Shahih Bukhari</w:t>
      </w:r>
      <w:r w:rsidRPr="00B569DC">
        <w:rPr>
          <w:rFonts w:asciiTheme="majorBidi" w:hAnsiTheme="majorBidi" w:cstheme="majorBidi"/>
          <w:szCs w:val="24"/>
        </w:rPr>
        <w:t xml:space="preserve"> (Riyadh: Baitu al-Afkar Ad-Dauliyyah Li an-Nasyr, 1419H/ 1998M), 1122.</w:t>
      </w:r>
      <w:r w:rsidRPr="00B569DC">
        <w:rPr>
          <w:rFonts w:asciiTheme="majorBidi" w:hAnsiTheme="majorBidi" w:cstheme="majorBidi"/>
        </w:rPr>
        <w:fldChar w:fldCharType="end"/>
      </w:r>
      <w:r w:rsidRPr="00B569DC">
        <w:rPr>
          <w:rFonts w:asciiTheme="majorBidi" w:hAnsiTheme="majorBidi" w:cstheme="majorBidi"/>
        </w:rPr>
        <w:t xml:space="preserve"> Lihat Shahih Muslim, Kitab Salam[92] No. 2218.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{"citationID":"kktmqKbN","properties":{"formattedCitation":"Muslim, {\\i{}Shahih Muslim} (Riyadh: Baitu al-Afkar Ad-Dauliyyah Li an-Nasyr, 1419H/ 1998H).","plainCitation":"Muslim, Shahih Muslim (Riyadh: Baitu al-Afkar Ad-Dauliyyah Li an-Nasyr, 1419H/ 1998H).","noteIndex":18},"citationItems":[{"id":72,"uris":["http://zotero.org/users/local/3zakWTDo/items/GHLR7RR2"],"uri":["http://zotero.org/users/local/3zakWTDo/items/GHLR7RR2"],"itemData":{"id":72,"type":"book","event-place":"Riyadh","publisher":"Baitu al-Afkar Ad-Dauliyyah Li an-Nasyr","publisher-place":"Riyadh","title":"Shahih Muslim","author":[{"family":"Muslim","given":""}],"issued":{"literal":"1419H/ 1998H"}}}],"schema":"https://github.com/citation-style-language/schema/raw/master/csl-citation.json"}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szCs w:val="24"/>
        </w:rPr>
        <w:t xml:space="preserve">Muslim, </w:t>
      </w:r>
      <w:r w:rsidRPr="00B569DC">
        <w:rPr>
          <w:rFonts w:asciiTheme="majorBidi" w:hAnsiTheme="majorBidi" w:cstheme="majorBidi"/>
          <w:i/>
          <w:iCs/>
          <w:szCs w:val="24"/>
        </w:rPr>
        <w:t>Shahih Muslim</w:t>
      </w:r>
      <w:r w:rsidRPr="00B569DC">
        <w:rPr>
          <w:rFonts w:asciiTheme="majorBidi" w:hAnsiTheme="majorBidi" w:cstheme="majorBidi"/>
          <w:szCs w:val="24"/>
        </w:rPr>
        <w:t xml:space="preserve"> (Riyadh: Baitu al-Afkar Ad-Dauliyyah Li an-Nasyr, 1419H/ 1998H).</w:t>
      </w:r>
      <w:r w:rsidRPr="00B569DC">
        <w:rPr>
          <w:rFonts w:asciiTheme="majorBidi" w:hAnsiTheme="majorBidi" w:cstheme="majorBidi"/>
        </w:rPr>
        <w:fldChar w:fldCharType="end"/>
      </w:r>
    </w:p>
  </w:footnote>
  <w:footnote w:id="20">
    <w:p w:rsidR="009804D2" w:rsidRPr="00B569DC" w:rsidRDefault="009804D2" w:rsidP="00F17D32">
      <w:pPr>
        <w:pStyle w:val="FootnoteText"/>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hyperlink r:id="rId2" w:history="1">
        <w:r w:rsidRPr="00B569DC">
          <w:rPr>
            <w:rStyle w:val="Hyperlink"/>
            <w:rFonts w:asciiTheme="majorBidi" w:hAnsiTheme="majorBidi" w:cstheme="majorBidi"/>
          </w:rPr>
          <w:t>https://id.wikipedia.org/wiki/Pembatasan_sosial</w:t>
        </w:r>
      </w:hyperlink>
      <w:r w:rsidR="00FA2A57">
        <w:rPr>
          <w:rFonts w:asciiTheme="majorBidi" w:hAnsiTheme="majorBidi" w:cstheme="majorBidi"/>
        </w:rPr>
        <w:t>. Diakses pada 15 Agustus 2021</w:t>
      </w:r>
    </w:p>
  </w:footnote>
  <w:footnote w:id="21">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hyperlink r:id="rId3" w:history="1">
        <w:r w:rsidR="003B2532" w:rsidRPr="00ED160A">
          <w:rPr>
            <w:rStyle w:val="Hyperlink"/>
            <w:rFonts w:asciiTheme="majorBidi" w:hAnsiTheme="majorBidi" w:cstheme="majorBidi"/>
          </w:rPr>
          <w:t>https://quran.kemenag.go.id/sura/2</w:t>
        </w:r>
      </w:hyperlink>
      <w:r w:rsidR="003B2532">
        <w:rPr>
          <w:rFonts w:asciiTheme="majorBidi" w:hAnsiTheme="majorBidi" w:cstheme="majorBidi"/>
        </w:rPr>
        <w:t xml:space="preserve"> </w:t>
      </w:r>
      <w:r w:rsidR="003B2532">
        <w:rPr>
          <w:rFonts w:asciiTheme="majorBidi" w:hAnsiTheme="majorBidi" w:cstheme="majorBidi"/>
        </w:rPr>
        <w:t>Diakses pada 15 Agustus 2021</w:t>
      </w:r>
    </w:p>
  </w:footnote>
  <w:footnote w:id="22">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hyperlink r:id="rId4" w:history="1">
        <w:r w:rsidRPr="00B569DC">
          <w:rPr>
            <w:rStyle w:val="Hyperlink"/>
            <w:rFonts w:asciiTheme="majorBidi" w:hAnsiTheme="majorBidi" w:cstheme="majorBidi"/>
          </w:rPr>
          <w:t>https://aiat.or.id/event/Social-Distancing-Dalam-Perspektif-Surat%20al-Baqarah-ayat-195</w:t>
        </w:r>
      </w:hyperlink>
      <w:r w:rsidR="00FA2A57">
        <w:rPr>
          <w:rFonts w:asciiTheme="majorBidi" w:hAnsiTheme="majorBidi" w:cstheme="majorBidi"/>
        </w:rPr>
        <w:t xml:space="preserve">. </w:t>
      </w:r>
      <w:r w:rsidR="00FA2A57">
        <w:rPr>
          <w:rFonts w:asciiTheme="majorBidi" w:hAnsiTheme="majorBidi" w:cstheme="majorBidi"/>
        </w:rPr>
        <w:t>Diakses pada 05 Agustus 2021</w:t>
      </w:r>
    </w:p>
  </w:footnote>
  <w:footnote w:id="23">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hyperlink r:id="rId5" w:history="1">
        <w:r w:rsidRPr="00B569DC">
          <w:rPr>
            <w:rStyle w:val="Hyperlink"/>
            <w:rFonts w:asciiTheme="majorBidi" w:hAnsiTheme="majorBidi" w:cstheme="majorBidi"/>
          </w:rPr>
          <w:t>https://quran.kemenag.go.id/sura/5</w:t>
        </w:r>
      </w:hyperlink>
      <w:r w:rsidRPr="00B569DC">
        <w:rPr>
          <w:rFonts w:asciiTheme="majorBidi" w:hAnsiTheme="majorBidi" w:cstheme="majorBidi"/>
        </w:rPr>
        <w:t xml:space="preserve"> </w:t>
      </w:r>
      <w:r w:rsidR="00FA2A57">
        <w:rPr>
          <w:rFonts w:asciiTheme="majorBidi" w:hAnsiTheme="majorBidi" w:cstheme="majorBidi"/>
        </w:rPr>
        <w:t>. Diakses pada 15 Agustus 2021</w:t>
      </w:r>
    </w:p>
  </w:footnote>
  <w:footnote w:id="24">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{"citationID":"bs5kBMk0","properties":{"formattedCitation":"\\uc0\\u8220{}Tafsir Al-Azhar 3 by Dr. Hamka (z-lib.org).pdf,\\uc0\\u8221{} t.t., 1633\\uc0\\u8211{}34.","plainCitation":"“Tafsir Al-Azhar 3 by Dr. Hamka (z-lib.org).pdf,” t.t., 1633–34.","noteIndex":22},"citationItems":[{"id":62,"uris":["http://zotero.org/users/local/3zakWTDo/items/FW4UFAKA"],"uri":["http://zotero.org/users/local/3zakWTDo/items/FW4UFAKA"],"itemData":{"id":62,"type":"article","title":"Tafsir Al-Azhar 3 by Dr. Hamka (z-lib.org).pdf"},"locator":"1633-1634","label":"page"}],"schema":"https://github.com/citation-style-language/schema/raw/master/csl-citation.json"}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szCs w:val="24"/>
        </w:rPr>
        <w:t>“Tafsir Al-Azhar 3 by Dr. Hamka (z-lib.org).pdf,” t.t., 1633–34.</w:t>
      </w:r>
      <w:r w:rsidRPr="00B569DC">
        <w:rPr>
          <w:rFonts w:asciiTheme="majorBidi" w:hAnsiTheme="majorBidi" w:cstheme="majorBidi"/>
        </w:rPr>
        <w:fldChar w:fldCharType="end"/>
      </w:r>
    </w:p>
  </w:footnote>
  <w:footnote w:id="25">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{"citationID":"8qMwwD5r","properties":{"formattedCitation":"\\uc0\\u8220{}Pengendalian Covid buku 2 Plus 25.5.21.pdf,\\uc0\\u8221{} 19.","plainCitation":"“Pengendalian Covid buku 2 Plus 25.5.21.pdf,” 19.","noteIndex":23},"citationItems":[{"id":35,"uris":["http://zotero.org/users/local/3zakWTDo/items/Z2C7CSSX"],"uri":["http://zotero.org/users/local/3zakWTDo/items/Z2C7CSSX"],"itemData":{"id":35,"type":"article","title":"Pengendalian Covid buku 2 Plus 25.5.21.pdf"},"locator":"19","label":"page"}],"schema":"https://github.com/citation-style-language/schema/raw/master/csl-citation.json"}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szCs w:val="24"/>
        </w:rPr>
        <w:t>“Pengendalian Covid buku 2 Plus 25.5.21.pdf,” 19.</w:t>
      </w:r>
      <w:r w:rsidRPr="00B569DC">
        <w:rPr>
          <w:rFonts w:asciiTheme="majorBidi" w:hAnsiTheme="majorBidi" w:cstheme="majorBidi"/>
        </w:rPr>
        <w:fldChar w:fldCharType="end"/>
      </w:r>
    </w:p>
  </w:footnote>
  <w:footnote w:id="26">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{"citationID":"3ZIKCZvV","properties":{"formattedCitation":"Musthafa Dieb Al-Bugha dan Muhyidin Mistu, {\\i{}Al-Wafi Menyelami Makna 40 Hadits Rasulullah (Syarah Kitab Arba\\uc0\\u8217{}in an-Nawawiyah)}, ed. oleh Tim I\\uc0\\u8217{}tishom, trans. oleh Muhil Dhofir, III (Jakarta Timur: Al-\\uc0\\u8217{}Itishom Cahaya Umat, 2006), 260.","plainCitation":"Musthafa Dieb Al-Bugha dan Muhyidin Mistu, Al-Wafi Menyelami Makna 40 Hadits Rasulullah (Syarah Kitab Arba’in an-Nawawiyah), ed. oleh Tim I’tishom, trans. oleh Muhil Dhofir, III (Jakarta Timur: Al-’Itishom Cahaya Umat, 2006), 260.","noteIndex":24},"citationItems":[{"id":67,"uris":["http://zotero.org/users/local/3zakWTDo/items/QII3TX3R"],"uri":["http://zotero.org/users/local/3zakWTDo/items/QII3TX3R"],"itemData":{"id":67,"type":"book","edition":"III","event-place":"Jakarta Timur","ISBN":"979-3071-15-X","publisher":"Al-'Itishom Cahaya Umat","publisher-place":"Jakarta Timur","title":"Al-Wafi Menyelami Makna 40 Hadits Rasulullah (Syarah Kitab Arba'in an-Nawawiyah)","author":[{"family":"Al-Bugha","given":"Musthafa Dieb"},{"family":"Mistu","given":"Muhyidin"}],"translator":[{"family":"Dhofir","given":"Muhil"}],"editor":[{"family":"","given":"Tim I'tishom"}],"issued":{"date-parts":[["2006"]]}},"locator":"260","label":"page"}],"schema":"https://github.com/citation-style-language/schema/raw/master/csl-citation.json"}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szCs w:val="24"/>
        </w:rPr>
        <w:t xml:space="preserve">Musthafa Dieb Al-Bugha dan Muhyidin Mistu, </w:t>
      </w:r>
      <w:r w:rsidRPr="00B569DC">
        <w:rPr>
          <w:rFonts w:asciiTheme="majorBidi" w:hAnsiTheme="majorBidi" w:cstheme="majorBidi"/>
          <w:i/>
          <w:iCs/>
          <w:szCs w:val="24"/>
        </w:rPr>
        <w:t>Al-Wafi Menyelami Makna 40 Hadits Rasulullah (Syarah Kitab Arba’in an-Nawawiyah)</w:t>
      </w:r>
      <w:r w:rsidRPr="00B569DC">
        <w:rPr>
          <w:rFonts w:asciiTheme="majorBidi" w:hAnsiTheme="majorBidi" w:cstheme="majorBidi"/>
          <w:szCs w:val="24"/>
        </w:rPr>
        <w:t>, ed. oleh Tim I’tishom, trans. oleh Muhil Dhofir, III (Jakarta Timur: Al-’Itishom Cahaya Umat, 2006), 260.</w:t>
      </w:r>
      <w:r w:rsidRPr="00B569DC">
        <w:rPr>
          <w:rFonts w:asciiTheme="majorBidi" w:hAnsiTheme="majorBidi" w:cstheme="majorBidi"/>
        </w:rPr>
        <w:fldChar w:fldCharType="end"/>
      </w:r>
    </w:p>
  </w:footnote>
  <w:footnote w:id="27">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hyperlink r:id="rId6" w:history="1">
        <w:r w:rsidRPr="00B569DC">
          <w:rPr>
            <w:rStyle w:val="Hyperlink"/>
            <w:rFonts w:asciiTheme="majorBidi" w:hAnsiTheme="majorBidi" w:cstheme="majorBidi"/>
          </w:rPr>
          <w:t>https://quran.kemenag.go.id/sura/4</w:t>
        </w:r>
      </w:hyperlink>
      <w:r w:rsidRPr="00B569DC">
        <w:rPr>
          <w:rFonts w:asciiTheme="majorBidi" w:hAnsiTheme="majorBidi" w:cstheme="majorBidi"/>
        </w:rPr>
        <w:t xml:space="preserve"> </w:t>
      </w:r>
      <w:r w:rsidR="00FA2A57">
        <w:rPr>
          <w:rFonts w:asciiTheme="majorBidi" w:hAnsiTheme="majorBidi" w:cstheme="majorBidi"/>
        </w:rPr>
        <w:t>Diakses pada 15 Agustus 2021</w:t>
      </w:r>
    </w:p>
  </w:footnote>
  <w:footnote w:id="28">
    <w:p w:rsidR="009804D2" w:rsidRPr="00B569DC" w:rsidRDefault="009804D2" w:rsidP="00A94B3F">
      <w:pPr>
        <w:pStyle w:val="FootnoteText"/>
        <w:jc w:val="both"/>
        <w:rPr>
          <w:rFonts w:asciiTheme="majorBidi" w:hAnsiTheme="majorBidi" w:cstheme="majorBidi"/>
        </w:rPr>
      </w:pPr>
      <w:r w:rsidRPr="00B569DC">
        <w:rPr>
          <w:rStyle w:val="FootnoteReference"/>
          <w:rFonts w:asciiTheme="majorBidi" w:hAnsiTheme="majorBidi" w:cstheme="majorBidi"/>
        </w:rPr>
        <w:footnoteRef/>
      </w:r>
      <w:r w:rsidRPr="00B569DC">
        <w:rPr>
          <w:rFonts w:asciiTheme="majorBidi" w:hAnsiTheme="majorBidi" w:cstheme="majorBidi"/>
        </w:rPr>
        <w:t xml:space="preserve"> </w:t>
      </w:r>
      <w:r w:rsidRPr="00B569DC">
        <w:rPr>
          <w:rFonts w:asciiTheme="majorBidi" w:hAnsiTheme="majorBidi" w:cstheme="majorBidi"/>
        </w:rPr>
        <w:fldChar w:fldCharType="begin"/>
      </w:r>
      <w:r w:rsidRPr="00B569DC">
        <w:rPr>
          <w:rFonts w:asciiTheme="majorBidi" w:hAnsiTheme="majorBidi" w:cstheme="majorBidi"/>
        </w:rPr>
        <w:instrText xml:space="preserve"> ADDIN ZOTERO_ITEM CSL_CITATION {"citationID":"LKr7KhyR","properties":{"formattedCitation":"\\uc0\\u8220{}Tafsir Al-Azhar 7 by Dr. Hamka (z-lib.org).pdf,\\uc0\\u8221{} t.t., 344.","plainCitation":"“Tafsir Al-Azhar 7 by Dr. Hamka (z-lib.org).pdf,” t.t., 344.","noteIndex":25},"citationItems":[{"id":75,"uris":["http://zotero.org/users/local/3zakWTDo/items/CWNVB2E5"],"uri":["http://zotero.org/users/local/3zakWTDo/items/CWNVB2E5"],"itemData":{"id":75,"type":"article","title":"Tafsir Al-Azhar 7 by Dr. Hamka (z-lib.org).pdf"},"locator":"344","label":"page"}],"schema":"https://github.com/citation-style-language/schema/raw/master/csl-citation.json"} </w:instrText>
      </w:r>
      <w:r w:rsidRPr="00B569DC">
        <w:rPr>
          <w:rFonts w:asciiTheme="majorBidi" w:hAnsiTheme="majorBidi" w:cstheme="majorBidi"/>
        </w:rPr>
        <w:fldChar w:fldCharType="separate"/>
      </w:r>
      <w:r w:rsidRPr="00B569DC">
        <w:rPr>
          <w:rFonts w:asciiTheme="majorBidi" w:hAnsiTheme="majorBidi" w:cstheme="majorBidi"/>
          <w:szCs w:val="24"/>
        </w:rPr>
        <w:t>“Tafsir Al-Azhar 7 by Dr. Hamka (z-lib.org).pdf,” t.t., 344.</w:t>
      </w:r>
      <w:r w:rsidRPr="00B569DC">
        <w:rPr>
          <w:rFonts w:asciiTheme="majorBidi" w:hAnsiTheme="majorBidi" w:cstheme="majorBid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6C68"/>
    <w:multiLevelType w:val="hybridMultilevel"/>
    <w:tmpl w:val="40823B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516E3BFC"/>
    <w:multiLevelType w:val="hybridMultilevel"/>
    <w:tmpl w:val="D144CF48"/>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0A"/>
    <w:rsid w:val="00000D64"/>
    <w:rsid w:val="000162CB"/>
    <w:rsid w:val="00021083"/>
    <w:rsid w:val="00030837"/>
    <w:rsid w:val="00041095"/>
    <w:rsid w:val="00071B64"/>
    <w:rsid w:val="0007215D"/>
    <w:rsid w:val="0009537D"/>
    <w:rsid w:val="000A076F"/>
    <w:rsid w:val="000A2E1A"/>
    <w:rsid w:val="000A2F88"/>
    <w:rsid w:val="000A30B5"/>
    <w:rsid w:val="000B1593"/>
    <w:rsid w:val="000E52E7"/>
    <w:rsid w:val="000E5891"/>
    <w:rsid w:val="000F136B"/>
    <w:rsid w:val="0010343E"/>
    <w:rsid w:val="00103C4C"/>
    <w:rsid w:val="00104DEA"/>
    <w:rsid w:val="001100B0"/>
    <w:rsid w:val="00110121"/>
    <w:rsid w:val="00137692"/>
    <w:rsid w:val="00144345"/>
    <w:rsid w:val="001502EC"/>
    <w:rsid w:val="001715F6"/>
    <w:rsid w:val="0017670D"/>
    <w:rsid w:val="00180705"/>
    <w:rsid w:val="001817F0"/>
    <w:rsid w:val="00191D9A"/>
    <w:rsid w:val="00196A3E"/>
    <w:rsid w:val="001A5FE3"/>
    <w:rsid w:val="001B057E"/>
    <w:rsid w:val="001C1AC9"/>
    <w:rsid w:val="001C3778"/>
    <w:rsid w:val="001C70B2"/>
    <w:rsid w:val="001C70BC"/>
    <w:rsid w:val="001F5046"/>
    <w:rsid w:val="00244A81"/>
    <w:rsid w:val="0026335E"/>
    <w:rsid w:val="00291D5D"/>
    <w:rsid w:val="00292C51"/>
    <w:rsid w:val="002930B2"/>
    <w:rsid w:val="002A03E3"/>
    <w:rsid w:val="002A3CCE"/>
    <w:rsid w:val="002A62A8"/>
    <w:rsid w:val="002A7E07"/>
    <w:rsid w:val="002B720E"/>
    <w:rsid w:val="002C6DCE"/>
    <w:rsid w:val="002C7923"/>
    <w:rsid w:val="002D541A"/>
    <w:rsid w:val="002E00C5"/>
    <w:rsid w:val="002F7128"/>
    <w:rsid w:val="00302935"/>
    <w:rsid w:val="0031288F"/>
    <w:rsid w:val="003152D9"/>
    <w:rsid w:val="00326EC9"/>
    <w:rsid w:val="003326DC"/>
    <w:rsid w:val="00360D6C"/>
    <w:rsid w:val="00396A54"/>
    <w:rsid w:val="003A1274"/>
    <w:rsid w:val="003B2532"/>
    <w:rsid w:val="003B29B3"/>
    <w:rsid w:val="003C75D1"/>
    <w:rsid w:val="003D4DD5"/>
    <w:rsid w:val="003E56F9"/>
    <w:rsid w:val="003F38E0"/>
    <w:rsid w:val="0040365F"/>
    <w:rsid w:val="004107FA"/>
    <w:rsid w:val="00413796"/>
    <w:rsid w:val="00476FE9"/>
    <w:rsid w:val="00480C0B"/>
    <w:rsid w:val="004818D3"/>
    <w:rsid w:val="00483E11"/>
    <w:rsid w:val="00485D67"/>
    <w:rsid w:val="004903C1"/>
    <w:rsid w:val="00490899"/>
    <w:rsid w:val="004921AA"/>
    <w:rsid w:val="0049300B"/>
    <w:rsid w:val="00493C7D"/>
    <w:rsid w:val="004946B7"/>
    <w:rsid w:val="00495917"/>
    <w:rsid w:val="004C62CB"/>
    <w:rsid w:val="004D4D84"/>
    <w:rsid w:val="004D4DB2"/>
    <w:rsid w:val="004D66D9"/>
    <w:rsid w:val="004D7634"/>
    <w:rsid w:val="004F188E"/>
    <w:rsid w:val="005008D4"/>
    <w:rsid w:val="00504480"/>
    <w:rsid w:val="00506E2D"/>
    <w:rsid w:val="00515608"/>
    <w:rsid w:val="00530DD6"/>
    <w:rsid w:val="005326EB"/>
    <w:rsid w:val="005332AD"/>
    <w:rsid w:val="0054001F"/>
    <w:rsid w:val="005520E6"/>
    <w:rsid w:val="005531E8"/>
    <w:rsid w:val="00560B1E"/>
    <w:rsid w:val="00567F9F"/>
    <w:rsid w:val="00577548"/>
    <w:rsid w:val="005822D2"/>
    <w:rsid w:val="00582974"/>
    <w:rsid w:val="00584801"/>
    <w:rsid w:val="00592708"/>
    <w:rsid w:val="005A0AD4"/>
    <w:rsid w:val="005A2719"/>
    <w:rsid w:val="005B747C"/>
    <w:rsid w:val="005C242E"/>
    <w:rsid w:val="005C7529"/>
    <w:rsid w:val="005D0574"/>
    <w:rsid w:val="005F4CD1"/>
    <w:rsid w:val="005F539F"/>
    <w:rsid w:val="005F74B6"/>
    <w:rsid w:val="0061418A"/>
    <w:rsid w:val="006217E1"/>
    <w:rsid w:val="00621875"/>
    <w:rsid w:val="00635F6D"/>
    <w:rsid w:val="00636796"/>
    <w:rsid w:val="00646A97"/>
    <w:rsid w:val="006546BD"/>
    <w:rsid w:val="006554E0"/>
    <w:rsid w:val="0065594B"/>
    <w:rsid w:val="00663251"/>
    <w:rsid w:val="00670F51"/>
    <w:rsid w:val="00684A0A"/>
    <w:rsid w:val="006A6195"/>
    <w:rsid w:val="006B002C"/>
    <w:rsid w:val="006C5D6A"/>
    <w:rsid w:val="006C754B"/>
    <w:rsid w:val="006D1593"/>
    <w:rsid w:val="006E02F1"/>
    <w:rsid w:val="006E208C"/>
    <w:rsid w:val="006F7D15"/>
    <w:rsid w:val="00701781"/>
    <w:rsid w:val="00704A01"/>
    <w:rsid w:val="007066CE"/>
    <w:rsid w:val="0072509C"/>
    <w:rsid w:val="00732BF3"/>
    <w:rsid w:val="00765AD7"/>
    <w:rsid w:val="0076650D"/>
    <w:rsid w:val="007862BB"/>
    <w:rsid w:val="007A5838"/>
    <w:rsid w:val="007A5AB6"/>
    <w:rsid w:val="007A66A1"/>
    <w:rsid w:val="007B15AB"/>
    <w:rsid w:val="007C4715"/>
    <w:rsid w:val="007E30AB"/>
    <w:rsid w:val="007F005B"/>
    <w:rsid w:val="007F4579"/>
    <w:rsid w:val="008017FA"/>
    <w:rsid w:val="008116CC"/>
    <w:rsid w:val="00830023"/>
    <w:rsid w:val="00837E8C"/>
    <w:rsid w:val="0084428D"/>
    <w:rsid w:val="008462C7"/>
    <w:rsid w:val="008473F3"/>
    <w:rsid w:val="00870B19"/>
    <w:rsid w:val="00892F1C"/>
    <w:rsid w:val="00895EE0"/>
    <w:rsid w:val="00897202"/>
    <w:rsid w:val="008A3E3E"/>
    <w:rsid w:val="008D488E"/>
    <w:rsid w:val="008E5369"/>
    <w:rsid w:val="008F1377"/>
    <w:rsid w:val="00901191"/>
    <w:rsid w:val="009049E0"/>
    <w:rsid w:val="00913D52"/>
    <w:rsid w:val="00931EDE"/>
    <w:rsid w:val="00932DF8"/>
    <w:rsid w:val="00942A6D"/>
    <w:rsid w:val="0095539F"/>
    <w:rsid w:val="009657CF"/>
    <w:rsid w:val="009804D2"/>
    <w:rsid w:val="009A1028"/>
    <w:rsid w:val="009A791D"/>
    <w:rsid w:val="009B0760"/>
    <w:rsid w:val="009B1FCD"/>
    <w:rsid w:val="009C09D0"/>
    <w:rsid w:val="009C17CF"/>
    <w:rsid w:val="009C7DD2"/>
    <w:rsid w:val="009D5F65"/>
    <w:rsid w:val="00A03B0B"/>
    <w:rsid w:val="00A06360"/>
    <w:rsid w:val="00A33D37"/>
    <w:rsid w:val="00A43929"/>
    <w:rsid w:val="00A44BD6"/>
    <w:rsid w:val="00A608D0"/>
    <w:rsid w:val="00A615F2"/>
    <w:rsid w:val="00A61776"/>
    <w:rsid w:val="00A61D89"/>
    <w:rsid w:val="00A62368"/>
    <w:rsid w:val="00A73328"/>
    <w:rsid w:val="00A94B3F"/>
    <w:rsid w:val="00AA3687"/>
    <w:rsid w:val="00AA3D49"/>
    <w:rsid w:val="00AB1642"/>
    <w:rsid w:val="00AC3DE8"/>
    <w:rsid w:val="00AD2187"/>
    <w:rsid w:val="00AE7833"/>
    <w:rsid w:val="00B12B70"/>
    <w:rsid w:val="00B21D61"/>
    <w:rsid w:val="00B2575B"/>
    <w:rsid w:val="00B43DEE"/>
    <w:rsid w:val="00B471D0"/>
    <w:rsid w:val="00B569DC"/>
    <w:rsid w:val="00B576A1"/>
    <w:rsid w:val="00B66267"/>
    <w:rsid w:val="00B754E1"/>
    <w:rsid w:val="00B77F75"/>
    <w:rsid w:val="00B80ADC"/>
    <w:rsid w:val="00B8661E"/>
    <w:rsid w:val="00B92532"/>
    <w:rsid w:val="00B9649B"/>
    <w:rsid w:val="00BA43AB"/>
    <w:rsid w:val="00BD2D1D"/>
    <w:rsid w:val="00BD4D57"/>
    <w:rsid w:val="00C178A6"/>
    <w:rsid w:val="00C17F63"/>
    <w:rsid w:val="00C25E6D"/>
    <w:rsid w:val="00C30752"/>
    <w:rsid w:val="00C40467"/>
    <w:rsid w:val="00C47342"/>
    <w:rsid w:val="00C7362A"/>
    <w:rsid w:val="00C87758"/>
    <w:rsid w:val="00CA324C"/>
    <w:rsid w:val="00CB3A79"/>
    <w:rsid w:val="00CB3F8C"/>
    <w:rsid w:val="00CB72A2"/>
    <w:rsid w:val="00CC78DD"/>
    <w:rsid w:val="00CD4451"/>
    <w:rsid w:val="00CE53E5"/>
    <w:rsid w:val="00CE66F6"/>
    <w:rsid w:val="00CF6A09"/>
    <w:rsid w:val="00D013E9"/>
    <w:rsid w:val="00D031F8"/>
    <w:rsid w:val="00D17DFF"/>
    <w:rsid w:val="00D2007D"/>
    <w:rsid w:val="00D21B07"/>
    <w:rsid w:val="00D4467A"/>
    <w:rsid w:val="00D46E6E"/>
    <w:rsid w:val="00D52D51"/>
    <w:rsid w:val="00D701F9"/>
    <w:rsid w:val="00DA2BBB"/>
    <w:rsid w:val="00DC375F"/>
    <w:rsid w:val="00DD261B"/>
    <w:rsid w:val="00DE2349"/>
    <w:rsid w:val="00DE2886"/>
    <w:rsid w:val="00DF3E77"/>
    <w:rsid w:val="00E07187"/>
    <w:rsid w:val="00E11005"/>
    <w:rsid w:val="00E12D90"/>
    <w:rsid w:val="00E1655D"/>
    <w:rsid w:val="00E17FA0"/>
    <w:rsid w:val="00E214B4"/>
    <w:rsid w:val="00E558D4"/>
    <w:rsid w:val="00E56ADD"/>
    <w:rsid w:val="00E63140"/>
    <w:rsid w:val="00E8437A"/>
    <w:rsid w:val="00E86065"/>
    <w:rsid w:val="00E91D43"/>
    <w:rsid w:val="00E92319"/>
    <w:rsid w:val="00E9640B"/>
    <w:rsid w:val="00EA4D0C"/>
    <w:rsid w:val="00EA4FD6"/>
    <w:rsid w:val="00EB3655"/>
    <w:rsid w:val="00EC3224"/>
    <w:rsid w:val="00EE0378"/>
    <w:rsid w:val="00EE2CBF"/>
    <w:rsid w:val="00F00C65"/>
    <w:rsid w:val="00F13AB1"/>
    <w:rsid w:val="00F13D19"/>
    <w:rsid w:val="00F14C79"/>
    <w:rsid w:val="00F17D32"/>
    <w:rsid w:val="00F309F0"/>
    <w:rsid w:val="00F31F6D"/>
    <w:rsid w:val="00F45C7A"/>
    <w:rsid w:val="00F460E8"/>
    <w:rsid w:val="00F512D1"/>
    <w:rsid w:val="00F528ED"/>
    <w:rsid w:val="00F71711"/>
    <w:rsid w:val="00F7656E"/>
    <w:rsid w:val="00F817DB"/>
    <w:rsid w:val="00F84B60"/>
    <w:rsid w:val="00F90083"/>
    <w:rsid w:val="00F9075C"/>
    <w:rsid w:val="00FA0D5F"/>
    <w:rsid w:val="00FA2A57"/>
    <w:rsid w:val="00FA49E2"/>
    <w:rsid w:val="00FB60FB"/>
    <w:rsid w:val="00FF10E8"/>
    <w:rsid w:val="00FF29E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701F9"/>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29B3"/>
    <w:pPr>
      <w:spacing w:after="0" w:line="240" w:lineRule="auto"/>
    </w:pPr>
    <w:rPr>
      <w:sz w:val="20"/>
      <w:szCs w:val="20"/>
    </w:rPr>
  </w:style>
  <w:style w:type="character" w:customStyle="1" w:styleId="FootnoteTextChar">
    <w:name w:val="Footnote Text Char"/>
    <w:basedOn w:val="DefaultParagraphFont"/>
    <w:link w:val="FootnoteText"/>
    <w:uiPriority w:val="99"/>
    <w:rsid w:val="003B29B3"/>
    <w:rPr>
      <w:sz w:val="20"/>
      <w:szCs w:val="20"/>
    </w:rPr>
  </w:style>
  <w:style w:type="character" w:styleId="FootnoteReference">
    <w:name w:val="footnote reference"/>
    <w:basedOn w:val="DefaultParagraphFont"/>
    <w:uiPriority w:val="99"/>
    <w:semiHidden/>
    <w:unhideWhenUsed/>
    <w:rsid w:val="003B29B3"/>
    <w:rPr>
      <w:vertAlign w:val="superscript"/>
    </w:rPr>
  </w:style>
  <w:style w:type="character" w:styleId="Hyperlink">
    <w:name w:val="Hyperlink"/>
    <w:basedOn w:val="DefaultParagraphFont"/>
    <w:uiPriority w:val="99"/>
    <w:unhideWhenUsed/>
    <w:rsid w:val="00BD2D1D"/>
    <w:rPr>
      <w:color w:val="0000FF" w:themeColor="hyperlink"/>
      <w:u w:val="single"/>
    </w:rPr>
  </w:style>
  <w:style w:type="paragraph" w:styleId="ListParagraph">
    <w:name w:val="List Paragraph"/>
    <w:basedOn w:val="Normal"/>
    <w:uiPriority w:val="34"/>
    <w:qFormat/>
    <w:rsid w:val="00FA49E2"/>
    <w:pPr>
      <w:ind w:left="720"/>
      <w:contextualSpacing/>
    </w:pPr>
    <w:rPr>
      <w:rFonts w:asciiTheme="majorBidi" w:hAnsiTheme="majorBidi"/>
      <w:sz w:val="24"/>
    </w:rPr>
  </w:style>
  <w:style w:type="character" w:customStyle="1" w:styleId="Heading3Char">
    <w:name w:val="Heading 3 Char"/>
    <w:basedOn w:val="DefaultParagraphFont"/>
    <w:link w:val="Heading3"/>
    <w:uiPriority w:val="9"/>
    <w:rsid w:val="00D701F9"/>
    <w:rPr>
      <w:rFonts w:ascii="Times New Roman" w:eastAsia="Times New Roman" w:hAnsi="Times New Roman" w:cs="Times New Roman"/>
      <w:b/>
      <w:bCs/>
      <w:sz w:val="27"/>
      <w:szCs w:val="27"/>
      <w:lang w:eastAsia="id-ID"/>
    </w:rPr>
  </w:style>
  <w:style w:type="paragraph" w:customStyle="1" w:styleId="hadits-translation">
    <w:name w:val="hadits-translation"/>
    <w:basedOn w:val="Normal"/>
    <w:rsid w:val="00D701F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701F9"/>
    <w:rPr>
      <w:b/>
      <w:bCs/>
    </w:rPr>
  </w:style>
  <w:style w:type="paragraph" w:styleId="Bibliography">
    <w:name w:val="Bibliography"/>
    <w:basedOn w:val="Normal"/>
    <w:next w:val="Normal"/>
    <w:uiPriority w:val="37"/>
    <w:unhideWhenUsed/>
    <w:rsid w:val="006B002C"/>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701F9"/>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29B3"/>
    <w:pPr>
      <w:spacing w:after="0" w:line="240" w:lineRule="auto"/>
    </w:pPr>
    <w:rPr>
      <w:sz w:val="20"/>
      <w:szCs w:val="20"/>
    </w:rPr>
  </w:style>
  <w:style w:type="character" w:customStyle="1" w:styleId="FootnoteTextChar">
    <w:name w:val="Footnote Text Char"/>
    <w:basedOn w:val="DefaultParagraphFont"/>
    <w:link w:val="FootnoteText"/>
    <w:uiPriority w:val="99"/>
    <w:rsid w:val="003B29B3"/>
    <w:rPr>
      <w:sz w:val="20"/>
      <w:szCs w:val="20"/>
    </w:rPr>
  </w:style>
  <w:style w:type="character" w:styleId="FootnoteReference">
    <w:name w:val="footnote reference"/>
    <w:basedOn w:val="DefaultParagraphFont"/>
    <w:uiPriority w:val="99"/>
    <w:semiHidden/>
    <w:unhideWhenUsed/>
    <w:rsid w:val="003B29B3"/>
    <w:rPr>
      <w:vertAlign w:val="superscript"/>
    </w:rPr>
  </w:style>
  <w:style w:type="character" w:styleId="Hyperlink">
    <w:name w:val="Hyperlink"/>
    <w:basedOn w:val="DefaultParagraphFont"/>
    <w:uiPriority w:val="99"/>
    <w:unhideWhenUsed/>
    <w:rsid w:val="00BD2D1D"/>
    <w:rPr>
      <w:color w:val="0000FF" w:themeColor="hyperlink"/>
      <w:u w:val="single"/>
    </w:rPr>
  </w:style>
  <w:style w:type="paragraph" w:styleId="ListParagraph">
    <w:name w:val="List Paragraph"/>
    <w:basedOn w:val="Normal"/>
    <w:uiPriority w:val="34"/>
    <w:qFormat/>
    <w:rsid w:val="00FA49E2"/>
    <w:pPr>
      <w:ind w:left="720"/>
      <w:contextualSpacing/>
    </w:pPr>
    <w:rPr>
      <w:rFonts w:asciiTheme="majorBidi" w:hAnsiTheme="majorBidi"/>
      <w:sz w:val="24"/>
    </w:rPr>
  </w:style>
  <w:style w:type="character" w:customStyle="1" w:styleId="Heading3Char">
    <w:name w:val="Heading 3 Char"/>
    <w:basedOn w:val="DefaultParagraphFont"/>
    <w:link w:val="Heading3"/>
    <w:uiPriority w:val="9"/>
    <w:rsid w:val="00D701F9"/>
    <w:rPr>
      <w:rFonts w:ascii="Times New Roman" w:eastAsia="Times New Roman" w:hAnsi="Times New Roman" w:cs="Times New Roman"/>
      <w:b/>
      <w:bCs/>
      <w:sz w:val="27"/>
      <w:szCs w:val="27"/>
      <w:lang w:eastAsia="id-ID"/>
    </w:rPr>
  </w:style>
  <w:style w:type="paragraph" w:customStyle="1" w:styleId="hadits-translation">
    <w:name w:val="hadits-translation"/>
    <w:basedOn w:val="Normal"/>
    <w:rsid w:val="00D701F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701F9"/>
    <w:rPr>
      <w:b/>
      <w:bCs/>
    </w:rPr>
  </w:style>
  <w:style w:type="paragraph" w:styleId="Bibliography">
    <w:name w:val="Bibliography"/>
    <w:basedOn w:val="Normal"/>
    <w:next w:val="Normal"/>
    <w:uiPriority w:val="37"/>
    <w:unhideWhenUsed/>
    <w:rsid w:val="006B002C"/>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1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irarifika@gmail.com" TargetMode="External"/><Relationship Id="rId13" Type="http://schemas.openxmlformats.org/officeDocument/2006/relationships/hyperlink" Target="https://en.wikipedia.org/wiki/Coronavirus_disease_2019" TargetMode="External"/><Relationship Id="rId18" Type="http://schemas.openxmlformats.org/officeDocument/2006/relationships/hyperlink" Target="https://quran.kemenag.go.id/sura/5"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iat.or.id/event/Social-Distancing-Dalam-Perspektif-Surat%20al-Baqarah-ayat-195" TargetMode="External"/><Relationship Id="rId17" Type="http://schemas.openxmlformats.org/officeDocument/2006/relationships/hyperlink" Target="https://quran.kemenag.go.id/sura/4" TargetMode="External"/><Relationship Id="rId2" Type="http://schemas.openxmlformats.org/officeDocument/2006/relationships/styles" Target="styles.xml"/><Relationship Id="rId16" Type="http://schemas.openxmlformats.org/officeDocument/2006/relationships/hyperlink" Target="https://quran.kemenag.go.id/sura/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pository.dharmawangsa.ac.id/578/2/pandangan%20Agama%20islam%20menghadapi%20covid%2019%20dan%20new%20normal.pdf" TargetMode="External"/><Relationship Id="rId5" Type="http://schemas.openxmlformats.org/officeDocument/2006/relationships/webSettings" Target="webSettings.xml"/><Relationship Id="rId15" Type="http://schemas.openxmlformats.org/officeDocument/2006/relationships/hyperlink" Target="https://publika.rmol.id/read/2021/06/01/490197/maqashid-syari-ah-menyingkap-hikmah-di-balik-wabah-covid-19" TargetMode="External"/><Relationship Id="rId10" Type="http://schemas.openxmlformats.org/officeDocument/2006/relationships/hyperlink" Target="https://id.wikipedia.org/wiki/Penyakit_menular" TargetMode="External"/><Relationship Id="rId19" Type="http://schemas.openxmlformats.org/officeDocument/2006/relationships/hyperlink" Target="https://www.uii.ac.id/bagaimana-islam-memandang-pandemi-covid-19/" TargetMode="External"/><Relationship Id="rId4" Type="http://schemas.openxmlformats.org/officeDocument/2006/relationships/settings" Target="settings.xml"/><Relationship Id="rId9" Type="http://schemas.openxmlformats.org/officeDocument/2006/relationships/hyperlink" Target="mailto:muhammadrizki4714@gmail.com" TargetMode="External"/><Relationship Id="rId14" Type="http://schemas.openxmlformats.org/officeDocument/2006/relationships/hyperlink" Target="https://id.wikipedia.org/wiki/Pembatasan_sosi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quran.kemenag.go.id/sura/2" TargetMode="External"/><Relationship Id="rId2" Type="http://schemas.openxmlformats.org/officeDocument/2006/relationships/hyperlink" Target="https://id.wikipedia.org/wiki/Pembatasan_sosial" TargetMode="External"/><Relationship Id="rId1" Type="http://schemas.openxmlformats.org/officeDocument/2006/relationships/hyperlink" Target="https://en.wikipedia.org/wiki/Coronavirus_disease_2019" TargetMode="External"/><Relationship Id="rId6" Type="http://schemas.openxmlformats.org/officeDocument/2006/relationships/hyperlink" Target="https://quran.kemenag.go.id/sura/4" TargetMode="External"/><Relationship Id="rId5" Type="http://schemas.openxmlformats.org/officeDocument/2006/relationships/hyperlink" Target="https://quran.kemenag.go.id/sura/5" TargetMode="External"/><Relationship Id="rId4" Type="http://schemas.openxmlformats.org/officeDocument/2006/relationships/hyperlink" Target="https://aiat.or.id/event/Social-Distancing-Dalam-Perspektif-Surat%20al-Baqarah-ayat-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7538</Words>
  <Characters>42970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2021-08-05T07:52:00Z</cp:lastPrinted>
  <dcterms:created xsi:type="dcterms:W3CDTF">2021-08-16T03:55:00Z</dcterms:created>
  <dcterms:modified xsi:type="dcterms:W3CDTF">2021-08-16T03:55:00Z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id="k2CEF0p7"/&gt;&lt;style id="http://www.zotero.org/styles/chicago-fullnote-bibliography" locale="id-ID"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