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A5A" w:rsidRPr="00474850" w:rsidRDefault="00A66A5A" w:rsidP="00474850">
      <w:pPr>
        <w:jc w:val="center"/>
        <w:rPr>
          <w:b/>
          <w:lang w:val="en-US"/>
        </w:rPr>
      </w:pPr>
      <w:r w:rsidRPr="00474850">
        <w:rPr>
          <w:b/>
          <w:i/>
          <w:lang w:val="en-US"/>
        </w:rPr>
        <w:t>Merkaufgaben</w:t>
      </w:r>
      <w:r w:rsidRPr="00474850">
        <w:rPr>
          <w:b/>
          <w:lang w:val="en-US"/>
        </w:rPr>
        <w:t xml:space="preserve"> (ME)</w:t>
      </w:r>
      <w:r w:rsidR="006768B4">
        <w:rPr>
          <w:b/>
          <w:lang w:val="en-US"/>
        </w:rPr>
        <w:t xml:space="preserve"> </w:t>
      </w:r>
      <w:r w:rsidR="00445EBD">
        <w:rPr>
          <w:b/>
          <w:lang w:val="en-US"/>
        </w:rPr>
        <w:t xml:space="preserve">ditinjau dari </w:t>
      </w:r>
      <w:r w:rsidR="00445EBD" w:rsidRPr="00445EBD">
        <w:rPr>
          <w:b/>
          <w:i/>
          <w:lang w:val="en-US"/>
        </w:rPr>
        <w:t>Item Response Theory</w:t>
      </w:r>
      <w:r w:rsidR="00445EBD">
        <w:rPr>
          <w:b/>
          <w:lang w:val="en-US"/>
        </w:rPr>
        <w:t xml:space="preserve"> (IRT)</w:t>
      </w:r>
    </w:p>
    <w:p w:rsidR="00A66A5A" w:rsidRPr="0066517E" w:rsidRDefault="00A66A5A" w:rsidP="00A66A5A">
      <w:pPr>
        <w:jc w:val="center"/>
        <w:rPr>
          <w:b/>
          <w:bCs/>
          <w:sz w:val="20"/>
          <w:lang w:val="en-US"/>
        </w:rPr>
      </w:pPr>
    </w:p>
    <w:p w:rsidR="00A66A5A" w:rsidRDefault="00A66A5A" w:rsidP="00A66A5A">
      <w:pPr>
        <w:pStyle w:val="NoSpacing"/>
        <w:jc w:val="center"/>
        <w:rPr>
          <w:b/>
          <w:i/>
          <w:lang w:val="en-US"/>
        </w:rPr>
      </w:pPr>
      <w:r w:rsidRPr="005371E2">
        <w:rPr>
          <w:b/>
          <w:i/>
          <w:lang w:val="en-US"/>
        </w:rPr>
        <w:t>Aprili Wahyu Hakiki</w:t>
      </w:r>
    </w:p>
    <w:p w:rsidR="00B94C81" w:rsidRPr="005371E2" w:rsidRDefault="00B94C81" w:rsidP="00A66A5A">
      <w:pPr>
        <w:pStyle w:val="NoSpacing"/>
        <w:jc w:val="center"/>
        <w:rPr>
          <w:b/>
          <w:i/>
          <w:lang w:val="en-US"/>
        </w:rPr>
      </w:pPr>
      <w:r>
        <w:rPr>
          <w:b/>
          <w:i/>
          <w:lang w:val="en-US"/>
        </w:rPr>
        <w:t>Ahyani Radhiani Fitri, M.A.</w:t>
      </w:r>
    </w:p>
    <w:p w:rsidR="00A66A5A" w:rsidRPr="005371E2" w:rsidRDefault="00A66A5A" w:rsidP="00A66A5A">
      <w:pPr>
        <w:pStyle w:val="NoSpacing"/>
        <w:jc w:val="center"/>
        <w:rPr>
          <w:lang w:val="en-US"/>
        </w:rPr>
      </w:pPr>
      <w:r w:rsidRPr="005371E2">
        <w:t>Fakultas Psikologi</w:t>
      </w:r>
      <w:r w:rsidRPr="005371E2">
        <w:rPr>
          <w:lang w:val="en-US"/>
        </w:rPr>
        <w:t xml:space="preserve"> </w:t>
      </w:r>
    </w:p>
    <w:p w:rsidR="00A66A5A" w:rsidRPr="005371E2" w:rsidRDefault="00A66A5A" w:rsidP="00A66A5A">
      <w:pPr>
        <w:pStyle w:val="NoSpacing"/>
        <w:jc w:val="center"/>
        <w:rPr>
          <w:lang w:val="en-US"/>
        </w:rPr>
      </w:pPr>
      <w:r w:rsidRPr="005371E2">
        <w:t>Universitas Islam Negeri Sultan Syarif Kasim Riau</w:t>
      </w:r>
    </w:p>
    <w:p w:rsidR="00A66A5A" w:rsidRPr="005371E2" w:rsidRDefault="00A66A5A" w:rsidP="00A66A5A">
      <w:pPr>
        <w:pStyle w:val="NoSpacing"/>
        <w:jc w:val="center"/>
        <w:rPr>
          <w:lang w:val="en-US"/>
        </w:rPr>
      </w:pPr>
      <w:r w:rsidRPr="005371E2">
        <w:rPr>
          <w:lang w:val="en-US"/>
        </w:rPr>
        <w:t>hakiki.apriliwahyu@gmail.com</w:t>
      </w:r>
    </w:p>
    <w:p w:rsidR="00A66A5A" w:rsidRPr="005371E2" w:rsidRDefault="00A66A5A" w:rsidP="00A66A5A">
      <w:pPr>
        <w:rPr>
          <w:b/>
          <w:bCs/>
          <w:lang w:val="en-US"/>
        </w:rPr>
      </w:pPr>
    </w:p>
    <w:p w:rsidR="00A66A5A" w:rsidRPr="006B7DF7" w:rsidRDefault="00A66A5A" w:rsidP="00A66A5A">
      <w:pPr>
        <w:spacing w:after="240"/>
        <w:jc w:val="both"/>
        <w:rPr>
          <w:bCs/>
          <w:lang w:val="en-US"/>
        </w:rPr>
      </w:pPr>
      <w:r w:rsidRPr="006B7DF7">
        <w:rPr>
          <w:b/>
          <w:bCs/>
          <w:lang w:val="en-US"/>
        </w:rPr>
        <w:t xml:space="preserve">Abstract. </w:t>
      </w:r>
      <w:r w:rsidRPr="0014771B">
        <w:rPr>
          <w:bCs/>
          <w:lang w:val="en-US"/>
        </w:rPr>
        <w:t>Merkaufgaben</w:t>
      </w:r>
      <w:r w:rsidRPr="006B7DF7">
        <w:rPr>
          <w:bCs/>
          <w:i/>
          <w:lang w:val="en-US"/>
        </w:rPr>
        <w:t xml:space="preserve"> </w:t>
      </w:r>
      <w:r w:rsidRPr="006B7DF7">
        <w:rPr>
          <w:bCs/>
          <w:lang w:val="en-US"/>
        </w:rPr>
        <w:t xml:space="preserve">(ME) </w:t>
      </w:r>
      <w:r w:rsidRPr="006B7DF7">
        <w:rPr>
          <w:bCs/>
        </w:rPr>
        <w:t xml:space="preserve">is </w:t>
      </w:r>
      <w:r w:rsidRPr="0014771B">
        <w:rPr>
          <w:bCs/>
          <w:iCs/>
        </w:rPr>
        <w:t>Intelligenz Struktur Test</w:t>
      </w:r>
      <w:r w:rsidRPr="006B7DF7">
        <w:rPr>
          <w:bCs/>
          <w:iCs/>
        </w:rPr>
        <w:t xml:space="preserve"> </w:t>
      </w:r>
      <w:r w:rsidRPr="006B7DF7">
        <w:rPr>
          <w:bCs/>
        </w:rPr>
        <w:t xml:space="preserve">(IST) subtest which measures person’s ability to remember. The purpose of this study were to evaluated psychometric characteristics of ME IST 70 subtest and then continued by revising the items that had bad psychometric characteristics. This study was divided into two steps: First, estimated psychometric properties of </w:t>
      </w:r>
      <w:r w:rsidRPr="0014771B">
        <w:rPr>
          <w:bCs/>
          <w:iCs/>
        </w:rPr>
        <w:t>Merkaufgaben</w:t>
      </w:r>
      <w:r w:rsidRPr="006B7DF7">
        <w:rPr>
          <w:bCs/>
          <w:i/>
          <w:iCs/>
        </w:rPr>
        <w:t xml:space="preserve"> </w:t>
      </w:r>
      <w:r>
        <w:rPr>
          <w:bCs/>
        </w:rPr>
        <w:t xml:space="preserve">(ME) subtest using </w:t>
      </w:r>
      <w:r>
        <w:rPr>
          <w:bCs/>
          <w:lang w:val="en-US"/>
        </w:rPr>
        <w:t>r</w:t>
      </w:r>
      <w:r w:rsidRPr="006B7DF7">
        <w:rPr>
          <w:bCs/>
        </w:rPr>
        <w:t>asch model (N=293), the result showed there were a misfit item</w:t>
      </w:r>
      <w:r>
        <w:rPr>
          <w:bCs/>
        </w:rPr>
        <w:t xml:space="preserve"> (</w:t>
      </w:r>
      <w:r>
        <w:rPr>
          <w:bCs/>
          <w:lang w:val="en-US"/>
        </w:rPr>
        <w:t>item</w:t>
      </w:r>
      <w:r w:rsidRPr="006B7DF7">
        <w:rPr>
          <w:bCs/>
        </w:rPr>
        <w:t xml:space="preserve"> no.167) and 2 items detected by DIF (items no.160 and 166). Second, performed </w:t>
      </w:r>
      <w:r w:rsidRPr="0014771B">
        <w:rPr>
          <w:bCs/>
          <w:iCs/>
        </w:rPr>
        <w:t xml:space="preserve">Merkaufgaben </w:t>
      </w:r>
      <w:r w:rsidRPr="006B7DF7">
        <w:rPr>
          <w:bCs/>
        </w:rPr>
        <w:t xml:space="preserve">(ME) subtest that had been revised (N=124), the result showed the items that had been revised met fit items criteria and not detected by DIF </w:t>
      </w:r>
      <w:r w:rsidRPr="006B7DF7">
        <w:rPr>
          <w:bCs/>
          <w:lang w:val="en-US"/>
        </w:rPr>
        <w:t>(p= 0.0670-1.000, p&gt;0.05)</w:t>
      </w:r>
      <w:r w:rsidRPr="006B7DF7">
        <w:rPr>
          <w:bCs/>
        </w:rPr>
        <w:t xml:space="preserve"> with respondent reliability coefficient (</w:t>
      </w:r>
      <w:r w:rsidRPr="006B7DF7">
        <w:rPr>
          <w:rFonts w:eastAsia="Times New Roman"/>
          <w:lang w:eastAsia="en-GB"/>
        </w:rPr>
        <w:t>α</w:t>
      </w:r>
      <w:r w:rsidRPr="006B7DF7">
        <w:rPr>
          <w:bCs/>
          <w:lang w:val="en-US"/>
        </w:rPr>
        <w:t>= 0.76)</w:t>
      </w:r>
      <w:r w:rsidRPr="006B7DF7">
        <w:rPr>
          <w:bCs/>
        </w:rPr>
        <w:t>, the items (</w:t>
      </w:r>
      <w:r w:rsidRPr="006B7DF7">
        <w:rPr>
          <w:rFonts w:eastAsia="Times New Roman"/>
          <w:lang w:eastAsia="en-GB"/>
        </w:rPr>
        <w:t>α</w:t>
      </w:r>
      <w:r w:rsidRPr="006B7DF7">
        <w:rPr>
          <w:bCs/>
          <w:lang w:val="en-US"/>
        </w:rPr>
        <w:t>= 0.97)</w:t>
      </w:r>
      <w:r w:rsidRPr="006B7DF7">
        <w:rPr>
          <w:bCs/>
        </w:rPr>
        <w:t>, and the instruments (</w:t>
      </w:r>
      <w:r w:rsidRPr="006B7DF7">
        <w:rPr>
          <w:rFonts w:eastAsia="Times New Roman"/>
          <w:lang w:eastAsia="en-GB"/>
        </w:rPr>
        <w:t>α</w:t>
      </w:r>
      <w:r w:rsidRPr="006B7DF7">
        <w:rPr>
          <w:bCs/>
          <w:lang w:val="en-US"/>
        </w:rPr>
        <w:t xml:space="preserve"> =0.77)</w:t>
      </w:r>
      <w:r w:rsidRPr="006B7DF7">
        <w:rPr>
          <w:bCs/>
        </w:rPr>
        <w:t xml:space="preserve"> were in good category.</w:t>
      </w:r>
    </w:p>
    <w:p w:rsidR="00A66A5A" w:rsidRPr="005371E2" w:rsidRDefault="00A66A5A" w:rsidP="00A66A5A">
      <w:pPr>
        <w:jc w:val="both"/>
        <w:rPr>
          <w:b/>
          <w:bCs/>
          <w:lang w:val="en-US"/>
        </w:rPr>
      </w:pPr>
      <w:r w:rsidRPr="005371E2">
        <w:rPr>
          <w:bCs/>
          <w:i/>
          <w:lang w:val="en-US"/>
        </w:rPr>
        <w:t xml:space="preserve">Keywords: </w:t>
      </w:r>
      <w:r w:rsidRPr="0014771B">
        <w:rPr>
          <w:bCs/>
          <w:iCs/>
        </w:rPr>
        <w:t xml:space="preserve">Intelligenz Struktur Test </w:t>
      </w:r>
      <w:r w:rsidRPr="0014771B">
        <w:rPr>
          <w:bCs/>
        </w:rPr>
        <w:t>(IST</w:t>
      </w:r>
      <w:r w:rsidRPr="0014771B">
        <w:rPr>
          <w:bCs/>
          <w:iCs/>
        </w:rPr>
        <w:t>)</w:t>
      </w:r>
      <w:r w:rsidRPr="0014771B">
        <w:rPr>
          <w:bCs/>
          <w:iCs/>
          <w:lang w:val="en-GB"/>
        </w:rPr>
        <w:t xml:space="preserve">, </w:t>
      </w:r>
      <w:r w:rsidRPr="0014771B">
        <w:rPr>
          <w:bCs/>
          <w:iCs/>
        </w:rPr>
        <w:t>Merk</w:t>
      </w:r>
      <w:r w:rsidRPr="0014771B">
        <w:rPr>
          <w:bCs/>
          <w:iCs/>
          <w:lang w:val="en-GB"/>
        </w:rPr>
        <w:t>au</w:t>
      </w:r>
      <w:r w:rsidRPr="0014771B">
        <w:rPr>
          <w:bCs/>
          <w:iCs/>
        </w:rPr>
        <w:t xml:space="preserve">fgaben </w:t>
      </w:r>
      <w:r w:rsidRPr="005371E2">
        <w:rPr>
          <w:bCs/>
        </w:rPr>
        <w:t>(ME)</w:t>
      </w:r>
      <w:r w:rsidRPr="005371E2">
        <w:rPr>
          <w:bCs/>
          <w:lang w:val="en-GB"/>
        </w:rPr>
        <w:t>, rasch model</w:t>
      </w:r>
    </w:p>
    <w:p w:rsidR="00A66A5A" w:rsidRPr="005371E2" w:rsidRDefault="00A66A5A" w:rsidP="00A66A5A">
      <w:pPr>
        <w:jc w:val="both"/>
        <w:rPr>
          <w:b/>
          <w:bCs/>
          <w:i/>
          <w:lang w:val="en-US"/>
        </w:rPr>
      </w:pPr>
      <w:r w:rsidRPr="005371E2">
        <w:rPr>
          <w:b/>
          <w:bCs/>
          <w:i/>
          <w:lang w:val="en-US"/>
        </w:rPr>
        <w:t xml:space="preserve"> </w:t>
      </w:r>
    </w:p>
    <w:p w:rsidR="00A66A5A" w:rsidRPr="005371E2" w:rsidRDefault="00A66A5A" w:rsidP="00A66A5A">
      <w:pPr>
        <w:spacing w:after="240"/>
        <w:jc w:val="both"/>
        <w:rPr>
          <w:b/>
          <w:bCs/>
        </w:rPr>
      </w:pPr>
      <w:r w:rsidRPr="005371E2">
        <w:rPr>
          <w:b/>
          <w:bCs/>
        </w:rPr>
        <w:t>A</w:t>
      </w:r>
      <w:r w:rsidRPr="005371E2">
        <w:rPr>
          <w:b/>
          <w:bCs/>
          <w:lang w:val="en-US"/>
        </w:rPr>
        <w:t>bstrak</w:t>
      </w:r>
      <w:r w:rsidRPr="005371E2">
        <w:rPr>
          <w:bCs/>
          <w:lang w:val="en-US"/>
        </w:rPr>
        <w:t>.</w:t>
      </w:r>
      <w:r w:rsidRPr="005371E2">
        <w:rPr>
          <w:b/>
          <w:bCs/>
          <w:lang w:val="en-US"/>
        </w:rPr>
        <w:t xml:space="preserve"> </w:t>
      </w:r>
      <w:r w:rsidRPr="005371E2">
        <w:rPr>
          <w:bCs/>
          <w:i/>
          <w:iCs/>
        </w:rPr>
        <w:t>Merkaufgaben</w:t>
      </w:r>
      <w:r w:rsidRPr="005371E2">
        <w:rPr>
          <w:bCs/>
          <w:iCs/>
        </w:rPr>
        <w:t xml:space="preserve"> </w:t>
      </w:r>
      <w:r w:rsidRPr="005371E2">
        <w:rPr>
          <w:bCs/>
        </w:rPr>
        <w:t xml:space="preserve">(ME) merupakan subtes </w:t>
      </w:r>
      <w:r w:rsidRPr="005371E2">
        <w:rPr>
          <w:bCs/>
          <w:i/>
          <w:iCs/>
        </w:rPr>
        <w:t>Intelligenz Struktur Test</w:t>
      </w:r>
      <w:r w:rsidRPr="005371E2">
        <w:rPr>
          <w:bCs/>
          <w:iCs/>
        </w:rPr>
        <w:t xml:space="preserve"> </w:t>
      </w:r>
      <w:r w:rsidRPr="005371E2">
        <w:rPr>
          <w:bCs/>
        </w:rPr>
        <w:t xml:space="preserve">(IST) yang mengukur kemampuan mengingat seseorang. </w:t>
      </w:r>
      <w:r w:rsidRPr="005371E2">
        <w:rPr>
          <w:bCs/>
          <w:lang w:val="en-US"/>
        </w:rPr>
        <w:t xml:space="preserve">Penelitian ini bertujuan untuk mengevaluasi karakteristik psikometri subtes ME IST 70 yang kemudian dilanjutkan dengan merevisi aitem yang memiliki karakteristik psikometri yang buruk. Penelitian ini dibagi kedalam dua tahapan: Pertama, mengestimasi properti psikometris subtes </w:t>
      </w:r>
      <w:r w:rsidRPr="005371E2">
        <w:rPr>
          <w:bCs/>
          <w:i/>
          <w:iCs/>
        </w:rPr>
        <w:t xml:space="preserve">Merkaufgaben </w:t>
      </w:r>
      <w:r w:rsidRPr="005371E2">
        <w:rPr>
          <w:bCs/>
        </w:rPr>
        <w:t>(ME) dengan menggunakan Model Rasch (N=293),</w:t>
      </w:r>
      <w:r w:rsidRPr="005371E2">
        <w:rPr>
          <w:bCs/>
          <w:lang w:val="en-US"/>
        </w:rPr>
        <w:t xml:space="preserve"> hasilnya menunjukkan bahwa terdapat 1 aitem </w:t>
      </w:r>
      <w:r w:rsidRPr="005371E2">
        <w:rPr>
          <w:bCs/>
          <w:i/>
          <w:lang w:val="en-US"/>
        </w:rPr>
        <w:t>misfit</w:t>
      </w:r>
      <w:r>
        <w:rPr>
          <w:bCs/>
          <w:lang w:val="en-US"/>
        </w:rPr>
        <w:t xml:space="preserve"> (aitem </w:t>
      </w:r>
      <w:r w:rsidRPr="005371E2">
        <w:rPr>
          <w:bCs/>
          <w:lang w:val="en-US"/>
        </w:rPr>
        <w:t xml:space="preserve">nomor 167) dan 2 aitem yang terjangkit DIF (aitem nomor 160 dan 166). Kedua, melakukan uji coba subtes ME yang telah direvisi (N=124), hasilnya menunjukkan bahwa aitem yang direvisi memenuhi kriteria aitem fit dan tidak terjangkit DIF (p= 0.0670-1.000, p&gt;0.05) dengan </w:t>
      </w:r>
      <w:r w:rsidRPr="005371E2">
        <w:rPr>
          <w:bCs/>
        </w:rPr>
        <w:t>koefisien reliabilitas responden (</w:t>
      </w:r>
      <w:r w:rsidRPr="005371E2">
        <w:rPr>
          <w:rFonts w:eastAsia="Times New Roman"/>
          <w:lang w:eastAsia="en-GB"/>
        </w:rPr>
        <w:t>α</w:t>
      </w:r>
      <w:r w:rsidRPr="005371E2">
        <w:rPr>
          <w:bCs/>
          <w:lang w:val="en-US"/>
        </w:rPr>
        <w:t>= 0.76)</w:t>
      </w:r>
      <w:r w:rsidRPr="005371E2">
        <w:rPr>
          <w:bCs/>
        </w:rPr>
        <w:t>, aitem (</w:t>
      </w:r>
      <w:r w:rsidRPr="005371E2">
        <w:rPr>
          <w:rFonts w:eastAsia="Times New Roman"/>
          <w:lang w:eastAsia="en-GB"/>
        </w:rPr>
        <w:t>α</w:t>
      </w:r>
      <w:r w:rsidRPr="005371E2">
        <w:rPr>
          <w:bCs/>
          <w:lang w:val="en-US"/>
        </w:rPr>
        <w:t>= 0.97)</w:t>
      </w:r>
      <w:r w:rsidRPr="005371E2">
        <w:rPr>
          <w:bCs/>
        </w:rPr>
        <w:t>, serta instrumen (</w:t>
      </w:r>
      <w:r w:rsidRPr="005371E2">
        <w:rPr>
          <w:rFonts w:eastAsia="Times New Roman"/>
          <w:lang w:eastAsia="en-GB"/>
        </w:rPr>
        <w:t>α</w:t>
      </w:r>
      <w:r w:rsidRPr="005371E2">
        <w:rPr>
          <w:bCs/>
          <w:lang w:val="en-US"/>
        </w:rPr>
        <w:t xml:space="preserve"> =0.77) yang termasuk pada kategori bagus.</w:t>
      </w:r>
    </w:p>
    <w:p w:rsidR="00E02478" w:rsidRDefault="00A66A5A" w:rsidP="00A66A5A">
      <w:pPr>
        <w:rPr>
          <w:bCs/>
          <w:lang w:val="en-GB"/>
        </w:rPr>
      </w:pPr>
      <w:r w:rsidRPr="005371E2">
        <w:rPr>
          <w:bCs/>
          <w:i/>
          <w:lang w:val="en-GB"/>
        </w:rPr>
        <w:t>Kata kunci:</w:t>
      </w:r>
      <w:r w:rsidRPr="005371E2">
        <w:rPr>
          <w:bCs/>
          <w:lang w:val="en-GB"/>
        </w:rPr>
        <w:t xml:space="preserve"> </w:t>
      </w:r>
      <w:r w:rsidRPr="005371E2">
        <w:rPr>
          <w:bCs/>
          <w:i/>
          <w:iCs/>
        </w:rPr>
        <w:t xml:space="preserve">Intelligenz Struktur Test </w:t>
      </w:r>
      <w:r w:rsidRPr="005371E2">
        <w:rPr>
          <w:bCs/>
        </w:rPr>
        <w:t>(IST</w:t>
      </w:r>
      <w:r w:rsidRPr="005371E2">
        <w:rPr>
          <w:bCs/>
          <w:iCs/>
        </w:rPr>
        <w:t>)</w:t>
      </w:r>
      <w:r w:rsidRPr="005371E2">
        <w:rPr>
          <w:bCs/>
          <w:iCs/>
          <w:lang w:val="en-GB"/>
        </w:rPr>
        <w:t xml:space="preserve">, </w:t>
      </w:r>
      <w:r w:rsidRPr="005371E2">
        <w:rPr>
          <w:bCs/>
          <w:i/>
          <w:iCs/>
        </w:rPr>
        <w:t>Merk</w:t>
      </w:r>
      <w:r w:rsidRPr="005371E2">
        <w:rPr>
          <w:bCs/>
          <w:i/>
          <w:iCs/>
          <w:lang w:val="en-GB"/>
        </w:rPr>
        <w:t>au</w:t>
      </w:r>
      <w:r w:rsidRPr="005371E2">
        <w:rPr>
          <w:bCs/>
          <w:i/>
          <w:iCs/>
        </w:rPr>
        <w:t>fgaben</w:t>
      </w:r>
      <w:r w:rsidRPr="005371E2">
        <w:rPr>
          <w:bCs/>
          <w:iCs/>
        </w:rPr>
        <w:t xml:space="preserve"> </w:t>
      </w:r>
      <w:r w:rsidRPr="005371E2">
        <w:rPr>
          <w:bCs/>
        </w:rPr>
        <w:t>(ME)</w:t>
      </w:r>
      <w:r w:rsidRPr="005371E2">
        <w:rPr>
          <w:bCs/>
          <w:lang w:val="en-GB"/>
        </w:rPr>
        <w:t>, model ras</w:t>
      </w:r>
      <w:r>
        <w:rPr>
          <w:bCs/>
          <w:lang w:val="en-GB"/>
        </w:rPr>
        <w:t>ch</w:t>
      </w:r>
    </w:p>
    <w:p w:rsidR="00A66A5A" w:rsidRDefault="00A66A5A" w:rsidP="00A66A5A">
      <w:pPr>
        <w:rPr>
          <w:bCs/>
          <w:lang w:val="en-GB"/>
        </w:rPr>
      </w:pPr>
    </w:p>
    <w:p w:rsidR="00A66A5A" w:rsidRDefault="00A66A5A" w:rsidP="00A66A5A">
      <w:pPr>
        <w:rPr>
          <w:lang w:val="en-US"/>
        </w:rPr>
      </w:pPr>
    </w:p>
    <w:p w:rsidR="00A66A5A" w:rsidRDefault="00A66A5A" w:rsidP="00A66A5A">
      <w:pPr>
        <w:rPr>
          <w:lang w:val="en-US"/>
        </w:rPr>
      </w:pPr>
    </w:p>
    <w:p w:rsidR="00A66A5A" w:rsidRDefault="00A66A5A" w:rsidP="00A66A5A">
      <w:pPr>
        <w:rPr>
          <w:lang w:val="en-US"/>
        </w:rPr>
      </w:pPr>
    </w:p>
    <w:p w:rsidR="00A66A5A" w:rsidRDefault="00A66A5A" w:rsidP="00A66A5A">
      <w:pPr>
        <w:rPr>
          <w:lang w:val="en-US"/>
        </w:rPr>
      </w:pPr>
    </w:p>
    <w:p w:rsidR="00A66A5A" w:rsidRDefault="00A66A5A" w:rsidP="00A66A5A">
      <w:pPr>
        <w:rPr>
          <w:lang w:val="en-US"/>
        </w:rPr>
        <w:sectPr w:rsidR="00A66A5A" w:rsidSect="007016D0">
          <w:headerReference w:type="default" r:id="rId7"/>
          <w:pgSz w:w="12240" w:h="15840"/>
          <w:pgMar w:top="2268" w:right="1701" w:bottom="1701" w:left="2268" w:header="720" w:footer="720" w:gutter="0"/>
          <w:cols w:space="720"/>
          <w:titlePg/>
          <w:docGrid w:linePitch="360"/>
        </w:sectPr>
      </w:pPr>
    </w:p>
    <w:p w:rsidR="00A66A5A" w:rsidRPr="005371E2" w:rsidRDefault="00A66A5A" w:rsidP="00A66A5A">
      <w:pPr>
        <w:ind w:firstLine="567"/>
        <w:jc w:val="both"/>
      </w:pPr>
      <w:r w:rsidRPr="005371E2">
        <w:lastRenderedPageBreak/>
        <w:t>Ingatan memiliki peranan penting dalam proses belajar. Hal ini berkaitan dengan fungsi mengingat sebagai proses menyimpan hal-hal</w:t>
      </w:r>
      <w:r>
        <w:rPr>
          <w:lang w:val="en-US"/>
        </w:rPr>
        <w:t xml:space="preserve"> </w:t>
      </w:r>
      <w:r w:rsidRPr="005371E2">
        <w:t>yang sudah diketahui untuk dikeluarkan kembali pada saat yang lain (Sarwono, 2010).</w:t>
      </w:r>
      <w:r w:rsidRPr="005371E2">
        <w:rPr>
          <w:lang w:val="en-US"/>
        </w:rPr>
        <w:t xml:space="preserve"> </w:t>
      </w:r>
      <w:r w:rsidRPr="005371E2">
        <w:t>Mengingat merupakan salah satu tolak ukur dalam pengukuran kecerdasan seseorang. Beberapa alat tes inteligensi menggunakan aspek mengingat dalam pengukuran</w:t>
      </w:r>
      <w:r w:rsidRPr="005371E2">
        <w:rPr>
          <w:lang w:val="en-US"/>
        </w:rPr>
        <w:t xml:space="preserve"> </w:t>
      </w:r>
      <w:r w:rsidRPr="005371E2">
        <w:t xml:space="preserve">kecerdasan, seperti: Binet yang memiliki aspek mengingat pada subtes penalaran kuantitatif (Sobur, 2003); </w:t>
      </w:r>
      <w:r w:rsidRPr="005371E2">
        <w:rPr>
          <w:lang w:val="en-US"/>
        </w:rPr>
        <w:t xml:space="preserve"> </w:t>
      </w:r>
      <w:r w:rsidRPr="005371E2">
        <w:t>Weschler pada skala verbal (Azwar, 2011); dan tes IST (</w:t>
      </w:r>
      <w:r w:rsidRPr="005371E2">
        <w:rPr>
          <w:i/>
        </w:rPr>
        <w:t>Intelligenz Struktur Tes)</w:t>
      </w:r>
      <w:r w:rsidRPr="005371E2">
        <w:t xml:space="preserve"> pada </w:t>
      </w:r>
      <w:r>
        <w:rPr>
          <w:lang w:val="en-US"/>
        </w:rPr>
        <w:t xml:space="preserve">salah satu </w:t>
      </w:r>
      <w:r w:rsidRPr="005371E2">
        <w:t>subtes</w:t>
      </w:r>
      <w:r>
        <w:rPr>
          <w:lang w:val="en-US"/>
        </w:rPr>
        <w:t>nya, yaitu</w:t>
      </w:r>
      <w:r w:rsidRPr="005371E2">
        <w:rPr>
          <w:lang w:val="en-US"/>
        </w:rPr>
        <w:t xml:space="preserve"> </w:t>
      </w:r>
      <w:r w:rsidRPr="005371E2">
        <w:rPr>
          <w:i/>
        </w:rPr>
        <w:t xml:space="preserve">Merkaufgaben </w:t>
      </w:r>
      <w:r w:rsidRPr="005371E2">
        <w:t>(ME).</w:t>
      </w:r>
    </w:p>
    <w:p w:rsidR="00A66A5A" w:rsidRPr="005371E2" w:rsidRDefault="00A66A5A" w:rsidP="00A66A5A">
      <w:pPr>
        <w:ind w:firstLine="567"/>
        <w:jc w:val="both"/>
      </w:pPr>
      <w:r w:rsidRPr="005371E2">
        <w:t>IST merupakan alat tes yang sering digunakan baik di lingkungan pendidikan maupun pekerjaan meskipun usianya sudah lebih dari 40 tahun (Rahmawati, 2014; Bawono, 2008). IST (</w:t>
      </w:r>
      <w:r w:rsidRPr="005371E2">
        <w:rPr>
          <w:i/>
        </w:rPr>
        <w:t xml:space="preserve">Intelligenz Struktur Test) </w:t>
      </w:r>
      <w:r w:rsidRPr="005371E2">
        <w:t>dikembangkan oleh Rudolf Amthauer di Frankfurt, Jerman pada tahun 1953. Salah satu subtes pada IST yang mengukur aspek mengingat ialah ME (</w:t>
      </w:r>
      <w:r w:rsidRPr="005371E2">
        <w:rPr>
          <w:i/>
        </w:rPr>
        <w:t>Merkaufgaben</w:t>
      </w:r>
      <w:r w:rsidRPr="005371E2">
        <w:t xml:space="preserve">). ME berasal dari bahasa Jerman, yaitu </w:t>
      </w:r>
      <w:r w:rsidRPr="005371E2">
        <w:rPr>
          <w:i/>
        </w:rPr>
        <w:t xml:space="preserve">Merkaufgaben </w:t>
      </w:r>
      <w:r w:rsidRPr="005371E2">
        <w:t>yang berarti ingat-tugas (Adiwimarta, Darmojuwono, &amp; Hastrick, 2011).</w:t>
      </w:r>
    </w:p>
    <w:p w:rsidR="00A66A5A" w:rsidRPr="005371E2" w:rsidRDefault="00A66A5A" w:rsidP="00A66A5A">
      <w:pPr>
        <w:ind w:firstLine="567"/>
        <w:jc w:val="both"/>
      </w:pPr>
      <w:r w:rsidRPr="005371E2">
        <w:t xml:space="preserve">Beberapa penelitian mengenai uji karakteristik psikometri terhadap subtes ME pada IST telah dilakukan dan menunjukkan hasil yang berbeda. Penelitian yang dilakukan oleh Bawono (2008) menjelaskan ME valid </w:t>
      </w:r>
      <w:r w:rsidRPr="005371E2">
        <w:lastRenderedPageBreak/>
        <w:t xml:space="preserve">dan cukup reliabel dalam mengukur </w:t>
      </w:r>
      <w:r w:rsidRPr="005371E2">
        <w:rPr>
          <w:i/>
        </w:rPr>
        <w:t xml:space="preserve">Long-Term Memory </w:t>
      </w:r>
      <w:r w:rsidRPr="005371E2">
        <w:t>(LTM) seseorang.</w:t>
      </w:r>
    </w:p>
    <w:p w:rsidR="00A66A5A" w:rsidRPr="005371E2" w:rsidRDefault="00A66A5A" w:rsidP="00A66A5A">
      <w:pPr>
        <w:ind w:firstLine="567"/>
        <w:jc w:val="both"/>
        <w:rPr>
          <w:lang w:val="en-US"/>
        </w:rPr>
      </w:pPr>
      <w:r w:rsidRPr="005371E2">
        <w:t>Penelitian yang dilakukan oleh Rahmawati (2014) menunjukkan bahwa terdapat 6 dari 20 aitem subtes ME memiliki karakteristik psikometri</w:t>
      </w:r>
      <w:r>
        <w:rPr>
          <w:lang w:val="en-US"/>
        </w:rPr>
        <w:t xml:space="preserve"> </w:t>
      </w:r>
      <w:r w:rsidRPr="005371E2">
        <w:t xml:space="preserve">yang tidak baik dan perlu direvisi. Berdasarkan analisis tersebut, maka aitem yang tergolong baik ialah nomor 157, 158, 159, 161, 166, dan 172 sedangkan aitem yang tergolong tidak baik ialah nomor 160, 162, 163, 164, 165, 167, 168, 169, 170, 171, 173, 174, 175, dan 176. </w:t>
      </w:r>
    </w:p>
    <w:p w:rsidR="00A66A5A" w:rsidRPr="005371E2" w:rsidRDefault="00A66A5A" w:rsidP="00A66A5A">
      <w:pPr>
        <w:ind w:firstLine="567"/>
        <w:jc w:val="both"/>
      </w:pPr>
      <w:r w:rsidRPr="005371E2">
        <w:t>Hasil penelitian yang dilakukan oleh Agung dan Fitri (2016) pada mahasiswa UIN SUSKA Riau menunjukkan bahwa subjek lebih memiliki kecenderungan untuk menjawab aitem dengan kategori tidak baik, sehingga a</w:t>
      </w:r>
      <w:r w:rsidRPr="005371E2">
        <w:rPr>
          <w:rFonts w:eastAsia="Times New Roman"/>
        </w:rPr>
        <w:t xml:space="preserve">item-aitem yang </w:t>
      </w:r>
      <w:r w:rsidRPr="005371E2">
        <w:t>tidak baik dalam batasan psikometri perlu dilakukan revisi.</w:t>
      </w:r>
    </w:p>
    <w:p w:rsidR="00A66A5A" w:rsidRPr="005371E2" w:rsidRDefault="00A66A5A" w:rsidP="00A66A5A">
      <w:pPr>
        <w:ind w:firstLine="567"/>
        <w:jc w:val="both"/>
        <w:rPr>
          <w:rFonts w:eastAsia="Times New Roman" w:cs="Arial"/>
          <w:sz w:val="27"/>
          <w:szCs w:val="27"/>
          <w:lang w:val="en-US"/>
        </w:rPr>
      </w:pPr>
      <w:r w:rsidRPr="005371E2">
        <w:t>ME merupakan subtes yang mengukur aspek mengingat dan hal penting dalam pengukuran kecerdasan, khususnya IST.</w:t>
      </w:r>
      <w:r w:rsidRPr="005371E2">
        <w:rPr>
          <w:b/>
        </w:rPr>
        <w:t xml:space="preserve"> </w:t>
      </w:r>
      <w:r w:rsidRPr="005371E2">
        <w:t xml:space="preserve">Mengingat beberapa aitem pada subtes ME memiliki karakteristik psikometri yang tidak baik dan perlu direvisi, maka apakah masih tepat dan dipercaya dalam pengukuran kemampuan mengingat  (Rahmawati, 2014; Bawono, 2008, Agung &amp; Fitri, 2016). Oleh karena itu, peneliti tertarik untuk melakukan evaluasi karakteristik psikometri subtes ME dan melakukan revisi terhadap aitem-aitem yang tergolong tidak baik dalam batasan </w:t>
      </w:r>
      <w:r w:rsidRPr="005371E2">
        <w:lastRenderedPageBreak/>
        <w:t xml:space="preserve">psikometri menggunakan </w:t>
      </w:r>
      <w:r w:rsidRPr="005371E2">
        <w:rPr>
          <w:i/>
        </w:rPr>
        <w:t>item response theory</w:t>
      </w:r>
      <w:r w:rsidRPr="005371E2">
        <w:rPr>
          <w:rFonts w:eastAsia="Times New Roman" w:cs="Arial"/>
          <w:sz w:val="27"/>
          <w:szCs w:val="27"/>
        </w:rPr>
        <w:t>.</w:t>
      </w:r>
    </w:p>
    <w:p w:rsidR="00A66A5A" w:rsidRPr="005371E2" w:rsidRDefault="00A66A5A" w:rsidP="00A66A5A">
      <w:pPr>
        <w:ind w:firstLine="567"/>
        <w:jc w:val="both"/>
        <w:rPr>
          <w:lang w:val="en-US"/>
        </w:rPr>
      </w:pPr>
      <w:r w:rsidRPr="005371E2">
        <w:rPr>
          <w:rFonts w:eastAsia="Times New Roman"/>
          <w:lang w:val="en-US"/>
        </w:rPr>
        <w:t xml:space="preserve">Penelitian ini bertujuan untuk </w:t>
      </w:r>
      <w:r w:rsidRPr="005371E2">
        <w:rPr>
          <w:color w:val="000000"/>
        </w:rPr>
        <w:t>mengevaluasi subtes ME (</w:t>
      </w:r>
      <w:r w:rsidRPr="005371E2">
        <w:rPr>
          <w:i/>
          <w:color w:val="000000"/>
        </w:rPr>
        <w:t xml:space="preserve">Merkaufgaben) </w:t>
      </w:r>
      <w:r w:rsidRPr="005371E2">
        <w:rPr>
          <w:color w:val="000000"/>
        </w:rPr>
        <w:t xml:space="preserve">apakah masih memiliki karakteristik psikometri yang </w:t>
      </w:r>
      <w:r w:rsidRPr="005371E2">
        <w:t>baik dan merevisi aitem pada subtes</w:t>
      </w:r>
      <w:r>
        <w:rPr>
          <w:lang w:val="en-US"/>
        </w:rPr>
        <w:t xml:space="preserve"> </w:t>
      </w:r>
      <w:r w:rsidRPr="005371E2">
        <w:t>ME.</w:t>
      </w:r>
      <w:r w:rsidRPr="005371E2">
        <w:rPr>
          <w:lang w:val="en-US"/>
        </w:rPr>
        <w:t xml:space="preserve"> Aitem-aitem yang tergolong kategori tidak baik sesuai batasan psikometri akan dilakukan revisi dan akan dilihat perbedaan nilai koefisien </w:t>
      </w:r>
      <w:r w:rsidRPr="005371E2">
        <w:rPr>
          <w:color w:val="000000"/>
        </w:rPr>
        <w:t xml:space="preserve">dari karakteristik </w:t>
      </w:r>
      <w:r w:rsidRPr="005371E2">
        <w:t>psikometri soal subtes ME (</w:t>
      </w:r>
      <w:r w:rsidRPr="005371E2">
        <w:rPr>
          <w:i/>
        </w:rPr>
        <w:t>Merkaufgaben)</w:t>
      </w:r>
      <w:r w:rsidRPr="005371E2">
        <w:t xml:space="preserve"> pada IST sebelum dan sesudah revisi</w:t>
      </w:r>
      <w:r w:rsidRPr="005371E2">
        <w:rPr>
          <w:lang w:val="en-US"/>
        </w:rPr>
        <w:t>.</w:t>
      </w:r>
    </w:p>
    <w:p w:rsidR="00A66A5A" w:rsidRPr="005371E2" w:rsidRDefault="00A66A5A" w:rsidP="00A66A5A">
      <w:pPr>
        <w:ind w:firstLine="567"/>
        <w:jc w:val="both"/>
        <w:rPr>
          <w:lang w:val="en-US"/>
        </w:rPr>
      </w:pPr>
      <w:r w:rsidRPr="005371E2">
        <w:t xml:space="preserve">Karakteristik pengukuran psikometri adalah perbandingan antara atribut yang diukur dengan alat ukurnya, hasilnya dinyatakan secara kuantitatif, dan bersifat deskriptif (Azwar, 2009). Pada penelitian ini, karakteristik psikometri didasarkan pada pendekatan </w:t>
      </w:r>
      <w:r w:rsidRPr="005371E2">
        <w:rPr>
          <w:i/>
        </w:rPr>
        <w:t>item response theory</w:t>
      </w:r>
      <w:r w:rsidRPr="005371E2">
        <w:t xml:space="preserve">. </w:t>
      </w:r>
    </w:p>
    <w:p w:rsidR="00A66A5A" w:rsidRPr="005371E2" w:rsidRDefault="00A66A5A" w:rsidP="00A66A5A">
      <w:pPr>
        <w:ind w:firstLine="567"/>
        <w:jc w:val="both"/>
      </w:pPr>
      <w:r w:rsidRPr="005371E2">
        <w:t xml:space="preserve">Model paling sederhana dalam </w:t>
      </w:r>
      <w:r w:rsidRPr="005371E2">
        <w:rPr>
          <w:i/>
        </w:rPr>
        <w:t>item response theory</w:t>
      </w:r>
      <w:r w:rsidRPr="005371E2">
        <w:t xml:space="preserve"> adalah model logistik 1 parameter yang dikenal sebagai model Rasch yang menggunakan parameter kesulitan aitem (b) untuk membedakan antar aitem (Embretson, 2000). Pemodelan Rasch mengakomodasi pendekatan probablitas dalam memandang atribut sebuah objek ukur yang bersifat deterministik, skor murni yang bebas dari </w:t>
      </w:r>
      <w:r w:rsidRPr="005371E2">
        <w:rPr>
          <w:i/>
        </w:rPr>
        <w:t>error</w:t>
      </w:r>
      <w:r w:rsidRPr="005371E2">
        <w:t xml:space="preserve"> pengukuran, data interval, tahan terhadap data hilang, dan pengukuran secara objektif (Sumintono &amp; Widiarso, 2015).</w:t>
      </w:r>
    </w:p>
    <w:p w:rsidR="00A66A5A" w:rsidRPr="005371E2" w:rsidRDefault="00A66A5A" w:rsidP="00A66A5A">
      <w:pPr>
        <w:spacing w:after="240"/>
        <w:ind w:firstLine="567"/>
        <w:jc w:val="both"/>
        <w:rPr>
          <w:lang w:val="en-US"/>
        </w:rPr>
      </w:pPr>
      <w:r w:rsidRPr="005371E2">
        <w:t xml:space="preserve">Karakteristik psikometri menggunakan pendekatan </w:t>
      </w:r>
      <w:r w:rsidRPr="005371E2">
        <w:rPr>
          <w:i/>
        </w:rPr>
        <w:t xml:space="preserve">item </w:t>
      </w:r>
      <w:r w:rsidRPr="005371E2">
        <w:rPr>
          <w:i/>
        </w:rPr>
        <w:lastRenderedPageBreak/>
        <w:t xml:space="preserve">response teory </w:t>
      </w:r>
      <w:r w:rsidRPr="005371E2">
        <w:t>terdiri dari beberapa hal, yaitu:</w:t>
      </w:r>
    </w:p>
    <w:p w:rsidR="00A66A5A" w:rsidRPr="00295484" w:rsidRDefault="00A66A5A" w:rsidP="00A66A5A">
      <w:pPr>
        <w:rPr>
          <w:i/>
          <w:lang w:val="en-US"/>
        </w:rPr>
      </w:pPr>
      <w:r w:rsidRPr="00295484">
        <w:rPr>
          <w:i/>
        </w:rPr>
        <w:t xml:space="preserve">Reliabilitas </w:t>
      </w:r>
    </w:p>
    <w:p w:rsidR="00A66A5A" w:rsidRPr="00A66A5A" w:rsidRDefault="00A66A5A" w:rsidP="00A66A5A">
      <w:pPr>
        <w:pStyle w:val="ListParagraph"/>
        <w:ind w:left="0" w:firstLine="709"/>
        <w:rPr>
          <w:rFonts w:cs="Times New Roman"/>
          <w:sz w:val="24"/>
          <w:szCs w:val="24"/>
        </w:rPr>
      </w:pPr>
      <w:r w:rsidRPr="00A66A5A">
        <w:rPr>
          <w:rFonts w:cs="Times New Roman"/>
          <w:sz w:val="24"/>
          <w:szCs w:val="24"/>
        </w:rPr>
        <w:t xml:space="preserve">Reliabilitas menjelaskan seberapa jauh pengukuran yang dilakukan berkali-kali akan menghasilkan informasi yang sama (Sumintono &amp; Widiarso, 2013). Reliabilitas dalam pemodelan Rasch didasarkan pada konsistensi internal yang menekankan pada konsistensi butir-butir yang terdapat dalam instrumen. Reliabilitas dilihat dari hasil </w:t>
      </w:r>
      <w:r w:rsidRPr="00A66A5A">
        <w:rPr>
          <w:rFonts w:cs="Times New Roman"/>
          <w:i/>
          <w:sz w:val="24"/>
          <w:szCs w:val="24"/>
        </w:rPr>
        <w:t>summary statistic</w:t>
      </w:r>
      <w:r w:rsidRPr="00A66A5A">
        <w:rPr>
          <w:rFonts w:cs="Times New Roman"/>
          <w:sz w:val="24"/>
          <w:szCs w:val="24"/>
        </w:rPr>
        <w:t xml:space="preserve"> melalui koefisien </w:t>
      </w:r>
      <w:r w:rsidRPr="00A66A5A">
        <w:rPr>
          <w:rFonts w:cs="Times New Roman"/>
          <w:i/>
          <w:sz w:val="24"/>
          <w:szCs w:val="24"/>
        </w:rPr>
        <w:t>cronbach</w:t>
      </w:r>
      <w:r w:rsidRPr="00A66A5A">
        <w:rPr>
          <w:rFonts w:cs="Times New Roman"/>
          <w:sz w:val="24"/>
          <w:szCs w:val="24"/>
        </w:rPr>
        <w:t xml:space="preserve"> </w:t>
      </w:r>
      <w:r w:rsidRPr="00A66A5A">
        <w:rPr>
          <w:rFonts w:cs="Times New Roman"/>
          <w:i/>
          <w:sz w:val="24"/>
          <w:szCs w:val="24"/>
        </w:rPr>
        <w:t>alpha</w:t>
      </w:r>
      <w:r w:rsidRPr="00A66A5A">
        <w:rPr>
          <w:rFonts w:cs="Times New Roman"/>
          <w:sz w:val="24"/>
          <w:szCs w:val="24"/>
        </w:rPr>
        <w:t xml:space="preserve"> KR-20. Kriteria nilai yang digunakan ialah &lt; 0.5 (buruk); 0.5 – 0.6 (jelek); 0.6 – 0.7 (cukup); 0.7 – 0.8 (bagus); dan &gt; 0.8 (bagus sekali) (Sumintono &amp; Widhiarso, 2015).</w:t>
      </w:r>
    </w:p>
    <w:p w:rsidR="00A66A5A" w:rsidRPr="005371E2" w:rsidRDefault="00A66A5A" w:rsidP="00A66A5A">
      <w:pPr>
        <w:spacing w:before="240"/>
      </w:pPr>
      <w:r w:rsidRPr="005371E2">
        <w:t>Unidimensionalitas</w:t>
      </w:r>
    </w:p>
    <w:p w:rsidR="00A66A5A" w:rsidRPr="005371E2" w:rsidRDefault="00A66A5A" w:rsidP="00A66A5A">
      <w:pPr>
        <w:pStyle w:val="ListParagraph"/>
        <w:ind w:left="0" w:firstLine="426"/>
        <w:rPr>
          <w:rFonts w:cs="Times New Roman"/>
          <w:sz w:val="24"/>
          <w:szCs w:val="24"/>
        </w:rPr>
      </w:pPr>
      <w:r w:rsidRPr="005371E2">
        <w:rPr>
          <w:rFonts w:cs="Times New Roman"/>
          <w:sz w:val="24"/>
          <w:szCs w:val="24"/>
        </w:rPr>
        <w:t>Unidimensionalitas adalah ukuran yang penting untuk mengevaluasi apakah instrumen yang dikembangkan mampu mengukur apa yang seharusnya diukur (Sumintono &amp; Widiarso, 2013). Independensi lokal juga berhubungan dengan jumlah variabel trait yang mendasari aitem. Pada pemodelan Rasch, analisis unidimensionalitas menggunakan analisis komponen utama (</w:t>
      </w:r>
      <w:r w:rsidRPr="005371E2">
        <w:rPr>
          <w:rFonts w:cs="Times New Roman"/>
          <w:i/>
          <w:sz w:val="24"/>
          <w:szCs w:val="24"/>
        </w:rPr>
        <w:t>Principal Component Analysis)</w:t>
      </w:r>
      <w:r w:rsidRPr="005371E2">
        <w:rPr>
          <w:rFonts w:cs="Times New Roman"/>
          <w:sz w:val="24"/>
          <w:szCs w:val="24"/>
        </w:rPr>
        <w:t xml:space="preserve"> dari residual, yaitu mengukur sejuh mana keragaman dari instrumen mengukur apa yang seharusnya diukur (Sumintono &amp; Widhiarso, 2015). Hasil analisis memiliki persyaratan terhadap unidimensionalitas minimal 20% dapat </w:t>
      </w:r>
      <w:r w:rsidRPr="005371E2">
        <w:rPr>
          <w:rFonts w:cs="Times New Roman"/>
          <w:sz w:val="24"/>
          <w:szCs w:val="24"/>
        </w:rPr>
        <w:lastRenderedPageBreak/>
        <w:t xml:space="preserve">terpenuhi; apabila lebih 40% artinya lebih bagus; dan lebih 60% artinya istimewa. </w:t>
      </w:r>
    </w:p>
    <w:p w:rsidR="00A66A5A" w:rsidRPr="00295484" w:rsidRDefault="00A66A5A" w:rsidP="00A66A5A">
      <w:pPr>
        <w:rPr>
          <w:i/>
        </w:rPr>
      </w:pPr>
      <w:r w:rsidRPr="00295484">
        <w:rPr>
          <w:i/>
        </w:rPr>
        <w:t>Indeks Kesukaran Aitem (b)</w:t>
      </w:r>
    </w:p>
    <w:p w:rsidR="00A66A5A" w:rsidRPr="005371E2" w:rsidRDefault="00A66A5A" w:rsidP="00474850">
      <w:pPr>
        <w:pStyle w:val="ListParagraph"/>
        <w:ind w:left="0" w:firstLine="426"/>
        <w:rPr>
          <w:rFonts w:cs="Times New Roman"/>
          <w:sz w:val="24"/>
        </w:rPr>
      </w:pPr>
      <w:r w:rsidRPr="005371E2">
        <w:rPr>
          <w:rFonts w:cs="Times New Roman"/>
          <w:sz w:val="24"/>
        </w:rPr>
        <w:t xml:space="preserve">Parameter kesukaran aitem merupakan parameter lokasi yang menunjukkan posisi </w:t>
      </w:r>
      <w:r w:rsidRPr="005371E2">
        <w:rPr>
          <w:rFonts w:cs="Times New Roman"/>
          <w:i/>
          <w:sz w:val="24"/>
        </w:rPr>
        <w:t>item characteristic curve</w:t>
      </w:r>
      <w:r w:rsidRPr="005371E2">
        <w:rPr>
          <w:rFonts w:cs="Times New Roman"/>
          <w:sz w:val="24"/>
        </w:rPr>
        <w:t xml:space="preserve"> (ICC) dalam skala kemampuan. Semakin mudah aitem atau semakin rendah kemampuan letak KKA (Karakteristik Kurva Aitem)</w:t>
      </w:r>
      <w:r>
        <w:t xml:space="preserve"> </w:t>
      </w:r>
      <w:r w:rsidRPr="005371E2">
        <w:rPr>
          <w:rFonts w:cs="Times New Roman"/>
          <w:sz w:val="24"/>
        </w:rPr>
        <w:t>semakin ke kiri dan begitupula sebaliknya (Hambleton dkk, 1991).</w:t>
      </w:r>
    </w:p>
    <w:p w:rsidR="00A66A5A" w:rsidRPr="005371E2" w:rsidRDefault="00A66A5A" w:rsidP="00A66A5A">
      <w:pPr>
        <w:pStyle w:val="ListParagraph"/>
        <w:ind w:left="0" w:firstLine="426"/>
        <w:rPr>
          <w:rFonts w:cs="Times New Roman"/>
          <w:sz w:val="24"/>
          <w:szCs w:val="24"/>
        </w:rPr>
      </w:pPr>
      <w:r w:rsidRPr="005371E2">
        <w:rPr>
          <w:rFonts w:cs="Times New Roman"/>
          <w:sz w:val="24"/>
          <w:szCs w:val="24"/>
        </w:rPr>
        <w:t xml:space="preserve">Pengelompokan tingkat kesukaran butir aitem dapat dilakukan dengan menggunakan nilai standar deviasi </w:t>
      </w:r>
      <w:r>
        <w:rPr>
          <w:rFonts w:cs="Times New Roman"/>
          <w:sz w:val="24"/>
          <w:szCs w:val="24"/>
        </w:rPr>
        <w:t xml:space="preserve">(SD) </w:t>
      </w:r>
      <w:r w:rsidRPr="005371E2">
        <w:rPr>
          <w:rFonts w:cs="Times New Roman"/>
          <w:sz w:val="24"/>
          <w:szCs w:val="24"/>
        </w:rPr>
        <w:t>(Sumintono &amp; Widhiarso, 2015). Menurut Sumintono dan Widhiarso (2015) lebih besar dari +1SD adalah kelompok soal yang tergolong sangat sukar; 0.0 logit +1SD adalah kelompok soal yang tergolong soal sukar; 0.0 logit -1SD adalah kelompok soal yang tergolong soal mudah; dan lebih kecil dari +1SD adalah kelompok soal yang tergolong sangat mudah.</w:t>
      </w:r>
    </w:p>
    <w:p w:rsidR="00A66A5A" w:rsidRPr="005371E2" w:rsidRDefault="00A66A5A" w:rsidP="00A66A5A">
      <w:pPr>
        <w:rPr>
          <w:lang w:val="en-US"/>
        </w:rPr>
      </w:pPr>
      <w:r w:rsidRPr="005371E2">
        <w:rPr>
          <w:i/>
        </w:rPr>
        <w:t xml:space="preserve">Differential Item Functioning </w:t>
      </w:r>
      <w:r w:rsidRPr="005371E2">
        <w:t>(DIF)</w:t>
      </w:r>
    </w:p>
    <w:p w:rsidR="00A66A5A" w:rsidRPr="005371E2" w:rsidRDefault="00A66A5A" w:rsidP="00A66A5A">
      <w:pPr>
        <w:spacing w:after="240"/>
        <w:ind w:firstLine="720"/>
        <w:jc w:val="both"/>
      </w:pPr>
      <w:r w:rsidRPr="005371E2">
        <w:t xml:space="preserve">Analisis aitem dalam IRT dapat dilakukan menggunakan DIF untuk mendeteksi adanya bias respon yang disebabkan perbedaan karakteristik antara satu kelompok dengan kelompok yang lain. Bias dalam aitem dapat diketahui berdasarkan nilai yang berada dibawah 5% (0,05) pada tabel PROB. yang terdapat pada program </w:t>
      </w:r>
      <w:r w:rsidRPr="005371E2">
        <w:rPr>
          <w:i/>
        </w:rPr>
        <w:t xml:space="preserve">winstep </w:t>
      </w:r>
      <w:r w:rsidRPr="005371E2">
        <w:t>(Sumintono &amp; Widhiarso, 2015).</w:t>
      </w:r>
    </w:p>
    <w:p w:rsidR="00A66A5A" w:rsidRPr="005371E2" w:rsidRDefault="00A66A5A" w:rsidP="00A66A5A">
      <w:pPr>
        <w:rPr>
          <w:i/>
        </w:rPr>
      </w:pPr>
      <w:r w:rsidRPr="005371E2">
        <w:rPr>
          <w:i/>
        </w:rPr>
        <w:lastRenderedPageBreak/>
        <w:t>Aitem Fit Order</w:t>
      </w:r>
    </w:p>
    <w:p w:rsidR="00A66A5A" w:rsidRPr="005371E2" w:rsidRDefault="00A66A5A" w:rsidP="00474850">
      <w:pPr>
        <w:pStyle w:val="ListParagraph"/>
        <w:ind w:left="0" w:firstLine="720"/>
        <w:rPr>
          <w:rFonts w:cs="Times New Roman"/>
          <w:sz w:val="24"/>
          <w:szCs w:val="24"/>
        </w:rPr>
      </w:pPr>
      <w:r w:rsidRPr="005371E2">
        <w:rPr>
          <w:rFonts w:cs="Times New Roman"/>
          <w:i/>
          <w:sz w:val="24"/>
          <w:szCs w:val="24"/>
        </w:rPr>
        <w:t xml:space="preserve">Aitem fit order </w:t>
      </w:r>
      <w:r w:rsidRPr="005371E2">
        <w:rPr>
          <w:rFonts w:cs="Times New Roman"/>
          <w:sz w:val="24"/>
          <w:szCs w:val="24"/>
        </w:rPr>
        <w:t>digunakan untuk melihat dan memberikan informasi sejauhmana suatu aitem dapat dikatakan</w:t>
      </w:r>
      <w:r w:rsidRPr="005371E2">
        <w:rPr>
          <w:rFonts w:cs="Times New Roman"/>
          <w:i/>
          <w:sz w:val="24"/>
          <w:szCs w:val="24"/>
        </w:rPr>
        <w:t xml:space="preserve"> fit </w:t>
      </w:r>
      <w:r w:rsidRPr="005371E2">
        <w:rPr>
          <w:rFonts w:cs="Times New Roman"/>
          <w:sz w:val="24"/>
          <w:szCs w:val="24"/>
        </w:rPr>
        <w:t xml:space="preserve">atau </w:t>
      </w:r>
      <w:r w:rsidRPr="005371E2">
        <w:rPr>
          <w:rFonts w:cs="Times New Roman"/>
          <w:i/>
          <w:sz w:val="24"/>
          <w:szCs w:val="24"/>
        </w:rPr>
        <w:t>misfit</w:t>
      </w:r>
      <w:r w:rsidRPr="005371E2">
        <w:rPr>
          <w:rFonts w:cs="Times New Roman"/>
          <w:sz w:val="24"/>
          <w:szCs w:val="24"/>
        </w:rPr>
        <w:t xml:space="preserve"> dalam mengukur suatu konstruk yang dilihat dari </w:t>
      </w:r>
      <w:r w:rsidRPr="005371E2">
        <w:rPr>
          <w:rFonts w:cs="Times New Roman"/>
          <w:i/>
          <w:sz w:val="24"/>
          <w:szCs w:val="24"/>
        </w:rPr>
        <w:t>item fit order</w:t>
      </w:r>
      <w:r w:rsidRPr="005371E2">
        <w:rPr>
          <w:rFonts w:cs="Times New Roman"/>
          <w:sz w:val="24"/>
          <w:szCs w:val="24"/>
        </w:rPr>
        <w:t xml:space="preserve">. Aitem dapat dikatakan </w:t>
      </w:r>
      <w:r w:rsidRPr="005371E2">
        <w:rPr>
          <w:rFonts w:cs="Times New Roman"/>
          <w:i/>
          <w:sz w:val="24"/>
          <w:szCs w:val="24"/>
        </w:rPr>
        <w:t>fit</w:t>
      </w:r>
      <w:r w:rsidRPr="005371E2">
        <w:rPr>
          <w:rFonts w:cs="Times New Roman"/>
          <w:sz w:val="24"/>
          <w:szCs w:val="24"/>
        </w:rPr>
        <w:t xml:space="preserve"> atau </w:t>
      </w:r>
      <w:r w:rsidRPr="005371E2">
        <w:rPr>
          <w:rFonts w:cs="Times New Roman"/>
          <w:i/>
          <w:sz w:val="24"/>
          <w:szCs w:val="24"/>
        </w:rPr>
        <w:t>misfit</w:t>
      </w:r>
      <w:r w:rsidRPr="005371E2">
        <w:rPr>
          <w:rFonts w:cs="Times New Roman"/>
          <w:sz w:val="24"/>
          <w:szCs w:val="24"/>
        </w:rPr>
        <w:t xml:space="preserve"> dapat diketahui melalui nilai INFIT dari MNSQ dengan kriteria: nilai MNSQ (</w:t>
      </w:r>
      <w:r w:rsidRPr="005371E2">
        <w:rPr>
          <w:rFonts w:cs="Times New Roman"/>
          <w:i/>
          <w:sz w:val="24"/>
          <w:szCs w:val="24"/>
        </w:rPr>
        <w:t>Outfit Mean Square)</w:t>
      </w:r>
      <w:r w:rsidRPr="005371E2">
        <w:rPr>
          <w:rFonts w:cs="Times New Roman"/>
          <w:sz w:val="24"/>
          <w:szCs w:val="24"/>
        </w:rPr>
        <w:t xml:space="preserve"> yang diterima (0.5 &lt; MNSQ &lt; 1,5); nilai ZSTD (</w:t>
      </w:r>
      <w:r w:rsidRPr="005371E2">
        <w:rPr>
          <w:rFonts w:cs="Times New Roman"/>
          <w:i/>
          <w:sz w:val="24"/>
          <w:szCs w:val="24"/>
        </w:rPr>
        <w:t>Outfit Z-Standard)</w:t>
      </w:r>
      <w:r w:rsidRPr="005371E2">
        <w:rPr>
          <w:rFonts w:cs="Times New Roman"/>
          <w:sz w:val="24"/>
          <w:szCs w:val="24"/>
        </w:rPr>
        <w:t xml:space="preserve"> yang diterima (-2.0 &lt; ZSTD &lt; +2.0) dan nilai Pt Mean Corr (</w:t>
      </w:r>
      <w:r w:rsidRPr="005371E2">
        <w:rPr>
          <w:rFonts w:cs="Times New Roman"/>
          <w:i/>
          <w:sz w:val="24"/>
          <w:szCs w:val="24"/>
        </w:rPr>
        <w:t>Point Measure Correlation)</w:t>
      </w:r>
      <w:r w:rsidRPr="005371E2">
        <w:rPr>
          <w:rFonts w:cs="Times New Roman"/>
          <w:sz w:val="24"/>
          <w:szCs w:val="24"/>
        </w:rPr>
        <w:t xml:space="preserve"> dengan nilai 0.4 </w:t>
      </w:r>
      <w:r w:rsidRPr="005371E2">
        <w:rPr>
          <w:rFonts w:cs="Times New Roman"/>
          <w:i/>
          <w:sz w:val="24"/>
          <w:szCs w:val="24"/>
        </w:rPr>
        <w:t>&lt;</w:t>
      </w:r>
      <w:r w:rsidRPr="005371E2">
        <w:rPr>
          <w:rFonts w:cs="Times New Roman"/>
          <w:sz w:val="24"/>
          <w:szCs w:val="24"/>
        </w:rPr>
        <w:t xml:space="preserve"> </w:t>
      </w:r>
      <w:r w:rsidRPr="005371E2">
        <w:rPr>
          <w:rFonts w:cs="Times New Roman"/>
          <w:i/>
          <w:sz w:val="24"/>
          <w:szCs w:val="24"/>
        </w:rPr>
        <w:t xml:space="preserve">Pt Measurre Corr </w:t>
      </w:r>
      <w:r w:rsidRPr="005371E2">
        <w:rPr>
          <w:rFonts w:cs="Times New Roman"/>
          <w:sz w:val="24"/>
          <w:szCs w:val="24"/>
        </w:rPr>
        <w:t xml:space="preserve">&lt; 0.85 (Sumintono &amp; Widiarso, 2013). </w:t>
      </w:r>
    </w:p>
    <w:p w:rsidR="00A66A5A" w:rsidRPr="005371E2" w:rsidRDefault="00A66A5A" w:rsidP="00A66A5A">
      <w:pPr>
        <w:jc w:val="center"/>
        <w:rPr>
          <w:b/>
          <w:lang w:val="en-US"/>
        </w:rPr>
      </w:pPr>
    </w:p>
    <w:p w:rsidR="00A66A5A" w:rsidRPr="005371E2" w:rsidRDefault="00A66A5A" w:rsidP="00A66A5A">
      <w:pPr>
        <w:spacing w:after="240"/>
        <w:jc w:val="center"/>
        <w:rPr>
          <w:b/>
          <w:lang w:val="en-US"/>
        </w:rPr>
      </w:pPr>
      <w:r w:rsidRPr="005371E2">
        <w:rPr>
          <w:b/>
          <w:lang w:val="en-US"/>
        </w:rPr>
        <w:t>Metode</w:t>
      </w:r>
    </w:p>
    <w:p w:rsidR="00A66A5A" w:rsidRPr="005371E2" w:rsidRDefault="00A66A5A" w:rsidP="00A66A5A">
      <w:pPr>
        <w:rPr>
          <w:b/>
          <w:lang w:val="en-US"/>
        </w:rPr>
      </w:pPr>
      <w:r w:rsidRPr="005371E2">
        <w:rPr>
          <w:i/>
          <w:lang w:val="en-US"/>
        </w:rPr>
        <w:t>Partisipan Penelitian</w:t>
      </w:r>
    </w:p>
    <w:p w:rsidR="00A66A5A" w:rsidRPr="005371E2" w:rsidRDefault="00A66A5A" w:rsidP="00A66A5A">
      <w:pPr>
        <w:pStyle w:val="ListParagraph"/>
        <w:autoSpaceDE w:val="0"/>
        <w:autoSpaceDN w:val="0"/>
        <w:adjustRightInd w:val="0"/>
        <w:ind w:left="0" w:firstLine="567"/>
        <w:rPr>
          <w:sz w:val="24"/>
          <w:szCs w:val="24"/>
        </w:rPr>
      </w:pPr>
      <w:r w:rsidRPr="005371E2">
        <w:rPr>
          <w:sz w:val="24"/>
          <w:szCs w:val="24"/>
        </w:rPr>
        <w:t>Partisipan penelitian dalam penelitian ini adalah mahasiswa UIN SUSKA Riau tahun pertama (T.A. 2016/2017) yang mengisi tes IST sebanyak 417 orang, yang terbagi ke dalam dua tahapan penelitian. Pada tahap pertama berjumlah 293 orang dan tahap kedua berjumlah 124 orang.</w:t>
      </w:r>
    </w:p>
    <w:p w:rsidR="00A66A5A" w:rsidRPr="005371E2" w:rsidRDefault="00A66A5A" w:rsidP="00A66A5A">
      <w:pPr>
        <w:autoSpaceDE w:val="0"/>
        <w:autoSpaceDN w:val="0"/>
        <w:adjustRightInd w:val="0"/>
      </w:pPr>
      <w:r w:rsidRPr="005371E2">
        <w:rPr>
          <w:i/>
        </w:rPr>
        <w:t>Tahapan Penelitian</w:t>
      </w:r>
    </w:p>
    <w:p w:rsidR="00A66A5A" w:rsidRPr="005371E2" w:rsidRDefault="00A66A5A" w:rsidP="00A66A5A">
      <w:pPr>
        <w:spacing w:after="240"/>
        <w:ind w:firstLine="720"/>
        <w:jc w:val="both"/>
        <w:rPr>
          <w:lang w:val="en-US"/>
        </w:rPr>
      </w:pPr>
      <w:r w:rsidRPr="005371E2">
        <w:t xml:space="preserve">Pada penelitian ini terbagi atas dua tahapan. Tahap pertama ialah melakukan analisis terhadap subtes ME dan mereduksi aitem-aitem subtes ME yang termasuk dalam kategori tidak baik berdasarkan karakteristik psikometri. Aitem-aitem yang termasuk kategori tidak baik akan </w:t>
      </w:r>
      <w:r w:rsidRPr="005371E2">
        <w:lastRenderedPageBreak/>
        <w:t>direduksi dan dilakukan revisi.</w:t>
      </w:r>
      <w:r w:rsidRPr="005371E2">
        <w:rPr>
          <w:lang w:val="en-US"/>
        </w:rPr>
        <w:t xml:space="preserve"> Aitem yang telah direvisi </w:t>
      </w:r>
      <w:r>
        <w:rPr>
          <w:lang w:val="en-US"/>
        </w:rPr>
        <w:t>akan dilakukan uji coba kembali dan akan dianalisis ulang.</w:t>
      </w:r>
    </w:p>
    <w:p w:rsidR="00A66A5A" w:rsidRPr="005371E2" w:rsidRDefault="00A66A5A" w:rsidP="00A66A5A">
      <w:pPr>
        <w:jc w:val="both"/>
        <w:rPr>
          <w:lang w:val="en-US"/>
        </w:rPr>
      </w:pPr>
      <w:r w:rsidRPr="005371E2">
        <w:rPr>
          <w:i/>
        </w:rPr>
        <w:t>Teknik Analisis</w:t>
      </w:r>
    </w:p>
    <w:p w:rsidR="00745C4A" w:rsidRDefault="009C5AD4" w:rsidP="00745C4A">
      <w:pPr>
        <w:spacing w:after="240"/>
        <w:ind w:firstLine="720"/>
        <w:jc w:val="both"/>
        <w:rPr>
          <w:lang w:val="en-US"/>
        </w:rPr>
      </w:pPr>
      <w:r>
        <w:rPr>
          <w:lang w:val="en-US"/>
        </w:rPr>
        <w:pict>
          <v:rect id="_x0000_s1027" style="position:absolute;left:0;text-align:left;margin-left:127.35pt;margin-top:159.6pt;width:201.55pt;height:33.55pt;z-index:251659264" stroked="f">
            <v:textbox>
              <w:txbxContent>
                <w:p w:rsidR="00474850" w:rsidRDefault="00474850">
                  <w:pPr>
                    <w:rPr>
                      <w:lang w:val="en-US"/>
                    </w:rPr>
                  </w:pPr>
                  <w:r>
                    <w:rPr>
                      <w:lang w:val="en-US"/>
                    </w:rPr>
                    <w:t>Tabel 1.</w:t>
                  </w:r>
                </w:p>
                <w:p w:rsidR="00474850" w:rsidRPr="00745C4A" w:rsidRDefault="00474850">
                  <w:pPr>
                    <w:rPr>
                      <w:lang w:val="en-US"/>
                    </w:rPr>
                  </w:pPr>
                  <w:r>
                    <w:rPr>
                      <w:lang w:val="en-US"/>
                    </w:rPr>
                    <w:t>Dasar Penetapan Aitem Revisi</w:t>
                  </w:r>
                </w:p>
              </w:txbxContent>
            </v:textbox>
          </v:rect>
        </w:pict>
      </w:r>
      <w:r w:rsidR="00A66A5A" w:rsidRPr="005371E2">
        <w:rPr>
          <w:lang w:val="en-US"/>
        </w:rPr>
        <w:t>A</w:t>
      </w:r>
      <w:r w:rsidR="00A66A5A" w:rsidRPr="005371E2">
        <w:t xml:space="preserve">nalisis data yang digunakan ialah analisis deskriptif menggunakan pemodelan </w:t>
      </w:r>
      <w:r w:rsidR="00A66A5A" w:rsidRPr="005371E2">
        <w:rPr>
          <w:i/>
        </w:rPr>
        <w:t>rasch</w:t>
      </w:r>
      <w:r w:rsidR="00A66A5A" w:rsidRPr="005371E2">
        <w:t xml:space="preserve"> untuk analisis dan mereduksi aitem yang termasuk kategori tidak baik dalam batasan psikometri dengan bantuan program </w:t>
      </w:r>
      <w:r w:rsidR="00A66A5A" w:rsidRPr="005371E2">
        <w:rPr>
          <w:i/>
        </w:rPr>
        <w:t>winstep</w:t>
      </w:r>
      <w:r w:rsidR="00A66A5A" w:rsidRPr="005371E2">
        <w:t>. Pengujian yang dilakukan meliputi: uj</w:t>
      </w:r>
      <w:r w:rsidR="00A66A5A" w:rsidRPr="005371E2">
        <w:rPr>
          <w:lang w:val="en-US"/>
        </w:rPr>
        <w:t xml:space="preserve">i </w:t>
      </w:r>
      <w:r w:rsidR="00A66A5A" w:rsidRPr="005371E2">
        <w:t xml:space="preserve">unidimensionalitas, reliabilitas, indeks kesukaran aitem, </w:t>
      </w:r>
      <w:r w:rsidR="00A66A5A" w:rsidRPr="005371E2">
        <w:rPr>
          <w:i/>
        </w:rPr>
        <w:t xml:space="preserve">item fit order, </w:t>
      </w:r>
      <w:r w:rsidR="00A66A5A" w:rsidRPr="005371E2">
        <w:t>dan DIF (</w:t>
      </w:r>
      <w:r w:rsidR="00A66A5A" w:rsidRPr="005371E2">
        <w:rPr>
          <w:i/>
        </w:rPr>
        <w:t>Differential Item Functioning</w:t>
      </w:r>
      <w:r w:rsidR="00A66A5A" w:rsidRPr="005371E2">
        <w:t>) berdasarkan jenis kelamin.</w:t>
      </w:r>
      <w:r w:rsidR="00745C4A">
        <w:rPr>
          <w:lang w:val="en-US"/>
        </w:rPr>
        <w:t xml:space="preserve"> </w:t>
      </w:r>
    </w:p>
    <w:p w:rsidR="00745C4A" w:rsidRDefault="009C5AD4" w:rsidP="00745C4A">
      <w:pPr>
        <w:spacing w:after="240"/>
        <w:ind w:firstLine="720"/>
        <w:jc w:val="both"/>
        <w:rPr>
          <w:lang w:val="en-US"/>
        </w:rPr>
      </w:pPr>
      <w:r>
        <w:rPr>
          <w:lang w:val="en-US"/>
        </w:rPr>
        <w:pict>
          <v:rect id="_x0000_s1026" style="position:absolute;left:0;text-align:left;margin-left:-35.85pt;margin-top:3.8pt;width:473.15pt;height:310.15pt;z-index:251658240" stroked="f">
            <v:textbox style="mso-next-textbox:#_x0000_s1026">
              <w:txbxContent>
                <w:tbl>
                  <w:tblPr>
                    <w:tblStyle w:val="TableGrid"/>
                    <w:tblW w:w="8221" w:type="dxa"/>
                    <w:jc w:val="center"/>
                    <w:tblInd w:w="108" w:type="dxa"/>
                    <w:tblBorders>
                      <w:left w:val="none" w:sz="0" w:space="0" w:color="auto"/>
                      <w:right w:val="none" w:sz="0" w:space="0" w:color="auto"/>
                      <w:insideV w:val="none" w:sz="0" w:space="0" w:color="auto"/>
                    </w:tblBorders>
                    <w:tblLayout w:type="fixed"/>
                    <w:tblLook w:val="04A0"/>
                  </w:tblPr>
                  <w:tblGrid>
                    <w:gridCol w:w="850"/>
                    <w:gridCol w:w="874"/>
                    <w:gridCol w:w="910"/>
                    <w:gridCol w:w="816"/>
                    <w:gridCol w:w="944"/>
                    <w:gridCol w:w="709"/>
                    <w:gridCol w:w="1559"/>
                    <w:gridCol w:w="1559"/>
                  </w:tblGrid>
                  <w:tr w:rsidR="00474850" w:rsidRPr="005371E2" w:rsidTr="00474850">
                    <w:trPr>
                      <w:trHeight w:val="20"/>
                      <w:jc w:val="center"/>
                    </w:trPr>
                    <w:tc>
                      <w:tcPr>
                        <w:tcW w:w="850" w:type="dxa"/>
                        <w:vMerge w:val="restart"/>
                        <w:tcBorders>
                          <w:top w:val="single" w:sz="4" w:space="0" w:color="auto"/>
                        </w:tcBorders>
                        <w:vAlign w:val="center"/>
                      </w:tcPr>
                      <w:p w:rsidR="00474850" w:rsidRPr="005371E2" w:rsidRDefault="00474850" w:rsidP="00745C4A">
                        <w:pPr>
                          <w:pStyle w:val="ListParagraph"/>
                          <w:tabs>
                            <w:tab w:val="left" w:pos="284"/>
                          </w:tabs>
                          <w:ind w:left="0"/>
                          <w:jc w:val="center"/>
                          <w:rPr>
                            <w:rFonts w:cs="Times New Roman"/>
                            <w:sz w:val="20"/>
                            <w:szCs w:val="24"/>
                          </w:rPr>
                        </w:pPr>
                        <w:r w:rsidRPr="005371E2">
                          <w:rPr>
                            <w:rFonts w:cs="Times New Roman"/>
                            <w:sz w:val="20"/>
                            <w:szCs w:val="24"/>
                          </w:rPr>
                          <w:t>No</w:t>
                        </w:r>
                      </w:p>
                    </w:tc>
                    <w:tc>
                      <w:tcPr>
                        <w:tcW w:w="874" w:type="dxa"/>
                        <w:vMerge w:val="restart"/>
                        <w:tcBorders>
                          <w:top w:val="single" w:sz="4" w:space="0" w:color="auto"/>
                        </w:tcBorders>
                        <w:vAlign w:val="center"/>
                      </w:tcPr>
                      <w:p w:rsidR="00474850" w:rsidRPr="005371E2" w:rsidRDefault="00474850" w:rsidP="00745C4A">
                        <w:pPr>
                          <w:pStyle w:val="ListParagraph"/>
                          <w:tabs>
                            <w:tab w:val="left" w:pos="284"/>
                          </w:tabs>
                          <w:ind w:left="0"/>
                          <w:jc w:val="center"/>
                          <w:rPr>
                            <w:rFonts w:cs="Times New Roman"/>
                            <w:sz w:val="20"/>
                            <w:szCs w:val="24"/>
                          </w:rPr>
                        </w:pPr>
                        <w:r w:rsidRPr="005371E2">
                          <w:rPr>
                            <w:rFonts w:cs="Times New Roman"/>
                            <w:sz w:val="20"/>
                            <w:szCs w:val="24"/>
                          </w:rPr>
                          <w:t>IKA-</w:t>
                        </w:r>
                      </w:p>
                      <w:p w:rsidR="00474850" w:rsidRPr="005371E2" w:rsidRDefault="00474850" w:rsidP="00745C4A">
                        <w:pPr>
                          <w:pStyle w:val="ListParagraph"/>
                          <w:tabs>
                            <w:tab w:val="left" w:pos="284"/>
                          </w:tabs>
                          <w:ind w:left="0"/>
                          <w:jc w:val="center"/>
                          <w:rPr>
                            <w:rFonts w:cs="Times New Roman"/>
                            <w:sz w:val="20"/>
                            <w:szCs w:val="24"/>
                          </w:rPr>
                        </w:pPr>
                        <w:r w:rsidRPr="005371E2">
                          <w:rPr>
                            <w:rFonts w:cs="Times New Roman"/>
                            <w:sz w:val="20"/>
                            <w:szCs w:val="24"/>
                          </w:rPr>
                          <w:t>IRT</w:t>
                        </w:r>
                      </w:p>
                    </w:tc>
                    <w:tc>
                      <w:tcPr>
                        <w:tcW w:w="1726" w:type="dxa"/>
                        <w:gridSpan w:val="2"/>
                        <w:tcBorders>
                          <w:top w:val="single" w:sz="4" w:space="0" w:color="auto"/>
                          <w:bottom w:val="single" w:sz="4" w:space="0" w:color="auto"/>
                        </w:tcBorders>
                        <w:vAlign w:val="center"/>
                      </w:tcPr>
                      <w:p w:rsidR="00474850" w:rsidRPr="005371E2" w:rsidRDefault="00474850" w:rsidP="00745C4A">
                        <w:pPr>
                          <w:pStyle w:val="ListParagraph"/>
                          <w:tabs>
                            <w:tab w:val="left" w:pos="284"/>
                          </w:tabs>
                          <w:ind w:left="0"/>
                          <w:jc w:val="center"/>
                          <w:rPr>
                            <w:rFonts w:cs="Times New Roman"/>
                            <w:i/>
                            <w:sz w:val="20"/>
                            <w:szCs w:val="24"/>
                          </w:rPr>
                        </w:pPr>
                        <w:r w:rsidRPr="005371E2">
                          <w:rPr>
                            <w:rFonts w:cs="Times New Roman"/>
                            <w:i/>
                            <w:sz w:val="20"/>
                            <w:szCs w:val="24"/>
                          </w:rPr>
                          <w:t>Outfit</w:t>
                        </w:r>
                      </w:p>
                    </w:tc>
                    <w:tc>
                      <w:tcPr>
                        <w:tcW w:w="1653" w:type="dxa"/>
                        <w:gridSpan w:val="2"/>
                        <w:tcBorders>
                          <w:top w:val="single" w:sz="4" w:space="0" w:color="auto"/>
                          <w:bottom w:val="single" w:sz="4" w:space="0" w:color="auto"/>
                        </w:tcBorders>
                        <w:vAlign w:val="center"/>
                      </w:tcPr>
                      <w:p w:rsidR="00474850" w:rsidRPr="005371E2" w:rsidRDefault="00474850" w:rsidP="00745C4A">
                        <w:pPr>
                          <w:pStyle w:val="ListParagraph"/>
                          <w:tabs>
                            <w:tab w:val="left" w:pos="284"/>
                          </w:tabs>
                          <w:ind w:left="0"/>
                          <w:jc w:val="center"/>
                          <w:rPr>
                            <w:rFonts w:cs="Times New Roman"/>
                            <w:i/>
                            <w:sz w:val="20"/>
                            <w:szCs w:val="24"/>
                          </w:rPr>
                        </w:pPr>
                        <w:r w:rsidRPr="005371E2">
                          <w:rPr>
                            <w:rFonts w:cs="Times New Roman"/>
                            <w:i/>
                            <w:sz w:val="20"/>
                            <w:szCs w:val="24"/>
                          </w:rPr>
                          <w:t>Pt. Measure</w:t>
                        </w:r>
                      </w:p>
                    </w:tc>
                    <w:tc>
                      <w:tcPr>
                        <w:tcW w:w="1559" w:type="dxa"/>
                        <w:vMerge w:val="restart"/>
                        <w:tcBorders>
                          <w:top w:val="single" w:sz="4" w:space="0" w:color="auto"/>
                        </w:tcBorders>
                        <w:vAlign w:val="center"/>
                      </w:tcPr>
                      <w:p w:rsidR="00474850" w:rsidRPr="005371E2" w:rsidRDefault="00474850" w:rsidP="00745C4A">
                        <w:pPr>
                          <w:pStyle w:val="ListParagraph"/>
                          <w:tabs>
                            <w:tab w:val="left" w:pos="284"/>
                          </w:tabs>
                          <w:ind w:left="0"/>
                          <w:jc w:val="center"/>
                          <w:rPr>
                            <w:rFonts w:cs="Times New Roman"/>
                            <w:sz w:val="20"/>
                            <w:szCs w:val="24"/>
                          </w:rPr>
                        </w:pPr>
                        <w:r w:rsidRPr="005371E2">
                          <w:rPr>
                            <w:rFonts w:cs="Times New Roman"/>
                            <w:sz w:val="20"/>
                            <w:szCs w:val="24"/>
                          </w:rPr>
                          <w:t>DIF-Gender</w:t>
                        </w:r>
                      </w:p>
                    </w:tc>
                    <w:tc>
                      <w:tcPr>
                        <w:tcW w:w="1559" w:type="dxa"/>
                        <w:vMerge w:val="restart"/>
                        <w:tcBorders>
                          <w:top w:val="single" w:sz="4" w:space="0" w:color="auto"/>
                        </w:tcBorders>
                        <w:vAlign w:val="center"/>
                      </w:tcPr>
                      <w:p w:rsidR="00474850" w:rsidRPr="005371E2" w:rsidRDefault="00474850" w:rsidP="00745C4A">
                        <w:pPr>
                          <w:pStyle w:val="ListParagraph"/>
                          <w:tabs>
                            <w:tab w:val="left" w:pos="284"/>
                          </w:tabs>
                          <w:ind w:left="0"/>
                          <w:jc w:val="center"/>
                          <w:rPr>
                            <w:rFonts w:cs="Times New Roman"/>
                            <w:sz w:val="20"/>
                            <w:szCs w:val="24"/>
                          </w:rPr>
                        </w:pPr>
                        <w:r w:rsidRPr="005371E2">
                          <w:rPr>
                            <w:rFonts w:cs="Times New Roman"/>
                            <w:sz w:val="20"/>
                            <w:szCs w:val="24"/>
                          </w:rPr>
                          <w:t>Kesimpulan</w:t>
                        </w:r>
                      </w:p>
                    </w:tc>
                  </w:tr>
                  <w:tr w:rsidR="00474850" w:rsidRPr="005371E2" w:rsidTr="00474850">
                    <w:trPr>
                      <w:trHeight w:val="20"/>
                      <w:jc w:val="center"/>
                    </w:trPr>
                    <w:tc>
                      <w:tcPr>
                        <w:tcW w:w="850" w:type="dxa"/>
                        <w:vMerge/>
                        <w:tcBorders>
                          <w:bottom w:val="single" w:sz="4" w:space="0" w:color="auto"/>
                        </w:tcBorders>
                      </w:tcPr>
                      <w:p w:rsidR="00474850" w:rsidRPr="005371E2" w:rsidRDefault="00474850" w:rsidP="00745C4A">
                        <w:pPr>
                          <w:pStyle w:val="ListParagraph"/>
                          <w:tabs>
                            <w:tab w:val="left" w:pos="284"/>
                          </w:tabs>
                          <w:ind w:left="0"/>
                          <w:jc w:val="center"/>
                          <w:rPr>
                            <w:rFonts w:cs="Times New Roman"/>
                            <w:sz w:val="20"/>
                            <w:szCs w:val="24"/>
                          </w:rPr>
                        </w:pPr>
                      </w:p>
                    </w:tc>
                    <w:tc>
                      <w:tcPr>
                        <w:tcW w:w="874" w:type="dxa"/>
                        <w:vMerge/>
                        <w:tcBorders>
                          <w:bottom w:val="single" w:sz="4" w:space="0" w:color="auto"/>
                        </w:tcBorders>
                      </w:tcPr>
                      <w:p w:rsidR="00474850" w:rsidRPr="005371E2" w:rsidRDefault="00474850" w:rsidP="00745C4A">
                        <w:pPr>
                          <w:pStyle w:val="ListParagraph"/>
                          <w:tabs>
                            <w:tab w:val="left" w:pos="284"/>
                          </w:tabs>
                          <w:ind w:left="0"/>
                          <w:jc w:val="center"/>
                          <w:rPr>
                            <w:rFonts w:cs="Times New Roman"/>
                            <w:sz w:val="20"/>
                            <w:szCs w:val="24"/>
                          </w:rPr>
                        </w:pPr>
                      </w:p>
                    </w:tc>
                    <w:tc>
                      <w:tcPr>
                        <w:tcW w:w="910" w:type="dxa"/>
                        <w:tcBorders>
                          <w:top w:val="single" w:sz="4" w:space="0" w:color="auto"/>
                          <w:bottom w:val="single" w:sz="4" w:space="0" w:color="auto"/>
                        </w:tcBorders>
                        <w:vAlign w:val="center"/>
                      </w:tcPr>
                      <w:p w:rsidR="00474850" w:rsidRPr="005371E2" w:rsidRDefault="00474850" w:rsidP="00745C4A">
                        <w:pPr>
                          <w:pStyle w:val="ListParagraph"/>
                          <w:tabs>
                            <w:tab w:val="left" w:pos="284"/>
                          </w:tabs>
                          <w:ind w:left="0"/>
                          <w:jc w:val="center"/>
                          <w:rPr>
                            <w:rFonts w:cs="Times New Roman"/>
                            <w:sz w:val="20"/>
                            <w:szCs w:val="24"/>
                          </w:rPr>
                        </w:pPr>
                        <w:r w:rsidRPr="005371E2">
                          <w:rPr>
                            <w:rFonts w:cs="Times New Roman"/>
                            <w:sz w:val="20"/>
                            <w:szCs w:val="24"/>
                          </w:rPr>
                          <w:t>MNSQ</w:t>
                        </w:r>
                      </w:p>
                    </w:tc>
                    <w:tc>
                      <w:tcPr>
                        <w:tcW w:w="816" w:type="dxa"/>
                        <w:tcBorders>
                          <w:top w:val="single" w:sz="4" w:space="0" w:color="auto"/>
                          <w:bottom w:val="single" w:sz="4" w:space="0" w:color="auto"/>
                        </w:tcBorders>
                        <w:vAlign w:val="center"/>
                      </w:tcPr>
                      <w:p w:rsidR="00474850" w:rsidRPr="005371E2" w:rsidRDefault="00474850" w:rsidP="00745C4A">
                        <w:pPr>
                          <w:pStyle w:val="ListParagraph"/>
                          <w:tabs>
                            <w:tab w:val="left" w:pos="284"/>
                          </w:tabs>
                          <w:ind w:left="0"/>
                          <w:jc w:val="center"/>
                          <w:rPr>
                            <w:rFonts w:cs="Times New Roman"/>
                            <w:sz w:val="20"/>
                            <w:szCs w:val="24"/>
                          </w:rPr>
                        </w:pPr>
                        <w:r w:rsidRPr="005371E2">
                          <w:rPr>
                            <w:rFonts w:cs="Times New Roman"/>
                            <w:sz w:val="20"/>
                            <w:szCs w:val="24"/>
                          </w:rPr>
                          <w:t>ZSTD</w:t>
                        </w:r>
                      </w:p>
                    </w:tc>
                    <w:tc>
                      <w:tcPr>
                        <w:tcW w:w="944" w:type="dxa"/>
                        <w:tcBorders>
                          <w:top w:val="single" w:sz="4" w:space="0" w:color="auto"/>
                          <w:bottom w:val="single" w:sz="4" w:space="0" w:color="auto"/>
                        </w:tcBorders>
                        <w:vAlign w:val="center"/>
                      </w:tcPr>
                      <w:p w:rsidR="00474850" w:rsidRPr="005371E2" w:rsidRDefault="00474850" w:rsidP="00745C4A">
                        <w:pPr>
                          <w:pStyle w:val="ListParagraph"/>
                          <w:tabs>
                            <w:tab w:val="left" w:pos="284"/>
                          </w:tabs>
                          <w:ind w:left="0"/>
                          <w:jc w:val="center"/>
                          <w:rPr>
                            <w:rFonts w:cs="Times New Roman"/>
                            <w:sz w:val="20"/>
                            <w:szCs w:val="24"/>
                          </w:rPr>
                        </w:pPr>
                        <w:r w:rsidRPr="005371E2">
                          <w:rPr>
                            <w:rFonts w:cs="Times New Roman"/>
                            <w:sz w:val="20"/>
                            <w:szCs w:val="24"/>
                          </w:rPr>
                          <w:t>Corr.</w:t>
                        </w:r>
                      </w:p>
                    </w:tc>
                    <w:tc>
                      <w:tcPr>
                        <w:tcW w:w="709" w:type="dxa"/>
                        <w:tcBorders>
                          <w:top w:val="single" w:sz="4" w:space="0" w:color="auto"/>
                          <w:bottom w:val="single" w:sz="4" w:space="0" w:color="auto"/>
                        </w:tcBorders>
                        <w:vAlign w:val="center"/>
                      </w:tcPr>
                      <w:p w:rsidR="00474850" w:rsidRPr="005371E2" w:rsidRDefault="00474850" w:rsidP="00745C4A">
                        <w:pPr>
                          <w:pStyle w:val="ListParagraph"/>
                          <w:tabs>
                            <w:tab w:val="left" w:pos="284"/>
                          </w:tabs>
                          <w:ind w:left="0"/>
                          <w:jc w:val="center"/>
                          <w:rPr>
                            <w:rFonts w:cs="Times New Roman"/>
                            <w:sz w:val="20"/>
                            <w:szCs w:val="24"/>
                          </w:rPr>
                        </w:pPr>
                        <w:r w:rsidRPr="005371E2">
                          <w:rPr>
                            <w:rFonts w:cs="Times New Roman"/>
                            <w:sz w:val="20"/>
                            <w:szCs w:val="24"/>
                          </w:rPr>
                          <w:t>Exp.</w:t>
                        </w:r>
                      </w:p>
                    </w:tc>
                    <w:tc>
                      <w:tcPr>
                        <w:tcW w:w="1559" w:type="dxa"/>
                        <w:vMerge/>
                        <w:tcBorders>
                          <w:bottom w:val="single" w:sz="4" w:space="0" w:color="auto"/>
                        </w:tcBorders>
                      </w:tcPr>
                      <w:p w:rsidR="00474850" w:rsidRPr="005371E2" w:rsidRDefault="00474850" w:rsidP="00745C4A">
                        <w:pPr>
                          <w:pStyle w:val="ListParagraph"/>
                          <w:tabs>
                            <w:tab w:val="left" w:pos="284"/>
                          </w:tabs>
                          <w:ind w:left="0"/>
                          <w:jc w:val="center"/>
                          <w:rPr>
                            <w:rFonts w:cs="Times New Roman"/>
                            <w:sz w:val="20"/>
                            <w:szCs w:val="24"/>
                          </w:rPr>
                        </w:pPr>
                      </w:p>
                    </w:tc>
                    <w:tc>
                      <w:tcPr>
                        <w:tcW w:w="1559" w:type="dxa"/>
                        <w:vMerge/>
                        <w:tcBorders>
                          <w:bottom w:val="single" w:sz="4" w:space="0" w:color="auto"/>
                        </w:tcBorders>
                      </w:tcPr>
                      <w:p w:rsidR="00474850" w:rsidRPr="005371E2" w:rsidRDefault="00474850" w:rsidP="00745C4A">
                        <w:pPr>
                          <w:pStyle w:val="ListParagraph"/>
                          <w:tabs>
                            <w:tab w:val="left" w:pos="284"/>
                          </w:tabs>
                          <w:ind w:left="0"/>
                          <w:jc w:val="center"/>
                          <w:rPr>
                            <w:rFonts w:cs="Times New Roman"/>
                            <w:sz w:val="20"/>
                            <w:szCs w:val="24"/>
                          </w:rPr>
                        </w:pPr>
                      </w:p>
                    </w:tc>
                  </w:tr>
                  <w:tr w:rsidR="00474850" w:rsidRPr="005371E2" w:rsidTr="00474850">
                    <w:trPr>
                      <w:trHeight w:val="20"/>
                      <w:jc w:val="center"/>
                    </w:trPr>
                    <w:tc>
                      <w:tcPr>
                        <w:tcW w:w="850" w:type="dxa"/>
                        <w:tcBorders>
                          <w:top w:val="single" w:sz="4" w:space="0" w:color="auto"/>
                        </w:tcBorders>
                      </w:tcPr>
                      <w:p w:rsidR="00474850" w:rsidRPr="005371E2" w:rsidRDefault="00474850" w:rsidP="00745C4A">
                        <w:pPr>
                          <w:jc w:val="center"/>
                          <w:rPr>
                            <w:sz w:val="20"/>
                            <w:szCs w:val="24"/>
                          </w:rPr>
                        </w:pPr>
                        <w:r w:rsidRPr="005371E2">
                          <w:rPr>
                            <w:sz w:val="20"/>
                            <w:szCs w:val="24"/>
                          </w:rPr>
                          <w:t>157</w:t>
                        </w:r>
                      </w:p>
                    </w:tc>
                    <w:tc>
                      <w:tcPr>
                        <w:tcW w:w="874" w:type="dxa"/>
                        <w:tcBorders>
                          <w:top w:val="single" w:sz="4" w:space="0" w:color="auto"/>
                        </w:tcBorders>
                      </w:tcPr>
                      <w:p w:rsidR="00474850" w:rsidRPr="005371E2" w:rsidRDefault="00474850" w:rsidP="00745C4A">
                        <w:pPr>
                          <w:jc w:val="center"/>
                          <w:rPr>
                            <w:sz w:val="20"/>
                            <w:szCs w:val="24"/>
                          </w:rPr>
                        </w:pPr>
                        <w:r w:rsidRPr="005371E2">
                          <w:rPr>
                            <w:sz w:val="20"/>
                            <w:szCs w:val="24"/>
                          </w:rPr>
                          <w:t>-0.08</w:t>
                        </w:r>
                      </w:p>
                    </w:tc>
                    <w:tc>
                      <w:tcPr>
                        <w:tcW w:w="910" w:type="dxa"/>
                        <w:tcBorders>
                          <w:top w:val="single" w:sz="4" w:space="0" w:color="auto"/>
                        </w:tcBorders>
                      </w:tcPr>
                      <w:p w:rsidR="00474850" w:rsidRPr="005371E2" w:rsidRDefault="00474850" w:rsidP="00745C4A">
                        <w:pPr>
                          <w:jc w:val="center"/>
                          <w:rPr>
                            <w:sz w:val="20"/>
                            <w:szCs w:val="24"/>
                          </w:rPr>
                        </w:pPr>
                        <w:r w:rsidRPr="005371E2">
                          <w:rPr>
                            <w:sz w:val="20"/>
                            <w:szCs w:val="24"/>
                          </w:rPr>
                          <w:t>0.97</w:t>
                        </w:r>
                      </w:p>
                    </w:tc>
                    <w:tc>
                      <w:tcPr>
                        <w:tcW w:w="816" w:type="dxa"/>
                        <w:tcBorders>
                          <w:top w:val="single" w:sz="4" w:space="0" w:color="auto"/>
                        </w:tcBorders>
                      </w:tcPr>
                      <w:p w:rsidR="00474850" w:rsidRPr="005371E2" w:rsidRDefault="00474850" w:rsidP="00745C4A">
                        <w:pPr>
                          <w:jc w:val="center"/>
                          <w:rPr>
                            <w:sz w:val="20"/>
                            <w:szCs w:val="24"/>
                          </w:rPr>
                        </w:pPr>
                        <w:r w:rsidRPr="005371E2">
                          <w:rPr>
                            <w:sz w:val="20"/>
                            <w:szCs w:val="24"/>
                          </w:rPr>
                          <w:t>-0.3</w:t>
                        </w:r>
                      </w:p>
                    </w:tc>
                    <w:tc>
                      <w:tcPr>
                        <w:tcW w:w="944" w:type="dxa"/>
                        <w:tcBorders>
                          <w:top w:val="single" w:sz="4" w:space="0" w:color="auto"/>
                        </w:tcBorders>
                      </w:tcPr>
                      <w:p w:rsidR="00474850" w:rsidRPr="005371E2" w:rsidRDefault="00474850" w:rsidP="00745C4A">
                        <w:pPr>
                          <w:jc w:val="center"/>
                          <w:rPr>
                            <w:sz w:val="20"/>
                            <w:szCs w:val="24"/>
                          </w:rPr>
                        </w:pPr>
                        <w:r w:rsidRPr="005371E2">
                          <w:rPr>
                            <w:sz w:val="20"/>
                            <w:szCs w:val="24"/>
                          </w:rPr>
                          <w:t>g. 0.50</w:t>
                        </w:r>
                      </w:p>
                    </w:tc>
                    <w:tc>
                      <w:tcPr>
                        <w:tcW w:w="709" w:type="dxa"/>
                        <w:tcBorders>
                          <w:top w:val="single" w:sz="4" w:space="0" w:color="auto"/>
                        </w:tcBorders>
                      </w:tcPr>
                      <w:p w:rsidR="00474850" w:rsidRPr="005371E2" w:rsidRDefault="00474850" w:rsidP="00745C4A">
                        <w:pPr>
                          <w:jc w:val="center"/>
                          <w:rPr>
                            <w:sz w:val="20"/>
                            <w:szCs w:val="24"/>
                          </w:rPr>
                        </w:pPr>
                        <w:r w:rsidRPr="005371E2">
                          <w:rPr>
                            <w:sz w:val="20"/>
                            <w:szCs w:val="24"/>
                          </w:rPr>
                          <w:t>0.45</w:t>
                        </w:r>
                      </w:p>
                    </w:tc>
                    <w:tc>
                      <w:tcPr>
                        <w:tcW w:w="1559" w:type="dxa"/>
                        <w:tcBorders>
                          <w:top w:val="single" w:sz="4" w:space="0" w:color="auto"/>
                        </w:tcBorders>
                      </w:tcPr>
                      <w:p w:rsidR="00474850" w:rsidRPr="005371E2" w:rsidRDefault="00474850" w:rsidP="00745C4A">
                        <w:pPr>
                          <w:jc w:val="center"/>
                          <w:rPr>
                            <w:sz w:val="20"/>
                            <w:szCs w:val="24"/>
                          </w:rPr>
                        </w:pPr>
                        <w:r w:rsidRPr="005371E2">
                          <w:rPr>
                            <w:sz w:val="20"/>
                            <w:szCs w:val="24"/>
                          </w:rPr>
                          <w:t>Tidak</w:t>
                        </w:r>
                      </w:p>
                    </w:tc>
                    <w:tc>
                      <w:tcPr>
                        <w:tcW w:w="1559" w:type="dxa"/>
                        <w:tcBorders>
                          <w:top w:val="single" w:sz="4" w:space="0" w:color="auto"/>
                        </w:tcBorders>
                      </w:tcPr>
                      <w:p w:rsidR="00474850" w:rsidRPr="005371E2" w:rsidRDefault="00474850" w:rsidP="00745C4A">
                        <w:pPr>
                          <w:jc w:val="center"/>
                          <w:rPr>
                            <w:sz w:val="20"/>
                            <w:szCs w:val="24"/>
                          </w:rPr>
                        </w:pPr>
                        <w:r w:rsidRPr="005371E2">
                          <w:rPr>
                            <w:sz w:val="20"/>
                            <w:szCs w:val="24"/>
                          </w:rPr>
                          <w:t>Tetap</w:t>
                        </w:r>
                      </w:p>
                    </w:tc>
                  </w:tr>
                  <w:tr w:rsidR="00474850" w:rsidRPr="005371E2" w:rsidTr="00474850">
                    <w:trPr>
                      <w:trHeight w:val="20"/>
                      <w:jc w:val="center"/>
                    </w:trPr>
                    <w:tc>
                      <w:tcPr>
                        <w:tcW w:w="850" w:type="dxa"/>
                      </w:tcPr>
                      <w:p w:rsidR="00474850" w:rsidRPr="005371E2" w:rsidRDefault="00474850" w:rsidP="00745C4A">
                        <w:pPr>
                          <w:jc w:val="center"/>
                          <w:rPr>
                            <w:sz w:val="20"/>
                            <w:szCs w:val="24"/>
                          </w:rPr>
                        </w:pPr>
                        <w:r w:rsidRPr="005371E2">
                          <w:rPr>
                            <w:sz w:val="20"/>
                            <w:szCs w:val="24"/>
                          </w:rPr>
                          <w:t>158</w:t>
                        </w:r>
                      </w:p>
                    </w:tc>
                    <w:tc>
                      <w:tcPr>
                        <w:tcW w:w="874" w:type="dxa"/>
                      </w:tcPr>
                      <w:p w:rsidR="00474850" w:rsidRPr="005371E2" w:rsidRDefault="00474850" w:rsidP="00745C4A">
                        <w:pPr>
                          <w:jc w:val="center"/>
                          <w:rPr>
                            <w:sz w:val="20"/>
                            <w:szCs w:val="24"/>
                          </w:rPr>
                        </w:pPr>
                        <w:r w:rsidRPr="005371E2">
                          <w:rPr>
                            <w:sz w:val="20"/>
                            <w:szCs w:val="24"/>
                          </w:rPr>
                          <w:t>-0.37</w:t>
                        </w:r>
                      </w:p>
                    </w:tc>
                    <w:tc>
                      <w:tcPr>
                        <w:tcW w:w="910" w:type="dxa"/>
                      </w:tcPr>
                      <w:p w:rsidR="00474850" w:rsidRPr="005371E2" w:rsidRDefault="00474850" w:rsidP="00745C4A">
                        <w:pPr>
                          <w:jc w:val="center"/>
                          <w:rPr>
                            <w:sz w:val="20"/>
                            <w:szCs w:val="24"/>
                          </w:rPr>
                        </w:pPr>
                        <w:r w:rsidRPr="005371E2">
                          <w:rPr>
                            <w:sz w:val="20"/>
                            <w:szCs w:val="24"/>
                          </w:rPr>
                          <w:t>0.88</w:t>
                        </w:r>
                      </w:p>
                    </w:tc>
                    <w:tc>
                      <w:tcPr>
                        <w:tcW w:w="816" w:type="dxa"/>
                      </w:tcPr>
                      <w:p w:rsidR="00474850" w:rsidRPr="005371E2" w:rsidRDefault="00474850" w:rsidP="00745C4A">
                        <w:pPr>
                          <w:jc w:val="center"/>
                          <w:rPr>
                            <w:sz w:val="20"/>
                            <w:szCs w:val="24"/>
                          </w:rPr>
                        </w:pPr>
                        <w:r w:rsidRPr="005371E2">
                          <w:rPr>
                            <w:sz w:val="20"/>
                            <w:szCs w:val="24"/>
                          </w:rPr>
                          <w:t>-1.0</w:t>
                        </w:r>
                      </w:p>
                    </w:tc>
                    <w:tc>
                      <w:tcPr>
                        <w:tcW w:w="944" w:type="dxa"/>
                      </w:tcPr>
                      <w:p w:rsidR="00474850" w:rsidRPr="005371E2" w:rsidRDefault="00474850" w:rsidP="00745C4A">
                        <w:pPr>
                          <w:jc w:val="center"/>
                          <w:rPr>
                            <w:sz w:val="20"/>
                            <w:szCs w:val="24"/>
                          </w:rPr>
                        </w:pPr>
                        <w:r w:rsidRPr="005371E2">
                          <w:rPr>
                            <w:sz w:val="20"/>
                            <w:szCs w:val="24"/>
                          </w:rPr>
                          <w:t>e. 0.46</w:t>
                        </w:r>
                      </w:p>
                    </w:tc>
                    <w:tc>
                      <w:tcPr>
                        <w:tcW w:w="709" w:type="dxa"/>
                      </w:tcPr>
                      <w:p w:rsidR="00474850" w:rsidRPr="005371E2" w:rsidRDefault="00474850" w:rsidP="00745C4A">
                        <w:pPr>
                          <w:jc w:val="center"/>
                          <w:rPr>
                            <w:sz w:val="20"/>
                            <w:szCs w:val="24"/>
                          </w:rPr>
                        </w:pPr>
                        <w:r w:rsidRPr="005371E2">
                          <w:rPr>
                            <w:sz w:val="20"/>
                            <w:szCs w:val="24"/>
                          </w:rPr>
                          <w:t>0.43</w:t>
                        </w:r>
                      </w:p>
                    </w:tc>
                    <w:tc>
                      <w:tcPr>
                        <w:tcW w:w="1559" w:type="dxa"/>
                      </w:tcPr>
                      <w:p w:rsidR="00474850" w:rsidRPr="005371E2" w:rsidRDefault="00474850" w:rsidP="00745C4A">
                        <w:pPr>
                          <w:jc w:val="center"/>
                          <w:rPr>
                            <w:sz w:val="20"/>
                            <w:szCs w:val="24"/>
                          </w:rPr>
                        </w:pPr>
                        <w:r w:rsidRPr="005371E2">
                          <w:rPr>
                            <w:sz w:val="20"/>
                            <w:szCs w:val="24"/>
                          </w:rPr>
                          <w:t>Tidak</w:t>
                        </w:r>
                      </w:p>
                    </w:tc>
                    <w:tc>
                      <w:tcPr>
                        <w:tcW w:w="1559" w:type="dxa"/>
                      </w:tcPr>
                      <w:p w:rsidR="00474850" w:rsidRPr="005371E2" w:rsidRDefault="00474850" w:rsidP="00745C4A">
                        <w:pPr>
                          <w:jc w:val="center"/>
                          <w:rPr>
                            <w:sz w:val="20"/>
                            <w:szCs w:val="24"/>
                          </w:rPr>
                        </w:pPr>
                        <w:r w:rsidRPr="005371E2">
                          <w:rPr>
                            <w:sz w:val="20"/>
                            <w:szCs w:val="24"/>
                          </w:rPr>
                          <w:t>Tetap</w:t>
                        </w:r>
                      </w:p>
                    </w:tc>
                  </w:tr>
                  <w:tr w:rsidR="00474850" w:rsidRPr="005371E2" w:rsidTr="00474850">
                    <w:trPr>
                      <w:trHeight w:val="20"/>
                      <w:jc w:val="center"/>
                    </w:trPr>
                    <w:tc>
                      <w:tcPr>
                        <w:tcW w:w="850" w:type="dxa"/>
                      </w:tcPr>
                      <w:p w:rsidR="00474850" w:rsidRPr="005371E2" w:rsidRDefault="00474850" w:rsidP="00745C4A">
                        <w:pPr>
                          <w:jc w:val="center"/>
                          <w:rPr>
                            <w:sz w:val="20"/>
                            <w:szCs w:val="24"/>
                          </w:rPr>
                        </w:pPr>
                        <w:r w:rsidRPr="005371E2">
                          <w:rPr>
                            <w:sz w:val="20"/>
                            <w:szCs w:val="24"/>
                          </w:rPr>
                          <w:t>159</w:t>
                        </w:r>
                      </w:p>
                    </w:tc>
                    <w:tc>
                      <w:tcPr>
                        <w:tcW w:w="874" w:type="dxa"/>
                      </w:tcPr>
                      <w:p w:rsidR="00474850" w:rsidRPr="005371E2" w:rsidRDefault="00474850" w:rsidP="00745C4A">
                        <w:pPr>
                          <w:jc w:val="center"/>
                          <w:rPr>
                            <w:sz w:val="20"/>
                            <w:szCs w:val="24"/>
                          </w:rPr>
                        </w:pPr>
                        <w:r w:rsidRPr="005371E2">
                          <w:rPr>
                            <w:sz w:val="20"/>
                            <w:szCs w:val="24"/>
                          </w:rPr>
                          <w:t>-0.27</w:t>
                        </w:r>
                      </w:p>
                    </w:tc>
                    <w:tc>
                      <w:tcPr>
                        <w:tcW w:w="910" w:type="dxa"/>
                      </w:tcPr>
                      <w:p w:rsidR="00474850" w:rsidRPr="005371E2" w:rsidRDefault="00474850" w:rsidP="00745C4A">
                        <w:pPr>
                          <w:jc w:val="center"/>
                          <w:rPr>
                            <w:sz w:val="20"/>
                            <w:szCs w:val="24"/>
                          </w:rPr>
                        </w:pPr>
                        <w:r w:rsidRPr="005371E2">
                          <w:rPr>
                            <w:sz w:val="20"/>
                            <w:szCs w:val="24"/>
                          </w:rPr>
                          <w:t>0.97</w:t>
                        </w:r>
                      </w:p>
                    </w:tc>
                    <w:tc>
                      <w:tcPr>
                        <w:tcW w:w="816" w:type="dxa"/>
                      </w:tcPr>
                      <w:p w:rsidR="00474850" w:rsidRPr="005371E2" w:rsidRDefault="00474850" w:rsidP="00745C4A">
                        <w:pPr>
                          <w:jc w:val="center"/>
                          <w:rPr>
                            <w:sz w:val="20"/>
                            <w:szCs w:val="24"/>
                          </w:rPr>
                        </w:pPr>
                        <w:r w:rsidRPr="005371E2">
                          <w:rPr>
                            <w:sz w:val="20"/>
                            <w:szCs w:val="24"/>
                          </w:rPr>
                          <w:t>-0.2</w:t>
                        </w:r>
                      </w:p>
                    </w:tc>
                    <w:tc>
                      <w:tcPr>
                        <w:tcW w:w="944" w:type="dxa"/>
                      </w:tcPr>
                      <w:p w:rsidR="00474850" w:rsidRPr="005371E2" w:rsidRDefault="00474850" w:rsidP="00745C4A">
                        <w:pPr>
                          <w:jc w:val="center"/>
                          <w:rPr>
                            <w:sz w:val="20"/>
                            <w:szCs w:val="24"/>
                          </w:rPr>
                        </w:pPr>
                        <w:r w:rsidRPr="005371E2">
                          <w:rPr>
                            <w:sz w:val="20"/>
                            <w:szCs w:val="24"/>
                          </w:rPr>
                          <w:t>h. 0.46</w:t>
                        </w:r>
                      </w:p>
                    </w:tc>
                    <w:tc>
                      <w:tcPr>
                        <w:tcW w:w="709" w:type="dxa"/>
                      </w:tcPr>
                      <w:p w:rsidR="00474850" w:rsidRPr="005371E2" w:rsidRDefault="00474850" w:rsidP="00745C4A">
                        <w:pPr>
                          <w:jc w:val="center"/>
                          <w:rPr>
                            <w:sz w:val="20"/>
                            <w:szCs w:val="24"/>
                          </w:rPr>
                        </w:pPr>
                        <w:r w:rsidRPr="005371E2">
                          <w:rPr>
                            <w:sz w:val="20"/>
                            <w:szCs w:val="24"/>
                          </w:rPr>
                          <w:t>0.43</w:t>
                        </w:r>
                      </w:p>
                    </w:tc>
                    <w:tc>
                      <w:tcPr>
                        <w:tcW w:w="1559" w:type="dxa"/>
                      </w:tcPr>
                      <w:p w:rsidR="00474850" w:rsidRPr="005371E2" w:rsidRDefault="00474850" w:rsidP="00745C4A">
                        <w:pPr>
                          <w:jc w:val="center"/>
                          <w:rPr>
                            <w:sz w:val="20"/>
                            <w:szCs w:val="24"/>
                          </w:rPr>
                        </w:pPr>
                        <w:r w:rsidRPr="005371E2">
                          <w:rPr>
                            <w:sz w:val="20"/>
                            <w:szCs w:val="24"/>
                          </w:rPr>
                          <w:t>Tidak</w:t>
                        </w:r>
                      </w:p>
                    </w:tc>
                    <w:tc>
                      <w:tcPr>
                        <w:tcW w:w="1559" w:type="dxa"/>
                      </w:tcPr>
                      <w:p w:rsidR="00474850" w:rsidRPr="005371E2" w:rsidRDefault="00474850" w:rsidP="00745C4A">
                        <w:pPr>
                          <w:jc w:val="center"/>
                          <w:rPr>
                            <w:sz w:val="20"/>
                            <w:szCs w:val="24"/>
                          </w:rPr>
                        </w:pPr>
                        <w:r w:rsidRPr="005371E2">
                          <w:rPr>
                            <w:sz w:val="20"/>
                            <w:szCs w:val="24"/>
                          </w:rPr>
                          <w:t>Tetap</w:t>
                        </w:r>
                      </w:p>
                    </w:tc>
                  </w:tr>
                  <w:tr w:rsidR="00474850" w:rsidRPr="005371E2" w:rsidTr="00474850">
                    <w:trPr>
                      <w:trHeight w:val="20"/>
                      <w:jc w:val="center"/>
                    </w:trPr>
                    <w:tc>
                      <w:tcPr>
                        <w:tcW w:w="850" w:type="dxa"/>
                        <w:shd w:val="clear" w:color="auto" w:fill="B8CCE4" w:themeFill="accent1" w:themeFillTint="66"/>
                      </w:tcPr>
                      <w:p w:rsidR="00474850" w:rsidRPr="005371E2" w:rsidRDefault="00474850" w:rsidP="00745C4A">
                        <w:pPr>
                          <w:jc w:val="center"/>
                          <w:rPr>
                            <w:sz w:val="20"/>
                            <w:szCs w:val="24"/>
                          </w:rPr>
                        </w:pPr>
                        <w:r w:rsidRPr="005371E2">
                          <w:rPr>
                            <w:sz w:val="20"/>
                            <w:szCs w:val="24"/>
                          </w:rPr>
                          <w:t>160</w:t>
                        </w:r>
                      </w:p>
                    </w:tc>
                    <w:tc>
                      <w:tcPr>
                        <w:tcW w:w="874" w:type="dxa"/>
                      </w:tcPr>
                      <w:p w:rsidR="00474850" w:rsidRPr="005371E2" w:rsidRDefault="00474850" w:rsidP="00745C4A">
                        <w:pPr>
                          <w:jc w:val="center"/>
                          <w:rPr>
                            <w:sz w:val="20"/>
                            <w:szCs w:val="24"/>
                          </w:rPr>
                        </w:pPr>
                        <w:r w:rsidRPr="005371E2">
                          <w:rPr>
                            <w:sz w:val="20"/>
                            <w:szCs w:val="24"/>
                          </w:rPr>
                          <w:t>-1.41</w:t>
                        </w:r>
                      </w:p>
                    </w:tc>
                    <w:tc>
                      <w:tcPr>
                        <w:tcW w:w="910" w:type="dxa"/>
                      </w:tcPr>
                      <w:p w:rsidR="00474850" w:rsidRPr="005371E2" w:rsidRDefault="00474850" w:rsidP="00745C4A">
                        <w:pPr>
                          <w:jc w:val="center"/>
                          <w:rPr>
                            <w:sz w:val="20"/>
                            <w:szCs w:val="24"/>
                          </w:rPr>
                        </w:pPr>
                        <w:r w:rsidRPr="005371E2">
                          <w:rPr>
                            <w:sz w:val="20"/>
                            <w:szCs w:val="24"/>
                          </w:rPr>
                          <w:t>0.79</w:t>
                        </w:r>
                      </w:p>
                    </w:tc>
                    <w:tc>
                      <w:tcPr>
                        <w:tcW w:w="816" w:type="dxa"/>
                      </w:tcPr>
                      <w:p w:rsidR="00474850" w:rsidRPr="005371E2" w:rsidRDefault="00474850" w:rsidP="00745C4A">
                        <w:pPr>
                          <w:jc w:val="center"/>
                          <w:rPr>
                            <w:sz w:val="20"/>
                            <w:szCs w:val="24"/>
                          </w:rPr>
                        </w:pPr>
                        <w:r w:rsidRPr="005371E2">
                          <w:rPr>
                            <w:sz w:val="20"/>
                            <w:szCs w:val="24"/>
                          </w:rPr>
                          <w:t>-0.9</w:t>
                        </w:r>
                      </w:p>
                    </w:tc>
                    <w:tc>
                      <w:tcPr>
                        <w:tcW w:w="944" w:type="dxa"/>
                      </w:tcPr>
                      <w:p w:rsidR="00474850" w:rsidRPr="005371E2" w:rsidRDefault="00474850" w:rsidP="00745C4A">
                        <w:pPr>
                          <w:jc w:val="center"/>
                          <w:rPr>
                            <w:sz w:val="20"/>
                            <w:szCs w:val="24"/>
                          </w:rPr>
                        </w:pPr>
                        <w:r w:rsidRPr="005371E2">
                          <w:rPr>
                            <w:sz w:val="20"/>
                            <w:szCs w:val="24"/>
                          </w:rPr>
                          <w:t>d. 0.39</w:t>
                        </w:r>
                      </w:p>
                    </w:tc>
                    <w:tc>
                      <w:tcPr>
                        <w:tcW w:w="709" w:type="dxa"/>
                      </w:tcPr>
                      <w:p w:rsidR="00474850" w:rsidRPr="005371E2" w:rsidRDefault="00474850" w:rsidP="00745C4A">
                        <w:pPr>
                          <w:jc w:val="center"/>
                          <w:rPr>
                            <w:sz w:val="20"/>
                            <w:szCs w:val="24"/>
                          </w:rPr>
                        </w:pPr>
                        <w:r w:rsidRPr="005371E2">
                          <w:rPr>
                            <w:sz w:val="20"/>
                            <w:szCs w:val="24"/>
                          </w:rPr>
                          <w:t>0.33</w:t>
                        </w:r>
                      </w:p>
                    </w:tc>
                    <w:tc>
                      <w:tcPr>
                        <w:tcW w:w="1559" w:type="dxa"/>
                        <w:shd w:val="clear" w:color="auto" w:fill="B8CCE4" w:themeFill="accent1" w:themeFillTint="66"/>
                      </w:tcPr>
                      <w:p w:rsidR="00474850" w:rsidRPr="005371E2" w:rsidRDefault="00474850" w:rsidP="00745C4A">
                        <w:pPr>
                          <w:jc w:val="center"/>
                          <w:rPr>
                            <w:sz w:val="20"/>
                            <w:szCs w:val="24"/>
                          </w:rPr>
                        </w:pPr>
                        <w:r w:rsidRPr="005371E2">
                          <w:rPr>
                            <w:sz w:val="20"/>
                            <w:szCs w:val="24"/>
                          </w:rPr>
                          <w:t>DIF Laki-laki</w:t>
                        </w:r>
                      </w:p>
                    </w:tc>
                    <w:tc>
                      <w:tcPr>
                        <w:tcW w:w="1559" w:type="dxa"/>
                        <w:shd w:val="clear" w:color="auto" w:fill="B8CCE4" w:themeFill="accent1" w:themeFillTint="66"/>
                      </w:tcPr>
                      <w:p w:rsidR="00474850" w:rsidRPr="005371E2" w:rsidRDefault="00474850" w:rsidP="00745C4A">
                        <w:pPr>
                          <w:jc w:val="center"/>
                          <w:rPr>
                            <w:sz w:val="20"/>
                            <w:szCs w:val="24"/>
                          </w:rPr>
                        </w:pPr>
                        <w:r w:rsidRPr="005371E2">
                          <w:rPr>
                            <w:sz w:val="20"/>
                            <w:szCs w:val="24"/>
                          </w:rPr>
                          <w:t>Revisi</w:t>
                        </w:r>
                      </w:p>
                    </w:tc>
                  </w:tr>
                  <w:tr w:rsidR="00474850" w:rsidRPr="005371E2" w:rsidTr="00474850">
                    <w:trPr>
                      <w:trHeight w:val="20"/>
                      <w:jc w:val="center"/>
                    </w:trPr>
                    <w:tc>
                      <w:tcPr>
                        <w:tcW w:w="850" w:type="dxa"/>
                      </w:tcPr>
                      <w:p w:rsidR="00474850" w:rsidRPr="005371E2" w:rsidRDefault="00474850" w:rsidP="00745C4A">
                        <w:pPr>
                          <w:jc w:val="center"/>
                          <w:rPr>
                            <w:sz w:val="20"/>
                            <w:szCs w:val="24"/>
                          </w:rPr>
                        </w:pPr>
                        <w:r w:rsidRPr="005371E2">
                          <w:rPr>
                            <w:sz w:val="20"/>
                            <w:szCs w:val="24"/>
                          </w:rPr>
                          <w:t>161</w:t>
                        </w:r>
                      </w:p>
                    </w:tc>
                    <w:tc>
                      <w:tcPr>
                        <w:tcW w:w="874" w:type="dxa"/>
                      </w:tcPr>
                      <w:p w:rsidR="00474850" w:rsidRPr="005371E2" w:rsidRDefault="00474850" w:rsidP="00745C4A">
                        <w:pPr>
                          <w:jc w:val="center"/>
                          <w:rPr>
                            <w:sz w:val="20"/>
                            <w:szCs w:val="24"/>
                          </w:rPr>
                        </w:pPr>
                        <w:r w:rsidRPr="005371E2">
                          <w:rPr>
                            <w:sz w:val="20"/>
                            <w:szCs w:val="24"/>
                          </w:rPr>
                          <w:t>-0.41</w:t>
                        </w:r>
                      </w:p>
                    </w:tc>
                    <w:tc>
                      <w:tcPr>
                        <w:tcW w:w="910" w:type="dxa"/>
                      </w:tcPr>
                      <w:p w:rsidR="00474850" w:rsidRPr="005371E2" w:rsidRDefault="00474850" w:rsidP="00745C4A">
                        <w:pPr>
                          <w:jc w:val="center"/>
                          <w:rPr>
                            <w:sz w:val="20"/>
                            <w:szCs w:val="24"/>
                          </w:rPr>
                        </w:pPr>
                        <w:r w:rsidRPr="005371E2">
                          <w:rPr>
                            <w:sz w:val="20"/>
                            <w:szCs w:val="24"/>
                          </w:rPr>
                          <w:t>0.92</w:t>
                        </w:r>
                      </w:p>
                    </w:tc>
                    <w:tc>
                      <w:tcPr>
                        <w:tcW w:w="816" w:type="dxa"/>
                      </w:tcPr>
                      <w:p w:rsidR="00474850" w:rsidRPr="005371E2" w:rsidRDefault="00474850" w:rsidP="00745C4A">
                        <w:pPr>
                          <w:jc w:val="center"/>
                          <w:rPr>
                            <w:sz w:val="20"/>
                            <w:szCs w:val="24"/>
                          </w:rPr>
                        </w:pPr>
                        <w:r w:rsidRPr="005371E2">
                          <w:rPr>
                            <w:sz w:val="20"/>
                            <w:szCs w:val="24"/>
                          </w:rPr>
                          <w:t>-0.6</w:t>
                        </w:r>
                      </w:p>
                    </w:tc>
                    <w:tc>
                      <w:tcPr>
                        <w:tcW w:w="944" w:type="dxa"/>
                      </w:tcPr>
                      <w:p w:rsidR="00474850" w:rsidRPr="005371E2" w:rsidRDefault="00474850" w:rsidP="00745C4A">
                        <w:pPr>
                          <w:jc w:val="center"/>
                          <w:rPr>
                            <w:sz w:val="20"/>
                            <w:szCs w:val="24"/>
                          </w:rPr>
                        </w:pPr>
                        <w:r w:rsidRPr="005371E2">
                          <w:rPr>
                            <w:sz w:val="20"/>
                            <w:szCs w:val="24"/>
                          </w:rPr>
                          <w:t>j. 0.44</w:t>
                        </w:r>
                      </w:p>
                    </w:tc>
                    <w:tc>
                      <w:tcPr>
                        <w:tcW w:w="709" w:type="dxa"/>
                      </w:tcPr>
                      <w:p w:rsidR="00474850" w:rsidRPr="005371E2" w:rsidRDefault="00474850" w:rsidP="00745C4A">
                        <w:pPr>
                          <w:jc w:val="center"/>
                          <w:rPr>
                            <w:sz w:val="20"/>
                            <w:szCs w:val="24"/>
                          </w:rPr>
                        </w:pPr>
                        <w:r w:rsidRPr="005371E2">
                          <w:rPr>
                            <w:sz w:val="20"/>
                            <w:szCs w:val="24"/>
                          </w:rPr>
                          <w:t>0.42</w:t>
                        </w:r>
                      </w:p>
                    </w:tc>
                    <w:tc>
                      <w:tcPr>
                        <w:tcW w:w="1559" w:type="dxa"/>
                      </w:tcPr>
                      <w:p w:rsidR="00474850" w:rsidRPr="005371E2" w:rsidRDefault="00474850" w:rsidP="00745C4A">
                        <w:pPr>
                          <w:jc w:val="center"/>
                          <w:rPr>
                            <w:sz w:val="20"/>
                            <w:szCs w:val="24"/>
                          </w:rPr>
                        </w:pPr>
                        <w:r w:rsidRPr="005371E2">
                          <w:rPr>
                            <w:sz w:val="20"/>
                            <w:szCs w:val="24"/>
                          </w:rPr>
                          <w:t>Tidak</w:t>
                        </w:r>
                      </w:p>
                    </w:tc>
                    <w:tc>
                      <w:tcPr>
                        <w:tcW w:w="1559" w:type="dxa"/>
                      </w:tcPr>
                      <w:p w:rsidR="00474850" w:rsidRPr="005371E2" w:rsidRDefault="00474850" w:rsidP="00745C4A">
                        <w:pPr>
                          <w:jc w:val="center"/>
                          <w:rPr>
                            <w:sz w:val="20"/>
                            <w:szCs w:val="24"/>
                          </w:rPr>
                        </w:pPr>
                        <w:r w:rsidRPr="005371E2">
                          <w:rPr>
                            <w:sz w:val="20"/>
                            <w:szCs w:val="24"/>
                          </w:rPr>
                          <w:t>Tetap</w:t>
                        </w:r>
                      </w:p>
                    </w:tc>
                  </w:tr>
                  <w:tr w:rsidR="00474850" w:rsidRPr="005371E2" w:rsidTr="00474850">
                    <w:trPr>
                      <w:trHeight w:val="20"/>
                      <w:jc w:val="center"/>
                    </w:trPr>
                    <w:tc>
                      <w:tcPr>
                        <w:tcW w:w="850" w:type="dxa"/>
                      </w:tcPr>
                      <w:p w:rsidR="00474850" w:rsidRPr="005371E2" w:rsidRDefault="00474850" w:rsidP="00745C4A">
                        <w:pPr>
                          <w:jc w:val="center"/>
                          <w:rPr>
                            <w:sz w:val="20"/>
                            <w:szCs w:val="24"/>
                          </w:rPr>
                        </w:pPr>
                        <w:r w:rsidRPr="005371E2">
                          <w:rPr>
                            <w:sz w:val="20"/>
                            <w:szCs w:val="24"/>
                          </w:rPr>
                          <w:t>162</w:t>
                        </w:r>
                      </w:p>
                    </w:tc>
                    <w:tc>
                      <w:tcPr>
                        <w:tcW w:w="874" w:type="dxa"/>
                      </w:tcPr>
                      <w:p w:rsidR="00474850" w:rsidRPr="005371E2" w:rsidRDefault="00474850" w:rsidP="00745C4A">
                        <w:pPr>
                          <w:jc w:val="center"/>
                          <w:rPr>
                            <w:sz w:val="20"/>
                            <w:szCs w:val="24"/>
                          </w:rPr>
                        </w:pPr>
                        <w:r w:rsidRPr="005371E2">
                          <w:rPr>
                            <w:sz w:val="20"/>
                            <w:szCs w:val="24"/>
                          </w:rPr>
                          <w:t>-1.14</w:t>
                        </w:r>
                      </w:p>
                    </w:tc>
                    <w:tc>
                      <w:tcPr>
                        <w:tcW w:w="910" w:type="dxa"/>
                      </w:tcPr>
                      <w:p w:rsidR="00474850" w:rsidRPr="005371E2" w:rsidRDefault="00474850" w:rsidP="00745C4A">
                        <w:pPr>
                          <w:jc w:val="center"/>
                          <w:rPr>
                            <w:sz w:val="20"/>
                            <w:szCs w:val="24"/>
                          </w:rPr>
                        </w:pPr>
                        <w:r w:rsidRPr="005371E2">
                          <w:rPr>
                            <w:sz w:val="20"/>
                            <w:szCs w:val="24"/>
                          </w:rPr>
                          <w:t>0.76</w:t>
                        </w:r>
                      </w:p>
                    </w:tc>
                    <w:tc>
                      <w:tcPr>
                        <w:tcW w:w="816" w:type="dxa"/>
                      </w:tcPr>
                      <w:p w:rsidR="00474850" w:rsidRPr="005371E2" w:rsidRDefault="00474850" w:rsidP="00745C4A">
                        <w:pPr>
                          <w:jc w:val="center"/>
                          <w:rPr>
                            <w:sz w:val="20"/>
                            <w:szCs w:val="24"/>
                          </w:rPr>
                        </w:pPr>
                        <w:r w:rsidRPr="005371E2">
                          <w:rPr>
                            <w:sz w:val="20"/>
                            <w:szCs w:val="24"/>
                          </w:rPr>
                          <w:t>-1.3</w:t>
                        </w:r>
                      </w:p>
                    </w:tc>
                    <w:tc>
                      <w:tcPr>
                        <w:tcW w:w="944" w:type="dxa"/>
                      </w:tcPr>
                      <w:p w:rsidR="00474850" w:rsidRPr="005371E2" w:rsidRDefault="00474850" w:rsidP="00745C4A">
                        <w:pPr>
                          <w:jc w:val="center"/>
                          <w:rPr>
                            <w:sz w:val="20"/>
                            <w:szCs w:val="24"/>
                          </w:rPr>
                        </w:pPr>
                        <w:r w:rsidRPr="005371E2">
                          <w:rPr>
                            <w:sz w:val="20"/>
                            <w:szCs w:val="24"/>
                          </w:rPr>
                          <w:t>b. 0.43</w:t>
                        </w:r>
                      </w:p>
                    </w:tc>
                    <w:tc>
                      <w:tcPr>
                        <w:tcW w:w="709" w:type="dxa"/>
                      </w:tcPr>
                      <w:p w:rsidR="00474850" w:rsidRPr="005371E2" w:rsidRDefault="00474850" w:rsidP="00745C4A">
                        <w:pPr>
                          <w:jc w:val="center"/>
                          <w:rPr>
                            <w:sz w:val="20"/>
                            <w:szCs w:val="24"/>
                          </w:rPr>
                        </w:pPr>
                        <w:r w:rsidRPr="005371E2">
                          <w:rPr>
                            <w:sz w:val="20"/>
                            <w:szCs w:val="24"/>
                          </w:rPr>
                          <w:t>0.36</w:t>
                        </w:r>
                      </w:p>
                    </w:tc>
                    <w:tc>
                      <w:tcPr>
                        <w:tcW w:w="1559" w:type="dxa"/>
                      </w:tcPr>
                      <w:p w:rsidR="00474850" w:rsidRPr="005371E2" w:rsidRDefault="00474850" w:rsidP="00745C4A">
                        <w:pPr>
                          <w:jc w:val="center"/>
                          <w:rPr>
                            <w:sz w:val="20"/>
                            <w:szCs w:val="24"/>
                          </w:rPr>
                        </w:pPr>
                        <w:r w:rsidRPr="005371E2">
                          <w:rPr>
                            <w:sz w:val="20"/>
                            <w:szCs w:val="24"/>
                          </w:rPr>
                          <w:t>Tidak</w:t>
                        </w:r>
                      </w:p>
                    </w:tc>
                    <w:tc>
                      <w:tcPr>
                        <w:tcW w:w="1559" w:type="dxa"/>
                      </w:tcPr>
                      <w:p w:rsidR="00474850" w:rsidRPr="005371E2" w:rsidRDefault="00474850" w:rsidP="00745C4A">
                        <w:pPr>
                          <w:jc w:val="center"/>
                          <w:rPr>
                            <w:sz w:val="20"/>
                            <w:szCs w:val="24"/>
                          </w:rPr>
                        </w:pPr>
                        <w:r w:rsidRPr="005371E2">
                          <w:rPr>
                            <w:sz w:val="20"/>
                            <w:szCs w:val="24"/>
                          </w:rPr>
                          <w:t>Tetap</w:t>
                        </w:r>
                      </w:p>
                    </w:tc>
                  </w:tr>
                  <w:tr w:rsidR="00474850" w:rsidRPr="005371E2" w:rsidTr="00474850">
                    <w:trPr>
                      <w:trHeight w:val="20"/>
                      <w:jc w:val="center"/>
                    </w:trPr>
                    <w:tc>
                      <w:tcPr>
                        <w:tcW w:w="850" w:type="dxa"/>
                      </w:tcPr>
                      <w:p w:rsidR="00474850" w:rsidRPr="005371E2" w:rsidRDefault="00474850" w:rsidP="00745C4A">
                        <w:pPr>
                          <w:jc w:val="center"/>
                          <w:rPr>
                            <w:sz w:val="20"/>
                            <w:szCs w:val="24"/>
                          </w:rPr>
                        </w:pPr>
                        <w:r w:rsidRPr="005371E2">
                          <w:rPr>
                            <w:sz w:val="20"/>
                            <w:szCs w:val="24"/>
                          </w:rPr>
                          <w:t>163</w:t>
                        </w:r>
                      </w:p>
                    </w:tc>
                    <w:tc>
                      <w:tcPr>
                        <w:tcW w:w="874" w:type="dxa"/>
                      </w:tcPr>
                      <w:p w:rsidR="00474850" w:rsidRPr="005371E2" w:rsidRDefault="00474850" w:rsidP="00745C4A">
                        <w:pPr>
                          <w:jc w:val="center"/>
                          <w:rPr>
                            <w:sz w:val="20"/>
                            <w:szCs w:val="24"/>
                          </w:rPr>
                        </w:pPr>
                        <w:r w:rsidRPr="005371E2">
                          <w:rPr>
                            <w:sz w:val="20"/>
                            <w:szCs w:val="24"/>
                          </w:rPr>
                          <w:t>-0.43</w:t>
                        </w:r>
                      </w:p>
                    </w:tc>
                    <w:tc>
                      <w:tcPr>
                        <w:tcW w:w="910" w:type="dxa"/>
                      </w:tcPr>
                      <w:p w:rsidR="00474850" w:rsidRPr="005371E2" w:rsidRDefault="00474850" w:rsidP="00745C4A">
                        <w:pPr>
                          <w:jc w:val="center"/>
                          <w:rPr>
                            <w:sz w:val="20"/>
                            <w:szCs w:val="24"/>
                          </w:rPr>
                        </w:pPr>
                        <w:r w:rsidRPr="005371E2">
                          <w:rPr>
                            <w:sz w:val="20"/>
                            <w:szCs w:val="24"/>
                          </w:rPr>
                          <w:t>0.82</w:t>
                        </w:r>
                      </w:p>
                    </w:tc>
                    <w:tc>
                      <w:tcPr>
                        <w:tcW w:w="816" w:type="dxa"/>
                      </w:tcPr>
                      <w:p w:rsidR="00474850" w:rsidRPr="005371E2" w:rsidRDefault="00474850" w:rsidP="00745C4A">
                        <w:pPr>
                          <w:jc w:val="center"/>
                          <w:rPr>
                            <w:sz w:val="20"/>
                            <w:szCs w:val="24"/>
                          </w:rPr>
                        </w:pPr>
                        <w:r w:rsidRPr="005371E2">
                          <w:rPr>
                            <w:sz w:val="20"/>
                            <w:szCs w:val="24"/>
                          </w:rPr>
                          <w:t>-1.5</w:t>
                        </w:r>
                      </w:p>
                    </w:tc>
                    <w:tc>
                      <w:tcPr>
                        <w:tcW w:w="944" w:type="dxa"/>
                      </w:tcPr>
                      <w:p w:rsidR="00474850" w:rsidRPr="005371E2" w:rsidRDefault="00474850" w:rsidP="00745C4A">
                        <w:pPr>
                          <w:jc w:val="center"/>
                          <w:rPr>
                            <w:sz w:val="20"/>
                            <w:szCs w:val="24"/>
                          </w:rPr>
                        </w:pPr>
                        <w:r w:rsidRPr="005371E2">
                          <w:rPr>
                            <w:sz w:val="20"/>
                            <w:szCs w:val="24"/>
                          </w:rPr>
                          <w:t>c. 0.48</w:t>
                        </w:r>
                      </w:p>
                    </w:tc>
                    <w:tc>
                      <w:tcPr>
                        <w:tcW w:w="709" w:type="dxa"/>
                      </w:tcPr>
                      <w:p w:rsidR="00474850" w:rsidRPr="005371E2" w:rsidRDefault="00474850" w:rsidP="00745C4A">
                        <w:pPr>
                          <w:jc w:val="center"/>
                          <w:rPr>
                            <w:sz w:val="20"/>
                            <w:szCs w:val="24"/>
                          </w:rPr>
                        </w:pPr>
                        <w:r w:rsidRPr="005371E2">
                          <w:rPr>
                            <w:sz w:val="20"/>
                            <w:szCs w:val="24"/>
                          </w:rPr>
                          <w:t>0.42</w:t>
                        </w:r>
                      </w:p>
                    </w:tc>
                    <w:tc>
                      <w:tcPr>
                        <w:tcW w:w="1559" w:type="dxa"/>
                      </w:tcPr>
                      <w:p w:rsidR="00474850" w:rsidRPr="005371E2" w:rsidRDefault="00474850" w:rsidP="00745C4A">
                        <w:pPr>
                          <w:jc w:val="center"/>
                          <w:rPr>
                            <w:sz w:val="20"/>
                            <w:szCs w:val="24"/>
                          </w:rPr>
                        </w:pPr>
                        <w:r w:rsidRPr="005371E2">
                          <w:rPr>
                            <w:sz w:val="20"/>
                            <w:szCs w:val="24"/>
                          </w:rPr>
                          <w:t>Tidak</w:t>
                        </w:r>
                      </w:p>
                    </w:tc>
                    <w:tc>
                      <w:tcPr>
                        <w:tcW w:w="1559" w:type="dxa"/>
                      </w:tcPr>
                      <w:p w:rsidR="00474850" w:rsidRPr="005371E2" w:rsidRDefault="00474850" w:rsidP="00745C4A">
                        <w:pPr>
                          <w:jc w:val="center"/>
                          <w:rPr>
                            <w:sz w:val="20"/>
                            <w:szCs w:val="24"/>
                          </w:rPr>
                        </w:pPr>
                        <w:r w:rsidRPr="005371E2">
                          <w:rPr>
                            <w:sz w:val="20"/>
                            <w:szCs w:val="24"/>
                          </w:rPr>
                          <w:t>Tetap</w:t>
                        </w:r>
                      </w:p>
                    </w:tc>
                  </w:tr>
                  <w:tr w:rsidR="00474850" w:rsidRPr="005371E2" w:rsidTr="00474850">
                    <w:trPr>
                      <w:trHeight w:val="20"/>
                      <w:jc w:val="center"/>
                    </w:trPr>
                    <w:tc>
                      <w:tcPr>
                        <w:tcW w:w="850" w:type="dxa"/>
                      </w:tcPr>
                      <w:p w:rsidR="00474850" w:rsidRPr="005371E2" w:rsidRDefault="00474850" w:rsidP="00745C4A">
                        <w:pPr>
                          <w:jc w:val="center"/>
                          <w:rPr>
                            <w:sz w:val="20"/>
                            <w:szCs w:val="24"/>
                          </w:rPr>
                        </w:pPr>
                        <w:r w:rsidRPr="005371E2">
                          <w:rPr>
                            <w:sz w:val="20"/>
                            <w:szCs w:val="24"/>
                          </w:rPr>
                          <w:t>164</w:t>
                        </w:r>
                      </w:p>
                    </w:tc>
                    <w:tc>
                      <w:tcPr>
                        <w:tcW w:w="874" w:type="dxa"/>
                      </w:tcPr>
                      <w:p w:rsidR="00474850" w:rsidRPr="005371E2" w:rsidRDefault="00474850" w:rsidP="00745C4A">
                        <w:pPr>
                          <w:jc w:val="center"/>
                          <w:rPr>
                            <w:sz w:val="20"/>
                            <w:szCs w:val="24"/>
                          </w:rPr>
                        </w:pPr>
                        <w:r w:rsidRPr="005371E2">
                          <w:rPr>
                            <w:sz w:val="20"/>
                            <w:szCs w:val="24"/>
                          </w:rPr>
                          <w:t>-1.02</w:t>
                        </w:r>
                      </w:p>
                    </w:tc>
                    <w:tc>
                      <w:tcPr>
                        <w:tcW w:w="910" w:type="dxa"/>
                      </w:tcPr>
                      <w:p w:rsidR="00474850" w:rsidRPr="005371E2" w:rsidRDefault="00474850" w:rsidP="00745C4A">
                        <w:pPr>
                          <w:jc w:val="center"/>
                          <w:rPr>
                            <w:sz w:val="20"/>
                            <w:szCs w:val="24"/>
                          </w:rPr>
                        </w:pPr>
                        <w:r w:rsidRPr="005371E2">
                          <w:rPr>
                            <w:sz w:val="20"/>
                            <w:szCs w:val="24"/>
                          </w:rPr>
                          <w:t>0.86</w:t>
                        </w:r>
                      </w:p>
                    </w:tc>
                    <w:tc>
                      <w:tcPr>
                        <w:tcW w:w="816" w:type="dxa"/>
                      </w:tcPr>
                      <w:p w:rsidR="00474850" w:rsidRPr="005371E2" w:rsidRDefault="00474850" w:rsidP="00745C4A">
                        <w:pPr>
                          <w:jc w:val="center"/>
                          <w:rPr>
                            <w:sz w:val="20"/>
                            <w:szCs w:val="24"/>
                          </w:rPr>
                        </w:pPr>
                        <w:r w:rsidRPr="005371E2">
                          <w:rPr>
                            <w:sz w:val="20"/>
                            <w:szCs w:val="24"/>
                          </w:rPr>
                          <w:t>-0.8</w:t>
                        </w:r>
                      </w:p>
                    </w:tc>
                    <w:tc>
                      <w:tcPr>
                        <w:tcW w:w="944" w:type="dxa"/>
                      </w:tcPr>
                      <w:p w:rsidR="00474850" w:rsidRPr="005371E2" w:rsidRDefault="00474850" w:rsidP="00745C4A">
                        <w:pPr>
                          <w:jc w:val="center"/>
                          <w:rPr>
                            <w:sz w:val="20"/>
                            <w:szCs w:val="24"/>
                          </w:rPr>
                        </w:pPr>
                        <w:r w:rsidRPr="005371E2">
                          <w:rPr>
                            <w:sz w:val="20"/>
                            <w:szCs w:val="24"/>
                          </w:rPr>
                          <w:t>f. 0.41</w:t>
                        </w:r>
                      </w:p>
                    </w:tc>
                    <w:tc>
                      <w:tcPr>
                        <w:tcW w:w="709" w:type="dxa"/>
                      </w:tcPr>
                      <w:p w:rsidR="00474850" w:rsidRPr="005371E2" w:rsidRDefault="00474850" w:rsidP="00745C4A">
                        <w:pPr>
                          <w:jc w:val="center"/>
                          <w:rPr>
                            <w:sz w:val="20"/>
                            <w:szCs w:val="24"/>
                          </w:rPr>
                        </w:pPr>
                        <w:r w:rsidRPr="005371E2">
                          <w:rPr>
                            <w:sz w:val="20"/>
                            <w:szCs w:val="24"/>
                          </w:rPr>
                          <w:t>0.37</w:t>
                        </w:r>
                      </w:p>
                    </w:tc>
                    <w:tc>
                      <w:tcPr>
                        <w:tcW w:w="1559" w:type="dxa"/>
                      </w:tcPr>
                      <w:p w:rsidR="00474850" w:rsidRPr="005371E2" w:rsidRDefault="00474850" w:rsidP="00745C4A">
                        <w:pPr>
                          <w:jc w:val="center"/>
                          <w:rPr>
                            <w:sz w:val="20"/>
                            <w:szCs w:val="24"/>
                          </w:rPr>
                        </w:pPr>
                        <w:r w:rsidRPr="005371E2">
                          <w:rPr>
                            <w:sz w:val="20"/>
                            <w:szCs w:val="24"/>
                          </w:rPr>
                          <w:t>Tidak</w:t>
                        </w:r>
                      </w:p>
                    </w:tc>
                    <w:tc>
                      <w:tcPr>
                        <w:tcW w:w="1559" w:type="dxa"/>
                      </w:tcPr>
                      <w:p w:rsidR="00474850" w:rsidRPr="005371E2" w:rsidRDefault="00474850" w:rsidP="00745C4A">
                        <w:pPr>
                          <w:jc w:val="center"/>
                          <w:rPr>
                            <w:sz w:val="20"/>
                            <w:szCs w:val="24"/>
                          </w:rPr>
                        </w:pPr>
                        <w:r w:rsidRPr="005371E2">
                          <w:rPr>
                            <w:sz w:val="20"/>
                            <w:szCs w:val="24"/>
                          </w:rPr>
                          <w:t>Tetap</w:t>
                        </w:r>
                      </w:p>
                    </w:tc>
                  </w:tr>
                  <w:tr w:rsidR="00474850" w:rsidRPr="005371E2" w:rsidTr="00474850">
                    <w:trPr>
                      <w:trHeight w:val="20"/>
                      <w:jc w:val="center"/>
                    </w:trPr>
                    <w:tc>
                      <w:tcPr>
                        <w:tcW w:w="850" w:type="dxa"/>
                      </w:tcPr>
                      <w:p w:rsidR="00474850" w:rsidRPr="005371E2" w:rsidRDefault="00474850" w:rsidP="00745C4A">
                        <w:pPr>
                          <w:jc w:val="center"/>
                          <w:rPr>
                            <w:sz w:val="20"/>
                            <w:szCs w:val="24"/>
                          </w:rPr>
                        </w:pPr>
                        <w:r w:rsidRPr="005371E2">
                          <w:rPr>
                            <w:sz w:val="20"/>
                            <w:szCs w:val="24"/>
                          </w:rPr>
                          <w:t>165</w:t>
                        </w:r>
                      </w:p>
                    </w:tc>
                    <w:tc>
                      <w:tcPr>
                        <w:tcW w:w="874" w:type="dxa"/>
                      </w:tcPr>
                      <w:p w:rsidR="00474850" w:rsidRPr="005371E2" w:rsidRDefault="00474850" w:rsidP="00745C4A">
                        <w:pPr>
                          <w:jc w:val="center"/>
                          <w:rPr>
                            <w:sz w:val="20"/>
                            <w:szCs w:val="24"/>
                          </w:rPr>
                        </w:pPr>
                        <w:r w:rsidRPr="005371E2">
                          <w:rPr>
                            <w:sz w:val="20"/>
                            <w:szCs w:val="24"/>
                          </w:rPr>
                          <w:t>0.03</w:t>
                        </w:r>
                      </w:p>
                    </w:tc>
                    <w:tc>
                      <w:tcPr>
                        <w:tcW w:w="910" w:type="dxa"/>
                      </w:tcPr>
                      <w:p w:rsidR="00474850" w:rsidRPr="005371E2" w:rsidRDefault="00474850" w:rsidP="00745C4A">
                        <w:pPr>
                          <w:jc w:val="center"/>
                          <w:rPr>
                            <w:sz w:val="20"/>
                            <w:szCs w:val="24"/>
                          </w:rPr>
                        </w:pPr>
                        <w:r w:rsidRPr="005371E2">
                          <w:rPr>
                            <w:sz w:val="20"/>
                            <w:szCs w:val="24"/>
                          </w:rPr>
                          <w:t>1.23</w:t>
                        </w:r>
                      </w:p>
                    </w:tc>
                    <w:tc>
                      <w:tcPr>
                        <w:tcW w:w="816" w:type="dxa"/>
                      </w:tcPr>
                      <w:p w:rsidR="00474850" w:rsidRPr="005371E2" w:rsidRDefault="00474850" w:rsidP="00745C4A">
                        <w:pPr>
                          <w:jc w:val="center"/>
                          <w:rPr>
                            <w:sz w:val="20"/>
                            <w:szCs w:val="24"/>
                          </w:rPr>
                        </w:pPr>
                        <w:r w:rsidRPr="005371E2">
                          <w:rPr>
                            <w:sz w:val="20"/>
                            <w:szCs w:val="24"/>
                          </w:rPr>
                          <w:t>2.2</w:t>
                        </w:r>
                      </w:p>
                    </w:tc>
                    <w:tc>
                      <w:tcPr>
                        <w:tcW w:w="944" w:type="dxa"/>
                      </w:tcPr>
                      <w:p w:rsidR="00474850" w:rsidRPr="005371E2" w:rsidRDefault="00474850" w:rsidP="00745C4A">
                        <w:pPr>
                          <w:jc w:val="center"/>
                          <w:rPr>
                            <w:sz w:val="20"/>
                            <w:szCs w:val="24"/>
                          </w:rPr>
                        </w:pPr>
                        <w:r w:rsidRPr="005371E2">
                          <w:rPr>
                            <w:sz w:val="20"/>
                            <w:szCs w:val="24"/>
                          </w:rPr>
                          <w:t>B. 0.39</w:t>
                        </w:r>
                      </w:p>
                    </w:tc>
                    <w:tc>
                      <w:tcPr>
                        <w:tcW w:w="709" w:type="dxa"/>
                      </w:tcPr>
                      <w:p w:rsidR="00474850" w:rsidRPr="005371E2" w:rsidRDefault="00474850" w:rsidP="00745C4A">
                        <w:pPr>
                          <w:jc w:val="center"/>
                          <w:rPr>
                            <w:sz w:val="20"/>
                            <w:szCs w:val="24"/>
                          </w:rPr>
                        </w:pPr>
                        <w:r w:rsidRPr="005371E2">
                          <w:rPr>
                            <w:sz w:val="20"/>
                            <w:szCs w:val="24"/>
                          </w:rPr>
                          <w:t>0.46</w:t>
                        </w:r>
                      </w:p>
                    </w:tc>
                    <w:tc>
                      <w:tcPr>
                        <w:tcW w:w="1559" w:type="dxa"/>
                      </w:tcPr>
                      <w:p w:rsidR="00474850" w:rsidRPr="005371E2" w:rsidRDefault="00474850" w:rsidP="00745C4A">
                        <w:pPr>
                          <w:jc w:val="center"/>
                          <w:rPr>
                            <w:sz w:val="20"/>
                            <w:szCs w:val="24"/>
                          </w:rPr>
                        </w:pPr>
                        <w:r w:rsidRPr="005371E2">
                          <w:rPr>
                            <w:sz w:val="20"/>
                            <w:szCs w:val="24"/>
                          </w:rPr>
                          <w:t>Tidak</w:t>
                        </w:r>
                      </w:p>
                    </w:tc>
                    <w:tc>
                      <w:tcPr>
                        <w:tcW w:w="1559" w:type="dxa"/>
                      </w:tcPr>
                      <w:p w:rsidR="00474850" w:rsidRPr="005371E2" w:rsidRDefault="00474850" w:rsidP="00745C4A">
                        <w:pPr>
                          <w:jc w:val="center"/>
                          <w:rPr>
                            <w:sz w:val="20"/>
                            <w:szCs w:val="24"/>
                          </w:rPr>
                        </w:pPr>
                        <w:r w:rsidRPr="005371E2">
                          <w:rPr>
                            <w:sz w:val="20"/>
                            <w:szCs w:val="24"/>
                          </w:rPr>
                          <w:t>Tetap</w:t>
                        </w:r>
                      </w:p>
                    </w:tc>
                  </w:tr>
                  <w:tr w:rsidR="00474850" w:rsidRPr="005371E2" w:rsidTr="00474850">
                    <w:trPr>
                      <w:trHeight w:val="20"/>
                      <w:jc w:val="center"/>
                    </w:trPr>
                    <w:tc>
                      <w:tcPr>
                        <w:tcW w:w="850" w:type="dxa"/>
                        <w:shd w:val="clear" w:color="auto" w:fill="B8CCE4" w:themeFill="accent1" w:themeFillTint="66"/>
                      </w:tcPr>
                      <w:p w:rsidR="00474850" w:rsidRPr="005371E2" w:rsidRDefault="00474850" w:rsidP="00745C4A">
                        <w:pPr>
                          <w:jc w:val="center"/>
                          <w:rPr>
                            <w:sz w:val="20"/>
                            <w:szCs w:val="24"/>
                          </w:rPr>
                        </w:pPr>
                        <w:r w:rsidRPr="005371E2">
                          <w:rPr>
                            <w:sz w:val="20"/>
                            <w:szCs w:val="24"/>
                          </w:rPr>
                          <w:t>166</w:t>
                        </w:r>
                      </w:p>
                    </w:tc>
                    <w:tc>
                      <w:tcPr>
                        <w:tcW w:w="874" w:type="dxa"/>
                      </w:tcPr>
                      <w:p w:rsidR="00474850" w:rsidRPr="005371E2" w:rsidRDefault="00474850" w:rsidP="00745C4A">
                        <w:pPr>
                          <w:jc w:val="center"/>
                          <w:rPr>
                            <w:sz w:val="20"/>
                            <w:szCs w:val="24"/>
                          </w:rPr>
                        </w:pPr>
                        <w:r w:rsidRPr="005371E2">
                          <w:rPr>
                            <w:sz w:val="20"/>
                            <w:szCs w:val="24"/>
                          </w:rPr>
                          <w:t>-0.10</w:t>
                        </w:r>
                      </w:p>
                    </w:tc>
                    <w:tc>
                      <w:tcPr>
                        <w:tcW w:w="910" w:type="dxa"/>
                      </w:tcPr>
                      <w:p w:rsidR="00474850" w:rsidRPr="005371E2" w:rsidRDefault="00474850" w:rsidP="00745C4A">
                        <w:pPr>
                          <w:jc w:val="center"/>
                          <w:rPr>
                            <w:sz w:val="20"/>
                            <w:szCs w:val="24"/>
                          </w:rPr>
                        </w:pPr>
                        <w:r w:rsidRPr="005371E2">
                          <w:rPr>
                            <w:sz w:val="20"/>
                            <w:szCs w:val="24"/>
                          </w:rPr>
                          <w:t>1.19</w:t>
                        </w:r>
                      </w:p>
                    </w:tc>
                    <w:tc>
                      <w:tcPr>
                        <w:tcW w:w="816" w:type="dxa"/>
                      </w:tcPr>
                      <w:p w:rsidR="00474850" w:rsidRPr="005371E2" w:rsidRDefault="00474850" w:rsidP="00745C4A">
                        <w:pPr>
                          <w:jc w:val="center"/>
                          <w:rPr>
                            <w:sz w:val="20"/>
                            <w:szCs w:val="24"/>
                          </w:rPr>
                        </w:pPr>
                        <w:r w:rsidRPr="005371E2">
                          <w:rPr>
                            <w:sz w:val="20"/>
                            <w:szCs w:val="24"/>
                          </w:rPr>
                          <w:t>1.7</w:t>
                        </w:r>
                      </w:p>
                    </w:tc>
                    <w:tc>
                      <w:tcPr>
                        <w:tcW w:w="944" w:type="dxa"/>
                      </w:tcPr>
                      <w:p w:rsidR="00474850" w:rsidRPr="005371E2" w:rsidRDefault="00474850" w:rsidP="00745C4A">
                        <w:pPr>
                          <w:jc w:val="center"/>
                          <w:rPr>
                            <w:sz w:val="20"/>
                            <w:szCs w:val="24"/>
                          </w:rPr>
                        </w:pPr>
                        <w:r w:rsidRPr="005371E2">
                          <w:rPr>
                            <w:sz w:val="20"/>
                            <w:szCs w:val="24"/>
                          </w:rPr>
                          <w:t>E. 0.39</w:t>
                        </w:r>
                      </w:p>
                    </w:tc>
                    <w:tc>
                      <w:tcPr>
                        <w:tcW w:w="709" w:type="dxa"/>
                      </w:tcPr>
                      <w:p w:rsidR="00474850" w:rsidRPr="005371E2" w:rsidRDefault="00474850" w:rsidP="00745C4A">
                        <w:pPr>
                          <w:jc w:val="center"/>
                          <w:rPr>
                            <w:sz w:val="20"/>
                            <w:szCs w:val="24"/>
                          </w:rPr>
                        </w:pPr>
                        <w:r w:rsidRPr="005371E2">
                          <w:rPr>
                            <w:sz w:val="20"/>
                            <w:szCs w:val="24"/>
                          </w:rPr>
                          <w:t>0.45</w:t>
                        </w:r>
                      </w:p>
                    </w:tc>
                    <w:tc>
                      <w:tcPr>
                        <w:tcW w:w="1559" w:type="dxa"/>
                        <w:shd w:val="clear" w:color="auto" w:fill="B8CCE4" w:themeFill="accent1" w:themeFillTint="66"/>
                      </w:tcPr>
                      <w:p w:rsidR="00474850" w:rsidRPr="005371E2" w:rsidRDefault="00474850" w:rsidP="00745C4A">
                        <w:pPr>
                          <w:jc w:val="center"/>
                          <w:rPr>
                            <w:sz w:val="20"/>
                            <w:szCs w:val="24"/>
                          </w:rPr>
                        </w:pPr>
                        <w:r w:rsidRPr="005371E2">
                          <w:rPr>
                            <w:sz w:val="20"/>
                            <w:szCs w:val="24"/>
                          </w:rPr>
                          <w:t>DIF Laki-laki</w:t>
                        </w:r>
                      </w:p>
                    </w:tc>
                    <w:tc>
                      <w:tcPr>
                        <w:tcW w:w="1559" w:type="dxa"/>
                        <w:shd w:val="clear" w:color="auto" w:fill="B8CCE4" w:themeFill="accent1" w:themeFillTint="66"/>
                      </w:tcPr>
                      <w:p w:rsidR="00474850" w:rsidRPr="005371E2" w:rsidRDefault="00474850" w:rsidP="00745C4A">
                        <w:pPr>
                          <w:jc w:val="center"/>
                          <w:rPr>
                            <w:sz w:val="20"/>
                            <w:szCs w:val="24"/>
                          </w:rPr>
                        </w:pPr>
                        <w:r w:rsidRPr="005371E2">
                          <w:rPr>
                            <w:sz w:val="20"/>
                            <w:szCs w:val="24"/>
                          </w:rPr>
                          <w:t>Revisi</w:t>
                        </w:r>
                      </w:p>
                    </w:tc>
                  </w:tr>
                  <w:tr w:rsidR="00474850" w:rsidRPr="005371E2" w:rsidTr="00474850">
                    <w:trPr>
                      <w:trHeight w:val="20"/>
                      <w:jc w:val="center"/>
                    </w:trPr>
                    <w:tc>
                      <w:tcPr>
                        <w:tcW w:w="850" w:type="dxa"/>
                        <w:shd w:val="clear" w:color="auto" w:fill="B8CCE4" w:themeFill="accent1" w:themeFillTint="66"/>
                      </w:tcPr>
                      <w:p w:rsidR="00474850" w:rsidRPr="005371E2" w:rsidRDefault="00474850" w:rsidP="00745C4A">
                        <w:pPr>
                          <w:jc w:val="center"/>
                          <w:rPr>
                            <w:sz w:val="20"/>
                            <w:szCs w:val="24"/>
                          </w:rPr>
                        </w:pPr>
                        <w:r w:rsidRPr="005371E2">
                          <w:rPr>
                            <w:sz w:val="20"/>
                            <w:szCs w:val="24"/>
                          </w:rPr>
                          <w:t>167</w:t>
                        </w:r>
                      </w:p>
                    </w:tc>
                    <w:tc>
                      <w:tcPr>
                        <w:tcW w:w="874" w:type="dxa"/>
                      </w:tcPr>
                      <w:p w:rsidR="00474850" w:rsidRPr="005371E2" w:rsidRDefault="00474850" w:rsidP="00745C4A">
                        <w:pPr>
                          <w:jc w:val="center"/>
                          <w:rPr>
                            <w:sz w:val="20"/>
                            <w:szCs w:val="24"/>
                          </w:rPr>
                        </w:pPr>
                        <w:r w:rsidRPr="005371E2">
                          <w:rPr>
                            <w:sz w:val="20"/>
                            <w:szCs w:val="24"/>
                          </w:rPr>
                          <w:t>0.25</w:t>
                        </w:r>
                      </w:p>
                    </w:tc>
                    <w:tc>
                      <w:tcPr>
                        <w:tcW w:w="910" w:type="dxa"/>
                      </w:tcPr>
                      <w:p w:rsidR="00474850" w:rsidRPr="005371E2" w:rsidRDefault="00474850" w:rsidP="00745C4A">
                        <w:pPr>
                          <w:jc w:val="center"/>
                          <w:rPr>
                            <w:sz w:val="20"/>
                            <w:szCs w:val="24"/>
                          </w:rPr>
                        </w:pPr>
                        <w:r w:rsidRPr="005371E2">
                          <w:rPr>
                            <w:sz w:val="20"/>
                            <w:szCs w:val="24"/>
                          </w:rPr>
                          <w:t>1.24</w:t>
                        </w:r>
                      </w:p>
                    </w:tc>
                    <w:tc>
                      <w:tcPr>
                        <w:tcW w:w="816" w:type="dxa"/>
                        <w:shd w:val="clear" w:color="auto" w:fill="B8CCE4" w:themeFill="accent1" w:themeFillTint="66"/>
                      </w:tcPr>
                      <w:p w:rsidR="00474850" w:rsidRPr="005371E2" w:rsidRDefault="00474850" w:rsidP="00745C4A">
                        <w:pPr>
                          <w:jc w:val="center"/>
                          <w:rPr>
                            <w:sz w:val="20"/>
                            <w:szCs w:val="24"/>
                          </w:rPr>
                        </w:pPr>
                        <w:r w:rsidRPr="005371E2">
                          <w:rPr>
                            <w:sz w:val="20"/>
                            <w:szCs w:val="24"/>
                          </w:rPr>
                          <w:t>2.5</w:t>
                        </w:r>
                      </w:p>
                    </w:tc>
                    <w:tc>
                      <w:tcPr>
                        <w:tcW w:w="944" w:type="dxa"/>
                        <w:shd w:val="clear" w:color="auto" w:fill="B8CCE4" w:themeFill="accent1" w:themeFillTint="66"/>
                      </w:tcPr>
                      <w:p w:rsidR="00474850" w:rsidRPr="005371E2" w:rsidRDefault="00474850" w:rsidP="00745C4A">
                        <w:pPr>
                          <w:jc w:val="center"/>
                          <w:rPr>
                            <w:sz w:val="20"/>
                            <w:szCs w:val="24"/>
                          </w:rPr>
                        </w:pPr>
                        <w:r w:rsidRPr="005371E2">
                          <w:rPr>
                            <w:sz w:val="20"/>
                            <w:szCs w:val="24"/>
                          </w:rPr>
                          <w:t>A. 0.39</w:t>
                        </w:r>
                      </w:p>
                    </w:tc>
                    <w:tc>
                      <w:tcPr>
                        <w:tcW w:w="709" w:type="dxa"/>
                      </w:tcPr>
                      <w:p w:rsidR="00474850" w:rsidRPr="005371E2" w:rsidRDefault="00474850" w:rsidP="00745C4A">
                        <w:pPr>
                          <w:jc w:val="center"/>
                          <w:rPr>
                            <w:sz w:val="20"/>
                            <w:szCs w:val="24"/>
                          </w:rPr>
                        </w:pPr>
                        <w:r w:rsidRPr="005371E2">
                          <w:rPr>
                            <w:sz w:val="20"/>
                            <w:szCs w:val="24"/>
                          </w:rPr>
                          <w:t>0.48</w:t>
                        </w:r>
                      </w:p>
                    </w:tc>
                    <w:tc>
                      <w:tcPr>
                        <w:tcW w:w="1559" w:type="dxa"/>
                        <w:shd w:val="clear" w:color="auto" w:fill="B8CCE4" w:themeFill="accent1" w:themeFillTint="66"/>
                      </w:tcPr>
                      <w:p w:rsidR="00474850" w:rsidRPr="005371E2" w:rsidRDefault="00474850" w:rsidP="00745C4A">
                        <w:pPr>
                          <w:jc w:val="center"/>
                          <w:rPr>
                            <w:sz w:val="20"/>
                            <w:szCs w:val="24"/>
                          </w:rPr>
                        </w:pPr>
                        <w:r w:rsidRPr="005371E2">
                          <w:rPr>
                            <w:sz w:val="20"/>
                            <w:szCs w:val="24"/>
                          </w:rPr>
                          <w:t>Tidak</w:t>
                        </w:r>
                      </w:p>
                    </w:tc>
                    <w:tc>
                      <w:tcPr>
                        <w:tcW w:w="1559" w:type="dxa"/>
                        <w:shd w:val="clear" w:color="auto" w:fill="B8CCE4" w:themeFill="accent1" w:themeFillTint="66"/>
                      </w:tcPr>
                      <w:p w:rsidR="00474850" w:rsidRPr="005371E2" w:rsidRDefault="00474850" w:rsidP="00745C4A">
                        <w:pPr>
                          <w:jc w:val="center"/>
                          <w:rPr>
                            <w:sz w:val="20"/>
                            <w:szCs w:val="24"/>
                          </w:rPr>
                        </w:pPr>
                        <w:r w:rsidRPr="005371E2">
                          <w:rPr>
                            <w:sz w:val="20"/>
                            <w:szCs w:val="24"/>
                          </w:rPr>
                          <w:t>Revisi</w:t>
                        </w:r>
                      </w:p>
                    </w:tc>
                  </w:tr>
                  <w:tr w:rsidR="00474850" w:rsidRPr="005371E2" w:rsidTr="00474850">
                    <w:trPr>
                      <w:trHeight w:val="20"/>
                      <w:jc w:val="center"/>
                    </w:trPr>
                    <w:tc>
                      <w:tcPr>
                        <w:tcW w:w="850" w:type="dxa"/>
                      </w:tcPr>
                      <w:p w:rsidR="00474850" w:rsidRPr="005371E2" w:rsidRDefault="00474850" w:rsidP="00745C4A">
                        <w:pPr>
                          <w:jc w:val="center"/>
                          <w:rPr>
                            <w:sz w:val="20"/>
                            <w:szCs w:val="24"/>
                          </w:rPr>
                        </w:pPr>
                        <w:r w:rsidRPr="005371E2">
                          <w:rPr>
                            <w:sz w:val="20"/>
                            <w:szCs w:val="24"/>
                          </w:rPr>
                          <w:t>168</w:t>
                        </w:r>
                      </w:p>
                    </w:tc>
                    <w:tc>
                      <w:tcPr>
                        <w:tcW w:w="874" w:type="dxa"/>
                      </w:tcPr>
                      <w:p w:rsidR="00474850" w:rsidRPr="005371E2" w:rsidRDefault="00474850" w:rsidP="00745C4A">
                        <w:pPr>
                          <w:jc w:val="center"/>
                          <w:rPr>
                            <w:sz w:val="20"/>
                            <w:szCs w:val="24"/>
                          </w:rPr>
                        </w:pPr>
                        <w:r w:rsidRPr="005371E2">
                          <w:rPr>
                            <w:sz w:val="20"/>
                            <w:szCs w:val="24"/>
                          </w:rPr>
                          <w:t>0.92</w:t>
                        </w:r>
                      </w:p>
                    </w:tc>
                    <w:tc>
                      <w:tcPr>
                        <w:tcW w:w="910" w:type="dxa"/>
                      </w:tcPr>
                      <w:p w:rsidR="00474850" w:rsidRPr="005371E2" w:rsidRDefault="00474850" w:rsidP="00745C4A">
                        <w:pPr>
                          <w:jc w:val="center"/>
                          <w:rPr>
                            <w:sz w:val="20"/>
                            <w:szCs w:val="24"/>
                          </w:rPr>
                        </w:pPr>
                        <w:r w:rsidRPr="005371E2">
                          <w:rPr>
                            <w:sz w:val="20"/>
                            <w:szCs w:val="24"/>
                          </w:rPr>
                          <w:t>0.98</w:t>
                        </w:r>
                      </w:p>
                    </w:tc>
                    <w:tc>
                      <w:tcPr>
                        <w:tcW w:w="816" w:type="dxa"/>
                      </w:tcPr>
                      <w:p w:rsidR="00474850" w:rsidRPr="005371E2" w:rsidRDefault="00474850" w:rsidP="00745C4A">
                        <w:pPr>
                          <w:jc w:val="center"/>
                          <w:rPr>
                            <w:sz w:val="20"/>
                            <w:szCs w:val="24"/>
                          </w:rPr>
                        </w:pPr>
                        <w:r w:rsidRPr="005371E2">
                          <w:rPr>
                            <w:sz w:val="20"/>
                            <w:szCs w:val="24"/>
                          </w:rPr>
                          <w:t>-0.2</w:t>
                        </w:r>
                      </w:p>
                    </w:tc>
                    <w:tc>
                      <w:tcPr>
                        <w:tcW w:w="944" w:type="dxa"/>
                      </w:tcPr>
                      <w:p w:rsidR="00474850" w:rsidRPr="005371E2" w:rsidRDefault="00474850" w:rsidP="00745C4A">
                        <w:pPr>
                          <w:jc w:val="center"/>
                          <w:rPr>
                            <w:sz w:val="20"/>
                            <w:szCs w:val="24"/>
                          </w:rPr>
                        </w:pPr>
                        <w:r w:rsidRPr="005371E2">
                          <w:rPr>
                            <w:sz w:val="20"/>
                            <w:szCs w:val="24"/>
                          </w:rPr>
                          <w:t>I. 0.52</w:t>
                        </w:r>
                      </w:p>
                    </w:tc>
                    <w:tc>
                      <w:tcPr>
                        <w:tcW w:w="709" w:type="dxa"/>
                      </w:tcPr>
                      <w:p w:rsidR="00474850" w:rsidRPr="005371E2" w:rsidRDefault="00474850" w:rsidP="00745C4A">
                        <w:pPr>
                          <w:jc w:val="center"/>
                          <w:rPr>
                            <w:sz w:val="20"/>
                            <w:szCs w:val="24"/>
                          </w:rPr>
                        </w:pPr>
                        <w:r w:rsidRPr="005371E2">
                          <w:rPr>
                            <w:sz w:val="20"/>
                            <w:szCs w:val="24"/>
                          </w:rPr>
                          <w:t>0.52</w:t>
                        </w:r>
                      </w:p>
                    </w:tc>
                    <w:tc>
                      <w:tcPr>
                        <w:tcW w:w="1559" w:type="dxa"/>
                      </w:tcPr>
                      <w:p w:rsidR="00474850" w:rsidRPr="005371E2" w:rsidRDefault="00474850" w:rsidP="00745C4A">
                        <w:pPr>
                          <w:jc w:val="center"/>
                          <w:rPr>
                            <w:sz w:val="20"/>
                            <w:szCs w:val="24"/>
                          </w:rPr>
                        </w:pPr>
                        <w:r w:rsidRPr="005371E2">
                          <w:rPr>
                            <w:sz w:val="20"/>
                            <w:szCs w:val="24"/>
                          </w:rPr>
                          <w:t>Tidak</w:t>
                        </w:r>
                      </w:p>
                    </w:tc>
                    <w:tc>
                      <w:tcPr>
                        <w:tcW w:w="1559" w:type="dxa"/>
                      </w:tcPr>
                      <w:p w:rsidR="00474850" w:rsidRPr="005371E2" w:rsidRDefault="00474850" w:rsidP="00745C4A">
                        <w:pPr>
                          <w:jc w:val="center"/>
                          <w:rPr>
                            <w:sz w:val="20"/>
                            <w:szCs w:val="24"/>
                          </w:rPr>
                        </w:pPr>
                        <w:r w:rsidRPr="005371E2">
                          <w:rPr>
                            <w:sz w:val="20"/>
                            <w:szCs w:val="24"/>
                          </w:rPr>
                          <w:t>Tetap</w:t>
                        </w:r>
                      </w:p>
                    </w:tc>
                  </w:tr>
                  <w:tr w:rsidR="00474850" w:rsidRPr="005371E2" w:rsidTr="00474850">
                    <w:trPr>
                      <w:trHeight w:val="20"/>
                      <w:jc w:val="center"/>
                    </w:trPr>
                    <w:tc>
                      <w:tcPr>
                        <w:tcW w:w="850" w:type="dxa"/>
                      </w:tcPr>
                      <w:p w:rsidR="00474850" w:rsidRPr="005371E2" w:rsidRDefault="00474850" w:rsidP="00745C4A">
                        <w:pPr>
                          <w:jc w:val="center"/>
                          <w:rPr>
                            <w:sz w:val="20"/>
                            <w:szCs w:val="24"/>
                          </w:rPr>
                        </w:pPr>
                        <w:r w:rsidRPr="005371E2">
                          <w:rPr>
                            <w:sz w:val="20"/>
                            <w:szCs w:val="24"/>
                          </w:rPr>
                          <w:t>169</w:t>
                        </w:r>
                      </w:p>
                    </w:tc>
                    <w:tc>
                      <w:tcPr>
                        <w:tcW w:w="874" w:type="dxa"/>
                      </w:tcPr>
                      <w:p w:rsidR="00474850" w:rsidRPr="005371E2" w:rsidRDefault="00474850" w:rsidP="00745C4A">
                        <w:pPr>
                          <w:jc w:val="center"/>
                          <w:rPr>
                            <w:sz w:val="20"/>
                            <w:szCs w:val="24"/>
                          </w:rPr>
                        </w:pPr>
                        <w:r w:rsidRPr="005371E2">
                          <w:rPr>
                            <w:sz w:val="20"/>
                            <w:szCs w:val="24"/>
                          </w:rPr>
                          <w:t>0.86</w:t>
                        </w:r>
                      </w:p>
                    </w:tc>
                    <w:tc>
                      <w:tcPr>
                        <w:tcW w:w="910" w:type="dxa"/>
                      </w:tcPr>
                      <w:p w:rsidR="00474850" w:rsidRPr="005371E2" w:rsidRDefault="00474850" w:rsidP="00745C4A">
                        <w:pPr>
                          <w:jc w:val="center"/>
                          <w:rPr>
                            <w:sz w:val="20"/>
                            <w:szCs w:val="24"/>
                          </w:rPr>
                        </w:pPr>
                        <w:r w:rsidRPr="005371E2">
                          <w:rPr>
                            <w:sz w:val="20"/>
                            <w:szCs w:val="24"/>
                          </w:rPr>
                          <w:t>0.82</w:t>
                        </w:r>
                      </w:p>
                    </w:tc>
                    <w:tc>
                      <w:tcPr>
                        <w:tcW w:w="816" w:type="dxa"/>
                      </w:tcPr>
                      <w:p w:rsidR="00474850" w:rsidRPr="005371E2" w:rsidRDefault="00474850" w:rsidP="00745C4A">
                        <w:pPr>
                          <w:jc w:val="center"/>
                          <w:rPr>
                            <w:sz w:val="20"/>
                            <w:szCs w:val="24"/>
                          </w:rPr>
                        </w:pPr>
                        <w:r w:rsidRPr="005371E2">
                          <w:rPr>
                            <w:sz w:val="20"/>
                            <w:szCs w:val="24"/>
                          </w:rPr>
                          <w:t>-2.2</w:t>
                        </w:r>
                      </w:p>
                    </w:tc>
                    <w:tc>
                      <w:tcPr>
                        <w:tcW w:w="944" w:type="dxa"/>
                      </w:tcPr>
                      <w:p w:rsidR="00474850" w:rsidRPr="005371E2" w:rsidRDefault="00474850" w:rsidP="00745C4A">
                        <w:pPr>
                          <w:jc w:val="center"/>
                          <w:rPr>
                            <w:sz w:val="20"/>
                            <w:szCs w:val="24"/>
                          </w:rPr>
                        </w:pPr>
                        <w:r w:rsidRPr="005371E2">
                          <w:rPr>
                            <w:sz w:val="20"/>
                            <w:szCs w:val="24"/>
                          </w:rPr>
                          <w:t>a. 0.59</w:t>
                        </w:r>
                      </w:p>
                    </w:tc>
                    <w:tc>
                      <w:tcPr>
                        <w:tcW w:w="709" w:type="dxa"/>
                      </w:tcPr>
                      <w:p w:rsidR="00474850" w:rsidRPr="005371E2" w:rsidRDefault="00474850" w:rsidP="00745C4A">
                        <w:pPr>
                          <w:jc w:val="center"/>
                          <w:rPr>
                            <w:sz w:val="20"/>
                            <w:szCs w:val="24"/>
                          </w:rPr>
                        </w:pPr>
                        <w:r w:rsidRPr="005371E2">
                          <w:rPr>
                            <w:sz w:val="20"/>
                            <w:szCs w:val="24"/>
                          </w:rPr>
                          <w:t>0.51</w:t>
                        </w:r>
                      </w:p>
                    </w:tc>
                    <w:tc>
                      <w:tcPr>
                        <w:tcW w:w="1559" w:type="dxa"/>
                      </w:tcPr>
                      <w:p w:rsidR="00474850" w:rsidRPr="005371E2" w:rsidRDefault="00474850" w:rsidP="00745C4A">
                        <w:pPr>
                          <w:jc w:val="center"/>
                          <w:rPr>
                            <w:sz w:val="20"/>
                            <w:szCs w:val="24"/>
                          </w:rPr>
                        </w:pPr>
                        <w:r w:rsidRPr="005371E2">
                          <w:rPr>
                            <w:sz w:val="20"/>
                            <w:szCs w:val="24"/>
                          </w:rPr>
                          <w:t>Tidak</w:t>
                        </w:r>
                      </w:p>
                    </w:tc>
                    <w:tc>
                      <w:tcPr>
                        <w:tcW w:w="1559" w:type="dxa"/>
                      </w:tcPr>
                      <w:p w:rsidR="00474850" w:rsidRPr="005371E2" w:rsidRDefault="00474850" w:rsidP="00745C4A">
                        <w:pPr>
                          <w:jc w:val="center"/>
                          <w:rPr>
                            <w:sz w:val="20"/>
                            <w:szCs w:val="24"/>
                          </w:rPr>
                        </w:pPr>
                        <w:r w:rsidRPr="005371E2">
                          <w:rPr>
                            <w:sz w:val="20"/>
                            <w:szCs w:val="24"/>
                          </w:rPr>
                          <w:t>Tetap</w:t>
                        </w:r>
                      </w:p>
                    </w:tc>
                  </w:tr>
                  <w:tr w:rsidR="00474850" w:rsidRPr="005371E2" w:rsidTr="00474850">
                    <w:trPr>
                      <w:trHeight w:val="20"/>
                      <w:jc w:val="center"/>
                    </w:trPr>
                    <w:tc>
                      <w:tcPr>
                        <w:tcW w:w="850" w:type="dxa"/>
                      </w:tcPr>
                      <w:p w:rsidR="00474850" w:rsidRPr="005371E2" w:rsidRDefault="00474850" w:rsidP="00745C4A">
                        <w:pPr>
                          <w:jc w:val="center"/>
                          <w:rPr>
                            <w:sz w:val="20"/>
                            <w:szCs w:val="24"/>
                          </w:rPr>
                        </w:pPr>
                        <w:r w:rsidRPr="005371E2">
                          <w:rPr>
                            <w:sz w:val="20"/>
                            <w:szCs w:val="24"/>
                          </w:rPr>
                          <w:t>170</w:t>
                        </w:r>
                      </w:p>
                    </w:tc>
                    <w:tc>
                      <w:tcPr>
                        <w:tcW w:w="874" w:type="dxa"/>
                      </w:tcPr>
                      <w:p w:rsidR="00474850" w:rsidRPr="005371E2" w:rsidRDefault="00474850" w:rsidP="00745C4A">
                        <w:pPr>
                          <w:jc w:val="center"/>
                          <w:rPr>
                            <w:sz w:val="20"/>
                            <w:szCs w:val="24"/>
                          </w:rPr>
                        </w:pPr>
                        <w:r w:rsidRPr="005371E2">
                          <w:rPr>
                            <w:sz w:val="20"/>
                            <w:szCs w:val="24"/>
                          </w:rPr>
                          <w:t>0.31</w:t>
                        </w:r>
                      </w:p>
                    </w:tc>
                    <w:tc>
                      <w:tcPr>
                        <w:tcW w:w="910" w:type="dxa"/>
                      </w:tcPr>
                      <w:p w:rsidR="00474850" w:rsidRPr="005371E2" w:rsidRDefault="00474850" w:rsidP="00745C4A">
                        <w:pPr>
                          <w:jc w:val="center"/>
                          <w:rPr>
                            <w:sz w:val="20"/>
                            <w:szCs w:val="24"/>
                          </w:rPr>
                        </w:pPr>
                        <w:r w:rsidRPr="005371E2">
                          <w:rPr>
                            <w:sz w:val="20"/>
                            <w:szCs w:val="24"/>
                          </w:rPr>
                          <w:t>0.99</w:t>
                        </w:r>
                      </w:p>
                    </w:tc>
                    <w:tc>
                      <w:tcPr>
                        <w:tcW w:w="816" w:type="dxa"/>
                      </w:tcPr>
                      <w:p w:rsidR="00474850" w:rsidRPr="005371E2" w:rsidRDefault="00474850" w:rsidP="00745C4A">
                        <w:pPr>
                          <w:jc w:val="center"/>
                          <w:rPr>
                            <w:sz w:val="20"/>
                            <w:szCs w:val="24"/>
                          </w:rPr>
                        </w:pPr>
                        <w:r w:rsidRPr="005371E2">
                          <w:rPr>
                            <w:sz w:val="20"/>
                            <w:szCs w:val="24"/>
                          </w:rPr>
                          <w:t>-0.1</w:t>
                        </w:r>
                      </w:p>
                    </w:tc>
                    <w:tc>
                      <w:tcPr>
                        <w:tcW w:w="944" w:type="dxa"/>
                      </w:tcPr>
                      <w:p w:rsidR="00474850" w:rsidRPr="005371E2" w:rsidRDefault="00474850" w:rsidP="00745C4A">
                        <w:pPr>
                          <w:jc w:val="center"/>
                          <w:rPr>
                            <w:sz w:val="20"/>
                            <w:szCs w:val="24"/>
                          </w:rPr>
                        </w:pPr>
                        <w:r w:rsidRPr="005371E2">
                          <w:rPr>
                            <w:sz w:val="20"/>
                            <w:szCs w:val="24"/>
                          </w:rPr>
                          <w:t>H. 0.46</w:t>
                        </w:r>
                      </w:p>
                    </w:tc>
                    <w:tc>
                      <w:tcPr>
                        <w:tcW w:w="709" w:type="dxa"/>
                      </w:tcPr>
                      <w:p w:rsidR="00474850" w:rsidRPr="005371E2" w:rsidRDefault="00474850" w:rsidP="00745C4A">
                        <w:pPr>
                          <w:jc w:val="center"/>
                          <w:rPr>
                            <w:sz w:val="20"/>
                            <w:szCs w:val="24"/>
                          </w:rPr>
                        </w:pPr>
                        <w:r w:rsidRPr="005371E2">
                          <w:rPr>
                            <w:sz w:val="20"/>
                            <w:szCs w:val="24"/>
                          </w:rPr>
                          <w:t>0.48</w:t>
                        </w:r>
                      </w:p>
                    </w:tc>
                    <w:tc>
                      <w:tcPr>
                        <w:tcW w:w="1559" w:type="dxa"/>
                      </w:tcPr>
                      <w:p w:rsidR="00474850" w:rsidRPr="005371E2" w:rsidRDefault="00474850" w:rsidP="00745C4A">
                        <w:pPr>
                          <w:jc w:val="center"/>
                          <w:rPr>
                            <w:sz w:val="20"/>
                            <w:szCs w:val="24"/>
                          </w:rPr>
                        </w:pPr>
                        <w:r w:rsidRPr="005371E2">
                          <w:rPr>
                            <w:sz w:val="20"/>
                            <w:szCs w:val="24"/>
                          </w:rPr>
                          <w:t>Tidak</w:t>
                        </w:r>
                      </w:p>
                    </w:tc>
                    <w:tc>
                      <w:tcPr>
                        <w:tcW w:w="1559" w:type="dxa"/>
                      </w:tcPr>
                      <w:p w:rsidR="00474850" w:rsidRPr="005371E2" w:rsidRDefault="00474850" w:rsidP="00745C4A">
                        <w:pPr>
                          <w:jc w:val="center"/>
                          <w:rPr>
                            <w:sz w:val="20"/>
                            <w:szCs w:val="24"/>
                          </w:rPr>
                        </w:pPr>
                        <w:r w:rsidRPr="005371E2">
                          <w:rPr>
                            <w:sz w:val="20"/>
                            <w:szCs w:val="24"/>
                          </w:rPr>
                          <w:t>Tetap</w:t>
                        </w:r>
                      </w:p>
                    </w:tc>
                  </w:tr>
                  <w:tr w:rsidR="00474850" w:rsidRPr="005371E2" w:rsidTr="00474850">
                    <w:trPr>
                      <w:trHeight w:val="20"/>
                      <w:jc w:val="center"/>
                    </w:trPr>
                    <w:tc>
                      <w:tcPr>
                        <w:tcW w:w="850" w:type="dxa"/>
                      </w:tcPr>
                      <w:p w:rsidR="00474850" w:rsidRPr="005371E2" w:rsidRDefault="00474850" w:rsidP="00745C4A">
                        <w:pPr>
                          <w:jc w:val="center"/>
                          <w:rPr>
                            <w:sz w:val="24"/>
                            <w:szCs w:val="24"/>
                          </w:rPr>
                        </w:pPr>
                        <w:r w:rsidRPr="005371E2">
                          <w:rPr>
                            <w:sz w:val="24"/>
                            <w:szCs w:val="24"/>
                          </w:rPr>
                          <w:t>171</w:t>
                        </w:r>
                      </w:p>
                    </w:tc>
                    <w:tc>
                      <w:tcPr>
                        <w:tcW w:w="874" w:type="dxa"/>
                      </w:tcPr>
                      <w:p w:rsidR="00474850" w:rsidRPr="005371E2" w:rsidRDefault="00474850" w:rsidP="00745C4A">
                        <w:pPr>
                          <w:jc w:val="center"/>
                          <w:rPr>
                            <w:sz w:val="24"/>
                            <w:szCs w:val="24"/>
                          </w:rPr>
                        </w:pPr>
                        <w:r w:rsidRPr="005371E2">
                          <w:rPr>
                            <w:sz w:val="24"/>
                            <w:szCs w:val="24"/>
                          </w:rPr>
                          <w:t>-0.29</w:t>
                        </w:r>
                      </w:p>
                    </w:tc>
                    <w:tc>
                      <w:tcPr>
                        <w:tcW w:w="910" w:type="dxa"/>
                      </w:tcPr>
                      <w:p w:rsidR="00474850" w:rsidRPr="005371E2" w:rsidRDefault="00474850" w:rsidP="00745C4A">
                        <w:pPr>
                          <w:jc w:val="center"/>
                          <w:rPr>
                            <w:sz w:val="24"/>
                            <w:szCs w:val="24"/>
                          </w:rPr>
                        </w:pPr>
                        <w:r w:rsidRPr="005371E2">
                          <w:rPr>
                            <w:sz w:val="24"/>
                            <w:szCs w:val="24"/>
                          </w:rPr>
                          <w:t>0.91</w:t>
                        </w:r>
                      </w:p>
                    </w:tc>
                    <w:tc>
                      <w:tcPr>
                        <w:tcW w:w="816" w:type="dxa"/>
                      </w:tcPr>
                      <w:p w:rsidR="00474850" w:rsidRPr="005371E2" w:rsidRDefault="00474850" w:rsidP="00745C4A">
                        <w:pPr>
                          <w:jc w:val="center"/>
                          <w:rPr>
                            <w:sz w:val="24"/>
                            <w:szCs w:val="24"/>
                          </w:rPr>
                        </w:pPr>
                        <w:r w:rsidRPr="005371E2">
                          <w:rPr>
                            <w:sz w:val="24"/>
                            <w:szCs w:val="24"/>
                          </w:rPr>
                          <w:t>-0.7</w:t>
                        </w:r>
                      </w:p>
                    </w:tc>
                    <w:tc>
                      <w:tcPr>
                        <w:tcW w:w="944" w:type="dxa"/>
                      </w:tcPr>
                      <w:p w:rsidR="00474850" w:rsidRPr="005371E2" w:rsidRDefault="00474850" w:rsidP="00745C4A">
                        <w:pPr>
                          <w:jc w:val="center"/>
                          <w:rPr>
                            <w:sz w:val="24"/>
                            <w:szCs w:val="24"/>
                          </w:rPr>
                        </w:pPr>
                        <w:r w:rsidRPr="005371E2">
                          <w:rPr>
                            <w:sz w:val="24"/>
                            <w:szCs w:val="24"/>
                          </w:rPr>
                          <w:t>i. 0.45</w:t>
                        </w:r>
                      </w:p>
                    </w:tc>
                    <w:tc>
                      <w:tcPr>
                        <w:tcW w:w="709" w:type="dxa"/>
                      </w:tcPr>
                      <w:p w:rsidR="00474850" w:rsidRPr="005371E2" w:rsidRDefault="00474850" w:rsidP="00745C4A">
                        <w:pPr>
                          <w:jc w:val="center"/>
                          <w:rPr>
                            <w:sz w:val="24"/>
                            <w:szCs w:val="24"/>
                          </w:rPr>
                        </w:pPr>
                        <w:r w:rsidRPr="005371E2">
                          <w:rPr>
                            <w:sz w:val="24"/>
                            <w:szCs w:val="24"/>
                          </w:rPr>
                          <w:t>0.43</w:t>
                        </w:r>
                      </w:p>
                    </w:tc>
                    <w:tc>
                      <w:tcPr>
                        <w:tcW w:w="1559" w:type="dxa"/>
                      </w:tcPr>
                      <w:p w:rsidR="00474850" w:rsidRPr="005371E2" w:rsidRDefault="00474850" w:rsidP="00745C4A">
                        <w:pPr>
                          <w:jc w:val="center"/>
                          <w:rPr>
                            <w:sz w:val="24"/>
                            <w:szCs w:val="24"/>
                          </w:rPr>
                        </w:pPr>
                        <w:r w:rsidRPr="005371E2">
                          <w:rPr>
                            <w:sz w:val="24"/>
                            <w:szCs w:val="24"/>
                          </w:rPr>
                          <w:t>Tidak</w:t>
                        </w:r>
                      </w:p>
                    </w:tc>
                    <w:tc>
                      <w:tcPr>
                        <w:tcW w:w="1559" w:type="dxa"/>
                      </w:tcPr>
                      <w:p w:rsidR="00474850" w:rsidRPr="005371E2" w:rsidRDefault="00474850" w:rsidP="00745C4A">
                        <w:pPr>
                          <w:jc w:val="center"/>
                          <w:rPr>
                            <w:sz w:val="24"/>
                            <w:szCs w:val="24"/>
                          </w:rPr>
                        </w:pPr>
                        <w:r w:rsidRPr="005371E2">
                          <w:rPr>
                            <w:sz w:val="24"/>
                            <w:szCs w:val="24"/>
                          </w:rPr>
                          <w:t>Tetap</w:t>
                        </w:r>
                      </w:p>
                    </w:tc>
                  </w:tr>
                  <w:tr w:rsidR="00474850" w:rsidRPr="005371E2" w:rsidTr="00474850">
                    <w:trPr>
                      <w:trHeight w:val="20"/>
                      <w:jc w:val="center"/>
                    </w:trPr>
                    <w:tc>
                      <w:tcPr>
                        <w:tcW w:w="850" w:type="dxa"/>
                      </w:tcPr>
                      <w:p w:rsidR="00474850" w:rsidRPr="005371E2" w:rsidRDefault="00474850" w:rsidP="00745C4A">
                        <w:pPr>
                          <w:jc w:val="center"/>
                          <w:rPr>
                            <w:sz w:val="24"/>
                            <w:szCs w:val="24"/>
                          </w:rPr>
                        </w:pPr>
                        <w:r w:rsidRPr="005371E2">
                          <w:rPr>
                            <w:sz w:val="24"/>
                            <w:szCs w:val="24"/>
                          </w:rPr>
                          <w:t>172</w:t>
                        </w:r>
                      </w:p>
                    </w:tc>
                    <w:tc>
                      <w:tcPr>
                        <w:tcW w:w="874" w:type="dxa"/>
                      </w:tcPr>
                      <w:p w:rsidR="00474850" w:rsidRPr="005371E2" w:rsidRDefault="00474850" w:rsidP="00745C4A">
                        <w:pPr>
                          <w:jc w:val="center"/>
                          <w:rPr>
                            <w:sz w:val="24"/>
                            <w:szCs w:val="24"/>
                          </w:rPr>
                        </w:pPr>
                        <w:r w:rsidRPr="005371E2">
                          <w:rPr>
                            <w:sz w:val="24"/>
                            <w:szCs w:val="24"/>
                          </w:rPr>
                          <w:t>-0.12</w:t>
                        </w:r>
                      </w:p>
                    </w:tc>
                    <w:tc>
                      <w:tcPr>
                        <w:tcW w:w="910" w:type="dxa"/>
                      </w:tcPr>
                      <w:p w:rsidR="00474850" w:rsidRPr="005371E2" w:rsidRDefault="00474850" w:rsidP="00745C4A">
                        <w:pPr>
                          <w:jc w:val="center"/>
                          <w:rPr>
                            <w:sz w:val="24"/>
                            <w:szCs w:val="24"/>
                          </w:rPr>
                        </w:pPr>
                        <w:r w:rsidRPr="005371E2">
                          <w:rPr>
                            <w:sz w:val="24"/>
                            <w:szCs w:val="24"/>
                          </w:rPr>
                          <w:t>1.20</w:t>
                        </w:r>
                      </w:p>
                    </w:tc>
                    <w:tc>
                      <w:tcPr>
                        <w:tcW w:w="816" w:type="dxa"/>
                      </w:tcPr>
                      <w:p w:rsidR="00474850" w:rsidRPr="005371E2" w:rsidRDefault="00474850" w:rsidP="00745C4A">
                        <w:pPr>
                          <w:jc w:val="center"/>
                          <w:rPr>
                            <w:sz w:val="24"/>
                            <w:szCs w:val="24"/>
                          </w:rPr>
                        </w:pPr>
                        <w:r w:rsidRPr="005371E2">
                          <w:rPr>
                            <w:sz w:val="24"/>
                            <w:szCs w:val="24"/>
                          </w:rPr>
                          <w:t>1.8</w:t>
                        </w:r>
                      </w:p>
                    </w:tc>
                    <w:tc>
                      <w:tcPr>
                        <w:tcW w:w="944" w:type="dxa"/>
                      </w:tcPr>
                      <w:p w:rsidR="00474850" w:rsidRPr="005371E2" w:rsidRDefault="00474850" w:rsidP="00745C4A">
                        <w:pPr>
                          <w:jc w:val="center"/>
                          <w:rPr>
                            <w:sz w:val="24"/>
                            <w:szCs w:val="24"/>
                          </w:rPr>
                        </w:pPr>
                        <w:r w:rsidRPr="005371E2">
                          <w:rPr>
                            <w:sz w:val="24"/>
                            <w:szCs w:val="24"/>
                          </w:rPr>
                          <w:t>D. 0.38</w:t>
                        </w:r>
                      </w:p>
                    </w:tc>
                    <w:tc>
                      <w:tcPr>
                        <w:tcW w:w="709" w:type="dxa"/>
                      </w:tcPr>
                      <w:p w:rsidR="00474850" w:rsidRPr="005371E2" w:rsidRDefault="00474850" w:rsidP="00745C4A">
                        <w:pPr>
                          <w:jc w:val="center"/>
                          <w:rPr>
                            <w:sz w:val="24"/>
                            <w:szCs w:val="24"/>
                          </w:rPr>
                        </w:pPr>
                        <w:r w:rsidRPr="005371E2">
                          <w:rPr>
                            <w:sz w:val="24"/>
                            <w:szCs w:val="24"/>
                          </w:rPr>
                          <w:t>0.45</w:t>
                        </w:r>
                      </w:p>
                    </w:tc>
                    <w:tc>
                      <w:tcPr>
                        <w:tcW w:w="1559" w:type="dxa"/>
                      </w:tcPr>
                      <w:p w:rsidR="00474850" w:rsidRPr="005371E2" w:rsidRDefault="00474850" w:rsidP="00745C4A">
                        <w:pPr>
                          <w:jc w:val="center"/>
                          <w:rPr>
                            <w:sz w:val="24"/>
                            <w:szCs w:val="24"/>
                          </w:rPr>
                        </w:pPr>
                        <w:r w:rsidRPr="005371E2">
                          <w:rPr>
                            <w:sz w:val="24"/>
                            <w:szCs w:val="24"/>
                          </w:rPr>
                          <w:t>Tidak</w:t>
                        </w:r>
                      </w:p>
                    </w:tc>
                    <w:tc>
                      <w:tcPr>
                        <w:tcW w:w="1559" w:type="dxa"/>
                      </w:tcPr>
                      <w:p w:rsidR="00474850" w:rsidRPr="005371E2" w:rsidRDefault="00474850" w:rsidP="00745C4A">
                        <w:pPr>
                          <w:jc w:val="center"/>
                          <w:rPr>
                            <w:sz w:val="24"/>
                            <w:szCs w:val="24"/>
                          </w:rPr>
                        </w:pPr>
                        <w:r w:rsidRPr="005371E2">
                          <w:rPr>
                            <w:sz w:val="24"/>
                            <w:szCs w:val="24"/>
                          </w:rPr>
                          <w:t>Tetap</w:t>
                        </w:r>
                      </w:p>
                    </w:tc>
                  </w:tr>
                  <w:tr w:rsidR="00474850" w:rsidRPr="005371E2" w:rsidTr="00474850">
                    <w:trPr>
                      <w:trHeight w:val="20"/>
                      <w:jc w:val="center"/>
                    </w:trPr>
                    <w:tc>
                      <w:tcPr>
                        <w:tcW w:w="850" w:type="dxa"/>
                      </w:tcPr>
                      <w:p w:rsidR="00474850" w:rsidRPr="005371E2" w:rsidRDefault="00474850" w:rsidP="00745C4A">
                        <w:pPr>
                          <w:jc w:val="center"/>
                          <w:rPr>
                            <w:sz w:val="24"/>
                            <w:szCs w:val="24"/>
                          </w:rPr>
                        </w:pPr>
                        <w:r w:rsidRPr="005371E2">
                          <w:rPr>
                            <w:sz w:val="24"/>
                            <w:szCs w:val="24"/>
                          </w:rPr>
                          <w:t>173</w:t>
                        </w:r>
                      </w:p>
                    </w:tc>
                    <w:tc>
                      <w:tcPr>
                        <w:tcW w:w="874" w:type="dxa"/>
                      </w:tcPr>
                      <w:p w:rsidR="00474850" w:rsidRPr="005371E2" w:rsidRDefault="00474850" w:rsidP="00745C4A">
                        <w:pPr>
                          <w:jc w:val="center"/>
                          <w:rPr>
                            <w:sz w:val="24"/>
                            <w:szCs w:val="24"/>
                          </w:rPr>
                        </w:pPr>
                        <w:r w:rsidRPr="005371E2">
                          <w:rPr>
                            <w:sz w:val="24"/>
                            <w:szCs w:val="24"/>
                          </w:rPr>
                          <w:t>0.69</w:t>
                        </w:r>
                      </w:p>
                    </w:tc>
                    <w:tc>
                      <w:tcPr>
                        <w:tcW w:w="910" w:type="dxa"/>
                      </w:tcPr>
                      <w:p w:rsidR="00474850" w:rsidRPr="005371E2" w:rsidRDefault="00474850" w:rsidP="00745C4A">
                        <w:pPr>
                          <w:jc w:val="center"/>
                          <w:rPr>
                            <w:sz w:val="24"/>
                            <w:szCs w:val="24"/>
                          </w:rPr>
                        </w:pPr>
                        <w:r w:rsidRPr="005371E2">
                          <w:rPr>
                            <w:sz w:val="24"/>
                            <w:szCs w:val="24"/>
                          </w:rPr>
                          <w:t>1.05</w:t>
                        </w:r>
                      </w:p>
                    </w:tc>
                    <w:tc>
                      <w:tcPr>
                        <w:tcW w:w="816" w:type="dxa"/>
                      </w:tcPr>
                      <w:p w:rsidR="00474850" w:rsidRPr="005371E2" w:rsidRDefault="00474850" w:rsidP="00745C4A">
                        <w:pPr>
                          <w:jc w:val="center"/>
                          <w:rPr>
                            <w:sz w:val="24"/>
                            <w:szCs w:val="24"/>
                          </w:rPr>
                        </w:pPr>
                        <w:r w:rsidRPr="005371E2">
                          <w:rPr>
                            <w:sz w:val="24"/>
                            <w:szCs w:val="24"/>
                          </w:rPr>
                          <w:t>0.6</w:t>
                        </w:r>
                      </w:p>
                    </w:tc>
                    <w:tc>
                      <w:tcPr>
                        <w:tcW w:w="944" w:type="dxa"/>
                      </w:tcPr>
                      <w:p w:rsidR="00474850" w:rsidRPr="005371E2" w:rsidRDefault="00474850" w:rsidP="00745C4A">
                        <w:pPr>
                          <w:jc w:val="center"/>
                          <w:rPr>
                            <w:sz w:val="24"/>
                            <w:szCs w:val="24"/>
                          </w:rPr>
                        </w:pPr>
                        <w:r w:rsidRPr="005371E2">
                          <w:rPr>
                            <w:sz w:val="24"/>
                            <w:szCs w:val="24"/>
                          </w:rPr>
                          <w:t>G. 0.47</w:t>
                        </w:r>
                      </w:p>
                    </w:tc>
                    <w:tc>
                      <w:tcPr>
                        <w:tcW w:w="709" w:type="dxa"/>
                      </w:tcPr>
                      <w:p w:rsidR="00474850" w:rsidRPr="005371E2" w:rsidRDefault="00474850" w:rsidP="00745C4A">
                        <w:pPr>
                          <w:jc w:val="center"/>
                          <w:rPr>
                            <w:sz w:val="24"/>
                            <w:szCs w:val="24"/>
                          </w:rPr>
                        </w:pPr>
                        <w:r w:rsidRPr="005371E2">
                          <w:rPr>
                            <w:sz w:val="24"/>
                            <w:szCs w:val="24"/>
                          </w:rPr>
                          <w:t>0.50</w:t>
                        </w:r>
                      </w:p>
                    </w:tc>
                    <w:tc>
                      <w:tcPr>
                        <w:tcW w:w="1559" w:type="dxa"/>
                      </w:tcPr>
                      <w:p w:rsidR="00474850" w:rsidRPr="005371E2" w:rsidRDefault="00474850" w:rsidP="00745C4A">
                        <w:pPr>
                          <w:jc w:val="center"/>
                          <w:rPr>
                            <w:sz w:val="24"/>
                            <w:szCs w:val="24"/>
                          </w:rPr>
                        </w:pPr>
                        <w:r w:rsidRPr="005371E2">
                          <w:rPr>
                            <w:sz w:val="24"/>
                            <w:szCs w:val="24"/>
                          </w:rPr>
                          <w:t>Tidak</w:t>
                        </w:r>
                      </w:p>
                    </w:tc>
                    <w:tc>
                      <w:tcPr>
                        <w:tcW w:w="1559" w:type="dxa"/>
                      </w:tcPr>
                      <w:p w:rsidR="00474850" w:rsidRPr="005371E2" w:rsidRDefault="00474850" w:rsidP="00745C4A">
                        <w:pPr>
                          <w:jc w:val="center"/>
                          <w:rPr>
                            <w:sz w:val="24"/>
                            <w:szCs w:val="24"/>
                          </w:rPr>
                        </w:pPr>
                        <w:r w:rsidRPr="005371E2">
                          <w:rPr>
                            <w:sz w:val="24"/>
                            <w:szCs w:val="24"/>
                          </w:rPr>
                          <w:t>Tetap</w:t>
                        </w:r>
                      </w:p>
                    </w:tc>
                  </w:tr>
                  <w:tr w:rsidR="00474850" w:rsidRPr="005371E2" w:rsidTr="00474850">
                    <w:trPr>
                      <w:trHeight w:val="20"/>
                      <w:jc w:val="center"/>
                    </w:trPr>
                    <w:tc>
                      <w:tcPr>
                        <w:tcW w:w="850" w:type="dxa"/>
                      </w:tcPr>
                      <w:p w:rsidR="00474850" w:rsidRPr="005371E2" w:rsidRDefault="00474850" w:rsidP="00745C4A">
                        <w:pPr>
                          <w:jc w:val="center"/>
                          <w:rPr>
                            <w:sz w:val="24"/>
                            <w:szCs w:val="24"/>
                          </w:rPr>
                        </w:pPr>
                        <w:r w:rsidRPr="005371E2">
                          <w:rPr>
                            <w:sz w:val="24"/>
                            <w:szCs w:val="24"/>
                          </w:rPr>
                          <w:t>174</w:t>
                        </w:r>
                      </w:p>
                    </w:tc>
                    <w:tc>
                      <w:tcPr>
                        <w:tcW w:w="874" w:type="dxa"/>
                      </w:tcPr>
                      <w:p w:rsidR="00474850" w:rsidRPr="005371E2" w:rsidRDefault="00474850" w:rsidP="00745C4A">
                        <w:pPr>
                          <w:jc w:val="center"/>
                          <w:rPr>
                            <w:sz w:val="24"/>
                            <w:szCs w:val="24"/>
                          </w:rPr>
                        </w:pPr>
                        <w:r w:rsidRPr="005371E2">
                          <w:rPr>
                            <w:sz w:val="24"/>
                            <w:szCs w:val="24"/>
                          </w:rPr>
                          <w:t>0.92</w:t>
                        </w:r>
                      </w:p>
                    </w:tc>
                    <w:tc>
                      <w:tcPr>
                        <w:tcW w:w="910" w:type="dxa"/>
                      </w:tcPr>
                      <w:p w:rsidR="00474850" w:rsidRPr="005371E2" w:rsidRDefault="00474850" w:rsidP="00745C4A">
                        <w:pPr>
                          <w:jc w:val="center"/>
                          <w:rPr>
                            <w:sz w:val="24"/>
                            <w:szCs w:val="24"/>
                          </w:rPr>
                        </w:pPr>
                        <w:r w:rsidRPr="005371E2">
                          <w:rPr>
                            <w:sz w:val="24"/>
                            <w:szCs w:val="24"/>
                          </w:rPr>
                          <w:t>1.22</w:t>
                        </w:r>
                      </w:p>
                    </w:tc>
                    <w:tc>
                      <w:tcPr>
                        <w:tcW w:w="816" w:type="dxa"/>
                      </w:tcPr>
                      <w:p w:rsidR="00474850" w:rsidRPr="005371E2" w:rsidRDefault="00474850" w:rsidP="00745C4A">
                        <w:pPr>
                          <w:jc w:val="center"/>
                          <w:rPr>
                            <w:sz w:val="24"/>
                            <w:szCs w:val="24"/>
                          </w:rPr>
                        </w:pPr>
                        <w:r w:rsidRPr="005371E2">
                          <w:rPr>
                            <w:sz w:val="24"/>
                            <w:szCs w:val="24"/>
                          </w:rPr>
                          <w:t>2.3</w:t>
                        </w:r>
                      </w:p>
                    </w:tc>
                    <w:tc>
                      <w:tcPr>
                        <w:tcW w:w="944" w:type="dxa"/>
                      </w:tcPr>
                      <w:p w:rsidR="00474850" w:rsidRPr="005371E2" w:rsidRDefault="00474850" w:rsidP="00745C4A">
                        <w:pPr>
                          <w:jc w:val="center"/>
                          <w:rPr>
                            <w:sz w:val="24"/>
                            <w:szCs w:val="24"/>
                          </w:rPr>
                        </w:pPr>
                        <w:r w:rsidRPr="005371E2">
                          <w:rPr>
                            <w:sz w:val="24"/>
                            <w:szCs w:val="24"/>
                          </w:rPr>
                          <w:t>C. 0.45</w:t>
                        </w:r>
                      </w:p>
                    </w:tc>
                    <w:tc>
                      <w:tcPr>
                        <w:tcW w:w="709" w:type="dxa"/>
                      </w:tcPr>
                      <w:p w:rsidR="00474850" w:rsidRPr="005371E2" w:rsidRDefault="00474850" w:rsidP="00745C4A">
                        <w:pPr>
                          <w:jc w:val="center"/>
                          <w:rPr>
                            <w:sz w:val="24"/>
                            <w:szCs w:val="24"/>
                          </w:rPr>
                        </w:pPr>
                        <w:r w:rsidRPr="005371E2">
                          <w:rPr>
                            <w:sz w:val="24"/>
                            <w:szCs w:val="24"/>
                          </w:rPr>
                          <w:t>0.52</w:t>
                        </w:r>
                      </w:p>
                    </w:tc>
                    <w:tc>
                      <w:tcPr>
                        <w:tcW w:w="1559" w:type="dxa"/>
                      </w:tcPr>
                      <w:p w:rsidR="00474850" w:rsidRPr="005371E2" w:rsidRDefault="00474850" w:rsidP="00745C4A">
                        <w:pPr>
                          <w:jc w:val="center"/>
                          <w:rPr>
                            <w:sz w:val="24"/>
                            <w:szCs w:val="24"/>
                          </w:rPr>
                        </w:pPr>
                        <w:r w:rsidRPr="005371E2">
                          <w:rPr>
                            <w:sz w:val="24"/>
                            <w:szCs w:val="24"/>
                          </w:rPr>
                          <w:t>Tidak</w:t>
                        </w:r>
                      </w:p>
                    </w:tc>
                    <w:tc>
                      <w:tcPr>
                        <w:tcW w:w="1559" w:type="dxa"/>
                      </w:tcPr>
                      <w:p w:rsidR="00474850" w:rsidRPr="005371E2" w:rsidRDefault="00474850" w:rsidP="00745C4A">
                        <w:pPr>
                          <w:jc w:val="center"/>
                          <w:rPr>
                            <w:sz w:val="24"/>
                            <w:szCs w:val="24"/>
                          </w:rPr>
                        </w:pPr>
                        <w:r w:rsidRPr="005371E2">
                          <w:rPr>
                            <w:sz w:val="24"/>
                            <w:szCs w:val="24"/>
                          </w:rPr>
                          <w:t>Tetap</w:t>
                        </w:r>
                      </w:p>
                    </w:tc>
                  </w:tr>
                  <w:tr w:rsidR="00474850" w:rsidRPr="005371E2" w:rsidTr="00474850">
                    <w:trPr>
                      <w:trHeight w:val="20"/>
                      <w:jc w:val="center"/>
                    </w:trPr>
                    <w:tc>
                      <w:tcPr>
                        <w:tcW w:w="850" w:type="dxa"/>
                      </w:tcPr>
                      <w:p w:rsidR="00474850" w:rsidRPr="005371E2" w:rsidRDefault="00474850" w:rsidP="00745C4A">
                        <w:pPr>
                          <w:jc w:val="center"/>
                          <w:rPr>
                            <w:sz w:val="24"/>
                            <w:szCs w:val="24"/>
                          </w:rPr>
                        </w:pPr>
                        <w:r w:rsidRPr="005371E2">
                          <w:rPr>
                            <w:sz w:val="24"/>
                            <w:szCs w:val="24"/>
                          </w:rPr>
                          <w:t>175</w:t>
                        </w:r>
                      </w:p>
                    </w:tc>
                    <w:tc>
                      <w:tcPr>
                        <w:tcW w:w="874" w:type="dxa"/>
                      </w:tcPr>
                      <w:p w:rsidR="00474850" w:rsidRPr="005371E2" w:rsidRDefault="00474850" w:rsidP="00745C4A">
                        <w:pPr>
                          <w:jc w:val="center"/>
                          <w:rPr>
                            <w:sz w:val="24"/>
                            <w:szCs w:val="24"/>
                          </w:rPr>
                        </w:pPr>
                        <w:r w:rsidRPr="005371E2">
                          <w:rPr>
                            <w:sz w:val="24"/>
                            <w:szCs w:val="24"/>
                          </w:rPr>
                          <w:t>1.17</w:t>
                        </w:r>
                      </w:p>
                    </w:tc>
                    <w:tc>
                      <w:tcPr>
                        <w:tcW w:w="910" w:type="dxa"/>
                      </w:tcPr>
                      <w:p w:rsidR="00474850" w:rsidRPr="005371E2" w:rsidRDefault="00474850" w:rsidP="00745C4A">
                        <w:pPr>
                          <w:jc w:val="center"/>
                          <w:rPr>
                            <w:sz w:val="24"/>
                            <w:szCs w:val="24"/>
                          </w:rPr>
                        </w:pPr>
                        <w:r w:rsidRPr="005371E2">
                          <w:rPr>
                            <w:sz w:val="24"/>
                            <w:szCs w:val="24"/>
                          </w:rPr>
                          <w:t>0.99</w:t>
                        </w:r>
                      </w:p>
                    </w:tc>
                    <w:tc>
                      <w:tcPr>
                        <w:tcW w:w="816" w:type="dxa"/>
                      </w:tcPr>
                      <w:p w:rsidR="00474850" w:rsidRPr="005371E2" w:rsidRDefault="00474850" w:rsidP="00745C4A">
                        <w:pPr>
                          <w:jc w:val="center"/>
                          <w:rPr>
                            <w:sz w:val="24"/>
                            <w:szCs w:val="24"/>
                          </w:rPr>
                        </w:pPr>
                        <w:r w:rsidRPr="005371E2">
                          <w:rPr>
                            <w:sz w:val="24"/>
                            <w:szCs w:val="24"/>
                          </w:rPr>
                          <w:t>-0.1</w:t>
                        </w:r>
                      </w:p>
                    </w:tc>
                    <w:tc>
                      <w:tcPr>
                        <w:tcW w:w="944" w:type="dxa"/>
                      </w:tcPr>
                      <w:p w:rsidR="00474850" w:rsidRPr="005371E2" w:rsidRDefault="00474850" w:rsidP="00745C4A">
                        <w:pPr>
                          <w:jc w:val="center"/>
                          <w:rPr>
                            <w:sz w:val="24"/>
                            <w:szCs w:val="24"/>
                          </w:rPr>
                        </w:pPr>
                        <w:r w:rsidRPr="005371E2">
                          <w:rPr>
                            <w:sz w:val="24"/>
                            <w:szCs w:val="24"/>
                          </w:rPr>
                          <w:t>J. 0.55</w:t>
                        </w:r>
                      </w:p>
                    </w:tc>
                    <w:tc>
                      <w:tcPr>
                        <w:tcW w:w="709" w:type="dxa"/>
                      </w:tcPr>
                      <w:p w:rsidR="00474850" w:rsidRPr="005371E2" w:rsidRDefault="00474850" w:rsidP="00745C4A">
                        <w:pPr>
                          <w:jc w:val="center"/>
                          <w:rPr>
                            <w:sz w:val="24"/>
                            <w:szCs w:val="24"/>
                          </w:rPr>
                        </w:pPr>
                        <w:r w:rsidRPr="005371E2">
                          <w:rPr>
                            <w:sz w:val="24"/>
                            <w:szCs w:val="24"/>
                          </w:rPr>
                          <w:t>0.53</w:t>
                        </w:r>
                      </w:p>
                    </w:tc>
                    <w:tc>
                      <w:tcPr>
                        <w:tcW w:w="1559" w:type="dxa"/>
                      </w:tcPr>
                      <w:p w:rsidR="00474850" w:rsidRPr="005371E2" w:rsidRDefault="00474850" w:rsidP="00745C4A">
                        <w:pPr>
                          <w:jc w:val="center"/>
                          <w:rPr>
                            <w:sz w:val="24"/>
                            <w:szCs w:val="24"/>
                          </w:rPr>
                        </w:pPr>
                        <w:r w:rsidRPr="005371E2">
                          <w:rPr>
                            <w:sz w:val="24"/>
                            <w:szCs w:val="24"/>
                          </w:rPr>
                          <w:t>Tidak</w:t>
                        </w:r>
                      </w:p>
                    </w:tc>
                    <w:tc>
                      <w:tcPr>
                        <w:tcW w:w="1559" w:type="dxa"/>
                      </w:tcPr>
                      <w:p w:rsidR="00474850" w:rsidRPr="005371E2" w:rsidRDefault="00474850" w:rsidP="00745C4A">
                        <w:pPr>
                          <w:jc w:val="center"/>
                          <w:rPr>
                            <w:sz w:val="24"/>
                            <w:szCs w:val="24"/>
                          </w:rPr>
                        </w:pPr>
                        <w:r w:rsidRPr="005371E2">
                          <w:rPr>
                            <w:sz w:val="24"/>
                            <w:szCs w:val="24"/>
                          </w:rPr>
                          <w:t>Tetap</w:t>
                        </w:r>
                      </w:p>
                    </w:tc>
                  </w:tr>
                  <w:tr w:rsidR="00474850" w:rsidRPr="005371E2" w:rsidTr="00474850">
                    <w:trPr>
                      <w:trHeight w:val="20"/>
                      <w:jc w:val="center"/>
                    </w:trPr>
                    <w:tc>
                      <w:tcPr>
                        <w:tcW w:w="850" w:type="dxa"/>
                      </w:tcPr>
                      <w:p w:rsidR="00474850" w:rsidRPr="005371E2" w:rsidRDefault="00474850" w:rsidP="00745C4A">
                        <w:pPr>
                          <w:jc w:val="center"/>
                          <w:rPr>
                            <w:sz w:val="24"/>
                            <w:szCs w:val="24"/>
                          </w:rPr>
                        </w:pPr>
                        <w:r w:rsidRPr="005371E2">
                          <w:rPr>
                            <w:sz w:val="24"/>
                            <w:szCs w:val="24"/>
                          </w:rPr>
                          <w:t>176</w:t>
                        </w:r>
                      </w:p>
                    </w:tc>
                    <w:tc>
                      <w:tcPr>
                        <w:tcW w:w="874" w:type="dxa"/>
                      </w:tcPr>
                      <w:p w:rsidR="00474850" w:rsidRPr="005371E2" w:rsidRDefault="00474850" w:rsidP="00745C4A">
                        <w:pPr>
                          <w:jc w:val="center"/>
                          <w:rPr>
                            <w:sz w:val="24"/>
                            <w:szCs w:val="24"/>
                          </w:rPr>
                        </w:pPr>
                        <w:r w:rsidRPr="005371E2">
                          <w:rPr>
                            <w:sz w:val="24"/>
                            <w:szCs w:val="24"/>
                          </w:rPr>
                          <w:t>0.49</w:t>
                        </w:r>
                      </w:p>
                    </w:tc>
                    <w:tc>
                      <w:tcPr>
                        <w:tcW w:w="910" w:type="dxa"/>
                      </w:tcPr>
                      <w:p w:rsidR="00474850" w:rsidRPr="005371E2" w:rsidRDefault="00474850" w:rsidP="00745C4A">
                        <w:pPr>
                          <w:jc w:val="center"/>
                          <w:rPr>
                            <w:sz w:val="24"/>
                            <w:szCs w:val="24"/>
                          </w:rPr>
                        </w:pPr>
                        <w:r w:rsidRPr="005371E2">
                          <w:rPr>
                            <w:sz w:val="24"/>
                            <w:szCs w:val="24"/>
                          </w:rPr>
                          <w:t>1.08</w:t>
                        </w:r>
                      </w:p>
                    </w:tc>
                    <w:tc>
                      <w:tcPr>
                        <w:tcW w:w="816" w:type="dxa"/>
                      </w:tcPr>
                      <w:p w:rsidR="00474850" w:rsidRPr="005371E2" w:rsidRDefault="00474850" w:rsidP="00745C4A">
                        <w:pPr>
                          <w:jc w:val="center"/>
                          <w:rPr>
                            <w:sz w:val="24"/>
                            <w:szCs w:val="24"/>
                          </w:rPr>
                        </w:pPr>
                        <w:r w:rsidRPr="005371E2">
                          <w:rPr>
                            <w:sz w:val="24"/>
                            <w:szCs w:val="24"/>
                          </w:rPr>
                          <w:t>1.0</w:t>
                        </w:r>
                      </w:p>
                    </w:tc>
                    <w:tc>
                      <w:tcPr>
                        <w:tcW w:w="944" w:type="dxa"/>
                      </w:tcPr>
                      <w:p w:rsidR="00474850" w:rsidRPr="005371E2" w:rsidRDefault="00474850" w:rsidP="00745C4A">
                        <w:pPr>
                          <w:jc w:val="center"/>
                          <w:rPr>
                            <w:sz w:val="24"/>
                            <w:szCs w:val="24"/>
                          </w:rPr>
                        </w:pPr>
                        <w:r w:rsidRPr="005371E2">
                          <w:rPr>
                            <w:sz w:val="24"/>
                            <w:szCs w:val="24"/>
                          </w:rPr>
                          <w:t>F. 0.47</w:t>
                        </w:r>
                      </w:p>
                    </w:tc>
                    <w:tc>
                      <w:tcPr>
                        <w:tcW w:w="709" w:type="dxa"/>
                      </w:tcPr>
                      <w:p w:rsidR="00474850" w:rsidRPr="005371E2" w:rsidRDefault="00474850" w:rsidP="00745C4A">
                        <w:pPr>
                          <w:jc w:val="center"/>
                          <w:rPr>
                            <w:sz w:val="24"/>
                            <w:szCs w:val="24"/>
                          </w:rPr>
                        </w:pPr>
                        <w:r w:rsidRPr="005371E2">
                          <w:rPr>
                            <w:sz w:val="24"/>
                            <w:szCs w:val="24"/>
                          </w:rPr>
                          <w:t>0.49</w:t>
                        </w:r>
                      </w:p>
                    </w:tc>
                    <w:tc>
                      <w:tcPr>
                        <w:tcW w:w="1559" w:type="dxa"/>
                      </w:tcPr>
                      <w:p w:rsidR="00474850" w:rsidRPr="005371E2" w:rsidRDefault="00474850" w:rsidP="00745C4A">
                        <w:pPr>
                          <w:jc w:val="center"/>
                          <w:rPr>
                            <w:sz w:val="24"/>
                            <w:szCs w:val="24"/>
                          </w:rPr>
                        </w:pPr>
                        <w:r w:rsidRPr="005371E2">
                          <w:rPr>
                            <w:sz w:val="24"/>
                            <w:szCs w:val="24"/>
                          </w:rPr>
                          <w:t>Tidak</w:t>
                        </w:r>
                      </w:p>
                    </w:tc>
                    <w:tc>
                      <w:tcPr>
                        <w:tcW w:w="1559" w:type="dxa"/>
                      </w:tcPr>
                      <w:p w:rsidR="00474850" w:rsidRPr="005371E2" w:rsidRDefault="00474850" w:rsidP="00745C4A">
                        <w:pPr>
                          <w:jc w:val="center"/>
                          <w:rPr>
                            <w:sz w:val="24"/>
                            <w:szCs w:val="24"/>
                          </w:rPr>
                        </w:pPr>
                        <w:r w:rsidRPr="005371E2">
                          <w:rPr>
                            <w:sz w:val="24"/>
                            <w:szCs w:val="24"/>
                          </w:rPr>
                          <w:t>Tetap</w:t>
                        </w:r>
                      </w:p>
                    </w:tc>
                  </w:tr>
                </w:tbl>
                <w:p w:rsidR="00474850" w:rsidRDefault="00474850" w:rsidP="00745C4A">
                  <w:pPr>
                    <w:jc w:val="center"/>
                    <w:rPr>
                      <w:lang w:val="en-US"/>
                    </w:rPr>
                  </w:pPr>
                </w:p>
                <w:p w:rsidR="00474850" w:rsidRPr="005B276A" w:rsidRDefault="00474850" w:rsidP="00745C4A">
                  <w:pPr>
                    <w:jc w:val="center"/>
                    <w:rPr>
                      <w:lang w:val="en-US"/>
                    </w:rPr>
                  </w:pPr>
                </w:p>
              </w:txbxContent>
            </v:textbox>
          </v:rect>
        </w:pict>
      </w:r>
    </w:p>
    <w:p w:rsidR="00745C4A" w:rsidRDefault="00745C4A" w:rsidP="00745C4A">
      <w:pPr>
        <w:spacing w:after="240"/>
        <w:ind w:firstLine="720"/>
        <w:jc w:val="both"/>
        <w:rPr>
          <w:lang w:val="en-US"/>
        </w:rPr>
      </w:pPr>
    </w:p>
    <w:p w:rsidR="00745C4A" w:rsidRDefault="00745C4A" w:rsidP="00745C4A">
      <w:pPr>
        <w:spacing w:after="240"/>
        <w:ind w:firstLine="720"/>
        <w:jc w:val="both"/>
        <w:rPr>
          <w:lang w:val="en-US"/>
        </w:rPr>
      </w:pPr>
    </w:p>
    <w:p w:rsidR="00745C4A" w:rsidRDefault="00745C4A" w:rsidP="00745C4A">
      <w:pPr>
        <w:spacing w:after="240"/>
        <w:ind w:firstLine="720"/>
        <w:jc w:val="both"/>
        <w:rPr>
          <w:lang w:val="en-US"/>
        </w:rPr>
      </w:pPr>
    </w:p>
    <w:p w:rsidR="00745C4A" w:rsidRDefault="00745C4A" w:rsidP="00745C4A">
      <w:pPr>
        <w:spacing w:after="240"/>
        <w:ind w:firstLine="720"/>
        <w:jc w:val="both"/>
        <w:rPr>
          <w:lang w:val="en-US"/>
        </w:rPr>
      </w:pPr>
    </w:p>
    <w:p w:rsidR="00745C4A" w:rsidRDefault="00745C4A" w:rsidP="00745C4A">
      <w:pPr>
        <w:spacing w:after="240"/>
        <w:ind w:firstLine="720"/>
        <w:jc w:val="both"/>
        <w:rPr>
          <w:lang w:val="en-US"/>
        </w:rPr>
      </w:pPr>
    </w:p>
    <w:p w:rsidR="00745C4A" w:rsidRDefault="00745C4A" w:rsidP="00745C4A">
      <w:pPr>
        <w:spacing w:after="240"/>
        <w:ind w:firstLine="720"/>
        <w:jc w:val="both"/>
        <w:rPr>
          <w:lang w:val="en-US"/>
        </w:rPr>
      </w:pPr>
    </w:p>
    <w:p w:rsidR="00745C4A" w:rsidRDefault="00745C4A" w:rsidP="00745C4A">
      <w:pPr>
        <w:spacing w:after="240"/>
        <w:ind w:firstLine="720"/>
        <w:jc w:val="both"/>
        <w:rPr>
          <w:lang w:val="en-US"/>
        </w:rPr>
      </w:pPr>
    </w:p>
    <w:p w:rsidR="00745C4A" w:rsidRDefault="00745C4A" w:rsidP="00745C4A">
      <w:pPr>
        <w:spacing w:after="240"/>
        <w:ind w:firstLine="720"/>
        <w:jc w:val="both"/>
        <w:rPr>
          <w:lang w:val="en-US"/>
        </w:rPr>
      </w:pPr>
    </w:p>
    <w:p w:rsidR="00745C4A" w:rsidRDefault="00745C4A" w:rsidP="00745C4A">
      <w:pPr>
        <w:spacing w:after="240"/>
        <w:ind w:firstLine="720"/>
        <w:jc w:val="both"/>
        <w:rPr>
          <w:lang w:val="en-US"/>
        </w:rPr>
      </w:pPr>
    </w:p>
    <w:p w:rsidR="00745C4A" w:rsidRDefault="00745C4A" w:rsidP="00745C4A">
      <w:pPr>
        <w:spacing w:after="240"/>
        <w:ind w:firstLine="720"/>
        <w:jc w:val="both"/>
        <w:rPr>
          <w:lang w:val="en-US"/>
        </w:rPr>
      </w:pPr>
    </w:p>
    <w:p w:rsidR="00745C4A" w:rsidRPr="00745C4A" w:rsidRDefault="00745C4A" w:rsidP="00745C4A">
      <w:pPr>
        <w:spacing w:after="240"/>
        <w:ind w:firstLine="720"/>
        <w:jc w:val="both"/>
        <w:rPr>
          <w:lang w:val="en-US"/>
        </w:rPr>
      </w:pPr>
    </w:p>
    <w:p w:rsidR="00745C4A" w:rsidRPr="00745C4A" w:rsidRDefault="00745C4A" w:rsidP="00745C4A">
      <w:pPr>
        <w:spacing w:after="240"/>
        <w:jc w:val="center"/>
        <w:rPr>
          <w:b/>
          <w:lang w:val="en-US"/>
        </w:rPr>
      </w:pPr>
      <w:r w:rsidRPr="00745C4A">
        <w:rPr>
          <w:b/>
          <w:lang w:val="en-US"/>
        </w:rPr>
        <w:lastRenderedPageBreak/>
        <w:t>Hasil</w:t>
      </w:r>
    </w:p>
    <w:p w:rsidR="00745C4A" w:rsidRPr="00745C4A" w:rsidRDefault="00745C4A" w:rsidP="00745C4A">
      <w:pPr>
        <w:ind w:firstLine="720"/>
        <w:jc w:val="both"/>
        <w:rPr>
          <w:lang w:val="en-US"/>
        </w:rPr>
      </w:pPr>
      <w:r w:rsidRPr="005371E2">
        <w:t xml:space="preserve">Berdasarkan analisis yang telah dilakukan pada subtes </w:t>
      </w:r>
      <w:r w:rsidRPr="005371E2">
        <w:rPr>
          <w:i/>
        </w:rPr>
        <w:t xml:space="preserve">Merkaufgaben </w:t>
      </w:r>
      <w:r w:rsidRPr="005371E2">
        <w:t>(ME), maka dapat disimpulkan terdapat 1</w:t>
      </w:r>
      <w:r>
        <w:rPr>
          <w:lang w:val="en-US"/>
        </w:rPr>
        <w:t xml:space="preserve"> </w:t>
      </w:r>
      <w:r w:rsidRPr="005371E2">
        <w:t>aitem yang tidak fit, yaitu aitem nomor 167. Hal ini dikarenakan aitem nomor 167 tidak memenuhi kriteria nilai ZSTD dan Pt. Mean Corr. Selain itu, terdapat dua aitem yang terjangkit DIF</w:t>
      </w:r>
      <w:r w:rsidRPr="005371E2">
        <w:rPr>
          <w:b/>
        </w:rPr>
        <w:t xml:space="preserve"> </w:t>
      </w:r>
      <w:r w:rsidRPr="005371E2">
        <w:t>(</w:t>
      </w:r>
      <w:r w:rsidRPr="005371E2">
        <w:rPr>
          <w:i/>
        </w:rPr>
        <w:t>Differential Item Functioning</w:t>
      </w:r>
      <w:r w:rsidRPr="005371E2">
        <w:t xml:space="preserve">) terhadap jenis kelamin, aitem nomor 160 dan 166. </w:t>
      </w:r>
      <w:r>
        <w:rPr>
          <w:lang w:val="en-US"/>
        </w:rPr>
        <w:t>Revisi yang dilakukan ialah dengan mengubah k</w:t>
      </w:r>
      <w:r w:rsidR="00445EBD">
        <w:rPr>
          <w:lang w:val="en-US"/>
        </w:rPr>
        <w:t xml:space="preserve">ata-kata hafalan pada subtes ME. </w:t>
      </w:r>
      <w:r>
        <w:rPr>
          <w:lang w:val="en-US"/>
        </w:rPr>
        <w:t>Penetapan aitem yang direvisi dapat dilihat pada tabel 1 berikut:</w:t>
      </w:r>
    </w:p>
    <w:p w:rsidR="00745C4A" w:rsidRDefault="00745C4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Pr="00295484" w:rsidRDefault="005B276A" w:rsidP="005B276A">
      <w:pPr>
        <w:jc w:val="both"/>
        <w:rPr>
          <w:i/>
        </w:rPr>
      </w:pPr>
      <w:r w:rsidRPr="00295484">
        <w:rPr>
          <w:i/>
        </w:rPr>
        <w:lastRenderedPageBreak/>
        <w:t xml:space="preserve">Unidimensionalitas </w:t>
      </w:r>
    </w:p>
    <w:p w:rsidR="005B276A" w:rsidRPr="005371E2" w:rsidRDefault="005B276A" w:rsidP="005B276A">
      <w:pPr>
        <w:ind w:firstLine="567"/>
        <w:jc w:val="both"/>
        <w:sectPr w:rsidR="005B276A" w:rsidRPr="005371E2" w:rsidSect="00474850">
          <w:type w:val="continuous"/>
          <w:pgSz w:w="12240" w:h="15840"/>
          <w:pgMar w:top="2268" w:right="1701" w:bottom="1701" w:left="2268" w:header="720" w:footer="720" w:gutter="0"/>
          <w:cols w:num="2" w:space="720"/>
          <w:docGrid w:linePitch="360"/>
        </w:sectPr>
      </w:pPr>
    </w:p>
    <w:p w:rsidR="005B276A" w:rsidRDefault="009C5AD4" w:rsidP="005B276A">
      <w:pPr>
        <w:ind w:firstLine="720"/>
        <w:jc w:val="both"/>
        <w:rPr>
          <w:lang w:val="en-US"/>
        </w:rPr>
      </w:pPr>
      <w:r>
        <w:rPr>
          <w:lang w:val="en-US"/>
        </w:rPr>
        <w:lastRenderedPageBreak/>
        <w:pict>
          <v:rect id="_x0000_s1028" style="position:absolute;left:0;text-align:left;margin-left:-5.85pt;margin-top:129.65pt;width:444.65pt;height:189.35pt;z-index:251660288" stroked="f">
            <v:textbox>
              <w:txbxContent>
                <w:p w:rsidR="00474850" w:rsidRDefault="00474850" w:rsidP="005B276A">
                  <w:pPr>
                    <w:jc w:val="center"/>
                  </w:pPr>
                  <w:r>
                    <w:rPr>
                      <w:lang w:val="en-US"/>
                    </w:rPr>
                    <w:drawing>
                      <wp:inline distT="0" distB="0" distL="0" distR="0">
                        <wp:extent cx="5374599" cy="2250282"/>
                        <wp:effectExtent l="19050" t="0" r="0" b="0"/>
                        <wp:docPr id="2" name="Picture 2" descr="C:\Users\LENOVO\Pictures\un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uni 1.png"/>
                                <pic:cNvPicPr>
                                  <a:picLocks noChangeAspect="1" noChangeArrowheads="1"/>
                                </pic:cNvPicPr>
                              </pic:nvPicPr>
                              <pic:blipFill>
                                <a:blip r:embed="rId8"/>
                                <a:srcRect l="3886" t="10448" r="1085" b="5970"/>
                                <a:stretch>
                                  <a:fillRect/>
                                </a:stretch>
                              </pic:blipFill>
                              <pic:spPr bwMode="auto">
                                <a:xfrm>
                                  <a:off x="0" y="0"/>
                                  <a:ext cx="5375910" cy="2250831"/>
                                </a:xfrm>
                                <a:prstGeom prst="rect">
                                  <a:avLst/>
                                </a:prstGeom>
                                <a:noFill/>
                                <a:ln w="9525">
                                  <a:noFill/>
                                  <a:miter lim="800000"/>
                                  <a:headEnd/>
                                  <a:tailEnd/>
                                </a:ln>
                              </pic:spPr>
                            </pic:pic>
                          </a:graphicData>
                        </a:graphic>
                      </wp:inline>
                    </w:drawing>
                  </w:r>
                </w:p>
              </w:txbxContent>
            </v:textbox>
          </v:rect>
        </w:pict>
      </w:r>
      <w:r w:rsidR="005B276A" w:rsidRPr="005371E2">
        <w:t xml:space="preserve">Pada tabel 2 terlihat hasil pengukuran </w:t>
      </w:r>
      <w:r w:rsidR="005B276A" w:rsidRPr="005371E2">
        <w:rPr>
          <w:i/>
        </w:rPr>
        <w:t>raw variance</w:t>
      </w:r>
      <w:r w:rsidR="005B276A" w:rsidRPr="005371E2">
        <w:t xml:space="preserve"> data adalah sebesar 33.6%. Nilai ini mendekati dengan nilai ekpektasinya, yaitu sebesar 33.1%. Hal ini menunjukkan bahwa persyaratan unidimensionalitas sebesar 20% dapat terpenuhi (Sumintono &amp; Widhiarso, 2015). Artinya, subtes ME versi revisi mampu </w:t>
      </w:r>
    </w:p>
    <w:p w:rsidR="005B276A" w:rsidRDefault="005B276A" w:rsidP="005B276A">
      <w:pPr>
        <w:ind w:firstLine="720"/>
        <w:jc w:val="both"/>
        <w:rPr>
          <w:lang w:val="en-US"/>
        </w:rPr>
      </w:pPr>
    </w:p>
    <w:p w:rsidR="005B276A" w:rsidRDefault="005B276A" w:rsidP="005B276A">
      <w:pPr>
        <w:ind w:firstLine="720"/>
        <w:jc w:val="both"/>
        <w:rPr>
          <w:lang w:val="en-US"/>
        </w:rPr>
      </w:pPr>
    </w:p>
    <w:p w:rsidR="005B276A" w:rsidRDefault="005B276A" w:rsidP="005B276A">
      <w:pPr>
        <w:ind w:firstLine="720"/>
        <w:jc w:val="both"/>
        <w:rPr>
          <w:lang w:val="en-US"/>
        </w:rPr>
      </w:pPr>
    </w:p>
    <w:p w:rsidR="005B276A" w:rsidRDefault="005B276A" w:rsidP="005B276A">
      <w:pPr>
        <w:ind w:firstLine="720"/>
        <w:jc w:val="both"/>
        <w:rPr>
          <w:lang w:val="en-US"/>
        </w:rPr>
      </w:pPr>
    </w:p>
    <w:p w:rsidR="005B276A" w:rsidRDefault="005B276A" w:rsidP="005B276A">
      <w:pPr>
        <w:ind w:firstLine="720"/>
        <w:jc w:val="both"/>
        <w:rPr>
          <w:lang w:val="en-US"/>
        </w:rPr>
      </w:pPr>
    </w:p>
    <w:p w:rsidR="005B276A" w:rsidRDefault="005B276A" w:rsidP="005B276A">
      <w:pPr>
        <w:ind w:firstLine="720"/>
        <w:jc w:val="both"/>
        <w:rPr>
          <w:lang w:val="en-US"/>
        </w:rPr>
      </w:pPr>
    </w:p>
    <w:p w:rsidR="005B276A" w:rsidRDefault="005B276A" w:rsidP="005B276A">
      <w:pPr>
        <w:ind w:firstLine="720"/>
        <w:jc w:val="both"/>
        <w:rPr>
          <w:lang w:val="en-US"/>
        </w:rPr>
      </w:pPr>
    </w:p>
    <w:p w:rsidR="005B276A" w:rsidRDefault="005B276A" w:rsidP="005B276A">
      <w:pPr>
        <w:ind w:firstLine="720"/>
        <w:jc w:val="both"/>
        <w:rPr>
          <w:lang w:val="en-US"/>
        </w:rPr>
      </w:pPr>
    </w:p>
    <w:p w:rsidR="005B276A" w:rsidRDefault="005B276A" w:rsidP="005B276A">
      <w:pPr>
        <w:ind w:firstLine="720"/>
        <w:jc w:val="both"/>
        <w:rPr>
          <w:lang w:val="en-US"/>
        </w:rPr>
      </w:pPr>
    </w:p>
    <w:p w:rsidR="005B276A" w:rsidRDefault="005B276A" w:rsidP="005B276A">
      <w:pPr>
        <w:ind w:firstLine="720"/>
        <w:jc w:val="both"/>
        <w:rPr>
          <w:lang w:val="en-US"/>
        </w:rPr>
      </w:pPr>
    </w:p>
    <w:p w:rsidR="005B276A" w:rsidRDefault="005B276A" w:rsidP="005B276A">
      <w:pPr>
        <w:ind w:firstLine="720"/>
        <w:jc w:val="both"/>
        <w:rPr>
          <w:lang w:val="en-US"/>
        </w:rPr>
      </w:pPr>
    </w:p>
    <w:p w:rsidR="005B276A" w:rsidRDefault="005B276A" w:rsidP="005B276A">
      <w:pPr>
        <w:ind w:firstLine="720"/>
        <w:jc w:val="both"/>
        <w:rPr>
          <w:lang w:val="en-US"/>
        </w:rPr>
      </w:pPr>
    </w:p>
    <w:p w:rsidR="005B276A" w:rsidRDefault="005B276A" w:rsidP="005B276A">
      <w:pPr>
        <w:ind w:firstLine="720"/>
        <w:jc w:val="both"/>
        <w:rPr>
          <w:lang w:val="en-US"/>
        </w:rPr>
      </w:pPr>
    </w:p>
    <w:p w:rsidR="005B276A" w:rsidRPr="00295484" w:rsidRDefault="005B276A" w:rsidP="005B276A">
      <w:pPr>
        <w:rPr>
          <w:i/>
          <w:lang w:val="en-US"/>
        </w:rPr>
      </w:pPr>
      <w:r w:rsidRPr="00295484">
        <w:rPr>
          <w:i/>
          <w:lang w:val="en-US"/>
        </w:rPr>
        <w:t>Reliabilitas</w:t>
      </w:r>
    </w:p>
    <w:p w:rsidR="005B276A" w:rsidRDefault="005B276A" w:rsidP="005B276A">
      <w:pPr>
        <w:ind w:firstLine="720"/>
        <w:jc w:val="both"/>
        <w:rPr>
          <w:lang w:val="en-US"/>
        </w:rPr>
      </w:pPr>
      <w:r w:rsidRPr="005371E2">
        <w:t xml:space="preserve">Hasil analisis reliabilitas subtes ME versi asli diperoleh informasi bahwa jumlah data yang diberikan kepada 293 responden dengan 20 aitem subtes ME adalah sebanyak 5580 data. Hasil analisis yang dilakukan memuat dua buah </w:t>
      </w:r>
      <w:r w:rsidRPr="005371E2">
        <w:rPr>
          <w:i/>
        </w:rPr>
        <w:t>output</w:t>
      </w:r>
      <w:r w:rsidRPr="005371E2">
        <w:t xml:space="preserve">, yaitu </w:t>
      </w:r>
      <w:r w:rsidRPr="005371E2">
        <w:rPr>
          <w:i/>
        </w:rPr>
        <w:t xml:space="preserve">output </w:t>
      </w:r>
      <w:r w:rsidRPr="005371E2">
        <w:t>untuk</w:t>
      </w:r>
      <w:r w:rsidRPr="005371E2">
        <w:rPr>
          <w:i/>
        </w:rPr>
        <w:t xml:space="preserve"> person</w:t>
      </w:r>
      <w:r w:rsidRPr="005371E2">
        <w:t xml:space="preserve"> dan</w:t>
      </w:r>
      <w:r w:rsidRPr="005371E2">
        <w:rPr>
          <w:i/>
        </w:rPr>
        <w:t xml:space="preserve"> output</w:t>
      </w:r>
      <w:r w:rsidRPr="005371E2">
        <w:t xml:space="preserve"> untuk </w:t>
      </w:r>
      <w:r w:rsidRPr="005371E2">
        <w:rPr>
          <w:i/>
        </w:rPr>
        <w:t>item</w:t>
      </w:r>
      <w:r w:rsidRPr="005371E2">
        <w:t>.</w:t>
      </w:r>
    </w:p>
    <w:p w:rsidR="00101453" w:rsidRDefault="00101453" w:rsidP="00101453">
      <w:pPr>
        <w:pStyle w:val="ListParagraph"/>
        <w:spacing w:after="0"/>
        <w:ind w:left="0" w:firstLine="567"/>
        <w:rPr>
          <w:rFonts w:cs="Times New Roman"/>
          <w:sz w:val="24"/>
          <w:szCs w:val="24"/>
        </w:rPr>
      </w:pPr>
      <w:r w:rsidRPr="005371E2">
        <w:rPr>
          <w:rFonts w:cs="Times New Roman"/>
          <w:sz w:val="24"/>
          <w:szCs w:val="24"/>
        </w:rPr>
        <w:t xml:space="preserve">Hasil analisis diperoleh rerata nilai </w:t>
      </w:r>
      <w:r w:rsidRPr="005371E2">
        <w:rPr>
          <w:rFonts w:cs="Times New Roman"/>
          <w:i/>
          <w:sz w:val="24"/>
          <w:szCs w:val="24"/>
        </w:rPr>
        <w:t xml:space="preserve">measure </w:t>
      </w:r>
      <w:r w:rsidRPr="005371E2">
        <w:rPr>
          <w:rFonts w:cs="Times New Roman"/>
          <w:sz w:val="24"/>
          <w:szCs w:val="24"/>
        </w:rPr>
        <w:t xml:space="preserve"> pada tabel </w:t>
      </w:r>
      <w:r w:rsidRPr="005371E2">
        <w:rPr>
          <w:rFonts w:cs="Times New Roman"/>
          <w:i/>
          <w:sz w:val="24"/>
          <w:szCs w:val="24"/>
        </w:rPr>
        <w:t>person</w:t>
      </w:r>
      <w:r w:rsidRPr="005371E2">
        <w:rPr>
          <w:rFonts w:cs="Times New Roman"/>
          <w:sz w:val="24"/>
          <w:szCs w:val="24"/>
        </w:rPr>
        <w:t xml:space="preserve"> adalah 0.52 logit (μ &gt; 0.00). Hal ini menunjukkan bahwa secara umum, responden cenderung mampu untuk menjawab aitem pada subtes ME.</w:t>
      </w:r>
      <w:r>
        <w:t xml:space="preserve"> </w:t>
      </w:r>
      <w:r w:rsidRPr="005371E2">
        <w:rPr>
          <w:rFonts w:cs="Times New Roman"/>
          <w:sz w:val="24"/>
          <w:szCs w:val="24"/>
        </w:rPr>
        <w:t>Hal ini dikarenakan subjek berasal dari</w:t>
      </w:r>
      <w:r>
        <w:rPr>
          <w:rFonts w:cs="Times New Roman"/>
          <w:sz w:val="24"/>
          <w:szCs w:val="24"/>
        </w:rPr>
        <w:t xml:space="preserve"> </w:t>
      </w:r>
    </w:p>
    <w:p w:rsidR="00101453" w:rsidRDefault="00101453" w:rsidP="00101453">
      <w:pPr>
        <w:jc w:val="both"/>
        <w:rPr>
          <w:lang w:val="en-US"/>
        </w:rPr>
      </w:pPr>
      <w:r w:rsidRPr="005371E2">
        <w:lastRenderedPageBreak/>
        <w:t xml:space="preserve">mengukur aspek yang hendak diukur yaitu daya ingat. Pada tabel dapat dilihat bahwa ME versi revisi mengalami peningkatan nilai </w:t>
      </w:r>
      <w:r w:rsidRPr="005371E2">
        <w:rPr>
          <w:i/>
        </w:rPr>
        <w:t xml:space="preserve">raw variance </w:t>
      </w:r>
      <w:r w:rsidRPr="005371E2">
        <w:t>data dari sebelumnya yaitu 25.4% (tabel 2) menjadi 33.6%. Artinya ME versi revisi memberi pengaruh dalam pengukuran konstruk</w:t>
      </w:r>
      <w:r w:rsidRPr="005371E2">
        <w:rPr>
          <w:lang w:val="en-US"/>
        </w:rPr>
        <w:t xml:space="preserve"> </w:t>
      </w:r>
      <w:r w:rsidRPr="005371E2">
        <w:t>memori pada individu.</w:t>
      </w:r>
    </w:p>
    <w:p w:rsidR="00101453" w:rsidRDefault="00101453" w:rsidP="00101453">
      <w:pPr>
        <w:pStyle w:val="ListParagraph"/>
        <w:spacing w:after="0"/>
        <w:ind w:left="0" w:firstLine="567"/>
        <w:rPr>
          <w:rFonts w:cs="Times New Roman"/>
          <w:sz w:val="24"/>
          <w:szCs w:val="24"/>
        </w:rPr>
      </w:pPr>
    </w:p>
    <w:p w:rsidR="00101453" w:rsidRDefault="00101453" w:rsidP="00101453">
      <w:pPr>
        <w:pStyle w:val="ListParagraph"/>
        <w:spacing w:after="0"/>
        <w:ind w:left="0" w:firstLine="567"/>
        <w:rPr>
          <w:rFonts w:cs="Times New Roman"/>
          <w:sz w:val="24"/>
          <w:szCs w:val="24"/>
        </w:rPr>
      </w:pPr>
    </w:p>
    <w:p w:rsidR="00101453" w:rsidRDefault="00101453" w:rsidP="00101453">
      <w:pPr>
        <w:pStyle w:val="ListParagraph"/>
        <w:spacing w:after="0"/>
        <w:ind w:left="0" w:firstLine="567"/>
        <w:rPr>
          <w:rFonts w:cs="Times New Roman"/>
          <w:sz w:val="24"/>
          <w:szCs w:val="24"/>
        </w:rPr>
      </w:pPr>
    </w:p>
    <w:p w:rsidR="00101453" w:rsidRDefault="00101453" w:rsidP="00101453">
      <w:pPr>
        <w:pStyle w:val="ListParagraph"/>
        <w:spacing w:after="0"/>
        <w:ind w:left="0" w:firstLine="567"/>
        <w:rPr>
          <w:rFonts w:cs="Times New Roman"/>
          <w:sz w:val="24"/>
          <w:szCs w:val="24"/>
        </w:rPr>
      </w:pPr>
    </w:p>
    <w:p w:rsidR="00101453" w:rsidRDefault="00101453" w:rsidP="00101453">
      <w:pPr>
        <w:pStyle w:val="ListParagraph"/>
        <w:spacing w:after="0"/>
        <w:ind w:left="0" w:firstLine="567"/>
        <w:rPr>
          <w:rFonts w:cs="Times New Roman"/>
          <w:sz w:val="24"/>
          <w:szCs w:val="24"/>
        </w:rPr>
      </w:pPr>
    </w:p>
    <w:p w:rsidR="00101453" w:rsidRDefault="00101453" w:rsidP="00101453">
      <w:pPr>
        <w:pStyle w:val="ListParagraph"/>
        <w:spacing w:after="0"/>
        <w:ind w:left="0" w:firstLine="567"/>
        <w:rPr>
          <w:rFonts w:cs="Times New Roman"/>
          <w:sz w:val="24"/>
          <w:szCs w:val="24"/>
        </w:rPr>
      </w:pPr>
    </w:p>
    <w:p w:rsidR="00101453" w:rsidRDefault="00101453" w:rsidP="00101453">
      <w:pPr>
        <w:pStyle w:val="ListParagraph"/>
        <w:spacing w:after="0"/>
        <w:ind w:left="0" w:firstLine="567"/>
        <w:rPr>
          <w:rFonts w:cs="Times New Roman"/>
          <w:sz w:val="24"/>
          <w:szCs w:val="24"/>
        </w:rPr>
      </w:pPr>
    </w:p>
    <w:p w:rsidR="00101453" w:rsidRDefault="00101453" w:rsidP="00101453">
      <w:pPr>
        <w:pStyle w:val="ListParagraph"/>
        <w:spacing w:after="0"/>
        <w:ind w:left="0" w:firstLine="567"/>
        <w:rPr>
          <w:rFonts w:cs="Times New Roman"/>
          <w:sz w:val="24"/>
          <w:szCs w:val="24"/>
        </w:rPr>
      </w:pPr>
    </w:p>
    <w:p w:rsidR="00101453" w:rsidRDefault="00101453" w:rsidP="00101453">
      <w:pPr>
        <w:pStyle w:val="ListParagraph"/>
        <w:spacing w:after="0"/>
        <w:ind w:left="0" w:firstLine="567"/>
        <w:rPr>
          <w:rFonts w:cs="Times New Roman"/>
          <w:sz w:val="24"/>
          <w:szCs w:val="24"/>
        </w:rPr>
      </w:pPr>
    </w:p>
    <w:p w:rsidR="00101453" w:rsidRDefault="00101453" w:rsidP="00101453">
      <w:pPr>
        <w:pStyle w:val="ListParagraph"/>
        <w:spacing w:after="0"/>
        <w:ind w:left="0" w:firstLine="567"/>
        <w:rPr>
          <w:rFonts w:cs="Times New Roman"/>
          <w:sz w:val="24"/>
          <w:szCs w:val="24"/>
        </w:rPr>
      </w:pPr>
    </w:p>
    <w:p w:rsidR="00101453" w:rsidRDefault="00101453" w:rsidP="00101453">
      <w:pPr>
        <w:pStyle w:val="ListParagraph"/>
        <w:spacing w:after="0"/>
        <w:ind w:left="0" w:firstLine="567"/>
        <w:rPr>
          <w:rFonts w:cs="Times New Roman"/>
          <w:sz w:val="24"/>
          <w:szCs w:val="24"/>
        </w:rPr>
      </w:pPr>
    </w:p>
    <w:p w:rsidR="00101453" w:rsidRDefault="00101453" w:rsidP="00101453">
      <w:pPr>
        <w:pStyle w:val="ListParagraph"/>
        <w:spacing w:after="0"/>
        <w:ind w:left="0" w:firstLine="567"/>
        <w:rPr>
          <w:rFonts w:cs="Times New Roman"/>
          <w:sz w:val="24"/>
          <w:szCs w:val="24"/>
        </w:rPr>
      </w:pPr>
    </w:p>
    <w:p w:rsidR="00101453" w:rsidRPr="00101453" w:rsidRDefault="00101453" w:rsidP="00101453">
      <w:pPr>
        <w:rPr>
          <w:lang w:val="en-US"/>
        </w:rPr>
      </w:pPr>
    </w:p>
    <w:p w:rsidR="00101453" w:rsidRDefault="00101453" w:rsidP="00101453">
      <w:pPr>
        <w:pStyle w:val="ListParagraph"/>
        <w:spacing w:after="0"/>
        <w:ind w:left="0"/>
        <w:rPr>
          <w:rFonts w:cs="Times New Roman"/>
          <w:sz w:val="24"/>
          <w:szCs w:val="24"/>
        </w:rPr>
      </w:pPr>
      <w:r w:rsidRPr="005371E2">
        <w:rPr>
          <w:rFonts w:cs="Times New Roman"/>
          <w:i/>
          <w:sz w:val="24"/>
          <w:szCs w:val="24"/>
        </w:rPr>
        <w:t>setting</w:t>
      </w:r>
      <w:r w:rsidRPr="005371E2">
        <w:rPr>
          <w:rFonts w:cs="Times New Roman"/>
          <w:sz w:val="24"/>
          <w:szCs w:val="24"/>
        </w:rPr>
        <w:t xml:space="preserve"> demografis yang seragam, baik usia, jenjang pendidikan, dan lembaga pendidikannya.</w:t>
      </w:r>
    </w:p>
    <w:p w:rsidR="00101453" w:rsidRPr="00101453" w:rsidRDefault="00101453" w:rsidP="00101453">
      <w:pPr>
        <w:pStyle w:val="ListParagraph"/>
        <w:spacing w:before="240" w:after="0"/>
        <w:ind w:left="0" w:firstLine="567"/>
        <w:rPr>
          <w:rFonts w:cs="Times New Roman"/>
          <w:i/>
          <w:sz w:val="24"/>
          <w:szCs w:val="24"/>
        </w:rPr>
      </w:pPr>
      <w:r w:rsidRPr="005371E2">
        <w:rPr>
          <w:rFonts w:cs="Times New Roman"/>
          <w:sz w:val="24"/>
          <w:szCs w:val="24"/>
        </w:rPr>
        <w:t xml:space="preserve">Nilai </w:t>
      </w:r>
      <w:r w:rsidRPr="005371E2">
        <w:rPr>
          <w:rFonts w:cs="Times New Roman"/>
          <w:i/>
          <w:sz w:val="24"/>
          <w:szCs w:val="24"/>
        </w:rPr>
        <w:t>cronbach alpha</w:t>
      </w:r>
      <w:r w:rsidRPr="005371E2">
        <w:rPr>
          <w:rFonts w:cs="Times New Roman"/>
          <w:sz w:val="24"/>
          <w:szCs w:val="24"/>
        </w:rPr>
        <w:t xml:space="preserve"> (KR-20) pada analisis ME  yang dilakukan menjelaskan nilai reliabilitas, yaitu interaksi antara </w:t>
      </w:r>
      <w:r w:rsidRPr="005371E2">
        <w:rPr>
          <w:rFonts w:cs="Times New Roman"/>
          <w:i/>
          <w:sz w:val="24"/>
          <w:szCs w:val="24"/>
        </w:rPr>
        <w:t>person</w:t>
      </w:r>
      <w:r w:rsidRPr="005371E2">
        <w:rPr>
          <w:rFonts w:cs="Times New Roman"/>
          <w:sz w:val="24"/>
          <w:szCs w:val="24"/>
        </w:rPr>
        <w:t xml:space="preserve"> dan </w:t>
      </w:r>
      <w:r w:rsidRPr="005371E2">
        <w:rPr>
          <w:rFonts w:cs="Times New Roman"/>
          <w:i/>
          <w:sz w:val="24"/>
          <w:szCs w:val="24"/>
        </w:rPr>
        <w:t xml:space="preserve">item </w:t>
      </w:r>
      <w:r w:rsidRPr="005371E2">
        <w:rPr>
          <w:rFonts w:cs="Times New Roman"/>
          <w:sz w:val="24"/>
          <w:szCs w:val="24"/>
        </w:rPr>
        <w:t>secara keseluruhan. Nilai α = 0.81 untuk ME versi asli dan mengalami perubahan nilai pada ME versi revisi dengan α = 0.77. Sesuai dengan kriteria yang digunakan apabila nilai</w:t>
      </w:r>
      <w:r>
        <w:rPr>
          <w:rFonts w:cs="Times New Roman"/>
          <w:sz w:val="24"/>
          <w:szCs w:val="24"/>
        </w:rPr>
        <w:t xml:space="preserve"> </w:t>
      </w:r>
      <w:r w:rsidRPr="005371E2">
        <w:rPr>
          <w:rFonts w:cs="Times New Roman"/>
          <w:sz w:val="24"/>
          <w:szCs w:val="24"/>
        </w:rPr>
        <w:t>α sebesar 0.7 – 0.8 termasuk dalam kategori bagus (Sumintono &amp; Widhiarso, 2015). Artinya subtes ME masih tergolong reliabel dalam mengukur daya ingat individu.</w:t>
      </w:r>
    </w:p>
    <w:p w:rsidR="00101453" w:rsidRPr="00295484" w:rsidRDefault="00101453" w:rsidP="00101453">
      <w:pPr>
        <w:jc w:val="both"/>
        <w:rPr>
          <w:i/>
        </w:rPr>
      </w:pPr>
      <w:r w:rsidRPr="00295484">
        <w:rPr>
          <w:i/>
        </w:rPr>
        <w:lastRenderedPageBreak/>
        <w:t>Indeks Kesukaran Aitem</w:t>
      </w:r>
    </w:p>
    <w:p w:rsidR="00101453" w:rsidRPr="0007319C" w:rsidRDefault="00101453" w:rsidP="00101453">
      <w:pPr>
        <w:ind w:firstLine="567"/>
        <w:jc w:val="both"/>
        <w:rPr>
          <w:lang w:val="en-US"/>
        </w:rPr>
      </w:pPr>
      <w:r w:rsidRPr="0007319C">
        <w:t>Indeks kesukaran aitem pada subtes ME</w:t>
      </w:r>
      <w:r w:rsidRPr="0007319C">
        <w:rPr>
          <w:i/>
        </w:rPr>
        <w:t xml:space="preserve">. </w:t>
      </w:r>
      <w:r w:rsidRPr="0007319C">
        <w:t xml:space="preserve">Pengelompokan tingkat kesukaran butir aitem dapat dilakukan dengan menggunakan nilai standar deviasi </w:t>
      </w:r>
      <w:r w:rsidR="0007319C" w:rsidRPr="0007319C">
        <w:rPr>
          <w:lang w:val="en-US"/>
        </w:rPr>
        <w:t xml:space="preserve">(SD) </w:t>
      </w:r>
      <w:r w:rsidR="0007319C">
        <w:t>(Sumintono &amp; Widhiarso, 2015)</w:t>
      </w:r>
      <w:r w:rsidR="0007319C">
        <w:rPr>
          <w:lang w:val="en-US"/>
        </w:rPr>
        <w:t>.</w:t>
      </w:r>
      <w:r w:rsidR="0007319C" w:rsidRPr="0007319C">
        <w:rPr>
          <w:lang w:val="en-US"/>
        </w:rPr>
        <w:t xml:space="preserve"> </w:t>
      </w:r>
      <w:r w:rsidR="0007319C" w:rsidRPr="0007319C">
        <w:t>Nilai logit yang tinggi menunjukkan tingkat kesukaran soal yang tinggi (Sumintono &amp; Widhiarso, 2015)</w:t>
      </w:r>
      <w:r w:rsidR="0007319C">
        <w:rPr>
          <w:lang w:val="en-US"/>
        </w:rPr>
        <w:t xml:space="preserve">. </w:t>
      </w:r>
      <w:r w:rsidR="0007319C" w:rsidRPr="0007319C">
        <w:t>Menurut Sumintono dan Widhiarso (2015) lebih besar dari +1SD adalah kelompok soal yang tergolong sangat sukar; 0.0 logit +1SD adalah kelompok soal yang tergolong soal sukar; 0.0 logit -1SD adalah kelompok soal yang tergolong soal mudah; dan lebih kecil dari +1SD adalah kelompok soal yang tergolong sangat mudah.</w:t>
      </w:r>
      <w:r w:rsidRPr="0007319C">
        <w:t>seperti tabel berikut:</w:t>
      </w:r>
    </w:p>
    <w:p w:rsidR="0007319C" w:rsidRPr="0007319C" w:rsidRDefault="00101453" w:rsidP="00101453">
      <w:pPr>
        <w:rPr>
          <w:lang w:val="en-US"/>
        </w:rPr>
      </w:pPr>
      <w:r w:rsidRPr="00101453">
        <w:t>Tabel 3</w:t>
      </w:r>
    </w:p>
    <w:p w:rsidR="00101453" w:rsidRPr="005371E2" w:rsidRDefault="00101453" w:rsidP="00101453">
      <w:pPr>
        <w:jc w:val="both"/>
      </w:pPr>
      <w:r w:rsidRPr="005371E2">
        <w:t>Kriteria Indeks Kesukaran Aitem</w:t>
      </w:r>
    </w:p>
    <w:tbl>
      <w:tblPr>
        <w:tblStyle w:val="TableGrid"/>
        <w:tblW w:w="4024" w:type="dxa"/>
        <w:jc w:val="center"/>
        <w:tblInd w:w="250" w:type="dxa"/>
        <w:tblBorders>
          <w:left w:val="none" w:sz="0" w:space="0" w:color="auto"/>
          <w:right w:val="none" w:sz="0" w:space="0" w:color="auto"/>
          <w:insideV w:val="none" w:sz="0" w:space="0" w:color="auto"/>
        </w:tblBorders>
        <w:tblLook w:val="04A0"/>
      </w:tblPr>
      <w:tblGrid>
        <w:gridCol w:w="538"/>
        <w:gridCol w:w="1837"/>
        <w:gridCol w:w="1649"/>
      </w:tblGrid>
      <w:tr w:rsidR="00101453" w:rsidRPr="00251A08" w:rsidTr="00474850">
        <w:trPr>
          <w:jc w:val="center"/>
        </w:trPr>
        <w:tc>
          <w:tcPr>
            <w:tcW w:w="538" w:type="dxa"/>
          </w:tcPr>
          <w:p w:rsidR="00101453" w:rsidRPr="00251A08" w:rsidRDefault="00101453" w:rsidP="00474850">
            <w:pPr>
              <w:autoSpaceDE w:val="0"/>
              <w:autoSpaceDN w:val="0"/>
              <w:adjustRightInd w:val="0"/>
              <w:jc w:val="center"/>
              <w:rPr>
                <w:b/>
                <w:szCs w:val="16"/>
              </w:rPr>
            </w:pPr>
            <w:r w:rsidRPr="00251A08">
              <w:rPr>
                <w:b/>
                <w:szCs w:val="16"/>
              </w:rPr>
              <w:t>No.</w:t>
            </w:r>
          </w:p>
        </w:tc>
        <w:tc>
          <w:tcPr>
            <w:tcW w:w="1837" w:type="dxa"/>
            <w:vAlign w:val="center"/>
          </w:tcPr>
          <w:p w:rsidR="00101453" w:rsidRPr="00251A08" w:rsidRDefault="00101453" w:rsidP="00474850">
            <w:pPr>
              <w:autoSpaceDE w:val="0"/>
              <w:autoSpaceDN w:val="0"/>
              <w:adjustRightInd w:val="0"/>
              <w:jc w:val="center"/>
              <w:rPr>
                <w:b/>
                <w:szCs w:val="16"/>
              </w:rPr>
            </w:pPr>
            <w:r w:rsidRPr="00251A08">
              <w:rPr>
                <w:b/>
                <w:szCs w:val="16"/>
              </w:rPr>
              <w:t>Kriteria (logit)</w:t>
            </w:r>
          </w:p>
        </w:tc>
        <w:tc>
          <w:tcPr>
            <w:tcW w:w="1649" w:type="dxa"/>
          </w:tcPr>
          <w:p w:rsidR="00101453" w:rsidRPr="00251A08" w:rsidRDefault="00101453" w:rsidP="00474850">
            <w:pPr>
              <w:autoSpaceDE w:val="0"/>
              <w:autoSpaceDN w:val="0"/>
              <w:adjustRightInd w:val="0"/>
              <w:jc w:val="center"/>
              <w:rPr>
                <w:b/>
                <w:szCs w:val="16"/>
              </w:rPr>
            </w:pPr>
            <w:r w:rsidRPr="00251A08">
              <w:rPr>
                <w:b/>
                <w:szCs w:val="16"/>
              </w:rPr>
              <w:t>Ket</w:t>
            </w:r>
          </w:p>
        </w:tc>
      </w:tr>
      <w:tr w:rsidR="00101453" w:rsidRPr="00251A08" w:rsidTr="00474850">
        <w:trPr>
          <w:jc w:val="center"/>
        </w:trPr>
        <w:tc>
          <w:tcPr>
            <w:tcW w:w="538" w:type="dxa"/>
            <w:vAlign w:val="center"/>
          </w:tcPr>
          <w:p w:rsidR="00101453" w:rsidRPr="00251A08" w:rsidRDefault="00101453" w:rsidP="00474850">
            <w:pPr>
              <w:autoSpaceDE w:val="0"/>
              <w:autoSpaceDN w:val="0"/>
              <w:adjustRightInd w:val="0"/>
              <w:jc w:val="both"/>
              <w:rPr>
                <w:szCs w:val="16"/>
              </w:rPr>
            </w:pPr>
            <w:r w:rsidRPr="00251A08">
              <w:rPr>
                <w:szCs w:val="16"/>
              </w:rPr>
              <w:t>1.</w:t>
            </w:r>
          </w:p>
        </w:tc>
        <w:tc>
          <w:tcPr>
            <w:tcW w:w="1837" w:type="dxa"/>
            <w:vAlign w:val="center"/>
          </w:tcPr>
          <w:p w:rsidR="00101453" w:rsidRPr="00251A08" w:rsidRDefault="00101453" w:rsidP="00474850">
            <w:pPr>
              <w:autoSpaceDE w:val="0"/>
              <w:autoSpaceDN w:val="0"/>
              <w:adjustRightInd w:val="0"/>
              <w:jc w:val="both"/>
              <w:rPr>
                <w:szCs w:val="16"/>
              </w:rPr>
            </w:pPr>
            <w:r w:rsidRPr="00251A08">
              <w:rPr>
                <w:szCs w:val="16"/>
              </w:rPr>
              <w:t xml:space="preserve">               &gt; 0.69 </w:t>
            </w:r>
          </w:p>
        </w:tc>
        <w:tc>
          <w:tcPr>
            <w:tcW w:w="1649" w:type="dxa"/>
            <w:vAlign w:val="center"/>
          </w:tcPr>
          <w:p w:rsidR="00101453" w:rsidRPr="00251A08" w:rsidRDefault="00101453" w:rsidP="00474850">
            <w:pPr>
              <w:autoSpaceDE w:val="0"/>
              <w:autoSpaceDN w:val="0"/>
              <w:adjustRightInd w:val="0"/>
              <w:jc w:val="both"/>
              <w:rPr>
                <w:szCs w:val="16"/>
              </w:rPr>
            </w:pPr>
            <w:r w:rsidRPr="00251A08">
              <w:rPr>
                <w:szCs w:val="16"/>
              </w:rPr>
              <w:t>Sangat sukar</w:t>
            </w:r>
          </w:p>
        </w:tc>
      </w:tr>
      <w:tr w:rsidR="00101453" w:rsidRPr="00251A08" w:rsidTr="00474850">
        <w:trPr>
          <w:jc w:val="center"/>
        </w:trPr>
        <w:tc>
          <w:tcPr>
            <w:tcW w:w="538" w:type="dxa"/>
            <w:vAlign w:val="center"/>
          </w:tcPr>
          <w:p w:rsidR="00101453" w:rsidRPr="00251A08" w:rsidRDefault="00101453" w:rsidP="00474850">
            <w:pPr>
              <w:autoSpaceDE w:val="0"/>
              <w:autoSpaceDN w:val="0"/>
              <w:adjustRightInd w:val="0"/>
              <w:jc w:val="both"/>
              <w:rPr>
                <w:szCs w:val="16"/>
              </w:rPr>
            </w:pPr>
            <w:r w:rsidRPr="00251A08">
              <w:rPr>
                <w:szCs w:val="16"/>
              </w:rPr>
              <w:t>2.</w:t>
            </w:r>
          </w:p>
        </w:tc>
        <w:tc>
          <w:tcPr>
            <w:tcW w:w="1837" w:type="dxa"/>
            <w:vAlign w:val="center"/>
          </w:tcPr>
          <w:p w:rsidR="00101453" w:rsidRPr="00251A08" w:rsidRDefault="00101453" w:rsidP="00474850">
            <w:pPr>
              <w:autoSpaceDE w:val="0"/>
              <w:autoSpaceDN w:val="0"/>
              <w:adjustRightInd w:val="0"/>
              <w:jc w:val="both"/>
              <w:rPr>
                <w:szCs w:val="16"/>
              </w:rPr>
            </w:pPr>
            <w:r w:rsidRPr="00251A08">
              <w:rPr>
                <w:szCs w:val="16"/>
                <w:lang w:val="en-US"/>
              </w:rPr>
              <w:t xml:space="preserve">       </w:t>
            </w:r>
            <w:r w:rsidRPr="00251A08">
              <w:rPr>
                <w:szCs w:val="16"/>
              </w:rPr>
              <w:t>0.0  – 0.69</w:t>
            </w:r>
          </w:p>
        </w:tc>
        <w:tc>
          <w:tcPr>
            <w:tcW w:w="1649" w:type="dxa"/>
            <w:vAlign w:val="center"/>
          </w:tcPr>
          <w:p w:rsidR="00101453" w:rsidRPr="00251A08" w:rsidRDefault="00101453" w:rsidP="00474850">
            <w:pPr>
              <w:autoSpaceDE w:val="0"/>
              <w:autoSpaceDN w:val="0"/>
              <w:adjustRightInd w:val="0"/>
              <w:jc w:val="both"/>
              <w:rPr>
                <w:szCs w:val="16"/>
              </w:rPr>
            </w:pPr>
            <w:r w:rsidRPr="00251A08">
              <w:rPr>
                <w:szCs w:val="16"/>
              </w:rPr>
              <w:t>Sukar</w:t>
            </w:r>
          </w:p>
        </w:tc>
      </w:tr>
      <w:tr w:rsidR="00101453" w:rsidRPr="00251A08" w:rsidTr="00474850">
        <w:trPr>
          <w:jc w:val="center"/>
        </w:trPr>
        <w:tc>
          <w:tcPr>
            <w:tcW w:w="538" w:type="dxa"/>
            <w:vAlign w:val="center"/>
          </w:tcPr>
          <w:p w:rsidR="00101453" w:rsidRPr="00251A08" w:rsidRDefault="00101453" w:rsidP="00474850">
            <w:pPr>
              <w:autoSpaceDE w:val="0"/>
              <w:autoSpaceDN w:val="0"/>
              <w:adjustRightInd w:val="0"/>
              <w:jc w:val="both"/>
              <w:rPr>
                <w:szCs w:val="16"/>
              </w:rPr>
            </w:pPr>
            <w:r w:rsidRPr="00251A08">
              <w:rPr>
                <w:szCs w:val="16"/>
              </w:rPr>
              <w:t>3.</w:t>
            </w:r>
          </w:p>
        </w:tc>
        <w:tc>
          <w:tcPr>
            <w:tcW w:w="1837" w:type="dxa"/>
            <w:vAlign w:val="center"/>
          </w:tcPr>
          <w:p w:rsidR="00101453" w:rsidRPr="00251A08" w:rsidRDefault="00101453" w:rsidP="00474850">
            <w:pPr>
              <w:autoSpaceDE w:val="0"/>
              <w:autoSpaceDN w:val="0"/>
              <w:adjustRightInd w:val="0"/>
              <w:jc w:val="both"/>
              <w:rPr>
                <w:szCs w:val="16"/>
              </w:rPr>
            </w:pPr>
            <w:r>
              <w:rPr>
                <w:szCs w:val="16"/>
              </w:rPr>
              <w:t xml:space="preserve">         0.0 –</w:t>
            </w:r>
            <w:r>
              <w:rPr>
                <w:szCs w:val="16"/>
                <w:lang w:val="en-US"/>
              </w:rPr>
              <w:t xml:space="preserve"> </w:t>
            </w:r>
            <w:r w:rsidRPr="00251A08">
              <w:rPr>
                <w:szCs w:val="16"/>
              </w:rPr>
              <w:t xml:space="preserve">(-0.69) </w:t>
            </w:r>
          </w:p>
        </w:tc>
        <w:tc>
          <w:tcPr>
            <w:tcW w:w="1649" w:type="dxa"/>
            <w:vAlign w:val="center"/>
          </w:tcPr>
          <w:p w:rsidR="00101453" w:rsidRPr="00251A08" w:rsidRDefault="00101453" w:rsidP="00474850">
            <w:pPr>
              <w:autoSpaceDE w:val="0"/>
              <w:autoSpaceDN w:val="0"/>
              <w:adjustRightInd w:val="0"/>
              <w:jc w:val="both"/>
              <w:rPr>
                <w:szCs w:val="16"/>
              </w:rPr>
            </w:pPr>
            <w:r w:rsidRPr="00251A08">
              <w:rPr>
                <w:szCs w:val="16"/>
              </w:rPr>
              <w:t>Mudah</w:t>
            </w:r>
          </w:p>
        </w:tc>
      </w:tr>
      <w:tr w:rsidR="00101453" w:rsidRPr="00251A08" w:rsidTr="00474850">
        <w:trPr>
          <w:jc w:val="center"/>
        </w:trPr>
        <w:tc>
          <w:tcPr>
            <w:tcW w:w="538" w:type="dxa"/>
            <w:vAlign w:val="center"/>
          </w:tcPr>
          <w:p w:rsidR="00101453" w:rsidRPr="00251A08" w:rsidRDefault="00101453" w:rsidP="00474850">
            <w:pPr>
              <w:autoSpaceDE w:val="0"/>
              <w:autoSpaceDN w:val="0"/>
              <w:adjustRightInd w:val="0"/>
              <w:jc w:val="both"/>
              <w:rPr>
                <w:szCs w:val="16"/>
              </w:rPr>
            </w:pPr>
            <w:r w:rsidRPr="00251A08">
              <w:rPr>
                <w:szCs w:val="16"/>
              </w:rPr>
              <w:t>4.</w:t>
            </w:r>
          </w:p>
        </w:tc>
        <w:tc>
          <w:tcPr>
            <w:tcW w:w="1837" w:type="dxa"/>
            <w:vAlign w:val="center"/>
          </w:tcPr>
          <w:p w:rsidR="00101453" w:rsidRPr="00251A08" w:rsidRDefault="00101453" w:rsidP="00474850">
            <w:pPr>
              <w:autoSpaceDE w:val="0"/>
              <w:autoSpaceDN w:val="0"/>
              <w:adjustRightInd w:val="0"/>
              <w:jc w:val="both"/>
              <w:rPr>
                <w:szCs w:val="16"/>
              </w:rPr>
            </w:pPr>
            <w:r w:rsidRPr="00251A08">
              <w:rPr>
                <w:szCs w:val="16"/>
              </w:rPr>
              <w:t xml:space="preserve">               &lt; (-0.69) </w:t>
            </w:r>
          </w:p>
        </w:tc>
        <w:tc>
          <w:tcPr>
            <w:tcW w:w="1649" w:type="dxa"/>
            <w:vAlign w:val="center"/>
          </w:tcPr>
          <w:p w:rsidR="00101453" w:rsidRPr="00251A08" w:rsidRDefault="00101453" w:rsidP="00474850">
            <w:pPr>
              <w:autoSpaceDE w:val="0"/>
              <w:autoSpaceDN w:val="0"/>
              <w:adjustRightInd w:val="0"/>
              <w:jc w:val="both"/>
              <w:rPr>
                <w:szCs w:val="16"/>
              </w:rPr>
            </w:pPr>
            <w:r w:rsidRPr="00251A08">
              <w:rPr>
                <w:szCs w:val="16"/>
              </w:rPr>
              <w:t>Sangat mudah</w:t>
            </w:r>
          </w:p>
        </w:tc>
      </w:tr>
    </w:tbl>
    <w:p w:rsidR="0007319C" w:rsidRPr="0007319C" w:rsidRDefault="0007319C" w:rsidP="0007319C">
      <w:pPr>
        <w:autoSpaceDE w:val="0"/>
        <w:autoSpaceDN w:val="0"/>
        <w:adjustRightInd w:val="0"/>
        <w:jc w:val="both"/>
      </w:pPr>
      <w:r w:rsidRPr="0007319C">
        <w:t>Ket :</w:t>
      </w:r>
      <w:r w:rsidRPr="0007319C">
        <w:rPr>
          <w:lang w:val="en-US"/>
        </w:rPr>
        <w:t xml:space="preserve"> </w:t>
      </w:r>
      <w:r w:rsidRPr="0007319C">
        <w:t>Standar deviasi</w:t>
      </w:r>
      <w:r w:rsidRPr="0007319C">
        <w:tab/>
        <w:t>: 0.69</w:t>
      </w:r>
    </w:p>
    <w:p w:rsidR="00101453" w:rsidRDefault="00101453" w:rsidP="00101453">
      <w:pPr>
        <w:spacing w:before="240" w:after="240"/>
        <w:ind w:firstLine="720"/>
        <w:jc w:val="both"/>
        <w:rPr>
          <w:lang w:val="en-US"/>
        </w:rPr>
      </w:pPr>
      <w:r>
        <w:t>Mengacu pada tabel 4</w:t>
      </w:r>
      <w:r w:rsidRPr="005371E2">
        <w:t xml:space="preserve">, </w:t>
      </w:r>
      <w:r w:rsidRPr="005371E2">
        <w:rPr>
          <w:lang w:val="en-US"/>
        </w:rPr>
        <w:t>i</w:t>
      </w:r>
      <w:r w:rsidRPr="005371E2">
        <w:t>ndeks kesukaran aitem subtes ME bergerak dari rentang -1.41 logit hingga 1.17 logit</w:t>
      </w:r>
      <w:r w:rsidRPr="005371E2">
        <w:rPr>
          <w:lang w:val="en-US"/>
        </w:rPr>
        <w:t xml:space="preserve">. </w:t>
      </w:r>
      <w:r w:rsidRPr="005371E2">
        <w:t xml:space="preserve">Nilai logit yang tinggi menunjukkan tingkat kesukaran soal yang tinggi (Sumintono &amp; Widhiarso, 2015). </w:t>
      </w:r>
      <w:r w:rsidRPr="005371E2">
        <w:rPr>
          <w:lang w:val="en-US"/>
        </w:rPr>
        <w:t>M</w:t>
      </w:r>
      <w:r w:rsidRPr="005371E2">
        <w:t xml:space="preserve">aka dapat disimpulkan bahwa subtes ME terbagi dalam empat kelompok kesukaran aitem, yaitu 4 soal termasuk kategori sangat sukar, 1 soal kategori sukar, 12 soal </w:t>
      </w:r>
      <w:r w:rsidRPr="005371E2">
        <w:lastRenderedPageBreak/>
        <w:t>kategori mudah, dan 3 soal kategori sangat</w:t>
      </w:r>
      <w:r w:rsidRPr="005371E2">
        <w:rPr>
          <w:lang w:val="en-US"/>
        </w:rPr>
        <w:t xml:space="preserve"> </w:t>
      </w:r>
      <w:r w:rsidRPr="005371E2">
        <w:t>mudah.</w:t>
      </w:r>
    </w:p>
    <w:p w:rsidR="003F11A3" w:rsidRDefault="00101453" w:rsidP="005B276A">
      <w:pPr>
        <w:jc w:val="both"/>
        <w:rPr>
          <w:lang w:val="en-US"/>
        </w:rPr>
      </w:pPr>
      <w:r>
        <w:rPr>
          <w:lang w:val="en-US"/>
        </w:rPr>
        <w:tab/>
        <w:t>Pengelompokan aitem berdasarkan kesukaran aitem subtes ME dapat dilihat sebagai berikut:</w:t>
      </w:r>
    </w:p>
    <w:p w:rsidR="003F11A3" w:rsidRPr="005371E2" w:rsidRDefault="003F11A3" w:rsidP="003F11A3">
      <w:pPr>
        <w:jc w:val="both"/>
        <w:rPr>
          <w:lang w:val="en-US"/>
        </w:rPr>
      </w:pPr>
      <w:r w:rsidRPr="005371E2">
        <w:t>Tabel 4</w:t>
      </w:r>
    </w:p>
    <w:p w:rsidR="003F11A3" w:rsidRPr="003F11A3" w:rsidRDefault="003F11A3" w:rsidP="005B276A">
      <w:pPr>
        <w:jc w:val="both"/>
        <w:rPr>
          <w:lang w:val="en-US"/>
        </w:rPr>
      </w:pPr>
      <w:r w:rsidRPr="005371E2">
        <w:t>Indeks Kesukaran Aitem Versi Asli</w:t>
      </w:r>
    </w:p>
    <w:tbl>
      <w:tblPr>
        <w:tblStyle w:val="TableGrid"/>
        <w:tblW w:w="4137" w:type="dxa"/>
        <w:jc w:val="center"/>
        <w:tblInd w:w="52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993"/>
        <w:gridCol w:w="1417"/>
        <w:gridCol w:w="1727"/>
      </w:tblGrid>
      <w:tr w:rsidR="003F11A3" w:rsidRPr="005371E2" w:rsidTr="003F11A3">
        <w:trPr>
          <w:jc w:val="center"/>
        </w:trPr>
        <w:tc>
          <w:tcPr>
            <w:tcW w:w="993" w:type="dxa"/>
            <w:tcBorders>
              <w:top w:val="single" w:sz="4" w:space="0" w:color="auto"/>
              <w:bottom w:val="single" w:sz="4" w:space="0" w:color="auto"/>
            </w:tcBorders>
            <w:vAlign w:val="center"/>
          </w:tcPr>
          <w:p w:rsidR="003F11A3" w:rsidRPr="005371E2" w:rsidRDefault="003F11A3" w:rsidP="00474850">
            <w:pPr>
              <w:jc w:val="center"/>
              <w:rPr>
                <w:b/>
                <w:sz w:val="24"/>
                <w:szCs w:val="24"/>
              </w:rPr>
            </w:pPr>
            <w:r w:rsidRPr="005371E2">
              <w:rPr>
                <w:b/>
                <w:sz w:val="24"/>
                <w:szCs w:val="24"/>
              </w:rPr>
              <w:t>Aitem</w:t>
            </w:r>
          </w:p>
        </w:tc>
        <w:tc>
          <w:tcPr>
            <w:tcW w:w="1417" w:type="dxa"/>
            <w:tcBorders>
              <w:top w:val="single" w:sz="4" w:space="0" w:color="auto"/>
              <w:bottom w:val="single" w:sz="4" w:space="0" w:color="auto"/>
            </w:tcBorders>
            <w:vAlign w:val="center"/>
          </w:tcPr>
          <w:p w:rsidR="003F11A3" w:rsidRPr="005371E2" w:rsidRDefault="003F11A3" w:rsidP="00474850">
            <w:pPr>
              <w:jc w:val="center"/>
              <w:rPr>
                <w:b/>
                <w:sz w:val="24"/>
                <w:szCs w:val="24"/>
              </w:rPr>
            </w:pPr>
            <w:r w:rsidRPr="005371E2">
              <w:rPr>
                <w:b/>
                <w:sz w:val="24"/>
                <w:szCs w:val="24"/>
              </w:rPr>
              <w:t>B</w:t>
            </w:r>
          </w:p>
        </w:tc>
        <w:tc>
          <w:tcPr>
            <w:tcW w:w="1727" w:type="dxa"/>
            <w:tcBorders>
              <w:top w:val="single" w:sz="4" w:space="0" w:color="auto"/>
              <w:bottom w:val="single" w:sz="4" w:space="0" w:color="auto"/>
            </w:tcBorders>
          </w:tcPr>
          <w:p w:rsidR="003F11A3" w:rsidRPr="005371E2" w:rsidRDefault="003F11A3" w:rsidP="00474850">
            <w:pPr>
              <w:jc w:val="center"/>
              <w:rPr>
                <w:b/>
              </w:rPr>
            </w:pPr>
          </w:p>
        </w:tc>
      </w:tr>
      <w:tr w:rsidR="003F11A3" w:rsidRPr="005371E2" w:rsidTr="003F11A3">
        <w:trPr>
          <w:jc w:val="center"/>
        </w:trPr>
        <w:tc>
          <w:tcPr>
            <w:tcW w:w="993" w:type="dxa"/>
            <w:tcBorders>
              <w:top w:val="single" w:sz="4" w:space="0" w:color="auto"/>
            </w:tcBorders>
            <w:shd w:val="clear" w:color="auto" w:fill="B8CCE4" w:themeFill="accent1" w:themeFillTint="66"/>
            <w:vAlign w:val="center"/>
          </w:tcPr>
          <w:p w:rsidR="003F11A3" w:rsidRPr="005371E2" w:rsidRDefault="003F11A3" w:rsidP="00474850">
            <w:pPr>
              <w:jc w:val="center"/>
              <w:rPr>
                <w:sz w:val="24"/>
                <w:szCs w:val="24"/>
              </w:rPr>
            </w:pPr>
            <w:r w:rsidRPr="005371E2">
              <w:rPr>
                <w:sz w:val="24"/>
                <w:szCs w:val="24"/>
              </w:rPr>
              <w:t>175</w:t>
            </w:r>
          </w:p>
        </w:tc>
        <w:tc>
          <w:tcPr>
            <w:tcW w:w="1417" w:type="dxa"/>
            <w:tcBorders>
              <w:top w:val="single" w:sz="4" w:space="0" w:color="auto"/>
            </w:tcBorders>
            <w:shd w:val="clear" w:color="auto" w:fill="B8CCE4" w:themeFill="accent1" w:themeFillTint="66"/>
            <w:vAlign w:val="center"/>
          </w:tcPr>
          <w:p w:rsidR="003F11A3" w:rsidRPr="005371E2" w:rsidRDefault="003F11A3" w:rsidP="00474850">
            <w:pPr>
              <w:jc w:val="center"/>
              <w:rPr>
                <w:sz w:val="24"/>
                <w:szCs w:val="24"/>
              </w:rPr>
            </w:pPr>
            <w:r w:rsidRPr="005371E2">
              <w:rPr>
                <w:sz w:val="24"/>
                <w:szCs w:val="24"/>
              </w:rPr>
              <w:t>1.17 logit</w:t>
            </w:r>
          </w:p>
        </w:tc>
        <w:tc>
          <w:tcPr>
            <w:tcW w:w="1727" w:type="dxa"/>
            <w:tcBorders>
              <w:top w:val="single" w:sz="4" w:space="0" w:color="auto"/>
            </w:tcBorders>
            <w:shd w:val="clear" w:color="auto" w:fill="B8CCE4" w:themeFill="accent1" w:themeFillTint="66"/>
          </w:tcPr>
          <w:p w:rsidR="003F11A3" w:rsidRPr="005371E2" w:rsidRDefault="003F11A3" w:rsidP="00474850">
            <w:pPr>
              <w:jc w:val="center"/>
              <w:rPr>
                <w:sz w:val="24"/>
                <w:szCs w:val="24"/>
              </w:rPr>
            </w:pPr>
            <w:r w:rsidRPr="005371E2">
              <w:rPr>
                <w:sz w:val="24"/>
                <w:szCs w:val="24"/>
              </w:rPr>
              <w:t>Sangat sukar</w:t>
            </w:r>
          </w:p>
        </w:tc>
      </w:tr>
      <w:tr w:rsidR="003F11A3" w:rsidRPr="005371E2" w:rsidTr="003F11A3">
        <w:trPr>
          <w:jc w:val="center"/>
        </w:trPr>
        <w:tc>
          <w:tcPr>
            <w:tcW w:w="993" w:type="dxa"/>
            <w:vAlign w:val="center"/>
          </w:tcPr>
          <w:p w:rsidR="003F11A3" w:rsidRPr="005371E2" w:rsidRDefault="003F11A3" w:rsidP="00474850">
            <w:pPr>
              <w:jc w:val="center"/>
              <w:rPr>
                <w:sz w:val="24"/>
                <w:szCs w:val="24"/>
              </w:rPr>
            </w:pPr>
            <w:r w:rsidRPr="005371E2">
              <w:rPr>
                <w:sz w:val="24"/>
                <w:szCs w:val="24"/>
              </w:rPr>
              <w:t>168</w:t>
            </w:r>
          </w:p>
        </w:tc>
        <w:tc>
          <w:tcPr>
            <w:tcW w:w="1417" w:type="dxa"/>
            <w:vAlign w:val="center"/>
          </w:tcPr>
          <w:p w:rsidR="003F11A3" w:rsidRPr="005371E2" w:rsidRDefault="003F11A3" w:rsidP="00474850">
            <w:pPr>
              <w:jc w:val="center"/>
              <w:rPr>
                <w:sz w:val="24"/>
                <w:szCs w:val="24"/>
              </w:rPr>
            </w:pPr>
            <w:r w:rsidRPr="005371E2">
              <w:rPr>
                <w:sz w:val="24"/>
                <w:szCs w:val="24"/>
              </w:rPr>
              <w:t>0.92 logit</w:t>
            </w:r>
          </w:p>
        </w:tc>
        <w:tc>
          <w:tcPr>
            <w:tcW w:w="1727" w:type="dxa"/>
          </w:tcPr>
          <w:p w:rsidR="003F11A3" w:rsidRPr="005371E2" w:rsidRDefault="003F11A3" w:rsidP="00474850">
            <w:pPr>
              <w:jc w:val="center"/>
              <w:rPr>
                <w:sz w:val="24"/>
                <w:szCs w:val="24"/>
              </w:rPr>
            </w:pPr>
            <w:r w:rsidRPr="005371E2">
              <w:rPr>
                <w:sz w:val="24"/>
                <w:szCs w:val="24"/>
              </w:rPr>
              <w:t>Sangat sukar</w:t>
            </w:r>
          </w:p>
        </w:tc>
      </w:tr>
      <w:tr w:rsidR="003F11A3" w:rsidRPr="005371E2" w:rsidTr="003F11A3">
        <w:trPr>
          <w:jc w:val="center"/>
        </w:trPr>
        <w:tc>
          <w:tcPr>
            <w:tcW w:w="993" w:type="dxa"/>
            <w:vAlign w:val="center"/>
          </w:tcPr>
          <w:p w:rsidR="003F11A3" w:rsidRPr="005371E2" w:rsidRDefault="003F11A3" w:rsidP="00474850">
            <w:pPr>
              <w:jc w:val="center"/>
              <w:rPr>
                <w:sz w:val="24"/>
                <w:szCs w:val="24"/>
              </w:rPr>
            </w:pPr>
            <w:r w:rsidRPr="005371E2">
              <w:rPr>
                <w:sz w:val="24"/>
                <w:szCs w:val="24"/>
              </w:rPr>
              <w:t>174</w:t>
            </w:r>
          </w:p>
        </w:tc>
        <w:tc>
          <w:tcPr>
            <w:tcW w:w="1417" w:type="dxa"/>
            <w:vAlign w:val="center"/>
          </w:tcPr>
          <w:p w:rsidR="003F11A3" w:rsidRPr="005371E2" w:rsidRDefault="003F11A3" w:rsidP="00474850">
            <w:pPr>
              <w:jc w:val="center"/>
              <w:rPr>
                <w:sz w:val="24"/>
                <w:szCs w:val="24"/>
              </w:rPr>
            </w:pPr>
            <w:r w:rsidRPr="005371E2">
              <w:rPr>
                <w:sz w:val="24"/>
                <w:szCs w:val="24"/>
              </w:rPr>
              <w:t>0.92 logit</w:t>
            </w:r>
          </w:p>
        </w:tc>
        <w:tc>
          <w:tcPr>
            <w:tcW w:w="1727" w:type="dxa"/>
          </w:tcPr>
          <w:p w:rsidR="003F11A3" w:rsidRPr="005371E2" w:rsidRDefault="003F11A3" w:rsidP="00474850">
            <w:pPr>
              <w:jc w:val="center"/>
              <w:rPr>
                <w:sz w:val="24"/>
                <w:szCs w:val="24"/>
              </w:rPr>
            </w:pPr>
            <w:r w:rsidRPr="005371E2">
              <w:rPr>
                <w:sz w:val="24"/>
                <w:szCs w:val="24"/>
              </w:rPr>
              <w:t>Sangat sukar</w:t>
            </w:r>
          </w:p>
        </w:tc>
      </w:tr>
      <w:tr w:rsidR="003F11A3" w:rsidRPr="005371E2" w:rsidTr="003F11A3">
        <w:trPr>
          <w:jc w:val="center"/>
        </w:trPr>
        <w:tc>
          <w:tcPr>
            <w:tcW w:w="993" w:type="dxa"/>
            <w:vAlign w:val="center"/>
          </w:tcPr>
          <w:p w:rsidR="003F11A3" w:rsidRPr="005371E2" w:rsidRDefault="003F11A3" w:rsidP="00474850">
            <w:pPr>
              <w:jc w:val="center"/>
              <w:rPr>
                <w:sz w:val="24"/>
                <w:szCs w:val="24"/>
              </w:rPr>
            </w:pPr>
            <w:r w:rsidRPr="005371E2">
              <w:rPr>
                <w:sz w:val="24"/>
                <w:szCs w:val="24"/>
              </w:rPr>
              <w:t>169</w:t>
            </w:r>
          </w:p>
        </w:tc>
        <w:tc>
          <w:tcPr>
            <w:tcW w:w="1417" w:type="dxa"/>
            <w:vAlign w:val="center"/>
          </w:tcPr>
          <w:p w:rsidR="003F11A3" w:rsidRPr="005371E2" w:rsidRDefault="003F11A3" w:rsidP="00474850">
            <w:pPr>
              <w:jc w:val="center"/>
              <w:rPr>
                <w:sz w:val="24"/>
                <w:szCs w:val="24"/>
              </w:rPr>
            </w:pPr>
            <w:r w:rsidRPr="005371E2">
              <w:rPr>
                <w:sz w:val="24"/>
                <w:szCs w:val="24"/>
              </w:rPr>
              <w:t>0.86 logit</w:t>
            </w:r>
          </w:p>
        </w:tc>
        <w:tc>
          <w:tcPr>
            <w:tcW w:w="1727" w:type="dxa"/>
          </w:tcPr>
          <w:p w:rsidR="003F11A3" w:rsidRPr="005371E2" w:rsidRDefault="003F11A3" w:rsidP="00474850">
            <w:pPr>
              <w:jc w:val="center"/>
              <w:rPr>
                <w:sz w:val="24"/>
                <w:szCs w:val="24"/>
              </w:rPr>
            </w:pPr>
            <w:r w:rsidRPr="005371E2">
              <w:rPr>
                <w:sz w:val="24"/>
                <w:szCs w:val="24"/>
              </w:rPr>
              <w:t>Sangat sukar</w:t>
            </w:r>
          </w:p>
        </w:tc>
      </w:tr>
      <w:tr w:rsidR="003F11A3" w:rsidRPr="005371E2" w:rsidTr="003F11A3">
        <w:trPr>
          <w:jc w:val="center"/>
        </w:trPr>
        <w:tc>
          <w:tcPr>
            <w:tcW w:w="993" w:type="dxa"/>
            <w:vAlign w:val="center"/>
          </w:tcPr>
          <w:p w:rsidR="003F11A3" w:rsidRPr="005371E2" w:rsidRDefault="003F11A3" w:rsidP="00474850">
            <w:pPr>
              <w:jc w:val="center"/>
              <w:rPr>
                <w:sz w:val="24"/>
                <w:szCs w:val="24"/>
              </w:rPr>
            </w:pPr>
            <w:r w:rsidRPr="005371E2">
              <w:rPr>
                <w:sz w:val="24"/>
                <w:szCs w:val="24"/>
              </w:rPr>
              <w:t>173</w:t>
            </w:r>
          </w:p>
        </w:tc>
        <w:tc>
          <w:tcPr>
            <w:tcW w:w="1417" w:type="dxa"/>
            <w:vAlign w:val="center"/>
          </w:tcPr>
          <w:p w:rsidR="003F11A3" w:rsidRPr="005371E2" w:rsidRDefault="003F11A3" w:rsidP="00474850">
            <w:pPr>
              <w:jc w:val="center"/>
              <w:rPr>
                <w:sz w:val="24"/>
                <w:szCs w:val="24"/>
              </w:rPr>
            </w:pPr>
            <w:r w:rsidRPr="005371E2">
              <w:rPr>
                <w:sz w:val="24"/>
                <w:szCs w:val="24"/>
              </w:rPr>
              <w:t>0.69 logit</w:t>
            </w:r>
          </w:p>
        </w:tc>
        <w:tc>
          <w:tcPr>
            <w:tcW w:w="1727" w:type="dxa"/>
          </w:tcPr>
          <w:p w:rsidR="003F11A3" w:rsidRPr="005371E2" w:rsidRDefault="003F11A3" w:rsidP="00474850">
            <w:pPr>
              <w:jc w:val="center"/>
              <w:rPr>
                <w:sz w:val="24"/>
                <w:szCs w:val="24"/>
              </w:rPr>
            </w:pPr>
            <w:r w:rsidRPr="005371E2">
              <w:rPr>
                <w:sz w:val="24"/>
                <w:szCs w:val="24"/>
              </w:rPr>
              <w:t>Sukar</w:t>
            </w:r>
          </w:p>
        </w:tc>
      </w:tr>
      <w:tr w:rsidR="003F11A3" w:rsidRPr="005371E2" w:rsidTr="003F11A3">
        <w:trPr>
          <w:jc w:val="center"/>
        </w:trPr>
        <w:tc>
          <w:tcPr>
            <w:tcW w:w="993" w:type="dxa"/>
            <w:vAlign w:val="center"/>
          </w:tcPr>
          <w:p w:rsidR="003F11A3" w:rsidRPr="005371E2" w:rsidRDefault="003F11A3" w:rsidP="00474850">
            <w:pPr>
              <w:jc w:val="center"/>
              <w:rPr>
                <w:sz w:val="24"/>
                <w:szCs w:val="24"/>
              </w:rPr>
            </w:pPr>
            <w:r w:rsidRPr="005371E2">
              <w:rPr>
                <w:sz w:val="24"/>
                <w:szCs w:val="24"/>
              </w:rPr>
              <w:t>176</w:t>
            </w:r>
          </w:p>
        </w:tc>
        <w:tc>
          <w:tcPr>
            <w:tcW w:w="1417" w:type="dxa"/>
            <w:vAlign w:val="center"/>
          </w:tcPr>
          <w:p w:rsidR="003F11A3" w:rsidRPr="005371E2" w:rsidRDefault="003F11A3" w:rsidP="00474850">
            <w:pPr>
              <w:jc w:val="center"/>
              <w:rPr>
                <w:sz w:val="24"/>
                <w:szCs w:val="24"/>
              </w:rPr>
            </w:pPr>
            <w:r w:rsidRPr="005371E2">
              <w:rPr>
                <w:sz w:val="24"/>
                <w:szCs w:val="24"/>
              </w:rPr>
              <w:t>0.49 logit</w:t>
            </w:r>
          </w:p>
        </w:tc>
        <w:tc>
          <w:tcPr>
            <w:tcW w:w="1727" w:type="dxa"/>
          </w:tcPr>
          <w:p w:rsidR="003F11A3" w:rsidRPr="005371E2" w:rsidRDefault="003F11A3" w:rsidP="00474850">
            <w:pPr>
              <w:jc w:val="center"/>
              <w:rPr>
                <w:sz w:val="24"/>
                <w:szCs w:val="24"/>
              </w:rPr>
            </w:pPr>
            <w:r w:rsidRPr="005371E2">
              <w:rPr>
                <w:sz w:val="24"/>
                <w:szCs w:val="24"/>
              </w:rPr>
              <w:t>Mudah</w:t>
            </w:r>
          </w:p>
        </w:tc>
      </w:tr>
      <w:tr w:rsidR="003F11A3" w:rsidRPr="005371E2" w:rsidTr="003F11A3">
        <w:trPr>
          <w:trHeight w:val="251"/>
          <w:jc w:val="center"/>
        </w:trPr>
        <w:tc>
          <w:tcPr>
            <w:tcW w:w="993" w:type="dxa"/>
            <w:vAlign w:val="center"/>
          </w:tcPr>
          <w:p w:rsidR="003F11A3" w:rsidRPr="005371E2" w:rsidRDefault="003F11A3" w:rsidP="00474850">
            <w:pPr>
              <w:jc w:val="center"/>
              <w:rPr>
                <w:sz w:val="24"/>
                <w:szCs w:val="24"/>
              </w:rPr>
            </w:pPr>
            <w:r w:rsidRPr="005371E2">
              <w:rPr>
                <w:sz w:val="24"/>
                <w:szCs w:val="24"/>
              </w:rPr>
              <w:t>170</w:t>
            </w:r>
          </w:p>
        </w:tc>
        <w:tc>
          <w:tcPr>
            <w:tcW w:w="1417" w:type="dxa"/>
            <w:vAlign w:val="center"/>
          </w:tcPr>
          <w:p w:rsidR="003F11A3" w:rsidRPr="005371E2" w:rsidRDefault="003F11A3" w:rsidP="00474850">
            <w:pPr>
              <w:jc w:val="center"/>
              <w:rPr>
                <w:sz w:val="24"/>
                <w:szCs w:val="24"/>
              </w:rPr>
            </w:pPr>
            <w:r w:rsidRPr="005371E2">
              <w:rPr>
                <w:sz w:val="24"/>
                <w:szCs w:val="24"/>
              </w:rPr>
              <w:t>0.31 logit</w:t>
            </w:r>
          </w:p>
        </w:tc>
        <w:tc>
          <w:tcPr>
            <w:tcW w:w="1727" w:type="dxa"/>
          </w:tcPr>
          <w:p w:rsidR="003F11A3" w:rsidRPr="005371E2" w:rsidRDefault="003F11A3" w:rsidP="00474850">
            <w:pPr>
              <w:jc w:val="center"/>
              <w:rPr>
                <w:sz w:val="24"/>
                <w:szCs w:val="24"/>
              </w:rPr>
            </w:pPr>
            <w:r w:rsidRPr="005371E2">
              <w:rPr>
                <w:sz w:val="24"/>
                <w:szCs w:val="24"/>
              </w:rPr>
              <w:t>Mudah</w:t>
            </w:r>
          </w:p>
        </w:tc>
      </w:tr>
      <w:tr w:rsidR="003F11A3" w:rsidRPr="005371E2" w:rsidTr="003F11A3">
        <w:trPr>
          <w:trHeight w:val="384"/>
          <w:jc w:val="center"/>
        </w:trPr>
        <w:tc>
          <w:tcPr>
            <w:tcW w:w="993" w:type="dxa"/>
            <w:vAlign w:val="center"/>
          </w:tcPr>
          <w:p w:rsidR="003F11A3" w:rsidRPr="005371E2" w:rsidRDefault="003F11A3" w:rsidP="00474850">
            <w:pPr>
              <w:jc w:val="center"/>
              <w:rPr>
                <w:sz w:val="24"/>
                <w:szCs w:val="24"/>
              </w:rPr>
            </w:pPr>
            <w:r w:rsidRPr="005371E2">
              <w:rPr>
                <w:sz w:val="24"/>
                <w:szCs w:val="24"/>
              </w:rPr>
              <w:t>167</w:t>
            </w:r>
          </w:p>
        </w:tc>
        <w:tc>
          <w:tcPr>
            <w:tcW w:w="1417" w:type="dxa"/>
            <w:vAlign w:val="center"/>
          </w:tcPr>
          <w:p w:rsidR="003F11A3" w:rsidRPr="005371E2" w:rsidRDefault="003F11A3" w:rsidP="00474850">
            <w:pPr>
              <w:jc w:val="center"/>
              <w:rPr>
                <w:sz w:val="24"/>
                <w:szCs w:val="24"/>
              </w:rPr>
            </w:pPr>
            <w:r w:rsidRPr="005371E2">
              <w:rPr>
                <w:sz w:val="24"/>
                <w:szCs w:val="24"/>
              </w:rPr>
              <w:t>0.25 logit</w:t>
            </w:r>
          </w:p>
        </w:tc>
        <w:tc>
          <w:tcPr>
            <w:tcW w:w="1727" w:type="dxa"/>
          </w:tcPr>
          <w:p w:rsidR="003F11A3" w:rsidRPr="005371E2" w:rsidRDefault="003F11A3" w:rsidP="00474850">
            <w:pPr>
              <w:jc w:val="center"/>
              <w:rPr>
                <w:sz w:val="24"/>
                <w:szCs w:val="24"/>
              </w:rPr>
            </w:pPr>
            <w:r w:rsidRPr="005371E2">
              <w:rPr>
                <w:sz w:val="24"/>
                <w:szCs w:val="24"/>
              </w:rPr>
              <w:t>Mudah</w:t>
            </w:r>
          </w:p>
        </w:tc>
      </w:tr>
      <w:tr w:rsidR="003F11A3" w:rsidRPr="005371E2" w:rsidTr="003F11A3">
        <w:trPr>
          <w:jc w:val="center"/>
        </w:trPr>
        <w:tc>
          <w:tcPr>
            <w:tcW w:w="993" w:type="dxa"/>
            <w:vAlign w:val="center"/>
          </w:tcPr>
          <w:p w:rsidR="003F11A3" w:rsidRPr="005371E2" w:rsidRDefault="003F11A3" w:rsidP="00474850">
            <w:pPr>
              <w:jc w:val="center"/>
              <w:rPr>
                <w:sz w:val="24"/>
                <w:szCs w:val="24"/>
              </w:rPr>
            </w:pPr>
            <w:r w:rsidRPr="005371E2">
              <w:rPr>
                <w:sz w:val="24"/>
                <w:szCs w:val="24"/>
              </w:rPr>
              <w:t>165</w:t>
            </w:r>
          </w:p>
        </w:tc>
        <w:tc>
          <w:tcPr>
            <w:tcW w:w="1417" w:type="dxa"/>
            <w:vAlign w:val="center"/>
          </w:tcPr>
          <w:p w:rsidR="003F11A3" w:rsidRPr="005371E2" w:rsidRDefault="003F11A3" w:rsidP="00474850">
            <w:pPr>
              <w:jc w:val="center"/>
              <w:rPr>
                <w:sz w:val="24"/>
                <w:szCs w:val="24"/>
              </w:rPr>
            </w:pPr>
            <w:r w:rsidRPr="005371E2">
              <w:rPr>
                <w:sz w:val="24"/>
                <w:szCs w:val="24"/>
              </w:rPr>
              <w:t>0.03 logit</w:t>
            </w:r>
          </w:p>
        </w:tc>
        <w:tc>
          <w:tcPr>
            <w:tcW w:w="1727" w:type="dxa"/>
          </w:tcPr>
          <w:p w:rsidR="003F11A3" w:rsidRPr="005371E2" w:rsidRDefault="003F11A3" w:rsidP="00474850">
            <w:pPr>
              <w:jc w:val="center"/>
              <w:rPr>
                <w:sz w:val="24"/>
                <w:szCs w:val="24"/>
              </w:rPr>
            </w:pPr>
            <w:r w:rsidRPr="005371E2">
              <w:rPr>
                <w:sz w:val="24"/>
                <w:szCs w:val="24"/>
              </w:rPr>
              <w:t>Mudah</w:t>
            </w:r>
          </w:p>
        </w:tc>
      </w:tr>
      <w:tr w:rsidR="003F11A3" w:rsidRPr="005371E2" w:rsidTr="003F11A3">
        <w:trPr>
          <w:trHeight w:val="330"/>
          <w:jc w:val="center"/>
        </w:trPr>
        <w:tc>
          <w:tcPr>
            <w:tcW w:w="993" w:type="dxa"/>
            <w:tcBorders>
              <w:bottom w:val="single" w:sz="4" w:space="0" w:color="auto"/>
            </w:tcBorders>
            <w:vAlign w:val="center"/>
          </w:tcPr>
          <w:p w:rsidR="003F11A3" w:rsidRPr="005371E2" w:rsidRDefault="003F11A3" w:rsidP="00474850">
            <w:pPr>
              <w:jc w:val="center"/>
              <w:rPr>
                <w:sz w:val="24"/>
                <w:szCs w:val="24"/>
              </w:rPr>
            </w:pPr>
            <w:r w:rsidRPr="005371E2">
              <w:rPr>
                <w:sz w:val="24"/>
                <w:szCs w:val="24"/>
              </w:rPr>
              <w:t>157</w:t>
            </w:r>
          </w:p>
        </w:tc>
        <w:tc>
          <w:tcPr>
            <w:tcW w:w="1417" w:type="dxa"/>
            <w:tcBorders>
              <w:bottom w:val="single" w:sz="4" w:space="0" w:color="auto"/>
            </w:tcBorders>
            <w:vAlign w:val="center"/>
          </w:tcPr>
          <w:p w:rsidR="003F11A3" w:rsidRPr="005371E2" w:rsidRDefault="003F11A3" w:rsidP="00474850">
            <w:pPr>
              <w:jc w:val="center"/>
              <w:rPr>
                <w:sz w:val="24"/>
                <w:szCs w:val="24"/>
              </w:rPr>
            </w:pPr>
            <w:r w:rsidRPr="005371E2">
              <w:rPr>
                <w:sz w:val="24"/>
                <w:szCs w:val="24"/>
              </w:rPr>
              <w:t>-0.08 logit</w:t>
            </w:r>
          </w:p>
        </w:tc>
        <w:tc>
          <w:tcPr>
            <w:tcW w:w="1727" w:type="dxa"/>
            <w:tcBorders>
              <w:bottom w:val="single" w:sz="4" w:space="0" w:color="auto"/>
            </w:tcBorders>
          </w:tcPr>
          <w:p w:rsidR="003F11A3" w:rsidRPr="005371E2" w:rsidRDefault="003F11A3" w:rsidP="00474850">
            <w:pPr>
              <w:jc w:val="center"/>
              <w:rPr>
                <w:sz w:val="24"/>
                <w:szCs w:val="24"/>
              </w:rPr>
            </w:pPr>
            <w:r w:rsidRPr="005371E2">
              <w:rPr>
                <w:sz w:val="24"/>
                <w:szCs w:val="24"/>
              </w:rPr>
              <w:t>Mudah</w:t>
            </w:r>
          </w:p>
        </w:tc>
      </w:tr>
      <w:tr w:rsidR="003F11A3" w:rsidRPr="005371E2" w:rsidTr="003F11A3">
        <w:trPr>
          <w:trHeight w:val="330"/>
          <w:jc w:val="center"/>
        </w:trPr>
        <w:tc>
          <w:tcPr>
            <w:tcW w:w="993" w:type="dxa"/>
            <w:tcBorders>
              <w:bottom w:val="single" w:sz="4" w:space="0" w:color="auto"/>
            </w:tcBorders>
            <w:shd w:val="clear" w:color="auto" w:fill="95B3D7" w:themeFill="accent1" w:themeFillTint="99"/>
            <w:vAlign w:val="center"/>
          </w:tcPr>
          <w:p w:rsidR="003F11A3" w:rsidRPr="005371E2" w:rsidRDefault="003F11A3" w:rsidP="00474850">
            <w:pPr>
              <w:jc w:val="center"/>
              <w:rPr>
                <w:sz w:val="24"/>
                <w:szCs w:val="24"/>
              </w:rPr>
            </w:pPr>
            <w:r w:rsidRPr="005371E2">
              <w:rPr>
                <w:sz w:val="24"/>
                <w:szCs w:val="24"/>
              </w:rPr>
              <w:t>166</w:t>
            </w:r>
          </w:p>
        </w:tc>
        <w:tc>
          <w:tcPr>
            <w:tcW w:w="1417" w:type="dxa"/>
            <w:tcBorders>
              <w:bottom w:val="single" w:sz="4" w:space="0" w:color="auto"/>
            </w:tcBorders>
            <w:shd w:val="clear" w:color="auto" w:fill="95B3D7" w:themeFill="accent1" w:themeFillTint="99"/>
            <w:vAlign w:val="center"/>
          </w:tcPr>
          <w:p w:rsidR="003F11A3" w:rsidRPr="005371E2" w:rsidRDefault="003F11A3" w:rsidP="00474850">
            <w:pPr>
              <w:jc w:val="center"/>
              <w:rPr>
                <w:sz w:val="24"/>
                <w:szCs w:val="24"/>
              </w:rPr>
            </w:pPr>
            <w:r w:rsidRPr="005371E2">
              <w:rPr>
                <w:sz w:val="24"/>
                <w:szCs w:val="24"/>
              </w:rPr>
              <w:t>-0.10 logit</w:t>
            </w:r>
          </w:p>
        </w:tc>
        <w:tc>
          <w:tcPr>
            <w:tcW w:w="1727" w:type="dxa"/>
            <w:tcBorders>
              <w:bottom w:val="single" w:sz="4" w:space="0" w:color="auto"/>
            </w:tcBorders>
            <w:shd w:val="clear" w:color="auto" w:fill="95B3D7" w:themeFill="accent1" w:themeFillTint="99"/>
          </w:tcPr>
          <w:p w:rsidR="003F11A3" w:rsidRPr="005371E2" w:rsidRDefault="003F11A3" w:rsidP="00474850">
            <w:pPr>
              <w:jc w:val="center"/>
              <w:rPr>
                <w:sz w:val="24"/>
                <w:szCs w:val="24"/>
              </w:rPr>
            </w:pPr>
            <w:r w:rsidRPr="005371E2">
              <w:rPr>
                <w:sz w:val="24"/>
                <w:szCs w:val="24"/>
              </w:rPr>
              <w:t>Mudah</w:t>
            </w:r>
          </w:p>
        </w:tc>
      </w:tr>
      <w:tr w:rsidR="003F11A3" w:rsidRPr="005371E2" w:rsidTr="003F11A3">
        <w:trPr>
          <w:trHeight w:val="330"/>
          <w:jc w:val="center"/>
        </w:trPr>
        <w:tc>
          <w:tcPr>
            <w:tcW w:w="993" w:type="dxa"/>
            <w:tcBorders>
              <w:bottom w:val="single" w:sz="4" w:space="0" w:color="auto"/>
            </w:tcBorders>
            <w:vAlign w:val="center"/>
          </w:tcPr>
          <w:p w:rsidR="003F11A3" w:rsidRPr="005371E2" w:rsidRDefault="003F11A3" w:rsidP="00474850">
            <w:pPr>
              <w:jc w:val="center"/>
              <w:rPr>
                <w:sz w:val="24"/>
                <w:szCs w:val="24"/>
              </w:rPr>
            </w:pPr>
            <w:r w:rsidRPr="005371E2">
              <w:rPr>
                <w:sz w:val="24"/>
                <w:szCs w:val="24"/>
              </w:rPr>
              <w:t>172</w:t>
            </w:r>
          </w:p>
        </w:tc>
        <w:tc>
          <w:tcPr>
            <w:tcW w:w="1417" w:type="dxa"/>
            <w:tcBorders>
              <w:bottom w:val="single" w:sz="4" w:space="0" w:color="auto"/>
            </w:tcBorders>
            <w:vAlign w:val="center"/>
          </w:tcPr>
          <w:p w:rsidR="003F11A3" w:rsidRPr="005371E2" w:rsidRDefault="003F11A3" w:rsidP="00474850">
            <w:pPr>
              <w:jc w:val="center"/>
              <w:rPr>
                <w:sz w:val="24"/>
                <w:szCs w:val="24"/>
              </w:rPr>
            </w:pPr>
            <w:r w:rsidRPr="005371E2">
              <w:rPr>
                <w:sz w:val="24"/>
                <w:szCs w:val="24"/>
              </w:rPr>
              <w:t>-0.12 logit</w:t>
            </w:r>
          </w:p>
        </w:tc>
        <w:tc>
          <w:tcPr>
            <w:tcW w:w="1727" w:type="dxa"/>
            <w:tcBorders>
              <w:bottom w:val="single" w:sz="4" w:space="0" w:color="auto"/>
            </w:tcBorders>
          </w:tcPr>
          <w:p w:rsidR="003F11A3" w:rsidRPr="005371E2" w:rsidRDefault="003F11A3" w:rsidP="00474850">
            <w:pPr>
              <w:jc w:val="center"/>
              <w:rPr>
                <w:sz w:val="24"/>
                <w:szCs w:val="24"/>
              </w:rPr>
            </w:pPr>
            <w:r w:rsidRPr="005371E2">
              <w:rPr>
                <w:sz w:val="24"/>
                <w:szCs w:val="24"/>
              </w:rPr>
              <w:t>Mudah</w:t>
            </w:r>
          </w:p>
        </w:tc>
      </w:tr>
      <w:tr w:rsidR="003F11A3" w:rsidRPr="005371E2" w:rsidTr="003F11A3">
        <w:trPr>
          <w:trHeight w:val="330"/>
          <w:jc w:val="center"/>
        </w:trPr>
        <w:tc>
          <w:tcPr>
            <w:tcW w:w="993" w:type="dxa"/>
            <w:tcBorders>
              <w:bottom w:val="single" w:sz="4" w:space="0" w:color="auto"/>
            </w:tcBorders>
            <w:vAlign w:val="center"/>
          </w:tcPr>
          <w:p w:rsidR="003F11A3" w:rsidRPr="005371E2" w:rsidRDefault="003F11A3" w:rsidP="00474850">
            <w:pPr>
              <w:jc w:val="center"/>
              <w:rPr>
                <w:sz w:val="24"/>
                <w:szCs w:val="24"/>
              </w:rPr>
            </w:pPr>
            <w:r w:rsidRPr="005371E2">
              <w:rPr>
                <w:sz w:val="24"/>
                <w:szCs w:val="24"/>
              </w:rPr>
              <w:t>159</w:t>
            </w:r>
          </w:p>
        </w:tc>
        <w:tc>
          <w:tcPr>
            <w:tcW w:w="1417" w:type="dxa"/>
            <w:tcBorders>
              <w:bottom w:val="single" w:sz="4" w:space="0" w:color="auto"/>
            </w:tcBorders>
            <w:vAlign w:val="center"/>
          </w:tcPr>
          <w:p w:rsidR="003F11A3" w:rsidRPr="005371E2" w:rsidRDefault="003F11A3" w:rsidP="00474850">
            <w:pPr>
              <w:jc w:val="center"/>
              <w:rPr>
                <w:sz w:val="24"/>
                <w:szCs w:val="24"/>
              </w:rPr>
            </w:pPr>
            <w:r w:rsidRPr="005371E2">
              <w:rPr>
                <w:sz w:val="24"/>
                <w:szCs w:val="24"/>
              </w:rPr>
              <w:t>-0.27 logit</w:t>
            </w:r>
          </w:p>
        </w:tc>
        <w:tc>
          <w:tcPr>
            <w:tcW w:w="1727" w:type="dxa"/>
            <w:tcBorders>
              <w:bottom w:val="single" w:sz="4" w:space="0" w:color="auto"/>
            </w:tcBorders>
          </w:tcPr>
          <w:p w:rsidR="003F11A3" w:rsidRPr="005371E2" w:rsidRDefault="003F11A3" w:rsidP="00474850">
            <w:pPr>
              <w:jc w:val="center"/>
              <w:rPr>
                <w:sz w:val="24"/>
                <w:szCs w:val="24"/>
              </w:rPr>
            </w:pPr>
            <w:r w:rsidRPr="005371E2">
              <w:rPr>
                <w:sz w:val="24"/>
                <w:szCs w:val="24"/>
              </w:rPr>
              <w:t>Mudah</w:t>
            </w:r>
          </w:p>
        </w:tc>
      </w:tr>
      <w:tr w:rsidR="003F11A3" w:rsidRPr="005371E2" w:rsidTr="003F11A3">
        <w:trPr>
          <w:trHeight w:val="330"/>
          <w:jc w:val="center"/>
        </w:trPr>
        <w:tc>
          <w:tcPr>
            <w:tcW w:w="993" w:type="dxa"/>
            <w:tcBorders>
              <w:bottom w:val="single" w:sz="4" w:space="0" w:color="auto"/>
            </w:tcBorders>
            <w:vAlign w:val="center"/>
          </w:tcPr>
          <w:p w:rsidR="003F11A3" w:rsidRPr="005371E2" w:rsidRDefault="003F11A3" w:rsidP="00474850">
            <w:pPr>
              <w:jc w:val="center"/>
              <w:rPr>
                <w:sz w:val="24"/>
                <w:szCs w:val="24"/>
              </w:rPr>
            </w:pPr>
            <w:r w:rsidRPr="005371E2">
              <w:rPr>
                <w:sz w:val="24"/>
                <w:szCs w:val="24"/>
              </w:rPr>
              <w:t>171</w:t>
            </w:r>
          </w:p>
        </w:tc>
        <w:tc>
          <w:tcPr>
            <w:tcW w:w="1417" w:type="dxa"/>
            <w:tcBorders>
              <w:bottom w:val="single" w:sz="4" w:space="0" w:color="auto"/>
            </w:tcBorders>
            <w:vAlign w:val="center"/>
          </w:tcPr>
          <w:p w:rsidR="003F11A3" w:rsidRPr="005371E2" w:rsidRDefault="003F11A3" w:rsidP="00474850">
            <w:pPr>
              <w:jc w:val="center"/>
              <w:rPr>
                <w:sz w:val="24"/>
                <w:szCs w:val="24"/>
              </w:rPr>
            </w:pPr>
            <w:r w:rsidRPr="005371E2">
              <w:rPr>
                <w:sz w:val="24"/>
                <w:szCs w:val="24"/>
              </w:rPr>
              <w:t>-0.29 logit</w:t>
            </w:r>
          </w:p>
        </w:tc>
        <w:tc>
          <w:tcPr>
            <w:tcW w:w="1727" w:type="dxa"/>
            <w:tcBorders>
              <w:bottom w:val="single" w:sz="4" w:space="0" w:color="auto"/>
            </w:tcBorders>
          </w:tcPr>
          <w:p w:rsidR="003F11A3" w:rsidRPr="005371E2" w:rsidRDefault="003F11A3" w:rsidP="00474850">
            <w:pPr>
              <w:jc w:val="center"/>
              <w:rPr>
                <w:sz w:val="24"/>
                <w:szCs w:val="24"/>
              </w:rPr>
            </w:pPr>
            <w:r w:rsidRPr="005371E2">
              <w:rPr>
                <w:sz w:val="24"/>
                <w:szCs w:val="24"/>
              </w:rPr>
              <w:t>Mudah</w:t>
            </w:r>
          </w:p>
        </w:tc>
      </w:tr>
      <w:tr w:rsidR="003F11A3" w:rsidRPr="005371E2" w:rsidTr="003F11A3">
        <w:trPr>
          <w:trHeight w:val="330"/>
          <w:jc w:val="center"/>
        </w:trPr>
        <w:tc>
          <w:tcPr>
            <w:tcW w:w="993" w:type="dxa"/>
            <w:tcBorders>
              <w:bottom w:val="single" w:sz="4" w:space="0" w:color="auto"/>
            </w:tcBorders>
            <w:vAlign w:val="center"/>
          </w:tcPr>
          <w:p w:rsidR="003F11A3" w:rsidRPr="005371E2" w:rsidRDefault="003F11A3" w:rsidP="00474850">
            <w:pPr>
              <w:jc w:val="center"/>
              <w:rPr>
                <w:sz w:val="24"/>
                <w:szCs w:val="24"/>
              </w:rPr>
            </w:pPr>
            <w:r w:rsidRPr="005371E2">
              <w:rPr>
                <w:sz w:val="24"/>
                <w:szCs w:val="24"/>
              </w:rPr>
              <w:t>158</w:t>
            </w:r>
          </w:p>
        </w:tc>
        <w:tc>
          <w:tcPr>
            <w:tcW w:w="1417" w:type="dxa"/>
            <w:tcBorders>
              <w:bottom w:val="single" w:sz="4" w:space="0" w:color="auto"/>
            </w:tcBorders>
            <w:vAlign w:val="center"/>
          </w:tcPr>
          <w:p w:rsidR="003F11A3" w:rsidRPr="005371E2" w:rsidRDefault="003F11A3" w:rsidP="00474850">
            <w:pPr>
              <w:jc w:val="center"/>
              <w:rPr>
                <w:sz w:val="24"/>
                <w:szCs w:val="24"/>
              </w:rPr>
            </w:pPr>
            <w:r w:rsidRPr="005371E2">
              <w:rPr>
                <w:sz w:val="24"/>
                <w:szCs w:val="24"/>
              </w:rPr>
              <w:t>-0.37 logit</w:t>
            </w:r>
          </w:p>
        </w:tc>
        <w:tc>
          <w:tcPr>
            <w:tcW w:w="1727" w:type="dxa"/>
            <w:tcBorders>
              <w:bottom w:val="single" w:sz="4" w:space="0" w:color="auto"/>
            </w:tcBorders>
          </w:tcPr>
          <w:p w:rsidR="003F11A3" w:rsidRPr="005371E2" w:rsidRDefault="003F11A3" w:rsidP="00474850">
            <w:pPr>
              <w:jc w:val="center"/>
              <w:rPr>
                <w:sz w:val="24"/>
                <w:szCs w:val="24"/>
              </w:rPr>
            </w:pPr>
            <w:r w:rsidRPr="005371E2">
              <w:rPr>
                <w:sz w:val="24"/>
                <w:szCs w:val="24"/>
              </w:rPr>
              <w:t>Mudah</w:t>
            </w:r>
          </w:p>
        </w:tc>
      </w:tr>
      <w:tr w:rsidR="003F11A3" w:rsidRPr="005371E2" w:rsidTr="003F11A3">
        <w:trPr>
          <w:trHeight w:val="330"/>
          <w:jc w:val="center"/>
        </w:trPr>
        <w:tc>
          <w:tcPr>
            <w:tcW w:w="993" w:type="dxa"/>
            <w:tcBorders>
              <w:bottom w:val="single" w:sz="4" w:space="0" w:color="auto"/>
            </w:tcBorders>
            <w:vAlign w:val="center"/>
          </w:tcPr>
          <w:p w:rsidR="003F11A3" w:rsidRPr="005371E2" w:rsidRDefault="003F11A3" w:rsidP="00474850">
            <w:pPr>
              <w:jc w:val="center"/>
              <w:rPr>
                <w:sz w:val="24"/>
                <w:szCs w:val="24"/>
              </w:rPr>
            </w:pPr>
            <w:r w:rsidRPr="005371E2">
              <w:rPr>
                <w:sz w:val="24"/>
                <w:szCs w:val="24"/>
              </w:rPr>
              <w:t>161</w:t>
            </w:r>
          </w:p>
        </w:tc>
        <w:tc>
          <w:tcPr>
            <w:tcW w:w="1417" w:type="dxa"/>
            <w:tcBorders>
              <w:bottom w:val="single" w:sz="4" w:space="0" w:color="auto"/>
            </w:tcBorders>
            <w:vAlign w:val="center"/>
          </w:tcPr>
          <w:p w:rsidR="003F11A3" w:rsidRPr="005371E2" w:rsidRDefault="003F11A3" w:rsidP="00474850">
            <w:pPr>
              <w:jc w:val="center"/>
              <w:rPr>
                <w:sz w:val="24"/>
                <w:szCs w:val="24"/>
              </w:rPr>
            </w:pPr>
            <w:r w:rsidRPr="005371E2">
              <w:rPr>
                <w:sz w:val="24"/>
                <w:szCs w:val="24"/>
              </w:rPr>
              <w:t>-0.41 logit</w:t>
            </w:r>
          </w:p>
        </w:tc>
        <w:tc>
          <w:tcPr>
            <w:tcW w:w="1727" w:type="dxa"/>
            <w:tcBorders>
              <w:bottom w:val="single" w:sz="4" w:space="0" w:color="auto"/>
            </w:tcBorders>
          </w:tcPr>
          <w:p w:rsidR="003F11A3" w:rsidRPr="005371E2" w:rsidRDefault="003F11A3" w:rsidP="00474850">
            <w:pPr>
              <w:jc w:val="center"/>
              <w:rPr>
                <w:sz w:val="24"/>
                <w:szCs w:val="24"/>
              </w:rPr>
            </w:pPr>
            <w:r w:rsidRPr="005371E2">
              <w:rPr>
                <w:sz w:val="24"/>
                <w:szCs w:val="24"/>
              </w:rPr>
              <w:t>Mudah</w:t>
            </w:r>
          </w:p>
        </w:tc>
      </w:tr>
      <w:tr w:rsidR="003F11A3" w:rsidRPr="005371E2" w:rsidTr="003F11A3">
        <w:trPr>
          <w:trHeight w:val="330"/>
          <w:jc w:val="center"/>
        </w:trPr>
        <w:tc>
          <w:tcPr>
            <w:tcW w:w="993" w:type="dxa"/>
            <w:tcBorders>
              <w:bottom w:val="single" w:sz="4" w:space="0" w:color="auto"/>
            </w:tcBorders>
            <w:vAlign w:val="center"/>
          </w:tcPr>
          <w:p w:rsidR="003F11A3" w:rsidRPr="005371E2" w:rsidRDefault="003F11A3" w:rsidP="00474850">
            <w:pPr>
              <w:jc w:val="center"/>
              <w:rPr>
                <w:sz w:val="24"/>
                <w:szCs w:val="24"/>
              </w:rPr>
            </w:pPr>
            <w:r w:rsidRPr="005371E2">
              <w:rPr>
                <w:sz w:val="24"/>
                <w:szCs w:val="24"/>
              </w:rPr>
              <w:t>163</w:t>
            </w:r>
          </w:p>
        </w:tc>
        <w:tc>
          <w:tcPr>
            <w:tcW w:w="1417" w:type="dxa"/>
            <w:tcBorders>
              <w:bottom w:val="single" w:sz="4" w:space="0" w:color="auto"/>
            </w:tcBorders>
            <w:vAlign w:val="center"/>
          </w:tcPr>
          <w:p w:rsidR="003F11A3" w:rsidRPr="005371E2" w:rsidRDefault="003F11A3" w:rsidP="00474850">
            <w:pPr>
              <w:jc w:val="center"/>
              <w:rPr>
                <w:sz w:val="24"/>
                <w:szCs w:val="24"/>
              </w:rPr>
            </w:pPr>
            <w:r w:rsidRPr="005371E2">
              <w:rPr>
                <w:sz w:val="24"/>
                <w:szCs w:val="24"/>
              </w:rPr>
              <w:t>-0.43 logit</w:t>
            </w:r>
          </w:p>
        </w:tc>
        <w:tc>
          <w:tcPr>
            <w:tcW w:w="1727" w:type="dxa"/>
            <w:tcBorders>
              <w:bottom w:val="single" w:sz="4" w:space="0" w:color="auto"/>
            </w:tcBorders>
          </w:tcPr>
          <w:p w:rsidR="003F11A3" w:rsidRPr="005371E2" w:rsidRDefault="003F11A3" w:rsidP="00474850">
            <w:pPr>
              <w:jc w:val="center"/>
              <w:rPr>
                <w:sz w:val="24"/>
                <w:szCs w:val="24"/>
              </w:rPr>
            </w:pPr>
            <w:r w:rsidRPr="005371E2">
              <w:rPr>
                <w:sz w:val="24"/>
                <w:szCs w:val="24"/>
              </w:rPr>
              <w:t>Mudah</w:t>
            </w:r>
          </w:p>
        </w:tc>
      </w:tr>
      <w:tr w:rsidR="003F11A3" w:rsidRPr="005371E2" w:rsidTr="003F11A3">
        <w:trPr>
          <w:trHeight w:val="330"/>
          <w:jc w:val="center"/>
        </w:trPr>
        <w:tc>
          <w:tcPr>
            <w:tcW w:w="993" w:type="dxa"/>
            <w:tcBorders>
              <w:bottom w:val="single" w:sz="4" w:space="0" w:color="auto"/>
            </w:tcBorders>
            <w:vAlign w:val="center"/>
          </w:tcPr>
          <w:p w:rsidR="003F11A3" w:rsidRPr="005371E2" w:rsidRDefault="003F11A3" w:rsidP="00474850">
            <w:pPr>
              <w:jc w:val="center"/>
              <w:rPr>
                <w:sz w:val="24"/>
                <w:szCs w:val="24"/>
              </w:rPr>
            </w:pPr>
            <w:r w:rsidRPr="005371E2">
              <w:rPr>
                <w:sz w:val="24"/>
                <w:szCs w:val="24"/>
              </w:rPr>
              <w:t>164</w:t>
            </w:r>
          </w:p>
        </w:tc>
        <w:tc>
          <w:tcPr>
            <w:tcW w:w="1417" w:type="dxa"/>
            <w:tcBorders>
              <w:bottom w:val="single" w:sz="4" w:space="0" w:color="auto"/>
            </w:tcBorders>
            <w:vAlign w:val="center"/>
          </w:tcPr>
          <w:p w:rsidR="003F11A3" w:rsidRPr="005371E2" w:rsidRDefault="003F11A3" w:rsidP="00474850">
            <w:pPr>
              <w:jc w:val="center"/>
              <w:rPr>
                <w:sz w:val="24"/>
                <w:szCs w:val="24"/>
              </w:rPr>
            </w:pPr>
            <w:r w:rsidRPr="005371E2">
              <w:rPr>
                <w:sz w:val="24"/>
                <w:szCs w:val="24"/>
              </w:rPr>
              <w:t>-1.02 logit</w:t>
            </w:r>
          </w:p>
        </w:tc>
        <w:tc>
          <w:tcPr>
            <w:tcW w:w="1727" w:type="dxa"/>
            <w:tcBorders>
              <w:bottom w:val="single" w:sz="4" w:space="0" w:color="auto"/>
            </w:tcBorders>
          </w:tcPr>
          <w:p w:rsidR="003F11A3" w:rsidRPr="005371E2" w:rsidRDefault="003F11A3" w:rsidP="00474850">
            <w:pPr>
              <w:jc w:val="center"/>
              <w:rPr>
                <w:sz w:val="24"/>
                <w:szCs w:val="24"/>
              </w:rPr>
            </w:pPr>
            <w:r w:rsidRPr="005371E2">
              <w:rPr>
                <w:sz w:val="24"/>
                <w:szCs w:val="24"/>
              </w:rPr>
              <w:t>Sangat mudah</w:t>
            </w:r>
          </w:p>
        </w:tc>
      </w:tr>
      <w:tr w:rsidR="003F11A3" w:rsidRPr="005371E2" w:rsidTr="003F11A3">
        <w:trPr>
          <w:trHeight w:val="330"/>
          <w:jc w:val="center"/>
        </w:trPr>
        <w:tc>
          <w:tcPr>
            <w:tcW w:w="993" w:type="dxa"/>
            <w:tcBorders>
              <w:bottom w:val="single" w:sz="4" w:space="0" w:color="auto"/>
            </w:tcBorders>
            <w:vAlign w:val="center"/>
          </w:tcPr>
          <w:p w:rsidR="003F11A3" w:rsidRPr="005371E2" w:rsidRDefault="003F11A3" w:rsidP="00474850">
            <w:pPr>
              <w:jc w:val="center"/>
              <w:rPr>
                <w:sz w:val="24"/>
                <w:szCs w:val="24"/>
              </w:rPr>
            </w:pPr>
            <w:r w:rsidRPr="005371E2">
              <w:rPr>
                <w:sz w:val="24"/>
                <w:szCs w:val="24"/>
              </w:rPr>
              <w:t>162</w:t>
            </w:r>
          </w:p>
        </w:tc>
        <w:tc>
          <w:tcPr>
            <w:tcW w:w="1417" w:type="dxa"/>
            <w:tcBorders>
              <w:bottom w:val="single" w:sz="4" w:space="0" w:color="auto"/>
            </w:tcBorders>
            <w:vAlign w:val="center"/>
          </w:tcPr>
          <w:p w:rsidR="003F11A3" w:rsidRPr="005371E2" w:rsidRDefault="003F11A3" w:rsidP="00474850">
            <w:pPr>
              <w:jc w:val="center"/>
            </w:pPr>
            <w:r w:rsidRPr="005371E2">
              <w:rPr>
                <w:sz w:val="24"/>
                <w:szCs w:val="24"/>
              </w:rPr>
              <w:t>-1.14</w:t>
            </w:r>
            <w:r w:rsidRPr="005371E2">
              <w:t xml:space="preserve"> </w:t>
            </w:r>
            <w:r w:rsidRPr="005371E2">
              <w:rPr>
                <w:sz w:val="24"/>
                <w:szCs w:val="24"/>
              </w:rPr>
              <w:t>logit</w:t>
            </w:r>
          </w:p>
        </w:tc>
        <w:tc>
          <w:tcPr>
            <w:tcW w:w="1727" w:type="dxa"/>
            <w:tcBorders>
              <w:bottom w:val="single" w:sz="4" w:space="0" w:color="auto"/>
            </w:tcBorders>
          </w:tcPr>
          <w:p w:rsidR="003F11A3" w:rsidRPr="005371E2" w:rsidRDefault="003F11A3" w:rsidP="00474850">
            <w:pPr>
              <w:jc w:val="center"/>
              <w:rPr>
                <w:sz w:val="24"/>
                <w:szCs w:val="24"/>
              </w:rPr>
            </w:pPr>
            <w:r w:rsidRPr="005371E2">
              <w:rPr>
                <w:sz w:val="24"/>
                <w:szCs w:val="24"/>
              </w:rPr>
              <w:t>Sangat mudah</w:t>
            </w:r>
          </w:p>
        </w:tc>
      </w:tr>
      <w:tr w:rsidR="003F11A3" w:rsidRPr="005371E2" w:rsidTr="003F11A3">
        <w:trPr>
          <w:trHeight w:val="330"/>
          <w:jc w:val="center"/>
        </w:trPr>
        <w:tc>
          <w:tcPr>
            <w:tcW w:w="993" w:type="dxa"/>
            <w:tcBorders>
              <w:bottom w:val="single" w:sz="4" w:space="0" w:color="auto"/>
            </w:tcBorders>
            <w:vAlign w:val="center"/>
          </w:tcPr>
          <w:p w:rsidR="003F11A3" w:rsidRPr="005371E2" w:rsidRDefault="003F11A3" w:rsidP="00474850">
            <w:pPr>
              <w:jc w:val="center"/>
              <w:rPr>
                <w:sz w:val="24"/>
                <w:szCs w:val="24"/>
              </w:rPr>
            </w:pPr>
            <w:r w:rsidRPr="005371E2">
              <w:rPr>
                <w:sz w:val="24"/>
                <w:szCs w:val="24"/>
              </w:rPr>
              <w:t>160</w:t>
            </w:r>
          </w:p>
        </w:tc>
        <w:tc>
          <w:tcPr>
            <w:tcW w:w="1417" w:type="dxa"/>
            <w:tcBorders>
              <w:bottom w:val="single" w:sz="4" w:space="0" w:color="auto"/>
            </w:tcBorders>
            <w:vAlign w:val="center"/>
          </w:tcPr>
          <w:p w:rsidR="003F11A3" w:rsidRPr="005371E2" w:rsidRDefault="003F11A3" w:rsidP="00474850">
            <w:pPr>
              <w:jc w:val="center"/>
              <w:rPr>
                <w:sz w:val="24"/>
                <w:szCs w:val="24"/>
              </w:rPr>
            </w:pPr>
            <w:r w:rsidRPr="005371E2">
              <w:rPr>
                <w:sz w:val="24"/>
                <w:szCs w:val="24"/>
              </w:rPr>
              <w:t>-1.41 logit</w:t>
            </w:r>
          </w:p>
        </w:tc>
        <w:tc>
          <w:tcPr>
            <w:tcW w:w="1727" w:type="dxa"/>
            <w:tcBorders>
              <w:bottom w:val="single" w:sz="4" w:space="0" w:color="auto"/>
            </w:tcBorders>
          </w:tcPr>
          <w:p w:rsidR="003F11A3" w:rsidRPr="005371E2" w:rsidRDefault="003F11A3" w:rsidP="00474850">
            <w:pPr>
              <w:jc w:val="center"/>
              <w:rPr>
                <w:sz w:val="24"/>
                <w:szCs w:val="24"/>
              </w:rPr>
            </w:pPr>
            <w:r w:rsidRPr="005371E2">
              <w:rPr>
                <w:sz w:val="24"/>
                <w:szCs w:val="24"/>
              </w:rPr>
              <w:t>Sangat mudah</w:t>
            </w:r>
          </w:p>
        </w:tc>
      </w:tr>
      <w:tr w:rsidR="003F11A3" w:rsidRPr="005371E2" w:rsidTr="003F11A3">
        <w:trPr>
          <w:trHeight w:val="330"/>
          <w:jc w:val="center"/>
        </w:trPr>
        <w:tc>
          <w:tcPr>
            <w:tcW w:w="993" w:type="dxa"/>
            <w:tcBorders>
              <w:bottom w:val="nil"/>
            </w:tcBorders>
            <w:vAlign w:val="center"/>
          </w:tcPr>
          <w:p w:rsidR="003F11A3" w:rsidRPr="005371E2" w:rsidRDefault="003F11A3" w:rsidP="00474850">
            <w:pPr>
              <w:jc w:val="center"/>
            </w:pPr>
          </w:p>
        </w:tc>
        <w:tc>
          <w:tcPr>
            <w:tcW w:w="1417" w:type="dxa"/>
            <w:tcBorders>
              <w:bottom w:val="nil"/>
            </w:tcBorders>
            <w:vAlign w:val="center"/>
          </w:tcPr>
          <w:p w:rsidR="003F11A3" w:rsidRPr="005371E2" w:rsidRDefault="003F11A3" w:rsidP="00474850">
            <w:pPr>
              <w:jc w:val="center"/>
            </w:pPr>
          </w:p>
        </w:tc>
        <w:tc>
          <w:tcPr>
            <w:tcW w:w="1727" w:type="dxa"/>
            <w:tcBorders>
              <w:bottom w:val="nil"/>
            </w:tcBorders>
          </w:tcPr>
          <w:p w:rsidR="003F11A3" w:rsidRPr="005371E2" w:rsidRDefault="003F11A3" w:rsidP="00474850">
            <w:pPr>
              <w:jc w:val="center"/>
            </w:pPr>
          </w:p>
        </w:tc>
      </w:tr>
    </w:tbl>
    <w:p w:rsidR="003F11A3" w:rsidRPr="005371E2" w:rsidRDefault="003F11A3" w:rsidP="003F11A3">
      <w:pPr>
        <w:autoSpaceDE w:val="0"/>
        <w:autoSpaceDN w:val="0"/>
        <w:adjustRightInd w:val="0"/>
        <w:jc w:val="both"/>
      </w:pPr>
      <w:r w:rsidRPr="005371E2">
        <w:rPr>
          <w:i/>
        </w:rPr>
        <w:t xml:space="preserve">Differential Item Functioning </w:t>
      </w:r>
      <w:r w:rsidRPr="005371E2">
        <w:t>(DIF)</w:t>
      </w:r>
    </w:p>
    <w:p w:rsidR="003F11A3" w:rsidRPr="005371E2" w:rsidRDefault="003F11A3" w:rsidP="003F11A3">
      <w:pPr>
        <w:autoSpaceDE w:val="0"/>
        <w:autoSpaceDN w:val="0"/>
        <w:adjustRightInd w:val="0"/>
        <w:ind w:firstLine="720"/>
        <w:jc w:val="both"/>
        <w:rPr>
          <w:lang w:val="en-US"/>
        </w:rPr>
      </w:pPr>
      <w:r w:rsidRPr="005371E2">
        <w:t xml:space="preserve">Bias aitem dalam pengukuran ini dilihat berdasarkan jenis kelamin. Deteksi bias aitem dilakukan untuk melihat apakah terdapat perbedaan probalilitas mejawab setiap butir soal </w:t>
      </w:r>
      <w:r w:rsidRPr="005371E2">
        <w:rPr>
          <w:i/>
        </w:rPr>
        <w:t>merkaufgaben</w:t>
      </w:r>
      <w:r w:rsidRPr="005371E2">
        <w:t xml:space="preserve"> (ME) pada kelompok responden berjenis kelamin laki-laki </w:t>
      </w:r>
      <w:r w:rsidRPr="005371E2">
        <w:lastRenderedPageBreak/>
        <w:t>dan perempuan. Analisis model Rasch menampilkan deteksi bias aitem dalam keberfungsian aitem diferensial (</w:t>
      </w:r>
      <w:r w:rsidRPr="005371E2">
        <w:rPr>
          <w:i/>
        </w:rPr>
        <w:t xml:space="preserve">Differential Item Functioning </w:t>
      </w:r>
      <w:r w:rsidRPr="005371E2">
        <w:t>atau DIF).</w:t>
      </w:r>
    </w:p>
    <w:p w:rsidR="003F11A3" w:rsidRDefault="003F11A3" w:rsidP="003F11A3">
      <w:pPr>
        <w:autoSpaceDE w:val="0"/>
        <w:autoSpaceDN w:val="0"/>
        <w:adjustRightInd w:val="0"/>
        <w:ind w:firstLine="720"/>
        <w:jc w:val="both"/>
        <w:rPr>
          <w:lang w:val="en-US"/>
        </w:rPr>
      </w:pPr>
      <w:r w:rsidRPr="005371E2">
        <w:t xml:space="preserve">Pada aitem 160, nilai prob. sebesar 0.8302 dan aitem no 166 memiliki nilai prob. (p) sebesar 0.5346. Kriteria bias suatu aitem dapat dilihat melalui nilai prob. dengan nilai &lt;5% atau </w:t>
      </w:r>
      <w:r w:rsidRPr="005371E2">
        <w:rPr>
          <w:lang w:val="en-US"/>
        </w:rPr>
        <w:t>&lt;</w:t>
      </w:r>
      <w:r w:rsidRPr="005371E2">
        <w:t>0.05 (Sumintono &amp; Widhiarso, 2013).</w:t>
      </w:r>
      <w:r w:rsidRPr="005371E2">
        <w:rPr>
          <w:lang w:val="en-US"/>
        </w:rPr>
        <w:t xml:space="preserve"> </w:t>
      </w:r>
      <w:r w:rsidRPr="005371E2">
        <w:t>Pada tabel 5, aitem nomor 160 dan 166 mengalami perubahan nilai. Artinya secara keseluruhan aitem</w:t>
      </w:r>
      <w:r w:rsidRPr="005371E2">
        <w:rPr>
          <w:lang w:val="en-US"/>
        </w:rPr>
        <w:t xml:space="preserve">-aitem subtes ME versi revisi bebas dari bias jenis kelamin. </w:t>
      </w:r>
    </w:p>
    <w:p w:rsidR="003F11A3" w:rsidRDefault="003F11A3" w:rsidP="003F11A3">
      <w:pPr>
        <w:autoSpaceDE w:val="0"/>
        <w:autoSpaceDN w:val="0"/>
        <w:adjustRightInd w:val="0"/>
        <w:jc w:val="both"/>
        <w:rPr>
          <w:lang w:val="en-US"/>
        </w:rPr>
      </w:pPr>
      <w:r>
        <w:rPr>
          <w:lang w:val="en-US"/>
        </w:rPr>
        <w:t>Tabel 5</w:t>
      </w:r>
    </w:p>
    <w:p w:rsidR="003F11A3" w:rsidRPr="005371E2" w:rsidRDefault="003F11A3" w:rsidP="003F11A3">
      <w:pPr>
        <w:autoSpaceDE w:val="0"/>
        <w:autoSpaceDN w:val="0"/>
        <w:adjustRightInd w:val="0"/>
        <w:jc w:val="both"/>
        <w:rPr>
          <w:lang w:val="en-US"/>
        </w:rPr>
      </w:pPr>
      <w:r>
        <w:rPr>
          <w:lang w:val="en-US"/>
        </w:rPr>
        <w:t xml:space="preserve">Perbandingan Analisis DIF </w:t>
      </w:r>
    </w:p>
    <w:tbl>
      <w:tblPr>
        <w:tblStyle w:val="TableGrid"/>
        <w:tblW w:w="3380" w:type="dxa"/>
        <w:jc w:val="center"/>
        <w:tblInd w:w="517" w:type="dxa"/>
        <w:tblBorders>
          <w:left w:val="none" w:sz="0" w:space="0" w:color="auto"/>
          <w:right w:val="none" w:sz="0" w:space="0" w:color="auto"/>
          <w:insideV w:val="none" w:sz="0" w:space="0" w:color="auto"/>
        </w:tblBorders>
        <w:tblLook w:val="04A0"/>
      </w:tblPr>
      <w:tblGrid>
        <w:gridCol w:w="590"/>
        <w:gridCol w:w="889"/>
        <w:gridCol w:w="900"/>
        <w:gridCol w:w="1001"/>
      </w:tblGrid>
      <w:tr w:rsidR="003F11A3" w:rsidRPr="005371E2" w:rsidTr="003F11A3">
        <w:trPr>
          <w:jc w:val="center"/>
        </w:trPr>
        <w:tc>
          <w:tcPr>
            <w:tcW w:w="590" w:type="dxa"/>
            <w:vMerge w:val="restart"/>
            <w:tcBorders>
              <w:top w:val="single" w:sz="4" w:space="0" w:color="auto"/>
            </w:tcBorders>
            <w:vAlign w:val="center"/>
          </w:tcPr>
          <w:p w:rsidR="003F11A3" w:rsidRPr="005371E2" w:rsidRDefault="003F11A3" w:rsidP="00474850">
            <w:pPr>
              <w:jc w:val="both"/>
              <w:rPr>
                <w:szCs w:val="24"/>
              </w:rPr>
            </w:pPr>
            <w:r w:rsidRPr="005371E2">
              <w:rPr>
                <w:szCs w:val="24"/>
              </w:rPr>
              <w:t>No.</w:t>
            </w:r>
          </w:p>
        </w:tc>
        <w:tc>
          <w:tcPr>
            <w:tcW w:w="889" w:type="dxa"/>
            <w:vMerge w:val="restart"/>
            <w:tcBorders>
              <w:top w:val="single" w:sz="4" w:space="0" w:color="auto"/>
            </w:tcBorders>
            <w:vAlign w:val="center"/>
          </w:tcPr>
          <w:p w:rsidR="003F11A3" w:rsidRPr="005371E2" w:rsidRDefault="003F11A3" w:rsidP="00474850">
            <w:pPr>
              <w:jc w:val="both"/>
              <w:rPr>
                <w:i/>
                <w:szCs w:val="24"/>
              </w:rPr>
            </w:pPr>
            <w:r w:rsidRPr="005371E2">
              <w:rPr>
                <w:i/>
                <w:szCs w:val="24"/>
              </w:rPr>
              <w:t>Person Classes</w:t>
            </w:r>
          </w:p>
        </w:tc>
        <w:tc>
          <w:tcPr>
            <w:tcW w:w="1901" w:type="dxa"/>
            <w:gridSpan w:val="2"/>
            <w:tcBorders>
              <w:top w:val="single" w:sz="4" w:space="0" w:color="auto"/>
              <w:bottom w:val="single" w:sz="4" w:space="0" w:color="auto"/>
            </w:tcBorders>
            <w:vAlign w:val="center"/>
          </w:tcPr>
          <w:p w:rsidR="003F11A3" w:rsidRPr="005371E2" w:rsidRDefault="003F11A3" w:rsidP="00474850">
            <w:pPr>
              <w:jc w:val="center"/>
              <w:rPr>
                <w:szCs w:val="24"/>
              </w:rPr>
            </w:pPr>
            <w:r w:rsidRPr="005371E2">
              <w:rPr>
                <w:szCs w:val="24"/>
              </w:rPr>
              <w:t>Prob.</w:t>
            </w:r>
          </w:p>
        </w:tc>
      </w:tr>
      <w:tr w:rsidR="003F11A3" w:rsidRPr="005371E2" w:rsidTr="003F11A3">
        <w:trPr>
          <w:jc w:val="center"/>
        </w:trPr>
        <w:tc>
          <w:tcPr>
            <w:tcW w:w="590" w:type="dxa"/>
            <w:vMerge/>
            <w:tcBorders>
              <w:bottom w:val="single" w:sz="4" w:space="0" w:color="auto"/>
            </w:tcBorders>
            <w:vAlign w:val="center"/>
          </w:tcPr>
          <w:p w:rsidR="003F11A3" w:rsidRPr="005371E2" w:rsidRDefault="003F11A3" w:rsidP="00474850">
            <w:pPr>
              <w:jc w:val="both"/>
              <w:rPr>
                <w:szCs w:val="24"/>
              </w:rPr>
            </w:pPr>
          </w:p>
        </w:tc>
        <w:tc>
          <w:tcPr>
            <w:tcW w:w="889" w:type="dxa"/>
            <w:vMerge/>
            <w:tcBorders>
              <w:bottom w:val="single" w:sz="4" w:space="0" w:color="auto"/>
            </w:tcBorders>
            <w:vAlign w:val="center"/>
          </w:tcPr>
          <w:p w:rsidR="003F11A3" w:rsidRPr="005371E2" w:rsidRDefault="003F11A3" w:rsidP="00474850">
            <w:pPr>
              <w:jc w:val="both"/>
              <w:rPr>
                <w:i/>
                <w:szCs w:val="24"/>
              </w:rPr>
            </w:pPr>
          </w:p>
        </w:tc>
        <w:tc>
          <w:tcPr>
            <w:tcW w:w="900" w:type="dxa"/>
            <w:tcBorders>
              <w:top w:val="single" w:sz="4" w:space="0" w:color="auto"/>
              <w:bottom w:val="single" w:sz="4" w:space="0" w:color="auto"/>
            </w:tcBorders>
            <w:vAlign w:val="center"/>
          </w:tcPr>
          <w:p w:rsidR="003F11A3" w:rsidRPr="005371E2" w:rsidRDefault="003F11A3" w:rsidP="00474850">
            <w:pPr>
              <w:jc w:val="both"/>
              <w:rPr>
                <w:szCs w:val="24"/>
              </w:rPr>
            </w:pPr>
            <w:r w:rsidRPr="005371E2">
              <w:rPr>
                <w:szCs w:val="24"/>
              </w:rPr>
              <w:t>Asli</w:t>
            </w:r>
          </w:p>
        </w:tc>
        <w:tc>
          <w:tcPr>
            <w:tcW w:w="1001" w:type="dxa"/>
            <w:tcBorders>
              <w:top w:val="single" w:sz="4" w:space="0" w:color="auto"/>
              <w:bottom w:val="single" w:sz="4" w:space="0" w:color="auto"/>
            </w:tcBorders>
          </w:tcPr>
          <w:p w:rsidR="003F11A3" w:rsidRPr="005371E2" w:rsidRDefault="003F11A3" w:rsidP="00474850">
            <w:pPr>
              <w:jc w:val="both"/>
              <w:rPr>
                <w:szCs w:val="24"/>
              </w:rPr>
            </w:pPr>
            <w:r w:rsidRPr="005371E2">
              <w:rPr>
                <w:szCs w:val="24"/>
              </w:rPr>
              <w:t>Revisi</w:t>
            </w:r>
          </w:p>
        </w:tc>
      </w:tr>
      <w:tr w:rsidR="003F11A3" w:rsidRPr="005371E2" w:rsidTr="003F11A3">
        <w:trPr>
          <w:jc w:val="center"/>
        </w:trPr>
        <w:tc>
          <w:tcPr>
            <w:tcW w:w="590" w:type="dxa"/>
            <w:tcBorders>
              <w:top w:val="single" w:sz="4" w:space="0" w:color="auto"/>
            </w:tcBorders>
          </w:tcPr>
          <w:p w:rsidR="003F11A3" w:rsidRPr="005371E2" w:rsidRDefault="003F11A3" w:rsidP="00474850">
            <w:pPr>
              <w:jc w:val="both"/>
              <w:rPr>
                <w:szCs w:val="24"/>
              </w:rPr>
            </w:pPr>
            <w:r w:rsidRPr="005371E2">
              <w:rPr>
                <w:szCs w:val="24"/>
              </w:rPr>
              <w:t>157</w:t>
            </w:r>
          </w:p>
        </w:tc>
        <w:tc>
          <w:tcPr>
            <w:tcW w:w="889" w:type="dxa"/>
            <w:tcBorders>
              <w:top w:val="single" w:sz="4" w:space="0" w:color="auto"/>
            </w:tcBorders>
          </w:tcPr>
          <w:p w:rsidR="003F11A3" w:rsidRPr="005371E2" w:rsidRDefault="003F11A3" w:rsidP="00474850">
            <w:pPr>
              <w:jc w:val="both"/>
              <w:rPr>
                <w:szCs w:val="24"/>
              </w:rPr>
            </w:pPr>
            <w:r w:rsidRPr="005371E2">
              <w:rPr>
                <w:szCs w:val="24"/>
              </w:rPr>
              <w:t>2</w:t>
            </w:r>
          </w:p>
        </w:tc>
        <w:tc>
          <w:tcPr>
            <w:tcW w:w="900" w:type="dxa"/>
            <w:tcBorders>
              <w:top w:val="single" w:sz="4" w:space="0" w:color="auto"/>
            </w:tcBorders>
          </w:tcPr>
          <w:p w:rsidR="003F11A3" w:rsidRPr="005371E2" w:rsidRDefault="003F11A3" w:rsidP="00474850">
            <w:pPr>
              <w:jc w:val="both"/>
              <w:rPr>
                <w:szCs w:val="24"/>
              </w:rPr>
            </w:pPr>
            <w:r w:rsidRPr="005371E2">
              <w:rPr>
                <w:szCs w:val="24"/>
              </w:rPr>
              <w:t>0.4741</w:t>
            </w:r>
          </w:p>
        </w:tc>
        <w:tc>
          <w:tcPr>
            <w:tcW w:w="1001" w:type="dxa"/>
            <w:tcBorders>
              <w:top w:val="single" w:sz="4" w:space="0" w:color="auto"/>
            </w:tcBorders>
          </w:tcPr>
          <w:p w:rsidR="003F11A3" w:rsidRPr="005371E2" w:rsidRDefault="003F11A3" w:rsidP="00474850">
            <w:pPr>
              <w:jc w:val="both"/>
              <w:rPr>
                <w:szCs w:val="24"/>
              </w:rPr>
            </w:pPr>
            <w:r w:rsidRPr="005371E2">
              <w:rPr>
                <w:szCs w:val="24"/>
              </w:rPr>
              <w:t>0.4870</w:t>
            </w:r>
          </w:p>
        </w:tc>
      </w:tr>
      <w:tr w:rsidR="003F11A3" w:rsidRPr="005371E2" w:rsidTr="003F11A3">
        <w:trPr>
          <w:jc w:val="center"/>
        </w:trPr>
        <w:tc>
          <w:tcPr>
            <w:tcW w:w="590" w:type="dxa"/>
          </w:tcPr>
          <w:p w:rsidR="003F11A3" w:rsidRPr="005371E2" w:rsidRDefault="003F11A3" w:rsidP="00474850">
            <w:pPr>
              <w:jc w:val="both"/>
              <w:rPr>
                <w:szCs w:val="24"/>
              </w:rPr>
            </w:pPr>
            <w:r w:rsidRPr="005371E2">
              <w:rPr>
                <w:szCs w:val="24"/>
              </w:rPr>
              <w:t>158</w:t>
            </w:r>
          </w:p>
        </w:tc>
        <w:tc>
          <w:tcPr>
            <w:tcW w:w="889" w:type="dxa"/>
          </w:tcPr>
          <w:p w:rsidR="003F11A3" w:rsidRPr="005371E2" w:rsidRDefault="003F11A3" w:rsidP="00474850">
            <w:pPr>
              <w:jc w:val="both"/>
              <w:rPr>
                <w:szCs w:val="24"/>
              </w:rPr>
            </w:pPr>
            <w:r w:rsidRPr="005371E2">
              <w:rPr>
                <w:szCs w:val="24"/>
              </w:rPr>
              <w:t>2</w:t>
            </w:r>
          </w:p>
        </w:tc>
        <w:tc>
          <w:tcPr>
            <w:tcW w:w="900" w:type="dxa"/>
          </w:tcPr>
          <w:p w:rsidR="003F11A3" w:rsidRPr="005371E2" w:rsidRDefault="003F11A3" w:rsidP="00474850">
            <w:pPr>
              <w:jc w:val="both"/>
              <w:rPr>
                <w:szCs w:val="24"/>
              </w:rPr>
            </w:pPr>
            <w:r w:rsidRPr="005371E2">
              <w:rPr>
                <w:szCs w:val="24"/>
              </w:rPr>
              <w:t>0.2028</w:t>
            </w:r>
          </w:p>
        </w:tc>
        <w:tc>
          <w:tcPr>
            <w:tcW w:w="1001" w:type="dxa"/>
          </w:tcPr>
          <w:p w:rsidR="003F11A3" w:rsidRPr="005371E2" w:rsidRDefault="003F11A3" w:rsidP="00474850">
            <w:pPr>
              <w:jc w:val="both"/>
              <w:rPr>
                <w:szCs w:val="24"/>
              </w:rPr>
            </w:pPr>
            <w:r w:rsidRPr="005371E2">
              <w:rPr>
                <w:szCs w:val="24"/>
              </w:rPr>
              <w:t>0.8174</w:t>
            </w:r>
          </w:p>
        </w:tc>
      </w:tr>
      <w:tr w:rsidR="003F11A3" w:rsidRPr="005371E2" w:rsidTr="003F11A3">
        <w:trPr>
          <w:jc w:val="center"/>
        </w:trPr>
        <w:tc>
          <w:tcPr>
            <w:tcW w:w="590" w:type="dxa"/>
          </w:tcPr>
          <w:p w:rsidR="003F11A3" w:rsidRPr="005371E2" w:rsidRDefault="003F11A3" w:rsidP="00474850">
            <w:pPr>
              <w:jc w:val="both"/>
              <w:rPr>
                <w:szCs w:val="24"/>
              </w:rPr>
            </w:pPr>
            <w:r w:rsidRPr="005371E2">
              <w:rPr>
                <w:szCs w:val="24"/>
              </w:rPr>
              <w:t>159</w:t>
            </w:r>
          </w:p>
        </w:tc>
        <w:tc>
          <w:tcPr>
            <w:tcW w:w="889" w:type="dxa"/>
          </w:tcPr>
          <w:p w:rsidR="003F11A3" w:rsidRPr="005371E2" w:rsidRDefault="003F11A3" w:rsidP="00474850">
            <w:pPr>
              <w:jc w:val="both"/>
              <w:rPr>
                <w:szCs w:val="24"/>
              </w:rPr>
            </w:pPr>
            <w:r w:rsidRPr="005371E2">
              <w:rPr>
                <w:szCs w:val="24"/>
              </w:rPr>
              <w:t>2</w:t>
            </w:r>
          </w:p>
        </w:tc>
        <w:tc>
          <w:tcPr>
            <w:tcW w:w="900" w:type="dxa"/>
          </w:tcPr>
          <w:p w:rsidR="003F11A3" w:rsidRPr="005371E2" w:rsidRDefault="003F11A3" w:rsidP="00474850">
            <w:pPr>
              <w:jc w:val="both"/>
              <w:rPr>
                <w:szCs w:val="24"/>
              </w:rPr>
            </w:pPr>
            <w:r w:rsidRPr="005371E2">
              <w:rPr>
                <w:szCs w:val="24"/>
              </w:rPr>
              <w:t>0.2674</w:t>
            </w:r>
          </w:p>
        </w:tc>
        <w:tc>
          <w:tcPr>
            <w:tcW w:w="1001" w:type="dxa"/>
          </w:tcPr>
          <w:p w:rsidR="003F11A3" w:rsidRPr="005371E2" w:rsidRDefault="003F11A3" w:rsidP="00474850">
            <w:pPr>
              <w:jc w:val="both"/>
              <w:rPr>
                <w:szCs w:val="24"/>
              </w:rPr>
            </w:pPr>
            <w:r w:rsidRPr="005371E2">
              <w:rPr>
                <w:szCs w:val="24"/>
              </w:rPr>
              <w:t>0.4269</w:t>
            </w:r>
          </w:p>
        </w:tc>
      </w:tr>
      <w:tr w:rsidR="003F11A3" w:rsidRPr="005371E2" w:rsidTr="003F11A3">
        <w:trPr>
          <w:jc w:val="center"/>
        </w:trPr>
        <w:tc>
          <w:tcPr>
            <w:tcW w:w="590" w:type="dxa"/>
            <w:shd w:val="clear" w:color="auto" w:fill="B2A1C7" w:themeFill="accent4" w:themeFillTint="99"/>
          </w:tcPr>
          <w:p w:rsidR="003F11A3" w:rsidRPr="005371E2" w:rsidRDefault="003F11A3" w:rsidP="00474850">
            <w:pPr>
              <w:jc w:val="both"/>
              <w:rPr>
                <w:szCs w:val="24"/>
              </w:rPr>
            </w:pPr>
            <w:r w:rsidRPr="005371E2">
              <w:rPr>
                <w:szCs w:val="24"/>
              </w:rPr>
              <w:t>160</w:t>
            </w:r>
          </w:p>
        </w:tc>
        <w:tc>
          <w:tcPr>
            <w:tcW w:w="889" w:type="dxa"/>
            <w:shd w:val="clear" w:color="auto" w:fill="auto"/>
          </w:tcPr>
          <w:p w:rsidR="003F11A3" w:rsidRPr="005371E2" w:rsidRDefault="003F11A3" w:rsidP="00474850">
            <w:pPr>
              <w:jc w:val="both"/>
              <w:rPr>
                <w:szCs w:val="24"/>
              </w:rPr>
            </w:pPr>
            <w:r w:rsidRPr="005371E2">
              <w:rPr>
                <w:szCs w:val="24"/>
              </w:rPr>
              <w:t>2</w:t>
            </w:r>
          </w:p>
        </w:tc>
        <w:tc>
          <w:tcPr>
            <w:tcW w:w="900" w:type="dxa"/>
            <w:shd w:val="clear" w:color="auto" w:fill="B8CCE4" w:themeFill="accent1" w:themeFillTint="66"/>
          </w:tcPr>
          <w:p w:rsidR="003F11A3" w:rsidRPr="005371E2" w:rsidRDefault="003F11A3" w:rsidP="00474850">
            <w:pPr>
              <w:jc w:val="both"/>
              <w:rPr>
                <w:szCs w:val="24"/>
              </w:rPr>
            </w:pPr>
            <w:r w:rsidRPr="005371E2">
              <w:rPr>
                <w:szCs w:val="24"/>
              </w:rPr>
              <w:t>0.0179</w:t>
            </w:r>
          </w:p>
        </w:tc>
        <w:tc>
          <w:tcPr>
            <w:tcW w:w="1001" w:type="dxa"/>
            <w:shd w:val="clear" w:color="auto" w:fill="B2A1C7" w:themeFill="accent4" w:themeFillTint="99"/>
          </w:tcPr>
          <w:p w:rsidR="003F11A3" w:rsidRPr="005371E2" w:rsidRDefault="003F11A3" w:rsidP="00474850">
            <w:pPr>
              <w:jc w:val="both"/>
              <w:rPr>
                <w:szCs w:val="24"/>
              </w:rPr>
            </w:pPr>
            <w:r w:rsidRPr="005371E2">
              <w:rPr>
                <w:szCs w:val="24"/>
              </w:rPr>
              <w:t>0.8302</w:t>
            </w:r>
          </w:p>
        </w:tc>
      </w:tr>
      <w:tr w:rsidR="003F11A3" w:rsidRPr="005371E2" w:rsidTr="003F11A3">
        <w:trPr>
          <w:jc w:val="center"/>
        </w:trPr>
        <w:tc>
          <w:tcPr>
            <w:tcW w:w="590" w:type="dxa"/>
          </w:tcPr>
          <w:p w:rsidR="003F11A3" w:rsidRPr="005371E2" w:rsidRDefault="003F11A3" w:rsidP="00474850">
            <w:pPr>
              <w:jc w:val="both"/>
              <w:rPr>
                <w:szCs w:val="24"/>
              </w:rPr>
            </w:pPr>
            <w:r w:rsidRPr="005371E2">
              <w:rPr>
                <w:szCs w:val="24"/>
              </w:rPr>
              <w:t>161</w:t>
            </w:r>
          </w:p>
        </w:tc>
        <w:tc>
          <w:tcPr>
            <w:tcW w:w="889" w:type="dxa"/>
          </w:tcPr>
          <w:p w:rsidR="003F11A3" w:rsidRPr="005371E2" w:rsidRDefault="003F11A3" w:rsidP="00474850">
            <w:pPr>
              <w:jc w:val="both"/>
              <w:rPr>
                <w:szCs w:val="24"/>
              </w:rPr>
            </w:pPr>
            <w:r w:rsidRPr="005371E2">
              <w:rPr>
                <w:szCs w:val="24"/>
              </w:rPr>
              <w:t>2</w:t>
            </w:r>
          </w:p>
        </w:tc>
        <w:tc>
          <w:tcPr>
            <w:tcW w:w="900" w:type="dxa"/>
          </w:tcPr>
          <w:p w:rsidR="003F11A3" w:rsidRPr="005371E2" w:rsidRDefault="003F11A3" w:rsidP="00474850">
            <w:pPr>
              <w:jc w:val="both"/>
              <w:rPr>
                <w:szCs w:val="24"/>
              </w:rPr>
            </w:pPr>
            <w:r w:rsidRPr="005371E2">
              <w:rPr>
                <w:szCs w:val="24"/>
              </w:rPr>
              <w:t>0.117</w:t>
            </w:r>
          </w:p>
        </w:tc>
        <w:tc>
          <w:tcPr>
            <w:tcW w:w="1001" w:type="dxa"/>
          </w:tcPr>
          <w:p w:rsidR="003F11A3" w:rsidRPr="005371E2" w:rsidRDefault="003F11A3" w:rsidP="00474850">
            <w:pPr>
              <w:jc w:val="both"/>
              <w:rPr>
                <w:szCs w:val="24"/>
              </w:rPr>
            </w:pPr>
            <w:r w:rsidRPr="005371E2">
              <w:rPr>
                <w:szCs w:val="24"/>
              </w:rPr>
              <w:t>0.7018</w:t>
            </w:r>
          </w:p>
        </w:tc>
      </w:tr>
      <w:tr w:rsidR="003F11A3" w:rsidRPr="005371E2" w:rsidTr="003F11A3">
        <w:trPr>
          <w:jc w:val="center"/>
        </w:trPr>
        <w:tc>
          <w:tcPr>
            <w:tcW w:w="590" w:type="dxa"/>
          </w:tcPr>
          <w:p w:rsidR="003F11A3" w:rsidRPr="005371E2" w:rsidRDefault="003F11A3" w:rsidP="00474850">
            <w:pPr>
              <w:jc w:val="both"/>
              <w:rPr>
                <w:szCs w:val="24"/>
              </w:rPr>
            </w:pPr>
            <w:r w:rsidRPr="005371E2">
              <w:rPr>
                <w:szCs w:val="24"/>
              </w:rPr>
              <w:t>162</w:t>
            </w:r>
          </w:p>
        </w:tc>
        <w:tc>
          <w:tcPr>
            <w:tcW w:w="889" w:type="dxa"/>
          </w:tcPr>
          <w:p w:rsidR="003F11A3" w:rsidRPr="005371E2" w:rsidRDefault="003F11A3" w:rsidP="00474850">
            <w:pPr>
              <w:jc w:val="both"/>
              <w:rPr>
                <w:szCs w:val="24"/>
              </w:rPr>
            </w:pPr>
            <w:r w:rsidRPr="005371E2">
              <w:rPr>
                <w:szCs w:val="24"/>
              </w:rPr>
              <w:t>2</w:t>
            </w:r>
          </w:p>
        </w:tc>
        <w:tc>
          <w:tcPr>
            <w:tcW w:w="900" w:type="dxa"/>
          </w:tcPr>
          <w:p w:rsidR="003F11A3" w:rsidRPr="005371E2" w:rsidRDefault="003F11A3" w:rsidP="00474850">
            <w:pPr>
              <w:jc w:val="both"/>
              <w:rPr>
                <w:szCs w:val="24"/>
              </w:rPr>
            </w:pPr>
            <w:r w:rsidRPr="005371E2">
              <w:rPr>
                <w:szCs w:val="24"/>
              </w:rPr>
              <w:t>0.3846</w:t>
            </w:r>
          </w:p>
        </w:tc>
        <w:tc>
          <w:tcPr>
            <w:tcW w:w="1001" w:type="dxa"/>
          </w:tcPr>
          <w:p w:rsidR="003F11A3" w:rsidRPr="005371E2" w:rsidRDefault="003F11A3" w:rsidP="00474850">
            <w:pPr>
              <w:jc w:val="both"/>
              <w:rPr>
                <w:szCs w:val="24"/>
              </w:rPr>
            </w:pPr>
            <w:r w:rsidRPr="005371E2">
              <w:rPr>
                <w:szCs w:val="24"/>
              </w:rPr>
              <w:t>0.4616</w:t>
            </w:r>
          </w:p>
        </w:tc>
      </w:tr>
      <w:tr w:rsidR="003F11A3" w:rsidRPr="005371E2" w:rsidTr="003F11A3">
        <w:trPr>
          <w:jc w:val="center"/>
        </w:trPr>
        <w:tc>
          <w:tcPr>
            <w:tcW w:w="590" w:type="dxa"/>
          </w:tcPr>
          <w:p w:rsidR="003F11A3" w:rsidRPr="005371E2" w:rsidRDefault="003F11A3" w:rsidP="00474850">
            <w:pPr>
              <w:jc w:val="both"/>
              <w:rPr>
                <w:szCs w:val="24"/>
              </w:rPr>
            </w:pPr>
            <w:r w:rsidRPr="005371E2">
              <w:rPr>
                <w:szCs w:val="24"/>
              </w:rPr>
              <w:t>163</w:t>
            </w:r>
          </w:p>
        </w:tc>
        <w:tc>
          <w:tcPr>
            <w:tcW w:w="889" w:type="dxa"/>
          </w:tcPr>
          <w:p w:rsidR="003F11A3" w:rsidRPr="005371E2" w:rsidRDefault="003F11A3" w:rsidP="00474850">
            <w:pPr>
              <w:jc w:val="both"/>
              <w:rPr>
                <w:szCs w:val="24"/>
              </w:rPr>
            </w:pPr>
            <w:r w:rsidRPr="005371E2">
              <w:rPr>
                <w:szCs w:val="24"/>
              </w:rPr>
              <w:t>2</w:t>
            </w:r>
          </w:p>
        </w:tc>
        <w:tc>
          <w:tcPr>
            <w:tcW w:w="900" w:type="dxa"/>
          </w:tcPr>
          <w:p w:rsidR="003F11A3" w:rsidRPr="005371E2" w:rsidRDefault="003F11A3" w:rsidP="00474850">
            <w:pPr>
              <w:jc w:val="both"/>
              <w:rPr>
                <w:szCs w:val="24"/>
              </w:rPr>
            </w:pPr>
            <w:r w:rsidRPr="005371E2">
              <w:rPr>
                <w:szCs w:val="24"/>
              </w:rPr>
              <w:t>0.5367</w:t>
            </w:r>
          </w:p>
        </w:tc>
        <w:tc>
          <w:tcPr>
            <w:tcW w:w="1001" w:type="dxa"/>
          </w:tcPr>
          <w:p w:rsidR="003F11A3" w:rsidRPr="005371E2" w:rsidRDefault="003F11A3" w:rsidP="00474850">
            <w:pPr>
              <w:jc w:val="both"/>
              <w:rPr>
                <w:szCs w:val="24"/>
              </w:rPr>
            </w:pPr>
            <w:r w:rsidRPr="005371E2">
              <w:rPr>
                <w:szCs w:val="24"/>
              </w:rPr>
              <w:t>0.4764</w:t>
            </w:r>
          </w:p>
        </w:tc>
      </w:tr>
      <w:tr w:rsidR="003F11A3" w:rsidRPr="005371E2" w:rsidTr="003F11A3">
        <w:trPr>
          <w:jc w:val="center"/>
        </w:trPr>
        <w:tc>
          <w:tcPr>
            <w:tcW w:w="590" w:type="dxa"/>
          </w:tcPr>
          <w:p w:rsidR="003F11A3" w:rsidRPr="005371E2" w:rsidRDefault="003F11A3" w:rsidP="00474850">
            <w:pPr>
              <w:jc w:val="both"/>
              <w:rPr>
                <w:szCs w:val="24"/>
              </w:rPr>
            </w:pPr>
            <w:r w:rsidRPr="005371E2">
              <w:rPr>
                <w:szCs w:val="24"/>
              </w:rPr>
              <w:t>164</w:t>
            </w:r>
          </w:p>
        </w:tc>
        <w:tc>
          <w:tcPr>
            <w:tcW w:w="889" w:type="dxa"/>
          </w:tcPr>
          <w:p w:rsidR="003F11A3" w:rsidRPr="005371E2" w:rsidRDefault="003F11A3" w:rsidP="00474850">
            <w:pPr>
              <w:jc w:val="both"/>
              <w:rPr>
                <w:szCs w:val="24"/>
              </w:rPr>
            </w:pPr>
            <w:r w:rsidRPr="005371E2">
              <w:rPr>
                <w:szCs w:val="24"/>
              </w:rPr>
              <w:t>2</w:t>
            </w:r>
          </w:p>
        </w:tc>
        <w:tc>
          <w:tcPr>
            <w:tcW w:w="900" w:type="dxa"/>
          </w:tcPr>
          <w:p w:rsidR="003F11A3" w:rsidRPr="005371E2" w:rsidRDefault="003F11A3" w:rsidP="00474850">
            <w:pPr>
              <w:jc w:val="both"/>
              <w:rPr>
                <w:szCs w:val="24"/>
              </w:rPr>
            </w:pPr>
            <w:r w:rsidRPr="005371E2">
              <w:rPr>
                <w:szCs w:val="24"/>
              </w:rPr>
              <w:t>0.1130</w:t>
            </w:r>
          </w:p>
        </w:tc>
        <w:tc>
          <w:tcPr>
            <w:tcW w:w="1001" w:type="dxa"/>
          </w:tcPr>
          <w:p w:rsidR="003F11A3" w:rsidRPr="005371E2" w:rsidRDefault="003F11A3" w:rsidP="00474850">
            <w:pPr>
              <w:jc w:val="both"/>
              <w:rPr>
                <w:szCs w:val="24"/>
              </w:rPr>
            </w:pPr>
            <w:r w:rsidRPr="005371E2">
              <w:rPr>
                <w:szCs w:val="24"/>
              </w:rPr>
              <w:t>0.0670</w:t>
            </w:r>
          </w:p>
        </w:tc>
      </w:tr>
      <w:tr w:rsidR="003F11A3" w:rsidRPr="005371E2" w:rsidTr="003F11A3">
        <w:trPr>
          <w:jc w:val="center"/>
        </w:trPr>
        <w:tc>
          <w:tcPr>
            <w:tcW w:w="590" w:type="dxa"/>
          </w:tcPr>
          <w:p w:rsidR="003F11A3" w:rsidRPr="005371E2" w:rsidRDefault="003F11A3" w:rsidP="00474850">
            <w:pPr>
              <w:jc w:val="both"/>
              <w:rPr>
                <w:szCs w:val="24"/>
              </w:rPr>
            </w:pPr>
            <w:r w:rsidRPr="005371E2">
              <w:rPr>
                <w:szCs w:val="24"/>
              </w:rPr>
              <w:t>165</w:t>
            </w:r>
          </w:p>
        </w:tc>
        <w:tc>
          <w:tcPr>
            <w:tcW w:w="889" w:type="dxa"/>
          </w:tcPr>
          <w:p w:rsidR="003F11A3" w:rsidRPr="005371E2" w:rsidRDefault="003F11A3" w:rsidP="00474850">
            <w:pPr>
              <w:jc w:val="both"/>
              <w:rPr>
                <w:szCs w:val="24"/>
              </w:rPr>
            </w:pPr>
            <w:r w:rsidRPr="005371E2">
              <w:rPr>
                <w:szCs w:val="24"/>
              </w:rPr>
              <w:t>2</w:t>
            </w:r>
          </w:p>
        </w:tc>
        <w:tc>
          <w:tcPr>
            <w:tcW w:w="900" w:type="dxa"/>
          </w:tcPr>
          <w:p w:rsidR="003F11A3" w:rsidRPr="005371E2" w:rsidRDefault="003F11A3" w:rsidP="00474850">
            <w:pPr>
              <w:jc w:val="both"/>
              <w:rPr>
                <w:szCs w:val="24"/>
              </w:rPr>
            </w:pPr>
            <w:r w:rsidRPr="005371E2">
              <w:rPr>
                <w:szCs w:val="24"/>
              </w:rPr>
              <w:t>1.000</w:t>
            </w:r>
          </w:p>
        </w:tc>
        <w:tc>
          <w:tcPr>
            <w:tcW w:w="1001" w:type="dxa"/>
          </w:tcPr>
          <w:p w:rsidR="003F11A3" w:rsidRPr="005371E2" w:rsidRDefault="003F11A3" w:rsidP="00474850">
            <w:pPr>
              <w:jc w:val="both"/>
              <w:rPr>
                <w:szCs w:val="24"/>
              </w:rPr>
            </w:pPr>
            <w:r w:rsidRPr="005371E2">
              <w:rPr>
                <w:szCs w:val="24"/>
              </w:rPr>
              <w:t>0.1348</w:t>
            </w:r>
          </w:p>
        </w:tc>
      </w:tr>
      <w:tr w:rsidR="003F11A3" w:rsidRPr="005371E2" w:rsidTr="003F11A3">
        <w:trPr>
          <w:jc w:val="center"/>
        </w:trPr>
        <w:tc>
          <w:tcPr>
            <w:tcW w:w="590" w:type="dxa"/>
            <w:shd w:val="clear" w:color="auto" w:fill="B2A1C7" w:themeFill="accent4" w:themeFillTint="99"/>
          </w:tcPr>
          <w:p w:rsidR="003F11A3" w:rsidRPr="005371E2" w:rsidRDefault="003F11A3" w:rsidP="00474850">
            <w:pPr>
              <w:jc w:val="both"/>
              <w:rPr>
                <w:szCs w:val="24"/>
              </w:rPr>
            </w:pPr>
            <w:r w:rsidRPr="005371E2">
              <w:rPr>
                <w:szCs w:val="24"/>
              </w:rPr>
              <w:t>166</w:t>
            </w:r>
          </w:p>
        </w:tc>
        <w:tc>
          <w:tcPr>
            <w:tcW w:w="889" w:type="dxa"/>
            <w:shd w:val="clear" w:color="auto" w:fill="auto"/>
          </w:tcPr>
          <w:p w:rsidR="003F11A3" w:rsidRPr="005371E2" w:rsidRDefault="003F11A3" w:rsidP="00474850">
            <w:pPr>
              <w:jc w:val="both"/>
              <w:rPr>
                <w:szCs w:val="24"/>
              </w:rPr>
            </w:pPr>
            <w:r w:rsidRPr="005371E2">
              <w:rPr>
                <w:szCs w:val="24"/>
              </w:rPr>
              <w:t>2</w:t>
            </w:r>
          </w:p>
        </w:tc>
        <w:tc>
          <w:tcPr>
            <w:tcW w:w="900" w:type="dxa"/>
            <w:shd w:val="clear" w:color="auto" w:fill="B8CCE4" w:themeFill="accent1" w:themeFillTint="66"/>
          </w:tcPr>
          <w:p w:rsidR="003F11A3" w:rsidRPr="005371E2" w:rsidRDefault="003F11A3" w:rsidP="00474850">
            <w:pPr>
              <w:jc w:val="both"/>
              <w:rPr>
                <w:szCs w:val="24"/>
              </w:rPr>
            </w:pPr>
            <w:r w:rsidRPr="005371E2">
              <w:rPr>
                <w:szCs w:val="24"/>
              </w:rPr>
              <w:t>0.0336</w:t>
            </w:r>
          </w:p>
        </w:tc>
        <w:tc>
          <w:tcPr>
            <w:tcW w:w="1001" w:type="dxa"/>
            <w:shd w:val="clear" w:color="auto" w:fill="B2A1C7" w:themeFill="accent4" w:themeFillTint="99"/>
          </w:tcPr>
          <w:p w:rsidR="003F11A3" w:rsidRPr="005371E2" w:rsidRDefault="003F11A3" w:rsidP="00474850">
            <w:pPr>
              <w:jc w:val="both"/>
              <w:rPr>
                <w:szCs w:val="24"/>
              </w:rPr>
            </w:pPr>
            <w:r w:rsidRPr="005371E2">
              <w:rPr>
                <w:szCs w:val="24"/>
              </w:rPr>
              <w:t>0.5346</w:t>
            </w:r>
          </w:p>
        </w:tc>
      </w:tr>
      <w:tr w:rsidR="003F11A3" w:rsidRPr="005371E2" w:rsidTr="003F11A3">
        <w:trPr>
          <w:jc w:val="center"/>
        </w:trPr>
        <w:tc>
          <w:tcPr>
            <w:tcW w:w="590" w:type="dxa"/>
            <w:shd w:val="clear" w:color="auto" w:fill="auto"/>
          </w:tcPr>
          <w:p w:rsidR="003F11A3" w:rsidRPr="005371E2" w:rsidRDefault="003F11A3" w:rsidP="00474850">
            <w:pPr>
              <w:jc w:val="both"/>
              <w:rPr>
                <w:szCs w:val="24"/>
              </w:rPr>
            </w:pPr>
            <w:r w:rsidRPr="005371E2">
              <w:rPr>
                <w:szCs w:val="24"/>
              </w:rPr>
              <w:t>167</w:t>
            </w:r>
          </w:p>
        </w:tc>
        <w:tc>
          <w:tcPr>
            <w:tcW w:w="889" w:type="dxa"/>
            <w:shd w:val="clear" w:color="auto" w:fill="auto"/>
          </w:tcPr>
          <w:p w:rsidR="003F11A3" w:rsidRPr="005371E2" w:rsidRDefault="003F11A3" w:rsidP="00474850">
            <w:pPr>
              <w:jc w:val="both"/>
              <w:rPr>
                <w:szCs w:val="24"/>
              </w:rPr>
            </w:pPr>
            <w:r w:rsidRPr="005371E2">
              <w:rPr>
                <w:szCs w:val="24"/>
              </w:rPr>
              <w:t>2</w:t>
            </w:r>
          </w:p>
        </w:tc>
        <w:tc>
          <w:tcPr>
            <w:tcW w:w="900" w:type="dxa"/>
            <w:shd w:val="clear" w:color="auto" w:fill="auto"/>
          </w:tcPr>
          <w:p w:rsidR="003F11A3" w:rsidRPr="005371E2" w:rsidRDefault="003F11A3" w:rsidP="00474850">
            <w:pPr>
              <w:jc w:val="both"/>
              <w:rPr>
                <w:szCs w:val="24"/>
              </w:rPr>
            </w:pPr>
            <w:r w:rsidRPr="005371E2">
              <w:rPr>
                <w:szCs w:val="24"/>
              </w:rPr>
              <w:t>0.0971</w:t>
            </w:r>
          </w:p>
        </w:tc>
        <w:tc>
          <w:tcPr>
            <w:tcW w:w="1001" w:type="dxa"/>
            <w:shd w:val="clear" w:color="auto" w:fill="auto"/>
          </w:tcPr>
          <w:p w:rsidR="003F11A3" w:rsidRPr="005371E2" w:rsidRDefault="003F11A3" w:rsidP="00474850">
            <w:pPr>
              <w:jc w:val="both"/>
              <w:rPr>
                <w:szCs w:val="24"/>
              </w:rPr>
            </w:pPr>
            <w:r w:rsidRPr="005371E2">
              <w:rPr>
                <w:szCs w:val="24"/>
              </w:rPr>
              <w:t>0.9541</w:t>
            </w:r>
          </w:p>
        </w:tc>
      </w:tr>
      <w:tr w:rsidR="003F11A3" w:rsidRPr="005371E2" w:rsidTr="003F11A3">
        <w:trPr>
          <w:jc w:val="center"/>
        </w:trPr>
        <w:tc>
          <w:tcPr>
            <w:tcW w:w="590" w:type="dxa"/>
            <w:shd w:val="clear" w:color="auto" w:fill="auto"/>
          </w:tcPr>
          <w:p w:rsidR="003F11A3" w:rsidRPr="005371E2" w:rsidRDefault="003F11A3" w:rsidP="00474850">
            <w:pPr>
              <w:jc w:val="both"/>
              <w:rPr>
                <w:szCs w:val="24"/>
              </w:rPr>
            </w:pPr>
            <w:r w:rsidRPr="005371E2">
              <w:rPr>
                <w:szCs w:val="24"/>
              </w:rPr>
              <w:t>168</w:t>
            </w:r>
          </w:p>
        </w:tc>
        <w:tc>
          <w:tcPr>
            <w:tcW w:w="889" w:type="dxa"/>
            <w:shd w:val="clear" w:color="auto" w:fill="auto"/>
          </w:tcPr>
          <w:p w:rsidR="003F11A3" w:rsidRPr="005371E2" w:rsidRDefault="003F11A3" w:rsidP="00474850">
            <w:pPr>
              <w:jc w:val="both"/>
              <w:rPr>
                <w:szCs w:val="24"/>
              </w:rPr>
            </w:pPr>
            <w:r w:rsidRPr="005371E2">
              <w:rPr>
                <w:szCs w:val="24"/>
              </w:rPr>
              <w:t>2</w:t>
            </w:r>
          </w:p>
        </w:tc>
        <w:tc>
          <w:tcPr>
            <w:tcW w:w="900" w:type="dxa"/>
            <w:shd w:val="clear" w:color="auto" w:fill="auto"/>
          </w:tcPr>
          <w:p w:rsidR="003F11A3" w:rsidRPr="005371E2" w:rsidRDefault="003F11A3" w:rsidP="00474850">
            <w:pPr>
              <w:jc w:val="both"/>
              <w:rPr>
                <w:szCs w:val="24"/>
              </w:rPr>
            </w:pPr>
            <w:r w:rsidRPr="005371E2">
              <w:rPr>
                <w:szCs w:val="24"/>
              </w:rPr>
              <w:t>0.7597</w:t>
            </w:r>
          </w:p>
        </w:tc>
        <w:tc>
          <w:tcPr>
            <w:tcW w:w="1001" w:type="dxa"/>
            <w:shd w:val="clear" w:color="auto" w:fill="auto"/>
          </w:tcPr>
          <w:p w:rsidR="003F11A3" w:rsidRPr="005371E2" w:rsidRDefault="003F11A3" w:rsidP="00474850">
            <w:pPr>
              <w:jc w:val="both"/>
              <w:rPr>
                <w:szCs w:val="24"/>
              </w:rPr>
            </w:pPr>
            <w:r w:rsidRPr="005371E2">
              <w:rPr>
                <w:szCs w:val="24"/>
              </w:rPr>
              <w:t>0.2054</w:t>
            </w:r>
          </w:p>
        </w:tc>
      </w:tr>
      <w:tr w:rsidR="003F11A3" w:rsidRPr="005371E2" w:rsidTr="003F11A3">
        <w:trPr>
          <w:jc w:val="center"/>
        </w:trPr>
        <w:tc>
          <w:tcPr>
            <w:tcW w:w="590" w:type="dxa"/>
            <w:shd w:val="clear" w:color="auto" w:fill="auto"/>
          </w:tcPr>
          <w:p w:rsidR="003F11A3" w:rsidRPr="005371E2" w:rsidRDefault="003F11A3" w:rsidP="00474850">
            <w:pPr>
              <w:jc w:val="both"/>
              <w:rPr>
                <w:szCs w:val="24"/>
              </w:rPr>
            </w:pPr>
            <w:r w:rsidRPr="005371E2">
              <w:rPr>
                <w:szCs w:val="24"/>
              </w:rPr>
              <w:t>169</w:t>
            </w:r>
          </w:p>
        </w:tc>
        <w:tc>
          <w:tcPr>
            <w:tcW w:w="889" w:type="dxa"/>
            <w:shd w:val="clear" w:color="auto" w:fill="auto"/>
          </w:tcPr>
          <w:p w:rsidR="003F11A3" w:rsidRPr="005371E2" w:rsidRDefault="003F11A3" w:rsidP="00474850">
            <w:pPr>
              <w:jc w:val="both"/>
              <w:rPr>
                <w:szCs w:val="24"/>
              </w:rPr>
            </w:pPr>
            <w:r w:rsidRPr="005371E2">
              <w:rPr>
                <w:szCs w:val="24"/>
              </w:rPr>
              <w:t>2</w:t>
            </w:r>
          </w:p>
        </w:tc>
        <w:tc>
          <w:tcPr>
            <w:tcW w:w="900" w:type="dxa"/>
            <w:shd w:val="clear" w:color="auto" w:fill="auto"/>
          </w:tcPr>
          <w:p w:rsidR="003F11A3" w:rsidRPr="005371E2" w:rsidRDefault="003F11A3" w:rsidP="00474850">
            <w:pPr>
              <w:jc w:val="both"/>
              <w:rPr>
                <w:szCs w:val="24"/>
              </w:rPr>
            </w:pPr>
            <w:r w:rsidRPr="005371E2">
              <w:rPr>
                <w:szCs w:val="24"/>
              </w:rPr>
              <w:t>0.1150</w:t>
            </w:r>
          </w:p>
        </w:tc>
        <w:tc>
          <w:tcPr>
            <w:tcW w:w="1001" w:type="dxa"/>
            <w:shd w:val="clear" w:color="auto" w:fill="auto"/>
          </w:tcPr>
          <w:p w:rsidR="003F11A3" w:rsidRPr="005371E2" w:rsidRDefault="003F11A3" w:rsidP="00474850">
            <w:pPr>
              <w:jc w:val="both"/>
              <w:rPr>
                <w:szCs w:val="24"/>
              </w:rPr>
            </w:pPr>
            <w:r w:rsidRPr="005371E2">
              <w:rPr>
                <w:szCs w:val="24"/>
              </w:rPr>
              <w:t>0.2894</w:t>
            </w:r>
          </w:p>
        </w:tc>
      </w:tr>
      <w:tr w:rsidR="003F11A3" w:rsidRPr="005371E2" w:rsidTr="003F11A3">
        <w:trPr>
          <w:jc w:val="center"/>
        </w:trPr>
        <w:tc>
          <w:tcPr>
            <w:tcW w:w="590" w:type="dxa"/>
            <w:shd w:val="clear" w:color="auto" w:fill="auto"/>
          </w:tcPr>
          <w:p w:rsidR="003F11A3" w:rsidRPr="005371E2" w:rsidRDefault="003F11A3" w:rsidP="00474850">
            <w:pPr>
              <w:jc w:val="both"/>
              <w:rPr>
                <w:szCs w:val="24"/>
              </w:rPr>
            </w:pPr>
            <w:r w:rsidRPr="005371E2">
              <w:rPr>
                <w:szCs w:val="24"/>
              </w:rPr>
              <w:t>170</w:t>
            </w:r>
          </w:p>
        </w:tc>
        <w:tc>
          <w:tcPr>
            <w:tcW w:w="889" w:type="dxa"/>
            <w:shd w:val="clear" w:color="auto" w:fill="auto"/>
          </w:tcPr>
          <w:p w:rsidR="003F11A3" w:rsidRPr="005371E2" w:rsidRDefault="003F11A3" w:rsidP="00474850">
            <w:pPr>
              <w:jc w:val="both"/>
              <w:rPr>
                <w:szCs w:val="24"/>
              </w:rPr>
            </w:pPr>
            <w:r w:rsidRPr="005371E2">
              <w:rPr>
                <w:szCs w:val="24"/>
              </w:rPr>
              <w:t>2</w:t>
            </w:r>
          </w:p>
        </w:tc>
        <w:tc>
          <w:tcPr>
            <w:tcW w:w="900" w:type="dxa"/>
            <w:shd w:val="clear" w:color="auto" w:fill="auto"/>
          </w:tcPr>
          <w:p w:rsidR="003F11A3" w:rsidRPr="005371E2" w:rsidRDefault="003F11A3" w:rsidP="00474850">
            <w:pPr>
              <w:jc w:val="both"/>
              <w:rPr>
                <w:szCs w:val="24"/>
              </w:rPr>
            </w:pPr>
            <w:r w:rsidRPr="005371E2">
              <w:rPr>
                <w:szCs w:val="24"/>
              </w:rPr>
              <w:t>0.0511</w:t>
            </w:r>
          </w:p>
        </w:tc>
        <w:tc>
          <w:tcPr>
            <w:tcW w:w="1001" w:type="dxa"/>
            <w:shd w:val="clear" w:color="auto" w:fill="auto"/>
          </w:tcPr>
          <w:p w:rsidR="003F11A3" w:rsidRPr="005371E2" w:rsidRDefault="003F11A3" w:rsidP="00474850">
            <w:pPr>
              <w:jc w:val="both"/>
              <w:rPr>
                <w:szCs w:val="24"/>
              </w:rPr>
            </w:pPr>
            <w:r w:rsidRPr="005371E2">
              <w:rPr>
                <w:szCs w:val="24"/>
              </w:rPr>
              <w:t>0.9541</w:t>
            </w:r>
          </w:p>
        </w:tc>
      </w:tr>
      <w:tr w:rsidR="003F11A3" w:rsidRPr="005371E2" w:rsidTr="003F11A3">
        <w:trPr>
          <w:jc w:val="center"/>
        </w:trPr>
        <w:tc>
          <w:tcPr>
            <w:tcW w:w="590" w:type="dxa"/>
            <w:shd w:val="clear" w:color="auto" w:fill="auto"/>
          </w:tcPr>
          <w:p w:rsidR="003F11A3" w:rsidRPr="005371E2" w:rsidRDefault="003F11A3" w:rsidP="00474850">
            <w:pPr>
              <w:jc w:val="both"/>
              <w:rPr>
                <w:szCs w:val="24"/>
              </w:rPr>
            </w:pPr>
            <w:r w:rsidRPr="005371E2">
              <w:rPr>
                <w:szCs w:val="24"/>
              </w:rPr>
              <w:t>171</w:t>
            </w:r>
          </w:p>
        </w:tc>
        <w:tc>
          <w:tcPr>
            <w:tcW w:w="889" w:type="dxa"/>
            <w:shd w:val="clear" w:color="auto" w:fill="auto"/>
          </w:tcPr>
          <w:p w:rsidR="003F11A3" w:rsidRPr="005371E2" w:rsidRDefault="003F11A3" w:rsidP="00474850">
            <w:pPr>
              <w:jc w:val="both"/>
              <w:rPr>
                <w:szCs w:val="24"/>
              </w:rPr>
            </w:pPr>
            <w:r w:rsidRPr="005371E2">
              <w:rPr>
                <w:szCs w:val="24"/>
              </w:rPr>
              <w:t>2</w:t>
            </w:r>
          </w:p>
        </w:tc>
        <w:tc>
          <w:tcPr>
            <w:tcW w:w="900" w:type="dxa"/>
            <w:shd w:val="clear" w:color="auto" w:fill="auto"/>
          </w:tcPr>
          <w:p w:rsidR="003F11A3" w:rsidRPr="005371E2" w:rsidRDefault="003F11A3" w:rsidP="00474850">
            <w:pPr>
              <w:jc w:val="both"/>
              <w:rPr>
                <w:szCs w:val="24"/>
              </w:rPr>
            </w:pPr>
            <w:r w:rsidRPr="005371E2">
              <w:rPr>
                <w:szCs w:val="24"/>
              </w:rPr>
              <w:t>0.3099</w:t>
            </w:r>
          </w:p>
        </w:tc>
        <w:tc>
          <w:tcPr>
            <w:tcW w:w="1001" w:type="dxa"/>
            <w:shd w:val="clear" w:color="auto" w:fill="auto"/>
          </w:tcPr>
          <w:p w:rsidR="003F11A3" w:rsidRPr="005371E2" w:rsidRDefault="003F11A3" w:rsidP="00474850">
            <w:pPr>
              <w:jc w:val="both"/>
              <w:rPr>
                <w:szCs w:val="24"/>
              </w:rPr>
            </w:pPr>
            <w:r w:rsidRPr="005371E2">
              <w:rPr>
                <w:szCs w:val="24"/>
              </w:rPr>
              <w:t>1.000</w:t>
            </w:r>
          </w:p>
        </w:tc>
      </w:tr>
      <w:tr w:rsidR="003F11A3" w:rsidRPr="005371E2" w:rsidTr="003F11A3">
        <w:trPr>
          <w:jc w:val="center"/>
        </w:trPr>
        <w:tc>
          <w:tcPr>
            <w:tcW w:w="590" w:type="dxa"/>
            <w:shd w:val="clear" w:color="auto" w:fill="auto"/>
          </w:tcPr>
          <w:p w:rsidR="003F11A3" w:rsidRPr="005371E2" w:rsidRDefault="003F11A3" w:rsidP="00474850">
            <w:pPr>
              <w:jc w:val="both"/>
              <w:rPr>
                <w:szCs w:val="24"/>
              </w:rPr>
            </w:pPr>
            <w:r w:rsidRPr="005371E2">
              <w:rPr>
                <w:szCs w:val="24"/>
              </w:rPr>
              <w:t>172</w:t>
            </w:r>
          </w:p>
        </w:tc>
        <w:tc>
          <w:tcPr>
            <w:tcW w:w="889" w:type="dxa"/>
            <w:shd w:val="clear" w:color="auto" w:fill="auto"/>
          </w:tcPr>
          <w:p w:rsidR="003F11A3" w:rsidRPr="005371E2" w:rsidRDefault="003F11A3" w:rsidP="00474850">
            <w:pPr>
              <w:jc w:val="both"/>
              <w:rPr>
                <w:szCs w:val="24"/>
              </w:rPr>
            </w:pPr>
            <w:r w:rsidRPr="005371E2">
              <w:rPr>
                <w:szCs w:val="24"/>
              </w:rPr>
              <w:t>2</w:t>
            </w:r>
          </w:p>
        </w:tc>
        <w:tc>
          <w:tcPr>
            <w:tcW w:w="900" w:type="dxa"/>
            <w:shd w:val="clear" w:color="auto" w:fill="auto"/>
          </w:tcPr>
          <w:p w:rsidR="003F11A3" w:rsidRPr="005371E2" w:rsidRDefault="003F11A3" w:rsidP="00474850">
            <w:pPr>
              <w:jc w:val="both"/>
              <w:rPr>
                <w:szCs w:val="24"/>
              </w:rPr>
            </w:pPr>
            <w:r w:rsidRPr="005371E2">
              <w:rPr>
                <w:szCs w:val="24"/>
              </w:rPr>
              <w:t>0.7234</w:t>
            </w:r>
          </w:p>
        </w:tc>
        <w:tc>
          <w:tcPr>
            <w:tcW w:w="1001" w:type="dxa"/>
            <w:shd w:val="clear" w:color="auto" w:fill="auto"/>
          </w:tcPr>
          <w:p w:rsidR="003F11A3" w:rsidRPr="005371E2" w:rsidRDefault="003F11A3" w:rsidP="00474850">
            <w:pPr>
              <w:jc w:val="both"/>
              <w:rPr>
                <w:szCs w:val="24"/>
              </w:rPr>
            </w:pPr>
            <w:r w:rsidRPr="005371E2">
              <w:rPr>
                <w:szCs w:val="24"/>
              </w:rPr>
              <w:t>0.2496</w:t>
            </w:r>
          </w:p>
        </w:tc>
      </w:tr>
      <w:tr w:rsidR="003F11A3" w:rsidRPr="005371E2" w:rsidTr="003F11A3">
        <w:trPr>
          <w:jc w:val="center"/>
        </w:trPr>
        <w:tc>
          <w:tcPr>
            <w:tcW w:w="590" w:type="dxa"/>
            <w:shd w:val="clear" w:color="auto" w:fill="auto"/>
          </w:tcPr>
          <w:p w:rsidR="003F11A3" w:rsidRPr="005371E2" w:rsidRDefault="003F11A3" w:rsidP="00474850">
            <w:pPr>
              <w:jc w:val="both"/>
              <w:rPr>
                <w:szCs w:val="24"/>
              </w:rPr>
            </w:pPr>
            <w:r w:rsidRPr="005371E2">
              <w:rPr>
                <w:szCs w:val="24"/>
              </w:rPr>
              <w:t>173</w:t>
            </w:r>
          </w:p>
        </w:tc>
        <w:tc>
          <w:tcPr>
            <w:tcW w:w="889" w:type="dxa"/>
            <w:shd w:val="clear" w:color="auto" w:fill="auto"/>
          </w:tcPr>
          <w:p w:rsidR="003F11A3" w:rsidRPr="005371E2" w:rsidRDefault="003F11A3" w:rsidP="00474850">
            <w:pPr>
              <w:jc w:val="both"/>
              <w:rPr>
                <w:szCs w:val="24"/>
              </w:rPr>
            </w:pPr>
            <w:r w:rsidRPr="005371E2">
              <w:rPr>
                <w:szCs w:val="24"/>
              </w:rPr>
              <w:t>2</w:t>
            </w:r>
          </w:p>
        </w:tc>
        <w:tc>
          <w:tcPr>
            <w:tcW w:w="900" w:type="dxa"/>
            <w:shd w:val="clear" w:color="auto" w:fill="auto"/>
          </w:tcPr>
          <w:p w:rsidR="003F11A3" w:rsidRPr="005371E2" w:rsidRDefault="003F11A3" w:rsidP="00474850">
            <w:pPr>
              <w:jc w:val="both"/>
              <w:rPr>
                <w:szCs w:val="24"/>
              </w:rPr>
            </w:pPr>
            <w:r w:rsidRPr="005371E2">
              <w:rPr>
                <w:szCs w:val="24"/>
              </w:rPr>
              <w:t>0.1438</w:t>
            </w:r>
          </w:p>
        </w:tc>
        <w:tc>
          <w:tcPr>
            <w:tcW w:w="1001" w:type="dxa"/>
            <w:shd w:val="clear" w:color="auto" w:fill="auto"/>
          </w:tcPr>
          <w:p w:rsidR="003F11A3" w:rsidRPr="005371E2" w:rsidRDefault="003F11A3" w:rsidP="00474850">
            <w:pPr>
              <w:jc w:val="both"/>
              <w:rPr>
                <w:szCs w:val="24"/>
              </w:rPr>
            </w:pPr>
            <w:r w:rsidRPr="005371E2">
              <w:rPr>
                <w:szCs w:val="24"/>
              </w:rPr>
              <w:t>0.1663</w:t>
            </w:r>
          </w:p>
        </w:tc>
      </w:tr>
      <w:tr w:rsidR="003F11A3" w:rsidRPr="005371E2" w:rsidTr="003F11A3">
        <w:trPr>
          <w:jc w:val="center"/>
        </w:trPr>
        <w:tc>
          <w:tcPr>
            <w:tcW w:w="590" w:type="dxa"/>
            <w:shd w:val="clear" w:color="auto" w:fill="auto"/>
          </w:tcPr>
          <w:p w:rsidR="003F11A3" w:rsidRPr="005371E2" w:rsidRDefault="003F11A3" w:rsidP="00474850">
            <w:pPr>
              <w:jc w:val="both"/>
              <w:rPr>
                <w:szCs w:val="24"/>
              </w:rPr>
            </w:pPr>
            <w:r w:rsidRPr="005371E2">
              <w:rPr>
                <w:szCs w:val="24"/>
              </w:rPr>
              <w:t>174</w:t>
            </w:r>
          </w:p>
        </w:tc>
        <w:tc>
          <w:tcPr>
            <w:tcW w:w="889" w:type="dxa"/>
            <w:shd w:val="clear" w:color="auto" w:fill="auto"/>
          </w:tcPr>
          <w:p w:rsidR="003F11A3" w:rsidRPr="005371E2" w:rsidRDefault="003F11A3" w:rsidP="00474850">
            <w:pPr>
              <w:jc w:val="both"/>
              <w:rPr>
                <w:szCs w:val="24"/>
              </w:rPr>
            </w:pPr>
            <w:r w:rsidRPr="005371E2">
              <w:rPr>
                <w:szCs w:val="24"/>
              </w:rPr>
              <w:t>2</w:t>
            </w:r>
          </w:p>
        </w:tc>
        <w:tc>
          <w:tcPr>
            <w:tcW w:w="900" w:type="dxa"/>
            <w:shd w:val="clear" w:color="auto" w:fill="auto"/>
          </w:tcPr>
          <w:p w:rsidR="003F11A3" w:rsidRPr="005371E2" w:rsidRDefault="003F11A3" w:rsidP="00474850">
            <w:pPr>
              <w:jc w:val="both"/>
              <w:rPr>
                <w:szCs w:val="24"/>
              </w:rPr>
            </w:pPr>
            <w:r w:rsidRPr="005371E2">
              <w:rPr>
                <w:szCs w:val="24"/>
              </w:rPr>
              <w:t>0.0772</w:t>
            </w:r>
          </w:p>
        </w:tc>
        <w:tc>
          <w:tcPr>
            <w:tcW w:w="1001" w:type="dxa"/>
            <w:shd w:val="clear" w:color="auto" w:fill="auto"/>
          </w:tcPr>
          <w:p w:rsidR="003F11A3" w:rsidRPr="005371E2" w:rsidRDefault="003F11A3" w:rsidP="00474850">
            <w:pPr>
              <w:jc w:val="both"/>
              <w:rPr>
                <w:szCs w:val="24"/>
              </w:rPr>
            </w:pPr>
            <w:r w:rsidRPr="005371E2">
              <w:rPr>
                <w:szCs w:val="24"/>
              </w:rPr>
              <w:t>0.9259</w:t>
            </w:r>
          </w:p>
        </w:tc>
      </w:tr>
      <w:tr w:rsidR="003F11A3" w:rsidRPr="005371E2" w:rsidTr="003F11A3">
        <w:trPr>
          <w:jc w:val="center"/>
        </w:trPr>
        <w:tc>
          <w:tcPr>
            <w:tcW w:w="590" w:type="dxa"/>
            <w:shd w:val="clear" w:color="auto" w:fill="auto"/>
          </w:tcPr>
          <w:p w:rsidR="003F11A3" w:rsidRPr="005371E2" w:rsidRDefault="003F11A3" w:rsidP="00474850">
            <w:pPr>
              <w:jc w:val="both"/>
              <w:rPr>
                <w:szCs w:val="24"/>
              </w:rPr>
            </w:pPr>
            <w:r w:rsidRPr="005371E2">
              <w:rPr>
                <w:szCs w:val="24"/>
              </w:rPr>
              <w:t>175</w:t>
            </w:r>
          </w:p>
        </w:tc>
        <w:tc>
          <w:tcPr>
            <w:tcW w:w="889" w:type="dxa"/>
            <w:shd w:val="clear" w:color="auto" w:fill="auto"/>
          </w:tcPr>
          <w:p w:rsidR="003F11A3" w:rsidRPr="005371E2" w:rsidRDefault="003F11A3" w:rsidP="00474850">
            <w:pPr>
              <w:jc w:val="both"/>
              <w:rPr>
                <w:szCs w:val="24"/>
              </w:rPr>
            </w:pPr>
            <w:r w:rsidRPr="005371E2">
              <w:rPr>
                <w:szCs w:val="24"/>
              </w:rPr>
              <w:t>2</w:t>
            </w:r>
          </w:p>
        </w:tc>
        <w:tc>
          <w:tcPr>
            <w:tcW w:w="900" w:type="dxa"/>
            <w:shd w:val="clear" w:color="auto" w:fill="auto"/>
          </w:tcPr>
          <w:p w:rsidR="003F11A3" w:rsidRPr="005371E2" w:rsidRDefault="003F11A3" w:rsidP="00474850">
            <w:pPr>
              <w:jc w:val="both"/>
              <w:rPr>
                <w:szCs w:val="24"/>
              </w:rPr>
            </w:pPr>
            <w:r w:rsidRPr="005371E2">
              <w:rPr>
                <w:szCs w:val="24"/>
              </w:rPr>
              <w:t>0.5845</w:t>
            </w:r>
          </w:p>
        </w:tc>
        <w:tc>
          <w:tcPr>
            <w:tcW w:w="1001" w:type="dxa"/>
            <w:shd w:val="clear" w:color="auto" w:fill="auto"/>
          </w:tcPr>
          <w:p w:rsidR="003F11A3" w:rsidRPr="005371E2" w:rsidRDefault="003F11A3" w:rsidP="00474850">
            <w:pPr>
              <w:jc w:val="both"/>
              <w:rPr>
                <w:szCs w:val="24"/>
              </w:rPr>
            </w:pPr>
            <w:r w:rsidRPr="005371E2">
              <w:rPr>
                <w:szCs w:val="24"/>
              </w:rPr>
              <w:t>1.000</w:t>
            </w:r>
          </w:p>
        </w:tc>
      </w:tr>
      <w:tr w:rsidR="003F11A3" w:rsidRPr="005371E2" w:rsidTr="003F11A3">
        <w:trPr>
          <w:jc w:val="center"/>
        </w:trPr>
        <w:tc>
          <w:tcPr>
            <w:tcW w:w="590" w:type="dxa"/>
            <w:shd w:val="clear" w:color="auto" w:fill="auto"/>
          </w:tcPr>
          <w:p w:rsidR="003F11A3" w:rsidRPr="005371E2" w:rsidRDefault="003F11A3" w:rsidP="00474850">
            <w:pPr>
              <w:jc w:val="both"/>
              <w:rPr>
                <w:szCs w:val="24"/>
              </w:rPr>
            </w:pPr>
            <w:r w:rsidRPr="005371E2">
              <w:rPr>
                <w:szCs w:val="24"/>
              </w:rPr>
              <w:t>176</w:t>
            </w:r>
          </w:p>
        </w:tc>
        <w:tc>
          <w:tcPr>
            <w:tcW w:w="889" w:type="dxa"/>
            <w:shd w:val="clear" w:color="auto" w:fill="auto"/>
          </w:tcPr>
          <w:p w:rsidR="003F11A3" w:rsidRPr="005371E2" w:rsidRDefault="003F11A3" w:rsidP="00474850">
            <w:pPr>
              <w:jc w:val="both"/>
              <w:rPr>
                <w:szCs w:val="24"/>
              </w:rPr>
            </w:pPr>
            <w:r w:rsidRPr="005371E2">
              <w:rPr>
                <w:szCs w:val="24"/>
              </w:rPr>
              <w:t>2</w:t>
            </w:r>
          </w:p>
        </w:tc>
        <w:tc>
          <w:tcPr>
            <w:tcW w:w="900" w:type="dxa"/>
            <w:shd w:val="clear" w:color="auto" w:fill="auto"/>
          </w:tcPr>
          <w:p w:rsidR="003F11A3" w:rsidRPr="005371E2" w:rsidRDefault="003F11A3" w:rsidP="00474850">
            <w:pPr>
              <w:jc w:val="both"/>
              <w:rPr>
                <w:szCs w:val="24"/>
              </w:rPr>
            </w:pPr>
            <w:r w:rsidRPr="005371E2">
              <w:rPr>
                <w:szCs w:val="24"/>
              </w:rPr>
              <w:t>0.6431</w:t>
            </w:r>
          </w:p>
        </w:tc>
        <w:tc>
          <w:tcPr>
            <w:tcW w:w="1001" w:type="dxa"/>
            <w:shd w:val="clear" w:color="auto" w:fill="auto"/>
          </w:tcPr>
          <w:p w:rsidR="003F11A3" w:rsidRPr="005371E2" w:rsidRDefault="003F11A3" w:rsidP="00474850">
            <w:pPr>
              <w:jc w:val="both"/>
              <w:rPr>
                <w:szCs w:val="24"/>
              </w:rPr>
            </w:pPr>
            <w:r w:rsidRPr="005371E2">
              <w:rPr>
                <w:szCs w:val="24"/>
              </w:rPr>
              <w:t>0.1627</w:t>
            </w:r>
          </w:p>
        </w:tc>
      </w:tr>
    </w:tbl>
    <w:p w:rsidR="003F11A3" w:rsidRPr="005371E2" w:rsidRDefault="003F11A3" w:rsidP="003F11A3">
      <w:pPr>
        <w:autoSpaceDE w:val="0"/>
        <w:autoSpaceDN w:val="0"/>
        <w:adjustRightInd w:val="0"/>
        <w:spacing w:before="240"/>
        <w:jc w:val="both"/>
        <w:rPr>
          <w:i/>
        </w:rPr>
      </w:pPr>
      <w:r w:rsidRPr="005371E2">
        <w:rPr>
          <w:i/>
        </w:rPr>
        <w:lastRenderedPageBreak/>
        <w:t>Aitem Fit Order</w:t>
      </w:r>
    </w:p>
    <w:p w:rsidR="00101453" w:rsidRDefault="003F11A3" w:rsidP="003F11A3">
      <w:pPr>
        <w:ind w:firstLine="720"/>
        <w:jc w:val="both"/>
        <w:rPr>
          <w:lang w:val="en-US"/>
        </w:rPr>
      </w:pPr>
      <w:r w:rsidRPr="005371E2">
        <w:rPr>
          <w:i/>
        </w:rPr>
        <w:t xml:space="preserve">Aitem Fit Order </w:t>
      </w:r>
      <w:r w:rsidRPr="005371E2">
        <w:t>merupakan analisis yang berkaitan dengan sejauh mana keberfungsian aitem pada subtes ME mampu mengukur daya ingat individu (Sumintono &amp; Widhiarso, 2015).</w:t>
      </w:r>
    </w:p>
    <w:p w:rsidR="003F11A3" w:rsidRPr="005371E2" w:rsidRDefault="003F11A3" w:rsidP="003F11A3">
      <w:pPr>
        <w:autoSpaceDE w:val="0"/>
        <w:autoSpaceDN w:val="0"/>
        <w:adjustRightInd w:val="0"/>
        <w:jc w:val="both"/>
        <w:rPr>
          <w:lang w:val="en-US"/>
        </w:rPr>
      </w:pPr>
      <w:r w:rsidRPr="005371E2">
        <w:t>Tabel 6</w:t>
      </w:r>
      <w:r w:rsidRPr="005371E2">
        <w:rPr>
          <w:lang w:val="en-US"/>
        </w:rPr>
        <w:t xml:space="preserve">. </w:t>
      </w:r>
    </w:p>
    <w:p w:rsidR="003F11A3" w:rsidRPr="003F11A3" w:rsidRDefault="003F11A3" w:rsidP="003F11A3">
      <w:pPr>
        <w:autoSpaceDE w:val="0"/>
        <w:autoSpaceDN w:val="0"/>
        <w:adjustRightInd w:val="0"/>
        <w:jc w:val="both"/>
        <w:rPr>
          <w:i/>
          <w:lang w:val="en-US"/>
        </w:rPr>
      </w:pPr>
      <w:r w:rsidRPr="005371E2">
        <w:rPr>
          <w:i/>
        </w:rPr>
        <w:t>Aitem Fit Order</w:t>
      </w:r>
    </w:p>
    <w:tbl>
      <w:tblPr>
        <w:tblStyle w:val="TableGrid"/>
        <w:tblW w:w="3717" w:type="dxa"/>
        <w:jc w:val="center"/>
        <w:tblInd w:w="1349"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676"/>
        <w:gridCol w:w="773"/>
        <w:gridCol w:w="709"/>
        <w:gridCol w:w="850"/>
        <w:gridCol w:w="709"/>
      </w:tblGrid>
      <w:tr w:rsidR="003F11A3" w:rsidRPr="005371E2" w:rsidTr="00474850">
        <w:trPr>
          <w:jc w:val="center"/>
        </w:trPr>
        <w:tc>
          <w:tcPr>
            <w:tcW w:w="676" w:type="dxa"/>
            <w:vMerge w:val="restart"/>
            <w:tcBorders>
              <w:top w:val="single" w:sz="4" w:space="0" w:color="auto"/>
            </w:tcBorders>
            <w:vAlign w:val="center"/>
          </w:tcPr>
          <w:p w:rsidR="003F11A3" w:rsidRPr="005371E2" w:rsidRDefault="003F11A3" w:rsidP="00474850">
            <w:pPr>
              <w:jc w:val="center"/>
              <w:rPr>
                <w:sz w:val="20"/>
                <w:szCs w:val="24"/>
              </w:rPr>
            </w:pPr>
            <w:r w:rsidRPr="005371E2">
              <w:rPr>
                <w:sz w:val="20"/>
                <w:szCs w:val="24"/>
              </w:rPr>
              <w:t>No.</w:t>
            </w:r>
          </w:p>
        </w:tc>
        <w:tc>
          <w:tcPr>
            <w:tcW w:w="1482" w:type="dxa"/>
            <w:gridSpan w:val="2"/>
            <w:tcBorders>
              <w:top w:val="single" w:sz="4" w:space="0" w:color="auto"/>
            </w:tcBorders>
            <w:vAlign w:val="center"/>
          </w:tcPr>
          <w:p w:rsidR="003F11A3" w:rsidRPr="005371E2" w:rsidRDefault="003F11A3" w:rsidP="00474850">
            <w:pPr>
              <w:jc w:val="center"/>
              <w:rPr>
                <w:sz w:val="20"/>
                <w:szCs w:val="24"/>
              </w:rPr>
            </w:pPr>
            <w:r w:rsidRPr="005371E2">
              <w:rPr>
                <w:sz w:val="20"/>
                <w:szCs w:val="24"/>
              </w:rPr>
              <w:t>Outfit</w:t>
            </w:r>
          </w:p>
        </w:tc>
        <w:tc>
          <w:tcPr>
            <w:tcW w:w="1559" w:type="dxa"/>
            <w:gridSpan w:val="2"/>
            <w:tcBorders>
              <w:top w:val="single" w:sz="4" w:space="0" w:color="auto"/>
            </w:tcBorders>
            <w:vAlign w:val="center"/>
          </w:tcPr>
          <w:p w:rsidR="003F11A3" w:rsidRPr="005371E2" w:rsidRDefault="003F11A3" w:rsidP="00474850">
            <w:pPr>
              <w:jc w:val="center"/>
              <w:rPr>
                <w:sz w:val="20"/>
                <w:szCs w:val="24"/>
              </w:rPr>
            </w:pPr>
            <w:r w:rsidRPr="005371E2">
              <w:rPr>
                <w:sz w:val="20"/>
                <w:szCs w:val="24"/>
              </w:rPr>
              <w:t>Pt. Measure</w:t>
            </w:r>
          </w:p>
        </w:tc>
      </w:tr>
      <w:tr w:rsidR="003F11A3" w:rsidRPr="005371E2" w:rsidTr="00474850">
        <w:trPr>
          <w:jc w:val="center"/>
        </w:trPr>
        <w:tc>
          <w:tcPr>
            <w:tcW w:w="676" w:type="dxa"/>
            <w:vMerge/>
            <w:tcBorders>
              <w:bottom w:val="single" w:sz="4" w:space="0" w:color="auto"/>
            </w:tcBorders>
          </w:tcPr>
          <w:p w:rsidR="003F11A3" w:rsidRPr="005371E2" w:rsidRDefault="003F11A3" w:rsidP="00474850">
            <w:pPr>
              <w:jc w:val="center"/>
              <w:rPr>
                <w:sz w:val="20"/>
                <w:szCs w:val="24"/>
              </w:rPr>
            </w:pPr>
          </w:p>
        </w:tc>
        <w:tc>
          <w:tcPr>
            <w:tcW w:w="773" w:type="dxa"/>
            <w:tcBorders>
              <w:top w:val="single" w:sz="4" w:space="0" w:color="auto"/>
              <w:bottom w:val="single" w:sz="4" w:space="0" w:color="auto"/>
            </w:tcBorders>
          </w:tcPr>
          <w:p w:rsidR="003F11A3" w:rsidRPr="005371E2" w:rsidRDefault="003F11A3" w:rsidP="00474850">
            <w:pPr>
              <w:jc w:val="center"/>
              <w:rPr>
                <w:sz w:val="20"/>
                <w:szCs w:val="24"/>
              </w:rPr>
            </w:pPr>
            <w:r w:rsidRPr="005371E2">
              <w:rPr>
                <w:sz w:val="20"/>
                <w:szCs w:val="24"/>
              </w:rPr>
              <w:t>MNSQ</w:t>
            </w:r>
          </w:p>
        </w:tc>
        <w:tc>
          <w:tcPr>
            <w:tcW w:w="709" w:type="dxa"/>
            <w:tcBorders>
              <w:top w:val="single" w:sz="4" w:space="0" w:color="auto"/>
              <w:bottom w:val="single" w:sz="4" w:space="0" w:color="auto"/>
            </w:tcBorders>
          </w:tcPr>
          <w:p w:rsidR="003F11A3" w:rsidRPr="005371E2" w:rsidRDefault="003F11A3" w:rsidP="00474850">
            <w:pPr>
              <w:jc w:val="center"/>
              <w:rPr>
                <w:sz w:val="20"/>
                <w:szCs w:val="24"/>
              </w:rPr>
            </w:pPr>
            <w:r w:rsidRPr="005371E2">
              <w:rPr>
                <w:sz w:val="20"/>
                <w:szCs w:val="24"/>
              </w:rPr>
              <w:t>ZSTD</w:t>
            </w:r>
          </w:p>
        </w:tc>
        <w:tc>
          <w:tcPr>
            <w:tcW w:w="850" w:type="dxa"/>
            <w:tcBorders>
              <w:top w:val="single" w:sz="4" w:space="0" w:color="auto"/>
              <w:bottom w:val="single" w:sz="4" w:space="0" w:color="auto"/>
            </w:tcBorders>
          </w:tcPr>
          <w:p w:rsidR="003F11A3" w:rsidRPr="005371E2" w:rsidRDefault="003F11A3" w:rsidP="00474850">
            <w:pPr>
              <w:jc w:val="center"/>
              <w:rPr>
                <w:sz w:val="20"/>
                <w:szCs w:val="24"/>
              </w:rPr>
            </w:pPr>
            <w:r w:rsidRPr="005371E2">
              <w:rPr>
                <w:sz w:val="20"/>
                <w:szCs w:val="24"/>
              </w:rPr>
              <w:t>Cor.</w:t>
            </w:r>
          </w:p>
        </w:tc>
        <w:tc>
          <w:tcPr>
            <w:tcW w:w="709" w:type="dxa"/>
            <w:tcBorders>
              <w:top w:val="single" w:sz="4" w:space="0" w:color="auto"/>
              <w:bottom w:val="single" w:sz="4" w:space="0" w:color="auto"/>
            </w:tcBorders>
          </w:tcPr>
          <w:p w:rsidR="003F11A3" w:rsidRPr="005371E2" w:rsidRDefault="003F11A3" w:rsidP="00474850">
            <w:pPr>
              <w:jc w:val="center"/>
              <w:rPr>
                <w:sz w:val="20"/>
                <w:szCs w:val="24"/>
              </w:rPr>
            </w:pPr>
            <w:r w:rsidRPr="005371E2">
              <w:rPr>
                <w:sz w:val="20"/>
                <w:szCs w:val="24"/>
              </w:rPr>
              <w:t>Exp.</w:t>
            </w:r>
          </w:p>
        </w:tc>
      </w:tr>
      <w:tr w:rsidR="003F11A3" w:rsidRPr="005371E2" w:rsidTr="00474850">
        <w:trPr>
          <w:jc w:val="center"/>
        </w:trPr>
        <w:tc>
          <w:tcPr>
            <w:tcW w:w="676" w:type="dxa"/>
            <w:tcBorders>
              <w:top w:val="single" w:sz="4" w:space="0" w:color="auto"/>
            </w:tcBorders>
          </w:tcPr>
          <w:p w:rsidR="003F11A3" w:rsidRPr="005371E2" w:rsidRDefault="003F11A3" w:rsidP="00474850">
            <w:pPr>
              <w:jc w:val="center"/>
              <w:rPr>
                <w:sz w:val="20"/>
                <w:szCs w:val="24"/>
              </w:rPr>
            </w:pPr>
            <w:r w:rsidRPr="005371E2">
              <w:rPr>
                <w:sz w:val="20"/>
                <w:szCs w:val="24"/>
              </w:rPr>
              <w:t>157</w:t>
            </w:r>
          </w:p>
        </w:tc>
        <w:tc>
          <w:tcPr>
            <w:tcW w:w="773" w:type="dxa"/>
            <w:tcBorders>
              <w:top w:val="single" w:sz="4" w:space="0" w:color="auto"/>
            </w:tcBorders>
          </w:tcPr>
          <w:p w:rsidR="003F11A3" w:rsidRPr="005371E2" w:rsidRDefault="003F11A3" w:rsidP="00474850">
            <w:pPr>
              <w:jc w:val="center"/>
              <w:rPr>
                <w:sz w:val="20"/>
                <w:szCs w:val="24"/>
              </w:rPr>
            </w:pPr>
            <w:r w:rsidRPr="005371E2">
              <w:rPr>
                <w:sz w:val="20"/>
                <w:szCs w:val="24"/>
              </w:rPr>
              <w:t>0.92</w:t>
            </w:r>
          </w:p>
        </w:tc>
        <w:tc>
          <w:tcPr>
            <w:tcW w:w="709" w:type="dxa"/>
            <w:tcBorders>
              <w:top w:val="single" w:sz="4" w:space="0" w:color="auto"/>
            </w:tcBorders>
          </w:tcPr>
          <w:p w:rsidR="003F11A3" w:rsidRPr="005371E2" w:rsidRDefault="003F11A3" w:rsidP="00474850">
            <w:pPr>
              <w:jc w:val="center"/>
              <w:rPr>
                <w:sz w:val="20"/>
                <w:szCs w:val="24"/>
              </w:rPr>
            </w:pPr>
            <w:r w:rsidRPr="005371E2">
              <w:rPr>
                <w:sz w:val="20"/>
                <w:szCs w:val="24"/>
              </w:rPr>
              <w:t>-0.5</w:t>
            </w:r>
          </w:p>
        </w:tc>
        <w:tc>
          <w:tcPr>
            <w:tcW w:w="850" w:type="dxa"/>
            <w:tcBorders>
              <w:top w:val="single" w:sz="4" w:space="0" w:color="auto"/>
            </w:tcBorders>
          </w:tcPr>
          <w:p w:rsidR="003F11A3" w:rsidRPr="005371E2" w:rsidRDefault="003F11A3" w:rsidP="00474850">
            <w:pPr>
              <w:jc w:val="center"/>
              <w:rPr>
                <w:sz w:val="20"/>
                <w:szCs w:val="24"/>
              </w:rPr>
            </w:pPr>
            <w:r w:rsidRPr="005371E2">
              <w:rPr>
                <w:sz w:val="20"/>
                <w:szCs w:val="24"/>
              </w:rPr>
              <w:t>d. 0.48</w:t>
            </w:r>
          </w:p>
        </w:tc>
        <w:tc>
          <w:tcPr>
            <w:tcW w:w="709" w:type="dxa"/>
            <w:tcBorders>
              <w:top w:val="single" w:sz="4" w:space="0" w:color="auto"/>
            </w:tcBorders>
          </w:tcPr>
          <w:p w:rsidR="003F11A3" w:rsidRPr="005371E2" w:rsidRDefault="003F11A3" w:rsidP="00474850">
            <w:pPr>
              <w:jc w:val="center"/>
              <w:rPr>
                <w:sz w:val="20"/>
                <w:szCs w:val="24"/>
              </w:rPr>
            </w:pPr>
            <w:r w:rsidRPr="005371E2">
              <w:rPr>
                <w:sz w:val="20"/>
                <w:szCs w:val="24"/>
              </w:rPr>
              <w:t>0.44</w:t>
            </w:r>
          </w:p>
        </w:tc>
      </w:tr>
      <w:tr w:rsidR="003F11A3" w:rsidRPr="005371E2" w:rsidTr="00474850">
        <w:trPr>
          <w:jc w:val="center"/>
        </w:trPr>
        <w:tc>
          <w:tcPr>
            <w:tcW w:w="676" w:type="dxa"/>
          </w:tcPr>
          <w:p w:rsidR="003F11A3" w:rsidRPr="005371E2" w:rsidRDefault="003F11A3" w:rsidP="00474850">
            <w:pPr>
              <w:jc w:val="center"/>
              <w:rPr>
                <w:sz w:val="20"/>
                <w:szCs w:val="24"/>
              </w:rPr>
            </w:pPr>
            <w:r w:rsidRPr="005371E2">
              <w:rPr>
                <w:sz w:val="20"/>
                <w:szCs w:val="24"/>
              </w:rPr>
              <w:t>158</w:t>
            </w:r>
          </w:p>
        </w:tc>
        <w:tc>
          <w:tcPr>
            <w:tcW w:w="773" w:type="dxa"/>
          </w:tcPr>
          <w:p w:rsidR="003F11A3" w:rsidRPr="005371E2" w:rsidRDefault="003F11A3" w:rsidP="00474850">
            <w:pPr>
              <w:jc w:val="center"/>
              <w:rPr>
                <w:sz w:val="20"/>
                <w:szCs w:val="24"/>
              </w:rPr>
            </w:pPr>
            <w:r w:rsidRPr="005371E2">
              <w:rPr>
                <w:sz w:val="20"/>
                <w:szCs w:val="24"/>
              </w:rPr>
              <w:t>1.05</w:t>
            </w:r>
          </w:p>
        </w:tc>
        <w:tc>
          <w:tcPr>
            <w:tcW w:w="709" w:type="dxa"/>
          </w:tcPr>
          <w:p w:rsidR="003F11A3" w:rsidRPr="005371E2" w:rsidRDefault="003F11A3" w:rsidP="00474850">
            <w:pPr>
              <w:jc w:val="center"/>
              <w:rPr>
                <w:sz w:val="20"/>
                <w:szCs w:val="24"/>
              </w:rPr>
            </w:pPr>
            <w:r w:rsidRPr="005371E2">
              <w:rPr>
                <w:sz w:val="20"/>
                <w:szCs w:val="24"/>
              </w:rPr>
              <w:t>0.4</w:t>
            </w:r>
          </w:p>
        </w:tc>
        <w:tc>
          <w:tcPr>
            <w:tcW w:w="850" w:type="dxa"/>
          </w:tcPr>
          <w:p w:rsidR="003F11A3" w:rsidRPr="005371E2" w:rsidRDefault="003F11A3" w:rsidP="00474850">
            <w:pPr>
              <w:jc w:val="center"/>
              <w:rPr>
                <w:sz w:val="20"/>
                <w:szCs w:val="24"/>
              </w:rPr>
            </w:pPr>
            <w:r w:rsidRPr="005371E2">
              <w:rPr>
                <w:sz w:val="20"/>
                <w:szCs w:val="24"/>
              </w:rPr>
              <w:t>I. 0.41</w:t>
            </w:r>
          </w:p>
        </w:tc>
        <w:tc>
          <w:tcPr>
            <w:tcW w:w="709" w:type="dxa"/>
          </w:tcPr>
          <w:p w:rsidR="003F11A3" w:rsidRPr="005371E2" w:rsidRDefault="003F11A3" w:rsidP="00474850">
            <w:pPr>
              <w:jc w:val="center"/>
              <w:rPr>
                <w:sz w:val="20"/>
                <w:szCs w:val="24"/>
              </w:rPr>
            </w:pPr>
            <w:r w:rsidRPr="005371E2">
              <w:rPr>
                <w:sz w:val="20"/>
                <w:szCs w:val="24"/>
              </w:rPr>
              <w:t>0.44</w:t>
            </w:r>
          </w:p>
        </w:tc>
      </w:tr>
      <w:tr w:rsidR="003F11A3" w:rsidRPr="005371E2" w:rsidTr="00474850">
        <w:trPr>
          <w:jc w:val="center"/>
        </w:trPr>
        <w:tc>
          <w:tcPr>
            <w:tcW w:w="676" w:type="dxa"/>
          </w:tcPr>
          <w:p w:rsidR="003F11A3" w:rsidRPr="005371E2" w:rsidRDefault="003F11A3" w:rsidP="00474850">
            <w:pPr>
              <w:jc w:val="center"/>
              <w:rPr>
                <w:sz w:val="20"/>
                <w:szCs w:val="24"/>
              </w:rPr>
            </w:pPr>
            <w:r w:rsidRPr="005371E2">
              <w:rPr>
                <w:sz w:val="20"/>
                <w:szCs w:val="24"/>
              </w:rPr>
              <w:t>159</w:t>
            </w:r>
          </w:p>
        </w:tc>
        <w:tc>
          <w:tcPr>
            <w:tcW w:w="773" w:type="dxa"/>
          </w:tcPr>
          <w:p w:rsidR="003F11A3" w:rsidRPr="005371E2" w:rsidRDefault="003F11A3" w:rsidP="00474850">
            <w:pPr>
              <w:jc w:val="center"/>
              <w:rPr>
                <w:sz w:val="20"/>
                <w:szCs w:val="24"/>
              </w:rPr>
            </w:pPr>
            <w:r w:rsidRPr="005371E2">
              <w:rPr>
                <w:sz w:val="20"/>
                <w:szCs w:val="24"/>
              </w:rPr>
              <w:t>0.92</w:t>
            </w:r>
          </w:p>
        </w:tc>
        <w:tc>
          <w:tcPr>
            <w:tcW w:w="709" w:type="dxa"/>
          </w:tcPr>
          <w:p w:rsidR="003F11A3" w:rsidRPr="005371E2" w:rsidRDefault="003F11A3" w:rsidP="00474850">
            <w:pPr>
              <w:jc w:val="center"/>
              <w:rPr>
                <w:sz w:val="20"/>
                <w:szCs w:val="24"/>
              </w:rPr>
            </w:pPr>
            <w:r w:rsidRPr="005371E2">
              <w:rPr>
                <w:sz w:val="20"/>
                <w:szCs w:val="24"/>
              </w:rPr>
              <w:t>-0.2</w:t>
            </w:r>
          </w:p>
        </w:tc>
        <w:tc>
          <w:tcPr>
            <w:tcW w:w="850" w:type="dxa"/>
          </w:tcPr>
          <w:p w:rsidR="003F11A3" w:rsidRPr="005371E2" w:rsidRDefault="003F11A3" w:rsidP="00474850">
            <w:pPr>
              <w:jc w:val="center"/>
              <w:rPr>
                <w:sz w:val="20"/>
                <w:szCs w:val="24"/>
              </w:rPr>
            </w:pPr>
            <w:r w:rsidRPr="005371E2">
              <w:rPr>
                <w:sz w:val="20"/>
                <w:szCs w:val="24"/>
              </w:rPr>
              <w:t>e. 0.43</w:t>
            </w:r>
          </w:p>
        </w:tc>
        <w:tc>
          <w:tcPr>
            <w:tcW w:w="709" w:type="dxa"/>
          </w:tcPr>
          <w:p w:rsidR="003F11A3" w:rsidRPr="005371E2" w:rsidRDefault="003F11A3" w:rsidP="00474850">
            <w:pPr>
              <w:jc w:val="center"/>
              <w:rPr>
                <w:sz w:val="20"/>
                <w:szCs w:val="24"/>
              </w:rPr>
            </w:pPr>
            <w:r w:rsidRPr="005371E2">
              <w:rPr>
                <w:sz w:val="20"/>
                <w:szCs w:val="24"/>
              </w:rPr>
              <w:t>0.40</w:t>
            </w:r>
          </w:p>
        </w:tc>
      </w:tr>
      <w:tr w:rsidR="003F11A3" w:rsidRPr="005371E2" w:rsidTr="00474850">
        <w:trPr>
          <w:jc w:val="center"/>
        </w:trPr>
        <w:tc>
          <w:tcPr>
            <w:tcW w:w="676" w:type="dxa"/>
          </w:tcPr>
          <w:p w:rsidR="003F11A3" w:rsidRPr="005371E2" w:rsidRDefault="003F11A3" w:rsidP="00474850">
            <w:pPr>
              <w:jc w:val="center"/>
              <w:rPr>
                <w:sz w:val="20"/>
                <w:szCs w:val="24"/>
              </w:rPr>
            </w:pPr>
            <w:r w:rsidRPr="005371E2">
              <w:rPr>
                <w:sz w:val="20"/>
                <w:szCs w:val="24"/>
              </w:rPr>
              <w:t>160</w:t>
            </w:r>
          </w:p>
        </w:tc>
        <w:tc>
          <w:tcPr>
            <w:tcW w:w="773" w:type="dxa"/>
          </w:tcPr>
          <w:p w:rsidR="003F11A3" w:rsidRPr="005371E2" w:rsidRDefault="003F11A3" w:rsidP="00474850">
            <w:pPr>
              <w:jc w:val="center"/>
              <w:rPr>
                <w:sz w:val="20"/>
                <w:szCs w:val="24"/>
              </w:rPr>
            </w:pPr>
            <w:r w:rsidRPr="005371E2">
              <w:rPr>
                <w:sz w:val="20"/>
                <w:szCs w:val="24"/>
              </w:rPr>
              <w:t>1.17</w:t>
            </w:r>
          </w:p>
        </w:tc>
        <w:tc>
          <w:tcPr>
            <w:tcW w:w="709" w:type="dxa"/>
          </w:tcPr>
          <w:p w:rsidR="003F11A3" w:rsidRPr="005371E2" w:rsidRDefault="003F11A3" w:rsidP="00474850">
            <w:pPr>
              <w:jc w:val="center"/>
              <w:rPr>
                <w:sz w:val="20"/>
                <w:szCs w:val="24"/>
              </w:rPr>
            </w:pPr>
            <w:r w:rsidRPr="005371E2">
              <w:rPr>
                <w:sz w:val="20"/>
                <w:szCs w:val="24"/>
              </w:rPr>
              <w:t>0.9</w:t>
            </w:r>
          </w:p>
        </w:tc>
        <w:tc>
          <w:tcPr>
            <w:tcW w:w="850" w:type="dxa"/>
          </w:tcPr>
          <w:p w:rsidR="003F11A3" w:rsidRPr="005371E2" w:rsidRDefault="003F11A3" w:rsidP="00474850">
            <w:pPr>
              <w:jc w:val="center"/>
              <w:rPr>
                <w:sz w:val="20"/>
                <w:szCs w:val="24"/>
              </w:rPr>
            </w:pPr>
            <w:r w:rsidRPr="005371E2">
              <w:rPr>
                <w:sz w:val="20"/>
                <w:szCs w:val="24"/>
              </w:rPr>
              <w:t>F. 0.44</w:t>
            </w:r>
          </w:p>
        </w:tc>
        <w:tc>
          <w:tcPr>
            <w:tcW w:w="709" w:type="dxa"/>
          </w:tcPr>
          <w:p w:rsidR="003F11A3" w:rsidRPr="005371E2" w:rsidRDefault="003F11A3" w:rsidP="00474850">
            <w:pPr>
              <w:jc w:val="center"/>
              <w:rPr>
                <w:sz w:val="20"/>
                <w:szCs w:val="24"/>
              </w:rPr>
            </w:pPr>
            <w:r w:rsidRPr="005371E2">
              <w:rPr>
                <w:sz w:val="20"/>
                <w:szCs w:val="24"/>
              </w:rPr>
              <w:t>0.42</w:t>
            </w:r>
          </w:p>
        </w:tc>
      </w:tr>
      <w:tr w:rsidR="003F11A3" w:rsidRPr="005371E2" w:rsidTr="00474850">
        <w:trPr>
          <w:jc w:val="center"/>
        </w:trPr>
        <w:tc>
          <w:tcPr>
            <w:tcW w:w="676" w:type="dxa"/>
          </w:tcPr>
          <w:p w:rsidR="003F11A3" w:rsidRPr="005371E2" w:rsidRDefault="003F11A3" w:rsidP="00474850">
            <w:pPr>
              <w:jc w:val="center"/>
              <w:rPr>
                <w:sz w:val="20"/>
                <w:szCs w:val="24"/>
              </w:rPr>
            </w:pPr>
            <w:r w:rsidRPr="005371E2">
              <w:rPr>
                <w:sz w:val="20"/>
                <w:szCs w:val="24"/>
              </w:rPr>
              <w:t>161</w:t>
            </w:r>
          </w:p>
        </w:tc>
        <w:tc>
          <w:tcPr>
            <w:tcW w:w="773" w:type="dxa"/>
          </w:tcPr>
          <w:p w:rsidR="003F11A3" w:rsidRPr="005371E2" w:rsidRDefault="003F11A3" w:rsidP="00474850">
            <w:pPr>
              <w:jc w:val="center"/>
              <w:rPr>
                <w:sz w:val="20"/>
                <w:szCs w:val="24"/>
              </w:rPr>
            </w:pPr>
            <w:r w:rsidRPr="005371E2">
              <w:rPr>
                <w:sz w:val="20"/>
                <w:szCs w:val="24"/>
              </w:rPr>
              <w:t>1.07</w:t>
            </w:r>
          </w:p>
        </w:tc>
        <w:tc>
          <w:tcPr>
            <w:tcW w:w="709" w:type="dxa"/>
          </w:tcPr>
          <w:p w:rsidR="003F11A3" w:rsidRPr="005371E2" w:rsidRDefault="003F11A3" w:rsidP="00474850">
            <w:pPr>
              <w:jc w:val="center"/>
              <w:rPr>
                <w:sz w:val="20"/>
                <w:szCs w:val="24"/>
              </w:rPr>
            </w:pPr>
            <w:r w:rsidRPr="005371E2">
              <w:rPr>
                <w:sz w:val="20"/>
                <w:szCs w:val="24"/>
              </w:rPr>
              <w:t>0.4</w:t>
            </w:r>
          </w:p>
        </w:tc>
        <w:tc>
          <w:tcPr>
            <w:tcW w:w="850" w:type="dxa"/>
          </w:tcPr>
          <w:p w:rsidR="003F11A3" w:rsidRPr="005371E2" w:rsidRDefault="003F11A3" w:rsidP="00474850">
            <w:pPr>
              <w:jc w:val="center"/>
              <w:rPr>
                <w:sz w:val="20"/>
                <w:szCs w:val="24"/>
              </w:rPr>
            </w:pPr>
            <w:r w:rsidRPr="005371E2">
              <w:rPr>
                <w:sz w:val="20"/>
                <w:szCs w:val="24"/>
              </w:rPr>
              <w:t>G. 0.40</w:t>
            </w:r>
          </w:p>
        </w:tc>
        <w:tc>
          <w:tcPr>
            <w:tcW w:w="709" w:type="dxa"/>
          </w:tcPr>
          <w:p w:rsidR="003F11A3" w:rsidRPr="005371E2" w:rsidRDefault="003F11A3" w:rsidP="00474850">
            <w:pPr>
              <w:jc w:val="center"/>
              <w:rPr>
                <w:sz w:val="20"/>
                <w:szCs w:val="24"/>
              </w:rPr>
            </w:pPr>
            <w:r w:rsidRPr="005371E2">
              <w:rPr>
                <w:sz w:val="20"/>
                <w:szCs w:val="24"/>
              </w:rPr>
              <w:t>0.42</w:t>
            </w:r>
          </w:p>
        </w:tc>
      </w:tr>
      <w:tr w:rsidR="003F11A3" w:rsidRPr="005371E2" w:rsidTr="00474850">
        <w:trPr>
          <w:jc w:val="center"/>
        </w:trPr>
        <w:tc>
          <w:tcPr>
            <w:tcW w:w="676" w:type="dxa"/>
          </w:tcPr>
          <w:p w:rsidR="003F11A3" w:rsidRPr="005371E2" w:rsidRDefault="003F11A3" w:rsidP="00474850">
            <w:pPr>
              <w:jc w:val="center"/>
              <w:rPr>
                <w:sz w:val="20"/>
                <w:szCs w:val="24"/>
              </w:rPr>
            </w:pPr>
            <w:r w:rsidRPr="005371E2">
              <w:rPr>
                <w:sz w:val="20"/>
                <w:szCs w:val="24"/>
              </w:rPr>
              <w:t>162</w:t>
            </w:r>
          </w:p>
        </w:tc>
        <w:tc>
          <w:tcPr>
            <w:tcW w:w="773" w:type="dxa"/>
          </w:tcPr>
          <w:p w:rsidR="003F11A3" w:rsidRPr="005371E2" w:rsidRDefault="003F11A3" w:rsidP="00474850">
            <w:pPr>
              <w:jc w:val="center"/>
              <w:rPr>
                <w:sz w:val="20"/>
                <w:szCs w:val="24"/>
              </w:rPr>
            </w:pPr>
            <w:r w:rsidRPr="005371E2">
              <w:rPr>
                <w:sz w:val="20"/>
                <w:szCs w:val="24"/>
              </w:rPr>
              <w:t>0.75</w:t>
            </w:r>
          </w:p>
        </w:tc>
        <w:tc>
          <w:tcPr>
            <w:tcW w:w="709" w:type="dxa"/>
          </w:tcPr>
          <w:p w:rsidR="003F11A3" w:rsidRPr="005371E2" w:rsidRDefault="003F11A3" w:rsidP="00474850">
            <w:pPr>
              <w:jc w:val="center"/>
              <w:rPr>
                <w:sz w:val="20"/>
                <w:szCs w:val="24"/>
              </w:rPr>
            </w:pPr>
            <w:r w:rsidRPr="005371E2">
              <w:rPr>
                <w:sz w:val="20"/>
                <w:szCs w:val="24"/>
              </w:rPr>
              <w:t>-0.9</w:t>
            </w:r>
          </w:p>
        </w:tc>
        <w:tc>
          <w:tcPr>
            <w:tcW w:w="850" w:type="dxa"/>
          </w:tcPr>
          <w:p w:rsidR="003F11A3" w:rsidRPr="005371E2" w:rsidRDefault="003F11A3" w:rsidP="00474850">
            <w:pPr>
              <w:jc w:val="center"/>
              <w:rPr>
                <w:sz w:val="20"/>
                <w:szCs w:val="24"/>
              </w:rPr>
            </w:pPr>
            <w:r w:rsidRPr="005371E2">
              <w:rPr>
                <w:sz w:val="20"/>
                <w:szCs w:val="24"/>
              </w:rPr>
              <w:t>a. 0.49</w:t>
            </w:r>
          </w:p>
        </w:tc>
        <w:tc>
          <w:tcPr>
            <w:tcW w:w="709" w:type="dxa"/>
          </w:tcPr>
          <w:p w:rsidR="003F11A3" w:rsidRPr="005371E2" w:rsidRDefault="003F11A3" w:rsidP="00474850">
            <w:pPr>
              <w:jc w:val="center"/>
              <w:rPr>
                <w:sz w:val="20"/>
                <w:szCs w:val="24"/>
              </w:rPr>
            </w:pPr>
            <w:r w:rsidRPr="005371E2">
              <w:rPr>
                <w:sz w:val="20"/>
                <w:szCs w:val="24"/>
              </w:rPr>
              <w:t>0.39</w:t>
            </w:r>
          </w:p>
        </w:tc>
      </w:tr>
      <w:tr w:rsidR="003F11A3" w:rsidRPr="005371E2" w:rsidTr="00474850">
        <w:trPr>
          <w:jc w:val="center"/>
        </w:trPr>
        <w:tc>
          <w:tcPr>
            <w:tcW w:w="676" w:type="dxa"/>
          </w:tcPr>
          <w:p w:rsidR="003F11A3" w:rsidRPr="005371E2" w:rsidRDefault="003F11A3" w:rsidP="00474850">
            <w:pPr>
              <w:jc w:val="center"/>
              <w:rPr>
                <w:sz w:val="20"/>
                <w:szCs w:val="24"/>
              </w:rPr>
            </w:pPr>
            <w:r w:rsidRPr="005371E2">
              <w:rPr>
                <w:sz w:val="20"/>
                <w:szCs w:val="24"/>
              </w:rPr>
              <w:t>163</w:t>
            </w:r>
          </w:p>
        </w:tc>
        <w:tc>
          <w:tcPr>
            <w:tcW w:w="773" w:type="dxa"/>
          </w:tcPr>
          <w:p w:rsidR="003F11A3" w:rsidRPr="005371E2" w:rsidRDefault="003F11A3" w:rsidP="00474850">
            <w:pPr>
              <w:jc w:val="center"/>
              <w:rPr>
                <w:sz w:val="20"/>
                <w:szCs w:val="24"/>
              </w:rPr>
            </w:pPr>
            <w:r w:rsidRPr="005371E2">
              <w:rPr>
                <w:sz w:val="20"/>
                <w:szCs w:val="24"/>
              </w:rPr>
              <w:t>1.27</w:t>
            </w:r>
          </w:p>
        </w:tc>
        <w:tc>
          <w:tcPr>
            <w:tcW w:w="709" w:type="dxa"/>
          </w:tcPr>
          <w:p w:rsidR="003F11A3" w:rsidRPr="005371E2" w:rsidRDefault="003F11A3" w:rsidP="00474850">
            <w:pPr>
              <w:jc w:val="center"/>
              <w:rPr>
                <w:sz w:val="20"/>
                <w:szCs w:val="24"/>
              </w:rPr>
            </w:pPr>
            <w:r w:rsidRPr="005371E2">
              <w:rPr>
                <w:sz w:val="20"/>
                <w:szCs w:val="24"/>
              </w:rPr>
              <w:t>1.4</w:t>
            </w:r>
          </w:p>
        </w:tc>
        <w:tc>
          <w:tcPr>
            <w:tcW w:w="850" w:type="dxa"/>
          </w:tcPr>
          <w:p w:rsidR="003F11A3" w:rsidRPr="005371E2" w:rsidRDefault="003F11A3" w:rsidP="00474850">
            <w:pPr>
              <w:jc w:val="center"/>
              <w:rPr>
                <w:sz w:val="20"/>
                <w:szCs w:val="24"/>
              </w:rPr>
            </w:pPr>
            <w:r w:rsidRPr="005371E2">
              <w:rPr>
                <w:sz w:val="20"/>
                <w:szCs w:val="24"/>
              </w:rPr>
              <w:t>C. 0.31</w:t>
            </w:r>
          </w:p>
        </w:tc>
        <w:tc>
          <w:tcPr>
            <w:tcW w:w="709" w:type="dxa"/>
          </w:tcPr>
          <w:p w:rsidR="003F11A3" w:rsidRPr="005371E2" w:rsidRDefault="003F11A3" w:rsidP="00474850">
            <w:pPr>
              <w:jc w:val="center"/>
              <w:rPr>
                <w:sz w:val="20"/>
                <w:szCs w:val="24"/>
              </w:rPr>
            </w:pPr>
            <w:r w:rsidRPr="005371E2">
              <w:rPr>
                <w:sz w:val="20"/>
                <w:szCs w:val="24"/>
              </w:rPr>
              <w:t>0.43</w:t>
            </w:r>
          </w:p>
        </w:tc>
      </w:tr>
      <w:tr w:rsidR="003F11A3" w:rsidRPr="005371E2" w:rsidTr="00474850">
        <w:trPr>
          <w:jc w:val="center"/>
        </w:trPr>
        <w:tc>
          <w:tcPr>
            <w:tcW w:w="676" w:type="dxa"/>
          </w:tcPr>
          <w:p w:rsidR="003F11A3" w:rsidRPr="005371E2" w:rsidRDefault="003F11A3" w:rsidP="00474850">
            <w:pPr>
              <w:jc w:val="center"/>
              <w:rPr>
                <w:sz w:val="20"/>
                <w:szCs w:val="24"/>
              </w:rPr>
            </w:pPr>
            <w:r w:rsidRPr="005371E2">
              <w:rPr>
                <w:sz w:val="20"/>
                <w:szCs w:val="24"/>
              </w:rPr>
              <w:t>164</w:t>
            </w:r>
          </w:p>
        </w:tc>
        <w:tc>
          <w:tcPr>
            <w:tcW w:w="773" w:type="dxa"/>
          </w:tcPr>
          <w:p w:rsidR="003F11A3" w:rsidRPr="005371E2" w:rsidRDefault="003F11A3" w:rsidP="00474850">
            <w:pPr>
              <w:jc w:val="center"/>
              <w:rPr>
                <w:sz w:val="20"/>
                <w:szCs w:val="24"/>
              </w:rPr>
            </w:pPr>
            <w:r w:rsidRPr="005371E2">
              <w:rPr>
                <w:sz w:val="20"/>
                <w:szCs w:val="24"/>
              </w:rPr>
              <w:t>0.75</w:t>
            </w:r>
          </w:p>
        </w:tc>
        <w:tc>
          <w:tcPr>
            <w:tcW w:w="709" w:type="dxa"/>
          </w:tcPr>
          <w:p w:rsidR="003F11A3" w:rsidRPr="005371E2" w:rsidRDefault="003F11A3" w:rsidP="00474850">
            <w:pPr>
              <w:jc w:val="center"/>
              <w:rPr>
                <w:sz w:val="20"/>
                <w:szCs w:val="24"/>
              </w:rPr>
            </w:pPr>
            <w:r w:rsidRPr="005371E2">
              <w:rPr>
                <w:sz w:val="20"/>
                <w:szCs w:val="24"/>
              </w:rPr>
              <w:t>-0.8</w:t>
            </w:r>
          </w:p>
        </w:tc>
        <w:tc>
          <w:tcPr>
            <w:tcW w:w="850" w:type="dxa"/>
          </w:tcPr>
          <w:p w:rsidR="003F11A3" w:rsidRPr="005371E2" w:rsidRDefault="003F11A3" w:rsidP="00474850">
            <w:pPr>
              <w:jc w:val="center"/>
              <w:rPr>
                <w:sz w:val="20"/>
                <w:szCs w:val="24"/>
              </w:rPr>
            </w:pPr>
            <w:r w:rsidRPr="005371E2">
              <w:rPr>
                <w:sz w:val="20"/>
                <w:szCs w:val="24"/>
              </w:rPr>
              <w:t>g. 0.43</w:t>
            </w:r>
          </w:p>
        </w:tc>
        <w:tc>
          <w:tcPr>
            <w:tcW w:w="709" w:type="dxa"/>
          </w:tcPr>
          <w:p w:rsidR="003F11A3" w:rsidRPr="005371E2" w:rsidRDefault="003F11A3" w:rsidP="00474850">
            <w:pPr>
              <w:jc w:val="center"/>
              <w:rPr>
                <w:sz w:val="20"/>
                <w:szCs w:val="24"/>
              </w:rPr>
            </w:pPr>
            <w:r w:rsidRPr="005371E2">
              <w:rPr>
                <w:sz w:val="20"/>
                <w:szCs w:val="24"/>
              </w:rPr>
              <w:t>0.38</w:t>
            </w:r>
          </w:p>
        </w:tc>
      </w:tr>
      <w:tr w:rsidR="003F11A3" w:rsidRPr="005371E2" w:rsidTr="00474850">
        <w:trPr>
          <w:jc w:val="center"/>
        </w:trPr>
        <w:tc>
          <w:tcPr>
            <w:tcW w:w="676" w:type="dxa"/>
          </w:tcPr>
          <w:p w:rsidR="003F11A3" w:rsidRPr="005371E2" w:rsidRDefault="003F11A3" w:rsidP="00474850">
            <w:pPr>
              <w:jc w:val="center"/>
              <w:rPr>
                <w:sz w:val="20"/>
                <w:szCs w:val="24"/>
              </w:rPr>
            </w:pPr>
            <w:r w:rsidRPr="005371E2">
              <w:rPr>
                <w:sz w:val="20"/>
                <w:szCs w:val="24"/>
              </w:rPr>
              <w:t>165</w:t>
            </w:r>
          </w:p>
        </w:tc>
        <w:tc>
          <w:tcPr>
            <w:tcW w:w="773" w:type="dxa"/>
          </w:tcPr>
          <w:p w:rsidR="003F11A3" w:rsidRPr="005371E2" w:rsidRDefault="003F11A3" w:rsidP="00474850">
            <w:pPr>
              <w:jc w:val="center"/>
              <w:rPr>
                <w:sz w:val="20"/>
                <w:szCs w:val="24"/>
              </w:rPr>
            </w:pPr>
            <w:r w:rsidRPr="005371E2">
              <w:rPr>
                <w:sz w:val="20"/>
                <w:szCs w:val="24"/>
              </w:rPr>
              <w:t>0.93</w:t>
            </w:r>
          </w:p>
        </w:tc>
        <w:tc>
          <w:tcPr>
            <w:tcW w:w="709" w:type="dxa"/>
          </w:tcPr>
          <w:p w:rsidR="003F11A3" w:rsidRPr="005371E2" w:rsidRDefault="003F11A3" w:rsidP="00474850">
            <w:pPr>
              <w:jc w:val="center"/>
              <w:rPr>
                <w:sz w:val="20"/>
                <w:szCs w:val="24"/>
              </w:rPr>
            </w:pPr>
            <w:r w:rsidRPr="005371E2">
              <w:rPr>
                <w:sz w:val="20"/>
                <w:szCs w:val="24"/>
              </w:rPr>
              <w:t>-0.3</w:t>
            </w:r>
          </w:p>
        </w:tc>
        <w:tc>
          <w:tcPr>
            <w:tcW w:w="850" w:type="dxa"/>
          </w:tcPr>
          <w:p w:rsidR="003F11A3" w:rsidRPr="005371E2" w:rsidRDefault="003F11A3" w:rsidP="00474850">
            <w:pPr>
              <w:jc w:val="center"/>
              <w:rPr>
                <w:sz w:val="20"/>
                <w:szCs w:val="24"/>
              </w:rPr>
            </w:pPr>
            <w:r w:rsidRPr="005371E2">
              <w:rPr>
                <w:sz w:val="20"/>
                <w:szCs w:val="24"/>
              </w:rPr>
              <w:t>J. 0.43</w:t>
            </w:r>
          </w:p>
        </w:tc>
        <w:tc>
          <w:tcPr>
            <w:tcW w:w="709" w:type="dxa"/>
          </w:tcPr>
          <w:p w:rsidR="003F11A3" w:rsidRPr="005371E2" w:rsidRDefault="003F11A3" w:rsidP="00474850">
            <w:pPr>
              <w:jc w:val="center"/>
              <w:rPr>
                <w:sz w:val="20"/>
                <w:szCs w:val="24"/>
              </w:rPr>
            </w:pPr>
            <w:r w:rsidRPr="005371E2">
              <w:rPr>
                <w:sz w:val="20"/>
                <w:szCs w:val="24"/>
              </w:rPr>
              <w:t>0.44</w:t>
            </w:r>
          </w:p>
        </w:tc>
      </w:tr>
      <w:tr w:rsidR="003F11A3" w:rsidRPr="005371E2" w:rsidTr="00474850">
        <w:trPr>
          <w:jc w:val="center"/>
        </w:trPr>
        <w:tc>
          <w:tcPr>
            <w:tcW w:w="676" w:type="dxa"/>
          </w:tcPr>
          <w:p w:rsidR="003F11A3" w:rsidRPr="005371E2" w:rsidRDefault="003F11A3" w:rsidP="00474850">
            <w:pPr>
              <w:jc w:val="center"/>
              <w:rPr>
                <w:sz w:val="20"/>
                <w:szCs w:val="24"/>
              </w:rPr>
            </w:pPr>
            <w:r w:rsidRPr="005371E2">
              <w:rPr>
                <w:sz w:val="20"/>
                <w:szCs w:val="24"/>
              </w:rPr>
              <w:t>166</w:t>
            </w:r>
          </w:p>
        </w:tc>
        <w:tc>
          <w:tcPr>
            <w:tcW w:w="773" w:type="dxa"/>
          </w:tcPr>
          <w:p w:rsidR="003F11A3" w:rsidRPr="005371E2" w:rsidRDefault="003F11A3" w:rsidP="00474850">
            <w:pPr>
              <w:jc w:val="center"/>
              <w:rPr>
                <w:sz w:val="20"/>
                <w:szCs w:val="24"/>
              </w:rPr>
            </w:pPr>
            <w:r w:rsidRPr="005371E2">
              <w:rPr>
                <w:sz w:val="20"/>
                <w:szCs w:val="24"/>
              </w:rPr>
              <w:t>0.80</w:t>
            </w:r>
          </w:p>
        </w:tc>
        <w:tc>
          <w:tcPr>
            <w:tcW w:w="709" w:type="dxa"/>
          </w:tcPr>
          <w:p w:rsidR="003F11A3" w:rsidRPr="005371E2" w:rsidRDefault="003F11A3" w:rsidP="00474850">
            <w:pPr>
              <w:jc w:val="center"/>
              <w:rPr>
                <w:sz w:val="20"/>
                <w:szCs w:val="24"/>
              </w:rPr>
            </w:pPr>
            <w:r w:rsidRPr="005371E2">
              <w:rPr>
                <w:sz w:val="20"/>
                <w:szCs w:val="24"/>
              </w:rPr>
              <w:t>-1.4</w:t>
            </w:r>
          </w:p>
        </w:tc>
        <w:tc>
          <w:tcPr>
            <w:tcW w:w="850" w:type="dxa"/>
          </w:tcPr>
          <w:p w:rsidR="003F11A3" w:rsidRPr="005371E2" w:rsidRDefault="003F11A3" w:rsidP="00474850">
            <w:pPr>
              <w:jc w:val="center"/>
              <w:rPr>
                <w:sz w:val="20"/>
                <w:szCs w:val="24"/>
              </w:rPr>
            </w:pPr>
            <w:r w:rsidRPr="005371E2">
              <w:rPr>
                <w:sz w:val="20"/>
                <w:szCs w:val="24"/>
              </w:rPr>
              <w:t>b. 0.53</w:t>
            </w:r>
          </w:p>
        </w:tc>
        <w:tc>
          <w:tcPr>
            <w:tcW w:w="709" w:type="dxa"/>
          </w:tcPr>
          <w:p w:rsidR="003F11A3" w:rsidRPr="005371E2" w:rsidRDefault="003F11A3" w:rsidP="00474850">
            <w:pPr>
              <w:jc w:val="center"/>
              <w:rPr>
                <w:sz w:val="20"/>
                <w:szCs w:val="24"/>
              </w:rPr>
            </w:pPr>
            <w:r w:rsidRPr="005371E2">
              <w:rPr>
                <w:sz w:val="20"/>
                <w:szCs w:val="24"/>
              </w:rPr>
              <w:t>0.45</w:t>
            </w:r>
          </w:p>
        </w:tc>
      </w:tr>
      <w:tr w:rsidR="003F11A3" w:rsidRPr="005371E2" w:rsidTr="00474850">
        <w:trPr>
          <w:jc w:val="center"/>
        </w:trPr>
        <w:tc>
          <w:tcPr>
            <w:tcW w:w="676" w:type="dxa"/>
            <w:shd w:val="clear" w:color="auto" w:fill="B2A1C7" w:themeFill="accent4" w:themeFillTint="99"/>
          </w:tcPr>
          <w:p w:rsidR="003F11A3" w:rsidRPr="005371E2" w:rsidRDefault="003F11A3" w:rsidP="00474850">
            <w:pPr>
              <w:jc w:val="center"/>
              <w:rPr>
                <w:sz w:val="20"/>
                <w:szCs w:val="24"/>
              </w:rPr>
            </w:pPr>
            <w:r w:rsidRPr="005371E2">
              <w:rPr>
                <w:sz w:val="20"/>
                <w:szCs w:val="24"/>
              </w:rPr>
              <w:t>167</w:t>
            </w:r>
          </w:p>
        </w:tc>
        <w:tc>
          <w:tcPr>
            <w:tcW w:w="773" w:type="dxa"/>
          </w:tcPr>
          <w:p w:rsidR="003F11A3" w:rsidRPr="005371E2" w:rsidRDefault="003F11A3" w:rsidP="00474850">
            <w:pPr>
              <w:jc w:val="center"/>
              <w:rPr>
                <w:sz w:val="20"/>
                <w:szCs w:val="24"/>
              </w:rPr>
            </w:pPr>
            <w:r w:rsidRPr="005371E2">
              <w:rPr>
                <w:sz w:val="20"/>
                <w:szCs w:val="24"/>
              </w:rPr>
              <w:t>0.91</w:t>
            </w:r>
          </w:p>
        </w:tc>
        <w:tc>
          <w:tcPr>
            <w:tcW w:w="709" w:type="dxa"/>
            <w:shd w:val="clear" w:color="auto" w:fill="B2A1C7" w:themeFill="accent4" w:themeFillTint="99"/>
          </w:tcPr>
          <w:p w:rsidR="003F11A3" w:rsidRPr="005371E2" w:rsidRDefault="003F11A3" w:rsidP="00474850">
            <w:pPr>
              <w:jc w:val="center"/>
              <w:rPr>
                <w:sz w:val="20"/>
                <w:szCs w:val="24"/>
              </w:rPr>
            </w:pPr>
            <w:r w:rsidRPr="005371E2">
              <w:rPr>
                <w:sz w:val="20"/>
                <w:szCs w:val="24"/>
              </w:rPr>
              <w:t>-0.6</w:t>
            </w:r>
          </w:p>
        </w:tc>
        <w:tc>
          <w:tcPr>
            <w:tcW w:w="850" w:type="dxa"/>
            <w:shd w:val="clear" w:color="auto" w:fill="B2A1C7" w:themeFill="accent4" w:themeFillTint="99"/>
          </w:tcPr>
          <w:p w:rsidR="003F11A3" w:rsidRPr="005371E2" w:rsidRDefault="003F11A3" w:rsidP="00474850">
            <w:pPr>
              <w:jc w:val="center"/>
              <w:rPr>
                <w:sz w:val="20"/>
                <w:szCs w:val="24"/>
              </w:rPr>
            </w:pPr>
            <w:r w:rsidRPr="005371E2">
              <w:rPr>
                <w:sz w:val="20"/>
                <w:szCs w:val="24"/>
              </w:rPr>
              <w:t>i. 0.48</w:t>
            </w:r>
          </w:p>
        </w:tc>
        <w:tc>
          <w:tcPr>
            <w:tcW w:w="709" w:type="dxa"/>
          </w:tcPr>
          <w:p w:rsidR="003F11A3" w:rsidRPr="005371E2" w:rsidRDefault="003F11A3" w:rsidP="00474850">
            <w:pPr>
              <w:jc w:val="center"/>
              <w:rPr>
                <w:sz w:val="20"/>
                <w:szCs w:val="24"/>
              </w:rPr>
            </w:pPr>
            <w:r w:rsidRPr="005371E2">
              <w:rPr>
                <w:sz w:val="20"/>
                <w:szCs w:val="24"/>
              </w:rPr>
              <w:t>0.45</w:t>
            </w:r>
          </w:p>
        </w:tc>
      </w:tr>
      <w:tr w:rsidR="003F11A3" w:rsidRPr="005371E2" w:rsidTr="00474850">
        <w:trPr>
          <w:jc w:val="center"/>
        </w:trPr>
        <w:tc>
          <w:tcPr>
            <w:tcW w:w="676" w:type="dxa"/>
          </w:tcPr>
          <w:p w:rsidR="003F11A3" w:rsidRPr="005371E2" w:rsidRDefault="003F11A3" w:rsidP="00474850">
            <w:pPr>
              <w:jc w:val="center"/>
              <w:rPr>
                <w:sz w:val="20"/>
                <w:szCs w:val="24"/>
              </w:rPr>
            </w:pPr>
            <w:r w:rsidRPr="005371E2">
              <w:rPr>
                <w:sz w:val="20"/>
                <w:szCs w:val="24"/>
              </w:rPr>
              <w:t>168</w:t>
            </w:r>
          </w:p>
        </w:tc>
        <w:tc>
          <w:tcPr>
            <w:tcW w:w="773" w:type="dxa"/>
          </w:tcPr>
          <w:p w:rsidR="003F11A3" w:rsidRPr="005371E2" w:rsidRDefault="003F11A3" w:rsidP="00474850">
            <w:pPr>
              <w:jc w:val="center"/>
              <w:rPr>
                <w:sz w:val="20"/>
                <w:szCs w:val="24"/>
              </w:rPr>
            </w:pPr>
            <w:r w:rsidRPr="005371E2">
              <w:rPr>
                <w:sz w:val="20"/>
                <w:szCs w:val="24"/>
              </w:rPr>
              <w:t>1.17</w:t>
            </w:r>
          </w:p>
        </w:tc>
        <w:tc>
          <w:tcPr>
            <w:tcW w:w="709" w:type="dxa"/>
          </w:tcPr>
          <w:p w:rsidR="003F11A3" w:rsidRPr="005371E2" w:rsidRDefault="003F11A3" w:rsidP="00474850">
            <w:pPr>
              <w:jc w:val="center"/>
              <w:rPr>
                <w:sz w:val="20"/>
                <w:szCs w:val="24"/>
              </w:rPr>
            </w:pPr>
            <w:r w:rsidRPr="005371E2">
              <w:rPr>
                <w:sz w:val="20"/>
                <w:szCs w:val="24"/>
              </w:rPr>
              <w:t>0.8</w:t>
            </w:r>
          </w:p>
        </w:tc>
        <w:tc>
          <w:tcPr>
            <w:tcW w:w="850" w:type="dxa"/>
          </w:tcPr>
          <w:p w:rsidR="003F11A3" w:rsidRPr="005371E2" w:rsidRDefault="003F11A3" w:rsidP="00474850">
            <w:pPr>
              <w:jc w:val="center"/>
              <w:rPr>
                <w:sz w:val="20"/>
                <w:szCs w:val="24"/>
              </w:rPr>
            </w:pPr>
            <w:r w:rsidRPr="005371E2">
              <w:rPr>
                <w:sz w:val="20"/>
                <w:szCs w:val="24"/>
              </w:rPr>
              <w:t>E. 0.39</w:t>
            </w:r>
          </w:p>
        </w:tc>
        <w:tc>
          <w:tcPr>
            <w:tcW w:w="709" w:type="dxa"/>
          </w:tcPr>
          <w:p w:rsidR="003F11A3" w:rsidRPr="005371E2" w:rsidRDefault="003F11A3" w:rsidP="00474850">
            <w:pPr>
              <w:jc w:val="center"/>
              <w:rPr>
                <w:sz w:val="20"/>
                <w:szCs w:val="24"/>
              </w:rPr>
            </w:pPr>
            <w:r w:rsidRPr="005371E2">
              <w:rPr>
                <w:sz w:val="20"/>
                <w:szCs w:val="24"/>
              </w:rPr>
              <w:t>0.45</w:t>
            </w:r>
          </w:p>
        </w:tc>
      </w:tr>
      <w:tr w:rsidR="003F11A3" w:rsidRPr="005371E2" w:rsidTr="00474850">
        <w:trPr>
          <w:jc w:val="center"/>
        </w:trPr>
        <w:tc>
          <w:tcPr>
            <w:tcW w:w="676" w:type="dxa"/>
          </w:tcPr>
          <w:p w:rsidR="003F11A3" w:rsidRPr="005371E2" w:rsidRDefault="003F11A3" w:rsidP="00474850">
            <w:pPr>
              <w:jc w:val="center"/>
              <w:rPr>
                <w:sz w:val="20"/>
                <w:szCs w:val="24"/>
              </w:rPr>
            </w:pPr>
            <w:r w:rsidRPr="005371E2">
              <w:rPr>
                <w:sz w:val="20"/>
                <w:szCs w:val="24"/>
              </w:rPr>
              <w:t>169</w:t>
            </w:r>
          </w:p>
        </w:tc>
        <w:tc>
          <w:tcPr>
            <w:tcW w:w="773" w:type="dxa"/>
          </w:tcPr>
          <w:p w:rsidR="003F11A3" w:rsidRPr="005371E2" w:rsidRDefault="003F11A3" w:rsidP="00474850">
            <w:pPr>
              <w:jc w:val="center"/>
              <w:rPr>
                <w:sz w:val="20"/>
                <w:szCs w:val="24"/>
              </w:rPr>
            </w:pPr>
            <w:r w:rsidRPr="005371E2">
              <w:rPr>
                <w:sz w:val="20"/>
                <w:szCs w:val="24"/>
              </w:rPr>
              <w:t>1.25</w:t>
            </w:r>
          </w:p>
        </w:tc>
        <w:tc>
          <w:tcPr>
            <w:tcW w:w="709" w:type="dxa"/>
          </w:tcPr>
          <w:p w:rsidR="003F11A3" w:rsidRPr="005371E2" w:rsidRDefault="003F11A3" w:rsidP="00474850">
            <w:pPr>
              <w:jc w:val="center"/>
              <w:rPr>
                <w:sz w:val="20"/>
                <w:szCs w:val="24"/>
              </w:rPr>
            </w:pPr>
            <w:r w:rsidRPr="005371E2">
              <w:rPr>
                <w:sz w:val="20"/>
                <w:szCs w:val="24"/>
              </w:rPr>
              <w:t>1.5</w:t>
            </w:r>
          </w:p>
        </w:tc>
        <w:tc>
          <w:tcPr>
            <w:tcW w:w="850" w:type="dxa"/>
          </w:tcPr>
          <w:p w:rsidR="003F11A3" w:rsidRPr="005371E2" w:rsidRDefault="003F11A3" w:rsidP="00474850">
            <w:pPr>
              <w:jc w:val="center"/>
              <w:rPr>
                <w:sz w:val="20"/>
                <w:szCs w:val="24"/>
              </w:rPr>
            </w:pPr>
            <w:r w:rsidRPr="005371E2">
              <w:rPr>
                <w:sz w:val="20"/>
                <w:szCs w:val="24"/>
              </w:rPr>
              <w:t>D. 0.43</w:t>
            </w:r>
          </w:p>
        </w:tc>
        <w:tc>
          <w:tcPr>
            <w:tcW w:w="709" w:type="dxa"/>
          </w:tcPr>
          <w:p w:rsidR="003F11A3" w:rsidRPr="005371E2" w:rsidRDefault="003F11A3" w:rsidP="00474850">
            <w:pPr>
              <w:jc w:val="center"/>
              <w:rPr>
                <w:sz w:val="20"/>
                <w:szCs w:val="24"/>
              </w:rPr>
            </w:pPr>
            <w:r w:rsidRPr="005371E2">
              <w:rPr>
                <w:sz w:val="20"/>
                <w:szCs w:val="24"/>
              </w:rPr>
              <w:t>0.46</w:t>
            </w:r>
          </w:p>
        </w:tc>
      </w:tr>
      <w:tr w:rsidR="003F11A3" w:rsidRPr="005371E2" w:rsidTr="00474850">
        <w:trPr>
          <w:jc w:val="center"/>
        </w:trPr>
        <w:tc>
          <w:tcPr>
            <w:tcW w:w="676" w:type="dxa"/>
          </w:tcPr>
          <w:p w:rsidR="003F11A3" w:rsidRPr="005371E2" w:rsidRDefault="003F11A3" w:rsidP="00474850">
            <w:pPr>
              <w:jc w:val="center"/>
              <w:rPr>
                <w:sz w:val="20"/>
                <w:szCs w:val="24"/>
              </w:rPr>
            </w:pPr>
            <w:r w:rsidRPr="005371E2">
              <w:rPr>
                <w:sz w:val="20"/>
                <w:szCs w:val="24"/>
              </w:rPr>
              <w:t>170</w:t>
            </w:r>
          </w:p>
        </w:tc>
        <w:tc>
          <w:tcPr>
            <w:tcW w:w="773" w:type="dxa"/>
          </w:tcPr>
          <w:p w:rsidR="003F11A3" w:rsidRPr="005371E2" w:rsidRDefault="003F11A3" w:rsidP="00474850">
            <w:pPr>
              <w:jc w:val="center"/>
              <w:rPr>
                <w:sz w:val="20"/>
                <w:szCs w:val="24"/>
              </w:rPr>
            </w:pPr>
            <w:r w:rsidRPr="005371E2">
              <w:rPr>
                <w:sz w:val="20"/>
                <w:szCs w:val="24"/>
              </w:rPr>
              <w:t>0.97</w:t>
            </w:r>
          </w:p>
        </w:tc>
        <w:tc>
          <w:tcPr>
            <w:tcW w:w="709" w:type="dxa"/>
          </w:tcPr>
          <w:p w:rsidR="003F11A3" w:rsidRPr="005371E2" w:rsidRDefault="003F11A3" w:rsidP="00474850">
            <w:pPr>
              <w:jc w:val="center"/>
              <w:rPr>
                <w:sz w:val="20"/>
                <w:szCs w:val="24"/>
              </w:rPr>
            </w:pPr>
            <w:r w:rsidRPr="005371E2">
              <w:rPr>
                <w:sz w:val="20"/>
                <w:szCs w:val="24"/>
              </w:rPr>
              <w:t>-0.2</w:t>
            </w:r>
          </w:p>
        </w:tc>
        <w:tc>
          <w:tcPr>
            <w:tcW w:w="850" w:type="dxa"/>
          </w:tcPr>
          <w:p w:rsidR="003F11A3" w:rsidRPr="005371E2" w:rsidRDefault="003F11A3" w:rsidP="00474850">
            <w:pPr>
              <w:jc w:val="center"/>
              <w:rPr>
                <w:sz w:val="20"/>
                <w:szCs w:val="24"/>
              </w:rPr>
            </w:pPr>
            <w:r w:rsidRPr="005371E2">
              <w:rPr>
                <w:sz w:val="20"/>
                <w:szCs w:val="24"/>
              </w:rPr>
              <w:t>h. 0.47</w:t>
            </w:r>
          </w:p>
        </w:tc>
        <w:tc>
          <w:tcPr>
            <w:tcW w:w="709" w:type="dxa"/>
          </w:tcPr>
          <w:p w:rsidR="003F11A3" w:rsidRPr="005371E2" w:rsidRDefault="003F11A3" w:rsidP="00474850">
            <w:pPr>
              <w:jc w:val="center"/>
              <w:rPr>
                <w:sz w:val="20"/>
                <w:szCs w:val="24"/>
              </w:rPr>
            </w:pPr>
            <w:r w:rsidRPr="005371E2">
              <w:rPr>
                <w:sz w:val="20"/>
                <w:szCs w:val="24"/>
              </w:rPr>
              <w:t>0.45</w:t>
            </w:r>
          </w:p>
        </w:tc>
      </w:tr>
      <w:tr w:rsidR="003F11A3" w:rsidRPr="005371E2" w:rsidTr="00474850">
        <w:trPr>
          <w:jc w:val="center"/>
        </w:trPr>
        <w:tc>
          <w:tcPr>
            <w:tcW w:w="676" w:type="dxa"/>
          </w:tcPr>
          <w:p w:rsidR="003F11A3" w:rsidRPr="005371E2" w:rsidRDefault="003F11A3" w:rsidP="00474850">
            <w:pPr>
              <w:jc w:val="center"/>
              <w:rPr>
                <w:sz w:val="20"/>
                <w:szCs w:val="24"/>
              </w:rPr>
            </w:pPr>
            <w:r w:rsidRPr="005371E2">
              <w:rPr>
                <w:sz w:val="20"/>
                <w:szCs w:val="24"/>
              </w:rPr>
              <w:t>171</w:t>
            </w:r>
          </w:p>
        </w:tc>
        <w:tc>
          <w:tcPr>
            <w:tcW w:w="773" w:type="dxa"/>
          </w:tcPr>
          <w:p w:rsidR="003F11A3" w:rsidRPr="005371E2" w:rsidRDefault="003F11A3" w:rsidP="00474850">
            <w:pPr>
              <w:jc w:val="center"/>
              <w:rPr>
                <w:sz w:val="20"/>
                <w:szCs w:val="24"/>
              </w:rPr>
            </w:pPr>
            <w:r w:rsidRPr="005371E2">
              <w:rPr>
                <w:sz w:val="20"/>
                <w:szCs w:val="24"/>
              </w:rPr>
              <w:t>0.85</w:t>
            </w:r>
          </w:p>
        </w:tc>
        <w:tc>
          <w:tcPr>
            <w:tcW w:w="709" w:type="dxa"/>
          </w:tcPr>
          <w:p w:rsidR="003F11A3" w:rsidRPr="005371E2" w:rsidRDefault="003F11A3" w:rsidP="00474850">
            <w:pPr>
              <w:jc w:val="center"/>
              <w:rPr>
                <w:sz w:val="20"/>
                <w:szCs w:val="24"/>
              </w:rPr>
            </w:pPr>
            <w:r w:rsidRPr="005371E2">
              <w:rPr>
                <w:sz w:val="20"/>
                <w:szCs w:val="24"/>
              </w:rPr>
              <w:t>-0.6</w:t>
            </w:r>
          </w:p>
        </w:tc>
        <w:tc>
          <w:tcPr>
            <w:tcW w:w="850" w:type="dxa"/>
          </w:tcPr>
          <w:p w:rsidR="003F11A3" w:rsidRPr="005371E2" w:rsidRDefault="003F11A3" w:rsidP="00474850">
            <w:pPr>
              <w:jc w:val="center"/>
              <w:rPr>
                <w:sz w:val="20"/>
                <w:szCs w:val="24"/>
              </w:rPr>
            </w:pPr>
            <w:r w:rsidRPr="005371E2">
              <w:rPr>
                <w:sz w:val="20"/>
                <w:szCs w:val="24"/>
              </w:rPr>
              <w:t>f. 0.45</w:t>
            </w:r>
          </w:p>
        </w:tc>
        <w:tc>
          <w:tcPr>
            <w:tcW w:w="709" w:type="dxa"/>
          </w:tcPr>
          <w:p w:rsidR="003F11A3" w:rsidRPr="005371E2" w:rsidRDefault="003F11A3" w:rsidP="00474850">
            <w:pPr>
              <w:jc w:val="center"/>
              <w:rPr>
                <w:sz w:val="20"/>
                <w:szCs w:val="24"/>
              </w:rPr>
            </w:pPr>
            <w:r w:rsidRPr="005371E2">
              <w:rPr>
                <w:sz w:val="20"/>
                <w:szCs w:val="24"/>
              </w:rPr>
              <w:t>0.41</w:t>
            </w:r>
          </w:p>
        </w:tc>
      </w:tr>
      <w:tr w:rsidR="003F11A3" w:rsidRPr="005371E2" w:rsidTr="00474850">
        <w:trPr>
          <w:jc w:val="center"/>
        </w:trPr>
        <w:tc>
          <w:tcPr>
            <w:tcW w:w="676" w:type="dxa"/>
          </w:tcPr>
          <w:p w:rsidR="003F11A3" w:rsidRPr="005371E2" w:rsidRDefault="003F11A3" w:rsidP="00474850">
            <w:pPr>
              <w:jc w:val="center"/>
              <w:rPr>
                <w:sz w:val="20"/>
                <w:szCs w:val="24"/>
              </w:rPr>
            </w:pPr>
            <w:r w:rsidRPr="005371E2">
              <w:rPr>
                <w:sz w:val="20"/>
                <w:szCs w:val="24"/>
              </w:rPr>
              <w:t>172</w:t>
            </w:r>
          </w:p>
        </w:tc>
        <w:tc>
          <w:tcPr>
            <w:tcW w:w="773" w:type="dxa"/>
          </w:tcPr>
          <w:p w:rsidR="003F11A3" w:rsidRPr="005371E2" w:rsidRDefault="003F11A3" w:rsidP="00474850">
            <w:pPr>
              <w:jc w:val="center"/>
              <w:rPr>
                <w:sz w:val="20"/>
                <w:szCs w:val="24"/>
              </w:rPr>
            </w:pPr>
            <w:r w:rsidRPr="005371E2">
              <w:rPr>
                <w:sz w:val="20"/>
                <w:szCs w:val="24"/>
              </w:rPr>
              <w:t>1.00</w:t>
            </w:r>
          </w:p>
        </w:tc>
        <w:tc>
          <w:tcPr>
            <w:tcW w:w="709" w:type="dxa"/>
          </w:tcPr>
          <w:p w:rsidR="003F11A3" w:rsidRPr="005371E2" w:rsidRDefault="003F11A3" w:rsidP="00474850">
            <w:pPr>
              <w:jc w:val="center"/>
              <w:rPr>
                <w:sz w:val="20"/>
                <w:szCs w:val="24"/>
              </w:rPr>
            </w:pPr>
            <w:r w:rsidRPr="005371E2">
              <w:rPr>
                <w:sz w:val="20"/>
                <w:szCs w:val="24"/>
              </w:rPr>
              <w:t>0.1</w:t>
            </w:r>
          </w:p>
        </w:tc>
        <w:tc>
          <w:tcPr>
            <w:tcW w:w="850" w:type="dxa"/>
          </w:tcPr>
          <w:p w:rsidR="003F11A3" w:rsidRPr="005371E2" w:rsidRDefault="003F11A3" w:rsidP="00474850">
            <w:pPr>
              <w:jc w:val="center"/>
              <w:rPr>
                <w:sz w:val="20"/>
                <w:szCs w:val="24"/>
              </w:rPr>
            </w:pPr>
            <w:r w:rsidRPr="005371E2">
              <w:rPr>
                <w:sz w:val="20"/>
                <w:szCs w:val="24"/>
              </w:rPr>
              <w:t>H. 0.41</w:t>
            </w:r>
          </w:p>
        </w:tc>
        <w:tc>
          <w:tcPr>
            <w:tcW w:w="709" w:type="dxa"/>
          </w:tcPr>
          <w:p w:rsidR="003F11A3" w:rsidRPr="005371E2" w:rsidRDefault="003F11A3" w:rsidP="00474850">
            <w:pPr>
              <w:jc w:val="center"/>
              <w:rPr>
                <w:sz w:val="20"/>
                <w:szCs w:val="24"/>
              </w:rPr>
            </w:pPr>
            <w:r w:rsidRPr="005371E2">
              <w:rPr>
                <w:sz w:val="20"/>
                <w:szCs w:val="24"/>
              </w:rPr>
              <w:t>0.44</w:t>
            </w:r>
          </w:p>
        </w:tc>
      </w:tr>
      <w:tr w:rsidR="003F11A3" w:rsidRPr="005371E2" w:rsidTr="00474850">
        <w:trPr>
          <w:jc w:val="center"/>
        </w:trPr>
        <w:tc>
          <w:tcPr>
            <w:tcW w:w="676" w:type="dxa"/>
          </w:tcPr>
          <w:p w:rsidR="003F11A3" w:rsidRPr="005371E2" w:rsidRDefault="003F11A3" w:rsidP="00474850">
            <w:pPr>
              <w:jc w:val="center"/>
              <w:rPr>
                <w:sz w:val="20"/>
                <w:szCs w:val="24"/>
              </w:rPr>
            </w:pPr>
            <w:r w:rsidRPr="005371E2">
              <w:rPr>
                <w:sz w:val="20"/>
                <w:szCs w:val="24"/>
              </w:rPr>
              <w:t>173</w:t>
            </w:r>
          </w:p>
        </w:tc>
        <w:tc>
          <w:tcPr>
            <w:tcW w:w="773" w:type="dxa"/>
          </w:tcPr>
          <w:p w:rsidR="003F11A3" w:rsidRPr="005371E2" w:rsidRDefault="003F11A3" w:rsidP="00474850">
            <w:pPr>
              <w:jc w:val="center"/>
              <w:rPr>
                <w:sz w:val="20"/>
                <w:szCs w:val="24"/>
              </w:rPr>
            </w:pPr>
            <w:r w:rsidRPr="005371E2">
              <w:rPr>
                <w:sz w:val="20"/>
                <w:szCs w:val="24"/>
              </w:rPr>
              <w:t>0.90</w:t>
            </w:r>
          </w:p>
        </w:tc>
        <w:tc>
          <w:tcPr>
            <w:tcW w:w="709" w:type="dxa"/>
          </w:tcPr>
          <w:p w:rsidR="003F11A3" w:rsidRPr="005371E2" w:rsidRDefault="003F11A3" w:rsidP="00474850">
            <w:pPr>
              <w:jc w:val="center"/>
              <w:rPr>
                <w:sz w:val="20"/>
                <w:szCs w:val="24"/>
              </w:rPr>
            </w:pPr>
            <w:r w:rsidRPr="005371E2">
              <w:rPr>
                <w:sz w:val="20"/>
                <w:szCs w:val="24"/>
              </w:rPr>
              <w:t>-0.6</w:t>
            </w:r>
          </w:p>
        </w:tc>
        <w:tc>
          <w:tcPr>
            <w:tcW w:w="850" w:type="dxa"/>
          </w:tcPr>
          <w:p w:rsidR="003F11A3" w:rsidRPr="005371E2" w:rsidRDefault="003F11A3" w:rsidP="00474850">
            <w:pPr>
              <w:jc w:val="center"/>
              <w:rPr>
                <w:sz w:val="20"/>
                <w:szCs w:val="24"/>
              </w:rPr>
            </w:pPr>
            <w:r w:rsidRPr="005371E2">
              <w:rPr>
                <w:sz w:val="20"/>
                <w:szCs w:val="24"/>
              </w:rPr>
              <w:t>j. 0.47</w:t>
            </w:r>
          </w:p>
        </w:tc>
        <w:tc>
          <w:tcPr>
            <w:tcW w:w="709" w:type="dxa"/>
          </w:tcPr>
          <w:p w:rsidR="003F11A3" w:rsidRPr="005371E2" w:rsidRDefault="003F11A3" w:rsidP="00474850">
            <w:pPr>
              <w:jc w:val="center"/>
              <w:rPr>
                <w:sz w:val="20"/>
                <w:szCs w:val="24"/>
              </w:rPr>
            </w:pPr>
            <w:r w:rsidRPr="005371E2">
              <w:rPr>
                <w:sz w:val="20"/>
                <w:szCs w:val="24"/>
              </w:rPr>
              <w:t>0.45</w:t>
            </w:r>
          </w:p>
        </w:tc>
      </w:tr>
      <w:tr w:rsidR="003F11A3" w:rsidRPr="005371E2" w:rsidTr="00474850">
        <w:trPr>
          <w:jc w:val="center"/>
        </w:trPr>
        <w:tc>
          <w:tcPr>
            <w:tcW w:w="676" w:type="dxa"/>
          </w:tcPr>
          <w:p w:rsidR="003F11A3" w:rsidRPr="005371E2" w:rsidRDefault="003F11A3" w:rsidP="00474850">
            <w:pPr>
              <w:jc w:val="center"/>
              <w:rPr>
                <w:sz w:val="20"/>
                <w:szCs w:val="24"/>
              </w:rPr>
            </w:pPr>
            <w:r w:rsidRPr="005371E2">
              <w:rPr>
                <w:sz w:val="20"/>
                <w:szCs w:val="24"/>
              </w:rPr>
              <w:t>174</w:t>
            </w:r>
          </w:p>
        </w:tc>
        <w:tc>
          <w:tcPr>
            <w:tcW w:w="773" w:type="dxa"/>
          </w:tcPr>
          <w:p w:rsidR="003F11A3" w:rsidRPr="005371E2" w:rsidRDefault="003F11A3" w:rsidP="00474850">
            <w:pPr>
              <w:jc w:val="center"/>
              <w:rPr>
                <w:sz w:val="20"/>
                <w:szCs w:val="24"/>
              </w:rPr>
            </w:pPr>
            <w:r w:rsidRPr="005371E2">
              <w:rPr>
                <w:sz w:val="20"/>
                <w:szCs w:val="24"/>
              </w:rPr>
              <w:t>3.05</w:t>
            </w:r>
          </w:p>
        </w:tc>
        <w:tc>
          <w:tcPr>
            <w:tcW w:w="709" w:type="dxa"/>
          </w:tcPr>
          <w:p w:rsidR="003F11A3" w:rsidRPr="005371E2" w:rsidRDefault="003F11A3" w:rsidP="00474850">
            <w:pPr>
              <w:jc w:val="center"/>
              <w:rPr>
                <w:sz w:val="20"/>
                <w:szCs w:val="24"/>
              </w:rPr>
            </w:pPr>
            <w:r w:rsidRPr="005371E2">
              <w:rPr>
                <w:sz w:val="20"/>
                <w:szCs w:val="24"/>
              </w:rPr>
              <w:t>1.9</w:t>
            </w:r>
          </w:p>
        </w:tc>
        <w:tc>
          <w:tcPr>
            <w:tcW w:w="850" w:type="dxa"/>
          </w:tcPr>
          <w:p w:rsidR="003F11A3" w:rsidRPr="005371E2" w:rsidRDefault="003F11A3" w:rsidP="00474850">
            <w:pPr>
              <w:jc w:val="center"/>
              <w:rPr>
                <w:sz w:val="20"/>
                <w:szCs w:val="24"/>
              </w:rPr>
            </w:pPr>
            <w:r w:rsidRPr="005371E2">
              <w:rPr>
                <w:sz w:val="20"/>
                <w:szCs w:val="24"/>
              </w:rPr>
              <w:t>A. -0.04</w:t>
            </w:r>
          </w:p>
        </w:tc>
        <w:tc>
          <w:tcPr>
            <w:tcW w:w="709" w:type="dxa"/>
          </w:tcPr>
          <w:p w:rsidR="003F11A3" w:rsidRPr="005371E2" w:rsidRDefault="003F11A3" w:rsidP="00474850">
            <w:pPr>
              <w:jc w:val="center"/>
              <w:rPr>
                <w:sz w:val="20"/>
                <w:szCs w:val="24"/>
              </w:rPr>
            </w:pPr>
            <w:r w:rsidRPr="005371E2">
              <w:rPr>
                <w:sz w:val="20"/>
                <w:szCs w:val="24"/>
              </w:rPr>
              <w:t>0.26</w:t>
            </w:r>
          </w:p>
        </w:tc>
      </w:tr>
      <w:tr w:rsidR="003F11A3" w:rsidRPr="005371E2" w:rsidTr="00474850">
        <w:trPr>
          <w:jc w:val="center"/>
        </w:trPr>
        <w:tc>
          <w:tcPr>
            <w:tcW w:w="676" w:type="dxa"/>
          </w:tcPr>
          <w:p w:rsidR="003F11A3" w:rsidRPr="005371E2" w:rsidRDefault="003F11A3" w:rsidP="00474850">
            <w:pPr>
              <w:jc w:val="center"/>
              <w:rPr>
                <w:sz w:val="20"/>
                <w:szCs w:val="24"/>
              </w:rPr>
            </w:pPr>
            <w:r w:rsidRPr="005371E2">
              <w:rPr>
                <w:sz w:val="20"/>
                <w:szCs w:val="24"/>
              </w:rPr>
              <w:t>175</w:t>
            </w:r>
          </w:p>
        </w:tc>
        <w:tc>
          <w:tcPr>
            <w:tcW w:w="773" w:type="dxa"/>
          </w:tcPr>
          <w:p w:rsidR="003F11A3" w:rsidRPr="005371E2" w:rsidRDefault="003F11A3" w:rsidP="00474850">
            <w:pPr>
              <w:jc w:val="center"/>
              <w:rPr>
                <w:sz w:val="20"/>
                <w:szCs w:val="24"/>
              </w:rPr>
            </w:pPr>
            <w:r w:rsidRPr="005371E2">
              <w:rPr>
                <w:sz w:val="20"/>
                <w:szCs w:val="24"/>
              </w:rPr>
              <w:t>0.90</w:t>
            </w:r>
          </w:p>
        </w:tc>
        <w:tc>
          <w:tcPr>
            <w:tcW w:w="709" w:type="dxa"/>
          </w:tcPr>
          <w:p w:rsidR="003F11A3" w:rsidRPr="005371E2" w:rsidRDefault="003F11A3" w:rsidP="00474850">
            <w:pPr>
              <w:jc w:val="center"/>
              <w:rPr>
                <w:sz w:val="20"/>
                <w:szCs w:val="24"/>
              </w:rPr>
            </w:pPr>
            <w:r w:rsidRPr="005371E2">
              <w:rPr>
                <w:sz w:val="20"/>
                <w:szCs w:val="24"/>
              </w:rPr>
              <w:t>-0.6</w:t>
            </w:r>
          </w:p>
        </w:tc>
        <w:tc>
          <w:tcPr>
            <w:tcW w:w="850" w:type="dxa"/>
          </w:tcPr>
          <w:p w:rsidR="003F11A3" w:rsidRPr="005371E2" w:rsidRDefault="003F11A3" w:rsidP="00474850">
            <w:pPr>
              <w:jc w:val="center"/>
              <w:rPr>
                <w:sz w:val="20"/>
                <w:szCs w:val="24"/>
              </w:rPr>
            </w:pPr>
            <w:r w:rsidRPr="005371E2">
              <w:rPr>
                <w:sz w:val="20"/>
                <w:szCs w:val="24"/>
              </w:rPr>
              <w:t>c. 0.51</w:t>
            </w:r>
          </w:p>
        </w:tc>
        <w:tc>
          <w:tcPr>
            <w:tcW w:w="709" w:type="dxa"/>
          </w:tcPr>
          <w:p w:rsidR="003F11A3" w:rsidRPr="005371E2" w:rsidRDefault="003F11A3" w:rsidP="00474850">
            <w:pPr>
              <w:jc w:val="center"/>
              <w:rPr>
                <w:sz w:val="20"/>
                <w:szCs w:val="24"/>
              </w:rPr>
            </w:pPr>
            <w:r w:rsidRPr="005371E2">
              <w:rPr>
                <w:sz w:val="20"/>
                <w:szCs w:val="24"/>
              </w:rPr>
              <w:t>0.46</w:t>
            </w:r>
          </w:p>
        </w:tc>
      </w:tr>
      <w:tr w:rsidR="003F11A3" w:rsidRPr="005371E2" w:rsidTr="003F11A3">
        <w:trPr>
          <w:jc w:val="center"/>
        </w:trPr>
        <w:tc>
          <w:tcPr>
            <w:tcW w:w="676" w:type="dxa"/>
            <w:tcBorders>
              <w:top w:val="single" w:sz="4" w:space="0" w:color="auto"/>
              <w:bottom w:val="single" w:sz="4" w:space="0" w:color="auto"/>
            </w:tcBorders>
          </w:tcPr>
          <w:p w:rsidR="003F11A3" w:rsidRPr="005371E2" w:rsidRDefault="003F11A3" w:rsidP="00474850">
            <w:pPr>
              <w:jc w:val="center"/>
              <w:rPr>
                <w:sz w:val="20"/>
                <w:szCs w:val="24"/>
              </w:rPr>
            </w:pPr>
            <w:r w:rsidRPr="005371E2">
              <w:rPr>
                <w:sz w:val="20"/>
                <w:szCs w:val="24"/>
              </w:rPr>
              <w:t>176</w:t>
            </w:r>
          </w:p>
        </w:tc>
        <w:tc>
          <w:tcPr>
            <w:tcW w:w="773" w:type="dxa"/>
            <w:tcBorders>
              <w:top w:val="single" w:sz="4" w:space="0" w:color="auto"/>
              <w:bottom w:val="single" w:sz="4" w:space="0" w:color="auto"/>
            </w:tcBorders>
          </w:tcPr>
          <w:p w:rsidR="003F11A3" w:rsidRPr="005371E2" w:rsidRDefault="003F11A3" w:rsidP="00474850">
            <w:pPr>
              <w:jc w:val="center"/>
              <w:rPr>
                <w:sz w:val="20"/>
                <w:szCs w:val="24"/>
              </w:rPr>
            </w:pPr>
            <w:r w:rsidRPr="005371E2">
              <w:rPr>
                <w:sz w:val="20"/>
                <w:szCs w:val="24"/>
              </w:rPr>
              <w:t>1.33</w:t>
            </w:r>
          </w:p>
        </w:tc>
        <w:tc>
          <w:tcPr>
            <w:tcW w:w="709" w:type="dxa"/>
            <w:tcBorders>
              <w:top w:val="single" w:sz="4" w:space="0" w:color="auto"/>
              <w:bottom w:val="single" w:sz="4" w:space="0" w:color="auto"/>
            </w:tcBorders>
          </w:tcPr>
          <w:p w:rsidR="003F11A3" w:rsidRPr="005371E2" w:rsidRDefault="003F11A3" w:rsidP="00474850">
            <w:pPr>
              <w:jc w:val="center"/>
              <w:rPr>
                <w:sz w:val="20"/>
                <w:szCs w:val="24"/>
              </w:rPr>
            </w:pPr>
            <w:r w:rsidRPr="005371E2">
              <w:rPr>
                <w:sz w:val="20"/>
                <w:szCs w:val="24"/>
              </w:rPr>
              <w:t>0.8</w:t>
            </w:r>
          </w:p>
        </w:tc>
        <w:tc>
          <w:tcPr>
            <w:tcW w:w="850" w:type="dxa"/>
            <w:tcBorders>
              <w:top w:val="single" w:sz="4" w:space="0" w:color="auto"/>
              <w:bottom w:val="single" w:sz="4" w:space="0" w:color="auto"/>
            </w:tcBorders>
          </w:tcPr>
          <w:p w:rsidR="003F11A3" w:rsidRPr="005371E2" w:rsidRDefault="003F11A3" w:rsidP="00474850">
            <w:pPr>
              <w:jc w:val="center"/>
              <w:rPr>
                <w:sz w:val="20"/>
                <w:szCs w:val="24"/>
              </w:rPr>
            </w:pPr>
            <w:r w:rsidRPr="005371E2">
              <w:rPr>
                <w:sz w:val="20"/>
                <w:szCs w:val="24"/>
              </w:rPr>
              <w:t>B. 0.27</w:t>
            </w:r>
          </w:p>
        </w:tc>
        <w:tc>
          <w:tcPr>
            <w:tcW w:w="709" w:type="dxa"/>
            <w:tcBorders>
              <w:top w:val="single" w:sz="4" w:space="0" w:color="auto"/>
              <w:bottom w:val="single" w:sz="4" w:space="0" w:color="auto"/>
            </w:tcBorders>
          </w:tcPr>
          <w:p w:rsidR="003F11A3" w:rsidRPr="005371E2" w:rsidRDefault="003F11A3" w:rsidP="00474850">
            <w:pPr>
              <w:jc w:val="center"/>
              <w:rPr>
                <w:sz w:val="20"/>
                <w:szCs w:val="24"/>
              </w:rPr>
            </w:pPr>
            <w:r w:rsidRPr="005371E2">
              <w:rPr>
                <w:sz w:val="20"/>
                <w:szCs w:val="24"/>
              </w:rPr>
              <w:t>0.36</w:t>
            </w:r>
          </w:p>
        </w:tc>
      </w:tr>
      <w:tr w:rsidR="003F11A3" w:rsidRPr="005371E2" w:rsidTr="003F11A3">
        <w:trPr>
          <w:jc w:val="center"/>
        </w:trPr>
        <w:tc>
          <w:tcPr>
            <w:tcW w:w="676" w:type="dxa"/>
            <w:tcBorders>
              <w:top w:val="single" w:sz="4" w:space="0" w:color="auto"/>
              <w:bottom w:val="nil"/>
            </w:tcBorders>
          </w:tcPr>
          <w:p w:rsidR="003F11A3" w:rsidRPr="005371E2" w:rsidRDefault="003F11A3" w:rsidP="00474850">
            <w:pPr>
              <w:jc w:val="center"/>
              <w:rPr>
                <w:sz w:val="20"/>
              </w:rPr>
            </w:pPr>
          </w:p>
        </w:tc>
        <w:tc>
          <w:tcPr>
            <w:tcW w:w="773" w:type="dxa"/>
            <w:tcBorders>
              <w:top w:val="single" w:sz="4" w:space="0" w:color="auto"/>
              <w:bottom w:val="nil"/>
            </w:tcBorders>
          </w:tcPr>
          <w:p w:rsidR="003F11A3" w:rsidRPr="005371E2" w:rsidRDefault="003F11A3" w:rsidP="00474850">
            <w:pPr>
              <w:jc w:val="center"/>
              <w:rPr>
                <w:sz w:val="20"/>
              </w:rPr>
            </w:pPr>
          </w:p>
        </w:tc>
        <w:tc>
          <w:tcPr>
            <w:tcW w:w="709" w:type="dxa"/>
            <w:tcBorders>
              <w:top w:val="single" w:sz="4" w:space="0" w:color="auto"/>
              <w:bottom w:val="nil"/>
            </w:tcBorders>
          </w:tcPr>
          <w:p w:rsidR="003F11A3" w:rsidRPr="005371E2" w:rsidRDefault="003F11A3" w:rsidP="00474850">
            <w:pPr>
              <w:jc w:val="center"/>
              <w:rPr>
                <w:sz w:val="20"/>
              </w:rPr>
            </w:pPr>
          </w:p>
        </w:tc>
        <w:tc>
          <w:tcPr>
            <w:tcW w:w="850" w:type="dxa"/>
            <w:tcBorders>
              <w:top w:val="single" w:sz="4" w:space="0" w:color="auto"/>
              <w:bottom w:val="nil"/>
            </w:tcBorders>
          </w:tcPr>
          <w:p w:rsidR="003F11A3" w:rsidRPr="005371E2" w:rsidRDefault="003F11A3" w:rsidP="00474850">
            <w:pPr>
              <w:jc w:val="center"/>
              <w:rPr>
                <w:sz w:val="20"/>
              </w:rPr>
            </w:pPr>
          </w:p>
        </w:tc>
        <w:tc>
          <w:tcPr>
            <w:tcW w:w="709" w:type="dxa"/>
            <w:tcBorders>
              <w:top w:val="single" w:sz="4" w:space="0" w:color="auto"/>
              <w:bottom w:val="nil"/>
            </w:tcBorders>
          </w:tcPr>
          <w:p w:rsidR="003F11A3" w:rsidRPr="005371E2" w:rsidRDefault="003F11A3" w:rsidP="00474850">
            <w:pPr>
              <w:jc w:val="center"/>
              <w:rPr>
                <w:sz w:val="20"/>
              </w:rPr>
            </w:pPr>
          </w:p>
        </w:tc>
      </w:tr>
    </w:tbl>
    <w:p w:rsidR="003F11A3" w:rsidRPr="003F11A3" w:rsidRDefault="003F11A3" w:rsidP="003F11A3">
      <w:pPr>
        <w:ind w:firstLine="720"/>
        <w:jc w:val="both"/>
        <w:rPr>
          <w:lang w:val="en-US"/>
        </w:rPr>
      </w:pPr>
      <w:r w:rsidRPr="005371E2">
        <w:t xml:space="preserve">Hasil analisis subtes ME versi asli dan revisi mengalami perubahan nilai dapat dilihat pada tabel 6. Mengacu pada tabel 6, maka dapat ditarik kesimpulan bahwa aitem nomor 167 memiliki nilai MNSQ sebesar 0.91 dengan kriteria 0.5 &lt; MNSQ &lt; 1.5, ZSTD sebesar -0.6 dengan kriteria -2 &lt; ZSTD &lt; +2, dan nilai Pt.Mean Corr sebesar 0.48 dengan kriteria 0.4 &lt; Pt.Mean Corr &lt; </w:t>
      </w:r>
      <w:r w:rsidRPr="005371E2">
        <w:lastRenderedPageBreak/>
        <w:t>0.85. Aitem 167 versi revisi sesuai dengan kriteria yang digunakan. Hasil analisis ini diasumsikan karena pemilihan dan pengubahan kata yang dilakukan oleh peneliti sesuai dengan konteks dan tidak terlalu familiar oleh subjek. Sehingga nilai yang diperoleh sesuai dengan kriteria.</w:t>
      </w:r>
    </w:p>
    <w:p w:rsidR="00101453" w:rsidRDefault="00101453" w:rsidP="005B276A">
      <w:pPr>
        <w:jc w:val="both"/>
        <w:rPr>
          <w:lang w:val="en-US"/>
        </w:rPr>
      </w:pPr>
    </w:p>
    <w:p w:rsidR="003F11A3" w:rsidRPr="005371E2" w:rsidRDefault="003F11A3" w:rsidP="003F11A3">
      <w:pPr>
        <w:jc w:val="center"/>
        <w:rPr>
          <w:b/>
          <w:lang w:val="en-US"/>
        </w:rPr>
      </w:pPr>
      <w:r w:rsidRPr="005371E2">
        <w:rPr>
          <w:b/>
          <w:lang w:val="en-US"/>
        </w:rPr>
        <w:t>Diskusi</w:t>
      </w:r>
    </w:p>
    <w:p w:rsidR="003F11A3" w:rsidRPr="005371E2" w:rsidRDefault="003F11A3" w:rsidP="003F11A3">
      <w:pPr>
        <w:jc w:val="center"/>
        <w:rPr>
          <w:b/>
          <w:lang w:val="en-US"/>
        </w:rPr>
      </w:pPr>
    </w:p>
    <w:p w:rsidR="003F11A3" w:rsidRPr="00D478D0" w:rsidRDefault="00D478D0" w:rsidP="003F11A3">
      <w:pPr>
        <w:ind w:firstLine="567"/>
        <w:jc w:val="both"/>
        <w:rPr>
          <w:lang w:val="en-US"/>
        </w:rPr>
      </w:pPr>
      <w:r w:rsidRPr="00D478D0">
        <w:t xml:space="preserve">Secara umum, aitem-aitem subtes </w:t>
      </w:r>
      <w:r w:rsidRPr="00D478D0">
        <w:rPr>
          <w:i/>
        </w:rPr>
        <w:t>Merkaufgaben</w:t>
      </w:r>
      <w:r w:rsidRPr="00D478D0">
        <w:t xml:space="preserve"> (ME) memiliki karakteristik psikometri yang baik</w:t>
      </w:r>
      <w:r>
        <w:rPr>
          <w:rFonts w:ascii="Times New Roman" w:hAnsi="Times New Roman"/>
        </w:rPr>
        <w:t>.</w:t>
      </w:r>
      <w:r>
        <w:rPr>
          <w:rFonts w:ascii="Times New Roman" w:hAnsi="Times New Roman"/>
          <w:lang w:val="en-US"/>
        </w:rPr>
        <w:t xml:space="preserve"> </w:t>
      </w:r>
      <w:r w:rsidR="003F11A3" w:rsidRPr="005371E2">
        <w:t>Hal ini dapat dilihat dari nilai reliabilitas aitem subtes ME yang memilki tingkat reliabilitas yang bagus dalam mengukur daya ingat individu. Pendapat ini sejalan dengan penelitian yang dilakukan oleh Agung dan Fitri (2016) bahwa subtes ME merupakan salah satu subtes yang memiliki nilai reliabilitas bagus.</w:t>
      </w:r>
      <w:r>
        <w:rPr>
          <w:lang w:val="en-US"/>
        </w:rPr>
        <w:t xml:space="preserve"> </w:t>
      </w:r>
      <w:r w:rsidRPr="00D478D0">
        <w:t>Selain itu, analisis juga menunjukkan nilai unidimensionalitas yang sudah terpenuhi.</w:t>
      </w:r>
    </w:p>
    <w:p w:rsidR="003F11A3" w:rsidRPr="005371E2" w:rsidRDefault="003F11A3" w:rsidP="003F11A3">
      <w:pPr>
        <w:pStyle w:val="ListParagraph"/>
        <w:tabs>
          <w:tab w:val="left" w:pos="284"/>
        </w:tabs>
        <w:ind w:left="0" w:firstLine="567"/>
        <w:rPr>
          <w:rFonts w:cs="Times New Roman"/>
          <w:sz w:val="24"/>
          <w:szCs w:val="24"/>
        </w:rPr>
      </w:pPr>
      <w:r w:rsidRPr="005371E2">
        <w:rPr>
          <w:rFonts w:cs="Times New Roman"/>
          <w:sz w:val="24"/>
          <w:szCs w:val="24"/>
        </w:rPr>
        <w:t>Subtes ME memiliki bentuk so</w:t>
      </w:r>
      <w:r w:rsidR="00D478D0">
        <w:rPr>
          <w:rFonts w:cs="Times New Roman"/>
          <w:sz w:val="24"/>
          <w:szCs w:val="24"/>
        </w:rPr>
        <w:t xml:space="preserve">al dan jawaban yang sama persis. Dengan demikian, </w:t>
      </w:r>
      <w:r w:rsidR="00D478D0" w:rsidRPr="00D478D0">
        <w:rPr>
          <w:rFonts w:cs="Times New Roman"/>
          <w:sz w:val="24"/>
          <w:szCs w:val="24"/>
        </w:rPr>
        <w:t xml:space="preserve">mengindikasikan aitem-aitem subtes ME memiliki karakteristik psikometri yang baik. </w:t>
      </w:r>
      <w:r w:rsidR="00D478D0">
        <w:rPr>
          <w:rFonts w:cs="Times New Roman"/>
          <w:sz w:val="24"/>
          <w:szCs w:val="24"/>
        </w:rPr>
        <w:t>Hal ini</w:t>
      </w:r>
      <w:r w:rsidR="00D478D0" w:rsidRPr="00D478D0">
        <w:rPr>
          <w:rFonts w:cs="Times New Roman"/>
          <w:sz w:val="24"/>
          <w:szCs w:val="24"/>
        </w:rPr>
        <w:t xml:space="preserve"> didukung oleh penelitian yang dilakukan oleh Bawono (2008) yang menyatakan bahwa secara keseluruhan aitem pada subtes ME memiliki diskriminasi yang baik, sehingga semua aitem mampu mengukur konstruk yang diukur.</w:t>
      </w:r>
      <w:r w:rsidRPr="005371E2">
        <w:rPr>
          <w:rFonts w:cs="Times New Roman"/>
          <w:sz w:val="24"/>
          <w:szCs w:val="24"/>
        </w:rPr>
        <w:t xml:space="preserve"> Meskipun demikian, dari dua puluh aitem yang terdapat pada subtes ME, </w:t>
      </w:r>
      <w:r w:rsidRPr="005371E2">
        <w:rPr>
          <w:rFonts w:cs="Times New Roman"/>
          <w:sz w:val="24"/>
          <w:szCs w:val="24"/>
        </w:rPr>
        <w:lastRenderedPageBreak/>
        <w:t xml:space="preserve">terdapat satu aitem yang tergolong </w:t>
      </w:r>
      <w:r w:rsidRPr="005371E2">
        <w:rPr>
          <w:rFonts w:cs="Times New Roman"/>
          <w:i/>
          <w:sz w:val="24"/>
          <w:szCs w:val="24"/>
        </w:rPr>
        <w:t xml:space="preserve">misfit </w:t>
      </w:r>
      <w:r w:rsidRPr="005371E2">
        <w:rPr>
          <w:rFonts w:cs="Times New Roman"/>
          <w:sz w:val="24"/>
          <w:szCs w:val="24"/>
        </w:rPr>
        <w:t xml:space="preserve">(aitem 167) dan dua aitem yang termasuk kategori bias terhadap jenis kelamin (aitem 160 dan 166), karena memiliki nilai dibawah kriteria yang ditentukan (Sumintono &amp; Widhiarso, 2015). </w:t>
      </w:r>
    </w:p>
    <w:p w:rsidR="003F11A3" w:rsidRPr="005371E2" w:rsidRDefault="003F11A3" w:rsidP="003F11A3">
      <w:pPr>
        <w:pStyle w:val="ListParagraph"/>
        <w:tabs>
          <w:tab w:val="left" w:pos="284"/>
        </w:tabs>
        <w:ind w:left="0" w:firstLine="567"/>
        <w:rPr>
          <w:rFonts w:cs="Times New Roman"/>
          <w:sz w:val="24"/>
          <w:szCs w:val="24"/>
        </w:rPr>
      </w:pPr>
      <w:r w:rsidRPr="005371E2">
        <w:rPr>
          <w:rFonts w:cs="Times New Roman"/>
          <w:sz w:val="24"/>
          <w:szCs w:val="24"/>
        </w:rPr>
        <w:t>Aitem nomor 160 versi asli merupakan aitem yang termasuk pada kategori bias terhadap jenis kelamin. Aitem ini lebih menguntungkan apabila dijawab oleh subjek berjenis kelamin perempuan. Namun, setelah dilakukan revisi terjadi peningkatan nilai prob. yaitu 0.0179 menjadi 0.8302 (lihat tabel 5). Aitem nomor 160 versi asli menggunakan hafalan kata yang termasuk kategori bunga yang tergolong familiar bagi subjek berjenis kelamin perempuan. Hal ini tentunya mengindikasikan  terjadinya bias, sehingga dengan melakukan revisi pada hafalan kata tersebut maka dapat menghindari bias pada jenis kelamin. Berdasarkan uraian diatas, maka aitem nomor 160 versi revisi layak digunakan dan tidak diperlukan peninjauan ulang.</w:t>
      </w:r>
    </w:p>
    <w:p w:rsidR="003F11A3" w:rsidRPr="005371E2" w:rsidRDefault="003F11A3" w:rsidP="003F11A3">
      <w:pPr>
        <w:pStyle w:val="ListParagraph"/>
        <w:tabs>
          <w:tab w:val="left" w:pos="284"/>
        </w:tabs>
        <w:ind w:left="0" w:firstLine="709"/>
        <w:rPr>
          <w:rFonts w:cs="Times New Roman"/>
          <w:sz w:val="24"/>
          <w:szCs w:val="24"/>
        </w:rPr>
      </w:pPr>
      <w:r w:rsidRPr="005371E2">
        <w:rPr>
          <w:rFonts w:cs="Times New Roman"/>
          <w:sz w:val="24"/>
          <w:szCs w:val="24"/>
        </w:rPr>
        <w:t xml:space="preserve">Aitem nomor 166 versi asli juga termasuk dalam kategori bias terhadap jenis kelamin laki-laki dan akan menguntungkan apabila dijawab oleh perempuan. Namun, setelah dilakukan revisi, terjadi perubahan nilai prob., yaitu 0.0336 menjadi 0.5346 (lihat tabel 5). Penggunaan jumlah sampel yang dilakukan dalam </w:t>
      </w:r>
      <w:r w:rsidRPr="005371E2">
        <w:rPr>
          <w:rFonts w:cs="Times New Roman"/>
          <w:i/>
          <w:sz w:val="24"/>
          <w:szCs w:val="24"/>
        </w:rPr>
        <w:t xml:space="preserve">try out </w:t>
      </w:r>
      <w:r w:rsidRPr="005371E2">
        <w:rPr>
          <w:rFonts w:cs="Times New Roman"/>
          <w:sz w:val="24"/>
          <w:szCs w:val="24"/>
        </w:rPr>
        <w:t xml:space="preserve">juga menentukan bias atau tidaknya suatu aitem. Sehingga, dari beberapa uraian tersebut maka aitem </w:t>
      </w:r>
      <w:r w:rsidRPr="005371E2">
        <w:rPr>
          <w:rFonts w:cs="Times New Roman"/>
          <w:sz w:val="24"/>
          <w:szCs w:val="24"/>
        </w:rPr>
        <w:lastRenderedPageBreak/>
        <w:t xml:space="preserve">nomor 166 tidak perlu dilakukan peninjauan ulang. </w:t>
      </w:r>
    </w:p>
    <w:p w:rsidR="003F11A3" w:rsidRDefault="003F11A3" w:rsidP="003F11A3">
      <w:pPr>
        <w:pStyle w:val="ListParagraph"/>
        <w:tabs>
          <w:tab w:val="left" w:pos="284"/>
        </w:tabs>
        <w:spacing w:after="0"/>
        <w:ind w:left="0" w:firstLine="709"/>
        <w:rPr>
          <w:rFonts w:cs="Times New Roman"/>
          <w:sz w:val="24"/>
          <w:szCs w:val="24"/>
        </w:rPr>
      </w:pPr>
      <w:r w:rsidRPr="005371E2">
        <w:rPr>
          <w:rFonts w:cs="Times New Roman"/>
          <w:sz w:val="24"/>
          <w:szCs w:val="24"/>
        </w:rPr>
        <w:t xml:space="preserve">Aitem yang direvisi berdasarkan kriteria </w:t>
      </w:r>
      <w:r w:rsidRPr="005371E2">
        <w:rPr>
          <w:rFonts w:cs="Times New Roman"/>
          <w:i/>
          <w:sz w:val="24"/>
          <w:szCs w:val="24"/>
        </w:rPr>
        <w:t>aitem fit order</w:t>
      </w:r>
      <w:r w:rsidRPr="005371E2">
        <w:rPr>
          <w:rFonts w:cs="Times New Roman"/>
          <w:sz w:val="24"/>
          <w:szCs w:val="24"/>
        </w:rPr>
        <w:t xml:space="preserve"> ialah aitem nomor 167. Hal ini dilakukan karena aitem nomor 167 memiliki nilai ZSTD dan Pt. Mean Corr yang tidak sesuai kriteria yang telah ditentukan (lihat tabel 6). Aitem nomor 167 versi revisi memiliki nilai yang sesuai dengan kriteria yang telah ditentukan. Nilai MNSQ sebesar 0.91 dengan kriteria 0.5 &lt; MNSQ &lt; 1.5, nilai ZSTD sebesar -0.6 dengan kriteria -2 &lt; ZSTD &lt; +2, dan nilai Pt. Mean Corr sebesar 0.48 dengan kriteria 0.4 &lt; Pt. Mean Corr &lt; 0.85. Hal ini menunjukkan perubahan nilai setelah dilakukan revisi. Berdasarkan hal-hal diatas, maka dapat dinyatakan bahwa subtes ME versi revisi masih mampu untuk mengukur daya ingat individu.  </w:t>
      </w:r>
    </w:p>
    <w:p w:rsidR="0014771B" w:rsidRPr="0014771B" w:rsidRDefault="0014771B" w:rsidP="0014771B">
      <w:pPr>
        <w:pStyle w:val="ListParagraph"/>
        <w:tabs>
          <w:tab w:val="left" w:pos="284"/>
        </w:tabs>
        <w:spacing w:after="0"/>
        <w:ind w:left="0" w:firstLine="709"/>
        <w:rPr>
          <w:rFonts w:cs="Times New Roman"/>
          <w:b/>
          <w:sz w:val="24"/>
          <w:szCs w:val="24"/>
        </w:rPr>
      </w:pPr>
      <w:r w:rsidRPr="0014771B">
        <w:rPr>
          <w:rFonts w:cs="Times New Roman"/>
          <w:sz w:val="24"/>
          <w:szCs w:val="24"/>
        </w:rPr>
        <w:t xml:space="preserve">Berdasarkan hal-hal diatas, maka dapat dinyatakan bahwa subtes ME versi revisi masih mampu untuk mengukur daya ingat individu. Pendapat ini didukung oleh penelitian yang dilakukan oleh Rahmawati (2014) bahwa dari ketiga estimasi parameter psikometri yang dilakukan, subtes ME masih tergolong baik dengan persentase parameter kesukaran 100% baik, parameter diskriminasi 30% baik, dan peluang tebakan 100% baik. Hal ini tentunya mengingat bahwa subtes ME memiliki bentuk soal hafalan yang kontekstual. Hal lain yang menjadikan subtes ME versi revisi baik dikarenakan pada dasarnya tes IST merupakan alat tes </w:t>
      </w:r>
      <w:r w:rsidRPr="0014771B">
        <w:rPr>
          <w:rFonts w:cs="Times New Roman"/>
          <w:sz w:val="24"/>
          <w:szCs w:val="24"/>
        </w:rPr>
        <w:lastRenderedPageBreak/>
        <w:t>yang sudah baku dan masih layak untuk digunakan.</w:t>
      </w:r>
    </w:p>
    <w:p w:rsidR="003F11A3" w:rsidRPr="005371E2" w:rsidRDefault="003F11A3" w:rsidP="003F11A3">
      <w:pPr>
        <w:pStyle w:val="ListParagraph"/>
        <w:tabs>
          <w:tab w:val="left" w:pos="284"/>
        </w:tabs>
        <w:spacing w:after="0"/>
        <w:ind w:left="0" w:firstLine="709"/>
        <w:rPr>
          <w:rFonts w:cs="Times New Roman"/>
          <w:sz w:val="24"/>
          <w:szCs w:val="24"/>
        </w:rPr>
      </w:pPr>
      <w:r w:rsidRPr="005371E2">
        <w:t xml:space="preserve">Hasil analisa pada penelitian ini didasarkan pada sampel yang sebagian sama dengan sebelumnya dan mencakup usia populasi. Sehingga, hasil penelitian ini hanya terbatas pada usia sampel saja, yaitu 17 sampai 22 tahun. Namun, perlu diingat kembali bahwa permasalahan pada aitem subtes ME versi asli tidak hanya pada bias jenis kelamin dan aitem yang </w:t>
      </w:r>
      <w:r w:rsidRPr="005371E2">
        <w:rPr>
          <w:i/>
        </w:rPr>
        <w:t>misfit</w:t>
      </w:r>
      <w:r w:rsidRPr="005371E2">
        <w:t xml:space="preserve">. Mungkin saja masalah sesungguhnya, seperti indeks kesukaran aitem atau daya diskriminasi. Meskipun demikian, seperti yang telah diungkapkan sebelumnya bahwa pembahasan dalam penelitian ini hanya terbatas pada analisis DIF dan </w:t>
      </w:r>
      <w:r w:rsidRPr="005371E2">
        <w:rPr>
          <w:i/>
        </w:rPr>
        <w:t>aitem fit order</w:t>
      </w:r>
      <w:r w:rsidRPr="005371E2">
        <w:t>.</w:t>
      </w:r>
    </w:p>
    <w:p w:rsidR="003F11A3" w:rsidRPr="005371E2" w:rsidRDefault="003F11A3" w:rsidP="003F11A3">
      <w:pPr>
        <w:tabs>
          <w:tab w:val="left" w:pos="284"/>
        </w:tabs>
        <w:ind w:firstLine="709"/>
        <w:jc w:val="both"/>
        <w:rPr>
          <w:lang w:val="en-US"/>
        </w:rPr>
      </w:pPr>
    </w:p>
    <w:p w:rsidR="003F11A3" w:rsidRPr="005371E2" w:rsidRDefault="003F11A3" w:rsidP="003F11A3">
      <w:pPr>
        <w:jc w:val="center"/>
        <w:rPr>
          <w:b/>
          <w:lang w:val="en-US"/>
        </w:rPr>
      </w:pPr>
      <w:r w:rsidRPr="005371E2">
        <w:rPr>
          <w:b/>
        </w:rPr>
        <w:t>Kesimpulan</w:t>
      </w:r>
    </w:p>
    <w:p w:rsidR="003F11A3" w:rsidRPr="007064BA" w:rsidRDefault="007064BA" w:rsidP="007064BA">
      <w:pPr>
        <w:pStyle w:val="ListParagraph"/>
        <w:ind w:left="0" w:firstLine="709"/>
        <w:rPr>
          <w:rFonts w:cs="Times New Roman"/>
          <w:sz w:val="24"/>
        </w:rPr>
      </w:pPr>
      <w:r w:rsidRPr="007064BA">
        <w:rPr>
          <w:rFonts w:cs="Times New Roman"/>
          <w:sz w:val="24"/>
        </w:rPr>
        <w:t xml:space="preserve">Berdasarkan hasil uji karakteristik psikometri subtes </w:t>
      </w:r>
      <w:r w:rsidRPr="007064BA">
        <w:rPr>
          <w:rFonts w:cs="Times New Roman"/>
          <w:i/>
          <w:sz w:val="24"/>
        </w:rPr>
        <w:t xml:space="preserve">Merkaufgaben </w:t>
      </w:r>
      <w:r w:rsidRPr="007064BA">
        <w:rPr>
          <w:rFonts w:cs="Times New Roman"/>
          <w:sz w:val="24"/>
        </w:rPr>
        <w:t xml:space="preserve">(ME) pada </w:t>
      </w:r>
      <w:r w:rsidRPr="007064BA">
        <w:rPr>
          <w:rFonts w:cs="Times New Roman"/>
          <w:i/>
          <w:sz w:val="24"/>
        </w:rPr>
        <w:t xml:space="preserve">Intelligenz Struktur Test </w:t>
      </w:r>
      <w:r w:rsidRPr="007064BA">
        <w:rPr>
          <w:rFonts w:cs="Times New Roman"/>
          <w:sz w:val="24"/>
        </w:rPr>
        <w:t xml:space="preserve">(IST) terdapat perubahan nilai karakteristik psikometri sebelum dan sesudah direvisi. Hasil penelitian ini dapat ditarik kesimpulan </w:t>
      </w:r>
      <w:r>
        <w:rPr>
          <w:rFonts w:cs="Times New Roman"/>
          <w:sz w:val="24"/>
        </w:rPr>
        <w:t>bahwa; b</w:t>
      </w:r>
      <w:r w:rsidRPr="007064BA">
        <w:rPr>
          <w:rFonts w:cs="Times New Roman"/>
          <w:sz w:val="24"/>
        </w:rPr>
        <w:t xml:space="preserve">erdasarkan analisis psikometri yang dilakukan, ME versi revisi sudah termasuk kategori bagus. </w:t>
      </w:r>
      <w:r>
        <w:rPr>
          <w:rFonts w:cs="Times New Roman"/>
          <w:sz w:val="24"/>
        </w:rPr>
        <w:t>Selain itu, a</w:t>
      </w:r>
      <w:r w:rsidRPr="007064BA">
        <w:rPr>
          <w:rFonts w:cs="Times New Roman"/>
          <w:sz w:val="24"/>
        </w:rPr>
        <w:t xml:space="preserve">item-aitem subtes ME versi revisi memiliki perubahan nilai, baik analisis DIF, unidimensionalitas, indeks kesukaran, maupun </w:t>
      </w:r>
      <w:r w:rsidRPr="007064BA">
        <w:rPr>
          <w:rFonts w:cs="Times New Roman"/>
          <w:i/>
          <w:sz w:val="24"/>
        </w:rPr>
        <w:t>aitem fit order.</w:t>
      </w:r>
    </w:p>
    <w:p w:rsidR="003F11A3" w:rsidRPr="005371E2" w:rsidRDefault="003F11A3" w:rsidP="007064BA">
      <w:pPr>
        <w:spacing w:after="240"/>
        <w:jc w:val="center"/>
        <w:rPr>
          <w:b/>
          <w:lang w:val="en-US"/>
        </w:rPr>
      </w:pPr>
      <w:r w:rsidRPr="005371E2">
        <w:rPr>
          <w:b/>
        </w:rPr>
        <w:t>Saran</w:t>
      </w:r>
    </w:p>
    <w:p w:rsidR="003F11A3" w:rsidRPr="005371E2" w:rsidRDefault="003F11A3" w:rsidP="003F11A3">
      <w:pPr>
        <w:ind w:firstLine="426"/>
        <w:jc w:val="both"/>
      </w:pPr>
      <w:r w:rsidRPr="005371E2">
        <w:rPr>
          <w:lang w:val="en-US"/>
        </w:rPr>
        <w:t xml:space="preserve"> </w:t>
      </w:r>
      <w:r w:rsidRPr="005371E2">
        <w:t>Pengembangan subtes ME versi revisi dengan menggunakan sampel yang lebih representatif, yaitu 12-60 tahun untuk pengembangan alat ukur alternatif  kemampuan mengingat.</w:t>
      </w:r>
      <w:r w:rsidRPr="005371E2">
        <w:rPr>
          <w:lang w:val="en-US"/>
        </w:rPr>
        <w:t xml:space="preserve"> </w:t>
      </w:r>
      <w:r w:rsidRPr="005371E2">
        <w:lastRenderedPageBreak/>
        <w:t>Keterbatasan dalam penelitian ini ialah kesulitan dalam mengondisikan situasi saat melakukan pengetesan alat tes ME ini, sehingga untuk selanjutnya agar mengatur kondisi yang lebih baik ketika melakukan pengetesan, seperti: waktu, suasana, dan suhu ruangan tes.</w:t>
      </w:r>
    </w:p>
    <w:p w:rsidR="003F11A3" w:rsidRPr="005371E2" w:rsidRDefault="003F11A3" w:rsidP="003F11A3">
      <w:pPr>
        <w:pStyle w:val="ListParagraph"/>
        <w:ind w:left="426"/>
        <w:rPr>
          <w:rFonts w:cs="Times New Roman"/>
          <w:sz w:val="24"/>
        </w:rPr>
      </w:pPr>
    </w:p>
    <w:p w:rsidR="003F11A3" w:rsidRPr="005371E2" w:rsidRDefault="003F11A3" w:rsidP="003F11A3">
      <w:pPr>
        <w:jc w:val="center"/>
        <w:rPr>
          <w:b/>
          <w:lang w:val="en-US"/>
        </w:rPr>
      </w:pPr>
      <w:r w:rsidRPr="005371E2">
        <w:rPr>
          <w:b/>
        </w:rPr>
        <w:t>Daftar Pustaka</w:t>
      </w:r>
    </w:p>
    <w:p w:rsidR="003F11A3" w:rsidRPr="005371E2" w:rsidRDefault="003F11A3" w:rsidP="003F11A3">
      <w:pPr>
        <w:jc w:val="center"/>
        <w:rPr>
          <w:b/>
          <w:lang w:val="en-US"/>
        </w:rPr>
      </w:pPr>
    </w:p>
    <w:p w:rsidR="003F11A3" w:rsidRPr="005371E2" w:rsidRDefault="003F11A3" w:rsidP="003F11A3">
      <w:pPr>
        <w:pStyle w:val="ListParagraph"/>
        <w:ind w:left="567" w:hanging="567"/>
        <w:rPr>
          <w:sz w:val="24"/>
          <w:szCs w:val="24"/>
        </w:rPr>
      </w:pPr>
      <w:r w:rsidRPr="005371E2">
        <w:rPr>
          <w:sz w:val="24"/>
          <w:szCs w:val="24"/>
        </w:rPr>
        <w:t xml:space="preserve">Adiwimarta,S.S., Darmojuwono, S., &amp; Hastrick, E.S. (2011). </w:t>
      </w:r>
      <w:r w:rsidRPr="005371E2">
        <w:rPr>
          <w:i/>
          <w:sz w:val="24"/>
          <w:szCs w:val="24"/>
        </w:rPr>
        <w:t>Kamus Universal Langenscheidt (Jerman)</w:t>
      </w:r>
      <w:r w:rsidRPr="005371E2">
        <w:rPr>
          <w:sz w:val="24"/>
          <w:szCs w:val="24"/>
        </w:rPr>
        <w:t>. Jakarta: Katalis.</w:t>
      </w:r>
    </w:p>
    <w:p w:rsidR="003F11A3" w:rsidRPr="005371E2" w:rsidRDefault="003F11A3" w:rsidP="003F11A3">
      <w:pPr>
        <w:pStyle w:val="ListParagraph"/>
        <w:ind w:left="567" w:hanging="567"/>
        <w:rPr>
          <w:sz w:val="8"/>
          <w:szCs w:val="8"/>
        </w:rPr>
      </w:pPr>
    </w:p>
    <w:p w:rsidR="003F11A3" w:rsidRPr="005371E2" w:rsidRDefault="003F11A3" w:rsidP="003F11A3">
      <w:pPr>
        <w:pStyle w:val="ListParagraph"/>
        <w:ind w:left="567" w:hanging="567"/>
        <w:rPr>
          <w:rFonts w:cs="Times New Roman"/>
          <w:sz w:val="24"/>
        </w:rPr>
      </w:pPr>
      <w:r w:rsidRPr="005371E2">
        <w:rPr>
          <w:rFonts w:cs="Times New Roman"/>
          <w:sz w:val="24"/>
        </w:rPr>
        <w:t xml:space="preserve">Agung, I.M. &amp; Ahyani R. F. (2016). </w:t>
      </w:r>
      <w:r w:rsidRPr="005371E2">
        <w:rPr>
          <w:rFonts w:cs="Times New Roman"/>
          <w:i/>
          <w:sz w:val="24"/>
        </w:rPr>
        <w:t>Analisis Psikometri dan Standarisasi Norma pada Tes Intelligenz Struktur Test (IST) pada Mahasiswa UIN Sultan Syarif Kasim Riau</w:t>
      </w:r>
      <w:r w:rsidRPr="005371E2">
        <w:rPr>
          <w:rFonts w:cs="Times New Roman"/>
          <w:sz w:val="24"/>
        </w:rPr>
        <w:t>. Pekanbaru: Lembaga Penelitian dan Pengabdian Masyarakat (LP2M) UIN SUSKA Riau.</w:t>
      </w:r>
    </w:p>
    <w:p w:rsidR="003F11A3" w:rsidRPr="005371E2" w:rsidRDefault="003F11A3" w:rsidP="003F11A3">
      <w:pPr>
        <w:pStyle w:val="ListParagraph"/>
        <w:ind w:left="567" w:hanging="567"/>
        <w:rPr>
          <w:rFonts w:cs="Times New Roman"/>
          <w:sz w:val="12"/>
          <w:szCs w:val="12"/>
        </w:rPr>
      </w:pPr>
    </w:p>
    <w:p w:rsidR="003F11A3" w:rsidRPr="005371E2" w:rsidRDefault="003F11A3" w:rsidP="003F11A3">
      <w:pPr>
        <w:pStyle w:val="ListParagraph"/>
        <w:ind w:left="567" w:hanging="567"/>
        <w:rPr>
          <w:sz w:val="24"/>
        </w:rPr>
      </w:pPr>
      <w:r w:rsidRPr="005371E2">
        <w:rPr>
          <w:rFonts w:cs="Times New Roman"/>
          <w:sz w:val="24"/>
        </w:rPr>
        <w:t>Azwar, S</w:t>
      </w:r>
      <w:r w:rsidRPr="005371E2">
        <w:rPr>
          <w:sz w:val="24"/>
        </w:rPr>
        <w:t xml:space="preserve">. (2011). </w:t>
      </w:r>
      <w:r w:rsidRPr="005371E2">
        <w:rPr>
          <w:i/>
          <w:sz w:val="24"/>
        </w:rPr>
        <w:t xml:space="preserve">Tes Intelegensi. </w:t>
      </w:r>
      <w:r w:rsidRPr="005371E2">
        <w:rPr>
          <w:sz w:val="24"/>
        </w:rPr>
        <w:t>Pustaka Pelajar: Yogyakarta.</w:t>
      </w:r>
    </w:p>
    <w:p w:rsidR="003F11A3" w:rsidRPr="005371E2" w:rsidRDefault="003F11A3" w:rsidP="003F11A3">
      <w:pPr>
        <w:pStyle w:val="ListParagraph"/>
        <w:ind w:left="567" w:hanging="567"/>
        <w:rPr>
          <w:rFonts w:cs="Times New Roman"/>
          <w:sz w:val="8"/>
          <w:szCs w:val="8"/>
        </w:rPr>
      </w:pPr>
    </w:p>
    <w:p w:rsidR="003F11A3" w:rsidRPr="005371E2" w:rsidRDefault="003F11A3" w:rsidP="003F11A3">
      <w:pPr>
        <w:pStyle w:val="ListParagraph"/>
        <w:ind w:left="567" w:hanging="567"/>
        <w:rPr>
          <w:sz w:val="24"/>
        </w:rPr>
      </w:pPr>
      <w:r w:rsidRPr="005371E2">
        <w:rPr>
          <w:sz w:val="24"/>
        </w:rPr>
        <w:t xml:space="preserve">Bawono, B. A. (2008). </w:t>
      </w:r>
      <w:r w:rsidRPr="005371E2">
        <w:rPr>
          <w:i/>
          <w:sz w:val="24"/>
        </w:rPr>
        <w:t>Uji Aspek-Aspek Psikometri Subtes Merkaufgaben dari Baterai Intelligenz Struktur Test</w:t>
      </w:r>
      <w:r w:rsidRPr="005371E2">
        <w:rPr>
          <w:sz w:val="24"/>
        </w:rPr>
        <w:t>. Thesis. Jakarta: Fakultas Psikologi Unika Atma Jaya.</w:t>
      </w:r>
    </w:p>
    <w:p w:rsidR="003F11A3" w:rsidRPr="005371E2" w:rsidRDefault="003F11A3" w:rsidP="003F11A3">
      <w:pPr>
        <w:pStyle w:val="ListParagraph"/>
        <w:ind w:left="567" w:hanging="567"/>
        <w:rPr>
          <w:rFonts w:cs="Times New Roman"/>
          <w:sz w:val="8"/>
          <w:szCs w:val="8"/>
        </w:rPr>
      </w:pPr>
    </w:p>
    <w:p w:rsidR="003F11A3" w:rsidRPr="005371E2" w:rsidRDefault="003F11A3" w:rsidP="003F11A3">
      <w:pPr>
        <w:pStyle w:val="ListParagraph"/>
        <w:ind w:left="567" w:hanging="567"/>
        <w:rPr>
          <w:sz w:val="24"/>
        </w:rPr>
      </w:pPr>
      <w:r w:rsidRPr="005371E2">
        <w:rPr>
          <w:sz w:val="24"/>
        </w:rPr>
        <w:t xml:space="preserve">Bond, T. G., &amp; Fox, C.M. (2015). </w:t>
      </w:r>
      <w:r w:rsidRPr="005371E2">
        <w:rPr>
          <w:i/>
          <w:sz w:val="24"/>
        </w:rPr>
        <w:t>Applying the Rasch Model Fundamental Measurement in the Human Science, Third Edition.</w:t>
      </w:r>
      <w:r w:rsidRPr="005371E2">
        <w:rPr>
          <w:sz w:val="24"/>
        </w:rPr>
        <w:t xml:space="preserve"> New York: Routledge.</w:t>
      </w:r>
    </w:p>
    <w:p w:rsidR="003F11A3" w:rsidRPr="005371E2" w:rsidRDefault="003F11A3" w:rsidP="003F11A3">
      <w:pPr>
        <w:pStyle w:val="ListParagraph"/>
        <w:ind w:left="567" w:hanging="567"/>
        <w:rPr>
          <w:rFonts w:cs="Times New Roman"/>
          <w:sz w:val="8"/>
          <w:szCs w:val="8"/>
        </w:rPr>
      </w:pPr>
    </w:p>
    <w:p w:rsidR="003F11A3" w:rsidRPr="005371E2" w:rsidRDefault="003F11A3" w:rsidP="003F11A3">
      <w:pPr>
        <w:pStyle w:val="ListParagraph"/>
        <w:ind w:left="567" w:hanging="567"/>
        <w:rPr>
          <w:rFonts w:cs="Times New Roman"/>
          <w:i/>
          <w:iCs/>
          <w:sz w:val="24"/>
          <w:szCs w:val="24"/>
        </w:rPr>
      </w:pPr>
      <w:r w:rsidRPr="005371E2">
        <w:rPr>
          <w:rFonts w:cs="Times New Roman"/>
          <w:sz w:val="24"/>
          <w:szCs w:val="24"/>
        </w:rPr>
        <w:lastRenderedPageBreak/>
        <w:t xml:space="preserve">Embretson, S.E. &amp; Reise, S.P. (2000). </w:t>
      </w:r>
      <w:r w:rsidRPr="005371E2">
        <w:rPr>
          <w:rFonts w:cs="Times New Roman"/>
          <w:i/>
          <w:iCs/>
          <w:sz w:val="24"/>
          <w:szCs w:val="24"/>
        </w:rPr>
        <w:t>Item Response Theory For Psychologists.</w:t>
      </w:r>
      <w:r w:rsidRPr="005371E2">
        <w:rPr>
          <w:rFonts w:cs="Times New Roman"/>
          <w:iCs/>
          <w:sz w:val="24"/>
          <w:szCs w:val="24"/>
        </w:rPr>
        <w:t xml:space="preserve"> New Jersey: Lawrence Assosiates, Publisher</w:t>
      </w:r>
      <w:r w:rsidRPr="005371E2">
        <w:rPr>
          <w:rFonts w:cs="Times New Roman"/>
          <w:i/>
          <w:iCs/>
          <w:sz w:val="24"/>
          <w:szCs w:val="24"/>
        </w:rPr>
        <w:t>.</w:t>
      </w:r>
    </w:p>
    <w:p w:rsidR="003F11A3" w:rsidRPr="005371E2" w:rsidRDefault="003F11A3" w:rsidP="003F11A3">
      <w:pPr>
        <w:tabs>
          <w:tab w:val="left" w:pos="142"/>
        </w:tabs>
        <w:autoSpaceDE w:val="0"/>
        <w:autoSpaceDN w:val="0"/>
        <w:adjustRightInd w:val="0"/>
        <w:ind w:left="567" w:hanging="567"/>
        <w:jc w:val="both"/>
        <w:rPr>
          <w:iCs/>
          <w:sz w:val="2"/>
          <w:szCs w:val="2"/>
        </w:rPr>
      </w:pPr>
    </w:p>
    <w:p w:rsidR="003F11A3" w:rsidRPr="005371E2" w:rsidRDefault="003F11A3" w:rsidP="003F11A3">
      <w:pPr>
        <w:tabs>
          <w:tab w:val="left" w:pos="142"/>
        </w:tabs>
        <w:autoSpaceDE w:val="0"/>
        <w:autoSpaceDN w:val="0"/>
        <w:adjustRightInd w:val="0"/>
        <w:ind w:left="567" w:hanging="567"/>
        <w:jc w:val="both"/>
        <w:rPr>
          <w:iCs/>
          <w:sz w:val="8"/>
          <w:szCs w:val="8"/>
        </w:rPr>
      </w:pPr>
    </w:p>
    <w:p w:rsidR="003F11A3" w:rsidRPr="005371E2" w:rsidRDefault="003F11A3" w:rsidP="003F11A3">
      <w:pPr>
        <w:tabs>
          <w:tab w:val="left" w:pos="142"/>
        </w:tabs>
        <w:autoSpaceDE w:val="0"/>
        <w:autoSpaceDN w:val="0"/>
        <w:adjustRightInd w:val="0"/>
        <w:ind w:left="567" w:hanging="567"/>
        <w:jc w:val="both"/>
      </w:pPr>
      <w:r w:rsidRPr="005371E2">
        <w:t xml:space="preserve">Hambleton. R. K. &amp; Swaminathan. H. (1985). </w:t>
      </w:r>
      <w:r w:rsidRPr="005371E2">
        <w:rPr>
          <w:i/>
          <w:iCs/>
        </w:rPr>
        <w:t xml:space="preserve">Item response theory. </w:t>
      </w:r>
      <w:r w:rsidRPr="005371E2">
        <w:t>Boston: Kluwer Nijhoff Publisher.</w:t>
      </w:r>
    </w:p>
    <w:p w:rsidR="003F11A3" w:rsidRPr="005371E2" w:rsidRDefault="003F11A3" w:rsidP="003F11A3">
      <w:pPr>
        <w:tabs>
          <w:tab w:val="left" w:pos="142"/>
        </w:tabs>
        <w:autoSpaceDE w:val="0"/>
        <w:autoSpaceDN w:val="0"/>
        <w:adjustRightInd w:val="0"/>
        <w:ind w:left="567" w:hanging="567"/>
        <w:jc w:val="both"/>
        <w:rPr>
          <w:iCs/>
          <w:sz w:val="8"/>
          <w:szCs w:val="8"/>
        </w:rPr>
      </w:pPr>
    </w:p>
    <w:p w:rsidR="003F11A3" w:rsidRPr="005371E2" w:rsidRDefault="003F11A3" w:rsidP="003F11A3">
      <w:pPr>
        <w:tabs>
          <w:tab w:val="left" w:pos="142"/>
        </w:tabs>
        <w:autoSpaceDE w:val="0"/>
        <w:autoSpaceDN w:val="0"/>
        <w:adjustRightInd w:val="0"/>
        <w:ind w:left="567" w:hanging="567"/>
        <w:jc w:val="both"/>
        <w:rPr>
          <w:iCs/>
          <w:sz w:val="8"/>
          <w:szCs w:val="8"/>
        </w:rPr>
      </w:pPr>
    </w:p>
    <w:p w:rsidR="003F11A3" w:rsidRPr="005371E2" w:rsidRDefault="003F11A3" w:rsidP="003F11A3">
      <w:pPr>
        <w:autoSpaceDE w:val="0"/>
        <w:autoSpaceDN w:val="0"/>
        <w:adjustRightInd w:val="0"/>
        <w:ind w:left="567" w:hanging="567"/>
        <w:jc w:val="both"/>
      </w:pPr>
      <w:r w:rsidRPr="005371E2">
        <w:t xml:space="preserve">Hambleton, R.K., Swaminathan, H., &amp; Rogers. (1991). </w:t>
      </w:r>
      <w:r w:rsidRPr="005371E2">
        <w:rPr>
          <w:i/>
        </w:rPr>
        <w:t xml:space="preserve">MMSS Fundamental Statistic in Psychology and Item Response Theory (Volume 2). </w:t>
      </w:r>
      <w:r w:rsidRPr="005371E2">
        <w:t xml:space="preserve">California: Sage Publication. </w:t>
      </w:r>
    </w:p>
    <w:p w:rsidR="003F11A3" w:rsidRPr="005371E2" w:rsidRDefault="003F11A3" w:rsidP="003F11A3">
      <w:pPr>
        <w:pStyle w:val="ListParagraph"/>
        <w:ind w:left="567" w:hanging="567"/>
        <w:rPr>
          <w:rFonts w:cs="Times New Roman"/>
          <w:sz w:val="8"/>
          <w:szCs w:val="8"/>
        </w:rPr>
      </w:pPr>
    </w:p>
    <w:p w:rsidR="003F11A3" w:rsidRPr="005371E2" w:rsidRDefault="003F11A3" w:rsidP="003F11A3">
      <w:pPr>
        <w:pStyle w:val="ListParagraph"/>
        <w:ind w:left="567" w:hanging="567"/>
        <w:rPr>
          <w:rFonts w:cs="Times New Roman"/>
          <w:iCs/>
          <w:sz w:val="8"/>
          <w:szCs w:val="8"/>
        </w:rPr>
      </w:pPr>
    </w:p>
    <w:p w:rsidR="003F11A3" w:rsidRPr="005371E2" w:rsidRDefault="003F11A3" w:rsidP="003F11A3">
      <w:pPr>
        <w:pStyle w:val="ListParagraph"/>
        <w:ind w:left="567" w:hanging="567"/>
        <w:rPr>
          <w:rFonts w:cs="Times New Roman"/>
          <w:iCs/>
          <w:sz w:val="24"/>
          <w:szCs w:val="24"/>
        </w:rPr>
      </w:pPr>
      <w:r w:rsidRPr="005371E2">
        <w:rPr>
          <w:rFonts w:cs="Times New Roman"/>
          <w:iCs/>
          <w:sz w:val="24"/>
          <w:szCs w:val="24"/>
        </w:rPr>
        <w:t xml:space="preserve">Rachmawati, F.A &amp; Fitri, A. (2014). </w:t>
      </w:r>
      <w:r w:rsidRPr="005371E2">
        <w:rPr>
          <w:rFonts w:cs="Times New Roman"/>
          <w:i/>
          <w:iCs/>
          <w:sz w:val="24"/>
          <w:szCs w:val="24"/>
        </w:rPr>
        <w:t>Confirmatory Factor Analysis Tes</w:t>
      </w:r>
      <w:r w:rsidRPr="005371E2">
        <w:rPr>
          <w:rFonts w:cs="Times New Roman"/>
          <w:iCs/>
          <w:sz w:val="24"/>
          <w:szCs w:val="24"/>
        </w:rPr>
        <w:t xml:space="preserve"> Inteligensi Kolektip Indonesia Tingkat Menengah (TIKI-M).</w:t>
      </w:r>
      <w:r w:rsidRPr="005371E2">
        <w:rPr>
          <w:rFonts w:cs="Times New Roman"/>
          <w:i/>
          <w:iCs/>
          <w:sz w:val="24"/>
          <w:szCs w:val="24"/>
        </w:rPr>
        <w:t xml:space="preserve"> Jurnal Psikologi Pendidikan dan Perkembangan, 3,</w:t>
      </w:r>
      <w:r w:rsidRPr="005371E2">
        <w:rPr>
          <w:rFonts w:cs="Times New Roman"/>
          <w:iCs/>
          <w:sz w:val="24"/>
          <w:szCs w:val="24"/>
        </w:rPr>
        <w:t xml:space="preserve"> 1. </w:t>
      </w:r>
    </w:p>
    <w:p w:rsidR="003F11A3" w:rsidRPr="005371E2" w:rsidRDefault="003F11A3" w:rsidP="003F11A3">
      <w:pPr>
        <w:pStyle w:val="ListParagraph"/>
        <w:ind w:left="567" w:hanging="567"/>
        <w:rPr>
          <w:rFonts w:cs="Times New Roman"/>
          <w:iCs/>
          <w:sz w:val="24"/>
          <w:szCs w:val="24"/>
        </w:rPr>
      </w:pPr>
      <w:r w:rsidRPr="005371E2">
        <w:rPr>
          <w:rFonts w:cs="Times New Roman"/>
          <w:iCs/>
          <w:sz w:val="24"/>
          <w:szCs w:val="24"/>
        </w:rPr>
        <w:t xml:space="preserve">Schmidt, S. J. &amp; Zobel, R. (1983). </w:t>
      </w:r>
      <w:r w:rsidRPr="005371E2">
        <w:rPr>
          <w:rFonts w:cs="Times New Roman"/>
          <w:i/>
          <w:iCs/>
          <w:sz w:val="24"/>
          <w:szCs w:val="24"/>
        </w:rPr>
        <w:t xml:space="preserve">Empirische Untersuchungen Zu </w:t>
      </w:r>
      <w:r w:rsidRPr="005371E2">
        <w:rPr>
          <w:rFonts w:cs="Times New Roman"/>
          <w:i/>
          <w:iCs/>
          <w:sz w:val="24"/>
          <w:szCs w:val="24"/>
        </w:rPr>
        <w:tab/>
        <w:t>Personalichkeits-Variablen von LiteraturProduzenten</w:t>
      </w:r>
      <w:r w:rsidRPr="005371E2">
        <w:rPr>
          <w:rFonts w:cs="Times New Roman"/>
          <w:iCs/>
          <w:sz w:val="24"/>
          <w:szCs w:val="24"/>
        </w:rPr>
        <w:t>. Springer: Sage Publication.</w:t>
      </w:r>
    </w:p>
    <w:p w:rsidR="003F11A3" w:rsidRPr="005371E2" w:rsidRDefault="003F11A3" w:rsidP="003F11A3">
      <w:pPr>
        <w:tabs>
          <w:tab w:val="left" w:pos="142"/>
        </w:tabs>
        <w:autoSpaceDE w:val="0"/>
        <w:autoSpaceDN w:val="0"/>
        <w:adjustRightInd w:val="0"/>
        <w:ind w:left="567" w:hanging="567"/>
        <w:jc w:val="both"/>
        <w:rPr>
          <w:iCs/>
          <w:sz w:val="12"/>
          <w:szCs w:val="12"/>
        </w:rPr>
      </w:pPr>
      <w:r w:rsidRPr="005371E2">
        <w:rPr>
          <w:bCs/>
          <w:szCs w:val="23"/>
        </w:rPr>
        <w:t xml:space="preserve">Suharman. (2005). </w:t>
      </w:r>
      <w:r w:rsidRPr="005371E2">
        <w:rPr>
          <w:bCs/>
          <w:i/>
          <w:szCs w:val="23"/>
        </w:rPr>
        <w:t>Psikologi Kognitif</w:t>
      </w:r>
      <w:r w:rsidRPr="005371E2">
        <w:rPr>
          <w:bCs/>
          <w:szCs w:val="23"/>
        </w:rPr>
        <w:t>. Surabaya: Srikandi.</w:t>
      </w:r>
    </w:p>
    <w:p w:rsidR="003F11A3" w:rsidRPr="005371E2" w:rsidRDefault="003F11A3" w:rsidP="003F11A3">
      <w:pPr>
        <w:tabs>
          <w:tab w:val="left" w:pos="142"/>
        </w:tabs>
        <w:autoSpaceDE w:val="0"/>
        <w:autoSpaceDN w:val="0"/>
        <w:adjustRightInd w:val="0"/>
        <w:ind w:left="567" w:hanging="567"/>
        <w:jc w:val="both"/>
        <w:rPr>
          <w:iCs/>
          <w:sz w:val="12"/>
          <w:szCs w:val="12"/>
        </w:rPr>
      </w:pPr>
    </w:p>
    <w:p w:rsidR="003F11A3" w:rsidRPr="005371E2" w:rsidRDefault="003F11A3" w:rsidP="003F11A3">
      <w:pPr>
        <w:ind w:left="567" w:hanging="567"/>
        <w:jc w:val="both"/>
      </w:pPr>
      <w:r w:rsidRPr="005371E2">
        <w:t xml:space="preserve">Sumintardja, E. &amp; Rismiyati EK. (1997).  </w:t>
      </w:r>
      <w:r w:rsidRPr="005371E2">
        <w:rPr>
          <w:i/>
        </w:rPr>
        <w:t xml:space="preserve">Konsep Dasar serta Strategi Pemahaman Psikodiagnostik. </w:t>
      </w:r>
      <w:r w:rsidRPr="005371E2">
        <w:t xml:space="preserve">Jakarta: PT. Charoen Pokphand Indonesia. </w:t>
      </w:r>
    </w:p>
    <w:p w:rsidR="003F11A3" w:rsidRPr="005371E2" w:rsidRDefault="003F11A3" w:rsidP="003F11A3">
      <w:pPr>
        <w:ind w:left="567" w:hanging="567"/>
        <w:jc w:val="both"/>
      </w:pPr>
      <w:r w:rsidRPr="005371E2">
        <w:t xml:space="preserve">Sumintono, B. &amp; Wahyu W. (2013). </w:t>
      </w:r>
      <w:r w:rsidRPr="005371E2">
        <w:rPr>
          <w:i/>
        </w:rPr>
        <w:t>Aplikasi Model Rasch untuk Penelitian Ilmu-Ilmu Sosial</w:t>
      </w:r>
      <w:r w:rsidRPr="005371E2">
        <w:t xml:space="preserve">. Cimahi: Trim Komunikata. </w:t>
      </w:r>
    </w:p>
    <w:p w:rsidR="003F11A3" w:rsidRPr="005371E2" w:rsidRDefault="003F11A3" w:rsidP="003F11A3">
      <w:pPr>
        <w:pStyle w:val="ListParagraph"/>
        <w:ind w:left="567" w:hanging="567"/>
        <w:rPr>
          <w:rFonts w:cs="Times New Roman"/>
          <w:sz w:val="12"/>
          <w:szCs w:val="12"/>
        </w:rPr>
      </w:pPr>
      <w:r w:rsidRPr="005371E2">
        <w:rPr>
          <w:rFonts w:cs="Times New Roman"/>
          <w:sz w:val="24"/>
        </w:rPr>
        <w:lastRenderedPageBreak/>
        <w:t xml:space="preserve">Sumintono, B. &amp; Wahyu W. (2015). </w:t>
      </w:r>
      <w:r w:rsidRPr="005371E2">
        <w:rPr>
          <w:rFonts w:cs="Times New Roman"/>
          <w:i/>
          <w:sz w:val="24"/>
        </w:rPr>
        <w:t>Aplikasi Pemodelan Rasch pada Assessment Pendidikan</w:t>
      </w:r>
      <w:r w:rsidRPr="005371E2">
        <w:rPr>
          <w:rFonts w:cs="Times New Roman"/>
          <w:sz w:val="24"/>
        </w:rPr>
        <w:t>. Cimahi: Trim Komunikata.</w:t>
      </w:r>
    </w:p>
    <w:p w:rsidR="003F11A3" w:rsidRPr="005371E2" w:rsidRDefault="003F11A3" w:rsidP="003F11A3">
      <w:pPr>
        <w:pStyle w:val="ListParagraph"/>
        <w:ind w:left="426" w:hanging="426"/>
        <w:rPr>
          <w:rFonts w:cs="Times New Roman"/>
          <w:bCs/>
          <w:sz w:val="8"/>
          <w:szCs w:val="8"/>
        </w:rPr>
      </w:pPr>
    </w:p>
    <w:p w:rsidR="00101453" w:rsidRDefault="003F11A3" w:rsidP="0007319C">
      <w:pPr>
        <w:ind w:left="567" w:hanging="567"/>
        <w:jc w:val="both"/>
        <w:rPr>
          <w:lang w:val="en-US"/>
        </w:rPr>
      </w:pPr>
      <w:r w:rsidRPr="005371E2">
        <w:rPr>
          <w:bCs/>
        </w:rPr>
        <w:t xml:space="preserve">Wiratna, Astrid. (1993). </w:t>
      </w:r>
      <w:r w:rsidRPr="005371E2">
        <w:rPr>
          <w:bCs/>
          <w:i/>
        </w:rPr>
        <w:t>Intelligenz Struktur Tes.</w:t>
      </w:r>
      <w:r w:rsidRPr="005371E2">
        <w:rPr>
          <w:bCs/>
        </w:rPr>
        <w:t xml:space="preserve"> Surabaya: Locita Mandayagun.</w:t>
      </w:r>
    </w:p>
    <w:p w:rsidR="00101453" w:rsidRDefault="00101453" w:rsidP="005B276A">
      <w:pPr>
        <w:jc w:val="both"/>
        <w:rPr>
          <w:lang w:val="en-US"/>
        </w:rPr>
      </w:pPr>
    </w:p>
    <w:p w:rsidR="00101453" w:rsidRDefault="00101453" w:rsidP="005B276A">
      <w:pPr>
        <w:jc w:val="both"/>
        <w:rPr>
          <w:lang w:val="en-US"/>
        </w:rPr>
      </w:pPr>
    </w:p>
    <w:p w:rsidR="005B276A" w:rsidRPr="0014771B" w:rsidRDefault="005B276A" w:rsidP="0014771B">
      <w:pPr>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p w:rsidR="005B276A" w:rsidRDefault="005B276A" w:rsidP="00745C4A">
      <w:pPr>
        <w:ind w:firstLine="720"/>
        <w:jc w:val="both"/>
        <w:rPr>
          <w:lang w:val="en-US"/>
        </w:rPr>
      </w:pPr>
    </w:p>
    <w:sectPr w:rsidR="005B276A" w:rsidSect="00A66A5A">
      <w:type w:val="continuous"/>
      <w:pgSz w:w="12240" w:h="15840"/>
      <w:pgMar w:top="2268"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AAB" w:rsidRDefault="00682AAB" w:rsidP="0014771B">
      <w:r>
        <w:separator/>
      </w:r>
    </w:p>
  </w:endnote>
  <w:endnote w:type="continuationSeparator" w:id="1">
    <w:p w:rsidR="00682AAB" w:rsidRDefault="00682AAB" w:rsidP="00147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AAB" w:rsidRDefault="00682AAB" w:rsidP="0014771B">
      <w:r>
        <w:separator/>
      </w:r>
    </w:p>
  </w:footnote>
  <w:footnote w:type="continuationSeparator" w:id="1">
    <w:p w:rsidR="00682AAB" w:rsidRDefault="00682AAB" w:rsidP="001477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50" w:rsidRDefault="00474850">
    <w:pPr>
      <w:pStyle w:val="Header"/>
    </w:pP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77848"/>
    <w:multiLevelType w:val="hybridMultilevel"/>
    <w:tmpl w:val="DE9A69F8"/>
    <w:lvl w:ilvl="0" w:tplc="25E05E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66A5A"/>
    <w:rsid w:val="0007319C"/>
    <w:rsid w:val="00101453"/>
    <w:rsid w:val="001069D2"/>
    <w:rsid w:val="0014771B"/>
    <w:rsid w:val="00295484"/>
    <w:rsid w:val="003F11A3"/>
    <w:rsid w:val="00445EBD"/>
    <w:rsid w:val="00474850"/>
    <w:rsid w:val="005B276A"/>
    <w:rsid w:val="006768B4"/>
    <w:rsid w:val="00682AAB"/>
    <w:rsid w:val="006D3349"/>
    <w:rsid w:val="007016D0"/>
    <w:rsid w:val="007064BA"/>
    <w:rsid w:val="00745C4A"/>
    <w:rsid w:val="007D0909"/>
    <w:rsid w:val="00831DA7"/>
    <w:rsid w:val="008F47BA"/>
    <w:rsid w:val="009C5AD4"/>
    <w:rsid w:val="00A66A5A"/>
    <w:rsid w:val="00B94C81"/>
    <w:rsid w:val="00C871B8"/>
    <w:rsid w:val="00D478D0"/>
    <w:rsid w:val="00E02478"/>
    <w:rsid w:val="00F73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A5A"/>
    <w:pPr>
      <w:spacing w:after="0"/>
      <w:jc w:val="left"/>
    </w:pPr>
    <w:rPr>
      <w:rFonts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66A5A"/>
    <w:rPr>
      <w:szCs w:val="32"/>
    </w:rPr>
  </w:style>
  <w:style w:type="paragraph" w:styleId="ListParagraph">
    <w:name w:val="List Paragraph"/>
    <w:basedOn w:val="Normal"/>
    <w:uiPriority w:val="34"/>
    <w:qFormat/>
    <w:rsid w:val="00A66A5A"/>
    <w:pPr>
      <w:spacing w:after="200"/>
      <w:ind w:left="720"/>
      <w:contextualSpacing/>
      <w:jc w:val="both"/>
    </w:pPr>
    <w:rPr>
      <w:rFonts w:cstheme="minorBidi"/>
      <w:noProof w:val="0"/>
      <w:sz w:val="22"/>
      <w:szCs w:val="22"/>
      <w:lang w:val="en-US"/>
    </w:rPr>
  </w:style>
  <w:style w:type="table" w:styleId="TableGrid">
    <w:name w:val="Table Grid"/>
    <w:basedOn w:val="TableNormal"/>
    <w:uiPriority w:val="59"/>
    <w:rsid w:val="00745C4A"/>
    <w:pPr>
      <w:spacing w:after="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276A"/>
    <w:rPr>
      <w:rFonts w:ascii="Tahoma" w:hAnsi="Tahoma" w:cs="Tahoma"/>
      <w:sz w:val="16"/>
      <w:szCs w:val="16"/>
    </w:rPr>
  </w:style>
  <w:style w:type="character" w:customStyle="1" w:styleId="BalloonTextChar">
    <w:name w:val="Balloon Text Char"/>
    <w:basedOn w:val="DefaultParagraphFont"/>
    <w:link w:val="BalloonText"/>
    <w:uiPriority w:val="99"/>
    <w:semiHidden/>
    <w:rsid w:val="005B276A"/>
    <w:rPr>
      <w:rFonts w:ascii="Tahoma" w:hAnsi="Tahoma" w:cs="Tahoma"/>
      <w:noProof/>
      <w:sz w:val="16"/>
      <w:szCs w:val="16"/>
      <w:lang w:val="id-ID"/>
    </w:rPr>
  </w:style>
  <w:style w:type="paragraph" w:styleId="Header">
    <w:name w:val="header"/>
    <w:basedOn w:val="Normal"/>
    <w:link w:val="HeaderChar"/>
    <w:uiPriority w:val="99"/>
    <w:semiHidden/>
    <w:unhideWhenUsed/>
    <w:rsid w:val="0014771B"/>
    <w:pPr>
      <w:tabs>
        <w:tab w:val="center" w:pos="4680"/>
        <w:tab w:val="right" w:pos="9360"/>
      </w:tabs>
    </w:pPr>
  </w:style>
  <w:style w:type="character" w:customStyle="1" w:styleId="HeaderChar">
    <w:name w:val="Header Char"/>
    <w:basedOn w:val="DefaultParagraphFont"/>
    <w:link w:val="Header"/>
    <w:uiPriority w:val="99"/>
    <w:semiHidden/>
    <w:rsid w:val="0014771B"/>
    <w:rPr>
      <w:rFonts w:cs="Times New Roman"/>
      <w:noProof/>
      <w:sz w:val="24"/>
      <w:szCs w:val="24"/>
      <w:lang w:val="id-ID"/>
    </w:rPr>
  </w:style>
  <w:style w:type="paragraph" w:styleId="Footer">
    <w:name w:val="footer"/>
    <w:basedOn w:val="Normal"/>
    <w:link w:val="FooterChar"/>
    <w:uiPriority w:val="99"/>
    <w:unhideWhenUsed/>
    <w:rsid w:val="0014771B"/>
    <w:pPr>
      <w:tabs>
        <w:tab w:val="center" w:pos="4680"/>
        <w:tab w:val="right" w:pos="9360"/>
      </w:tabs>
    </w:pPr>
  </w:style>
  <w:style w:type="character" w:customStyle="1" w:styleId="FooterChar">
    <w:name w:val="Footer Char"/>
    <w:basedOn w:val="DefaultParagraphFont"/>
    <w:link w:val="Footer"/>
    <w:uiPriority w:val="99"/>
    <w:rsid w:val="0014771B"/>
    <w:rPr>
      <w:rFonts w:cs="Times New Roman"/>
      <w:noProof/>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3626</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ummi</cp:lastModifiedBy>
  <cp:revision>2</cp:revision>
  <cp:lastPrinted>2017-09-02T13:14:00Z</cp:lastPrinted>
  <dcterms:created xsi:type="dcterms:W3CDTF">2018-03-16T02:34:00Z</dcterms:created>
  <dcterms:modified xsi:type="dcterms:W3CDTF">2018-03-16T02:34:00Z</dcterms:modified>
</cp:coreProperties>
</file>