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AA48" w14:textId="77777777" w:rsidR="00681C8E" w:rsidRDefault="00681C8E" w:rsidP="00681C8E">
      <w:pPr>
        <w:spacing w:line="276" w:lineRule="auto"/>
        <w:jc w:val="center"/>
        <w:rPr>
          <w:rFonts w:eastAsia="Calibri"/>
          <w:sz w:val="32"/>
          <w:szCs w:val="32"/>
        </w:rPr>
      </w:pPr>
      <w:r w:rsidRPr="00681C8E">
        <w:rPr>
          <w:rFonts w:eastAsia="Calibri"/>
          <w:sz w:val="32"/>
          <w:szCs w:val="32"/>
        </w:rPr>
        <w:t xml:space="preserve">Kajian </w:t>
      </w:r>
      <w:proofErr w:type="spellStart"/>
      <w:r w:rsidRPr="00681C8E">
        <w:rPr>
          <w:rFonts w:eastAsia="Calibri"/>
          <w:sz w:val="32"/>
          <w:szCs w:val="32"/>
        </w:rPr>
        <w:t>Metode</w:t>
      </w:r>
      <w:proofErr w:type="spellEnd"/>
      <w:r w:rsidRPr="00681C8E">
        <w:rPr>
          <w:rFonts w:eastAsia="Calibri"/>
          <w:sz w:val="32"/>
          <w:szCs w:val="32"/>
        </w:rPr>
        <w:t xml:space="preserve"> </w:t>
      </w:r>
      <w:proofErr w:type="spellStart"/>
      <w:r w:rsidRPr="00681C8E">
        <w:rPr>
          <w:rFonts w:eastAsia="Calibri"/>
          <w:sz w:val="32"/>
          <w:szCs w:val="32"/>
        </w:rPr>
        <w:t>Muqaran</w:t>
      </w:r>
      <w:proofErr w:type="spellEnd"/>
      <w:r w:rsidRPr="00681C8E">
        <w:rPr>
          <w:rFonts w:eastAsia="Calibri"/>
          <w:sz w:val="32"/>
          <w:szCs w:val="32"/>
        </w:rPr>
        <w:t xml:space="preserve">: </w:t>
      </w:r>
      <w:bookmarkStart w:id="0" w:name="_Hlk186667646"/>
      <w:proofErr w:type="spellStart"/>
      <w:r w:rsidRPr="00681C8E">
        <w:rPr>
          <w:rFonts w:eastAsia="Calibri"/>
          <w:sz w:val="32"/>
          <w:szCs w:val="32"/>
        </w:rPr>
        <w:t>Adab</w:t>
      </w:r>
      <w:proofErr w:type="spellEnd"/>
      <w:r w:rsidRPr="00681C8E">
        <w:rPr>
          <w:rFonts w:eastAsia="Calibri"/>
          <w:sz w:val="32"/>
          <w:szCs w:val="32"/>
        </w:rPr>
        <w:t xml:space="preserve"> Murid </w:t>
      </w:r>
      <w:proofErr w:type="spellStart"/>
      <w:r w:rsidRPr="00681C8E">
        <w:rPr>
          <w:rFonts w:eastAsia="Calibri"/>
          <w:sz w:val="32"/>
          <w:szCs w:val="32"/>
        </w:rPr>
        <w:t>Terhadap</w:t>
      </w:r>
      <w:proofErr w:type="spellEnd"/>
      <w:r w:rsidRPr="00681C8E">
        <w:rPr>
          <w:rFonts w:eastAsia="Calibri"/>
          <w:sz w:val="32"/>
          <w:szCs w:val="32"/>
        </w:rPr>
        <w:t xml:space="preserve"> Guru </w:t>
      </w:r>
      <w:proofErr w:type="spellStart"/>
      <w:r w:rsidRPr="00681C8E">
        <w:rPr>
          <w:rFonts w:eastAsia="Calibri"/>
          <w:sz w:val="32"/>
          <w:szCs w:val="32"/>
        </w:rPr>
        <w:t>Menurut</w:t>
      </w:r>
      <w:proofErr w:type="spellEnd"/>
      <w:r>
        <w:rPr>
          <w:rFonts w:eastAsia="Calibri"/>
          <w:sz w:val="32"/>
          <w:szCs w:val="32"/>
        </w:rPr>
        <w:t xml:space="preserve"> </w:t>
      </w:r>
      <w:r w:rsidRPr="00681C8E">
        <w:rPr>
          <w:rFonts w:eastAsia="Calibri"/>
          <w:sz w:val="32"/>
          <w:szCs w:val="32"/>
        </w:rPr>
        <w:t xml:space="preserve">Imam Ghazali Dan </w:t>
      </w:r>
      <w:proofErr w:type="spellStart"/>
      <w:r w:rsidRPr="00681C8E">
        <w:rPr>
          <w:rFonts w:eastAsia="Calibri"/>
          <w:sz w:val="32"/>
          <w:szCs w:val="32"/>
        </w:rPr>
        <w:t>Kontekstualisasinya</w:t>
      </w:r>
      <w:proofErr w:type="spellEnd"/>
      <w:r w:rsidRPr="00681C8E">
        <w:rPr>
          <w:rFonts w:eastAsia="Calibri"/>
          <w:sz w:val="32"/>
          <w:szCs w:val="32"/>
        </w:rPr>
        <w:t xml:space="preserve"> </w:t>
      </w:r>
      <w:proofErr w:type="spellStart"/>
      <w:r w:rsidRPr="00681C8E">
        <w:rPr>
          <w:rFonts w:eastAsia="Calibri"/>
          <w:sz w:val="32"/>
          <w:szCs w:val="32"/>
        </w:rPr>
        <w:t>Dengan</w:t>
      </w:r>
      <w:proofErr w:type="spellEnd"/>
      <w:r w:rsidRPr="00681C8E">
        <w:rPr>
          <w:rFonts w:eastAsia="Calibri"/>
          <w:sz w:val="32"/>
          <w:szCs w:val="32"/>
        </w:rPr>
        <w:t xml:space="preserve"> </w:t>
      </w:r>
    </w:p>
    <w:p w14:paraId="043E378F" w14:textId="6433BF1D" w:rsidR="00681C8E" w:rsidRPr="00681C8E" w:rsidRDefault="00681C8E" w:rsidP="00681C8E">
      <w:pPr>
        <w:spacing w:line="276" w:lineRule="auto"/>
        <w:jc w:val="center"/>
        <w:rPr>
          <w:rFonts w:eastAsia="Calibri"/>
          <w:sz w:val="32"/>
          <w:szCs w:val="32"/>
        </w:rPr>
      </w:pPr>
      <w:r w:rsidRPr="00681C8E">
        <w:rPr>
          <w:rFonts w:eastAsia="Calibri"/>
          <w:sz w:val="32"/>
          <w:szCs w:val="32"/>
        </w:rPr>
        <w:t xml:space="preserve">Kode </w:t>
      </w:r>
      <w:proofErr w:type="spellStart"/>
      <w:r w:rsidRPr="00681C8E">
        <w:rPr>
          <w:rFonts w:eastAsia="Calibri"/>
          <w:sz w:val="32"/>
          <w:szCs w:val="32"/>
        </w:rPr>
        <w:t>Etik</w:t>
      </w:r>
      <w:proofErr w:type="spellEnd"/>
      <w:r w:rsidRPr="00681C8E">
        <w:rPr>
          <w:rFonts w:eastAsia="Calibri"/>
          <w:sz w:val="32"/>
          <w:szCs w:val="32"/>
        </w:rPr>
        <w:t xml:space="preserve"> Guru Indonesia</w:t>
      </w:r>
    </w:p>
    <w:bookmarkEnd w:id="0"/>
    <w:p w14:paraId="0016BB5F" w14:textId="77777777" w:rsidR="00BE7C28" w:rsidRPr="009F40FF" w:rsidRDefault="00BE7C28" w:rsidP="00412245">
      <w:pPr>
        <w:rPr>
          <w:lang w:val="id-ID"/>
        </w:rPr>
      </w:pPr>
    </w:p>
    <w:p w14:paraId="507A774F" w14:textId="77777777" w:rsidR="00F14D76" w:rsidRPr="009F40FF" w:rsidRDefault="00F14D76" w:rsidP="00444BFB">
      <w:pPr>
        <w:pStyle w:val="StyleAuthorBold"/>
        <w:spacing w:before="0" w:after="0"/>
        <w:rPr>
          <w:sz w:val="24"/>
          <w:szCs w:val="24"/>
          <w:lang w:val="id-ID"/>
        </w:rPr>
      </w:pPr>
    </w:p>
    <w:p w14:paraId="053FFA8C" w14:textId="429C87B1" w:rsidR="00354C12" w:rsidRPr="00681C8E" w:rsidRDefault="00681C8E" w:rsidP="00DE2B43">
      <w:pPr>
        <w:pStyle w:val="StyleAuthorBold"/>
        <w:spacing w:before="0" w:after="0"/>
        <w:rPr>
          <w:sz w:val="24"/>
          <w:szCs w:val="24"/>
        </w:rPr>
      </w:pPr>
      <w:r>
        <w:rPr>
          <w:sz w:val="24"/>
          <w:szCs w:val="24"/>
        </w:rPr>
        <w:t>Muhammad Faqih Mukaddam</w:t>
      </w:r>
    </w:p>
    <w:p w14:paraId="027B7CE4" w14:textId="058FF712" w:rsidR="002C3259" w:rsidRPr="00681C8E" w:rsidRDefault="00681C8E" w:rsidP="00DE2B43">
      <w:pPr>
        <w:pStyle w:val="Afiliasi"/>
        <w:spacing w:before="0" w:after="0"/>
        <w:rPr>
          <w:sz w:val="24"/>
          <w:szCs w:val="24"/>
          <w:lang w:val="en-US"/>
        </w:rPr>
      </w:pPr>
      <w:r>
        <w:rPr>
          <w:sz w:val="24"/>
          <w:szCs w:val="24"/>
          <w:lang w:val="en-US"/>
        </w:rPr>
        <w:t>Universitas Islam Negeri Antasari Banjarmasin</w:t>
      </w:r>
    </w:p>
    <w:p w14:paraId="5672FADD" w14:textId="58716820" w:rsidR="00354C12" w:rsidRDefault="009D02E0" w:rsidP="00412245">
      <w:pPr>
        <w:pStyle w:val="Afiliasi"/>
        <w:spacing w:before="0" w:after="0"/>
        <w:rPr>
          <w:sz w:val="24"/>
          <w:szCs w:val="24"/>
          <w:lang w:val="en-US"/>
        </w:rPr>
      </w:pPr>
      <w:hyperlink r:id="rId7" w:history="1">
        <w:r w:rsidR="00681C8E" w:rsidRPr="00C65BA2">
          <w:rPr>
            <w:rStyle w:val="Hyperlink"/>
            <w:sz w:val="24"/>
            <w:szCs w:val="24"/>
            <w:lang w:val="en-US"/>
          </w:rPr>
          <w:t>Muhammadfaqihmukaddam399@gmail.com</w:t>
        </w:r>
      </w:hyperlink>
    </w:p>
    <w:p w14:paraId="140EC76F" w14:textId="77777777" w:rsidR="002C3259" w:rsidRPr="009F40FF" w:rsidRDefault="002C3259" w:rsidP="00412245">
      <w:pPr>
        <w:pStyle w:val="Afiliasi"/>
        <w:spacing w:before="0" w:after="0"/>
        <w:rPr>
          <w:sz w:val="24"/>
          <w:szCs w:val="24"/>
          <w:lang w:val="en-US"/>
        </w:rPr>
      </w:pPr>
    </w:p>
    <w:p w14:paraId="16059AF5" w14:textId="285CC93A" w:rsidR="00354C12" w:rsidRPr="009F40FF" w:rsidRDefault="00681C8E" w:rsidP="00B80967">
      <w:pPr>
        <w:pStyle w:val="StyleAuthorBold"/>
        <w:spacing w:before="0" w:after="0"/>
        <w:rPr>
          <w:sz w:val="24"/>
          <w:szCs w:val="24"/>
        </w:rPr>
      </w:pPr>
      <w:r>
        <w:rPr>
          <w:sz w:val="24"/>
          <w:szCs w:val="24"/>
        </w:rPr>
        <w:t>Hairul Hudaya</w:t>
      </w:r>
    </w:p>
    <w:p w14:paraId="7016743B" w14:textId="484DCF92" w:rsidR="002C3259" w:rsidRPr="00681C8E" w:rsidRDefault="00681C8E" w:rsidP="00DE2B43">
      <w:pPr>
        <w:pStyle w:val="Afiliasi"/>
        <w:spacing w:before="0" w:after="0"/>
        <w:rPr>
          <w:sz w:val="24"/>
          <w:szCs w:val="24"/>
          <w:lang w:val="en-US"/>
        </w:rPr>
      </w:pPr>
      <w:r>
        <w:rPr>
          <w:sz w:val="24"/>
          <w:szCs w:val="24"/>
          <w:lang w:val="en-US"/>
        </w:rPr>
        <w:t>Universitas Islam Negeri Antasari Banjarmasin</w:t>
      </w:r>
    </w:p>
    <w:p w14:paraId="2875E35C" w14:textId="21B9FB65" w:rsidR="002C3259" w:rsidRPr="00681C8E" w:rsidRDefault="009D02E0" w:rsidP="00AB7A45">
      <w:pPr>
        <w:pStyle w:val="Afiliasi"/>
        <w:spacing w:before="0" w:after="0"/>
        <w:rPr>
          <w:sz w:val="24"/>
          <w:szCs w:val="24"/>
          <w:lang w:val="en-US"/>
        </w:rPr>
      </w:pPr>
      <w:hyperlink r:id="rId8" w:history="1">
        <w:r w:rsidR="00681C8E" w:rsidRPr="00C65BA2">
          <w:rPr>
            <w:rStyle w:val="Hyperlink"/>
            <w:sz w:val="24"/>
            <w:szCs w:val="24"/>
            <w:lang w:val="en-US"/>
          </w:rPr>
          <w:t>hairulhudaya@uin-antasari.ac.id</w:t>
        </w:r>
      </w:hyperlink>
      <w:r w:rsidR="00681C8E">
        <w:rPr>
          <w:sz w:val="24"/>
          <w:szCs w:val="24"/>
          <w:lang w:val="en-US"/>
        </w:rPr>
        <w:t xml:space="preserve"> </w:t>
      </w:r>
    </w:p>
    <w:p w14:paraId="4DA017DD" w14:textId="77777777" w:rsidR="00F14D76" w:rsidRPr="009F40FF" w:rsidRDefault="00F14D76" w:rsidP="00AB7A45">
      <w:pPr>
        <w:pStyle w:val="Afiliasi"/>
        <w:spacing w:before="0" w:after="0"/>
        <w:rPr>
          <w:sz w:val="24"/>
          <w:szCs w:val="24"/>
          <w:lang w:val="en-US"/>
        </w:rPr>
      </w:pPr>
    </w:p>
    <w:p w14:paraId="11C05227" w14:textId="77777777" w:rsidR="00880077" w:rsidRDefault="00880077" w:rsidP="00880077">
      <w:pPr>
        <w:jc w:val="center"/>
        <w:rPr>
          <w:b/>
          <w:iCs/>
        </w:rPr>
      </w:pPr>
      <w:r w:rsidRPr="00EB6BCB">
        <w:rPr>
          <w:b/>
          <w:iCs/>
          <w:caps/>
          <w:lang w:val="id-ID"/>
        </w:rPr>
        <w:t>A</w:t>
      </w:r>
      <w:r w:rsidRPr="00EB6BCB">
        <w:rPr>
          <w:b/>
          <w:iCs/>
          <w:lang w:val="id-ID"/>
        </w:rPr>
        <w:t>bstra</w:t>
      </w:r>
      <w:r w:rsidRPr="00EB6BCB">
        <w:rPr>
          <w:b/>
          <w:iCs/>
        </w:rPr>
        <w:t>k</w:t>
      </w:r>
    </w:p>
    <w:p w14:paraId="1A1C65FB" w14:textId="7551B842" w:rsidR="00EB6BCB" w:rsidRPr="00A64B9B" w:rsidRDefault="00A64B9B" w:rsidP="00946631">
      <w:pPr>
        <w:ind w:left="709" w:right="708"/>
        <w:jc w:val="both"/>
        <w:rPr>
          <w:rStyle w:val="jlqj4b"/>
        </w:rPr>
      </w:pPr>
      <w:r>
        <w:rPr>
          <w:rStyle w:val="jlqj4b"/>
        </w:rPr>
        <w:t xml:space="preserve">Guru dan murid sangat </w:t>
      </w:r>
      <w:proofErr w:type="spellStart"/>
      <w:r>
        <w:rPr>
          <w:rStyle w:val="jlqj4b"/>
        </w:rPr>
        <w:t>berperan</w:t>
      </w:r>
      <w:proofErr w:type="spellEnd"/>
      <w:r>
        <w:rPr>
          <w:rStyle w:val="jlqj4b"/>
        </w:rPr>
        <w:t xml:space="preserve"> </w:t>
      </w:r>
      <w:proofErr w:type="spellStart"/>
      <w:r>
        <w:rPr>
          <w:rStyle w:val="jlqj4b"/>
        </w:rPr>
        <w:t>penting</w:t>
      </w:r>
      <w:proofErr w:type="spellEnd"/>
      <w:r>
        <w:rPr>
          <w:rStyle w:val="jlqj4b"/>
        </w:rPr>
        <w:t xml:space="preserve"> </w:t>
      </w:r>
      <w:proofErr w:type="spellStart"/>
      <w:r>
        <w:rPr>
          <w:rStyle w:val="jlqj4b"/>
        </w:rPr>
        <w:t>dalam</w:t>
      </w:r>
      <w:proofErr w:type="spellEnd"/>
      <w:r>
        <w:rPr>
          <w:rStyle w:val="jlqj4b"/>
        </w:rPr>
        <w:t xml:space="preserve"> proses </w:t>
      </w:r>
      <w:proofErr w:type="spellStart"/>
      <w:r>
        <w:rPr>
          <w:rStyle w:val="jlqj4b"/>
        </w:rPr>
        <w:t>pendidikan</w:t>
      </w:r>
      <w:proofErr w:type="spellEnd"/>
      <w:r>
        <w:rPr>
          <w:rStyle w:val="jlqj4b"/>
        </w:rPr>
        <w:t xml:space="preserve">. </w:t>
      </w:r>
      <w:proofErr w:type="spellStart"/>
      <w:r>
        <w:rPr>
          <w:rStyle w:val="jlqj4b"/>
        </w:rPr>
        <w:t>Peneliti</w:t>
      </w:r>
      <w:proofErr w:type="spellEnd"/>
      <w:r>
        <w:rPr>
          <w:rStyle w:val="jlqj4b"/>
        </w:rPr>
        <w:t xml:space="preserve"> </w:t>
      </w:r>
      <w:proofErr w:type="spellStart"/>
      <w:r>
        <w:rPr>
          <w:rStyle w:val="jlqj4b"/>
        </w:rPr>
        <w:t>mendapatkian</w:t>
      </w:r>
      <w:proofErr w:type="spellEnd"/>
      <w:r>
        <w:rPr>
          <w:rStyle w:val="jlqj4b"/>
        </w:rPr>
        <w:t xml:space="preserve"> </w:t>
      </w:r>
      <w:proofErr w:type="spellStart"/>
      <w:r>
        <w:rPr>
          <w:rStyle w:val="jlqj4b"/>
        </w:rPr>
        <w:t>permasalahan</w:t>
      </w:r>
      <w:proofErr w:type="spellEnd"/>
      <w:r>
        <w:rPr>
          <w:rStyle w:val="jlqj4b"/>
        </w:rPr>
        <w:t xml:space="preserve"> </w:t>
      </w:r>
      <w:proofErr w:type="spellStart"/>
      <w:r>
        <w:rPr>
          <w:rStyle w:val="jlqj4b"/>
        </w:rPr>
        <w:t>yaitu</w:t>
      </w:r>
      <w:proofErr w:type="spellEnd"/>
      <w:r>
        <w:rPr>
          <w:rStyle w:val="jlqj4b"/>
        </w:rPr>
        <w:t xml:space="preserve"> </w:t>
      </w:r>
      <w:proofErr w:type="spellStart"/>
      <w:r>
        <w:rPr>
          <w:rStyle w:val="jlqj4b"/>
        </w:rPr>
        <w:t>keprihatinan</w:t>
      </w:r>
      <w:proofErr w:type="spellEnd"/>
      <w:r>
        <w:rPr>
          <w:rStyle w:val="jlqj4b"/>
        </w:rPr>
        <w:t xml:space="preserve"> dan </w:t>
      </w:r>
      <w:proofErr w:type="spellStart"/>
      <w:r>
        <w:rPr>
          <w:rStyle w:val="jlqj4b"/>
        </w:rPr>
        <w:t>kegundahan</w:t>
      </w:r>
      <w:proofErr w:type="spellEnd"/>
      <w:r>
        <w:rPr>
          <w:rStyle w:val="jlqj4b"/>
        </w:rPr>
        <w:t xml:space="preserve"> </w:t>
      </w:r>
      <w:proofErr w:type="spellStart"/>
      <w:r>
        <w:rPr>
          <w:rStyle w:val="jlqj4b"/>
        </w:rPr>
        <w:t>peneliti</w:t>
      </w:r>
      <w:proofErr w:type="spellEnd"/>
      <w:r>
        <w:rPr>
          <w:rStyle w:val="jlqj4b"/>
        </w:rPr>
        <w:t xml:space="preserve"> </w:t>
      </w:r>
      <w:proofErr w:type="spellStart"/>
      <w:r>
        <w:rPr>
          <w:rStyle w:val="jlqj4b"/>
        </w:rPr>
        <w:t>terkait</w:t>
      </w:r>
      <w:proofErr w:type="spellEnd"/>
      <w:r>
        <w:rPr>
          <w:rStyle w:val="jlqj4b"/>
        </w:rPr>
        <w:t xml:space="preserve"> </w:t>
      </w:r>
      <w:proofErr w:type="spellStart"/>
      <w:r>
        <w:rPr>
          <w:rStyle w:val="jlqj4b"/>
        </w:rPr>
        <w:t>tentang</w:t>
      </w:r>
      <w:proofErr w:type="spellEnd"/>
      <w:r>
        <w:rPr>
          <w:rStyle w:val="jlqj4b"/>
        </w:rPr>
        <w:t xml:space="preserve"> </w:t>
      </w:r>
      <w:proofErr w:type="spellStart"/>
      <w:r>
        <w:rPr>
          <w:rStyle w:val="jlqj4b"/>
        </w:rPr>
        <w:t>menurunnya</w:t>
      </w:r>
      <w:proofErr w:type="spellEnd"/>
      <w:r>
        <w:rPr>
          <w:rStyle w:val="jlqj4b"/>
        </w:rPr>
        <w:t xml:space="preserve"> </w:t>
      </w:r>
      <w:proofErr w:type="spellStart"/>
      <w:r>
        <w:rPr>
          <w:rStyle w:val="jlqj4b"/>
        </w:rPr>
        <w:t>adab</w:t>
      </w:r>
      <w:proofErr w:type="spellEnd"/>
      <w:r>
        <w:rPr>
          <w:rStyle w:val="jlqj4b"/>
        </w:rPr>
        <w:t xml:space="preserve"> murid </w:t>
      </w:r>
      <w:proofErr w:type="spellStart"/>
      <w:r>
        <w:rPr>
          <w:rStyle w:val="jlqj4b"/>
        </w:rPr>
        <w:t>terhadap</w:t>
      </w:r>
      <w:proofErr w:type="spellEnd"/>
      <w:r>
        <w:rPr>
          <w:rStyle w:val="jlqj4b"/>
        </w:rPr>
        <w:t xml:space="preserve"> guru </w:t>
      </w:r>
      <w:proofErr w:type="spellStart"/>
      <w:r>
        <w:rPr>
          <w:rStyle w:val="jlqj4b"/>
        </w:rPr>
        <w:t>serta</w:t>
      </w:r>
      <w:proofErr w:type="spellEnd"/>
      <w:r>
        <w:rPr>
          <w:rStyle w:val="jlqj4b"/>
        </w:rPr>
        <w:t xml:space="preserve"> </w:t>
      </w:r>
      <w:proofErr w:type="spellStart"/>
      <w:r>
        <w:rPr>
          <w:rStyle w:val="jlqj4b"/>
        </w:rPr>
        <w:t>adanya</w:t>
      </w:r>
      <w:proofErr w:type="spellEnd"/>
      <w:r>
        <w:rPr>
          <w:rStyle w:val="jlqj4b"/>
        </w:rPr>
        <w:t xml:space="preserve"> guru yang </w:t>
      </w:r>
      <w:proofErr w:type="spellStart"/>
      <w:r>
        <w:rPr>
          <w:rStyle w:val="jlqj4b"/>
        </w:rPr>
        <w:t>tidak</w:t>
      </w:r>
      <w:proofErr w:type="spellEnd"/>
      <w:r>
        <w:rPr>
          <w:rStyle w:val="jlqj4b"/>
        </w:rPr>
        <w:t xml:space="preserve"> </w:t>
      </w:r>
      <w:proofErr w:type="spellStart"/>
      <w:r>
        <w:rPr>
          <w:rStyle w:val="jlqj4b"/>
        </w:rPr>
        <w:t>mematuhi</w:t>
      </w:r>
      <w:proofErr w:type="spellEnd"/>
      <w:r>
        <w:rPr>
          <w:rStyle w:val="jlqj4b"/>
        </w:rPr>
        <w:t xml:space="preserve"> </w:t>
      </w:r>
      <w:proofErr w:type="spellStart"/>
      <w:r>
        <w:rPr>
          <w:rStyle w:val="jlqj4b"/>
        </w:rPr>
        <w:t>kode</w:t>
      </w:r>
      <w:proofErr w:type="spellEnd"/>
      <w:r>
        <w:rPr>
          <w:rStyle w:val="jlqj4b"/>
        </w:rPr>
        <w:t xml:space="preserve"> </w:t>
      </w:r>
      <w:proofErr w:type="spellStart"/>
      <w:r>
        <w:rPr>
          <w:rStyle w:val="jlqj4b"/>
        </w:rPr>
        <w:t>etik</w:t>
      </w:r>
      <w:proofErr w:type="spellEnd"/>
      <w:r>
        <w:rPr>
          <w:rStyle w:val="jlqj4b"/>
        </w:rPr>
        <w:t xml:space="preserve"> </w:t>
      </w:r>
      <w:proofErr w:type="spellStart"/>
      <w:r>
        <w:rPr>
          <w:rStyle w:val="jlqj4b"/>
        </w:rPr>
        <w:t>sebagai</w:t>
      </w:r>
      <w:proofErr w:type="spellEnd"/>
      <w:r>
        <w:rPr>
          <w:rStyle w:val="jlqj4b"/>
        </w:rPr>
        <w:t xml:space="preserve"> </w:t>
      </w:r>
      <w:proofErr w:type="spellStart"/>
      <w:r>
        <w:rPr>
          <w:rStyle w:val="jlqj4b"/>
        </w:rPr>
        <w:t>seorang</w:t>
      </w:r>
      <w:proofErr w:type="spellEnd"/>
      <w:r>
        <w:rPr>
          <w:rStyle w:val="jlqj4b"/>
        </w:rPr>
        <w:t xml:space="preserve"> guru.</w:t>
      </w:r>
      <w:r w:rsidR="006A6D4A">
        <w:rPr>
          <w:rStyle w:val="jlqj4b"/>
        </w:rPr>
        <w:t xml:space="preserve"> </w:t>
      </w:r>
      <w:proofErr w:type="spellStart"/>
      <w:r w:rsidR="006A6D4A">
        <w:rPr>
          <w:rStyle w:val="jlqj4b"/>
        </w:rPr>
        <w:t>Untuk</w:t>
      </w:r>
      <w:proofErr w:type="spellEnd"/>
      <w:r w:rsidR="006A6D4A">
        <w:rPr>
          <w:rStyle w:val="jlqj4b"/>
        </w:rPr>
        <w:t xml:space="preserve"> </w:t>
      </w:r>
      <w:proofErr w:type="spellStart"/>
      <w:r w:rsidR="006A6D4A">
        <w:rPr>
          <w:rStyle w:val="jlqj4b"/>
        </w:rPr>
        <w:t>mengatasi</w:t>
      </w:r>
      <w:proofErr w:type="spellEnd"/>
      <w:r w:rsidR="006A6D4A">
        <w:rPr>
          <w:rStyle w:val="jlqj4b"/>
        </w:rPr>
        <w:t xml:space="preserve"> </w:t>
      </w:r>
      <w:proofErr w:type="spellStart"/>
      <w:r w:rsidR="006A6D4A">
        <w:rPr>
          <w:rStyle w:val="jlqj4b"/>
        </w:rPr>
        <w:t>hal</w:t>
      </w:r>
      <w:proofErr w:type="spellEnd"/>
      <w:r w:rsidR="006A6D4A">
        <w:rPr>
          <w:rStyle w:val="jlqj4b"/>
        </w:rPr>
        <w:t xml:space="preserve"> </w:t>
      </w:r>
      <w:proofErr w:type="spellStart"/>
      <w:r w:rsidR="006A6D4A">
        <w:rPr>
          <w:rStyle w:val="jlqj4b"/>
        </w:rPr>
        <w:t>tersebut</w:t>
      </w:r>
      <w:proofErr w:type="spellEnd"/>
      <w:r w:rsidR="006A6D4A">
        <w:rPr>
          <w:rStyle w:val="jlqj4b"/>
        </w:rPr>
        <w:t xml:space="preserve">, </w:t>
      </w:r>
      <w:proofErr w:type="spellStart"/>
      <w:r w:rsidR="006A6D4A">
        <w:rPr>
          <w:rStyle w:val="jlqj4b"/>
        </w:rPr>
        <w:t>peneliti</w:t>
      </w:r>
      <w:proofErr w:type="spellEnd"/>
      <w:r w:rsidR="006A6D4A">
        <w:rPr>
          <w:rStyle w:val="jlqj4b"/>
        </w:rPr>
        <w:t xml:space="preserve"> </w:t>
      </w:r>
      <w:proofErr w:type="spellStart"/>
      <w:r w:rsidR="006A6D4A">
        <w:rPr>
          <w:rStyle w:val="jlqj4b"/>
        </w:rPr>
        <w:t>berusaha</w:t>
      </w:r>
      <w:proofErr w:type="spellEnd"/>
      <w:r w:rsidR="006A6D4A">
        <w:rPr>
          <w:rStyle w:val="jlqj4b"/>
        </w:rPr>
        <w:t xml:space="preserve"> </w:t>
      </w:r>
      <w:proofErr w:type="spellStart"/>
      <w:r w:rsidR="006A6D4A">
        <w:rPr>
          <w:rStyle w:val="jlqj4b"/>
        </w:rPr>
        <w:t>menyadarkan</w:t>
      </w:r>
      <w:proofErr w:type="spellEnd"/>
      <w:r w:rsidR="006A6D4A">
        <w:rPr>
          <w:rStyle w:val="jlqj4b"/>
        </w:rPr>
        <w:t xml:space="preserve"> </w:t>
      </w:r>
      <w:proofErr w:type="spellStart"/>
      <w:r w:rsidR="006A6D4A">
        <w:rPr>
          <w:rStyle w:val="jlqj4b"/>
        </w:rPr>
        <w:t>tentang</w:t>
      </w:r>
      <w:proofErr w:type="spellEnd"/>
      <w:r w:rsidR="006A6D4A">
        <w:rPr>
          <w:rStyle w:val="jlqj4b"/>
        </w:rPr>
        <w:t xml:space="preserve"> </w:t>
      </w:r>
      <w:proofErr w:type="spellStart"/>
      <w:r w:rsidR="006A6D4A">
        <w:rPr>
          <w:rStyle w:val="jlqj4b"/>
        </w:rPr>
        <w:t>hubungan</w:t>
      </w:r>
      <w:proofErr w:type="spellEnd"/>
      <w:r w:rsidR="006A6D4A">
        <w:rPr>
          <w:rStyle w:val="jlqj4b"/>
        </w:rPr>
        <w:t xml:space="preserve"> era tantara </w:t>
      </w:r>
      <w:proofErr w:type="spellStart"/>
      <w:r w:rsidR="006A6D4A">
        <w:rPr>
          <w:rStyle w:val="jlqj4b"/>
        </w:rPr>
        <w:t>hak</w:t>
      </w:r>
      <w:proofErr w:type="spellEnd"/>
      <w:r w:rsidR="006A6D4A">
        <w:rPr>
          <w:rStyle w:val="jlqj4b"/>
        </w:rPr>
        <w:t xml:space="preserve"> dan </w:t>
      </w:r>
      <w:proofErr w:type="spellStart"/>
      <w:r w:rsidR="006A6D4A">
        <w:rPr>
          <w:rStyle w:val="jlqj4b"/>
        </w:rPr>
        <w:t>kewajiban</w:t>
      </w:r>
      <w:proofErr w:type="spellEnd"/>
      <w:r w:rsidR="006A6D4A">
        <w:rPr>
          <w:rStyle w:val="jlqj4b"/>
        </w:rPr>
        <w:t xml:space="preserve"> yang </w:t>
      </w:r>
      <w:proofErr w:type="spellStart"/>
      <w:r w:rsidR="006A6D4A">
        <w:rPr>
          <w:rStyle w:val="jlqj4b"/>
        </w:rPr>
        <w:t>saling</w:t>
      </w:r>
      <w:proofErr w:type="spellEnd"/>
      <w:r w:rsidR="006A6D4A">
        <w:rPr>
          <w:rStyle w:val="jlqj4b"/>
        </w:rPr>
        <w:t xml:space="preserve"> </w:t>
      </w:r>
      <w:proofErr w:type="spellStart"/>
      <w:r w:rsidR="006A6D4A">
        <w:rPr>
          <w:rStyle w:val="jlqj4b"/>
        </w:rPr>
        <w:t>mempengaruhi</w:t>
      </w:r>
      <w:proofErr w:type="spellEnd"/>
      <w:r w:rsidR="006A6D4A">
        <w:rPr>
          <w:rStyle w:val="jlqj4b"/>
        </w:rPr>
        <w:t xml:space="preserve">. </w:t>
      </w:r>
      <w:proofErr w:type="spellStart"/>
      <w:r w:rsidR="006A6D4A">
        <w:rPr>
          <w:rStyle w:val="jlqj4b"/>
        </w:rPr>
        <w:t>Dalam</w:t>
      </w:r>
      <w:proofErr w:type="spellEnd"/>
      <w:r w:rsidR="006A6D4A">
        <w:rPr>
          <w:rStyle w:val="jlqj4b"/>
        </w:rPr>
        <w:t xml:space="preserve"> </w:t>
      </w:r>
      <w:proofErr w:type="spellStart"/>
      <w:r w:rsidR="006A6D4A">
        <w:rPr>
          <w:rStyle w:val="jlqj4b"/>
        </w:rPr>
        <w:t>hal</w:t>
      </w:r>
      <w:proofErr w:type="spellEnd"/>
      <w:r w:rsidR="006A6D4A">
        <w:rPr>
          <w:rStyle w:val="jlqj4b"/>
        </w:rPr>
        <w:t xml:space="preserve"> </w:t>
      </w:r>
      <w:proofErr w:type="spellStart"/>
      <w:r w:rsidR="006A6D4A">
        <w:rPr>
          <w:rStyle w:val="jlqj4b"/>
        </w:rPr>
        <w:t>ini</w:t>
      </w:r>
      <w:proofErr w:type="spellEnd"/>
      <w:r w:rsidR="006A6D4A">
        <w:rPr>
          <w:rStyle w:val="jlqj4b"/>
        </w:rPr>
        <w:t xml:space="preserve"> </w:t>
      </w:r>
      <w:proofErr w:type="spellStart"/>
      <w:r w:rsidR="006A6D4A">
        <w:rPr>
          <w:rStyle w:val="jlqj4b"/>
        </w:rPr>
        <w:t>adalah</w:t>
      </w:r>
      <w:proofErr w:type="spellEnd"/>
      <w:r w:rsidR="006A6D4A">
        <w:rPr>
          <w:rStyle w:val="jlqj4b"/>
        </w:rPr>
        <w:t xml:space="preserve"> </w:t>
      </w:r>
      <w:proofErr w:type="spellStart"/>
      <w:r w:rsidR="006A6D4A">
        <w:rPr>
          <w:rStyle w:val="jlqj4b"/>
        </w:rPr>
        <w:t>seorang</w:t>
      </w:r>
      <w:proofErr w:type="spellEnd"/>
      <w:r w:rsidR="006A6D4A">
        <w:rPr>
          <w:rStyle w:val="jlqj4b"/>
        </w:rPr>
        <w:t xml:space="preserve"> guru. </w:t>
      </w:r>
      <w:proofErr w:type="spellStart"/>
      <w:r w:rsidR="006A6D4A">
        <w:rPr>
          <w:rStyle w:val="jlqj4b"/>
        </w:rPr>
        <w:t>Tujuan</w:t>
      </w:r>
      <w:proofErr w:type="spellEnd"/>
      <w:r w:rsidR="006A6D4A">
        <w:rPr>
          <w:rStyle w:val="jlqj4b"/>
        </w:rPr>
        <w:t xml:space="preserve"> </w:t>
      </w:r>
      <w:proofErr w:type="spellStart"/>
      <w:r w:rsidR="006A6D4A">
        <w:rPr>
          <w:rStyle w:val="jlqj4b"/>
        </w:rPr>
        <w:t>dari</w:t>
      </w:r>
      <w:proofErr w:type="spellEnd"/>
      <w:r w:rsidR="006A6D4A">
        <w:rPr>
          <w:rStyle w:val="jlqj4b"/>
        </w:rPr>
        <w:t xml:space="preserve"> </w:t>
      </w:r>
      <w:proofErr w:type="spellStart"/>
      <w:r w:rsidR="006A6D4A">
        <w:rPr>
          <w:rStyle w:val="jlqj4b"/>
        </w:rPr>
        <w:t>penelitian</w:t>
      </w:r>
      <w:proofErr w:type="spellEnd"/>
      <w:r w:rsidR="006A6D4A">
        <w:rPr>
          <w:rStyle w:val="jlqj4b"/>
        </w:rPr>
        <w:t xml:space="preserve"> </w:t>
      </w:r>
      <w:proofErr w:type="spellStart"/>
      <w:r w:rsidR="006A6D4A">
        <w:rPr>
          <w:rStyle w:val="jlqj4b"/>
        </w:rPr>
        <w:t>ini</w:t>
      </w:r>
      <w:proofErr w:type="spellEnd"/>
      <w:r w:rsidR="006A6D4A">
        <w:rPr>
          <w:rStyle w:val="jlqj4b"/>
        </w:rPr>
        <w:t xml:space="preserve"> </w:t>
      </w:r>
      <w:proofErr w:type="spellStart"/>
      <w:r w:rsidR="006A6D4A">
        <w:rPr>
          <w:rStyle w:val="jlqj4b"/>
        </w:rPr>
        <w:t>yaitu</w:t>
      </w:r>
      <w:proofErr w:type="spellEnd"/>
      <w:r w:rsidR="006A6D4A">
        <w:rPr>
          <w:rStyle w:val="jlqj4b"/>
        </w:rPr>
        <w:t xml:space="preserve"> </w:t>
      </w:r>
      <w:proofErr w:type="spellStart"/>
      <w:r w:rsidR="006A6D4A">
        <w:rPr>
          <w:rStyle w:val="jlqj4b"/>
        </w:rPr>
        <w:t>untuk</w:t>
      </w:r>
      <w:proofErr w:type="spellEnd"/>
      <w:r w:rsidR="006A6D4A">
        <w:rPr>
          <w:rStyle w:val="jlqj4b"/>
        </w:rPr>
        <w:t xml:space="preserve"> </w:t>
      </w:r>
      <w:proofErr w:type="spellStart"/>
      <w:r w:rsidR="006A6D4A">
        <w:rPr>
          <w:rStyle w:val="jlqj4b"/>
        </w:rPr>
        <w:t>mendeskripsikan</w:t>
      </w:r>
      <w:proofErr w:type="spellEnd"/>
      <w:r w:rsidR="006A6D4A">
        <w:rPr>
          <w:rStyle w:val="jlqj4b"/>
        </w:rPr>
        <w:t xml:space="preserve"> </w:t>
      </w:r>
      <w:proofErr w:type="spellStart"/>
      <w:r w:rsidR="006A6D4A">
        <w:rPr>
          <w:rStyle w:val="jlqj4b"/>
        </w:rPr>
        <w:t>adab</w:t>
      </w:r>
      <w:proofErr w:type="spellEnd"/>
      <w:r w:rsidR="006A6D4A">
        <w:rPr>
          <w:rStyle w:val="jlqj4b"/>
        </w:rPr>
        <w:t xml:space="preserve"> murid </w:t>
      </w:r>
      <w:proofErr w:type="spellStart"/>
      <w:r w:rsidR="006A6D4A">
        <w:rPr>
          <w:rStyle w:val="jlqj4b"/>
        </w:rPr>
        <w:t>terhadap</w:t>
      </w:r>
      <w:proofErr w:type="spellEnd"/>
      <w:r w:rsidR="006A6D4A">
        <w:rPr>
          <w:rStyle w:val="jlqj4b"/>
        </w:rPr>
        <w:t xml:space="preserve"> guru </w:t>
      </w:r>
      <w:proofErr w:type="spellStart"/>
      <w:r w:rsidR="006A6D4A">
        <w:rPr>
          <w:rStyle w:val="jlqj4b"/>
        </w:rPr>
        <w:t>menurut</w:t>
      </w:r>
      <w:proofErr w:type="spellEnd"/>
      <w:r w:rsidR="006A6D4A">
        <w:rPr>
          <w:rStyle w:val="jlqj4b"/>
        </w:rPr>
        <w:t xml:space="preserve"> Imam Ghazali dan </w:t>
      </w:r>
      <w:proofErr w:type="spellStart"/>
      <w:r w:rsidR="006A6D4A">
        <w:rPr>
          <w:rStyle w:val="jlqj4b"/>
        </w:rPr>
        <w:t>kontekstualisasinya</w:t>
      </w:r>
      <w:proofErr w:type="spellEnd"/>
      <w:r w:rsidR="006A6D4A">
        <w:rPr>
          <w:rStyle w:val="jlqj4b"/>
        </w:rPr>
        <w:t xml:space="preserve"> </w:t>
      </w:r>
      <w:proofErr w:type="spellStart"/>
      <w:r w:rsidR="006A6D4A">
        <w:rPr>
          <w:rStyle w:val="jlqj4b"/>
        </w:rPr>
        <w:t>dengan</w:t>
      </w:r>
      <w:proofErr w:type="spellEnd"/>
      <w:r w:rsidR="006A6D4A">
        <w:rPr>
          <w:rStyle w:val="jlqj4b"/>
        </w:rPr>
        <w:t xml:space="preserve"> </w:t>
      </w:r>
      <w:proofErr w:type="spellStart"/>
      <w:r w:rsidR="006A6D4A">
        <w:rPr>
          <w:rStyle w:val="jlqj4b"/>
        </w:rPr>
        <w:t>kode</w:t>
      </w:r>
      <w:proofErr w:type="spellEnd"/>
      <w:r w:rsidR="006A6D4A">
        <w:rPr>
          <w:rStyle w:val="jlqj4b"/>
        </w:rPr>
        <w:t xml:space="preserve"> </w:t>
      </w:r>
      <w:proofErr w:type="spellStart"/>
      <w:r w:rsidR="006A6D4A">
        <w:rPr>
          <w:rStyle w:val="jlqj4b"/>
        </w:rPr>
        <w:t>etik</w:t>
      </w:r>
      <w:proofErr w:type="spellEnd"/>
      <w:r w:rsidR="006A6D4A">
        <w:rPr>
          <w:rStyle w:val="jlqj4b"/>
        </w:rPr>
        <w:t xml:space="preserve"> guru Indonesia. </w:t>
      </w:r>
      <w:proofErr w:type="spellStart"/>
      <w:r w:rsidR="006A6D4A">
        <w:rPr>
          <w:rStyle w:val="jlqj4b"/>
        </w:rPr>
        <w:t>Penelitian</w:t>
      </w:r>
      <w:proofErr w:type="spellEnd"/>
      <w:r w:rsidR="006A6D4A">
        <w:rPr>
          <w:rStyle w:val="jlqj4b"/>
        </w:rPr>
        <w:t xml:space="preserve"> </w:t>
      </w:r>
      <w:proofErr w:type="spellStart"/>
      <w:r w:rsidR="006A6D4A">
        <w:rPr>
          <w:rStyle w:val="jlqj4b"/>
        </w:rPr>
        <w:t>ini</w:t>
      </w:r>
      <w:proofErr w:type="spellEnd"/>
      <w:r w:rsidR="006A6D4A">
        <w:rPr>
          <w:rStyle w:val="jlqj4b"/>
        </w:rPr>
        <w:t xml:space="preserve"> </w:t>
      </w:r>
      <w:proofErr w:type="spellStart"/>
      <w:r w:rsidR="006A6D4A">
        <w:rPr>
          <w:rStyle w:val="jlqj4b"/>
        </w:rPr>
        <w:t>menggunakan</w:t>
      </w:r>
      <w:proofErr w:type="spellEnd"/>
      <w:r w:rsidR="006A6D4A">
        <w:rPr>
          <w:rStyle w:val="jlqj4b"/>
        </w:rPr>
        <w:t xml:space="preserve"> </w:t>
      </w:r>
      <w:proofErr w:type="spellStart"/>
      <w:r w:rsidR="006A6D4A">
        <w:rPr>
          <w:rStyle w:val="jlqj4b"/>
        </w:rPr>
        <w:t>jenis</w:t>
      </w:r>
      <w:proofErr w:type="spellEnd"/>
      <w:r w:rsidR="006A6D4A">
        <w:rPr>
          <w:rStyle w:val="jlqj4b"/>
        </w:rPr>
        <w:t xml:space="preserve"> </w:t>
      </w:r>
      <w:proofErr w:type="spellStart"/>
      <w:r w:rsidR="006A6D4A">
        <w:rPr>
          <w:rStyle w:val="jlqj4b"/>
        </w:rPr>
        <w:t>penelitian</w:t>
      </w:r>
      <w:proofErr w:type="spellEnd"/>
      <w:r w:rsidR="006A6D4A">
        <w:rPr>
          <w:rStyle w:val="jlqj4b"/>
        </w:rPr>
        <w:t xml:space="preserve"> </w:t>
      </w:r>
      <w:proofErr w:type="spellStart"/>
      <w:r w:rsidR="00FA3583">
        <w:rPr>
          <w:rStyle w:val="jlqj4b"/>
        </w:rPr>
        <w:t>kepustakaan</w:t>
      </w:r>
      <w:proofErr w:type="spellEnd"/>
      <w:r w:rsidR="00FA3583">
        <w:rPr>
          <w:rStyle w:val="jlqj4b"/>
        </w:rPr>
        <w:t xml:space="preserve"> (</w:t>
      </w:r>
      <w:r w:rsidR="00FA3583" w:rsidRPr="00FA3583">
        <w:rPr>
          <w:rStyle w:val="jlqj4b"/>
          <w:i/>
          <w:iCs/>
        </w:rPr>
        <w:t>library research</w:t>
      </w:r>
      <w:r w:rsidR="00FA3583">
        <w:rPr>
          <w:rStyle w:val="jlqj4b"/>
        </w:rPr>
        <w:t xml:space="preserve">) yang </w:t>
      </w:r>
      <w:proofErr w:type="spellStart"/>
      <w:r w:rsidR="00FA3583">
        <w:rPr>
          <w:rStyle w:val="jlqj4b"/>
        </w:rPr>
        <w:t>dilakukan</w:t>
      </w:r>
      <w:proofErr w:type="spellEnd"/>
      <w:r w:rsidR="00FA3583">
        <w:rPr>
          <w:rStyle w:val="jlqj4b"/>
        </w:rPr>
        <w:t xml:space="preserve"> </w:t>
      </w:r>
      <w:proofErr w:type="spellStart"/>
      <w:r w:rsidR="00FA3583">
        <w:rPr>
          <w:rStyle w:val="jlqj4b"/>
        </w:rPr>
        <w:t>dengan</w:t>
      </w:r>
      <w:proofErr w:type="spellEnd"/>
      <w:r w:rsidR="00FA3583">
        <w:rPr>
          <w:rStyle w:val="jlqj4b"/>
        </w:rPr>
        <w:t xml:space="preserve"> </w:t>
      </w:r>
      <w:proofErr w:type="spellStart"/>
      <w:r w:rsidR="00FA3583">
        <w:rPr>
          <w:rStyle w:val="jlqj4b"/>
        </w:rPr>
        <w:t>pendekatan</w:t>
      </w:r>
      <w:proofErr w:type="spellEnd"/>
      <w:r w:rsidR="00FA3583">
        <w:rPr>
          <w:rStyle w:val="jlqj4b"/>
        </w:rPr>
        <w:t xml:space="preserve"> </w:t>
      </w:r>
      <w:proofErr w:type="spellStart"/>
      <w:r w:rsidR="00FA3583">
        <w:rPr>
          <w:rStyle w:val="jlqj4b"/>
        </w:rPr>
        <w:t>kualitatif</w:t>
      </w:r>
      <w:proofErr w:type="spellEnd"/>
      <w:r w:rsidR="00FA3583">
        <w:rPr>
          <w:rStyle w:val="jlqj4b"/>
        </w:rPr>
        <w:t xml:space="preserve"> </w:t>
      </w:r>
      <w:proofErr w:type="spellStart"/>
      <w:r w:rsidR="00FA3583">
        <w:rPr>
          <w:rStyle w:val="jlqj4b"/>
        </w:rPr>
        <w:t>deskriptif</w:t>
      </w:r>
      <w:proofErr w:type="spellEnd"/>
      <w:r w:rsidR="00FA3583">
        <w:rPr>
          <w:rStyle w:val="jlqj4b"/>
        </w:rPr>
        <w:t xml:space="preserve">. Teknik </w:t>
      </w:r>
      <w:proofErr w:type="spellStart"/>
      <w:r w:rsidR="00946631">
        <w:rPr>
          <w:rStyle w:val="jlqj4b"/>
        </w:rPr>
        <w:t>pengumpulan</w:t>
      </w:r>
      <w:proofErr w:type="spellEnd"/>
      <w:r w:rsidR="00946631">
        <w:rPr>
          <w:rStyle w:val="jlqj4b"/>
        </w:rPr>
        <w:t xml:space="preserve"> data </w:t>
      </w:r>
      <w:proofErr w:type="spellStart"/>
      <w:r w:rsidR="00946631">
        <w:rPr>
          <w:rStyle w:val="jlqj4b"/>
        </w:rPr>
        <w:t>meliputi</w:t>
      </w:r>
      <w:proofErr w:type="spellEnd"/>
      <w:r w:rsidR="00946631">
        <w:rPr>
          <w:rStyle w:val="jlqj4b"/>
        </w:rPr>
        <w:t xml:space="preserve"> </w:t>
      </w:r>
      <w:proofErr w:type="spellStart"/>
      <w:r w:rsidR="00946631">
        <w:rPr>
          <w:rStyle w:val="jlqj4b"/>
        </w:rPr>
        <w:t>membaca</w:t>
      </w:r>
      <w:proofErr w:type="spellEnd"/>
      <w:r w:rsidR="00946631">
        <w:rPr>
          <w:rStyle w:val="jlqj4b"/>
        </w:rPr>
        <w:t xml:space="preserve"> </w:t>
      </w:r>
      <w:proofErr w:type="spellStart"/>
      <w:r w:rsidR="00946631">
        <w:rPr>
          <w:rStyle w:val="jlqj4b"/>
        </w:rPr>
        <w:t>literatur</w:t>
      </w:r>
      <w:proofErr w:type="spellEnd"/>
      <w:r w:rsidR="00946631">
        <w:rPr>
          <w:rStyle w:val="jlqj4b"/>
        </w:rPr>
        <w:t xml:space="preserve"> yang </w:t>
      </w:r>
      <w:proofErr w:type="spellStart"/>
      <w:r w:rsidR="00946631">
        <w:rPr>
          <w:rStyle w:val="jlqj4b"/>
        </w:rPr>
        <w:t>terkait</w:t>
      </w:r>
      <w:proofErr w:type="spellEnd"/>
      <w:r w:rsidR="00946631">
        <w:rPr>
          <w:rStyle w:val="jlqj4b"/>
        </w:rPr>
        <w:t xml:space="preserve"> </w:t>
      </w:r>
      <w:proofErr w:type="spellStart"/>
      <w:r w:rsidR="00946631">
        <w:rPr>
          <w:rStyle w:val="jlqj4b"/>
        </w:rPr>
        <w:t>dengan</w:t>
      </w:r>
      <w:proofErr w:type="spellEnd"/>
      <w:r w:rsidR="00946631">
        <w:rPr>
          <w:rStyle w:val="jlqj4b"/>
        </w:rPr>
        <w:t xml:space="preserve"> </w:t>
      </w:r>
      <w:proofErr w:type="spellStart"/>
      <w:r w:rsidR="00946631">
        <w:rPr>
          <w:rStyle w:val="jlqj4b"/>
        </w:rPr>
        <w:t>penelitian</w:t>
      </w:r>
      <w:proofErr w:type="spellEnd"/>
      <w:r w:rsidR="00946631">
        <w:rPr>
          <w:rStyle w:val="jlqj4b"/>
        </w:rPr>
        <w:t xml:space="preserve"> </w:t>
      </w:r>
      <w:proofErr w:type="spellStart"/>
      <w:r w:rsidR="00946631">
        <w:rPr>
          <w:rStyle w:val="jlqj4b"/>
        </w:rPr>
        <w:t>peneliti</w:t>
      </w:r>
      <w:proofErr w:type="spellEnd"/>
      <w:r w:rsidR="00946631">
        <w:rPr>
          <w:rStyle w:val="jlqj4b"/>
        </w:rPr>
        <w:t xml:space="preserve">. Hasil </w:t>
      </w:r>
      <w:proofErr w:type="spellStart"/>
      <w:r w:rsidR="00946631">
        <w:rPr>
          <w:rStyle w:val="jlqj4b"/>
        </w:rPr>
        <w:t>penelitian</w:t>
      </w:r>
      <w:proofErr w:type="spellEnd"/>
      <w:r w:rsidR="00946631">
        <w:rPr>
          <w:rStyle w:val="jlqj4b"/>
        </w:rPr>
        <w:t xml:space="preserve"> </w:t>
      </w:r>
      <w:proofErr w:type="spellStart"/>
      <w:r w:rsidR="00946631">
        <w:rPr>
          <w:rStyle w:val="jlqj4b"/>
        </w:rPr>
        <w:t>berupa</w:t>
      </w:r>
      <w:proofErr w:type="spellEnd"/>
      <w:r w:rsidR="00946631">
        <w:rPr>
          <w:rStyle w:val="jlqj4b"/>
        </w:rPr>
        <w:t xml:space="preserve"> </w:t>
      </w:r>
      <w:proofErr w:type="spellStart"/>
      <w:r w:rsidR="00946631">
        <w:rPr>
          <w:rStyle w:val="jlqj4b"/>
        </w:rPr>
        <w:t>adanya</w:t>
      </w:r>
      <w:proofErr w:type="spellEnd"/>
      <w:r w:rsidR="00946631">
        <w:rPr>
          <w:rStyle w:val="jlqj4b"/>
        </w:rPr>
        <w:t xml:space="preserve"> </w:t>
      </w:r>
      <w:proofErr w:type="spellStart"/>
      <w:r w:rsidR="00946631">
        <w:rPr>
          <w:rStyle w:val="jlqj4b"/>
        </w:rPr>
        <w:t>hubungan</w:t>
      </w:r>
      <w:proofErr w:type="spellEnd"/>
      <w:r w:rsidR="00946631">
        <w:rPr>
          <w:rStyle w:val="jlqj4b"/>
        </w:rPr>
        <w:t xml:space="preserve"> yang sangat era tantara </w:t>
      </w:r>
      <w:proofErr w:type="spellStart"/>
      <w:r w:rsidR="00946631">
        <w:rPr>
          <w:rStyle w:val="jlqj4b"/>
        </w:rPr>
        <w:t>hak</w:t>
      </w:r>
      <w:proofErr w:type="spellEnd"/>
      <w:r w:rsidR="00946631">
        <w:rPr>
          <w:rStyle w:val="jlqj4b"/>
        </w:rPr>
        <w:t xml:space="preserve"> dan </w:t>
      </w:r>
      <w:proofErr w:type="spellStart"/>
      <w:r w:rsidR="00946631">
        <w:rPr>
          <w:rStyle w:val="jlqj4b"/>
        </w:rPr>
        <w:t>kewajiban</w:t>
      </w:r>
      <w:proofErr w:type="spellEnd"/>
      <w:r w:rsidR="00946631">
        <w:rPr>
          <w:rStyle w:val="jlqj4b"/>
        </w:rPr>
        <w:t xml:space="preserve">. </w:t>
      </w:r>
      <w:proofErr w:type="spellStart"/>
      <w:r w:rsidR="00946631">
        <w:rPr>
          <w:rStyle w:val="jlqj4b"/>
        </w:rPr>
        <w:t>Dalam</w:t>
      </w:r>
      <w:proofErr w:type="spellEnd"/>
      <w:r w:rsidR="00946631">
        <w:rPr>
          <w:rStyle w:val="jlqj4b"/>
        </w:rPr>
        <w:t xml:space="preserve"> </w:t>
      </w:r>
      <w:proofErr w:type="spellStart"/>
      <w:r w:rsidR="00946631">
        <w:rPr>
          <w:rStyle w:val="jlqj4b"/>
        </w:rPr>
        <w:t>hal</w:t>
      </w:r>
      <w:proofErr w:type="spellEnd"/>
      <w:r w:rsidR="00946631">
        <w:rPr>
          <w:rStyle w:val="jlqj4b"/>
        </w:rPr>
        <w:t xml:space="preserve"> </w:t>
      </w:r>
      <w:proofErr w:type="spellStart"/>
      <w:r w:rsidR="00946631">
        <w:rPr>
          <w:rStyle w:val="jlqj4b"/>
        </w:rPr>
        <w:t>ini</w:t>
      </w:r>
      <w:proofErr w:type="spellEnd"/>
      <w:r w:rsidR="00946631">
        <w:rPr>
          <w:rStyle w:val="jlqj4b"/>
        </w:rPr>
        <w:t xml:space="preserve"> </w:t>
      </w:r>
      <w:proofErr w:type="spellStart"/>
      <w:r w:rsidR="00946631">
        <w:rPr>
          <w:rStyle w:val="jlqj4b"/>
        </w:rPr>
        <w:t>adalah</w:t>
      </w:r>
      <w:proofErr w:type="spellEnd"/>
      <w:r w:rsidR="00946631">
        <w:rPr>
          <w:rStyle w:val="jlqj4b"/>
        </w:rPr>
        <w:t xml:space="preserve"> </w:t>
      </w:r>
      <w:proofErr w:type="spellStart"/>
      <w:r w:rsidR="00946631">
        <w:rPr>
          <w:rStyle w:val="jlqj4b"/>
        </w:rPr>
        <w:t>seorang</w:t>
      </w:r>
      <w:proofErr w:type="spellEnd"/>
      <w:r w:rsidR="00946631">
        <w:rPr>
          <w:rStyle w:val="jlqj4b"/>
        </w:rPr>
        <w:t xml:space="preserve"> guru. </w:t>
      </w:r>
      <w:proofErr w:type="spellStart"/>
      <w:r w:rsidR="00946631">
        <w:rPr>
          <w:rStyle w:val="jlqj4b"/>
        </w:rPr>
        <w:t>Apabila</w:t>
      </w:r>
      <w:proofErr w:type="spellEnd"/>
      <w:r w:rsidR="00946631">
        <w:rPr>
          <w:rStyle w:val="jlqj4b"/>
        </w:rPr>
        <w:t xml:space="preserve"> </w:t>
      </w:r>
      <w:proofErr w:type="spellStart"/>
      <w:r w:rsidR="00946631">
        <w:rPr>
          <w:rStyle w:val="jlqj4b"/>
        </w:rPr>
        <w:t>seorang</w:t>
      </w:r>
      <w:proofErr w:type="spellEnd"/>
      <w:r w:rsidR="00946631">
        <w:rPr>
          <w:rStyle w:val="jlqj4b"/>
        </w:rPr>
        <w:t xml:space="preserve"> guru </w:t>
      </w:r>
      <w:proofErr w:type="spellStart"/>
      <w:r w:rsidR="00946631">
        <w:rPr>
          <w:rStyle w:val="jlqj4b"/>
        </w:rPr>
        <w:t>melaksanakan</w:t>
      </w:r>
      <w:proofErr w:type="spellEnd"/>
      <w:r w:rsidR="00946631">
        <w:rPr>
          <w:rStyle w:val="jlqj4b"/>
        </w:rPr>
        <w:t xml:space="preserve"> </w:t>
      </w:r>
      <w:proofErr w:type="spellStart"/>
      <w:r w:rsidR="00946631">
        <w:rPr>
          <w:rStyle w:val="jlqj4b"/>
        </w:rPr>
        <w:t>kewajibannya</w:t>
      </w:r>
      <w:proofErr w:type="spellEnd"/>
      <w:r w:rsidR="00946631">
        <w:rPr>
          <w:rStyle w:val="jlqj4b"/>
        </w:rPr>
        <w:t xml:space="preserve"> </w:t>
      </w:r>
      <w:proofErr w:type="spellStart"/>
      <w:r w:rsidR="00946631">
        <w:rPr>
          <w:rStyle w:val="jlqj4b"/>
        </w:rPr>
        <w:t>dengan</w:t>
      </w:r>
      <w:proofErr w:type="spellEnd"/>
      <w:r w:rsidR="00946631">
        <w:rPr>
          <w:rStyle w:val="jlqj4b"/>
        </w:rPr>
        <w:t xml:space="preserve"> </w:t>
      </w:r>
      <w:proofErr w:type="spellStart"/>
      <w:r w:rsidR="00946631">
        <w:rPr>
          <w:rStyle w:val="jlqj4b"/>
        </w:rPr>
        <w:t>baik</w:t>
      </w:r>
      <w:proofErr w:type="spellEnd"/>
      <w:r w:rsidR="00946631">
        <w:rPr>
          <w:rStyle w:val="jlqj4b"/>
        </w:rPr>
        <w:t xml:space="preserve"> </w:t>
      </w:r>
      <w:proofErr w:type="spellStart"/>
      <w:r w:rsidR="00946631">
        <w:rPr>
          <w:rStyle w:val="jlqj4b"/>
        </w:rPr>
        <w:t>maka</w:t>
      </w:r>
      <w:proofErr w:type="spellEnd"/>
      <w:r w:rsidR="00946631">
        <w:rPr>
          <w:rStyle w:val="jlqj4b"/>
        </w:rPr>
        <w:t xml:space="preserve"> </w:t>
      </w:r>
      <w:proofErr w:type="spellStart"/>
      <w:r w:rsidR="00946631">
        <w:rPr>
          <w:rStyle w:val="jlqj4b"/>
        </w:rPr>
        <w:t>seorang</w:t>
      </w:r>
      <w:proofErr w:type="spellEnd"/>
      <w:r w:rsidR="00946631">
        <w:rPr>
          <w:rStyle w:val="jlqj4b"/>
        </w:rPr>
        <w:t xml:space="preserve"> guru juga </w:t>
      </w:r>
      <w:proofErr w:type="spellStart"/>
      <w:r w:rsidR="00946631">
        <w:rPr>
          <w:rStyle w:val="jlqj4b"/>
        </w:rPr>
        <w:t>berhak</w:t>
      </w:r>
      <w:proofErr w:type="spellEnd"/>
      <w:r w:rsidR="00946631">
        <w:rPr>
          <w:rStyle w:val="jlqj4b"/>
        </w:rPr>
        <w:t xml:space="preserve"> </w:t>
      </w:r>
      <w:proofErr w:type="spellStart"/>
      <w:r w:rsidR="00946631">
        <w:rPr>
          <w:rStyle w:val="jlqj4b"/>
        </w:rPr>
        <w:t>mendapatkan</w:t>
      </w:r>
      <w:proofErr w:type="spellEnd"/>
      <w:r w:rsidR="00946631">
        <w:rPr>
          <w:rStyle w:val="jlqj4b"/>
        </w:rPr>
        <w:t xml:space="preserve"> </w:t>
      </w:r>
      <w:proofErr w:type="spellStart"/>
      <w:r w:rsidR="00946631">
        <w:rPr>
          <w:rStyle w:val="jlqj4b"/>
        </w:rPr>
        <w:t>haknya</w:t>
      </w:r>
      <w:proofErr w:type="spellEnd"/>
      <w:r w:rsidR="00946631">
        <w:rPr>
          <w:rStyle w:val="jlqj4b"/>
        </w:rPr>
        <w:t xml:space="preserve">. Salah </w:t>
      </w:r>
      <w:proofErr w:type="spellStart"/>
      <w:r w:rsidR="00946631">
        <w:rPr>
          <w:rStyle w:val="jlqj4b"/>
        </w:rPr>
        <w:t>satu</w:t>
      </w:r>
      <w:proofErr w:type="spellEnd"/>
      <w:r w:rsidR="00946631">
        <w:rPr>
          <w:rStyle w:val="jlqj4b"/>
        </w:rPr>
        <w:t xml:space="preserve"> </w:t>
      </w:r>
      <w:proofErr w:type="spellStart"/>
      <w:r w:rsidR="00946631">
        <w:rPr>
          <w:rStyle w:val="jlqj4b"/>
        </w:rPr>
        <w:t>hak</w:t>
      </w:r>
      <w:proofErr w:type="spellEnd"/>
      <w:r w:rsidR="00946631">
        <w:rPr>
          <w:rStyle w:val="jlqj4b"/>
        </w:rPr>
        <w:t xml:space="preserve"> </w:t>
      </w:r>
      <w:proofErr w:type="spellStart"/>
      <w:r w:rsidR="00946631">
        <w:rPr>
          <w:rStyle w:val="jlqj4b"/>
        </w:rPr>
        <w:t>seorang</w:t>
      </w:r>
      <w:proofErr w:type="spellEnd"/>
      <w:r w:rsidR="00946631">
        <w:rPr>
          <w:rStyle w:val="jlqj4b"/>
        </w:rPr>
        <w:t xml:space="preserve"> guru </w:t>
      </w:r>
      <w:proofErr w:type="spellStart"/>
      <w:r w:rsidR="00946631">
        <w:rPr>
          <w:rStyle w:val="jlqj4b"/>
        </w:rPr>
        <w:t>adalah</w:t>
      </w:r>
      <w:proofErr w:type="spellEnd"/>
      <w:r w:rsidR="00946631">
        <w:rPr>
          <w:rStyle w:val="jlqj4b"/>
        </w:rPr>
        <w:t xml:space="preserve"> </w:t>
      </w:r>
      <w:proofErr w:type="spellStart"/>
      <w:r w:rsidR="00946631">
        <w:rPr>
          <w:rStyle w:val="jlqj4b"/>
        </w:rPr>
        <w:t>dihormati</w:t>
      </w:r>
      <w:proofErr w:type="spellEnd"/>
      <w:r w:rsidR="00946631">
        <w:rPr>
          <w:rStyle w:val="jlqj4b"/>
        </w:rPr>
        <w:t xml:space="preserve"> </w:t>
      </w:r>
      <w:proofErr w:type="spellStart"/>
      <w:r w:rsidR="00946631">
        <w:rPr>
          <w:rStyle w:val="jlqj4b"/>
        </w:rPr>
        <w:t>muridnya</w:t>
      </w:r>
      <w:proofErr w:type="spellEnd"/>
      <w:r w:rsidR="00946631">
        <w:rPr>
          <w:rStyle w:val="jlqj4b"/>
        </w:rPr>
        <w:t xml:space="preserve">. </w:t>
      </w:r>
      <w:bookmarkStart w:id="1" w:name="_Hlk186737686"/>
      <w:proofErr w:type="spellStart"/>
      <w:r w:rsidR="00946631">
        <w:rPr>
          <w:rStyle w:val="jlqj4b"/>
        </w:rPr>
        <w:t>Peneliti</w:t>
      </w:r>
      <w:proofErr w:type="spellEnd"/>
      <w:r w:rsidR="00946631">
        <w:rPr>
          <w:rStyle w:val="jlqj4b"/>
        </w:rPr>
        <w:t xml:space="preserve"> </w:t>
      </w:r>
      <w:proofErr w:type="spellStart"/>
      <w:r w:rsidR="00946631">
        <w:rPr>
          <w:rStyle w:val="jlqj4b"/>
        </w:rPr>
        <w:t>menganalisis</w:t>
      </w:r>
      <w:proofErr w:type="spellEnd"/>
      <w:r w:rsidR="00946631">
        <w:rPr>
          <w:rStyle w:val="jlqj4b"/>
        </w:rPr>
        <w:t xml:space="preserve"> </w:t>
      </w:r>
      <w:proofErr w:type="spellStart"/>
      <w:r w:rsidR="00946631">
        <w:rPr>
          <w:rStyle w:val="jlqj4b"/>
        </w:rPr>
        <w:t>bahwasanya</w:t>
      </w:r>
      <w:proofErr w:type="spellEnd"/>
      <w:r w:rsidR="00946631">
        <w:rPr>
          <w:rStyle w:val="jlqj4b"/>
        </w:rPr>
        <w:t xml:space="preserve"> </w:t>
      </w:r>
      <w:proofErr w:type="spellStart"/>
      <w:r w:rsidR="00946631">
        <w:rPr>
          <w:rStyle w:val="jlqj4b"/>
        </w:rPr>
        <w:t>ketika</w:t>
      </w:r>
      <w:proofErr w:type="spellEnd"/>
      <w:r w:rsidR="00946631">
        <w:rPr>
          <w:rStyle w:val="jlqj4b"/>
        </w:rPr>
        <w:t xml:space="preserve"> guru </w:t>
      </w:r>
      <w:proofErr w:type="spellStart"/>
      <w:r w:rsidR="00946631">
        <w:rPr>
          <w:rStyle w:val="jlqj4b"/>
        </w:rPr>
        <w:t>menjalankan</w:t>
      </w:r>
      <w:proofErr w:type="spellEnd"/>
      <w:r w:rsidR="00946631">
        <w:rPr>
          <w:rStyle w:val="jlqj4b"/>
        </w:rPr>
        <w:t xml:space="preserve"> </w:t>
      </w:r>
      <w:proofErr w:type="spellStart"/>
      <w:r w:rsidR="00946631">
        <w:rPr>
          <w:rStyle w:val="jlqj4b"/>
        </w:rPr>
        <w:t>kewajibannya</w:t>
      </w:r>
      <w:proofErr w:type="spellEnd"/>
      <w:r w:rsidR="00946631">
        <w:rPr>
          <w:rStyle w:val="jlqj4b"/>
        </w:rPr>
        <w:t xml:space="preserve"> </w:t>
      </w:r>
      <w:proofErr w:type="spellStart"/>
      <w:r w:rsidR="00946631">
        <w:rPr>
          <w:rStyle w:val="jlqj4b"/>
        </w:rPr>
        <w:t>dengan</w:t>
      </w:r>
      <w:proofErr w:type="spellEnd"/>
      <w:r w:rsidR="00946631">
        <w:rPr>
          <w:rStyle w:val="jlqj4b"/>
        </w:rPr>
        <w:t xml:space="preserve"> </w:t>
      </w:r>
      <w:proofErr w:type="spellStart"/>
      <w:r w:rsidR="00946631">
        <w:rPr>
          <w:rStyle w:val="jlqj4b"/>
        </w:rPr>
        <w:t>baik</w:t>
      </w:r>
      <w:proofErr w:type="spellEnd"/>
      <w:r w:rsidR="00946631">
        <w:rPr>
          <w:rStyle w:val="jlqj4b"/>
        </w:rPr>
        <w:t xml:space="preserve"> </w:t>
      </w:r>
      <w:proofErr w:type="spellStart"/>
      <w:r w:rsidR="00946631">
        <w:rPr>
          <w:rStyle w:val="jlqj4b"/>
        </w:rPr>
        <w:t>maka</w:t>
      </w:r>
      <w:proofErr w:type="spellEnd"/>
      <w:r w:rsidR="00946631">
        <w:rPr>
          <w:rStyle w:val="jlqj4b"/>
        </w:rPr>
        <w:t xml:space="preserve"> </w:t>
      </w:r>
      <w:proofErr w:type="spellStart"/>
      <w:r w:rsidR="00946631">
        <w:rPr>
          <w:rStyle w:val="jlqj4b"/>
        </w:rPr>
        <w:t>seorang</w:t>
      </w:r>
      <w:proofErr w:type="spellEnd"/>
      <w:r w:rsidR="00946631">
        <w:rPr>
          <w:rStyle w:val="jlqj4b"/>
        </w:rPr>
        <w:t xml:space="preserve"> guru juga </w:t>
      </w:r>
      <w:proofErr w:type="spellStart"/>
      <w:r w:rsidR="00946631">
        <w:rPr>
          <w:rStyle w:val="jlqj4b"/>
        </w:rPr>
        <w:t>mendapatkan</w:t>
      </w:r>
      <w:proofErr w:type="spellEnd"/>
      <w:r w:rsidR="00946631">
        <w:rPr>
          <w:rStyle w:val="jlqj4b"/>
        </w:rPr>
        <w:t xml:space="preserve"> </w:t>
      </w:r>
      <w:proofErr w:type="spellStart"/>
      <w:r w:rsidR="00946631">
        <w:rPr>
          <w:rStyle w:val="jlqj4b"/>
        </w:rPr>
        <w:t>haknya</w:t>
      </w:r>
      <w:proofErr w:type="spellEnd"/>
      <w:r w:rsidR="00946631">
        <w:rPr>
          <w:rStyle w:val="jlqj4b"/>
        </w:rPr>
        <w:t xml:space="preserve"> </w:t>
      </w:r>
      <w:proofErr w:type="spellStart"/>
      <w:r w:rsidR="00946631">
        <w:rPr>
          <w:rStyle w:val="jlqj4b"/>
        </w:rPr>
        <w:t>yaitu</w:t>
      </w:r>
      <w:proofErr w:type="spellEnd"/>
      <w:r w:rsidR="00946631">
        <w:rPr>
          <w:rStyle w:val="jlqj4b"/>
        </w:rPr>
        <w:t xml:space="preserve"> salah </w:t>
      </w:r>
      <w:proofErr w:type="spellStart"/>
      <w:r w:rsidR="00946631">
        <w:rPr>
          <w:rStyle w:val="jlqj4b"/>
        </w:rPr>
        <w:t>satunnya</w:t>
      </w:r>
      <w:proofErr w:type="spellEnd"/>
      <w:r w:rsidR="00946631">
        <w:rPr>
          <w:rStyle w:val="jlqj4b"/>
        </w:rPr>
        <w:t xml:space="preserve"> </w:t>
      </w:r>
      <w:proofErr w:type="spellStart"/>
      <w:r w:rsidR="00946631">
        <w:rPr>
          <w:rStyle w:val="jlqj4b"/>
        </w:rPr>
        <w:t>dihormati</w:t>
      </w:r>
      <w:proofErr w:type="spellEnd"/>
      <w:r w:rsidR="00946631">
        <w:rPr>
          <w:rStyle w:val="jlqj4b"/>
        </w:rPr>
        <w:t xml:space="preserve"> </w:t>
      </w:r>
      <w:proofErr w:type="spellStart"/>
      <w:r w:rsidR="00946631">
        <w:rPr>
          <w:rStyle w:val="jlqj4b"/>
        </w:rPr>
        <w:t>muridnya</w:t>
      </w:r>
      <w:proofErr w:type="spellEnd"/>
      <w:r w:rsidR="00946631">
        <w:rPr>
          <w:rStyle w:val="jlqj4b"/>
        </w:rPr>
        <w:t xml:space="preserve">. </w:t>
      </w:r>
      <w:proofErr w:type="spellStart"/>
      <w:r w:rsidR="00946631">
        <w:rPr>
          <w:rStyle w:val="jlqj4b"/>
        </w:rPr>
        <w:t>Sebaliknya</w:t>
      </w:r>
      <w:proofErr w:type="spellEnd"/>
      <w:r w:rsidR="00946631">
        <w:rPr>
          <w:rStyle w:val="jlqj4b"/>
        </w:rPr>
        <w:t xml:space="preserve">, </w:t>
      </w:r>
      <w:proofErr w:type="spellStart"/>
      <w:r w:rsidR="00946631">
        <w:rPr>
          <w:rStyle w:val="jlqj4b"/>
        </w:rPr>
        <w:t>jikalau</w:t>
      </w:r>
      <w:proofErr w:type="spellEnd"/>
      <w:r w:rsidR="00946631">
        <w:rPr>
          <w:rStyle w:val="jlqj4b"/>
        </w:rPr>
        <w:t xml:space="preserve"> murid yang </w:t>
      </w:r>
      <w:proofErr w:type="spellStart"/>
      <w:r w:rsidR="00946631">
        <w:rPr>
          <w:rStyle w:val="jlqj4b"/>
        </w:rPr>
        <w:t>tidak</w:t>
      </w:r>
      <w:proofErr w:type="spellEnd"/>
      <w:r w:rsidR="00946631">
        <w:rPr>
          <w:rStyle w:val="jlqj4b"/>
        </w:rPr>
        <w:t xml:space="preserve"> </w:t>
      </w:r>
      <w:proofErr w:type="spellStart"/>
      <w:r w:rsidR="00946631">
        <w:rPr>
          <w:rStyle w:val="jlqj4b"/>
        </w:rPr>
        <w:t>hormat</w:t>
      </w:r>
      <w:proofErr w:type="spellEnd"/>
      <w:r w:rsidR="00946631">
        <w:rPr>
          <w:rStyle w:val="jlqj4b"/>
        </w:rPr>
        <w:t xml:space="preserve"> </w:t>
      </w:r>
      <w:proofErr w:type="spellStart"/>
      <w:r w:rsidR="00946631">
        <w:rPr>
          <w:rStyle w:val="jlqj4b"/>
        </w:rPr>
        <w:t>kepada</w:t>
      </w:r>
      <w:proofErr w:type="spellEnd"/>
      <w:r w:rsidR="00946631">
        <w:rPr>
          <w:rStyle w:val="jlqj4b"/>
        </w:rPr>
        <w:t xml:space="preserve"> </w:t>
      </w:r>
      <w:proofErr w:type="spellStart"/>
      <w:r w:rsidR="00946631">
        <w:rPr>
          <w:rStyle w:val="jlqj4b"/>
        </w:rPr>
        <w:t>gurunya</w:t>
      </w:r>
      <w:proofErr w:type="spellEnd"/>
      <w:r w:rsidR="00946631">
        <w:rPr>
          <w:rStyle w:val="jlqj4b"/>
        </w:rPr>
        <w:t xml:space="preserve">, </w:t>
      </w:r>
      <w:proofErr w:type="spellStart"/>
      <w:r w:rsidR="00946631">
        <w:rPr>
          <w:rStyle w:val="jlqj4b"/>
        </w:rPr>
        <w:t>maka</w:t>
      </w:r>
      <w:proofErr w:type="spellEnd"/>
      <w:r w:rsidR="00946631">
        <w:rPr>
          <w:rStyle w:val="jlqj4b"/>
        </w:rPr>
        <w:t xml:space="preserve"> </w:t>
      </w:r>
      <w:proofErr w:type="spellStart"/>
      <w:r w:rsidR="00946631">
        <w:rPr>
          <w:rStyle w:val="jlqj4b"/>
        </w:rPr>
        <w:t>kemungkinan</w:t>
      </w:r>
      <w:proofErr w:type="spellEnd"/>
      <w:r w:rsidR="00946631">
        <w:rPr>
          <w:rStyle w:val="jlqj4b"/>
        </w:rPr>
        <w:t xml:space="preserve"> </w:t>
      </w:r>
      <w:proofErr w:type="spellStart"/>
      <w:r w:rsidR="00946631">
        <w:rPr>
          <w:rStyle w:val="jlqj4b"/>
        </w:rPr>
        <w:t>ada</w:t>
      </w:r>
      <w:proofErr w:type="spellEnd"/>
      <w:r w:rsidR="00946631">
        <w:rPr>
          <w:rStyle w:val="jlqj4b"/>
        </w:rPr>
        <w:t xml:space="preserve"> </w:t>
      </w:r>
      <w:proofErr w:type="spellStart"/>
      <w:r w:rsidR="00946631">
        <w:rPr>
          <w:rStyle w:val="jlqj4b"/>
        </w:rPr>
        <w:t>sebagian</w:t>
      </w:r>
      <w:proofErr w:type="spellEnd"/>
      <w:r w:rsidR="00946631">
        <w:rPr>
          <w:rStyle w:val="jlqj4b"/>
        </w:rPr>
        <w:t xml:space="preserve"> </w:t>
      </w:r>
      <w:proofErr w:type="spellStart"/>
      <w:r w:rsidR="00946631">
        <w:rPr>
          <w:rStyle w:val="jlqj4b"/>
        </w:rPr>
        <w:t>kewajiban</w:t>
      </w:r>
      <w:proofErr w:type="spellEnd"/>
      <w:r w:rsidR="00946631">
        <w:rPr>
          <w:rStyle w:val="jlqj4b"/>
        </w:rPr>
        <w:t xml:space="preserve"> </w:t>
      </w:r>
      <w:proofErr w:type="spellStart"/>
      <w:r w:rsidR="00104CA0">
        <w:rPr>
          <w:rStyle w:val="jlqj4b"/>
        </w:rPr>
        <w:t>sebagai</w:t>
      </w:r>
      <w:proofErr w:type="spellEnd"/>
      <w:r w:rsidR="00104CA0">
        <w:rPr>
          <w:rStyle w:val="jlqj4b"/>
        </w:rPr>
        <w:t xml:space="preserve"> </w:t>
      </w:r>
      <w:proofErr w:type="spellStart"/>
      <w:r w:rsidR="00104CA0">
        <w:rPr>
          <w:rStyle w:val="jlqj4b"/>
        </w:rPr>
        <w:t>seorang</w:t>
      </w:r>
      <w:proofErr w:type="spellEnd"/>
      <w:r w:rsidR="00104CA0">
        <w:rPr>
          <w:rStyle w:val="jlqj4b"/>
        </w:rPr>
        <w:t xml:space="preserve"> </w:t>
      </w:r>
      <w:r w:rsidR="00946631">
        <w:rPr>
          <w:rStyle w:val="jlqj4b"/>
        </w:rPr>
        <w:t xml:space="preserve">guru yang </w:t>
      </w:r>
      <w:proofErr w:type="spellStart"/>
      <w:r w:rsidR="00946631">
        <w:rPr>
          <w:rStyle w:val="jlqj4b"/>
        </w:rPr>
        <w:t>belum</w:t>
      </w:r>
      <w:proofErr w:type="spellEnd"/>
      <w:r w:rsidR="00946631">
        <w:rPr>
          <w:rStyle w:val="jlqj4b"/>
        </w:rPr>
        <w:t xml:space="preserve"> </w:t>
      </w:r>
      <w:proofErr w:type="spellStart"/>
      <w:r w:rsidR="00946631">
        <w:rPr>
          <w:rStyle w:val="jlqj4b"/>
        </w:rPr>
        <w:t>terlaksanakan</w:t>
      </w:r>
      <w:proofErr w:type="spellEnd"/>
      <w:r w:rsidR="00946631">
        <w:rPr>
          <w:rStyle w:val="jlqj4b"/>
        </w:rPr>
        <w:t>.</w:t>
      </w:r>
      <w:bookmarkEnd w:id="1"/>
    </w:p>
    <w:p w14:paraId="4E81106B" w14:textId="77777777" w:rsidR="00A36F22" w:rsidRDefault="00A36F22" w:rsidP="0060791F">
      <w:pPr>
        <w:ind w:left="709" w:right="708"/>
        <w:jc w:val="both"/>
        <w:rPr>
          <w:b/>
          <w:iCs/>
          <w:caps/>
        </w:rPr>
      </w:pPr>
    </w:p>
    <w:p w14:paraId="485FC897" w14:textId="4F733A41" w:rsidR="00A36F22" w:rsidRPr="00A36F22" w:rsidRDefault="00A36F22" w:rsidP="00A36F22">
      <w:pPr>
        <w:ind w:left="709" w:right="708"/>
        <w:jc w:val="both"/>
        <w:rPr>
          <w:bCs/>
          <w:iCs/>
          <w:caps/>
        </w:rPr>
      </w:pPr>
      <w:r w:rsidRPr="00A36F22">
        <w:rPr>
          <w:b/>
          <w:bCs/>
          <w:iCs/>
          <w:lang w:val="id-ID"/>
        </w:rPr>
        <w:t>K</w:t>
      </w:r>
      <w:proofErr w:type="spellStart"/>
      <w:r w:rsidRPr="00A36F22">
        <w:rPr>
          <w:b/>
          <w:bCs/>
          <w:iCs/>
        </w:rPr>
        <w:t>ata</w:t>
      </w:r>
      <w:proofErr w:type="spellEnd"/>
      <w:r w:rsidRPr="00A36F22">
        <w:rPr>
          <w:b/>
          <w:bCs/>
          <w:iCs/>
        </w:rPr>
        <w:t xml:space="preserve"> </w:t>
      </w:r>
      <w:proofErr w:type="spellStart"/>
      <w:r w:rsidRPr="00A36F22">
        <w:rPr>
          <w:b/>
          <w:bCs/>
          <w:iCs/>
        </w:rPr>
        <w:t>Kunci</w:t>
      </w:r>
      <w:proofErr w:type="spellEnd"/>
      <w:r w:rsidRPr="00A36F22">
        <w:rPr>
          <w:b/>
          <w:bCs/>
          <w:iCs/>
        </w:rPr>
        <w:t>:</w:t>
      </w:r>
      <w:r>
        <w:rPr>
          <w:b/>
          <w:bCs/>
          <w:i/>
        </w:rPr>
        <w:t xml:space="preserve"> </w:t>
      </w:r>
      <w:proofErr w:type="spellStart"/>
      <w:r w:rsidR="00104CA0">
        <w:rPr>
          <w:rStyle w:val="jlqj4b"/>
        </w:rPr>
        <w:t>Adab</w:t>
      </w:r>
      <w:proofErr w:type="spellEnd"/>
      <w:r w:rsidR="00104CA0">
        <w:rPr>
          <w:rStyle w:val="jlqj4b"/>
        </w:rPr>
        <w:t xml:space="preserve"> murid </w:t>
      </w:r>
      <w:proofErr w:type="spellStart"/>
      <w:r w:rsidR="00104CA0">
        <w:rPr>
          <w:rStyle w:val="jlqj4b"/>
        </w:rPr>
        <w:t>terhadap</w:t>
      </w:r>
      <w:proofErr w:type="spellEnd"/>
      <w:r w:rsidR="00104CA0">
        <w:rPr>
          <w:rStyle w:val="jlqj4b"/>
        </w:rPr>
        <w:t xml:space="preserve"> guru, </w:t>
      </w:r>
      <w:proofErr w:type="spellStart"/>
      <w:r w:rsidR="00104CA0">
        <w:rPr>
          <w:rStyle w:val="jlqj4b"/>
        </w:rPr>
        <w:t>kode</w:t>
      </w:r>
      <w:proofErr w:type="spellEnd"/>
      <w:r w:rsidR="00104CA0">
        <w:rPr>
          <w:rStyle w:val="jlqj4b"/>
        </w:rPr>
        <w:t xml:space="preserve"> </w:t>
      </w:r>
      <w:proofErr w:type="spellStart"/>
      <w:r w:rsidR="00104CA0">
        <w:rPr>
          <w:rStyle w:val="jlqj4b"/>
        </w:rPr>
        <w:t>etik</w:t>
      </w:r>
      <w:proofErr w:type="spellEnd"/>
      <w:r w:rsidR="00104CA0">
        <w:rPr>
          <w:rStyle w:val="jlqj4b"/>
        </w:rPr>
        <w:t xml:space="preserve"> guru Indonesia</w:t>
      </w:r>
    </w:p>
    <w:p w14:paraId="1D9F1C07" w14:textId="77777777" w:rsidR="00880077" w:rsidRDefault="00880077" w:rsidP="00412245">
      <w:pPr>
        <w:jc w:val="center"/>
        <w:rPr>
          <w:b/>
          <w:i/>
          <w:caps/>
        </w:rPr>
      </w:pPr>
    </w:p>
    <w:p w14:paraId="7C0303D8" w14:textId="77777777" w:rsidR="006507CE" w:rsidRPr="009F40FF" w:rsidRDefault="006507CE" w:rsidP="00412245">
      <w:pPr>
        <w:jc w:val="center"/>
        <w:rPr>
          <w:b/>
          <w:i/>
          <w:lang w:val="id-ID"/>
        </w:rPr>
      </w:pPr>
      <w:r w:rsidRPr="009F40FF">
        <w:rPr>
          <w:b/>
          <w:i/>
          <w:caps/>
          <w:lang w:val="id-ID"/>
        </w:rPr>
        <w:t>A</w:t>
      </w:r>
      <w:r w:rsidR="008B1526" w:rsidRPr="009F40FF">
        <w:rPr>
          <w:b/>
          <w:i/>
          <w:lang w:val="id-ID"/>
        </w:rPr>
        <w:t>bstract</w:t>
      </w:r>
    </w:p>
    <w:p w14:paraId="08921709" w14:textId="5B581C59" w:rsidR="006507CE" w:rsidRDefault="00104CA0" w:rsidP="00412245">
      <w:pPr>
        <w:ind w:left="709" w:right="708"/>
        <w:jc w:val="both"/>
        <w:rPr>
          <w:i/>
          <w:lang w:val="id-ID"/>
        </w:rPr>
      </w:pPr>
      <w:r w:rsidRPr="00104CA0">
        <w:rPr>
          <w:i/>
          <w:lang w:val="id-ID"/>
        </w:rPr>
        <w:t xml:space="preserve">Teachers and students play a very important role in the educational process. The researcher found problems, namely the researcher's concern and anxiety regarding the decline in students' manners towards teachers and the existence of teachers who do not comply with the code of ethics as a teacher. To overcome this, researchers are trying to raise awareness about the relationship between rights and obligations that influence each other. In this case it is a teacher. The aim of this research is to describe student etiquette towards teachers according to Imam Ghazali and </w:t>
      </w:r>
      <w:r w:rsidRPr="00104CA0">
        <w:rPr>
          <w:i/>
          <w:lang w:val="id-ID"/>
        </w:rPr>
        <w:lastRenderedPageBreak/>
        <w:t>contextualize it with the Indonesian teacher code of ethics. This research uses a type of library research which is carried out with a descriptive qualitative approach. Data collection techniques include reading literature related to the researcher's research. The results of the research are that there is a very strong relationship between rights and obligations. In this case it is a teacher. If a teacher carries out his obligations well then a teacher also has the right to receive his rights. One of the rights of a teacher is to be respected by his students. The researcher analyzed that when a teacher carries out his obligations well, a teacher also gets his rights, one of which is respect for his students. On the other hand, if a student is disrespectful to his teacher, then it is possible that some of his obligations as a teacher have not been fulfilled.</w:t>
      </w:r>
    </w:p>
    <w:p w14:paraId="5E446B28" w14:textId="77777777" w:rsidR="00104CA0" w:rsidRPr="009F40FF" w:rsidRDefault="00104CA0" w:rsidP="00412245">
      <w:pPr>
        <w:ind w:left="709" w:right="708"/>
        <w:jc w:val="both"/>
        <w:rPr>
          <w:i/>
          <w:lang w:val="id-ID"/>
        </w:rPr>
      </w:pPr>
    </w:p>
    <w:p w14:paraId="678A602D" w14:textId="6A503456" w:rsidR="006507CE" w:rsidRPr="009F40FF" w:rsidRDefault="00C213DE" w:rsidP="00F6478E">
      <w:pPr>
        <w:ind w:left="1701" w:right="708" w:hanging="992"/>
        <w:jc w:val="both"/>
        <w:rPr>
          <w:i/>
          <w:lang w:val="id-ID"/>
        </w:rPr>
      </w:pPr>
      <w:r w:rsidRPr="00A36F22">
        <w:rPr>
          <w:b/>
          <w:bCs/>
          <w:i/>
          <w:lang w:val="id-ID"/>
        </w:rPr>
        <w:t>Keywords</w:t>
      </w:r>
      <w:r w:rsidR="006507CE" w:rsidRPr="009F40FF">
        <w:rPr>
          <w:i/>
          <w:lang w:val="id-ID"/>
        </w:rPr>
        <w:t xml:space="preserve">: </w:t>
      </w:r>
      <w:r w:rsidR="00104CA0" w:rsidRPr="00104CA0">
        <w:rPr>
          <w:i/>
        </w:rPr>
        <w:t xml:space="preserve">Student etiquette towards teachers, Indonesian teacher code of </w:t>
      </w:r>
      <w:r w:rsidR="00F6478E">
        <w:rPr>
          <w:i/>
        </w:rPr>
        <w:t xml:space="preserve">   </w:t>
      </w:r>
      <w:r w:rsidR="00104CA0" w:rsidRPr="00104CA0">
        <w:rPr>
          <w:i/>
        </w:rPr>
        <w:t>ethics</w:t>
      </w:r>
    </w:p>
    <w:p w14:paraId="4298891F" w14:textId="77777777" w:rsidR="00633B54" w:rsidRPr="00044964" w:rsidRDefault="00633B54" w:rsidP="00412245">
      <w:pPr>
        <w:rPr>
          <w:b/>
          <w:caps/>
        </w:rPr>
        <w:sectPr w:rsidR="00633B54" w:rsidRPr="00044964" w:rsidSect="000C49F4">
          <w:headerReference w:type="even" r:id="rId9"/>
          <w:headerReference w:type="default" r:id="rId10"/>
          <w:footerReference w:type="even" r:id="rId11"/>
          <w:footerReference w:type="default" r:id="rId12"/>
          <w:pgSz w:w="11907" w:h="16840" w:code="9"/>
          <w:pgMar w:top="1701" w:right="1701" w:bottom="1701" w:left="1701" w:header="851" w:footer="851" w:gutter="0"/>
          <w:cols w:space="720"/>
          <w:titlePg/>
          <w:docGrid w:linePitch="360"/>
        </w:sectPr>
      </w:pPr>
    </w:p>
    <w:p w14:paraId="70D13DE1" w14:textId="77777777" w:rsidR="00044964" w:rsidRPr="00044964" w:rsidRDefault="00044964" w:rsidP="00044964">
      <w:pPr>
        <w:ind w:left="426"/>
        <w:rPr>
          <w:b/>
          <w:caps/>
          <w:lang w:val="id-ID"/>
        </w:rPr>
      </w:pPr>
    </w:p>
    <w:p w14:paraId="263FD5DA" w14:textId="77777777" w:rsidR="00044964" w:rsidRPr="00044964" w:rsidRDefault="00044964" w:rsidP="00044964">
      <w:pPr>
        <w:ind w:left="426"/>
        <w:rPr>
          <w:b/>
          <w:caps/>
          <w:lang w:val="id-ID"/>
        </w:rPr>
      </w:pPr>
    </w:p>
    <w:p w14:paraId="79FBE26F" w14:textId="77777777" w:rsidR="00C213DE" w:rsidRPr="00412245" w:rsidRDefault="00BD17E7" w:rsidP="00FE427B">
      <w:pPr>
        <w:spacing w:line="360" w:lineRule="auto"/>
        <w:rPr>
          <w:b/>
          <w:caps/>
          <w:lang w:val="id-ID"/>
        </w:rPr>
      </w:pPr>
      <w:r w:rsidRPr="00412245">
        <w:rPr>
          <w:b/>
          <w:lang w:val="id-ID"/>
        </w:rPr>
        <w:t>Pendahuluan</w:t>
      </w:r>
    </w:p>
    <w:p w14:paraId="51F2D809" w14:textId="43BCDC2B" w:rsidR="00681C8E" w:rsidRPr="00681C8E" w:rsidRDefault="00681C8E" w:rsidP="00F6478E">
      <w:pPr>
        <w:spacing w:line="360" w:lineRule="auto"/>
        <w:ind w:firstLine="709"/>
        <w:jc w:val="both"/>
        <w:rPr>
          <w:rFonts w:eastAsia="Calibri"/>
        </w:rPr>
      </w:pPr>
      <w:proofErr w:type="spellStart"/>
      <w:r w:rsidRPr="00681C8E">
        <w:rPr>
          <w:rFonts w:eastAsia="Calibri"/>
        </w:rPr>
        <w:t>Akhlak</w:t>
      </w:r>
      <w:proofErr w:type="spellEnd"/>
      <w:r w:rsidRPr="00681C8E">
        <w:rPr>
          <w:rFonts w:eastAsia="Calibri"/>
        </w:rPr>
        <w:t xml:space="preserve"> </w:t>
      </w:r>
      <w:proofErr w:type="spellStart"/>
      <w:r w:rsidRPr="00681C8E">
        <w:rPr>
          <w:rFonts w:eastAsia="Calibri"/>
        </w:rPr>
        <w:t>bisa</w:t>
      </w:r>
      <w:proofErr w:type="spellEnd"/>
      <w:r w:rsidRPr="00681C8E">
        <w:rPr>
          <w:rFonts w:eastAsia="Calibri"/>
        </w:rPr>
        <w:t xml:space="preserve"> </w:t>
      </w:r>
      <w:proofErr w:type="spellStart"/>
      <w:r w:rsidRPr="00681C8E">
        <w:rPr>
          <w:rFonts w:eastAsia="Calibri"/>
        </w:rPr>
        <w:t>terbentuk</w:t>
      </w:r>
      <w:proofErr w:type="spellEnd"/>
      <w:r w:rsidRPr="00681C8E">
        <w:rPr>
          <w:rFonts w:eastAsia="Calibri"/>
        </w:rPr>
        <w:t xml:space="preserve"> </w:t>
      </w:r>
      <w:proofErr w:type="spellStart"/>
      <w:r w:rsidRPr="00681C8E">
        <w:rPr>
          <w:rFonts w:eastAsia="Calibri"/>
        </w:rPr>
        <w:t>jika</w:t>
      </w:r>
      <w:proofErr w:type="spellEnd"/>
      <w:r w:rsidRPr="00681C8E">
        <w:rPr>
          <w:rFonts w:eastAsia="Calibri"/>
        </w:rPr>
        <w:t xml:space="preserve"> </w:t>
      </w:r>
      <w:proofErr w:type="spellStart"/>
      <w:r w:rsidRPr="00681C8E">
        <w:rPr>
          <w:rFonts w:eastAsia="Calibri"/>
        </w:rPr>
        <w:t>terjadinya</w:t>
      </w:r>
      <w:proofErr w:type="spellEnd"/>
      <w:r w:rsidRPr="00681C8E">
        <w:rPr>
          <w:rFonts w:eastAsia="Calibri"/>
        </w:rPr>
        <w:t xml:space="preserve"> </w:t>
      </w:r>
      <w:proofErr w:type="spellStart"/>
      <w:r w:rsidRPr="00681C8E">
        <w:rPr>
          <w:rFonts w:eastAsia="Calibri"/>
        </w:rPr>
        <w:t>interaksi</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dunia </w:t>
      </w:r>
      <w:proofErr w:type="spellStart"/>
      <w:r w:rsidRPr="00681C8E">
        <w:rPr>
          <w:rFonts w:eastAsia="Calibri"/>
        </w:rPr>
        <w:t>pendidikan</w:t>
      </w:r>
      <w:proofErr w:type="spellEnd"/>
      <w:r w:rsidRPr="00681C8E">
        <w:rPr>
          <w:rFonts w:eastAsia="Calibri"/>
        </w:rPr>
        <w:t xml:space="preserve"> </w:t>
      </w:r>
      <w:proofErr w:type="spellStart"/>
      <w:r w:rsidRPr="00681C8E">
        <w:rPr>
          <w:rFonts w:eastAsia="Calibri"/>
        </w:rPr>
        <w:t>terdapat</w:t>
      </w:r>
      <w:proofErr w:type="spellEnd"/>
      <w:r w:rsidRPr="00681C8E">
        <w:rPr>
          <w:rFonts w:eastAsia="Calibri"/>
        </w:rPr>
        <w:t xml:space="preserve"> salah </w:t>
      </w:r>
      <w:proofErr w:type="spellStart"/>
      <w:r w:rsidRPr="00681C8E">
        <w:rPr>
          <w:rFonts w:eastAsia="Calibri"/>
        </w:rPr>
        <w:t>satu</w:t>
      </w:r>
      <w:proofErr w:type="spellEnd"/>
      <w:r w:rsidRPr="00681C8E">
        <w:rPr>
          <w:rFonts w:eastAsia="Calibri"/>
        </w:rPr>
        <w:t xml:space="preserve"> </w:t>
      </w:r>
      <w:proofErr w:type="spellStart"/>
      <w:r w:rsidRPr="00681C8E">
        <w:rPr>
          <w:rFonts w:eastAsia="Calibri"/>
        </w:rPr>
        <w:t>bentuk</w:t>
      </w:r>
      <w:proofErr w:type="spellEnd"/>
      <w:r w:rsidRPr="00681C8E">
        <w:rPr>
          <w:rFonts w:eastAsia="Calibri"/>
        </w:rPr>
        <w:t xml:space="preserve"> </w:t>
      </w:r>
      <w:proofErr w:type="spellStart"/>
      <w:r w:rsidRPr="00681C8E">
        <w:rPr>
          <w:rFonts w:eastAsia="Calibri"/>
        </w:rPr>
        <w:t>interaksi</w:t>
      </w:r>
      <w:proofErr w:type="spellEnd"/>
      <w:r w:rsidRPr="00681C8E">
        <w:rPr>
          <w:rFonts w:eastAsia="Calibri"/>
        </w:rPr>
        <w:t xml:space="preserve"> </w:t>
      </w:r>
      <w:proofErr w:type="spellStart"/>
      <w:r w:rsidRPr="00681C8E">
        <w:rPr>
          <w:rFonts w:eastAsia="Calibri"/>
        </w:rPr>
        <w:t>yaitu</w:t>
      </w:r>
      <w:proofErr w:type="spellEnd"/>
      <w:r w:rsidRPr="00681C8E">
        <w:rPr>
          <w:rFonts w:eastAsia="Calibri"/>
        </w:rPr>
        <w:t xml:space="preserve"> murid dan guru. </w:t>
      </w:r>
      <w:proofErr w:type="spellStart"/>
      <w:r w:rsidRPr="00681C8E">
        <w:rPr>
          <w:rFonts w:eastAsia="Calibri"/>
        </w:rPr>
        <w:t>Hubungan</w:t>
      </w:r>
      <w:proofErr w:type="spellEnd"/>
      <w:r w:rsidRPr="00681C8E">
        <w:rPr>
          <w:rFonts w:eastAsia="Calibri"/>
        </w:rPr>
        <w:t xml:space="preserve"> guru dan murid </w:t>
      </w:r>
      <w:proofErr w:type="spellStart"/>
      <w:r w:rsidRPr="00681C8E">
        <w:rPr>
          <w:rFonts w:eastAsia="Calibri"/>
        </w:rPr>
        <w:t>adalah</w:t>
      </w:r>
      <w:proofErr w:type="spellEnd"/>
      <w:r w:rsidRPr="00681C8E">
        <w:rPr>
          <w:rFonts w:eastAsia="Calibri"/>
        </w:rPr>
        <w:t xml:space="preserve"> </w:t>
      </w:r>
      <w:proofErr w:type="spellStart"/>
      <w:r w:rsidRPr="00681C8E">
        <w:rPr>
          <w:rFonts w:eastAsia="Calibri"/>
        </w:rPr>
        <w:t>hubungan</w:t>
      </w:r>
      <w:proofErr w:type="spellEnd"/>
      <w:r w:rsidRPr="00681C8E">
        <w:rPr>
          <w:rFonts w:eastAsia="Calibri"/>
        </w:rPr>
        <w:t xml:space="preserve"> yang </w:t>
      </w:r>
      <w:proofErr w:type="spellStart"/>
      <w:r w:rsidRPr="00681C8E">
        <w:rPr>
          <w:rFonts w:eastAsia="Calibri"/>
        </w:rPr>
        <w:t>terikat</w:t>
      </w:r>
      <w:proofErr w:type="spellEnd"/>
      <w:r w:rsidRPr="00681C8E">
        <w:rPr>
          <w:rFonts w:eastAsia="Calibri"/>
        </w:rPr>
        <w:t xml:space="preserve"> </w:t>
      </w:r>
      <w:proofErr w:type="spellStart"/>
      <w:r w:rsidRPr="00681C8E">
        <w:rPr>
          <w:rFonts w:eastAsia="Calibri"/>
        </w:rPr>
        <w:t>dengan</w:t>
      </w:r>
      <w:proofErr w:type="spellEnd"/>
      <w:r w:rsidRPr="00681C8E">
        <w:rPr>
          <w:rFonts w:eastAsia="Calibri"/>
        </w:rPr>
        <w:t xml:space="preserve"> </w:t>
      </w:r>
      <w:proofErr w:type="spellStart"/>
      <w:r w:rsidRPr="00681C8E">
        <w:rPr>
          <w:rFonts w:eastAsia="Calibri"/>
        </w:rPr>
        <w:t>ilmu</w:t>
      </w:r>
      <w:proofErr w:type="spellEnd"/>
      <w:r w:rsidRPr="00681C8E">
        <w:rPr>
          <w:rFonts w:eastAsia="Calibri"/>
        </w:rPr>
        <w:t xml:space="preserve"> </w:t>
      </w:r>
      <w:proofErr w:type="spellStart"/>
      <w:r w:rsidRPr="00681C8E">
        <w:rPr>
          <w:rFonts w:eastAsia="Calibri"/>
        </w:rPr>
        <w:t>pengetahuan</w:t>
      </w:r>
      <w:proofErr w:type="spellEnd"/>
      <w:r w:rsidRPr="00681C8E">
        <w:rPr>
          <w:rFonts w:eastAsia="Calibri"/>
        </w:rPr>
        <w:t xml:space="preserve"> </w:t>
      </w:r>
      <w:proofErr w:type="spellStart"/>
      <w:r w:rsidRPr="00681C8E">
        <w:rPr>
          <w:rFonts w:eastAsia="Calibri"/>
        </w:rPr>
        <w:t>serta</w:t>
      </w:r>
      <w:proofErr w:type="spellEnd"/>
      <w:r w:rsidRPr="00681C8E">
        <w:rPr>
          <w:rFonts w:eastAsia="Calibri"/>
        </w:rPr>
        <w:t xml:space="preserve"> guru </w:t>
      </w:r>
      <w:proofErr w:type="spellStart"/>
      <w:r w:rsidRPr="00681C8E">
        <w:rPr>
          <w:rFonts w:eastAsia="Calibri"/>
        </w:rPr>
        <w:t>adalah</w:t>
      </w:r>
      <w:proofErr w:type="spellEnd"/>
      <w:r w:rsidRPr="00681C8E">
        <w:rPr>
          <w:rFonts w:eastAsia="Calibri"/>
        </w:rPr>
        <w:t xml:space="preserve"> </w:t>
      </w:r>
      <w:proofErr w:type="spellStart"/>
      <w:r w:rsidRPr="00681C8E">
        <w:rPr>
          <w:rFonts w:eastAsia="Calibri"/>
        </w:rPr>
        <w:t>sebagai</w:t>
      </w:r>
      <w:proofErr w:type="spellEnd"/>
      <w:r w:rsidRPr="00681C8E">
        <w:rPr>
          <w:rFonts w:eastAsia="Calibri"/>
        </w:rPr>
        <w:t xml:space="preserve"> </w:t>
      </w:r>
      <w:proofErr w:type="spellStart"/>
      <w:r w:rsidRPr="00681C8E">
        <w:rPr>
          <w:rFonts w:eastAsia="Calibri"/>
        </w:rPr>
        <w:t>pengganti</w:t>
      </w:r>
      <w:proofErr w:type="spellEnd"/>
      <w:r w:rsidRPr="00681C8E">
        <w:rPr>
          <w:rFonts w:eastAsia="Calibri"/>
        </w:rPr>
        <w:t xml:space="preserve"> </w:t>
      </w:r>
      <w:proofErr w:type="spellStart"/>
      <w:r w:rsidRPr="00681C8E">
        <w:rPr>
          <w:rFonts w:eastAsia="Calibri"/>
        </w:rPr>
        <w:t>peran</w:t>
      </w:r>
      <w:proofErr w:type="spellEnd"/>
      <w:r w:rsidRPr="00681C8E">
        <w:rPr>
          <w:rFonts w:eastAsia="Calibri"/>
        </w:rPr>
        <w:t xml:space="preserve"> orang </w:t>
      </w:r>
      <w:proofErr w:type="spellStart"/>
      <w:r w:rsidRPr="00681C8E">
        <w:rPr>
          <w:rFonts w:eastAsia="Calibri"/>
        </w:rPr>
        <w:t>tua</w:t>
      </w:r>
      <w:proofErr w:type="spellEnd"/>
      <w:r w:rsidRPr="00681C8E">
        <w:rPr>
          <w:rFonts w:eastAsia="Calibri"/>
        </w:rPr>
        <w:t xml:space="preserve"> </w:t>
      </w:r>
      <w:proofErr w:type="spellStart"/>
      <w:r w:rsidRPr="00681C8E">
        <w:rPr>
          <w:rFonts w:eastAsia="Calibri"/>
        </w:rPr>
        <w:t>ketika</w:t>
      </w:r>
      <w:proofErr w:type="spellEnd"/>
      <w:r w:rsidRPr="00681C8E">
        <w:rPr>
          <w:rFonts w:eastAsia="Calibri"/>
        </w:rPr>
        <w:t xml:space="preserve"> di </w:t>
      </w:r>
      <w:proofErr w:type="spellStart"/>
      <w:r w:rsidRPr="00681C8E">
        <w:rPr>
          <w:rFonts w:eastAsia="Calibri"/>
        </w:rPr>
        <w:t>sekolah</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artian</w:t>
      </w:r>
      <w:proofErr w:type="spellEnd"/>
      <w:r w:rsidRPr="00681C8E">
        <w:rPr>
          <w:rFonts w:eastAsia="Calibri"/>
        </w:rPr>
        <w:t xml:space="preserve"> lain </w:t>
      </w:r>
      <w:proofErr w:type="spellStart"/>
      <w:r w:rsidRPr="00681C8E">
        <w:rPr>
          <w:rFonts w:eastAsia="Calibri"/>
        </w:rPr>
        <w:t>bahwasanya</w:t>
      </w:r>
      <w:proofErr w:type="spellEnd"/>
      <w:r w:rsidRPr="00681C8E">
        <w:rPr>
          <w:rFonts w:eastAsia="Calibri"/>
        </w:rPr>
        <w:t xml:space="preserve"> guru </w:t>
      </w:r>
      <w:proofErr w:type="spellStart"/>
      <w:r w:rsidRPr="00681C8E">
        <w:rPr>
          <w:rFonts w:eastAsia="Calibri"/>
        </w:rPr>
        <w:t>adalah</w:t>
      </w:r>
      <w:proofErr w:type="spellEnd"/>
      <w:r w:rsidRPr="00681C8E">
        <w:rPr>
          <w:rFonts w:eastAsia="Calibri"/>
        </w:rPr>
        <w:t xml:space="preserve"> </w:t>
      </w:r>
      <w:proofErr w:type="spellStart"/>
      <w:r w:rsidRPr="00681C8E">
        <w:rPr>
          <w:rFonts w:eastAsia="Calibri"/>
        </w:rPr>
        <w:t>sebagai</w:t>
      </w:r>
      <w:proofErr w:type="spellEnd"/>
      <w:r w:rsidRPr="00681C8E">
        <w:rPr>
          <w:rFonts w:eastAsia="Calibri"/>
        </w:rPr>
        <w:t xml:space="preserve"> orang </w:t>
      </w:r>
      <w:proofErr w:type="spellStart"/>
      <w:r w:rsidRPr="00681C8E">
        <w:rPr>
          <w:rFonts w:eastAsia="Calibri"/>
        </w:rPr>
        <w:t>tua</w:t>
      </w:r>
      <w:proofErr w:type="spellEnd"/>
      <w:r w:rsidRPr="00681C8E">
        <w:rPr>
          <w:rFonts w:eastAsia="Calibri"/>
        </w:rPr>
        <w:t xml:space="preserve"> murid </w:t>
      </w:r>
      <w:proofErr w:type="spellStart"/>
      <w:r w:rsidRPr="00681C8E">
        <w:rPr>
          <w:rFonts w:eastAsia="Calibri"/>
        </w:rPr>
        <w:t>kedua</w:t>
      </w:r>
      <w:proofErr w:type="spellEnd"/>
      <w:r w:rsidRPr="00681C8E">
        <w:rPr>
          <w:rFonts w:eastAsia="Calibri"/>
        </w:rPr>
        <w:t xml:space="preserve"> </w:t>
      </w:r>
      <w:proofErr w:type="spellStart"/>
      <w:r w:rsidRPr="00681C8E">
        <w:rPr>
          <w:rFonts w:eastAsia="Calibri"/>
        </w:rPr>
        <w:t>setelah</w:t>
      </w:r>
      <w:proofErr w:type="spellEnd"/>
      <w:r w:rsidRPr="00681C8E">
        <w:rPr>
          <w:rFonts w:eastAsia="Calibri"/>
        </w:rPr>
        <w:t xml:space="preserve"> orang </w:t>
      </w:r>
      <w:proofErr w:type="spellStart"/>
      <w:r w:rsidRPr="00681C8E">
        <w:rPr>
          <w:rFonts w:eastAsia="Calibri"/>
        </w:rPr>
        <w:t>tua</w:t>
      </w:r>
      <w:proofErr w:type="spellEnd"/>
      <w:r w:rsidRPr="00681C8E">
        <w:rPr>
          <w:rFonts w:eastAsia="Calibri"/>
        </w:rPr>
        <w:t xml:space="preserve"> di </w:t>
      </w:r>
      <w:proofErr w:type="spellStart"/>
      <w:r w:rsidRPr="00681C8E">
        <w:rPr>
          <w:rFonts w:eastAsia="Calibri"/>
        </w:rPr>
        <w:t>rumah</w:t>
      </w:r>
      <w:proofErr w:type="spellEnd"/>
      <w:r w:rsidR="002B52D8">
        <w:rPr>
          <w:rFonts w:eastAsia="Calibri"/>
        </w:rPr>
        <w:t xml:space="preserve"> (</w:t>
      </w:r>
      <w:r w:rsidR="002B52D8" w:rsidRPr="002B52D8">
        <w:rPr>
          <w:rFonts w:eastAsia="Calibri"/>
        </w:rPr>
        <w:t xml:space="preserve">Ahmad </w:t>
      </w:r>
      <w:proofErr w:type="spellStart"/>
      <w:r w:rsidR="002B52D8" w:rsidRPr="002B52D8">
        <w:rPr>
          <w:rFonts w:eastAsia="Calibri"/>
        </w:rPr>
        <w:t>Muntakib</w:t>
      </w:r>
      <w:proofErr w:type="spellEnd"/>
      <w:r w:rsidR="002B52D8" w:rsidRPr="002B52D8">
        <w:rPr>
          <w:rFonts w:eastAsia="Calibri"/>
        </w:rPr>
        <w:t xml:space="preserve"> </w:t>
      </w:r>
      <w:proofErr w:type="spellStart"/>
      <w:r w:rsidR="002B52D8" w:rsidRPr="002B52D8">
        <w:rPr>
          <w:rFonts w:eastAsia="Calibri"/>
        </w:rPr>
        <w:t>dkk</w:t>
      </w:r>
      <w:proofErr w:type="spellEnd"/>
      <w:r w:rsidR="002B52D8" w:rsidRPr="002B52D8">
        <w:rPr>
          <w:rFonts w:eastAsia="Calibri"/>
        </w:rPr>
        <w:t>,</w:t>
      </w:r>
      <w:r w:rsidR="00392EE6">
        <w:rPr>
          <w:rFonts w:eastAsia="Calibri"/>
        </w:rPr>
        <w:t xml:space="preserve"> </w:t>
      </w:r>
      <w:r w:rsidR="002B52D8" w:rsidRPr="002B52D8">
        <w:rPr>
          <w:rFonts w:eastAsia="Calibri"/>
          <w:rtl/>
        </w:rPr>
        <w:fldChar w:fldCharType="begin"/>
      </w:r>
      <w:r w:rsidR="002B52D8" w:rsidRPr="002B52D8">
        <w:rPr>
          <w:rFonts w:eastAsia="Calibri"/>
          <w:rtl/>
        </w:rPr>
        <w:instrText xml:space="preserve"> </w:instrText>
      </w:r>
      <w:r w:rsidR="002B52D8" w:rsidRPr="002B52D8">
        <w:rPr>
          <w:rFonts w:eastAsia="Calibri"/>
        </w:rPr>
        <w:instrText>ADDIN ZOTERO_ITEM CSL_CITATION {"citationID":"Yx1RIDD9","properties":{"formattedCitation":"\\uc0\\u8220{}Aktualisasi Etika Guru Dan Murid Al-\\uc0\\u8216{}\\uc0\\u256{}mili Di Era Disrupsi | Muntakhib | Jurnal SMART (Studi Masyarakat, Religi, Dan Tradisi</w:instrText>
      </w:r>
      <w:r w:rsidR="002B52D8" w:rsidRPr="002B52D8">
        <w:rPr>
          <w:rFonts w:eastAsia="Calibri"/>
          <w:rtl/>
        </w:rPr>
        <w:instrText>),\\</w:instrText>
      </w:r>
      <w:r w:rsidR="002B52D8" w:rsidRPr="002B52D8">
        <w:rPr>
          <w:rFonts w:eastAsia="Calibri"/>
        </w:rPr>
        <w:instrText>uc0\\u8221{} 166, accessed December 17, 2024, https://journal.blasemarang.id/index.php/smart/article/view/1112.","plainCitation":"“Aktualisasi Etika Guru Dan Murid Al-‘Āmili Di Era Disrupsi | Muntakhib | Jurnal SMART (Studi Masyarakat, Religi, Dan Tradisi),” 166, accessed December 17, 2024, https://journal.blasemarang.id/index.php/smart/article/view/1112.","dontUpdate":true,"noteIndex":1},"citationItems":[{"id":849,"uris":["http://zotero.org/users/local/Rl4JNKdH/items/ZIPBQLMR"],"itemData":{"id":849</w:instrText>
      </w:r>
      <w:r w:rsidR="002B52D8" w:rsidRPr="002B52D8">
        <w:rPr>
          <w:rFonts w:eastAsia="Calibri"/>
          <w:rtl/>
        </w:rPr>
        <w:instrText>,"</w:instrText>
      </w:r>
      <w:r w:rsidR="002B52D8" w:rsidRPr="002B52D8">
        <w:rPr>
          <w:rFonts w:eastAsia="Calibri"/>
        </w:rPr>
        <w:instrText>type":"webpage","title":"Aktualisasi Etika Guru dan Murid Al-‘Āmili di Era Disrupsi | Muntakhib | Jurnal SMART (Studi Masyarakat, Religi, dan Tradisi)","URL":"https://journal.blasemarang.id/index.php/smart/article/view/1112","accessed":{"date-parts":[["20</w:instrText>
      </w:r>
      <w:r w:rsidR="002B52D8" w:rsidRPr="002B52D8">
        <w:rPr>
          <w:rFonts w:eastAsia="Calibri"/>
          <w:rtl/>
        </w:rPr>
        <w:instrText>24",12,17]]}},"</w:instrText>
      </w:r>
      <w:r w:rsidR="002B52D8" w:rsidRPr="002B52D8">
        <w:rPr>
          <w:rFonts w:eastAsia="Calibri"/>
        </w:rPr>
        <w:instrText>locator":"166","label":"page"}],"schema":"https://github.com/citation-style-language/schema/raw/master/csl-citation.json</w:instrText>
      </w:r>
      <w:r w:rsidR="002B52D8" w:rsidRPr="002B52D8">
        <w:rPr>
          <w:rFonts w:eastAsia="Calibri"/>
          <w:rtl/>
        </w:rPr>
        <w:instrText xml:space="preserve">"} </w:instrText>
      </w:r>
      <w:r w:rsidR="002B52D8" w:rsidRPr="002B52D8">
        <w:rPr>
          <w:rFonts w:eastAsia="Calibri"/>
          <w:rtl/>
        </w:rPr>
        <w:fldChar w:fldCharType="separate"/>
      </w:r>
      <w:r w:rsidR="002B52D8" w:rsidRPr="002B52D8">
        <w:rPr>
          <w:rFonts w:eastAsia="Calibri"/>
        </w:rPr>
        <w:t>166</w:t>
      </w:r>
      <w:r w:rsidR="00392EE6">
        <w:rPr>
          <w:rFonts w:eastAsia="Calibri"/>
        </w:rPr>
        <w:t xml:space="preserve">: </w:t>
      </w:r>
      <w:r w:rsidR="002B52D8" w:rsidRPr="002B52D8">
        <w:rPr>
          <w:rFonts w:eastAsia="Calibri"/>
        </w:rPr>
        <w:t>2024</w:t>
      </w:r>
      <w:r w:rsidR="002B52D8" w:rsidRPr="002B52D8">
        <w:rPr>
          <w:rFonts w:eastAsia="Calibri"/>
          <w:rtl/>
        </w:rPr>
        <w:fldChar w:fldCharType="end"/>
      </w:r>
      <w:r w:rsidR="00392EE6">
        <w:rPr>
          <w:rFonts w:eastAsia="Calibri"/>
        </w:rPr>
        <w:t>).</w:t>
      </w:r>
    </w:p>
    <w:p w14:paraId="6C56A81C" w14:textId="39ECF971" w:rsidR="00681C8E" w:rsidRPr="00681C8E" w:rsidRDefault="00681C8E" w:rsidP="00F6478E">
      <w:pPr>
        <w:spacing w:line="360" w:lineRule="auto"/>
        <w:ind w:firstLine="709"/>
        <w:jc w:val="both"/>
        <w:rPr>
          <w:rFonts w:eastAsia="Calibri"/>
        </w:rPr>
      </w:pPr>
      <w:r w:rsidRPr="00681C8E">
        <w:rPr>
          <w:rFonts w:eastAsia="Calibri"/>
        </w:rPr>
        <w:t xml:space="preserve">Guru dan murid sangat </w:t>
      </w:r>
      <w:proofErr w:type="spellStart"/>
      <w:r w:rsidRPr="00681C8E">
        <w:rPr>
          <w:rFonts w:eastAsia="Calibri"/>
        </w:rPr>
        <w:t>berperan</w:t>
      </w:r>
      <w:proofErr w:type="spellEnd"/>
      <w:r w:rsidRPr="00681C8E">
        <w:rPr>
          <w:rFonts w:eastAsia="Calibri"/>
        </w:rPr>
        <w:t xml:space="preserve"> </w:t>
      </w:r>
      <w:proofErr w:type="spellStart"/>
      <w:r w:rsidRPr="00681C8E">
        <w:rPr>
          <w:rFonts w:eastAsia="Calibri"/>
        </w:rPr>
        <w:t>penting</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pendidikan</w:t>
      </w:r>
      <w:proofErr w:type="spellEnd"/>
      <w:r w:rsidRPr="00681C8E">
        <w:rPr>
          <w:rFonts w:eastAsia="Calibri"/>
        </w:rPr>
        <w:t xml:space="preserve"> </w:t>
      </w:r>
      <w:proofErr w:type="spellStart"/>
      <w:r w:rsidRPr="00681C8E">
        <w:rPr>
          <w:rFonts w:eastAsia="Calibri"/>
        </w:rPr>
        <w:t>terutama</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proses </w:t>
      </w:r>
      <w:proofErr w:type="spellStart"/>
      <w:r w:rsidRPr="00681C8E">
        <w:rPr>
          <w:rFonts w:eastAsia="Calibri"/>
        </w:rPr>
        <w:t>pembelajaran</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proses </w:t>
      </w:r>
      <w:proofErr w:type="spellStart"/>
      <w:r w:rsidRPr="00681C8E">
        <w:rPr>
          <w:rFonts w:eastAsia="Calibri"/>
        </w:rPr>
        <w:t>belajar</w:t>
      </w:r>
      <w:proofErr w:type="spellEnd"/>
      <w:r w:rsidRPr="00681C8E">
        <w:rPr>
          <w:rFonts w:eastAsia="Calibri"/>
        </w:rPr>
        <w:t xml:space="preserve"> </w:t>
      </w:r>
      <w:proofErr w:type="spellStart"/>
      <w:r w:rsidRPr="00681C8E">
        <w:rPr>
          <w:rFonts w:eastAsia="Calibri"/>
        </w:rPr>
        <w:t>mengajar</w:t>
      </w:r>
      <w:proofErr w:type="spellEnd"/>
      <w:r w:rsidRPr="00681C8E">
        <w:rPr>
          <w:rFonts w:eastAsia="Calibri"/>
        </w:rPr>
        <w:t xml:space="preserve"> </w:t>
      </w:r>
      <w:proofErr w:type="spellStart"/>
      <w:r w:rsidRPr="00681C8E">
        <w:rPr>
          <w:rFonts w:eastAsia="Calibri"/>
        </w:rPr>
        <w:t>terjadi</w:t>
      </w:r>
      <w:proofErr w:type="spellEnd"/>
      <w:r w:rsidRPr="00681C8E">
        <w:rPr>
          <w:rFonts w:eastAsia="Calibri"/>
        </w:rPr>
        <w:t xml:space="preserve"> </w:t>
      </w:r>
      <w:proofErr w:type="spellStart"/>
      <w:r w:rsidRPr="00681C8E">
        <w:rPr>
          <w:rFonts w:eastAsia="Calibri"/>
        </w:rPr>
        <w:t>hubungan</w:t>
      </w:r>
      <w:proofErr w:type="spellEnd"/>
      <w:r w:rsidRPr="00681C8E">
        <w:rPr>
          <w:rFonts w:eastAsia="Calibri"/>
        </w:rPr>
        <w:t xml:space="preserve"> </w:t>
      </w:r>
      <w:proofErr w:type="spellStart"/>
      <w:r w:rsidRPr="00681C8E">
        <w:rPr>
          <w:rFonts w:eastAsia="Calibri"/>
        </w:rPr>
        <w:t>antara</w:t>
      </w:r>
      <w:proofErr w:type="spellEnd"/>
      <w:r w:rsidRPr="00681C8E">
        <w:rPr>
          <w:rFonts w:eastAsia="Calibri"/>
        </w:rPr>
        <w:t xml:space="preserve"> guru dan murid, </w:t>
      </w:r>
      <w:proofErr w:type="spellStart"/>
      <w:r w:rsidRPr="00681C8E">
        <w:rPr>
          <w:rFonts w:eastAsia="Calibri"/>
        </w:rPr>
        <w:t>tahu</w:t>
      </w:r>
      <w:proofErr w:type="spellEnd"/>
      <w:r w:rsidRPr="00681C8E">
        <w:rPr>
          <w:rFonts w:eastAsia="Calibri"/>
        </w:rPr>
        <w:t xml:space="preserve"> dan </w:t>
      </w:r>
      <w:proofErr w:type="spellStart"/>
      <w:r w:rsidRPr="00681C8E">
        <w:rPr>
          <w:rFonts w:eastAsia="Calibri"/>
        </w:rPr>
        <w:t>ketidaktahuan</w:t>
      </w:r>
      <w:proofErr w:type="spellEnd"/>
      <w:r w:rsidRPr="00681C8E">
        <w:rPr>
          <w:rFonts w:eastAsia="Calibri"/>
        </w:rPr>
        <w:t xml:space="preserve"> </w:t>
      </w:r>
      <w:proofErr w:type="spellStart"/>
      <w:r w:rsidRPr="00681C8E">
        <w:rPr>
          <w:rFonts w:eastAsia="Calibri"/>
        </w:rPr>
        <w:t>mengenai</w:t>
      </w:r>
      <w:proofErr w:type="spellEnd"/>
      <w:r w:rsidRPr="00681C8E">
        <w:rPr>
          <w:rFonts w:eastAsia="Calibri"/>
        </w:rPr>
        <w:t xml:space="preserve"> </w:t>
      </w:r>
      <w:proofErr w:type="spellStart"/>
      <w:r w:rsidRPr="00681C8E">
        <w:rPr>
          <w:rFonts w:eastAsia="Calibri"/>
        </w:rPr>
        <w:t>ilmu</w:t>
      </w:r>
      <w:proofErr w:type="spellEnd"/>
      <w:r w:rsidRPr="00681C8E">
        <w:rPr>
          <w:rFonts w:eastAsia="Calibri"/>
        </w:rPr>
        <w:t xml:space="preserve">. Hal </w:t>
      </w:r>
      <w:proofErr w:type="spellStart"/>
      <w:r w:rsidRPr="00681C8E">
        <w:rPr>
          <w:rFonts w:eastAsia="Calibri"/>
        </w:rPr>
        <w:t>tersebut</w:t>
      </w:r>
      <w:proofErr w:type="spellEnd"/>
      <w:r w:rsidRPr="00681C8E">
        <w:rPr>
          <w:rFonts w:eastAsia="Calibri"/>
        </w:rPr>
        <w:t xml:space="preserve"> </w:t>
      </w:r>
      <w:proofErr w:type="spellStart"/>
      <w:r w:rsidRPr="00681C8E">
        <w:rPr>
          <w:rFonts w:eastAsia="Calibri"/>
        </w:rPr>
        <w:t>dapat</w:t>
      </w:r>
      <w:proofErr w:type="spellEnd"/>
      <w:r w:rsidRPr="00681C8E">
        <w:rPr>
          <w:rFonts w:eastAsia="Calibri"/>
        </w:rPr>
        <w:t xml:space="preserve"> </w:t>
      </w:r>
      <w:proofErr w:type="spellStart"/>
      <w:r w:rsidRPr="00681C8E">
        <w:rPr>
          <w:rFonts w:eastAsia="Calibri"/>
        </w:rPr>
        <w:t>berjalan</w:t>
      </w:r>
      <w:proofErr w:type="spellEnd"/>
      <w:r w:rsidRPr="00681C8E">
        <w:rPr>
          <w:rFonts w:eastAsia="Calibri"/>
        </w:rPr>
        <w:t xml:space="preserve"> </w:t>
      </w:r>
      <w:proofErr w:type="spellStart"/>
      <w:r w:rsidRPr="00681C8E">
        <w:rPr>
          <w:rFonts w:eastAsia="Calibri"/>
        </w:rPr>
        <w:t>ketika</w:t>
      </w:r>
      <w:proofErr w:type="spellEnd"/>
      <w:r w:rsidRPr="00681C8E">
        <w:rPr>
          <w:rFonts w:eastAsia="Calibri"/>
        </w:rPr>
        <w:t xml:space="preserve"> </w:t>
      </w:r>
      <w:proofErr w:type="spellStart"/>
      <w:r w:rsidRPr="00681C8E">
        <w:rPr>
          <w:rFonts w:eastAsia="Calibri"/>
        </w:rPr>
        <w:t>adanya</w:t>
      </w:r>
      <w:proofErr w:type="spellEnd"/>
      <w:r w:rsidRPr="00681C8E">
        <w:rPr>
          <w:rFonts w:eastAsia="Calibri"/>
        </w:rPr>
        <w:t xml:space="preserve"> </w:t>
      </w:r>
      <w:proofErr w:type="spellStart"/>
      <w:r w:rsidRPr="00681C8E">
        <w:rPr>
          <w:rFonts w:eastAsia="Calibri"/>
        </w:rPr>
        <w:t>kemauan</w:t>
      </w:r>
      <w:proofErr w:type="spellEnd"/>
      <w:r w:rsidRPr="00681C8E">
        <w:rPr>
          <w:rFonts w:eastAsia="Calibri"/>
        </w:rPr>
        <w:t xml:space="preserve"> </w:t>
      </w:r>
      <w:proofErr w:type="spellStart"/>
      <w:r w:rsidRPr="00681C8E">
        <w:rPr>
          <w:rFonts w:eastAsia="Calibri"/>
        </w:rPr>
        <w:t>dari</w:t>
      </w:r>
      <w:proofErr w:type="spellEnd"/>
      <w:r w:rsidRPr="00681C8E">
        <w:rPr>
          <w:rFonts w:eastAsia="Calibri"/>
        </w:rPr>
        <w:t xml:space="preserve"> </w:t>
      </w:r>
      <w:proofErr w:type="spellStart"/>
      <w:r w:rsidRPr="00681C8E">
        <w:rPr>
          <w:rFonts w:eastAsia="Calibri"/>
        </w:rPr>
        <w:t>kedua</w:t>
      </w:r>
      <w:proofErr w:type="spellEnd"/>
      <w:r w:rsidRPr="00681C8E">
        <w:rPr>
          <w:rFonts w:eastAsia="Calibri"/>
        </w:rPr>
        <w:t xml:space="preserve"> </w:t>
      </w:r>
      <w:proofErr w:type="spellStart"/>
      <w:r w:rsidRPr="00681C8E">
        <w:rPr>
          <w:rFonts w:eastAsia="Calibri"/>
        </w:rPr>
        <w:t>belah</w:t>
      </w:r>
      <w:proofErr w:type="spellEnd"/>
      <w:r w:rsidRPr="00681C8E">
        <w:rPr>
          <w:rFonts w:eastAsia="Calibri"/>
        </w:rPr>
        <w:t xml:space="preserve"> </w:t>
      </w:r>
      <w:proofErr w:type="spellStart"/>
      <w:r w:rsidRPr="00681C8E">
        <w:rPr>
          <w:rFonts w:eastAsia="Calibri"/>
        </w:rPr>
        <w:t>pihak</w:t>
      </w:r>
      <w:proofErr w:type="spellEnd"/>
      <w:r w:rsidRPr="00681C8E">
        <w:rPr>
          <w:rFonts w:eastAsia="Calibri"/>
        </w:rPr>
        <w:t xml:space="preserve"> </w:t>
      </w:r>
      <w:proofErr w:type="spellStart"/>
      <w:r w:rsidRPr="00681C8E">
        <w:rPr>
          <w:rFonts w:eastAsia="Calibri"/>
        </w:rPr>
        <w:t>untuk</w:t>
      </w:r>
      <w:proofErr w:type="spellEnd"/>
      <w:r w:rsidRPr="00681C8E">
        <w:rPr>
          <w:rFonts w:eastAsia="Calibri"/>
        </w:rPr>
        <w:t xml:space="preserve"> </w:t>
      </w:r>
      <w:proofErr w:type="spellStart"/>
      <w:r w:rsidRPr="00681C8E">
        <w:rPr>
          <w:rFonts w:eastAsia="Calibri"/>
        </w:rPr>
        <w:t>menjalankannya</w:t>
      </w:r>
      <w:proofErr w:type="spellEnd"/>
      <w:r w:rsidRPr="00681C8E">
        <w:rPr>
          <w:rFonts w:eastAsia="Calibri"/>
        </w:rPr>
        <w:t xml:space="preserve">. </w:t>
      </w:r>
      <w:proofErr w:type="spellStart"/>
      <w:r w:rsidRPr="00681C8E">
        <w:rPr>
          <w:rFonts w:eastAsia="Calibri"/>
        </w:rPr>
        <w:t>Tujuannya</w:t>
      </w:r>
      <w:proofErr w:type="spellEnd"/>
      <w:r w:rsidRPr="00681C8E">
        <w:rPr>
          <w:rFonts w:eastAsia="Calibri"/>
        </w:rPr>
        <w:t xml:space="preserve"> </w:t>
      </w:r>
      <w:proofErr w:type="spellStart"/>
      <w:r w:rsidRPr="00681C8E">
        <w:rPr>
          <w:rFonts w:eastAsia="Calibri"/>
        </w:rPr>
        <w:t>yaitu</w:t>
      </w:r>
      <w:proofErr w:type="spellEnd"/>
      <w:r w:rsidRPr="00681C8E">
        <w:rPr>
          <w:rFonts w:eastAsia="Calibri"/>
        </w:rPr>
        <w:t xml:space="preserve"> </w:t>
      </w:r>
      <w:proofErr w:type="spellStart"/>
      <w:r w:rsidRPr="00681C8E">
        <w:rPr>
          <w:rFonts w:eastAsia="Calibri"/>
        </w:rPr>
        <w:t>untuk</w:t>
      </w:r>
      <w:proofErr w:type="spellEnd"/>
      <w:r w:rsidRPr="00681C8E">
        <w:rPr>
          <w:rFonts w:eastAsia="Calibri"/>
        </w:rPr>
        <w:t xml:space="preserve"> </w:t>
      </w:r>
      <w:proofErr w:type="spellStart"/>
      <w:r w:rsidRPr="00681C8E">
        <w:rPr>
          <w:rFonts w:eastAsia="Calibri"/>
        </w:rPr>
        <w:t>mendapatkan</w:t>
      </w:r>
      <w:proofErr w:type="spellEnd"/>
      <w:r w:rsidRPr="00681C8E">
        <w:rPr>
          <w:rFonts w:eastAsia="Calibri"/>
        </w:rPr>
        <w:t xml:space="preserve"> </w:t>
      </w:r>
      <w:proofErr w:type="spellStart"/>
      <w:r w:rsidRPr="00681C8E">
        <w:rPr>
          <w:rFonts w:eastAsia="Calibri"/>
        </w:rPr>
        <w:t>ilmu</w:t>
      </w:r>
      <w:proofErr w:type="spellEnd"/>
      <w:r w:rsidRPr="00681C8E">
        <w:rPr>
          <w:rFonts w:eastAsia="Calibri"/>
        </w:rPr>
        <w:t xml:space="preserve"> dan </w:t>
      </w:r>
      <w:proofErr w:type="spellStart"/>
      <w:r w:rsidRPr="00681C8E">
        <w:rPr>
          <w:rFonts w:eastAsia="Calibri"/>
        </w:rPr>
        <w:t>mengamalkan</w:t>
      </w:r>
      <w:proofErr w:type="spellEnd"/>
      <w:r w:rsidRPr="00681C8E">
        <w:rPr>
          <w:rFonts w:eastAsia="Calibri"/>
        </w:rPr>
        <w:t xml:space="preserve"> </w:t>
      </w:r>
      <w:proofErr w:type="spellStart"/>
      <w:r w:rsidRPr="00681C8E">
        <w:rPr>
          <w:rFonts w:eastAsia="Calibri"/>
        </w:rPr>
        <w:t>ilmu</w:t>
      </w:r>
      <w:proofErr w:type="spellEnd"/>
      <w:r w:rsidRPr="00681C8E">
        <w:rPr>
          <w:rFonts w:eastAsia="Calibri"/>
        </w:rPr>
        <w:t xml:space="preserve"> </w:t>
      </w:r>
      <w:proofErr w:type="spellStart"/>
      <w:r w:rsidRPr="00681C8E">
        <w:rPr>
          <w:rFonts w:eastAsia="Calibri"/>
        </w:rPr>
        <w:t>tersebut</w:t>
      </w:r>
      <w:proofErr w:type="spellEnd"/>
      <w:r w:rsidRPr="00681C8E">
        <w:rPr>
          <w:rFonts w:eastAsia="Calibri"/>
        </w:rPr>
        <w:t xml:space="preserve">. Oleh </w:t>
      </w:r>
      <w:proofErr w:type="spellStart"/>
      <w:r w:rsidRPr="00681C8E">
        <w:rPr>
          <w:rFonts w:eastAsia="Calibri"/>
        </w:rPr>
        <w:t>karena</w:t>
      </w:r>
      <w:proofErr w:type="spellEnd"/>
      <w:r w:rsidRPr="00681C8E">
        <w:rPr>
          <w:rFonts w:eastAsia="Calibri"/>
        </w:rPr>
        <w:t xml:space="preserve"> </w:t>
      </w:r>
      <w:proofErr w:type="spellStart"/>
      <w:r w:rsidRPr="00681C8E">
        <w:rPr>
          <w:rFonts w:eastAsia="Calibri"/>
        </w:rPr>
        <w:t>itu</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belajar</w:t>
      </w:r>
      <w:proofErr w:type="spellEnd"/>
      <w:r w:rsidRPr="00681C8E">
        <w:rPr>
          <w:rFonts w:eastAsia="Calibri"/>
        </w:rPr>
        <w:t xml:space="preserve"> </w:t>
      </w:r>
      <w:proofErr w:type="spellStart"/>
      <w:r w:rsidRPr="00681C8E">
        <w:rPr>
          <w:rFonts w:eastAsia="Calibri"/>
        </w:rPr>
        <w:t>mengajar</w:t>
      </w:r>
      <w:proofErr w:type="spellEnd"/>
      <w:r w:rsidRPr="00681C8E">
        <w:rPr>
          <w:rFonts w:eastAsia="Calibri"/>
        </w:rPr>
        <w:t xml:space="preserve"> </w:t>
      </w:r>
      <w:proofErr w:type="spellStart"/>
      <w:r w:rsidRPr="00681C8E">
        <w:rPr>
          <w:rFonts w:eastAsia="Calibri"/>
        </w:rPr>
        <w:t>baik</w:t>
      </w:r>
      <w:proofErr w:type="spellEnd"/>
      <w:r w:rsidRPr="00681C8E">
        <w:rPr>
          <w:rFonts w:eastAsia="Calibri"/>
        </w:rPr>
        <w:t xml:space="preserve"> guru </w:t>
      </w:r>
      <w:proofErr w:type="spellStart"/>
      <w:r w:rsidRPr="00681C8E">
        <w:rPr>
          <w:rFonts w:eastAsia="Calibri"/>
        </w:rPr>
        <w:t>maupun</w:t>
      </w:r>
      <w:proofErr w:type="spellEnd"/>
      <w:r w:rsidRPr="00681C8E">
        <w:rPr>
          <w:rFonts w:eastAsia="Calibri"/>
        </w:rPr>
        <w:t xml:space="preserve"> murid </w:t>
      </w:r>
      <w:proofErr w:type="spellStart"/>
      <w:r w:rsidRPr="00681C8E">
        <w:rPr>
          <w:rFonts w:eastAsia="Calibri"/>
        </w:rPr>
        <w:t>harus</w:t>
      </w:r>
      <w:proofErr w:type="spellEnd"/>
      <w:r w:rsidRPr="00681C8E">
        <w:rPr>
          <w:rFonts w:eastAsia="Calibri"/>
        </w:rPr>
        <w:t xml:space="preserve"> </w:t>
      </w:r>
      <w:proofErr w:type="spellStart"/>
      <w:r w:rsidRPr="00681C8E">
        <w:rPr>
          <w:rFonts w:eastAsia="Calibri"/>
        </w:rPr>
        <w:t>menjadi</w:t>
      </w:r>
      <w:proofErr w:type="spellEnd"/>
      <w:r w:rsidRPr="00681C8E">
        <w:rPr>
          <w:rFonts w:eastAsia="Calibri"/>
        </w:rPr>
        <w:t xml:space="preserve"> </w:t>
      </w:r>
      <w:proofErr w:type="spellStart"/>
      <w:r w:rsidRPr="00681C8E">
        <w:rPr>
          <w:rFonts w:eastAsia="Calibri"/>
        </w:rPr>
        <w:t>perhatian</w:t>
      </w:r>
      <w:proofErr w:type="spellEnd"/>
      <w:r w:rsidRPr="00681C8E">
        <w:rPr>
          <w:rFonts w:eastAsia="Calibri"/>
        </w:rPr>
        <w:t xml:space="preserve"> </w:t>
      </w:r>
      <w:proofErr w:type="spellStart"/>
      <w:r w:rsidRPr="00681C8E">
        <w:rPr>
          <w:rFonts w:eastAsia="Calibri"/>
        </w:rPr>
        <w:t>serius</w:t>
      </w:r>
      <w:proofErr w:type="spellEnd"/>
      <w:r w:rsidRPr="00681C8E">
        <w:rPr>
          <w:rFonts w:eastAsia="Calibri"/>
        </w:rPr>
        <w:t xml:space="preserve">. Hal </w:t>
      </w:r>
      <w:proofErr w:type="spellStart"/>
      <w:r w:rsidRPr="00681C8E">
        <w:rPr>
          <w:rFonts w:eastAsia="Calibri"/>
        </w:rPr>
        <w:t>ini</w:t>
      </w:r>
      <w:proofErr w:type="spellEnd"/>
      <w:r w:rsidRPr="00681C8E">
        <w:rPr>
          <w:rFonts w:eastAsia="Calibri"/>
        </w:rPr>
        <w:t xml:space="preserve"> </w:t>
      </w:r>
      <w:proofErr w:type="spellStart"/>
      <w:r w:rsidRPr="00681C8E">
        <w:rPr>
          <w:rFonts w:eastAsia="Calibri"/>
        </w:rPr>
        <w:t>karena</w:t>
      </w:r>
      <w:proofErr w:type="spellEnd"/>
      <w:r w:rsidRPr="00681C8E">
        <w:rPr>
          <w:rFonts w:eastAsia="Calibri"/>
        </w:rPr>
        <w:t xml:space="preserve"> </w:t>
      </w:r>
      <w:proofErr w:type="spellStart"/>
      <w:r w:rsidRPr="00681C8E">
        <w:rPr>
          <w:rFonts w:eastAsia="Calibri"/>
        </w:rPr>
        <w:t>letak</w:t>
      </w:r>
      <w:proofErr w:type="spellEnd"/>
      <w:r w:rsidRPr="00681C8E">
        <w:rPr>
          <w:rFonts w:eastAsia="Calibri"/>
        </w:rPr>
        <w:t xml:space="preserve"> </w:t>
      </w:r>
      <w:proofErr w:type="spellStart"/>
      <w:r w:rsidRPr="00681C8E">
        <w:rPr>
          <w:rFonts w:eastAsia="Calibri"/>
        </w:rPr>
        <w:t>keberkahan</w:t>
      </w:r>
      <w:proofErr w:type="spellEnd"/>
      <w:r w:rsidRPr="00681C8E">
        <w:rPr>
          <w:rFonts w:eastAsia="Calibri"/>
        </w:rPr>
        <w:t xml:space="preserve"> </w:t>
      </w:r>
      <w:proofErr w:type="spellStart"/>
      <w:r w:rsidRPr="00681C8E">
        <w:rPr>
          <w:rFonts w:eastAsia="Calibri"/>
        </w:rPr>
        <w:t>ilmu</w:t>
      </w:r>
      <w:proofErr w:type="spellEnd"/>
      <w:r w:rsidRPr="00681C8E">
        <w:rPr>
          <w:rFonts w:eastAsia="Calibri"/>
        </w:rPr>
        <w:t xml:space="preserve"> </w:t>
      </w:r>
      <w:proofErr w:type="spellStart"/>
      <w:r w:rsidRPr="00681C8E">
        <w:rPr>
          <w:rFonts w:eastAsia="Calibri"/>
        </w:rPr>
        <w:t>ketika</w:t>
      </w:r>
      <w:proofErr w:type="spellEnd"/>
      <w:r w:rsidRPr="00681C8E">
        <w:rPr>
          <w:rFonts w:eastAsia="Calibri"/>
        </w:rPr>
        <w:t xml:space="preserve"> murid </w:t>
      </w:r>
      <w:proofErr w:type="spellStart"/>
      <w:r w:rsidRPr="00681C8E">
        <w:rPr>
          <w:rFonts w:eastAsia="Calibri"/>
        </w:rPr>
        <w:t>mempunyai</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w:t>
      </w:r>
      <w:proofErr w:type="spellStart"/>
      <w:r w:rsidRPr="00681C8E">
        <w:rPr>
          <w:rFonts w:eastAsia="Calibri"/>
        </w:rPr>
        <w:t>kepada</w:t>
      </w:r>
      <w:proofErr w:type="spellEnd"/>
      <w:r w:rsidRPr="00681C8E">
        <w:rPr>
          <w:rFonts w:eastAsia="Calibri"/>
        </w:rPr>
        <w:t xml:space="preserve"> </w:t>
      </w:r>
      <w:proofErr w:type="spellStart"/>
      <w:r w:rsidRPr="00681C8E">
        <w:rPr>
          <w:rFonts w:eastAsia="Calibri"/>
        </w:rPr>
        <w:t>gurunya</w:t>
      </w:r>
      <w:proofErr w:type="spellEnd"/>
      <w:r w:rsidRPr="00681C8E">
        <w:rPr>
          <w:rFonts w:eastAsia="Calibri"/>
        </w:rPr>
        <w:t xml:space="preserve">, </w:t>
      </w:r>
      <w:proofErr w:type="spellStart"/>
      <w:r w:rsidRPr="00681C8E">
        <w:rPr>
          <w:rFonts w:eastAsia="Calibri"/>
        </w:rPr>
        <w:t>begitu</w:t>
      </w:r>
      <w:proofErr w:type="spellEnd"/>
      <w:r w:rsidRPr="00681C8E">
        <w:rPr>
          <w:rFonts w:eastAsia="Calibri"/>
        </w:rPr>
        <w:t xml:space="preserve"> juga guru </w:t>
      </w:r>
      <w:proofErr w:type="spellStart"/>
      <w:r w:rsidRPr="00681C8E">
        <w:rPr>
          <w:rFonts w:eastAsia="Calibri"/>
        </w:rPr>
        <w:t>mempunyai</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w:t>
      </w:r>
      <w:proofErr w:type="spellStart"/>
      <w:r w:rsidRPr="00681C8E">
        <w:rPr>
          <w:rFonts w:eastAsia="Calibri"/>
        </w:rPr>
        <w:t>kepada</w:t>
      </w:r>
      <w:proofErr w:type="spellEnd"/>
      <w:r w:rsidRPr="00681C8E">
        <w:rPr>
          <w:rFonts w:eastAsia="Calibri"/>
        </w:rPr>
        <w:t xml:space="preserve"> </w:t>
      </w:r>
      <w:proofErr w:type="spellStart"/>
      <w:r w:rsidRPr="00681C8E">
        <w:rPr>
          <w:rFonts w:eastAsia="Calibri"/>
        </w:rPr>
        <w:t>muridnya</w:t>
      </w:r>
      <w:proofErr w:type="spellEnd"/>
      <w:r w:rsidRPr="00681C8E">
        <w:rPr>
          <w:rFonts w:eastAsia="Calibri"/>
        </w:rPr>
        <w:t xml:space="preserve">. </w:t>
      </w:r>
      <w:proofErr w:type="spellStart"/>
      <w:r w:rsidRPr="00681C8E">
        <w:rPr>
          <w:rFonts w:eastAsia="Calibri"/>
        </w:rPr>
        <w:t>Terutama</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hal</w:t>
      </w:r>
      <w:proofErr w:type="spellEnd"/>
      <w:r w:rsidRPr="00681C8E">
        <w:rPr>
          <w:rFonts w:eastAsia="Calibri"/>
        </w:rPr>
        <w:t xml:space="preserve"> </w:t>
      </w:r>
      <w:proofErr w:type="spellStart"/>
      <w:r w:rsidRPr="00681C8E">
        <w:rPr>
          <w:rFonts w:eastAsia="Calibri"/>
        </w:rPr>
        <w:t>peneliti</w:t>
      </w:r>
      <w:proofErr w:type="spellEnd"/>
      <w:r w:rsidRPr="00681C8E">
        <w:rPr>
          <w:rFonts w:eastAsia="Calibri"/>
        </w:rPr>
        <w:t xml:space="preserve"> </w:t>
      </w:r>
      <w:proofErr w:type="spellStart"/>
      <w:r w:rsidRPr="00681C8E">
        <w:rPr>
          <w:rFonts w:eastAsia="Calibri"/>
        </w:rPr>
        <w:t>berfokus</w:t>
      </w:r>
      <w:proofErr w:type="spellEnd"/>
      <w:r w:rsidRPr="00681C8E">
        <w:rPr>
          <w:rFonts w:eastAsia="Calibri"/>
        </w:rPr>
        <w:t xml:space="preserve"> </w:t>
      </w:r>
      <w:proofErr w:type="spellStart"/>
      <w:r w:rsidRPr="00681C8E">
        <w:rPr>
          <w:rFonts w:eastAsia="Calibri"/>
        </w:rPr>
        <w:t>membahas</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guru </w:t>
      </w:r>
      <w:proofErr w:type="spellStart"/>
      <w:r w:rsidRPr="00681C8E">
        <w:rPr>
          <w:rFonts w:eastAsia="Calibri"/>
        </w:rPr>
        <w:t>terhadap</w:t>
      </w:r>
      <w:proofErr w:type="spellEnd"/>
      <w:r w:rsidRPr="00681C8E">
        <w:rPr>
          <w:rFonts w:eastAsia="Calibri"/>
        </w:rPr>
        <w:t xml:space="preserve"> murid</w:t>
      </w:r>
      <w:r w:rsidR="00392EE6">
        <w:rPr>
          <w:rFonts w:eastAsia="Calibri"/>
        </w:rPr>
        <w:t xml:space="preserve"> (</w:t>
      </w:r>
      <w:proofErr w:type="spellStart"/>
      <w:r w:rsidR="00392EE6" w:rsidRPr="00392EE6">
        <w:rPr>
          <w:rFonts w:eastAsia="Calibri"/>
          <w:rtl/>
        </w:rPr>
        <w:fldChar w:fldCharType="begin"/>
      </w:r>
      <w:r w:rsidR="00392EE6" w:rsidRPr="00392EE6">
        <w:rPr>
          <w:rFonts w:eastAsia="Calibri"/>
          <w:rtl/>
        </w:rPr>
        <w:instrText xml:space="preserve"> </w:instrText>
      </w:r>
      <w:r w:rsidR="00392EE6" w:rsidRPr="00392EE6">
        <w:rPr>
          <w:rFonts w:eastAsia="Calibri"/>
        </w:rPr>
        <w:instrText>ADDIN ZOTERO_ITEM CSL_CITATION {"citationID":"3LiYgbIk","properties":{"formattedCitation":"Almaydza Pratama Abnisa, \\uc0\\u8220{}Adab Murid Terhadap Guru Dalam Perspektif Hadits,\\uc0\\u8221{} {\\i{}TARQIYATUNA: Jurnal Pendidikan Agama Islam Dan Madrasah Ibtidaiyah} 1, no. 2 (December 23, 2022): 93, https://doi.org/10.36769/tarqiyatuna.v1i2.261.","plainCitation":"Almaydza Pratama Abnisa, “Adab Murid Terhadap Guru Dalam Perspektif Hadits,” TARQIYATUNA: Jurnal Pendidikan Agama Islam Dan Madrasah Ibtidaiyah 1, no. 2 (December 23, 2022): 93, https://doi.org/10.36769/tarqiyatuna.v1i2.261.","dontUpdate":true,"noteIndex":2},"citationItems":[{"id":846,"uris":["http://zotero.org/users/local/Rl4JNKdH/items/KEIAV7ZE"],"itemData":{"id":846,"type":"article-journal</w:instrText>
      </w:r>
      <w:r w:rsidR="00392EE6" w:rsidRPr="00392EE6">
        <w:rPr>
          <w:rFonts w:eastAsia="Calibri"/>
          <w:rtl/>
        </w:rPr>
        <w:instrText>","</w:instrText>
      </w:r>
      <w:r w:rsidR="00392EE6" w:rsidRPr="00392EE6">
        <w:rPr>
          <w:rFonts w:eastAsia="Calibri"/>
        </w:rPr>
        <w:instrText>abstract":"Seeking knowledge requires understanding and ethics based on religious arguments so that Allah SWT. facilitates the pursuit of knowledge. It is important for Muslims to study the arguments related to the obligation to study and understand the</w:instrText>
      </w:r>
      <w:r w:rsidR="00392EE6" w:rsidRPr="00392EE6">
        <w:rPr>
          <w:rFonts w:eastAsia="Calibri"/>
          <w:rtl/>
        </w:rPr>
        <w:instrText xml:space="preserve"> </w:instrText>
      </w:r>
      <w:r w:rsidR="00392EE6" w:rsidRPr="00392EE6">
        <w:rPr>
          <w:rFonts w:eastAsia="Calibri"/>
        </w:rPr>
        <w:instrText>ethics of a student in studying so that they can obtain knowledge to the fullest. A student in gaining knowledge should pay attention to several things that need to be prepared. One of them is having good intentions. Sincere intentions in his heart. The intention is solely to learn because of Allah ta'ala. In addition, a student must also have good manners in his pursuit of knowledge. The most important figure as a role model for students to have commendable morals is the Prophet Muhammad. Rasulullah saw</w:instrText>
      </w:r>
      <w:r w:rsidR="00392EE6" w:rsidRPr="00392EE6">
        <w:rPr>
          <w:rFonts w:eastAsia="Calibri"/>
          <w:rtl/>
        </w:rPr>
        <w:instrText xml:space="preserve"> </w:instrText>
      </w:r>
      <w:r w:rsidR="00392EE6" w:rsidRPr="00392EE6">
        <w:rPr>
          <w:rFonts w:eastAsia="Calibri"/>
        </w:rPr>
        <w:instrText>is a noble creature. His main task was sent to the world is to perfect morals. He taught and exemplified commendable behavior to his friends. Then the friends transmit what they get to others, so that these teachings reach us today. These teachings have come down to us in the form of hadiths.","container-title":"TARQIYATUNA: Jurnal Pendidikan Agama Islam dan Madrasah Ibtidaiyah","DOI":"10.36769/tarqiyatuna.v1i2.261","ISSN":"2828-6448","issue":"2","language":"en","page":"92-103","source":"jurnal.asy-syukriyyah.ac.id","title":"Adab Murid Terhadap Guru Dalam Perspektif Hadits","volume":"1","author":[{"family":"Abnisa","given":"Almaydza Pratama"}],"issued":{"date-parts</w:instrText>
      </w:r>
      <w:r w:rsidR="00392EE6" w:rsidRPr="00392EE6">
        <w:rPr>
          <w:rFonts w:eastAsia="Calibri"/>
          <w:rtl/>
        </w:rPr>
        <w:instrText>":[["2022",12,23]]</w:instrText>
      </w:r>
      <w:r w:rsidR="00392EE6" w:rsidRPr="00392EE6">
        <w:rPr>
          <w:rFonts w:eastAsia="Calibri"/>
        </w:rPr>
        <w:instrText>}},"locator":"93","label":"page"}],"schema":"https://github.com/citation-style-language/schema/raw/master/csl-citation.json</w:instrText>
      </w:r>
      <w:r w:rsidR="00392EE6" w:rsidRPr="00392EE6">
        <w:rPr>
          <w:rFonts w:eastAsia="Calibri"/>
          <w:rtl/>
        </w:rPr>
        <w:instrText xml:space="preserve">"} </w:instrText>
      </w:r>
      <w:r w:rsidR="00392EE6" w:rsidRPr="00392EE6">
        <w:rPr>
          <w:rFonts w:eastAsia="Calibri"/>
          <w:rtl/>
        </w:rPr>
        <w:fldChar w:fldCharType="separate"/>
      </w:r>
      <w:r w:rsidR="00392EE6" w:rsidRPr="00392EE6">
        <w:rPr>
          <w:rFonts w:eastAsia="Calibri"/>
        </w:rPr>
        <w:t>Almaydza</w:t>
      </w:r>
      <w:proofErr w:type="spellEnd"/>
      <w:r w:rsidR="00392EE6" w:rsidRPr="00392EE6">
        <w:rPr>
          <w:rFonts w:eastAsia="Calibri"/>
        </w:rPr>
        <w:t xml:space="preserve"> </w:t>
      </w:r>
      <w:proofErr w:type="spellStart"/>
      <w:r w:rsidR="00392EE6" w:rsidRPr="00392EE6">
        <w:rPr>
          <w:rFonts w:eastAsia="Calibri"/>
        </w:rPr>
        <w:t>Pratama</w:t>
      </w:r>
      <w:proofErr w:type="spellEnd"/>
      <w:r w:rsidR="00392EE6" w:rsidRPr="00392EE6">
        <w:rPr>
          <w:rFonts w:eastAsia="Calibri"/>
        </w:rPr>
        <w:t xml:space="preserve"> Abnisa, </w:t>
      </w:r>
      <w:r w:rsidR="00392EE6">
        <w:rPr>
          <w:rFonts w:eastAsia="Calibri"/>
        </w:rPr>
        <w:t xml:space="preserve">93: </w:t>
      </w:r>
      <w:r w:rsidR="00392EE6" w:rsidRPr="00392EE6">
        <w:rPr>
          <w:rFonts w:eastAsia="Calibri"/>
        </w:rPr>
        <w:t>2022)</w:t>
      </w:r>
      <w:r w:rsidR="00392EE6">
        <w:rPr>
          <w:rFonts w:eastAsia="Calibri"/>
        </w:rPr>
        <w:t>.</w:t>
      </w:r>
      <w:r w:rsidR="00392EE6" w:rsidRPr="00392EE6">
        <w:rPr>
          <w:rFonts w:eastAsia="Calibri"/>
          <w:rtl/>
        </w:rPr>
        <w:fldChar w:fldCharType="end"/>
      </w:r>
    </w:p>
    <w:p w14:paraId="537C2804" w14:textId="50926C64" w:rsidR="00681C8E" w:rsidRPr="00681C8E" w:rsidRDefault="00A64B9B" w:rsidP="00F6478E">
      <w:pPr>
        <w:spacing w:line="360" w:lineRule="auto"/>
        <w:ind w:firstLine="709"/>
        <w:jc w:val="both"/>
        <w:rPr>
          <w:rFonts w:eastAsia="Calibri"/>
        </w:rPr>
      </w:pPr>
      <w:proofErr w:type="spellStart"/>
      <w:r>
        <w:rPr>
          <w:rFonts w:eastAsia="Calibri"/>
        </w:rPr>
        <w:t>Peneliti</w:t>
      </w:r>
      <w:proofErr w:type="spellEnd"/>
      <w:r w:rsidR="00681C8E" w:rsidRPr="00681C8E">
        <w:rPr>
          <w:rFonts w:eastAsia="Calibri"/>
        </w:rPr>
        <w:t xml:space="preserve"> </w:t>
      </w:r>
      <w:proofErr w:type="spellStart"/>
      <w:r w:rsidR="00681C8E" w:rsidRPr="00681C8E">
        <w:rPr>
          <w:rFonts w:eastAsia="Calibri"/>
        </w:rPr>
        <w:t>mendapatkan</w:t>
      </w:r>
      <w:proofErr w:type="spellEnd"/>
      <w:r w:rsidR="00681C8E" w:rsidRPr="00681C8E">
        <w:rPr>
          <w:rFonts w:eastAsia="Calibri"/>
        </w:rPr>
        <w:t xml:space="preserve"> </w:t>
      </w:r>
      <w:proofErr w:type="spellStart"/>
      <w:r w:rsidR="00681C8E" w:rsidRPr="00681C8E">
        <w:rPr>
          <w:rFonts w:eastAsia="Calibri"/>
        </w:rPr>
        <w:t>permasalahan</w:t>
      </w:r>
      <w:proofErr w:type="spellEnd"/>
      <w:r w:rsidR="00681C8E" w:rsidRPr="00681C8E">
        <w:rPr>
          <w:rFonts w:eastAsia="Calibri"/>
        </w:rPr>
        <w:t xml:space="preserve"> </w:t>
      </w:r>
      <w:proofErr w:type="spellStart"/>
      <w:r w:rsidR="00681C8E" w:rsidRPr="00681C8E">
        <w:rPr>
          <w:rFonts w:eastAsia="Calibri"/>
        </w:rPr>
        <w:t>yaitu</w:t>
      </w:r>
      <w:proofErr w:type="spellEnd"/>
      <w:r w:rsidR="00681C8E" w:rsidRPr="00681C8E">
        <w:rPr>
          <w:rFonts w:eastAsia="Calibri"/>
        </w:rPr>
        <w:t xml:space="preserve"> </w:t>
      </w:r>
      <w:proofErr w:type="spellStart"/>
      <w:r w:rsidR="00681C8E" w:rsidRPr="00681C8E">
        <w:rPr>
          <w:rFonts w:eastAsia="Calibri"/>
        </w:rPr>
        <w:t>keprihatinan</w:t>
      </w:r>
      <w:proofErr w:type="spellEnd"/>
      <w:r w:rsidR="00681C8E" w:rsidRPr="00681C8E">
        <w:rPr>
          <w:rFonts w:eastAsia="Calibri"/>
        </w:rPr>
        <w:t xml:space="preserve"> dan </w:t>
      </w:r>
      <w:proofErr w:type="spellStart"/>
      <w:r w:rsidR="00681C8E" w:rsidRPr="00681C8E">
        <w:rPr>
          <w:rFonts w:eastAsia="Calibri"/>
        </w:rPr>
        <w:t>kegundahan</w:t>
      </w:r>
      <w:proofErr w:type="spellEnd"/>
      <w:r w:rsidR="00681C8E" w:rsidRPr="00681C8E">
        <w:rPr>
          <w:rFonts w:eastAsia="Calibri"/>
        </w:rPr>
        <w:t xml:space="preserve"> </w:t>
      </w:r>
      <w:proofErr w:type="spellStart"/>
      <w:r w:rsidR="00681C8E" w:rsidRPr="00681C8E">
        <w:rPr>
          <w:rFonts w:eastAsia="Calibri"/>
        </w:rPr>
        <w:t>dari</w:t>
      </w:r>
      <w:proofErr w:type="spellEnd"/>
      <w:r w:rsidR="00681C8E" w:rsidRPr="00681C8E">
        <w:rPr>
          <w:rFonts w:eastAsia="Calibri"/>
        </w:rPr>
        <w:t xml:space="preserve"> </w:t>
      </w:r>
      <w:proofErr w:type="spellStart"/>
      <w:r w:rsidR="00681C8E" w:rsidRPr="00681C8E">
        <w:rPr>
          <w:rFonts w:eastAsia="Calibri"/>
        </w:rPr>
        <w:t>peneliti</w:t>
      </w:r>
      <w:proofErr w:type="spellEnd"/>
      <w:r w:rsidR="00681C8E" w:rsidRPr="00681C8E">
        <w:rPr>
          <w:rFonts w:eastAsia="Calibri"/>
        </w:rPr>
        <w:t xml:space="preserve"> </w:t>
      </w:r>
      <w:proofErr w:type="spellStart"/>
      <w:r w:rsidR="00681C8E" w:rsidRPr="00681C8E">
        <w:rPr>
          <w:rFonts w:eastAsia="Calibri"/>
        </w:rPr>
        <w:t>yaitu</w:t>
      </w:r>
      <w:proofErr w:type="spellEnd"/>
      <w:r w:rsidR="00681C8E" w:rsidRPr="00681C8E">
        <w:rPr>
          <w:rFonts w:eastAsia="Calibri"/>
        </w:rPr>
        <w:t xml:space="preserve"> </w:t>
      </w:r>
      <w:proofErr w:type="spellStart"/>
      <w:r w:rsidR="00681C8E" w:rsidRPr="00681C8E">
        <w:rPr>
          <w:rFonts w:eastAsia="Calibri"/>
        </w:rPr>
        <w:t>disebabakan</w:t>
      </w:r>
      <w:proofErr w:type="spellEnd"/>
      <w:r w:rsidR="00681C8E" w:rsidRPr="00681C8E">
        <w:rPr>
          <w:rFonts w:eastAsia="Calibri"/>
        </w:rPr>
        <w:t xml:space="preserve"> </w:t>
      </w:r>
      <w:proofErr w:type="spellStart"/>
      <w:r w:rsidR="00681C8E" w:rsidRPr="00681C8E">
        <w:rPr>
          <w:rFonts w:eastAsia="Calibri"/>
        </w:rPr>
        <w:t>menurunnya</w:t>
      </w:r>
      <w:proofErr w:type="spellEnd"/>
      <w:r w:rsidR="00681C8E" w:rsidRPr="00681C8E">
        <w:rPr>
          <w:rFonts w:eastAsia="Calibri"/>
        </w:rPr>
        <w:t xml:space="preserve"> </w:t>
      </w:r>
      <w:proofErr w:type="spellStart"/>
      <w:r w:rsidR="00681C8E" w:rsidRPr="00681C8E">
        <w:rPr>
          <w:rFonts w:eastAsia="Calibri"/>
        </w:rPr>
        <w:t>adab</w:t>
      </w:r>
      <w:proofErr w:type="spellEnd"/>
      <w:r w:rsidR="00681C8E" w:rsidRPr="00681C8E">
        <w:rPr>
          <w:rFonts w:eastAsia="Calibri"/>
        </w:rPr>
        <w:t xml:space="preserve"> murid dan guru </w:t>
      </w:r>
      <w:proofErr w:type="spellStart"/>
      <w:r w:rsidR="00681C8E" w:rsidRPr="00681C8E">
        <w:rPr>
          <w:rFonts w:eastAsia="Calibri"/>
        </w:rPr>
        <w:t>saat</w:t>
      </w:r>
      <w:proofErr w:type="spellEnd"/>
      <w:r w:rsidR="00681C8E" w:rsidRPr="00681C8E">
        <w:rPr>
          <w:rFonts w:eastAsia="Calibri"/>
        </w:rPr>
        <w:t xml:space="preserve"> </w:t>
      </w:r>
      <w:proofErr w:type="spellStart"/>
      <w:r w:rsidR="00681C8E" w:rsidRPr="00681C8E">
        <w:rPr>
          <w:rFonts w:eastAsia="Calibri"/>
        </w:rPr>
        <w:t>ini</w:t>
      </w:r>
      <w:proofErr w:type="spellEnd"/>
      <w:r w:rsidR="00681C8E" w:rsidRPr="00681C8E">
        <w:rPr>
          <w:rFonts w:eastAsia="Calibri"/>
        </w:rPr>
        <w:t xml:space="preserve">. Guru </w:t>
      </w:r>
      <w:proofErr w:type="spellStart"/>
      <w:r w:rsidR="00681C8E" w:rsidRPr="00681C8E">
        <w:rPr>
          <w:rFonts w:eastAsia="Calibri"/>
        </w:rPr>
        <w:t>adalah</w:t>
      </w:r>
      <w:proofErr w:type="spellEnd"/>
      <w:r w:rsidR="00681C8E" w:rsidRPr="00681C8E">
        <w:rPr>
          <w:rFonts w:eastAsia="Calibri"/>
        </w:rPr>
        <w:t xml:space="preserve"> orang </w:t>
      </w:r>
      <w:proofErr w:type="spellStart"/>
      <w:r w:rsidR="00681C8E" w:rsidRPr="00681C8E">
        <w:rPr>
          <w:rFonts w:eastAsia="Calibri"/>
        </w:rPr>
        <w:t>tua</w:t>
      </w:r>
      <w:proofErr w:type="spellEnd"/>
      <w:r w:rsidR="00681C8E" w:rsidRPr="00681C8E">
        <w:rPr>
          <w:rFonts w:eastAsia="Calibri"/>
        </w:rPr>
        <w:t xml:space="preserve"> di </w:t>
      </w:r>
      <w:proofErr w:type="spellStart"/>
      <w:r w:rsidR="00681C8E" w:rsidRPr="00681C8E">
        <w:rPr>
          <w:rFonts w:eastAsia="Calibri"/>
        </w:rPr>
        <w:t>sekolah</w:t>
      </w:r>
      <w:proofErr w:type="spellEnd"/>
      <w:r w:rsidR="00681C8E" w:rsidRPr="00681C8E">
        <w:rPr>
          <w:rFonts w:eastAsia="Calibri"/>
        </w:rPr>
        <w:t xml:space="preserve"> </w:t>
      </w:r>
      <w:proofErr w:type="spellStart"/>
      <w:r w:rsidR="00681C8E" w:rsidRPr="00681C8E">
        <w:rPr>
          <w:rFonts w:eastAsia="Calibri"/>
        </w:rPr>
        <w:t>bagi</w:t>
      </w:r>
      <w:proofErr w:type="spellEnd"/>
      <w:r w:rsidR="00681C8E" w:rsidRPr="00681C8E">
        <w:rPr>
          <w:rFonts w:eastAsia="Calibri"/>
        </w:rPr>
        <w:t xml:space="preserve"> </w:t>
      </w:r>
      <w:proofErr w:type="spellStart"/>
      <w:r w:rsidR="00681C8E" w:rsidRPr="00681C8E">
        <w:rPr>
          <w:rFonts w:eastAsia="Calibri"/>
        </w:rPr>
        <w:t>seorang</w:t>
      </w:r>
      <w:proofErr w:type="spellEnd"/>
      <w:r w:rsidR="00681C8E" w:rsidRPr="00681C8E">
        <w:rPr>
          <w:rFonts w:eastAsia="Calibri"/>
        </w:rPr>
        <w:t xml:space="preserve"> murid yang </w:t>
      </w:r>
      <w:proofErr w:type="spellStart"/>
      <w:r w:rsidR="00681C8E" w:rsidRPr="00681C8E">
        <w:rPr>
          <w:rFonts w:eastAsia="Calibri"/>
        </w:rPr>
        <w:t>harus</w:t>
      </w:r>
      <w:proofErr w:type="spellEnd"/>
      <w:r w:rsidR="00681C8E" w:rsidRPr="00681C8E">
        <w:rPr>
          <w:rFonts w:eastAsia="Calibri"/>
        </w:rPr>
        <w:t xml:space="preserve"> </w:t>
      </w:r>
      <w:proofErr w:type="spellStart"/>
      <w:r w:rsidR="00681C8E" w:rsidRPr="00681C8E">
        <w:rPr>
          <w:rFonts w:eastAsia="Calibri"/>
        </w:rPr>
        <w:t>memberikan</w:t>
      </w:r>
      <w:proofErr w:type="spellEnd"/>
      <w:r w:rsidR="00681C8E" w:rsidRPr="00681C8E">
        <w:rPr>
          <w:rFonts w:eastAsia="Calibri"/>
        </w:rPr>
        <w:t xml:space="preserve"> </w:t>
      </w:r>
      <w:proofErr w:type="spellStart"/>
      <w:r w:rsidR="00681C8E" w:rsidRPr="00681C8E">
        <w:rPr>
          <w:rFonts w:eastAsia="Calibri"/>
        </w:rPr>
        <w:t>teladan</w:t>
      </w:r>
      <w:proofErr w:type="spellEnd"/>
      <w:r w:rsidR="00681C8E" w:rsidRPr="00681C8E">
        <w:rPr>
          <w:rFonts w:eastAsia="Calibri"/>
        </w:rPr>
        <w:t xml:space="preserve">. </w:t>
      </w:r>
      <w:proofErr w:type="spellStart"/>
      <w:r w:rsidR="00681C8E" w:rsidRPr="00681C8E">
        <w:rPr>
          <w:rFonts w:eastAsia="Calibri"/>
        </w:rPr>
        <w:t>Begitu</w:t>
      </w:r>
      <w:proofErr w:type="spellEnd"/>
      <w:r w:rsidR="00681C8E" w:rsidRPr="00681C8E">
        <w:rPr>
          <w:rFonts w:eastAsia="Calibri"/>
        </w:rPr>
        <w:t xml:space="preserve"> juga </w:t>
      </w:r>
      <w:proofErr w:type="spellStart"/>
      <w:r w:rsidR="00681C8E" w:rsidRPr="00681C8E">
        <w:rPr>
          <w:rFonts w:eastAsia="Calibri"/>
        </w:rPr>
        <w:t>dengan</w:t>
      </w:r>
      <w:proofErr w:type="spellEnd"/>
      <w:r w:rsidR="00681C8E" w:rsidRPr="00681C8E">
        <w:rPr>
          <w:rFonts w:eastAsia="Calibri"/>
        </w:rPr>
        <w:t xml:space="preserve"> </w:t>
      </w:r>
      <w:proofErr w:type="spellStart"/>
      <w:r w:rsidR="00681C8E" w:rsidRPr="00681C8E">
        <w:rPr>
          <w:rFonts w:eastAsia="Calibri"/>
        </w:rPr>
        <w:t>seorang</w:t>
      </w:r>
      <w:proofErr w:type="spellEnd"/>
      <w:r w:rsidR="00681C8E" w:rsidRPr="00681C8E">
        <w:rPr>
          <w:rFonts w:eastAsia="Calibri"/>
        </w:rPr>
        <w:t xml:space="preserve"> murid </w:t>
      </w:r>
      <w:proofErr w:type="spellStart"/>
      <w:r w:rsidR="00681C8E" w:rsidRPr="00681C8E">
        <w:rPr>
          <w:rFonts w:eastAsia="Calibri"/>
        </w:rPr>
        <w:t>harus</w:t>
      </w:r>
      <w:proofErr w:type="spellEnd"/>
      <w:r w:rsidR="00681C8E" w:rsidRPr="00681C8E">
        <w:rPr>
          <w:rFonts w:eastAsia="Calibri"/>
        </w:rPr>
        <w:t xml:space="preserve"> </w:t>
      </w:r>
      <w:proofErr w:type="spellStart"/>
      <w:r w:rsidR="00681C8E" w:rsidRPr="00681C8E">
        <w:rPr>
          <w:rFonts w:eastAsia="Calibri"/>
        </w:rPr>
        <w:t>menghormati</w:t>
      </w:r>
      <w:proofErr w:type="spellEnd"/>
      <w:r w:rsidR="00681C8E" w:rsidRPr="00681C8E">
        <w:rPr>
          <w:rFonts w:eastAsia="Calibri"/>
        </w:rPr>
        <w:t xml:space="preserve"> </w:t>
      </w:r>
      <w:proofErr w:type="spellStart"/>
      <w:r w:rsidR="00681C8E" w:rsidRPr="00681C8E">
        <w:rPr>
          <w:rFonts w:eastAsia="Calibri"/>
        </w:rPr>
        <w:t>gurunya</w:t>
      </w:r>
      <w:proofErr w:type="spellEnd"/>
      <w:r w:rsidR="00681C8E" w:rsidRPr="00681C8E">
        <w:rPr>
          <w:rFonts w:eastAsia="Calibri"/>
        </w:rPr>
        <w:t xml:space="preserve">. Akan </w:t>
      </w:r>
      <w:proofErr w:type="spellStart"/>
      <w:r w:rsidR="00681C8E" w:rsidRPr="00681C8E">
        <w:rPr>
          <w:rFonts w:eastAsia="Calibri"/>
        </w:rPr>
        <w:t>tetapi</w:t>
      </w:r>
      <w:proofErr w:type="spellEnd"/>
      <w:r w:rsidR="00681C8E" w:rsidRPr="00681C8E">
        <w:rPr>
          <w:rFonts w:eastAsia="Calibri"/>
        </w:rPr>
        <w:t xml:space="preserve"> yang </w:t>
      </w:r>
      <w:proofErr w:type="spellStart"/>
      <w:r w:rsidR="00681C8E" w:rsidRPr="00681C8E">
        <w:rPr>
          <w:rFonts w:eastAsia="Calibri"/>
        </w:rPr>
        <w:t>terjadi</w:t>
      </w:r>
      <w:proofErr w:type="spellEnd"/>
      <w:r w:rsidR="00681C8E" w:rsidRPr="00681C8E">
        <w:rPr>
          <w:rFonts w:eastAsia="Calibri"/>
        </w:rPr>
        <w:t xml:space="preserve"> di </w:t>
      </w:r>
      <w:proofErr w:type="spellStart"/>
      <w:r w:rsidR="00681C8E" w:rsidRPr="00681C8E">
        <w:rPr>
          <w:rFonts w:eastAsia="Calibri"/>
        </w:rPr>
        <w:t>lapangan</w:t>
      </w:r>
      <w:proofErr w:type="spellEnd"/>
      <w:r w:rsidR="00681C8E" w:rsidRPr="00681C8E">
        <w:rPr>
          <w:rFonts w:eastAsia="Calibri"/>
        </w:rPr>
        <w:t xml:space="preserve"> </w:t>
      </w:r>
      <w:proofErr w:type="spellStart"/>
      <w:r w:rsidR="00681C8E" w:rsidRPr="00681C8E">
        <w:rPr>
          <w:rFonts w:eastAsia="Calibri"/>
        </w:rPr>
        <w:t>yaitu</w:t>
      </w:r>
      <w:proofErr w:type="spellEnd"/>
      <w:r w:rsidR="00681C8E" w:rsidRPr="00681C8E">
        <w:rPr>
          <w:rFonts w:eastAsia="Calibri"/>
        </w:rPr>
        <w:t xml:space="preserve"> </w:t>
      </w:r>
      <w:proofErr w:type="spellStart"/>
      <w:r w:rsidR="00681C8E" w:rsidRPr="00681C8E">
        <w:rPr>
          <w:rFonts w:eastAsia="Calibri"/>
        </w:rPr>
        <w:t>adanya</w:t>
      </w:r>
      <w:proofErr w:type="spellEnd"/>
      <w:r w:rsidR="00681C8E" w:rsidRPr="00681C8E">
        <w:rPr>
          <w:rFonts w:eastAsia="Calibri"/>
        </w:rPr>
        <w:t xml:space="preserve"> </w:t>
      </w:r>
      <w:proofErr w:type="spellStart"/>
      <w:r w:rsidR="00681C8E" w:rsidRPr="00681C8E">
        <w:rPr>
          <w:rFonts w:eastAsia="Calibri"/>
        </w:rPr>
        <w:t>pelanggaran</w:t>
      </w:r>
      <w:proofErr w:type="spellEnd"/>
      <w:r w:rsidR="00681C8E" w:rsidRPr="00681C8E">
        <w:rPr>
          <w:rFonts w:eastAsia="Calibri"/>
        </w:rPr>
        <w:t xml:space="preserve"> </w:t>
      </w:r>
      <w:proofErr w:type="spellStart"/>
      <w:r w:rsidR="00681C8E" w:rsidRPr="00681C8E">
        <w:rPr>
          <w:rFonts w:eastAsia="Calibri"/>
        </w:rPr>
        <w:t>kode</w:t>
      </w:r>
      <w:proofErr w:type="spellEnd"/>
      <w:r w:rsidR="00681C8E" w:rsidRPr="00681C8E">
        <w:rPr>
          <w:rFonts w:eastAsia="Calibri"/>
        </w:rPr>
        <w:t xml:space="preserve"> </w:t>
      </w:r>
      <w:proofErr w:type="spellStart"/>
      <w:r w:rsidR="00681C8E" w:rsidRPr="00681C8E">
        <w:rPr>
          <w:rFonts w:eastAsia="Calibri"/>
        </w:rPr>
        <w:t>etik</w:t>
      </w:r>
      <w:proofErr w:type="spellEnd"/>
      <w:r w:rsidR="00681C8E" w:rsidRPr="00681C8E">
        <w:rPr>
          <w:rFonts w:eastAsia="Calibri"/>
        </w:rPr>
        <w:t xml:space="preserve"> yang </w:t>
      </w:r>
      <w:proofErr w:type="spellStart"/>
      <w:r w:rsidR="00681C8E" w:rsidRPr="00681C8E">
        <w:rPr>
          <w:rFonts w:eastAsia="Calibri"/>
        </w:rPr>
        <w:t>dilakukan</w:t>
      </w:r>
      <w:proofErr w:type="spellEnd"/>
      <w:r w:rsidR="00681C8E" w:rsidRPr="00681C8E">
        <w:rPr>
          <w:rFonts w:eastAsia="Calibri"/>
        </w:rPr>
        <w:t xml:space="preserve"> oleh </w:t>
      </w:r>
      <w:proofErr w:type="spellStart"/>
      <w:r w:rsidR="00681C8E" w:rsidRPr="00681C8E">
        <w:rPr>
          <w:rFonts w:eastAsia="Calibri"/>
        </w:rPr>
        <w:t>seorang</w:t>
      </w:r>
      <w:proofErr w:type="spellEnd"/>
      <w:r w:rsidR="00681C8E" w:rsidRPr="00681C8E">
        <w:rPr>
          <w:rFonts w:eastAsia="Calibri"/>
        </w:rPr>
        <w:t xml:space="preserve"> guru. </w:t>
      </w:r>
      <w:proofErr w:type="spellStart"/>
      <w:r w:rsidR="00681C8E" w:rsidRPr="00681C8E">
        <w:rPr>
          <w:rFonts w:eastAsia="Calibri"/>
        </w:rPr>
        <w:t>Contohnya</w:t>
      </w:r>
      <w:proofErr w:type="spellEnd"/>
      <w:r w:rsidR="00681C8E" w:rsidRPr="00681C8E">
        <w:rPr>
          <w:rFonts w:eastAsia="Calibri"/>
        </w:rPr>
        <w:t xml:space="preserve"> </w:t>
      </w:r>
      <w:proofErr w:type="spellStart"/>
      <w:r w:rsidR="00681C8E" w:rsidRPr="00681C8E">
        <w:rPr>
          <w:rFonts w:eastAsia="Calibri"/>
        </w:rPr>
        <w:t>ada</w:t>
      </w:r>
      <w:proofErr w:type="spellEnd"/>
      <w:r w:rsidR="00681C8E" w:rsidRPr="00681C8E">
        <w:rPr>
          <w:rFonts w:eastAsia="Calibri"/>
        </w:rPr>
        <w:t xml:space="preserve"> </w:t>
      </w:r>
      <w:proofErr w:type="spellStart"/>
      <w:r w:rsidR="00681C8E" w:rsidRPr="00681C8E">
        <w:rPr>
          <w:rFonts w:eastAsia="Calibri"/>
        </w:rPr>
        <w:t>seorang</w:t>
      </w:r>
      <w:proofErr w:type="spellEnd"/>
      <w:r w:rsidR="00681C8E" w:rsidRPr="00681C8E">
        <w:rPr>
          <w:rFonts w:eastAsia="Calibri"/>
        </w:rPr>
        <w:t xml:space="preserve"> guru yang </w:t>
      </w:r>
      <w:proofErr w:type="spellStart"/>
      <w:r w:rsidR="00681C8E" w:rsidRPr="00681C8E">
        <w:rPr>
          <w:rFonts w:eastAsia="Calibri"/>
        </w:rPr>
        <w:t>melanggar</w:t>
      </w:r>
      <w:proofErr w:type="spellEnd"/>
      <w:r w:rsidR="00681C8E" w:rsidRPr="00681C8E">
        <w:rPr>
          <w:rFonts w:eastAsia="Calibri"/>
        </w:rPr>
        <w:t xml:space="preserve"> </w:t>
      </w:r>
      <w:proofErr w:type="spellStart"/>
      <w:r w:rsidR="00681C8E" w:rsidRPr="00681C8E">
        <w:rPr>
          <w:rFonts w:eastAsia="Calibri"/>
        </w:rPr>
        <w:t>kode</w:t>
      </w:r>
      <w:proofErr w:type="spellEnd"/>
      <w:r w:rsidR="00681C8E" w:rsidRPr="00681C8E">
        <w:rPr>
          <w:rFonts w:eastAsia="Calibri"/>
        </w:rPr>
        <w:t xml:space="preserve"> </w:t>
      </w:r>
      <w:proofErr w:type="spellStart"/>
      <w:r w:rsidR="00681C8E" w:rsidRPr="00681C8E">
        <w:rPr>
          <w:rFonts w:eastAsia="Calibri"/>
        </w:rPr>
        <w:t>etik</w:t>
      </w:r>
      <w:proofErr w:type="spellEnd"/>
      <w:r w:rsidR="00681C8E" w:rsidRPr="00681C8E">
        <w:rPr>
          <w:rFonts w:eastAsia="Calibri"/>
        </w:rPr>
        <w:t xml:space="preserve"> guru </w:t>
      </w:r>
      <w:proofErr w:type="spellStart"/>
      <w:r w:rsidR="00681C8E" w:rsidRPr="00681C8E">
        <w:rPr>
          <w:rFonts w:eastAsia="Calibri"/>
        </w:rPr>
        <w:t>berkiatan</w:t>
      </w:r>
      <w:proofErr w:type="spellEnd"/>
      <w:r w:rsidR="00681C8E" w:rsidRPr="00681C8E">
        <w:rPr>
          <w:rFonts w:eastAsia="Calibri"/>
        </w:rPr>
        <w:t xml:space="preserve"> </w:t>
      </w:r>
      <w:proofErr w:type="spellStart"/>
      <w:r w:rsidR="00681C8E" w:rsidRPr="00681C8E">
        <w:rPr>
          <w:rFonts w:eastAsia="Calibri"/>
        </w:rPr>
        <w:t>dengan</w:t>
      </w:r>
      <w:proofErr w:type="spellEnd"/>
      <w:r w:rsidR="00681C8E" w:rsidRPr="00681C8E">
        <w:rPr>
          <w:rFonts w:eastAsia="Calibri"/>
        </w:rPr>
        <w:t xml:space="preserve"> </w:t>
      </w:r>
      <w:proofErr w:type="spellStart"/>
      <w:r w:rsidR="00681C8E" w:rsidRPr="00681C8E">
        <w:rPr>
          <w:rFonts w:eastAsia="Calibri"/>
        </w:rPr>
        <w:t>hal</w:t>
      </w:r>
      <w:proofErr w:type="spellEnd"/>
      <w:r w:rsidR="00681C8E" w:rsidRPr="00681C8E">
        <w:rPr>
          <w:rFonts w:eastAsia="Calibri"/>
        </w:rPr>
        <w:t xml:space="preserve"> </w:t>
      </w:r>
      <w:proofErr w:type="spellStart"/>
      <w:r w:rsidR="00681C8E" w:rsidRPr="00681C8E">
        <w:rPr>
          <w:rFonts w:eastAsia="Calibri"/>
        </w:rPr>
        <w:t>kejujuran</w:t>
      </w:r>
      <w:proofErr w:type="spellEnd"/>
      <w:r w:rsidR="00681C8E" w:rsidRPr="00681C8E">
        <w:rPr>
          <w:rFonts w:eastAsia="Calibri"/>
        </w:rPr>
        <w:t xml:space="preserve">. </w:t>
      </w:r>
      <w:proofErr w:type="spellStart"/>
      <w:r w:rsidR="00681C8E" w:rsidRPr="00681C8E">
        <w:rPr>
          <w:rFonts w:eastAsia="Calibri"/>
        </w:rPr>
        <w:t>Ini</w:t>
      </w:r>
      <w:proofErr w:type="spellEnd"/>
      <w:r w:rsidR="00681C8E" w:rsidRPr="00681C8E">
        <w:rPr>
          <w:rFonts w:eastAsia="Calibri"/>
        </w:rPr>
        <w:t xml:space="preserve"> </w:t>
      </w:r>
      <w:proofErr w:type="spellStart"/>
      <w:r w:rsidR="00681C8E" w:rsidRPr="00681C8E">
        <w:rPr>
          <w:rFonts w:eastAsia="Calibri"/>
        </w:rPr>
        <w:t>merupakan</w:t>
      </w:r>
      <w:proofErr w:type="spellEnd"/>
      <w:r w:rsidR="00681C8E" w:rsidRPr="00681C8E">
        <w:rPr>
          <w:rFonts w:eastAsia="Calibri"/>
        </w:rPr>
        <w:t xml:space="preserve"> </w:t>
      </w:r>
      <w:proofErr w:type="spellStart"/>
      <w:r w:rsidR="00681C8E" w:rsidRPr="00681C8E">
        <w:rPr>
          <w:rFonts w:eastAsia="Calibri"/>
        </w:rPr>
        <w:lastRenderedPageBreak/>
        <w:t>sebuah</w:t>
      </w:r>
      <w:proofErr w:type="spellEnd"/>
      <w:r w:rsidR="00681C8E" w:rsidRPr="00681C8E">
        <w:rPr>
          <w:rFonts w:eastAsia="Calibri"/>
        </w:rPr>
        <w:t xml:space="preserve"> </w:t>
      </w:r>
      <w:proofErr w:type="spellStart"/>
      <w:r w:rsidR="00681C8E" w:rsidRPr="00681C8E">
        <w:rPr>
          <w:rFonts w:eastAsia="Calibri"/>
        </w:rPr>
        <w:t>permasalahan</w:t>
      </w:r>
      <w:proofErr w:type="spellEnd"/>
      <w:r w:rsidR="00681C8E" w:rsidRPr="00681C8E">
        <w:rPr>
          <w:rFonts w:eastAsia="Calibri"/>
        </w:rPr>
        <w:t xml:space="preserve"> yang </w:t>
      </w:r>
      <w:proofErr w:type="spellStart"/>
      <w:r w:rsidR="00681C8E" w:rsidRPr="00681C8E">
        <w:rPr>
          <w:rFonts w:eastAsia="Calibri"/>
        </w:rPr>
        <w:t>harus</w:t>
      </w:r>
      <w:proofErr w:type="spellEnd"/>
      <w:r w:rsidR="00681C8E" w:rsidRPr="00681C8E">
        <w:rPr>
          <w:rFonts w:eastAsia="Calibri"/>
        </w:rPr>
        <w:t xml:space="preserve"> </w:t>
      </w:r>
      <w:proofErr w:type="spellStart"/>
      <w:r w:rsidR="00681C8E" w:rsidRPr="00681C8E">
        <w:rPr>
          <w:rFonts w:eastAsia="Calibri"/>
        </w:rPr>
        <w:t>segera</w:t>
      </w:r>
      <w:proofErr w:type="spellEnd"/>
      <w:r w:rsidR="00681C8E" w:rsidRPr="00681C8E">
        <w:rPr>
          <w:rFonts w:eastAsia="Calibri"/>
        </w:rPr>
        <w:t xml:space="preserve"> </w:t>
      </w:r>
      <w:proofErr w:type="spellStart"/>
      <w:r w:rsidR="00681C8E" w:rsidRPr="00681C8E">
        <w:rPr>
          <w:rFonts w:eastAsia="Calibri"/>
        </w:rPr>
        <w:t>diatasi</w:t>
      </w:r>
      <w:proofErr w:type="spellEnd"/>
      <w:r w:rsidR="00681C8E" w:rsidRPr="00681C8E">
        <w:rPr>
          <w:rFonts w:eastAsia="Calibri"/>
        </w:rPr>
        <w:t xml:space="preserve">. </w:t>
      </w:r>
      <w:proofErr w:type="spellStart"/>
      <w:r w:rsidR="00681C8E" w:rsidRPr="00681C8E">
        <w:rPr>
          <w:rFonts w:eastAsia="Calibri"/>
        </w:rPr>
        <w:t>Kemudian</w:t>
      </w:r>
      <w:proofErr w:type="spellEnd"/>
      <w:r w:rsidR="00681C8E" w:rsidRPr="00681C8E">
        <w:rPr>
          <w:rFonts w:eastAsia="Calibri"/>
        </w:rPr>
        <w:t xml:space="preserve"> </w:t>
      </w:r>
      <w:proofErr w:type="spellStart"/>
      <w:r w:rsidR="00681C8E" w:rsidRPr="00681C8E">
        <w:rPr>
          <w:rFonts w:eastAsia="Calibri"/>
        </w:rPr>
        <w:t>terjadi</w:t>
      </w:r>
      <w:proofErr w:type="spellEnd"/>
      <w:r w:rsidR="00681C8E" w:rsidRPr="00681C8E">
        <w:rPr>
          <w:rFonts w:eastAsia="Calibri"/>
        </w:rPr>
        <w:t xml:space="preserve"> juga di </w:t>
      </w:r>
      <w:proofErr w:type="spellStart"/>
      <w:r w:rsidR="00681C8E" w:rsidRPr="00681C8E">
        <w:rPr>
          <w:rFonts w:eastAsia="Calibri"/>
        </w:rPr>
        <w:t>lapangan</w:t>
      </w:r>
      <w:proofErr w:type="spellEnd"/>
      <w:r w:rsidR="00681C8E" w:rsidRPr="00681C8E">
        <w:rPr>
          <w:rFonts w:eastAsia="Calibri"/>
        </w:rPr>
        <w:t xml:space="preserve"> </w:t>
      </w:r>
      <w:proofErr w:type="spellStart"/>
      <w:r w:rsidR="00681C8E" w:rsidRPr="00681C8E">
        <w:rPr>
          <w:rFonts w:eastAsia="Calibri"/>
        </w:rPr>
        <w:t>yaitu</w:t>
      </w:r>
      <w:proofErr w:type="spellEnd"/>
      <w:r w:rsidR="00681C8E" w:rsidRPr="00681C8E">
        <w:rPr>
          <w:rFonts w:eastAsia="Calibri"/>
        </w:rPr>
        <w:t xml:space="preserve"> </w:t>
      </w:r>
      <w:proofErr w:type="spellStart"/>
      <w:r w:rsidR="00681C8E" w:rsidRPr="00681C8E">
        <w:rPr>
          <w:rFonts w:eastAsia="Calibri"/>
        </w:rPr>
        <w:t>adanya</w:t>
      </w:r>
      <w:proofErr w:type="spellEnd"/>
      <w:r w:rsidR="00681C8E" w:rsidRPr="00681C8E">
        <w:rPr>
          <w:rFonts w:eastAsia="Calibri"/>
        </w:rPr>
        <w:t xml:space="preserve"> murid yang </w:t>
      </w:r>
      <w:proofErr w:type="spellStart"/>
      <w:r w:rsidR="00681C8E" w:rsidRPr="00681C8E">
        <w:rPr>
          <w:rFonts w:eastAsia="Calibri"/>
        </w:rPr>
        <w:t>menganggap</w:t>
      </w:r>
      <w:proofErr w:type="spellEnd"/>
      <w:r w:rsidR="00681C8E" w:rsidRPr="00681C8E">
        <w:rPr>
          <w:rFonts w:eastAsia="Calibri"/>
        </w:rPr>
        <w:t xml:space="preserve"> </w:t>
      </w:r>
      <w:proofErr w:type="spellStart"/>
      <w:r w:rsidR="00681C8E" w:rsidRPr="00681C8E">
        <w:rPr>
          <w:rFonts w:eastAsia="Calibri"/>
        </w:rPr>
        <w:t>gurunya</w:t>
      </w:r>
      <w:proofErr w:type="spellEnd"/>
      <w:r w:rsidR="00681C8E" w:rsidRPr="00681C8E">
        <w:rPr>
          <w:rFonts w:eastAsia="Calibri"/>
        </w:rPr>
        <w:t xml:space="preserve"> </w:t>
      </w:r>
      <w:proofErr w:type="spellStart"/>
      <w:r w:rsidR="00681C8E" w:rsidRPr="00681C8E">
        <w:rPr>
          <w:rFonts w:eastAsia="Calibri"/>
        </w:rPr>
        <w:t>seperti</w:t>
      </w:r>
      <w:proofErr w:type="spellEnd"/>
      <w:r w:rsidR="00681C8E" w:rsidRPr="00681C8E">
        <w:rPr>
          <w:rFonts w:eastAsia="Calibri"/>
        </w:rPr>
        <w:t xml:space="preserve"> </w:t>
      </w:r>
      <w:proofErr w:type="spellStart"/>
      <w:r w:rsidR="00681C8E" w:rsidRPr="00681C8E">
        <w:rPr>
          <w:rFonts w:eastAsia="Calibri"/>
        </w:rPr>
        <w:t>teman</w:t>
      </w:r>
      <w:proofErr w:type="spellEnd"/>
      <w:r w:rsidR="00681C8E" w:rsidRPr="00681C8E">
        <w:rPr>
          <w:rFonts w:eastAsia="Calibri"/>
        </w:rPr>
        <w:t xml:space="preserve">. </w:t>
      </w:r>
      <w:proofErr w:type="spellStart"/>
      <w:r w:rsidR="00681C8E" w:rsidRPr="00681C8E">
        <w:rPr>
          <w:rFonts w:eastAsia="Calibri"/>
        </w:rPr>
        <w:t>Seolah-olah</w:t>
      </w:r>
      <w:proofErr w:type="spellEnd"/>
      <w:r w:rsidR="00681C8E" w:rsidRPr="00681C8E">
        <w:rPr>
          <w:rFonts w:eastAsia="Calibri"/>
        </w:rPr>
        <w:t xml:space="preserve"> </w:t>
      </w:r>
      <w:proofErr w:type="spellStart"/>
      <w:r w:rsidR="00681C8E" w:rsidRPr="00681C8E">
        <w:rPr>
          <w:rFonts w:eastAsia="Calibri"/>
        </w:rPr>
        <w:t>tidak</w:t>
      </w:r>
      <w:proofErr w:type="spellEnd"/>
      <w:r w:rsidR="00681C8E" w:rsidRPr="00681C8E">
        <w:rPr>
          <w:rFonts w:eastAsia="Calibri"/>
        </w:rPr>
        <w:t xml:space="preserve"> </w:t>
      </w:r>
      <w:proofErr w:type="spellStart"/>
      <w:r w:rsidR="00681C8E" w:rsidRPr="00681C8E">
        <w:rPr>
          <w:rFonts w:eastAsia="Calibri"/>
        </w:rPr>
        <w:t>menghormati</w:t>
      </w:r>
      <w:proofErr w:type="spellEnd"/>
      <w:r w:rsidR="00681C8E" w:rsidRPr="00681C8E">
        <w:rPr>
          <w:rFonts w:eastAsia="Calibri"/>
        </w:rPr>
        <w:t xml:space="preserve"> </w:t>
      </w:r>
      <w:proofErr w:type="spellStart"/>
      <w:r w:rsidR="00681C8E" w:rsidRPr="00681C8E">
        <w:rPr>
          <w:rFonts w:eastAsia="Calibri"/>
        </w:rPr>
        <w:t>gurunya</w:t>
      </w:r>
      <w:proofErr w:type="spellEnd"/>
      <w:r w:rsidR="00681C8E" w:rsidRPr="00681C8E">
        <w:rPr>
          <w:rFonts w:eastAsia="Calibri"/>
        </w:rPr>
        <w:t xml:space="preserve">. Oleh </w:t>
      </w:r>
      <w:proofErr w:type="spellStart"/>
      <w:r w:rsidR="00681C8E" w:rsidRPr="00681C8E">
        <w:rPr>
          <w:rFonts w:eastAsia="Calibri"/>
        </w:rPr>
        <w:t>karena</w:t>
      </w:r>
      <w:proofErr w:type="spellEnd"/>
      <w:r w:rsidR="00681C8E" w:rsidRPr="00681C8E">
        <w:rPr>
          <w:rFonts w:eastAsia="Calibri"/>
        </w:rPr>
        <w:t xml:space="preserve"> </w:t>
      </w:r>
      <w:proofErr w:type="spellStart"/>
      <w:r w:rsidR="00681C8E" w:rsidRPr="00681C8E">
        <w:rPr>
          <w:rFonts w:eastAsia="Calibri"/>
        </w:rPr>
        <w:t>itu</w:t>
      </w:r>
      <w:proofErr w:type="spellEnd"/>
      <w:r w:rsidR="00681C8E" w:rsidRPr="00681C8E">
        <w:rPr>
          <w:rFonts w:eastAsia="Calibri"/>
        </w:rPr>
        <w:t xml:space="preserve">, </w:t>
      </w:r>
      <w:proofErr w:type="spellStart"/>
      <w:r w:rsidR="00681C8E" w:rsidRPr="00681C8E">
        <w:rPr>
          <w:rFonts w:eastAsia="Calibri"/>
        </w:rPr>
        <w:t>untuk</w:t>
      </w:r>
      <w:proofErr w:type="spellEnd"/>
      <w:r w:rsidR="00681C8E" w:rsidRPr="00681C8E">
        <w:rPr>
          <w:rFonts w:eastAsia="Calibri"/>
        </w:rPr>
        <w:t xml:space="preserve"> </w:t>
      </w:r>
      <w:proofErr w:type="spellStart"/>
      <w:r w:rsidR="00681C8E" w:rsidRPr="00681C8E">
        <w:rPr>
          <w:rFonts w:eastAsia="Calibri"/>
        </w:rPr>
        <w:t>mengatasi</w:t>
      </w:r>
      <w:proofErr w:type="spellEnd"/>
      <w:r w:rsidR="00681C8E" w:rsidRPr="00681C8E">
        <w:rPr>
          <w:rFonts w:eastAsia="Calibri"/>
        </w:rPr>
        <w:t xml:space="preserve"> </w:t>
      </w:r>
      <w:proofErr w:type="spellStart"/>
      <w:r w:rsidR="00681C8E" w:rsidRPr="00681C8E">
        <w:rPr>
          <w:rFonts w:eastAsia="Calibri"/>
        </w:rPr>
        <w:t>permasalahan</w:t>
      </w:r>
      <w:proofErr w:type="spellEnd"/>
      <w:r w:rsidR="00681C8E" w:rsidRPr="00681C8E">
        <w:rPr>
          <w:rFonts w:eastAsia="Calibri"/>
        </w:rPr>
        <w:t xml:space="preserve"> </w:t>
      </w:r>
      <w:proofErr w:type="spellStart"/>
      <w:r w:rsidR="00681C8E" w:rsidRPr="00681C8E">
        <w:rPr>
          <w:rFonts w:eastAsia="Calibri"/>
        </w:rPr>
        <w:t>tersebut</w:t>
      </w:r>
      <w:proofErr w:type="spellEnd"/>
      <w:r w:rsidR="00681C8E" w:rsidRPr="00681C8E">
        <w:rPr>
          <w:rFonts w:eastAsia="Calibri"/>
        </w:rPr>
        <w:t xml:space="preserve">, </w:t>
      </w:r>
      <w:proofErr w:type="spellStart"/>
      <w:r w:rsidR="00681C8E" w:rsidRPr="00681C8E">
        <w:rPr>
          <w:rFonts w:eastAsia="Calibri"/>
        </w:rPr>
        <w:t>peneliti</w:t>
      </w:r>
      <w:proofErr w:type="spellEnd"/>
      <w:r w:rsidR="00681C8E" w:rsidRPr="00681C8E">
        <w:rPr>
          <w:rFonts w:eastAsia="Calibri"/>
        </w:rPr>
        <w:t xml:space="preserve"> di </w:t>
      </w:r>
      <w:proofErr w:type="spellStart"/>
      <w:r w:rsidR="00681C8E" w:rsidRPr="00681C8E">
        <w:rPr>
          <w:rFonts w:eastAsia="Calibri"/>
        </w:rPr>
        <w:t>sini</w:t>
      </w:r>
      <w:proofErr w:type="spellEnd"/>
      <w:r w:rsidR="00681C8E" w:rsidRPr="00681C8E">
        <w:rPr>
          <w:rFonts w:eastAsia="Calibri"/>
        </w:rPr>
        <w:t xml:space="preserve"> </w:t>
      </w:r>
      <w:proofErr w:type="spellStart"/>
      <w:r w:rsidR="00681C8E" w:rsidRPr="00681C8E">
        <w:rPr>
          <w:rFonts w:eastAsia="Calibri"/>
        </w:rPr>
        <w:t>menekankan</w:t>
      </w:r>
      <w:proofErr w:type="spellEnd"/>
      <w:r w:rsidR="00681C8E" w:rsidRPr="00681C8E">
        <w:rPr>
          <w:rFonts w:eastAsia="Calibri"/>
        </w:rPr>
        <w:t xml:space="preserve"> dan </w:t>
      </w:r>
      <w:proofErr w:type="spellStart"/>
      <w:r w:rsidR="00681C8E" w:rsidRPr="00681C8E">
        <w:rPr>
          <w:rFonts w:eastAsia="Calibri"/>
        </w:rPr>
        <w:t>menjelaskan</w:t>
      </w:r>
      <w:proofErr w:type="spellEnd"/>
      <w:r w:rsidR="00681C8E" w:rsidRPr="00681C8E">
        <w:rPr>
          <w:rFonts w:eastAsia="Calibri"/>
        </w:rPr>
        <w:t xml:space="preserve"> </w:t>
      </w:r>
      <w:proofErr w:type="spellStart"/>
      <w:r w:rsidR="00681C8E" w:rsidRPr="00681C8E">
        <w:rPr>
          <w:rFonts w:eastAsia="Calibri"/>
        </w:rPr>
        <w:t>secara</w:t>
      </w:r>
      <w:proofErr w:type="spellEnd"/>
      <w:r w:rsidR="00681C8E" w:rsidRPr="00681C8E">
        <w:rPr>
          <w:rFonts w:eastAsia="Calibri"/>
        </w:rPr>
        <w:t xml:space="preserve"> </w:t>
      </w:r>
      <w:proofErr w:type="spellStart"/>
      <w:r w:rsidR="00681C8E" w:rsidRPr="00681C8E">
        <w:rPr>
          <w:rFonts w:eastAsia="Calibri"/>
        </w:rPr>
        <w:t>mendalam</w:t>
      </w:r>
      <w:proofErr w:type="spellEnd"/>
      <w:r w:rsidR="00681C8E" w:rsidRPr="00681C8E">
        <w:rPr>
          <w:rFonts w:eastAsia="Calibri"/>
        </w:rPr>
        <w:t xml:space="preserve"> </w:t>
      </w:r>
      <w:proofErr w:type="spellStart"/>
      <w:r w:rsidR="00681C8E" w:rsidRPr="00681C8E">
        <w:rPr>
          <w:rFonts w:eastAsia="Calibri"/>
        </w:rPr>
        <w:t>terutama</w:t>
      </w:r>
      <w:proofErr w:type="spellEnd"/>
      <w:r w:rsidR="00681C8E" w:rsidRPr="00681C8E">
        <w:rPr>
          <w:rFonts w:eastAsia="Calibri"/>
        </w:rPr>
        <w:t xml:space="preserve"> </w:t>
      </w:r>
      <w:proofErr w:type="spellStart"/>
      <w:r w:rsidR="00681C8E" w:rsidRPr="00681C8E">
        <w:rPr>
          <w:rFonts w:eastAsia="Calibri"/>
        </w:rPr>
        <w:t>terkait</w:t>
      </w:r>
      <w:proofErr w:type="spellEnd"/>
      <w:r w:rsidR="00681C8E" w:rsidRPr="00681C8E">
        <w:rPr>
          <w:rFonts w:eastAsia="Calibri"/>
        </w:rPr>
        <w:t xml:space="preserve"> </w:t>
      </w:r>
      <w:proofErr w:type="spellStart"/>
      <w:r w:rsidR="00681C8E" w:rsidRPr="00681C8E">
        <w:rPr>
          <w:rFonts w:eastAsia="Calibri"/>
        </w:rPr>
        <w:t>adab</w:t>
      </w:r>
      <w:proofErr w:type="spellEnd"/>
      <w:r w:rsidR="00681C8E" w:rsidRPr="00681C8E">
        <w:rPr>
          <w:rFonts w:eastAsia="Calibri"/>
        </w:rPr>
        <w:t xml:space="preserve"> murid </w:t>
      </w:r>
      <w:proofErr w:type="spellStart"/>
      <w:r w:rsidR="00681C8E" w:rsidRPr="00681C8E">
        <w:rPr>
          <w:rFonts w:eastAsia="Calibri"/>
        </w:rPr>
        <w:t>terhadap</w:t>
      </w:r>
      <w:proofErr w:type="spellEnd"/>
      <w:r w:rsidR="00681C8E" w:rsidRPr="00681C8E">
        <w:rPr>
          <w:rFonts w:eastAsia="Calibri"/>
        </w:rPr>
        <w:t xml:space="preserve"> guru. Pada </w:t>
      </w:r>
      <w:proofErr w:type="spellStart"/>
      <w:r w:rsidR="00681C8E" w:rsidRPr="00681C8E">
        <w:rPr>
          <w:rFonts w:eastAsia="Calibri"/>
        </w:rPr>
        <w:t>pelaksanaan</w:t>
      </w:r>
      <w:proofErr w:type="spellEnd"/>
      <w:r w:rsidR="00681C8E" w:rsidRPr="00681C8E">
        <w:rPr>
          <w:rFonts w:eastAsia="Calibri"/>
        </w:rPr>
        <w:t xml:space="preserve"> proses </w:t>
      </w:r>
      <w:proofErr w:type="spellStart"/>
      <w:r w:rsidR="00681C8E" w:rsidRPr="00681C8E">
        <w:rPr>
          <w:rFonts w:eastAsia="Calibri"/>
        </w:rPr>
        <w:t>pendidikan</w:t>
      </w:r>
      <w:proofErr w:type="spellEnd"/>
      <w:r w:rsidR="00681C8E" w:rsidRPr="00681C8E">
        <w:rPr>
          <w:rFonts w:eastAsia="Calibri"/>
        </w:rPr>
        <w:t xml:space="preserve"> </w:t>
      </w:r>
      <w:proofErr w:type="spellStart"/>
      <w:r w:rsidR="00681C8E" w:rsidRPr="00681C8E">
        <w:rPr>
          <w:rFonts w:eastAsia="Calibri"/>
        </w:rPr>
        <w:t>banyak</w:t>
      </w:r>
      <w:proofErr w:type="spellEnd"/>
      <w:r w:rsidR="00681C8E" w:rsidRPr="00681C8E">
        <w:rPr>
          <w:rFonts w:eastAsia="Calibri"/>
        </w:rPr>
        <w:t xml:space="preserve"> yang </w:t>
      </w:r>
      <w:proofErr w:type="spellStart"/>
      <w:r w:rsidR="00681C8E" w:rsidRPr="00681C8E">
        <w:rPr>
          <w:rFonts w:eastAsia="Calibri"/>
        </w:rPr>
        <w:t>perlu</w:t>
      </w:r>
      <w:proofErr w:type="spellEnd"/>
      <w:r w:rsidR="00681C8E" w:rsidRPr="00681C8E">
        <w:rPr>
          <w:rFonts w:eastAsia="Calibri"/>
        </w:rPr>
        <w:t xml:space="preserve"> </w:t>
      </w:r>
      <w:proofErr w:type="spellStart"/>
      <w:r w:rsidR="00681C8E" w:rsidRPr="00681C8E">
        <w:rPr>
          <w:rFonts w:eastAsia="Calibri"/>
        </w:rPr>
        <w:t>diperhatikan</w:t>
      </w:r>
      <w:proofErr w:type="spellEnd"/>
      <w:r w:rsidR="00681C8E" w:rsidRPr="00681C8E">
        <w:rPr>
          <w:rFonts w:eastAsia="Calibri"/>
        </w:rPr>
        <w:t xml:space="preserve"> </w:t>
      </w:r>
      <w:proofErr w:type="spellStart"/>
      <w:r w:rsidR="00681C8E" w:rsidRPr="00681C8E">
        <w:rPr>
          <w:rFonts w:eastAsia="Calibri"/>
        </w:rPr>
        <w:t>yaitu</w:t>
      </w:r>
      <w:proofErr w:type="spellEnd"/>
      <w:r w:rsidR="00681C8E" w:rsidRPr="00681C8E">
        <w:rPr>
          <w:rFonts w:eastAsia="Calibri"/>
        </w:rPr>
        <w:t xml:space="preserve"> salah </w:t>
      </w:r>
      <w:proofErr w:type="spellStart"/>
      <w:r w:rsidR="00681C8E" w:rsidRPr="00681C8E">
        <w:rPr>
          <w:rFonts w:eastAsia="Calibri"/>
        </w:rPr>
        <w:t>satunya</w:t>
      </w:r>
      <w:proofErr w:type="spellEnd"/>
      <w:r w:rsidR="00681C8E" w:rsidRPr="00681C8E">
        <w:rPr>
          <w:rFonts w:eastAsia="Calibri"/>
        </w:rPr>
        <w:t xml:space="preserve"> </w:t>
      </w:r>
      <w:proofErr w:type="spellStart"/>
      <w:r w:rsidR="00681C8E" w:rsidRPr="00681C8E">
        <w:rPr>
          <w:rFonts w:eastAsia="Calibri"/>
        </w:rPr>
        <w:t>adalah</w:t>
      </w:r>
      <w:proofErr w:type="spellEnd"/>
      <w:r w:rsidR="00681C8E" w:rsidRPr="00681C8E">
        <w:rPr>
          <w:rFonts w:eastAsia="Calibri"/>
        </w:rPr>
        <w:t xml:space="preserve"> </w:t>
      </w:r>
      <w:proofErr w:type="spellStart"/>
      <w:r w:rsidR="00681C8E" w:rsidRPr="00681C8E">
        <w:rPr>
          <w:rFonts w:eastAsia="Calibri"/>
        </w:rPr>
        <w:t>adab</w:t>
      </w:r>
      <w:proofErr w:type="spellEnd"/>
      <w:r w:rsidR="00681C8E" w:rsidRPr="00681C8E">
        <w:rPr>
          <w:rFonts w:eastAsia="Calibri"/>
        </w:rPr>
        <w:t xml:space="preserve"> guru dan murid. </w:t>
      </w:r>
      <w:proofErr w:type="spellStart"/>
      <w:r w:rsidR="00681C8E" w:rsidRPr="00681C8E">
        <w:rPr>
          <w:rFonts w:eastAsia="Calibri"/>
        </w:rPr>
        <w:t>Baik</w:t>
      </w:r>
      <w:proofErr w:type="spellEnd"/>
      <w:r w:rsidR="00681C8E" w:rsidRPr="00681C8E">
        <w:rPr>
          <w:rFonts w:eastAsia="Calibri"/>
        </w:rPr>
        <w:t xml:space="preserve"> </w:t>
      </w:r>
      <w:proofErr w:type="spellStart"/>
      <w:r w:rsidR="00681C8E" w:rsidRPr="00681C8E">
        <w:rPr>
          <w:rFonts w:eastAsia="Calibri"/>
        </w:rPr>
        <w:t>adab</w:t>
      </w:r>
      <w:proofErr w:type="spellEnd"/>
      <w:r w:rsidR="00681C8E" w:rsidRPr="00681C8E">
        <w:rPr>
          <w:rFonts w:eastAsia="Calibri"/>
        </w:rPr>
        <w:t xml:space="preserve"> guru </w:t>
      </w:r>
      <w:proofErr w:type="spellStart"/>
      <w:r w:rsidR="00681C8E" w:rsidRPr="00681C8E">
        <w:rPr>
          <w:rFonts w:eastAsia="Calibri"/>
        </w:rPr>
        <w:t>terhadap</w:t>
      </w:r>
      <w:proofErr w:type="spellEnd"/>
      <w:r w:rsidR="00681C8E" w:rsidRPr="00681C8E">
        <w:rPr>
          <w:rFonts w:eastAsia="Calibri"/>
        </w:rPr>
        <w:t xml:space="preserve"> murid </w:t>
      </w:r>
      <w:proofErr w:type="spellStart"/>
      <w:r w:rsidR="00681C8E" w:rsidRPr="00681C8E">
        <w:rPr>
          <w:rFonts w:eastAsia="Calibri"/>
        </w:rPr>
        <w:t>maupun</w:t>
      </w:r>
      <w:proofErr w:type="spellEnd"/>
      <w:r w:rsidR="00681C8E" w:rsidRPr="00681C8E">
        <w:rPr>
          <w:rFonts w:eastAsia="Calibri"/>
        </w:rPr>
        <w:t xml:space="preserve"> </w:t>
      </w:r>
      <w:proofErr w:type="spellStart"/>
      <w:r w:rsidR="00681C8E" w:rsidRPr="00681C8E">
        <w:rPr>
          <w:rFonts w:eastAsia="Calibri"/>
        </w:rPr>
        <w:t>adab</w:t>
      </w:r>
      <w:proofErr w:type="spellEnd"/>
      <w:r w:rsidR="00681C8E" w:rsidRPr="00681C8E">
        <w:rPr>
          <w:rFonts w:eastAsia="Calibri"/>
        </w:rPr>
        <w:t xml:space="preserve"> murid </w:t>
      </w:r>
      <w:proofErr w:type="spellStart"/>
      <w:r w:rsidR="00681C8E" w:rsidRPr="00681C8E">
        <w:rPr>
          <w:rFonts w:eastAsia="Calibri"/>
        </w:rPr>
        <w:t>terhadap</w:t>
      </w:r>
      <w:proofErr w:type="spellEnd"/>
      <w:r w:rsidR="00681C8E" w:rsidRPr="00681C8E">
        <w:rPr>
          <w:rFonts w:eastAsia="Calibri"/>
        </w:rPr>
        <w:t xml:space="preserve"> guru</w:t>
      </w:r>
      <w:r w:rsidR="00392EE6">
        <w:rPr>
          <w:rFonts w:eastAsia="Calibri"/>
        </w:rPr>
        <w:t xml:space="preserve"> (</w:t>
      </w:r>
      <w:proofErr w:type="spellStart"/>
      <w:r w:rsidR="00392EE6" w:rsidRPr="00392EE6">
        <w:rPr>
          <w:rFonts w:eastAsia="Calibri"/>
        </w:rPr>
        <w:t>Ferihana</w:t>
      </w:r>
      <w:proofErr w:type="spellEnd"/>
      <w:r w:rsidR="00392EE6" w:rsidRPr="00392EE6">
        <w:rPr>
          <w:rFonts w:eastAsia="Calibri"/>
        </w:rPr>
        <w:t xml:space="preserve"> dan Azam</w:t>
      </w:r>
      <w:r w:rsidR="00392EE6" w:rsidRPr="00392EE6">
        <w:rPr>
          <w:rFonts w:eastAsia="Calibri"/>
          <w:rtl/>
        </w:rPr>
        <w:t xml:space="preserve"> </w:t>
      </w:r>
      <w:proofErr w:type="spellStart"/>
      <w:r w:rsidR="00392EE6" w:rsidRPr="00392EE6">
        <w:rPr>
          <w:rFonts w:eastAsia="Calibri"/>
        </w:rPr>
        <w:t>Syukur</w:t>
      </w:r>
      <w:proofErr w:type="spellEnd"/>
      <w:r w:rsidR="00392EE6" w:rsidRPr="00392EE6">
        <w:rPr>
          <w:rFonts w:eastAsia="Calibri"/>
        </w:rPr>
        <w:t xml:space="preserve"> </w:t>
      </w:r>
      <w:proofErr w:type="spellStart"/>
      <w:r w:rsidR="00392EE6" w:rsidRPr="00392EE6">
        <w:rPr>
          <w:rFonts w:eastAsia="Calibri"/>
        </w:rPr>
        <w:t>Rahmatullah</w:t>
      </w:r>
      <w:proofErr w:type="spellEnd"/>
      <w:r w:rsidR="00392EE6" w:rsidRPr="00392EE6">
        <w:rPr>
          <w:rFonts w:eastAsia="Calibri"/>
        </w:rPr>
        <w:t xml:space="preserve">, </w:t>
      </w:r>
      <w:r w:rsidR="00392EE6" w:rsidRPr="00392EE6">
        <w:rPr>
          <w:rFonts w:eastAsia="Calibri"/>
          <w:rtl/>
        </w:rPr>
        <w:fldChar w:fldCharType="begin"/>
      </w:r>
      <w:r w:rsidR="00392EE6" w:rsidRPr="00392EE6">
        <w:rPr>
          <w:rFonts w:eastAsia="Calibri"/>
          <w:rtl/>
        </w:rPr>
        <w:instrText xml:space="preserve"> </w:instrText>
      </w:r>
      <w:r w:rsidR="00392EE6" w:rsidRPr="00392EE6">
        <w:rPr>
          <w:rFonts w:eastAsia="Calibri"/>
        </w:rPr>
        <w:instrText>ADDIN ZOTERO_ITEM CSL_CITATION {"citationID":"sd8founJ","properties":{"formattedCitation":"\\uc0\\u8220{}Pembentukan Adab Santri Berbasis Keteladanan Guru Di Pondok Pesantren Hamalatul Qur\\uc0\\u8217{}an Yogyakarta | Ferihana | Al Qalam: Jurnal Ilmiah Keagamaan Dan Kemasyarakatan,\\uc0\\u8221{} 3628, accessed December 17, 2024, https://www.jurnal.stiq-amuntai.ac.id/index.php/al-qalam/article/view/2689.","plainCitation":"“Pembentukan Adab Santri Berbasis Keteladanan Guru Di Pondok Pesantren Hamalatul Qur</w:instrText>
      </w:r>
      <w:r w:rsidR="00392EE6" w:rsidRPr="00392EE6">
        <w:rPr>
          <w:rFonts w:eastAsia="Calibri"/>
          <w:rtl/>
        </w:rPr>
        <w:instrText>’</w:instrText>
      </w:r>
      <w:r w:rsidR="00392EE6" w:rsidRPr="00392EE6">
        <w:rPr>
          <w:rFonts w:eastAsia="Calibri"/>
        </w:rPr>
        <w:instrText>an Yogyakarta | Ferihana | Al Qalam: Jurnal Ilmiah Keagamaan Dan Kemasyarakatan,” 3628, accessed December 17, 2024, https://www.jurnal.stiq-amuntai.ac.id/index.php/al-qalam/article/view/2689.","dontUpdate":true,"noteIndex":3},"citationItems":[{"id":848</w:instrText>
      </w:r>
      <w:r w:rsidR="00392EE6" w:rsidRPr="00392EE6">
        <w:rPr>
          <w:rFonts w:eastAsia="Calibri"/>
          <w:rtl/>
        </w:rPr>
        <w:instrText>,"</w:instrText>
      </w:r>
      <w:r w:rsidR="00392EE6" w:rsidRPr="00392EE6">
        <w:rPr>
          <w:rFonts w:eastAsia="Calibri"/>
        </w:rPr>
        <w:instrText>uris":["http://zotero.org/users/local/Rl4JNKdH/items/YHY7GX7H"],"itemData":{"id":848,"type":"webpage","title":"Pembentukan Adab Santri Berbasis Keteladanan Guru di Pondok Pesantren Hamalatul Qur’an Yogyakarta | Ferihana | Al Qalam: Jurnal Ilmiah Keagamaan</w:instrText>
      </w:r>
      <w:r w:rsidR="00392EE6" w:rsidRPr="00392EE6">
        <w:rPr>
          <w:rFonts w:eastAsia="Calibri"/>
          <w:rtl/>
        </w:rPr>
        <w:instrText xml:space="preserve"> </w:instrText>
      </w:r>
      <w:r w:rsidR="00392EE6" w:rsidRPr="00392EE6">
        <w:rPr>
          <w:rFonts w:eastAsia="Calibri"/>
        </w:rPr>
        <w:instrText>dan Kemasyarakatan","URL":"https://www.jurnal.stiq-amuntai.ac.id/index.php/al-qalam/article/view/2689","accessed":{"date-parts</w:instrText>
      </w:r>
      <w:r w:rsidR="00392EE6" w:rsidRPr="00392EE6">
        <w:rPr>
          <w:rFonts w:eastAsia="Calibri"/>
          <w:rtl/>
        </w:rPr>
        <w:instrText>":[["2024",12,17]]</w:instrText>
      </w:r>
      <w:r w:rsidR="00392EE6" w:rsidRPr="00392EE6">
        <w:rPr>
          <w:rFonts w:eastAsia="Calibri"/>
        </w:rPr>
        <w:instrText>}},"locator":"3628","label":"page"}],"schema":"https://github.com/citation-style-language/schema/raw/master/csl-citation.json</w:instrText>
      </w:r>
      <w:r w:rsidR="00392EE6" w:rsidRPr="00392EE6">
        <w:rPr>
          <w:rFonts w:eastAsia="Calibri"/>
          <w:rtl/>
        </w:rPr>
        <w:instrText xml:space="preserve">"} </w:instrText>
      </w:r>
      <w:r w:rsidR="00392EE6" w:rsidRPr="00392EE6">
        <w:rPr>
          <w:rFonts w:eastAsia="Calibri"/>
          <w:rtl/>
        </w:rPr>
        <w:fldChar w:fldCharType="separate"/>
      </w:r>
      <w:r w:rsidR="00392EE6" w:rsidRPr="00392EE6">
        <w:rPr>
          <w:rFonts w:eastAsia="Calibri"/>
        </w:rPr>
        <w:t xml:space="preserve"> 3628</w:t>
      </w:r>
      <w:r w:rsidR="00EE1DC8">
        <w:rPr>
          <w:rFonts w:eastAsia="Calibri"/>
        </w:rPr>
        <w:t xml:space="preserve">: </w:t>
      </w:r>
      <w:r w:rsidR="00392EE6" w:rsidRPr="00392EE6">
        <w:rPr>
          <w:rFonts w:eastAsia="Calibri"/>
        </w:rPr>
        <w:t>2024</w:t>
      </w:r>
      <w:r w:rsidR="00392EE6">
        <w:rPr>
          <w:rFonts w:eastAsia="Calibri"/>
        </w:rPr>
        <w:t>).</w:t>
      </w:r>
      <w:r w:rsidR="00392EE6" w:rsidRPr="00392EE6">
        <w:rPr>
          <w:rFonts w:eastAsia="Calibri"/>
          <w:rtl/>
        </w:rPr>
        <w:fldChar w:fldCharType="end"/>
      </w:r>
      <w:r w:rsidR="00392EE6" w:rsidRPr="00681C8E">
        <w:rPr>
          <w:rFonts w:eastAsia="Calibri"/>
        </w:rPr>
        <w:t xml:space="preserve"> </w:t>
      </w:r>
    </w:p>
    <w:p w14:paraId="71C86AC0" w14:textId="77777777" w:rsidR="00EE1DC8" w:rsidRDefault="00681C8E" w:rsidP="00F6478E">
      <w:pPr>
        <w:spacing w:line="360" w:lineRule="auto"/>
        <w:ind w:firstLine="709"/>
        <w:jc w:val="both"/>
        <w:rPr>
          <w:rFonts w:eastAsia="Calibri"/>
        </w:rPr>
      </w:pPr>
      <w:proofErr w:type="spellStart"/>
      <w:r w:rsidRPr="00681C8E">
        <w:rPr>
          <w:rFonts w:eastAsia="Calibri"/>
        </w:rPr>
        <w:t>Perihal</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guru dan murid </w:t>
      </w:r>
      <w:proofErr w:type="spellStart"/>
      <w:r w:rsidRPr="00681C8E">
        <w:rPr>
          <w:rFonts w:eastAsia="Calibri"/>
        </w:rPr>
        <w:t>adalah</w:t>
      </w:r>
      <w:proofErr w:type="spellEnd"/>
      <w:r w:rsidRPr="00681C8E">
        <w:rPr>
          <w:rFonts w:eastAsia="Calibri"/>
        </w:rPr>
        <w:t xml:space="preserve"> </w:t>
      </w:r>
      <w:proofErr w:type="spellStart"/>
      <w:r w:rsidRPr="00681C8E">
        <w:rPr>
          <w:rFonts w:eastAsia="Calibri"/>
        </w:rPr>
        <w:t>konteks</w:t>
      </w:r>
      <w:proofErr w:type="spellEnd"/>
      <w:r w:rsidRPr="00681C8E">
        <w:rPr>
          <w:rFonts w:eastAsia="Calibri"/>
        </w:rPr>
        <w:t xml:space="preserve"> yang </w:t>
      </w:r>
      <w:proofErr w:type="spellStart"/>
      <w:r w:rsidRPr="00681C8E">
        <w:rPr>
          <w:rFonts w:eastAsia="Calibri"/>
        </w:rPr>
        <w:t>terkait</w:t>
      </w:r>
      <w:proofErr w:type="spellEnd"/>
      <w:r w:rsidRPr="00681C8E">
        <w:rPr>
          <w:rFonts w:eastAsia="Calibri"/>
        </w:rPr>
        <w:t xml:space="preserve"> </w:t>
      </w:r>
      <w:proofErr w:type="spellStart"/>
      <w:r w:rsidRPr="00681C8E">
        <w:rPr>
          <w:rFonts w:eastAsia="Calibri"/>
        </w:rPr>
        <w:t>dengan</w:t>
      </w:r>
      <w:proofErr w:type="spellEnd"/>
      <w:r w:rsidRPr="00681C8E">
        <w:rPr>
          <w:rFonts w:eastAsia="Calibri"/>
        </w:rPr>
        <w:t xml:space="preserve"> </w:t>
      </w:r>
      <w:proofErr w:type="spellStart"/>
      <w:r w:rsidRPr="00681C8E">
        <w:rPr>
          <w:rFonts w:eastAsia="Calibri"/>
        </w:rPr>
        <w:t>kode</w:t>
      </w:r>
      <w:proofErr w:type="spellEnd"/>
      <w:r w:rsidRPr="00681C8E">
        <w:rPr>
          <w:rFonts w:eastAsia="Calibri"/>
        </w:rPr>
        <w:t xml:space="preserve"> </w:t>
      </w:r>
      <w:proofErr w:type="spellStart"/>
      <w:r w:rsidRPr="00681C8E">
        <w:rPr>
          <w:rFonts w:eastAsia="Calibri"/>
        </w:rPr>
        <w:t>etik</w:t>
      </w:r>
      <w:proofErr w:type="spellEnd"/>
      <w:r w:rsidRPr="00681C8E">
        <w:rPr>
          <w:rFonts w:eastAsia="Calibri"/>
        </w:rPr>
        <w:t xml:space="preserve"> guru Indonesia. </w:t>
      </w:r>
      <w:proofErr w:type="spellStart"/>
      <w:r w:rsidRPr="00681C8E">
        <w:rPr>
          <w:rFonts w:eastAsia="Calibri"/>
        </w:rPr>
        <w:t>Secara</w:t>
      </w:r>
      <w:proofErr w:type="spellEnd"/>
      <w:r w:rsidRPr="00681C8E">
        <w:rPr>
          <w:rFonts w:eastAsia="Calibri"/>
        </w:rPr>
        <w:t xml:space="preserve"> arti, </w:t>
      </w:r>
      <w:proofErr w:type="spellStart"/>
      <w:r w:rsidRPr="00681C8E">
        <w:rPr>
          <w:rFonts w:eastAsia="Calibri"/>
        </w:rPr>
        <w:t>kode</w:t>
      </w:r>
      <w:proofErr w:type="spellEnd"/>
      <w:r w:rsidRPr="00681C8E">
        <w:rPr>
          <w:rFonts w:eastAsia="Calibri"/>
        </w:rPr>
        <w:t xml:space="preserve"> </w:t>
      </w:r>
      <w:proofErr w:type="spellStart"/>
      <w:r w:rsidRPr="00681C8E">
        <w:rPr>
          <w:rFonts w:eastAsia="Calibri"/>
        </w:rPr>
        <w:t>etik</w:t>
      </w:r>
      <w:proofErr w:type="spellEnd"/>
      <w:r w:rsidRPr="00681C8E">
        <w:rPr>
          <w:rFonts w:eastAsia="Calibri"/>
        </w:rPr>
        <w:t xml:space="preserve"> guru Indonesia </w:t>
      </w:r>
      <w:proofErr w:type="spellStart"/>
      <w:r w:rsidRPr="00681C8E">
        <w:rPr>
          <w:rFonts w:eastAsia="Calibri"/>
        </w:rPr>
        <w:t>adalah</w:t>
      </w:r>
      <w:proofErr w:type="spellEnd"/>
      <w:r w:rsidRPr="00681C8E">
        <w:rPr>
          <w:rFonts w:eastAsia="Calibri"/>
        </w:rPr>
        <w:t xml:space="preserve"> </w:t>
      </w:r>
      <w:proofErr w:type="spellStart"/>
      <w:r w:rsidRPr="00681C8E">
        <w:rPr>
          <w:rFonts w:eastAsia="Calibri"/>
        </w:rPr>
        <w:t>aturan-aturan</w:t>
      </w:r>
      <w:proofErr w:type="spellEnd"/>
      <w:r w:rsidRPr="00681C8E">
        <w:rPr>
          <w:rFonts w:eastAsia="Calibri"/>
        </w:rPr>
        <w:t xml:space="preserve"> dan </w:t>
      </w:r>
      <w:proofErr w:type="spellStart"/>
      <w:r w:rsidRPr="00681C8E">
        <w:rPr>
          <w:rFonts w:eastAsia="Calibri"/>
        </w:rPr>
        <w:t>asas</w:t>
      </w:r>
      <w:proofErr w:type="spellEnd"/>
      <w:r w:rsidRPr="00681C8E">
        <w:rPr>
          <w:rFonts w:eastAsia="Calibri"/>
        </w:rPr>
        <w:t xml:space="preserve"> yang </w:t>
      </w:r>
      <w:proofErr w:type="spellStart"/>
      <w:r w:rsidRPr="00681C8E">
        <w:rPr>
          <w:rFonts w:eastAsia="Calibri"/>
        </w:rPr>
        <w:t>disepakati</w:t>
      </w:r>
      <w:proofErr w:type="spellEnd"/>
      <w:r w:rsidRPr="00681C8E">
        <w:rPr>
          <w:rFonts w:eastAsia="Calibri"/>
        </w:rPr>
        <w:t xml:space="preserve"> oleh guru Indonesia </w:t>
      </w:r>
      <w:proofErr w:type="spellStart"/>
      <w:r w:rsidRPr="00681C8E">
        <w:rPr>
          <w:rFonts w:eastAsia="Calibri"/>
        </w:rPr>
        <w:t>sebagai</w:t>
      </w:r>
      <w:proofErr w:type="spellEnd"/>
      <w:r w:rsidRPr="00681C8E">
        <w:rPr>
          <w:rFonts w:eastAsia="Calibri"/>
        </w:rPr>
        <w:t xml:space="preserve"> </w:t>
      </w:r>
      <w:proofErr w:type="spellStart"/>
      <w:r w:rsidRPr="00681C8E">
        <w:rPr>
          <w:rFonts w:eastAsia="Calibri"/>
        </w:rPr>
        <w:t>pedoman</w:t>
      </w:r>
      <w:proofErr w:type="spellEnd"/>
      <w:r w:rsidRPr="00681C8E">
        <w:rPr>
          <w:rFonts w:eastAsia="Calibri"/>
        </w:rPr>
        <w:t xml:space="preserve"> </w:t>
      </w:r>
      <w:proofErr w:type="spellStart"/>
      <w:r w:rsidRPr="00681C8E">
        <w:rPr>
          <w:rFonts w:eastAsia="Calibri"/>
        </w:rPr>
        <w:t>sikap</w:t>
      </w:r>
      <w:proofErr w:type="spellEnd"/>
      <w:r w:rsidRPr="00681C8E">
        <w:rPr>
          <w:rFonts w:eastAsia="Calibri"/>
        </w:rPr>
        <w:t xml:space="preserve"> dan </w:t>
      </w:r>
      <w:proofErr w:type="spellStart"/>
      <w:r w:rsidRPr="00681C8E">
        <w:rPr>
          <w:rFonts w:eastAsia="Calibri"/>
        </w:rPr>
        <w:t>perilaku</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melaksanakan</w:t>
      </w:r>
      <w:proofErr w:type="spellEnd"/>
      <w:r w:rsidRPr="00681C8E">
        <w:rPr>
          <w:rFonts w:eastAsia="Calibri"/>
        </w:rPr>
        <w:t xml:space="preserve"> </w:t>
      </w:r>
      <w:proofErr w:type="spellStart"/>
      <w:r w:rsidRPr="00681C8E">
        <w:rPr>
          <w:rFonts w:eastAsia="Calibri"/>
        </w:rPr>
        <w:t>tugas</w:t>
      </w:r>
      <w:proofErr w:type="spellEnd"/>
      <w:r w:rsidRPr="00681C8E">
        <w:rPr>
          <w:rFonts w:eastAsia="Calibri"/>
        </w:rPr>
        <w:t xml:space="preserve"> </w:t>
      </w:r>
      <w:proofErr w:type="spellStart"/>
      <w:r w:rsidRPr="00681C8E">
        <w:rPr>
          <w:rFonts w:eastAsia="Calibri"/>
        </w:rPr>
        <w:t>sebagai</w:t>
      </w:r>
      <w:proofErr w:type="spellEnd"/>
      <w:r w:rsidRPr="00681C8E">
        <w:rPr>
          <w:rFonts w:eastAsia="Calibri"/>
        </w:rPr>
        <w:t xml:space="preserve"> guru. </w:t>
      </w:r>
      <w:proofErr w:type="spellStart"/>
      <w:r w:rsidRPr="00681C8E">
        <w:rPr>
          <w:rFonts w:eastAsia="Calibri"/>
        </w:rPr>
        <w:t>Seorang</w:t>
      </w:r>
      <w:proofErr w:type="spellEnd"/>
      <w:r w:rsidRPr="00681C8E">
        <w:rPr>
          <w:rFonts w:eastAsia="Calibri"/>
        </w:rPr>
        <w:t xml:space="preserve"> guru </w:t>
      </w:r>
      <w:proofErr w:type="spellStart"/>
      <w:r w:rsidRPr="00681C8E">
        <w:rPr>
          <w:rFonts w:eastAsia="Calibri"/>
        </w:rPr>
        <w:t>harus</w:t>
      </w:r>
      <w:proofErr w:type="spellEnd"/>
      <w:r w:rsidRPr="00681C8E">
        <w:rPr>
          <w:rFonts w:eastAsia="Calibri"/>
        </w:rPr>
        <w:t xml:space="preserve"> </w:t>
      </w:r>
      <w:proofErr w:type="spellStart"/>
      <w:r w:rsidRPr="00681C8E">
        <w:rPr>
          <w:rFonts w:eastAsia="Calibri"/>
        </w:rPr>
        <w:t>memperhatikan</w:t>
      </w:r>
      <w:proofErr w:type="spellEnd"/>
      <w:r w:rsidRPr="00681C8E">
        <w:rPr>
          <w:rFonts w:eastAsia="Calibri"/>
        </w:rPr>
        <w:t xml:space="preserve"> </w:t>
      </w:r>
      <w:proofErr w:type="spellStart"/>
      <w:r w:rsidRPr="00681C8E">
        <w:rPr>
          <w:rFonts w:eastAsia="Calibri"/>
        </w:rPr>
        <w:t>hal-hal</w:t>
      </w:r>
      <w:proofErr w:type="spellEnd"/>
      <w:r w:rsidRPr="00681C8E">
        <w:rPr>
          <w:rFonts w:eastAsia="Calibri"/>
        </w:rPr>
        <w:t xml:space="preserve"> yang </w:t>
      </w:r>
      <w:proofErr w:type="spellStart"/>
      <w:r w:rsidRPr="00681C8E">
        <w:rPr>
          <w:rFonts w:eastAsia="Calibri"/>
        </w:rPr>
        <w:t>berkaitan</w:t>
      </w:r>
      <w:proofErr w:type="spellEnd"/>
      <w:r w:rsidRPr="00681C8E">
        <w:rPr>
          <w:rFonts w:eastAsia="Calibri"/>
        </w:rPr>
        <w:t xml:space="preserve"> </w:t>
      </w:r>
      <w:proofErr w:type="spellStart"/>
      <w:r w:rsidRPr="00681C8E">
        <w:rPr>
          <w:rFonts w:eastAsia="Calibri"/>
        </w:rPr>
        <w:t>dengan</w:t>
      </w:r>
      <w:proofErr w:type="spellEnd"/>
      <w:r w:rsidRPr="00681C8E">
        <w:rPr>
          <w:rFonts w:eastAsia="Calibri"/>
        </w:rPr>
        <w:t xml:space="preserve"> </w:t>
      </w:r>
      <w:proofErr w:type="spellStart"/>
      <w:r w:rsidRPr="00681C8E">
        <w:rPr>
          <w:rFonts w:eastAsia="Calibri"/>
        </w:rPr>
        <w:t>kode</w:t>
      </w:r>
      <w:proofErr w:type="spellEnd"/>
      <w:r w:rsidRPr="00681C8E">
        <w:rPr>
          <w:rFonts w:eastAsia="Calibri"/>
        </w:rPr>
        <w:t xml:space="preserve"> </w:t>
      </w:r>
      <w:proofErr w:type="spellStart"/>
      <w:r w:rsidRPr="00681C8E">
        <w:rPr>
          <w:rFonts w:eastAsia="Calibri"/>
        </w:rPr>
        <w:t>etik</w:t>
      </w:r>
      <w:proofErr w:type="spellEnd"/>
      <w:r w:rsidRPr="00681C8E">
        <w:rPr>
          <w:rFonts w:eastAsia="Calibri"/>
        </w:rPr>
        <w:t xml:space="preserve"> guru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bertindak</w:t>
      </w:r>
      <w:proofErr w:type="spellEnd"/>
      <w:r w:rsidRPr="00681C8E">
        <w:rPr>
          <w:rFonts w:eastAsia="Calibri"/>
        </w:rPr>
        <w:t xml:space="preserve">, </w:t>
      </w:r>
      <w:proofErr w:type="spellStart"/>
      <w:r w:rsidRPr="00681C8E">
        <w:rPr>
          <w:rFonts w:eastAsia="Calibri"/>
        </w:rPr>
        <w:t>terlebih-lebih</w:t>
      </w:r>
      <w:proofErr w:type="spellEnd"/>
      <w:r w:rsidRPr="00681C8E">
        <w:rPr>
          <w:rFonts w:eastAsia="Calibri"/>
        </w:rPr>
        <w:t xml:space="preserve"> </w:t>
      </w:r>
      <w:proofErr w:type="spellStart"/>
      <w:r w:rsidRPr="00681C8E">
        <w:rPr>
          <w:rFonts w:eastAsia="Calibri"/>
        </w:rPr>
        <w:t>dengan</w:t>
      </w:r>
      <w:proofErr w:type="spellEnd"/>
      <w:r w:rsidRPr="00681C8E">
        <w:rPr>
          <w:rFonts w:eastAsia="Calibri"/>
        </w:rPr>
        <w:t xml:space="preserve"> </w:t>
      </w:r>
      <w:proofErr w:type="spellStart"/>
      <w:r w:rsidRPr="00681C8E">
        <w:rPr>
          <w:rFonts w:eastAsia="Calibri"/>
        </w:rPr>
        <w:t>konteks</w:t>
      </w:r>
      <w:proofErr w:type="spellEnd"/>
      <w:r w:rsidRPr="00681C8E">
        <w:rPr>
          <w:rFonts w:eastAsia="Calibri"/>
        </w:rPr>
        <w:t xml:space="preserve"> </w:t>
      </w:r>
      <w:proofErr w:type="spellStart"/>
      <w:r w:rsidRPr="00681C8E">
        <w:rPr>
          <w:rFonts w:eastAsia="Calibri"/>
        </w:rPr>
        <w:t>menjalin</w:t>
      </w:r>
      <w:proofErr w:type="spellEnd"/>
      <w:r w:rsidRPr="00681C8E">
        <w:rPr>
          <w:rFonts w:eastAsia="Calibri"/>
        </w:rPr>
        <w:t xml:space="preserve"> </w:t>
      </w:r>
      <w:proofErr w:type="spellStart"/>
      <w:r w:rsidRPr="00681C8E">
        <w:rPr>
          <w:rFonts w:eastAsia="Calibri"/>
        </w:rPr>
        <w:t>interaksi</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proses </w:t>
      </w:r>
      <w:proofErr w:type="spellStart"/>
      <w:r w:rsidRPr="00681C8E">
        <w:rPr>
          <w:rFonts w:eastAsia="Calibri"/>
        </w:rPr>
        <w:t>pembelajaran</w:t>
      </w:r>
      <w:proofErr w:type="spellEnd"/>
      <w:r w:rsidRPr="00681C8E">
        <w:rPr>
          <w:rFonts w:eastAsia="Calibri"/>
        </w:rPr>
        <w:t xml:space="preserve"> </w:t>
      </w:r>
      <w:proofErr w:type="spellStart"/>
      <w:r w:rsidRPr="00681C8E">
        <w:rPr>
          <w:rFonts w:eastAsia="Calibri"/>
        </w:rPr>
        <w:t>terhadap</w:t>
      </w:r>
      <w:proofErr w:type="spellEnd"/>
      <w:r w:rsidRPr="00681C8E">
        <w:rPr>
          <w:rFonts w:eastAsia="Calibri"/>
        </w:rPr>
        <w:t xml:space="preserve"> </w:t>
      </w:r>
      <w:proofErr w:type="spellStart"/>
      <w:r w:rsidRPr="00681C8E">
        <w:rPr>
          <w:rFonts w:eastAsia="Calibri"/>
        </w:rPr>
        <w:t>seorang</w:t>
      </w:r>
      <w:proofErr w:type="spellEnd"/>
      <w:r w:rsidRPr="00681C8E">
        <w:rPr>
          <w:rFonts w:eastAsia="Calibri"/>
        </w:rPr>
        <w:t xml:space="preserve"> murid</w:t>
      </w:r>
      <w:r w:rsidR="00EE1DC8">
        <w:rPr>
          <w:rFonts w:eastAsia="Calibri"/>
        </w:rPr>
        <w:t xml:space="preserve"> (</w:t>
      </w:r>
      <w:r w:rsidR="00EE1DC8" w:rsidRPr="00EE1DC8">
        <w:rPr>
          <w:rFonts w:eastAsia="Calibri"/>
          <w:rtl/>
        </w:rPr>
        <w:fldChar w:fldCharType="begin"/>
      </w:r>
      <w:r w:rsidR="00EE1DC8" w:rsidRPr="00EE1DC8">
        <w:rPr>
          <w:rFonts w:eastAsia="Calibri"/>
          <w:rtl/>
        </w:rPr>
        <w:instrText xml:space="preserve"> </w:instrText>
      </w:r>
      <w:r w:rsidR="00EE1DC8" w:rsidRPr="00EE1DC8">
        <w:rPr>
          <w:rFonts w:eastAsia="Calibri"/>
        </w:rPr>
        <w:instrText>ADDIN ZOTERO_ITEM CSL_CITATION {"citationID":"LPifNWx5","properties":{"formattedCitation":"Andi Marjuni, \\uc0\\u8220{}PERAN DAN FUNGSI KODE ETIK KEPRIBADIAN GURU DALAM PENGEMBANGAN PENDIDIKAN,\\uc0\\u8221{} {\\i{}Jurnal Pendidikan Kreatif} 1, no. 1 (June 17, 2020): 96, https://doi.org/10.24252/jpk.v1i1.14210.","plainCitation":"Andi Marjuni, “PERAN DAN FUNGSI KODE ETIK KEPRIBADIAN GURU DALAM PENGEMBANGAN PENDIDIKAN,” Jurnal Pendidikan Kreatif 1, no. 1 (June 17, 2020): 96, https://doi.org/10.24252/jpk.v1i</w:instrText>
      </w:r>
      <w:r w:rsidR="00EE1DC8" w:rsidRPr="00EE1DC8">
        <w:rPr>
          <w:rFonts w:eastAsia="Calibri"/>
          <w:rtl/>
        </w:rPr>
        <w:instrText>1.14210.","</w:instrText>
      </w:r>
      <w:r w:rsidR="00EE1DC8" w:rsidRPr="00EE1DC8">
        <w:rPr>
          <w:rFonts w:eastAsia="Calibri"/>
        </w:rPr>
        <w:instrText>dontUpdate":true,"noteIndex":4},"citationItems":[{"id":913,"uris":["http://zotero.org/users/local/Rl4JNKdH/items/W5DSCRHW"],"itemData":{"id":913,"type":"article-journal","abstract":"Teacher as a professional educator with the main responsibility of educating, teaching, guiding, directing, training, and evaluating students in earlier, formal, basic, and secondary education. Teacher code of ethics was established in a congress attended by all delegates and regional administrators of PGRI (Indonesian Teacher Association) throughout Indonesia at the 13th congress in Jakarta in 1973, which was later refined at the16th PGRI congress in 1989 in Jakarta as follows: Teachers are responsible to guide students have the soul of Pancasila, they implement honesty professionalism, they also search information as guiding and coaching material, teachers create well atmosphere at school to support the success of teaching and learning process, they maintain good relationship to the students' parents and surrounding communities to foster their participation and responsibility for education, and the teachers personally and jointly develop and improve the quality and dignity of their profession.","container-title":"Jurnal Pendidikan Kreatif","DOI":"10.24252/jpk.v1i1</w:instrText>
      </w:r>
      <w:r w:rsidR="00EE1DC8" w:rsidRPr="00EE1DC8">
        <w:rPr>
          <w:rFonts w:eastAsia="Calibri"/>
          <w:rtl/>
        </w:rPr>
        <w:instrText>.14210","</w:instrText>
      </w:r>
      <w:r w:rsidR="00EE1DC8" w:rsidRPr="00EE1DC8">
        <w:rPr>
          <w:rFonts w:eastAsia="Calibri"/>
        </w:rPr>
        <w:instrText>ISSN":"2963-4083","issue":"1","language":"en","license":"Copyright (c) 2020","note":"number: 1","source":"journal3.uin-alauddin.ac.id","title":"PERAN DAN FUNGSI KODE ETIK KEPRIBADIAN GURU DALAM PENGEMBANGAN PENDIDIKAN","URL":"https://journal3.uin</w:instrText>
      </w:r>
      <w:r w:rsidR="00EE1DC8" w:rsidRPr="00EE1DC8">
        <w:rPr>
          <w:rFonts w:eastAsia="Calibri"/>
          <w:rtl/>
        </w:rPr>
        <w:instrText>-</w:instrText>
      </w:r>
      <w:r w:rsidR="00EE1DC8" w:rsidRPr="00EE1DC8">
        <w:rPr>
          <w:rFonts w:eastAsia="Calibri"/>
        </w:rPr>
        <w:instrText>alauddin.ac.id/index.php/jpk/article/view/14210","volume":"1","author":[{"family":"Marjuni","given":"Andi"}],"accessed":{"date-parts</w:instrText>
      </w:r>
      <w:r w:rsidR="00EE1DC8" w:rsidRPr="00EE1DC8">
        <w:rPr>
          <w:rFonts w:eastAsia="Calibri"/>
          <w:rtl/>
        </w:rPr>
        <w:instrText>":[["2024",12,31]]</w:instrText>
      </w:r>
      <w:r w:rsidR="00EE1DC8" w:rsidRPr="00EE1DC8">
        <w:rPr>
          <w:rFonts w:eastAsia="Calibri"/>
        </w:rPr>
        <w:instrText>},"issued":{"date-parts</w:instrText>
      </w:r>
      <w:r w:rsidR="00EE1DC8" w:rsidRPr="00EE1DC8">
        <w:rPr>
          <w:rFonts w:eastAsia="Calibri"/>
          <w:rtl/>
        </w:rPr>
        <w:instrText>":[["2020",6,17]]</w:instrText>
      </w:r>
      <w:r w:rsidR="00EE1DC8" w:rsidRPr="00EE1DC8">
        <w:rPr>
          <w:rFonts w:eastAsia="Calibri"/>
        </w:rPr>
        <w:instrText>}},"locator":"96","label":"page"}],"schema":"https://github.com</w:instrText>
      </w:r>
      <w:r w:rsidR="00EE1DC8" w:rsidRPr="00EE1DC8">
        <w:rPr>
          <w:rFonts w:eastAsia="Calibri"/>
          <w:rtl/>
        </w:rPr>
        <w:instrText>/</w:instrText>
      </w:r>
      <w:r w:rsidR="00EE1DC8" w:rsidRPr="00EE1DC8">
        <w:rPr>
          <w:rFonts w:eastAsia="Calibri"/>
        </w:rPr>
        <w:instrText>citation-style-language/schema/raw/master/csl-citation.json</w:instrText>
      </w:r>
      <w:r w:rsidR="00EE1DC8" w:rsidRPr="00EE1DC8">
        <w:rPr>
          <w:rFonts w:eastAsia="Calibri"/>
          <w:rtl/>
        </w:rPr>
        <w:instrText xml:space="preserve">"} </w:instrText>
      </w:r>
      <w:r w:rsidR="00EE1DC8" w:rsidRPr="00EE1DC8">
        <w:rPr>
          <w:rFonts w:eastAsia="Calibri"/>
          <w:rtl/>
        </w:rPr>
        <w:fldChar w:fldCharType="separate"/>
      </w:r>
      <w:r w:rsidR="00EE1DC8" w:rsidRPr="00EE1DC8">
        <w:rPr>
          <w:rFonts w:eastAsia="Calibri"/>
        </w:rPr>
        <w:t>Andi Marjuni,</w:t>
      </w:r>
      <w:r w:rsidR="00EE1DC8">
        <w:rPr>
          <w:rFonts w:eastAsia="Calibri"/>
        </w:rPr>
        <w:t xml:space="preserve"> 96: </w:t>
      </w:r>
      <w:r w:rsidR="00EE1DC8" w:rsidRPr="00EE1DC8">
        <w:rPr>
          <w:rFonts w:eastAsia="Calibri"/>
        </w:rPr>
        <w:t>2020)</w:t>
      </w:r>
      <w:r w:rsidR="00EE1DC8" w:rsidRPr="00EE1DC8">
        <w:rPr>
          <w:rFonts w:eastAsia="Calibri"/>
          <w:rtl/>
        </w:rPr>
        <w:fldChar w:fldCharType="end"/>
      </w:r>
      <w:r w:rsidR="00EE1DC8">
        <w:rPr>
          <w:rFonts w:eastAsia="Calibri"/>
        </w:rPr>
        <w:t>.</w:t>
      </w:r>
    </w:p>
    <w:p w14:paraId="41527110" w14:textId="3E4C525E" w:rsidR="00EE1DC8" w:rsidRPr="00EE1DC8" w:rsidRDefault="00681C8E" w:rsidP="00F6478E">
      <w:pPr>
        <w:spacing w:line="360" w:lineRule="auto"/>
        <w:ind w:firstLine="709"/>
        <w:jc w:val="both"/>
        <w:rPr>
          <w:rFonts w:eastAsia="Calibri"/>
        </w:rPr>
      </w:pPr>
      <w:proofErr w:type="spellStart"/>
      <w:r w:rsidRPr="00681C8E">
        <w:rPr>
          <w:rFonts w:eastAsia="Calibri"/>
        </w:rPr>
        <w:t>Perlu</w:t>
      </w:r>
      <w:proofErr w:type="spellEnd"/>
      <w:r w:rsidRPr="00681C8E">
        <w:rPr>
          <w:rFonts w:eastAsia="Calibri"/>
        </w:rPr>
        <w:t xml:space="preserve"> </w:t>
      </w:r>
      <w:proofErr w:type="spellStart"/>
      <w:r w:rsidRPr="00681C8E">
        <w:rPr>
          <w:rFonts w:eastAsia="Calibri"/>
        </w:rPr>
        <w:t>diketahui</w:t>
      </w:r>
      <w:proofErr w:type="spellEnd"/>
      <w:r w:rsidRPr="00681C8E">
        <w:rPr>
          <w:rFonts w:eastAsia="Calibri"/>
        </w:rPr>
        <w:t xml:space="preserve"> juga </w:t>
      </w:r>
      <w:proofErr w:type="spellStart"/>
      <w:r w:rsidRPr="00681C8E">
        <w:rPr>
          <w:rFonts w:eastAsia="Calibri"/>
        </w:rPr>
        <w:t>bahwasanya</w:t>
      </w:r>
      <w:proofErr w:type="spellEnd"/>
      <w:r w:rsidRPr="00681C8E">
        <w:rPr>
          <w:rFonts w:eastAsia="Calibri"/>
        </w:rPr>
        <w:t xml:space="preserve"> </w:t>
      </w:r>
      <w:proofErr w:type="spellStart"/>
      <w:r w:rsidRPr="00681C8E">
        <w:rPr>
          <w:rFonts w:eastAsia="Calibri"/>
        </w:rPr>
        <w:t>tokoh</w:t>
      </w:r>
      <w:proofErr w:type="spellEnd"/>
      <w:r w:rsidRPr="00681C8E">
        <w:rPr>
          <w:rFonts w:eastAsia="Calibri"/>
        </w:rPr>
        <w:t xml:space="preserve"> </w:t>
      </w:r>
      <w:proofErr w:type="spellStart"/>
      <w:r w:rsidRPr="00681C8E">
        <w:rPr>
          <w:rFonts w:eastAsia="Calibri"/>
        </w:rPr>
        <w:t>pendidikan</w:t>
      </w:r>
      <w:proofErr w:type="spellEnd"/>
      <w:r w:rsidRPr="00681C8E">
        <w:rPr>
          <w:rFonts w:eastAsia="Calibri"/>
        </w:rPr>
        <w:t xml:space="preserve"> Islam salah </w:t>
      </w:r>
      <w:proofErr w:type="spellStart"/>
      <w:r w:rsidRPr="00681C8E">
        <w:rPr>
          <w:rFonts w:eastAsia="Calibri"/>
        </w:rPr>
        <w:t>satunya</w:t>
      </w:r>
      <w:proofErr w:type="spellEnd"/>
      <w:r w:rsidRPr="00681C8E">
        <w:rPr>
          <w:rFonts w:eastAsia="Calibri"/>
        </w:rPr>
        <w:t xml:space="preserve"> </w:t>
      </w:r>
      <w:proofErr w:type="spellStart"/>
      <w:r w:rsidRPr="00681C8E">
        <w:rPr>
          <w:rFonts w:eastAsia="Calibri"/>
        </w:rPr>
        <w:t>adalah</w:t>
      </w:r>
      <w:proofErr w:type="spellEnd"/>
      <w:r w:rsidRPr="00681C8E">
        <w:rPr>
          <w:rFonts w:eastAsia="Calibri"/>
        </w:rPr>
        <w:t xml:space="preserve"> Imam Al-Ghazali. </w:t>
      </w:r>
      <w:proofErr w:type="spellStart"/>
      <w:r w:rsidRPr="00681C8E">
        <w:rPr>
          <w:rFonts w:eastAsia="Calibri"/>
        </w:rPr>
        <w:t>Beliau</w:t>
      </w:r>
      <w:proofErr w:type="spellEnd"/>
      <w:r w:rsidRPr="00681C8E">
        <w:rPr>
          <w:rFonts w:eastAsia="Calibri"/>
        </w:rPr>
        <w:t xml:space="preserve"> </w:t>
      </w:r>
      <w:proofErr w:type="spellStart"/>
      <w:r w:rsidRPr="00681C8E">
        <w:rPr>
          <w:rFonts w:eastAsia="Calibri"/>
        </w:rPr>
        <w:t>mempunyai</w:t>
      </w:r>
      <w:proofErr w:type="spellEnd"/>
      <w:r w:rsidRPr="00681C8E">
        <w:rPr>
          <w:rFonts w:eastAsia="Calibri"/>
        </w:rPr>
        <w:t xml:space="preserve"> </w:t>
      </w:r>
      <w:proofErr w:type="spellStart"/>
      <w:r w:rsidRPr="00681C8E">
        <w:rPr>
          <w:rFonts w:eastAsia="Calibri"/>
        </w:rPr>
        <w:t>kiprah</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bidang</w:t>
      </w:r>
      <w:proofErr w:type="spellEnd"/>
      <w:r w:rsidRPr="00681C8E">
        <w:rPr>
          <w:rFonts w:eastAsia="Calibri"/>
        </w:rPr>
        <w:t xml:space="preserve"> </w:t>
      </w:r>
      <w:proofErr w:type="spellStart"/>
      <w:r w:rsidRPr="00681C8E">
        <w:rPr>
          <w:rFonts w:eastAsia="Calibri"/>
        </w:rPr>
        <w:t>pendidikan</w:t>
      </w:r>
      <w:proofErr w:type="spellEnd"/>
      <w:r w:rsidRPr="00681C8E">
        <w:rPr>
          <w:rFonts w:eastAsia="Calibri"/>
        </w:rPr>
        <w:t xml:space="preserve"> </w:t>
      </w:r>
      <w:proofErr w:type="spellStart"/>
      <w:r w:rsidRPr="00681C8E">
        <w:rPr>
          <w:rFonts w:eastAsia="Calibri"/>
        </w:rPr>
        <w:t>yaitu</w:t>
      </w:r>
      <w:proofErr w:type="spellEnd"/>
      <w:r w:rsidRPr="00681C8E">
        <w:rPr>
          <w:rFonts w:eastAsia="Calibri"/>
        </w:rPr>
        <w:t xml:space="preserve"> </w:t>
      </w:r>
      <w:proofErr w:type="spellStart"/>
      <w:r w:rsidRPr="00681C8E">
        <w:rPr>
          <w:rFonts w:eastAsia="Calibri"/>
        </w:rPr>
        <w:t>sebagai</w:t>
      </w:r>
      <w:proofErr w:type="spellEnd"/>
      <w:r w:rsidRPr="00681C8E">
        <w:rPr>
          <w:rFonts w:eastAsia="Calibri"/>
        </w:rPr>
        <w:t xml:space="preserve"> </w:t>
      </w:r>
      <w:proofErr w:type="spellStart"/>
      <w:r w:rsidRPr="00681C8E">
        <w:rPr>
          <w:rFonts w:eastAsia="Calibri"/>
        </w:rPr>
        <w:t>seorang</w:t>
      </w:r>
      <w:proofErr w:type="spellEnd"/>
      <w:r w:rsidRPr="00681C8E">
        <w:rPr>
          <w:rFonts w:eastAsia="Calibri"/>
        </w:rPr>
        <w:t xml:space="preserve"> yang </w:t>
      </w:r>
      <w:proofErr w:type="spellStart"/>
      <w:r w:rsidRPr="00681C8E">
        <w:rPr>
          <w:rFonts w:eastAsia="Calibri"/>
        </w:rPr>
        <w:t>ahli</w:t>
      </w:r>
      <w:proofErr w:type="spellEnd"/>
      <w:r w:rsidRPr="00681C8E">
        <w:rPr>
          <w:rFonts w:eastAsia="Calibri"/>
        </w:rPr>
        <w:t xml:space="preserve"> </w:t>
      </w:r>
      <w:proofErr w:type="spellStart"/>
      <w:r w:rsidRPr="00681C8E">
        <w:rPr>
          <w:rFonts w:eastAsia="Calibri"/>
        </w:rPr>
        <w:t>tasawuf</w:t>
      </w:r>
      <w:proofErr w:type="spellEnd"/>
      <w:r w:rsidRPr="00681C8E">
        <w:rPr>
          <w:rFonts w:eastAsia="Calibri"/>
        </w:rPr>
        <w:t xml:space="preserve"> dan juga </w:t>
      </w:r>
      <w:proofErr w:type="spellStart"/>
      <w:r w:rsidRPr="00681C8E">
        <w:rPr>
          <w:rFonts w:eastAsia="Calibri"/>
        </w:rPr>
        <w:t>sebagai</w:t>
      </w:r>
      <w:proofErr w:type="spellEnd"/>
      <w:r w:rsidRPr="00681C8E">
        <w:rPr>
          <w:rFonts w:eastAsia="Calibri"/>
        </w:rPr>
        <w:t xml:space="preserve"> </w:t>
      </w:r>
      <w:proofErr w:type="spellStart"/>
      <w:r w:rsidRPr="00681C8E">
        <w:rPr>
          <w:rFonts w:eastAsia="Calibri"/>
        </w:rPr>
        <w:t>pendidik</w:t>
      </w:r>
      <w:proofErr w:type="spellEnd"/>
      <w:r w:rsidR="00EE1DC8">
        <w:rPr>
          <w:rFonts w:eastAsia="Calibri"/>
        </w:rPr>
        <w:t xml:space="preserve"> (</w:t>
      </w:r>
      <w:r w:rsidR="00EE1DC8" w:rsidRPr="00EE1DC8">
        <w:rPr>
          <w:rFonts w:eastAsia="Calibri"/>
          <w:rtl/>
        </w:rPr>
        <w:fldChar w:fldCharType="begin"/>
      </w:r>
      <w:r w:rsidR="00EE1DC8" w:rsidRPr="00EE1DC8">
        <w:rPr>
          <w:rFonts w:eastAsia="Calibri"/>
          <w:rtl/>
        </w:rPr>
        <w:instrText xml:space="preserve"> </w:instrText>
      </w:r>
      <w:r w:rsidR="00EE1DC8" w:rsidRPr="00EE1DC8">
        <w:rPr>
          <w:rFonts w:eastAsia="Calibri"/>
        </w:rPr>
        <w:instrText>ADDIN ZOTERO_ITEM CSL_CITATION {"citationID":"V7fQOwiU","properties":{"formattedCitation":"M. Zidny Nafi\\uc0\\u8217{} Hasbi, \\uc0\\u8220{}Studi Analisis Keunggulan Dinar Dan Dirham Sebagai Mata Uang Menurut Al - Ghazali Dan Ibnu Taimiyah,\\uc0\\u8221</w:instrText>
      </w:r>
      <w:r w:rsidR="00EE1DC8" w:rsidRPr="00EE1DC8">
        <w:rPr>
          <w:rFonts w:eastAsia="Calibri"/>
          <w:rtl/>
        </w:rPr>
        <w:instrText xml:space="preserve">{} </w:instrText>
      </w:r>
      <w:r w:rsidR="00EE1DC8" w:rsidRPr="00EE1DC8">
        <w:rPr>
          <w:rFonts w:eastAsia="Calibri"/>
        </w:rPr>
        <w:instrText>{\\i{}TAHKIM} 16, no. 2 (December 31, 2020): 292, https://doi.org/10.33477/thk.v16i2.727.","plainCitation":"M. Zidny Nafi’ Hasbi, “Studi Analisis Keunggulan Dinar Dan Dirham Sebagai Mata Uang Menurut Al - Ghazali Dan Ibnu Taimiyah,” TAHKIM 16, no. 2 (December 31, 2020): 292, https://doi.org/10.33477/thk.v16i2.727.","dontUpdate":true,"noteIndex":5},"citationItems":[{"id":868,"uris":["http://zotero.org/users/local/Rl4JNKdH/items/NKNX2L65"],"itemData":{"id":868,"type":"article-journal","abstract":"It cannot</w:instrText>
      </w:r>
      <w:r w:rsidR="00EE1DC8" w:rsidRPr="00EE1DC8">
        <w:rPr>
          <w:rFonts w:eastAsia="Calibri"/>
          <w:rtl/>
        </w:rPr>
        <w:instrText xml:space="preserve"> </w:instrText>
      </w:r>
      <w:r w:rsidR="00EE1DC8" w:rsidRPr="00EE1DC8">
        <w:rPr>
          <w:rFonts w:eastAsia="Calibri"/>
        </w:rPr>
        <w:instrText>be denied that the presence of a currency makes it very easy for humans to meet their daily needs compared to the barter system. Before getting to know paper money like now, people used to use currency from gold and silver known as dinars and dirhams. Many Muslim scientists have made great contributions in his thinking about the concepts of dinars and dirhams as currencies in Islam. Among them are al Ghazali and Ibn Taimiyah. Al Ghazali was well aware of the important role of dinars and dirhams as currencies. While Ibn Taymiyyah gave a lot of criticism to the authorities who printed money and stopped using dinars and dirhams. Because it causes inflation and damage to the monetary system.\nKeywords: Currency, Dinar, Dirham, al Ghazali, Ibn Taimiyah","container-title":"TAHKIM","DOI":"10.33477/thk.v16i2.727","ISSN":"2654-5357","issue":"2","language":"en","license":"Copyright (c) 2020 TAHKIM","note":"number: 2","page":"289-309","source":"jurnal.iainambon.ac.id","title":"Studi Analisis Keunggulan Dinar dan Dirham Sebagai Mata Uang Menurut Al - Ghazali dan Ibnu Taimiyah","volume":"16","author":[{"family":"Hasbi","given":"M. Zidny Nafi’"}],"issued":{"date-parts</w:instrText>
      </w:r>
      <w:r w:rsidR="00EE1DC8" w:rsidRPr="00EE1DC8">
        <w:rPr>
          <w:rFonts w:eastAsia="Calibri"/>
          <w:rtl/>
        </w:rPr>
        <w:instrText>":[["2020",12,31]]</w:instrText>
      </w:r>
      <w:r w:rsidR="00EE1DC8" w:rsidRPr="00EE1DC8">
        <w:rPr>
          <w:rFonts w:eastAsia="Calibri"/>
        </w:rPr>
        <w:instrText>}},"locator":"292","label":"page"}],"schema":"https://github.com/citation-style-language/schema/raw/master/csl-citation.json</w:instrText>
      </w:r>
      <w:r w:rsidR="00EE1DC8" w:rsidRPr="00EE1DC8">
        <w:rPr>
          <w:rFonts w:eastAsia="Calibri"/>
          <w:rtl/>
        </w:rPr>
        <w:instrText xml:space="preserve">"} </w:instrText>
      </w:r>
      <w:r w:rsidR="00EE1DC8" w:rsidRPr="00EE1DC8">
        <w:rPr>
          <w:rFonts w:eastAsia="Calibri"/>
          <w:rtl/>
        </w:rPr>
        <w:fldChar w:fldCharType="separate"/>
      </w:r>
      <w:r w:rsidR="00EE1DC8" w:rsidRPr="00EE1DC8">
        <w:rPr>
          <w:rFonts w:eastAsia="Calibri"/>
        </w:rPr>
        <w:t xml:space="preserve">M. Zidny Nafi’ Hasbi, </w:t>
      </w:r>
      <w:r w:rsidR="00EE1DC8">
        <w:rPr>
          <w:rFonts w:eastAsia="Calibri"/>
        </w:rPr>
        <w:t xml:space="preserve">292: </w:t>
      </w:r>
      <w:r w:rsidR="00EE1DC8" w:rsidRPr="00EE1DC8">
        <w:rPr>
          <w:rFonts w:eastAsia="Calibri"/>
        </w:rPr>
        <w:t>2020)</w:t>
      </w:r>
      <w:r w:rsidR="00EE1DC8">
        <w:rPr>
          <w:rFonts w:eastAsia="Calibri"/>
        </w:rPr>
        <w:t>.</w:t>
      </w:r>
      <w:r w:rsidR="00EE1DC8" w:rsidRPr="00EE1DC8">
        <w:rPr>
          <w:rFonts w:eastAsia="Calibri"/>
          <w:rtl/>
        </w:rPr>
        <w:fldChar w:fldCharType="end"/>
      </w:r>
    </w:p>
    <w:p w14:paraId="56D97194" w14:textId="31AC8C6E" w:rsidR="00681C8E" w:rsidRPr="00681C8E" w:rsidRDefault="00EE1DC8" w:rsidP="00F6478E">
      <w:pPr>
        <w:spacing w:line="360" w:lineRule="auto"/>
        <w:ind w:firstLine="709"/>
        <w:jc w:val="both"/>
        <w:rPr>
          <w:rFonts w:eastAsia="Calibri"/>
        </w:rPr>
      </w:pPr>
      <w:r w:rsidRPr="00681C8E">
        <w:rPr>
          <w:rFonts w:eastAsia="Calibri"/>
        </w:rPr>
        <w:t xml:space="preserve"> </w:t>
      </w:r>
      <w:r w:rsidR="00681C8E" w:rsidRPr="00681C8E">
        <w:rPr>
          <w:rFonts w:eastAsia="Calibri"/>
        </w:rPr>
        <w:t xml:space="preserve">Imam Ghazali </w:t>
      </w:r>
      <w:proofErr w:type="spellStart"/>
      <w:r w:rsidR="00681C8E" w:rsidRPr="00681C8E">
        <w:rPr>
          <w:rFonts w:eastAsia="Calibri"/>
        </w:rPr>
        <w:t>mempunyai</w:t>
      </w:r>
      <w:proofErr w:type="spellEnd"/>
      <w:r w:rsidR="00681C8E" w:rsidRPr="00681C8E">
        <w:rPr>
          <w:rFonts w:eastAsia="Calibri"/>
        </w:rPr>
        <w:t xml:space="preserve"> </w:t>
      </w:r>
      <w:proofErr w:type="spellStart"/>
      <w:r w:rsidR="00681C8E" w:rsidRPr="00681C8E">
        <w:rPr>
          <w:rFonts w:eastAsia="Calibri"/>
        </w:rPr>
        <w:t>perspektif</w:t>
      </w:r>
      <w:proofErr w:type="spellEnd"/>
      <w:r w:rsidR="00681C8E" w:rsidRPr="00681C8E">
        <w:rPr>
          <w:rFonts w:eastAsia="Calibri"/>
        </w:rPr>
        <w:t xml:space="preserve"> </w:t>
      </w:r>
      <w:proofErr w:type="spellStart"/>
      <w:r w:rsidR="00681C8E" w:rsidRPr="00681C8E">
        <w:rPr>
          <w:rFonts w:eastAsia="Calibri"/>
        </w:rPr>
        <w:t>tersendiri</w:t>
      </w:r>
      <w:proofErr w:type="spellEnd"/>
      <w:r w:rsidR="00681C8E" w:rsidRPr="00681C8E">
        <w:rPr>
          <w:rFonts w:eastAsia="Calibri"/>
        </w:rPr>
        <w:t xml:space="preserve"> </w:t>
      </w:r>
      <w:proofErr w:type="spellStart"/>
      <w:r w:rsidR="00681C8E" w:rsidRPr="00681C8E">
        <w:rPr>
          <w:rFonts w:eastAsia="Calibri"/>
        </w:rPr>
        <w:t>mengenai</w:t>
      </w:r>
      <w:proofErr w:type="spellEnd"/>
      <w:r w:rsidR="00681C8E" w:rsidRPr="00681C8E">
        <w:rPr>
          <w:rFonts w:eastAsia="Calibri"/>
        </w:rPr>
        <w:t xml:space="preserve"> </w:t>
      </w:r>
      <w:proofErr w:type="spellStart"/>
      <w:r w:rsidR="00681C8E" w:rsidRPr="00681C8E">
        <w:rPr>
          <w:rFonts w:eastAsia="Calibri"/>
        </w:rPr>
        <w:t>adab</w:t>
      </w:r>
      <w:proofErr w:type="spellEnd"/>
      <w:r w:rsidR="00681C8E" w:rsidRPr="00681C8E">
        <w:rPr>
          <w:rFonts w:eastAsia="Calibri"/>
        </w:rPr>
        <w:t xml:space="preserve"> guru dan murid </w:t>
      </w:r>
      <w:proofErr w:type="spellStart"/>
      <w:r w:rsidR="00681C8E" w:rsidRPr="00681C8E">
        <w:rPr>
          <w:rFonts w:eastAsia="Calibri"/>
        </w:rPr>
        <w:t>dalam</w:t>
      </w:r>
      <w:proofErr w:type="spellEnd"/>
      <w:r w:rsidR="00681C8E" w:rsidRPr="00681C8E">
        <w:rPr>
          <w:rFonts w:eastAsia="Calibri"/>
        </w:rPr>
        <w:t xml:space="preserve"> </w:t>
      </w:r>
      <w:proofErr w:type="spellStart"/>
      <w:r w:rsidR="00681C8E" w:rsidRPr="00681C8E">
        <w:rPr>
          <w:rFonts w:eastAsia="Calibri"/>
        </w:rPr>
        <w:t>pendidikan</w:t>
      </w:r>
      <w:proofErr w:type="spellEnd"/>
      <w:r w:rsidR="00681C8E" w:rsidRPr="00681C8E">
        <w:rPr>
          <w:rFonts w:eastAsia="Calibri"/>
        </w:rPr>
        <w:t>.</w:t>
      </w:r>
      <w:r>
        <w:rPr>
          <w:rFonts w:eastAsia="Calibri"/>
        </w:rPr>
        <w:t xml:space="preserve"> </w:t>
      </w:r>
      <w:r w:rsidR="00681C8E" w:rsidRPr="00681C8E">
        <w:rPr>
          <w:rFonts w:eastAsia="Calibri"/>
        </w:rPr>
        <w:t xml:space="preserve">Imam Ghazali </w:t>
      </w:r>
      <w:proofErr w:type="spellStart"/>
      <w:r w:rsidR="00681C8E" w:rsidRPr="00681C8E">
        <w:rPr>
          <w:rFonts w:eastAsia="Calibri"/>
        </w:rPr>
        <w:t>adalah</w:t>
      </w:r>
      <w:proofErr w:type="spellEnd"/>
      <w:r w:rsidR="00681C8E" w:rsidRPr="00681C8E">
        <w:rPr>
          <w:rFonts w:eastAsia="Calibri"/>
        </w:rPr>
        <w:t xml:space="preserve"> </w:t>
      </w:r>
      <w:proofErr w:type="spellStart"/>
      <w:r w:rsidR="00681C8E" w:rsidRPr="00681C8E">
        <w:rPr>
          <w:rFonts w:eastAsia="Calibri"/>
        </w:rPr>
        <w:t>pemikir</w:t>
      </w:r>
      <w:proofErr w:type="spellEnd"/>
      <w:r w:rsidR="00681C8E" w:rsidRPr="00681C8E">
        <w:rPr>
          <w:rFonts w:eastAsia="Calibri"/>
        </w:rPr>
        <w:t xml:space="preserve"> Islam yang </w:t>
      </w:r>
      <w:proofErr w:type="spellStart"/>
      <w:r w:rsidR="00681C8E" w:rsidRPr="00681C8E">
        <w:rPr>
          <w:rFonts w:eastAsia="Calibri"/>
        </w:rPr>
        <w:t>terkemuka</w:t>
      </w:r>
      <w:proofErr w:type="spellEnd"/>
      <w:r w:rsidR="00681C8E" w:rsidRPr="00681C8E">
        <w:rPr>
          <w:rFonts w:eastAsia="Calibri"/>
        </w:rPr>
        <w:t xml:space="preserve">. Kitab-kitab yang </w:t>
      </w:r>
      <w:proofErr w:type="spellStart"/>
      <w:r w:rsidR="00681C8E" w:rsidRPr="00681C8E">
        <w:rPr>
          <w:rFonts w:eastAsia="Calibri"/>
        </w:rPr>
        <w:t>dikarangan</w:t>
      </w:r>
      <w:proofErr w:type="spellEnd"/>
      <w:r w:rsidR="00681C8E" w:rsidRPr="00681C8E">
        <w:rPr>
          <w:rFonts w:eastAsia="Calibri"/>
        </w:rPr>
        <w:t xml:space="preserve"> oleh </w:t>
      </w:r>
      <w:proofErr w:type="spellStart"/>
      <w:r w:rsidR="00681C8E" w:rsidRPr="00681C8E">
        <w:rPr>
          <w:rFonts w:eastAsia="Calibri"/>
        </w:rPr>
        <w:t>beliau</w:t>
      </w:r>
      <w:proofErr w:type="spellEnd"/>
      <w:r w:rsidR="00681C8E" w:rsidRPr="00681C8E">
        <w:rPr>
          <w:rFonts w:eastAsia="Calibri"/>
        </w:rPr>
        <w:t xml:space="preserve"> </w:t>
      </w:r>
      <w:proofErr w:type="spellStart"/>
      <w:r w:rsidR="00681C8E" w:rsidRPr="00681C8E">
        <w:rPr>
          <w:rFonts w:eastAsia="Calibri"/>
        </w:rPr>
        <w:t>banyak</w:t>
      </w:r>
      <w:proofErr w:type="spellEnd"/>
      <w:r w:rsidR="00681C8E" w:rsidRPr="00681C8E">
        <w:rPr>
          <w:rFonts w:eastAsia="Calibri"/>
        </w:rPr>
        <w:t xml:space="preserve"> </w:t>
      </w:r>
      <w:proofErr w:type="spellStart"/>
      <w:r w:rsidR="00681C8E" w:rsidRPr="00681C8E">
        <w:rPr>
          <w:rFonts w:eastAsia="Calibri"/>
        </w:rPr>
        <w:t>tersebar</w:t>
      </w:r>
      <w:proofErr w:type="spellEnd"/>
      <w:r w:rsidR="00681C8E" w:rsidRPr="00681C8E">
        <w:rPr>
          <w:rFonts w:eastAsia="Calibri"/>
        </w:rPr>
        <w:t xml:space="preserve"> di </w:t>
      </w:r>
      <w:proofErr w:type="spellStart"/>
      <w:r w:rsidR="00681C8E" w:rsidRPr="00681C8E">
        <w:rPr>
          <w:rFonts w:eastAsia="Calibri"/>
        </w:rPr>
        <w:t>seluruh</w:t>
      </w:r>
      <w:proofErr w:type="spellEnd"/>
      <w:r w:rsidR="00681C8E" w:rsidRPr="00681C8E">
        <w:rPr>
          <w:rFonts w:eastAsia="Calibri"/>
        </w:rPr>
        <w:t xml:space="preserve"> </w:t>
      </w:r>
      <w:proofErr w:type="spellStart"/>
      <w:r w:rsidR="00681C8E" w:rsidRPr="00681C8E">
        <w:rPr>
          <w:rFonts w:eastAsia="Calibri"/>
        </w:rPr>
        <w:t>penjuru</w:t>
      </w:r>
      <w:proofErr w:type="spellEnd"/>
      <w:r w:rsidR="00681C8E" w:rsidRPr="00681C8E">
        <w:rPr>
          <w:rFonts w:eastAsia="Calibri"/>
        </w:rPr>
        <w:t xml:space="preserve"> dunia dan </w:t>
      </w:r>
      <w:proofErr w:type="spellStart"/>
      <w:r w:rsidR="00681C8E" w:rsidRPr="00681C8E">
        <w:rPr>
          <w:rFonts w:eastAsia="Calibri"/>
        </w:rPr>
        <w:t>digunakan</w:t>
      </w:r>
      <w:proofErr w:type="spellEnd"/>
      <w:r w:rsidR="00681C8E" w:rsidRPr="00681C8E">
        <w:rPr>
          <w:rFonts w:eastAsia="Calibri"/>
        </w:rPr>
        <w:t xml:space="preserve"> </w:t>
      </w:r>
      <w:proofErr w:type="spellStart"/>
      <w:r w:rsidR="00681C8E" w:rsidRPr="00681C8E">
        <w:rPr>
          <w:rFonts w:eastAsia="Calibri"/>
        </w:rPr>
        <w:t>dalam</w:t>
      </w:r>
      <w:proofErr w:type="spellEnd"/>
      <w:r w:rsidR="00681C8E" w:rsidRPr="00681C8E">
        <w:rPr>
          <w:rFonts w:eastAsia="Calibri"/>
        </w:rPr>
        <w:t xml:space="preserve"> proses </w:t>
      </w:r>
      <w:proofErr w:type="spellStart"/>
      <w:r w:rsidR="00681C8E" w:rsidRPr="00681C8E">
        <w:rPr>
          <w:rFonts w:eastAsia="Calibri"/>
        </w:rPr>
        <w:t>pembelajaran</w:t>
      </w:r>
      <w:proofErr w:type="spellEnd"/>
      <w:r w:rsidR="00681C8E" w:rsidRPr="00681C8E">
        <w:rPr>
          <w:rFonts w:eastAsia="Calibri"/>
        </w:rPr>
        <w:t xml:space="preserve"> </w:t>
      </w:r>
      <w:proofErr w:type="spellStart"/>
      <w:r w:rsidR="00681C8E" w:rsidRPr="00681C8E">
        <w:rPr>
          <w:rFonts w:eastAsia="Calibri"/>
        </w:rPr>
        <w:t>serta</w:t>
      </w:r>
      <w:proofErr w:type="spellEnd"/>
      <w:r w:rsidR="00681C8E" w:rsidRPr="00681C8E">
        <w:rPr>
          <w:rFonts w:eastAsia="Calibri"/>
        </w:rPr>
        <w:t xml:space="preserve"> </w:t>
      </w:r>
      <w:proofErr w:type="spellStart"/>
      <w:r w:rsidR="00681C8E" w:rsidRPr="00681C8E">
        <w:rPr>
          <w:rFonts w:eastAsia="Calibri"/>
        </w:rPr>
        <w:t>banyak</w:t>
      </w:r>
      <w:proofErr w:type="spellEnd"/>
      <w:r w:rsidR="00681C8E" w:rsidRPr="00681C8E">
        <w:rPr>
          <w:rFonts w:eastAsia="Calibri"/>
        </w:rPr>
        <w:t xml:space="preserve"> juga yang </w:t>
      </w:r>
      <w:proofErr w:type="spellStart"/>
      <w:r w:rsidR="00681C8E" w:rsidRPr="00681C8E">
        <w:rPr>
          <w:rFonts w:eastAsia="Calibri"/>
        </w:rPr>
        <w:t>menggunakan</w:t>
      </w:r>
      <w:proofErr w:type="spellEnd"/>
      <w:r w:rsidR="00681C8E" w:rsidRPr="00681C8E">
        <w:rPr>
          <w:rFonts w:eastAsia="Calibri"/>
        </w:rPr>
        <w:t xml:space="preserve"> </w:t>
      </w:r>
      <w:proofErr w:type="spellStart"/>
      <w:r w:rsidR="00681C8E" w:rsidRPr="00681C8E">
        <w:rPr>
          <w:rFonts w:eastAsia="Calibri"/>
        </w:rPr>
        <w:t>hasil</w:t>
      </w:r>
      <w:proofErr w:type="spellEnd"/>
      <w:r w:rsidR="00681C8E" w:rsidRPr="00681C8E">
        <w:rPr>
          <w:rFonts w:eastAsia="Calibri"/>
        </w:rPr>
        <w:t xml:space="preserve"> ijtihad </w:t>
      </w:r>
      <w:proofErr w:type="spellStart"/>
      <w:r w:rsidR="00681C8E" w:rsidRPr="00681C8E">
        <w:rPr>
          <w:rFonts w:eastAsia="Calibri"/>
        </w:rPr>
        <w:t>dari</w:t>
      </w:r>
      <w:proofErr w:type="spellEnd"/>
      <w:r w:rsidR="00681C8E" w:rsidRPr="00681C8E">
        <w:rPr>
          <w:rFonts w:eastAsia="Calibri"/>
        </w:rPr>
        <w:t xml:space="preserve"> </w:t>
      </w:r>
      <w:proofErr w:type="spellStart"/>
      <w:r w:rsidR="00681C8E" w:rsidRPr="00681C8E">
        <w:rPr>
          <w:rFonts w:eastAsia="Calibri"/>
        </w:rPr>
        <w:t>beliau</w:t>
      </w:r>
      <w:proofErr w:type="spellEnd"/>
      <w:r w:rsidR="00681C8E" w:rsidRPr="00681C8E">
        <w:rPr>
          <w:rFonts w:eastAsia="Calibri"/>
        </w:rPr>
        <w:t xml:space="preserve">. Salah </w:t>
      </w:r>
      <w:proofErr w:type="spellStart"/>
      <w:r w:rsidR="00681C8E" w:rsidRPr="00681C8E">
        <w:rPr>
          <w:rFonts w:eastAsia="Calibri"/>
        </w:rPr>
        <w:t>satu</w:t>
      </w:r>
      <w:proofErr w:type="spellEnd"/>
      <w:r w:rsidR="00681C8E" w:rsidRPr="00681C8E">
        <w:rPr>
          <w:rFonts w:eastAsia="Calibri"/>
        </w:rPr>
        <w:t xml:space="preserve"> kitab </w:t>
      </w:r>
      <w:proofErr w:type="spellStart"/>
      <w:r w:rsidR="00681C8E" w:rsidRPr="00681C8E">
        <w:rPr>
          <w:rFonts w:eastAsia="Calibri"/>
        </w:rPr>
        <w:t>karangan</w:t>
      </w:r>
      <w:proofErr w:type="spellEnd"/>
      <w:r w:rsidR="00681C8E" w:rsidRPr="00681C8E">
        <w:rPr>
          <w:rFonts w:eastAsia="Calibri"/>
        </w:rPr>
        <w:t xml:space="preserve"> Imam Ghazali yang sangat popular </w:t>
      </w:r>
      <w:proofErr w:type="spellStart"/>
      <w:r w:rsidR="00681C8E" w:rsidRPr="00681C8E">
        <w:rPr>
          <w:rFonts w:eastAsia="Calibri"/>
        </w:rPr>
        <w:t>yaitu</w:t>
      </w:r>
      <w:proofErr w:type="spellEnd"/>
      <w:r w:rsidR="00681C8E" w:rsidRPr="00681C8E">
        <w:rPr>
          <w:rFonts w:eastAsia="Calibri"/>
        </w:rPr>
        <w:t xml:space="preserve"> kitab </w:t>
      </w:r>
      <w:proofErr w:type="spellStart"/>
      <w:r w:rsidR="00681C8E" w:rsidRPr="00681C8E">
        <w:rPr>
          <w:rFonts w:eastAsia="Calibri"/>
        </w:rPr>
        <w:t>Bidayatul</w:t>
      </w:r>
      <w:proofErr w:type="spellEnd"/>
      <w:r w:rsidR="00681C8E" w:rsidRPr="00681C8E">
        <w:rPr>
          <w:rFonts w:eastAsia="Calibri"/>
        </w:rPr>
        <w:t xml:space="preserve"> </w:t>
      </w:r>
      <w:proofErr w:type="spellStart"/>
      <w:r w:rsidR="00681C8E" w:rsidRPr="00681C8E">
        <w:rPr>
          <w:rFonts w:eastAsia="Calibri"/>
        </w:rPr>
        <w:t>Hidayah</w:t>
      </w:r>
      <w:proofErr w:type="spellEnd"/>
      <w:r w:rsidR="00681C8E" w:rsidRPr="00681C8E">
        <w:rPr>
          <w:rFonts w:eastAsia="Calibri"/>
        </w:rPr>
        <w:t xml:space="preserve">. Kitab </w:t>
      </w:r>
      <w:proofErr w:type="spellStart"/>
      <w:r w:rsidR="00681C8E" w:rsidRPr="00681C8E">
        <w:rPr>
          <w:rFonts w:eastAsia="Calibri"/>
        </w:rPr>
        <w:t>tersebut</w:t>
      </w:r>
      <w:proofErr w:type="spellEnd"/>
      <w:r w:rsidR="00681C8E" w:rsidRPr="00681C8E">
        <w:rPr>
          <w:rFonts w:eastAsia="Calibri"/>
        </w:rPr>
        <w:t xml:space="preserve"> </w:t>
      </w:r>
      <w:proofErr w:type="spellStart"/>
      <w:r w:rsidR="00681C8E" w:rsidRPr="00681C8E">
        <w:rPr>
          <w:rFonts w:eastAsia="Calibri"/>
        </w:rPr>
        <w:t>membahas</w:t>
      </w:r>
      <w:proofErr w:type="spellEnd"/>
      <w:r w:rsidR="00681C8E" w:rsidRPr="00681C8E">
        <w:rPr>
          <w:rFonts w:eastAsia="Calibri"/>
        </w:rPr>
        <w:t xml:space="preserve"> </w:t>
      </w:r>
      <w:proofErr w:type="spellStart"/>
      <w:r w:rsidR="00681C8E" w:rsidRPr="00681C8E">
        <w:rPr>
          <w:rFonts w:eastAsia="Calibri"/>
        </w:rPr>
        <w:t>tentang</w:t>
      </w:r>
      <w:proofErr w:type="spellEnd"/>
      <w:r w:rsidR="00681C8E" w:rsidRPr="00681C8E">
        <w:rPr>
          <w:rFonts w:eastAsia="Calibri"/>
        </w:rPr>
        <w:t xml:space="preserve"> </w:t>
      </w:r>
      <w:proofErr w:type="spellStart"/>
      <w:r w:rsidR="00681C8E" w:rsidRPr="00681C8E">
        <w:rPr>
          <w:rFonts w:eastAsia="Calibri"/>
        </w:rPr>
        <w:t>hal-hal</w:t>
      </w:r>
      <w:proofErr w:type="spellEnd"/>
      <w:r w:rsidR="00681C8E" w:rsidRPr="00681C8E">
        <w:rPr>
          <w:rFonts w:eastAsia="Calibri"/>
        </w:rPr>
        <w:t xml:space="preserve"> yang </w:t>
      </w:r>
      <w:proofErr w:type="spellStart"/>
      <w:r w:rsidR="00681C8E" w:rsidRPr="00681C8E">
        <w:rPr>
          <w:rFonts w:eastAsia="Calibri"/>
        </w:rPr>
        <w:t>berkaitan</w:t>
      </w:r>
      <w:proofErr w:type="spellEnd"/>
      <w:r w:rsidR="00681C8E" w:rsidRPr="00681C8E">
        <w:rPr>
          <w:rFonts w:eastAsia="Calibri"/>
        </w:rPr>
        <w:t xml:space="preserve"> </w:t>
      </w:r>
      <w:proofErr w:type="spellStart"/>
      <w:r w:rsidR="00681C8E" w:rsidRPr="00681C8E">
        <w:rPr>
          <w:rFonts w:eastAsia="Calibri"/>
        </w:rPr>
        <w:t>dengan</w:t>
      </w:r>
      <w:proofErr w:type="spellEnd"/>
      <w:r w:rsidR="00681C8E" w:rsidRPr="00681C8E">
        <w:rPr>
          <w:rFonts w:eastAsia="Calibri"/>
        </w:rPr>
        <w:t xml:space="preserve"> </w:t>
      </w:r>
      <w:proofErr w:type="spellStart"/>
      <w:r w:rsidR="00681C8E" w:rsidRPr="00681C8E">
        <w:rPr>
          <w:rFonts w:eastAsia="Calibri"/>
        </w:rPr>
        <w:t>keagamaan</w:t>
      </w:r>
      <w:proofErr w:type="spellEnd"/>
      <w:r w:rsidR="00681C8E" w:rsidRPr="00681C8E">
        <w:rPr>
          <w:rFonts w:eastAsia="Calibri"/>
        </w:rPr>
        <w:t xml:space="preserve">. Salah </w:t>
      </w:r>
      <w:proofErr w:type="spellStart"/>
      <w:r w:rsidR="00681C8E" w:rsidRPr="00681C8E">
        <w:rPr>
          <w:rFonts w:eastAsia="Calibri"/>
        </w:rPr>
        <w:t>satu</w:t>
      </w:r>
      <w:proofErr w:type="spellEnd"/>
      <w:r w:rsidR="00681C8E" w:rsidRPr="00681C8E">
        <w:rPr>
          <w:rFonts w:eastAsia="Calibri"/>
        </w:rPr>
        <w:t xml:space="preserve"> </w:t>
      </w:r>
      <w:proofErr w:type="spellStart"/>
      <w:r w:rsidR="00681C8E" w:rsidRPr="00681C8E">
        <w:rPr>
          <w:rFonts w:eastAsia="Calibri"/>
        </w:rPr>
        <w:t>hal</w:t>
      </w:r>
      <w:proofErr w:type="spellEnd"/>
      <w:r w:rsidR="00681C8E" w:rsidRPr="00681C8E">
        <w:rPr>
          <w:rFonts w:eastAsia="Calibri"/>
        </w:rPr>
        <w:t xml:space="preserve"> </w:t>
      </w:r>
      <w:proofErr w:type="spellStart"/>
      <w:r w:rsidR="00681C8E" w:rsidRPr="00681C8E">
        <w:rPr>
          <w:rFonts w:eastAsia="Calibri"/>
        </w:rPr>
        <w:t>dibahas</w:t>
      </w:r>
      <w:proofErr w:type="spellEnd"/>
      <w:r w:rsidR="00681C8E" w:rsidRPr="00681C8E">
        <w:rPr>
          <w:rFonts w:eastAsia="Calibri"/>
        </w:rPr>
        <w:t xml:space="preserve"> </w:t>
      </w:r>
      <w:proofErr w:type="spellStart"/>
      <w:r w:rsidR="00681C8E" w:rsidRPr="00681C8E">
        <w:rPr>
          <w:rFonts w:eastAsia="Calibri"/>
        </w:rPr>
        <w:t>dalam</w:t>
      </w:r>
      <w:proofErr w:type="spellEnd"/>
      <w:r w:rsidR="00681C8E" w:rsidRPr="00681C8E">
        <w:rPr>
          <w:rFonts w:eastAsia="Calibri"/>
        </w:rPr>
        <w:t xml:space="preserve"> kitab </w:t>
      </w:r>
      <w:proofErr w:type="spellStart"/>
      <w:r w:rsidR="00681C8E" w:rsidRPr="00681C8E">
        <w:rPr>
          <w:rFonts w:eastAsia="Calibri"/>
        </w:rPr>
        <w:t>tersebut</w:t>
      </w:r>
      <w:proofErr w:type="spellEnd"/>
      <w:r w:rsidR="00681C8E" w:rsidRPr="00681C8E">
        <w:rPr>
          <w:rFonts w:eastAsia="Calibri"/>
        </w:rPr>
        <w:t xml:space="preserve"> </w:t>
      </w:r>
      <w:proofErr w:type="spellStart"/>
      <w:r w:rsidR="00681C8E" w:rsidRPr="00681C8E">
        <w:rPr>
          <w:rFonts w:eastAsia="Calibri"/>
        </w:rPr>
        <w:t>adalah</w:t>
      </w:r>
      <w:proofErr w:type="spellEnd"/>
      <w:r w:rsidR="00681C8E" w:rsidRPr="00681C8E">
        <w:rPr>
          <w:rFonts w:eastAsia="Calibri"/>
        </w:rPr>
        <w:t xml:space="preserve"> </w:t>
      </w:r>
      <w:proofErr w:type="spellStart"/>
      <w:r w:rsidR="00681C8E" w:rsidRPr="00681C8E">
        <w:rPr>
          <w:rFonts w:eastAsia="Calibri"/>
        </w:rPr>
        <w:t>tentang</w:t>
      </w:r>
      <w:proofErr w:type="spellEnd"/>
      <w:r w:rsidR="00681C8E" w:rsidRPr="00681C8E">
        <w:rPr>
          <w:rFonts w:eastAsia="Calibri"/>
        </w:rPr>
        <w:t xml:space="preserve"> </w:t>
      </w:r>
      <w:proofErr w:type="spellStart"/>
      <w:r w:rsidR="00681C8E" w:rsidRPr="00681C8E">
        <w:rPr>
          <w:rFonts w:eastAsia="Calibri"/>
        </w:rPr>
        <w:t>akhlak</w:t>
      </w:r>
      <w:proofErr w:type="spellEnd"/>
      <w:r w:rsidR="00681C8E" w:rsidRPr="00681C8E">
        <w:rPr>
          <w:rFonts w:eastAsia="Calibri"/>
        </w:rPr>
        <w:t xml:space="preserve"> murid </w:t>
      </w:r>
      <w:proofErr w:type="spellStart"/>
      <w:r w:rsidR="00681C8E" w:rsidRPr="00681C8E">
        <w:rPr>
          <w:rFonts w:eastAsia="Calibri"/>
        </w:rPr>
        <w:t>terhadap</w:t>
      </w:r>
      <w:proofErr w:type="spellEnd"/>
      <w:r w:rsidR="00681C8E" w:rsidRPr="00681C8E">
        <w:rPr>
          <w:rFonts w:eastAsia="Calibri"/>
        </w:rPr>
        <w:t xml:space="preserve"> guru</w:t>
      </w:r>
      <w:r>
        <w:rPr>
          <w:rFonts w:eastAsia="Calibri"/>
        </w:rPr>
        <w:t xml:space="preserve"> (</w:t>
      </w:r>
      <w:proofErr w:type="spellStart"/>
      <w:r>
        <w:rPr>
          <w:rFonts w:eastAsia="Calibri"/>
        </w:rPr>
        <w:t>Zahrotul</w:t>
      </w:r>
      <w:proofErr w:type="spellEnd"/>
      <w:r>
        <w:rPr>
          <w:rFonts w:eastAsia="Calibri"/>
        </w:rPr>
        <w:t xml:space="preserve"> </w:t>
      </w:r>
      <w:proofErr w:type="spellStart"/>
      <w:r>
        <w:rPr>
          <w:rFonts w:eastAsia="Calibri"/>
        </w:rPr>
        <w:t>Muzdalifah</w:t>
      </w:r>
      <w:proofErr w:type="spellEnd"/>
      <w:r>
        <w:rPr>
          <w:rFonts w:eastAsia="Calibri"/>
        </w:rPr>
        <w:t>, 3: 2024).</w:t>
      </w:r>
    </w:p>
    <w:p w14:paraId="6EE71A26" w14:textId="77777777" w:rsidR="00681C8E" w:rsidRPr="00681C8E" w:rsidRDefault="00681C8E" w:rsidP="00F6478E">
      <w:pPr>
        <w:spacing w:line="360" w:lineRule="auto"/>
        <w:ind w:firstLine="709"/>
        <w:jc w:val="both"/>
        <w:rPr>
          <w:rFonts w:eastAsia="Calibri"/>
        </w:rPr>
      </w:pPr>
      <w:r w:rsidRPr="00681C8E">
        <w:rPr>
          <w:rFonts w:eastAsia="Calibri"/>
        </w:rPr>
        <w:t xml:space="preserve">Imam Ghazali </w:t>
      </w:r>
      <w:proofErr w:type="spellStart"/>
      <w:r w:rsidRPr="00681C8E">
        <w:rPr>
          <w:rFonts w:eastAsia="Calibri"/>
        </w:rPr>
        <w:t>adalah</w:t>
      </w:r>
      <w:proofErr w:type="spellEnd"/>
      <w:r w:rsidRPr="00681C8E">
        <w:rPr>
          <w:rFonts w:eastAsia="Calibri"/>
        </w:rPr>
        <w:t xml:space="preserve"> salah </w:t>
      </w:r>
      <w:proofErr w:type="spellStart"/>
      <w:r w:rsidRPr="00681C8E">
        <w:rPr>
          <w:rFonts w:eastAsia="Calibri"/>
        </w:rPr>
        <w:t>satu</w:t>
      </w:r>
      <w:proofErr w:type="spellEnd"/>
      <w:r w:rsidRPr="00681C8E">
        <w:rPr>
          <w:rFonts w:eastAsia="Calibri"/>
        </w:rPr>
        <w:t xml:space="preserve"> </w:t>
      </w:r>
      <w:proofErr w:type="spellStart"/>
      <w:r w:rsidRPr="00681C8E">
        <w:rPr>
          <w:rFonts w:eastAsia="Calibri"/>
        </w:rPr>
        <w:t>tokoh</w:t>
      </w:r>
      <w:proofErr w:type="spellEnd"/>
      <w:r w:rsidRPr="00681C8E">
        <w:rPr>
          <w:rFonts w:eastAsia="Calibri"/>
        </w:rPr>
        <w:t xml:space="preserve"> yang </w:t>
      </w:r>
      <w:proofErr w:type="spellStart"/>
      <w:r w:rsidRPr="00681C8E">
        <w:rPr>
          <w:rFonts w:eastAsia="Calibri"/>
        </w:rPr>
        <w:t>mempunyai</w:t>
      </w:r>
      <w:proofErr w:type="spellEnd"/>
      <w:r w:rsidRPr="00681C8E">
        <w:rPr>
          <w:rFonts w:eastAsia="Calibri"/>
        </w:rPr>
        <w:t xml:space="preserve"> </w:t>
      </w:r>
      <w:proofErr w:type="spellStart"/>
      <w:r w:rsidRPr="00681C8E">
        <w:rPr>
          <w:rFonts w:eastAsia="Calibri"/>
        </w:rPr>
        <w:t>kiprah</w:t>
      </w:r>
      <w:proofErr w:type="spellEnd"/>
      <w:r w:rsidRPr="00681C8E">
        <w:rPr>
          <w:rFonts w:eastAsia="Calibri"/>
        </w:rPr>
        <w:t xml:space="preserve"> </w:t>
      </w:r>
      <w:proofErr w:type="spellStart"/>
      <w:r w:rsidRPr="00681C8E">
        <w:rPr>
          <w:rFonts w:eastAsia="Calibri"/>
        </w:rPr>
        <w:t>dalam</w:t>
      </w:r>
      <w:proofErr w:type="spellEnd"/>
      <w:r w:rsidRPr="00681C8E">
        <w:rPr>
          <w:rFonts w:eastAsia="Calibri"/>
        </w:rPr>
        <w:t xml:space="preserve"> </w:t>
      </w:r>
      <w:proofErr w:type="spellStart"/>
      <w:r w:rsidRPr="00681C8E">
        <w:rPr>
          <w:rFonts w:eastAsia="Calibri"/>
        </w:rPr>
        <w:t>pendidikan</w:t>
      </w:r>
      <w:proofErr w:type="spellEnd"/>
      <w:r w:rsidRPr="00681C8E">
        <w:rPr>
          <w:rFonts w:eastAsia="Calibri"/>
        </w:rPr>
        <w:t xml:space="preserve"> Islam. Salah </w:t>
      </w:r>
      <w:proofErr w:type="spellStart"/>
      <w:r w:rsidRPr="00681C8E">
        <w:rPr>
          <w:rFonts w:eastAsia="Calibri"/>
        </w:rPr>
        <w:t>satu</w:t>
      </w:r>
      <w:proofErr w:type="spellEnd"/>
      <w:r w:rsidRPr="00681C8E">
        <w:rPr>
          <w:rFonts w:eastAsia="Calibri"/>
        </w:rPr>
        <w:t xml:space="preserve"> </w:t>
      </w:r>
      <w:proofErr w:type="spellStart"/>
      <w:r w:rsidRPr="00681C8E">
        <w:rPr>
          <w:rFonts w:eastAsia="Calibri"/>
        </w:rPr>
        <w:t>pemikiran</w:t>
      </w:r>
      <w:proofErr w:type="spellEnd"/>
      <w:r w:rsidRPr="00681C8E">
        <w:rPr>
          <w:rFonts w:eastAsia="Calibri"/>
        </w:rPr>
        <w:t xml:space="preserve"> </w:t>
      </w:r>
      <w:proofErr w:type="spellStart"/>
      <w:r w:rsidRPr="00681C8E">
        <w:rPr>
          <w:rFonts w:eastAsia="Calibri"/>
        </w:rPr>
        <w:t>beliau</w:t>
      </w:r>
      <w:proofErr w:type="spellEnd"/>
      <w:r w:rsidRPr="00681C8E">
        <w:rPr>
          <w:rFonts w:eastAsia="Calibri"/>
        </w:rPr>
        <w:t xml:space="preserve"> </w:t>
      </w:r>
      <w:proofErr w:type="spellStart"/>
      <w:r w:rsidRPr="00681C8E">
        <w:rPr>
          <w:rFonts w:eastAsia="Calibri"/>
        </w:rPr>
        <w:t>yaitu</w:t>
      </w:r>
      <w:proofErr w:type="spellEnd"/>
      <w:r w:rsidRPr="00681C8E">
        <w:rPr>
          <w:rFonts w:eastAsia="Calibri"/>
        </w:rPr>
        <w:t xml:space="preserve"> </w:t>
      </w:r>
      <w:proofErr w:type="spellStart"/>
      <w:r w:rsidRPr="00681C8E">
        <w:rPr>
          <w:rFonts w:eastAsia="Calibri"/>
        </w:rPr>
        <w:t>mengenai</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guru dan murid. </w:t>
      </w:r>
      <w:proofErr w:type="spellStart"/>
      <w:r w:rsidRPr="00681C8E">
        <w:rPr>
          <w:rFonts w:eastAsia="Calibri"/>
        </w:rPr>
        <w:t>Berdasarkan</w:t>
      </w:r>
      <w:proofErr w:type="spellEnd"/>
      <w:r w:rsidRPr="00681C8E">
        <w:rPr>
          <w:rFonts w:eastAsia="Calibri"/>
        </w:rPr>
        <w:t xml:space="preserve"> </w:t>
      </w:r>
      <w:proofErr w:type="spellStart"/>
      <w:r w:rsidRPr="00681C8E">
        <w:rPr>
          <w:rFonts w:eastAsia="Calibri"/>
        </w:rPr>
        <w:t>permasalahan</w:t>
      </w:r>
      <w:proofErr w:type="spellEnd"/>
      <w:r w:rsidRPr="00681C8E">
        <w:rPr>
          <w:rFonts w:eastAsia="Calibri"/>
        </w:rPr>
        <w:t xml:space="preserve"> di </w:t>
      </w:r>
      <w:proofErr w:type="spellStart"/>
      <w:r w:rsidRPr="00681C8E">
        <w:rPr>
          <w:rFonts w:eastAsia="Calibri"/>
        </w:rPr>
        <w:t>atas</w:t>
      </w:r>
      <w:proofErr w:type="spellEnd"/>
      <w:r w:rsidRPr="00681C8E">
        <w:rPr>
          <w:rFonts w:eastAsia="Calibri"/>
        </w:rPr>
        <w:t xml:space="preserve">, </w:t>
      </w:r>
      <w:proofErr w:type="spellStart"/>
      <w:r w:rsidRPr="00681C8E">
        <w:rPr>
          <w:rFonts w:eastAsia="Calibri"/>
        </w:rPr>
        <w:t>penulis</w:t>
      </w:r>
      <w:proofErr w:type="spellEnd"/>
      <w:r w:rsidRPr="00681C8E">
        <w:rPr>
          <w:rFonts w:eastAsia="Calibri"/>
        </w:rPr>
        <w:t xml:space="preserve"> </w:t>
      </w:r>
      <w:proofErr w:type="spellStart"/>
      <w:r w:rsidRPr="00681C8E">
        <w:rPr>
          <w:rFonts w:eastAsia="Calibri"/>
        </w:rPr>
        <w:t>berkeinginan</w:t>
      </w:r>
      <w:proofErr w:type="spellEnd"/>
      <w:r w:rsidRPr="00681C8E">
        <w:rPr>
          <w:rFonts w:eastAsia="Calibri"/>
        </w:rPr>
        <w:t xml:space="preserve"> </w:t>
      </w:r>
      <w:proofErr w:type="spellStart"/>
      <w:r w:rsidRPr="00681C8E">
        <w:rPr>
          <w:rFonts w:eastAsia="Calibri"/>
        </w:rPr>
        <w:t>untuk</w:t>
      </w:r>
      <w:proofErr w:type="spellEnd"/>
      <w:r w:rsidRPr="00681C8E">
        <w:rPr>
          <w:rFonts w:eastAsia="Calibri"/>
        </w:rPr>
        <w:t xml:space="preserve"> </w:t>
      </w:r>
      <w:proofErr w:type="spellStart"/>
      <w:r w:rsidRPr="00681C8E">
        <w:rPr>
          <w:rFonts w:eastAsia="Calibri"/>
        </w:rPr>
        <w:t>mengkaji</w:t>
      </w:r>
      <w:proofErr w:type="spellEnd"/>
      <w:r w:rsidRPr="00681C8E">
        <w:rPr>
          <w:rFonts w:eastAsia="Calibri"/>
        </w:rPr>
        <w:t xml:space="preserve"> </w:t>
      </w:r>
      <w:proofErr w:type="spellStart"/>
      <w:r w:rsidRPr="00681C8E">
        <w:rPr>
          <w:rFonts w:eastAsia="Calibri"/>
        </w:rPr>
        <w:t>pemikiran</w:t>
      </w:r>
      <w:proofErr w:type="spellEnd"/>
      <w:r w:rsidRPr="00681C8E">
        <w:rPr>
          <w:rFonts w:eastAsia="Calibri"/>
        </w:rPr>
        <w:t xml:space="preserve"> </w:t>
      </w:r>
      <w:proofErr w:type="spellStart"/>
      <w:r w:rsidRPr="00681C8E">
        <w:rPr>
          <w:rFonts w:eastAsia="Calibri"/>
        </w:rPr>
        <w:t>ilmuwan</w:t>
      </w:r>
      <w:proofErr w:type="spellEnd"/>
      <w:r w:rsidRPr="00681C8E">
        <w:rPr>
          <w:rFonts w:eastAsia="Calibri"/>
        </w:rPr>
        <w:t xml:space="preserve"> </w:t>
      </w:r>
      <w:proofErr w:type="spellStart"/>
      <w:r w:rsidRPr="00681C8E">
        <w:rPr>
          <w:rFonts w:eastAsia="Calibri"/>
        </w:rPr>
        <w:t>tersebut</w:t>
      </w:r>
      <w:proofErr w:type="spellEnd"/>
      <w:r w:rsidRPr="00681C8E">
        <w:rPr>
          <w:rFonts w:eastAsia="Calibri"/>
        </w:rPr>
        <w:t xml:space="preserve"> </w:t>
      </w:r>
      <w:proofErr w:type="spellStart"/>
      <w:r w:rsidRPr="00681C8E">
        <w:rPr>
          <w:rFonts w:eastAsia="Calibri"/>
        </w:rPr>
        <w:t>tentang</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guru dan murid </w:t>
      </w:r>
      <w:proofErr w:type="spellStart"/>
      <w:r w:rsidRPr="00681C8E">
        <w:rPr>
          <w:rFonts w:eastAsia="Calibri"/>
        </w:rPr>
        <w:t>dengan</w:t>
      </w:r>
      <w:proofErr w:type="spellEnd"/>
      <w:r w:rsidRPr="00681C8E">
        <w:rPr>
          <w:rFonts w:eastAsia="Calibri"/>
        </w:rPr>
        <w:t xml:space="preserve"> </w:t>
      </w:r>
      <w:proofErr w:type="spellStart"/>
      <w:r w:rsidRPr="00681C8E">
        <w:rPr>
          <w:rFonts w:eastAsia="Calibri"/>
        </w:rPr>
        <w:t>menghubungkannya</w:t>
      </w:r>
      <w:proofErr w:type="spellEnd"/>
      <w:r w:rsidRPr="00681C8E">
        <w:rPr>
          <w:rFonts w:eastAsia="Calibri"/>
        </w:rPr>
        <w:t xml:space="preserve"> pada </w:t>
      </w:r>
      <w:proofErr w:type="spellStart"/>
      <w:r w:rsidRPr="00681C8E">
        <w:rPr>
          <w:rFonts w:eastAsia="Calibri"/>
        </w:rPr>
        <w:t>kode</w:t>
      </w:r>
      <w:proofErr w:type="spellEnd"/>
      <w:r w:rsidRPr="00681C8E">
        <w:rPr>
          <w:rFonts w:eastAsia="Calibri"/>
        </w:rPr>
        <w:t xml:space="preserve"> </w:t>
      </w:r>
      <w:proofErr w:type="spellStart"/>
      <w:r w:rsidRPr="00681C8E">
        <w:rPr>
          <w:rFonts w:eastAsia="Calibri"/>
        </w:rPr>
        <w:t>etik</w:t>
      </w:r>
      <w:proofErr w:type="spellEnd"/>
      <w:r w:rsidRPr="00681C8E">
        <w:rPr>
          <w:rFonts w:eastAsia="Calibri"/>
        </w:rPr>
        <w:t xml:space="preserve"> guru Indonesia. Oleh </w:t>
      </w:r>
      <w:proofErr w:type="spellStart"/>
      <w:r w:rsidRPr="00681C8E">
        <w:rPr>
          <w:rFonts w:eastAsia="Calibri"/>
        </w:rPr>
        <w:t>karena</w:t>
      </w:r>
      <w:proofErr w:type="spellEnd"/>
      <w:r w:rsidRPr="00681C8E">
        <w:rPr>
          <w:rFonts w:eastAsia="Calibri"/>
        </w:rPr>
        <w:t xml:space="preserve"> </w:t>
      </w:r>
      <w:proofErr w:type="spellStart"/>
      <w:r w:rsidRPr="00681C8E">
        <w:rPr>
          <w:rFonts w:eastAsia="Calibri"/>
        </w:rPr>
        <w:t>itu</w:t>
      </w:r>
      <w:proofErr w:type="spellEnd"/>
      <w:r w:rsidRPr="00681C8E">
        <w:rPr>
          <w:rFonts w:eastAsia="Calibri"/>
        </w:rPr>
        <w:t xml:space="preserve"> </w:t>
      </w:r>
      <w:proofErr w:type="spellStart"/>
      <w:r w:rsidRPr="00681C8E">
        <w:rPr>
          <w:rFonts w:eastAsia="Calibri"/>
        </w:rPr>
        <w:t>penulis</w:t>
      </w:r>
      <w:proofErr w:type="spellEnd"/>
      <w:r w:rsidRPr="00681C8E">
        <w:rPr>
          <w:rFonts w:eastAsia="Calibri"/>
        </w:rPr>
        <w:t xml:space="preserve"> </w:t>
      </w:r>
      <w:proofErr w:type="spellStart"/>
      <w:r w:rsidRPr="00681C8E">
        <w:rPr>
          <w:rFonts w:eastAsia="Calibri"/>
        </w:rPr>
        <w:t>ingin</w:t>
      </w:r>
      <w:proofErr w:type="spellEnd"/>
      <w:r w:rsidRPr="00681C8E">
        <w:rPr>
          <w:rFonts w:eastAsia="Calibri"/>
        </w:rPr>
        <w:t xml:space="preserve"> </w:t>
      </w:r>
      <w:proofErr w:type="spellStart"/>
      <w:r w:rsidRPr="00681C8E">
        <w:rPr>
          <w:rFonts w:eastAsia="Calibri"/>
        </w:rPr>
        <w:t>mengangkat</w:t>
      </w:r>
      <w:proofErr w:type="spellEnd"/>
      <w:r w:rsidRPr="00681C8E">
        <w:rPr>
          <w:rFonts w:eastAsia="Calibri"/>
        </w:rPr>
        <w:t xml:space="preserve"> </w:t>
      </w:r>
      <w:proofErr w:type="spellStart"/>
      <w:r w:rsidRPr="00681C8E">
        <w:rPr>
          <w:rFonts w:eastAsia="Calibri"/>
        </w:rPr>
        <w:t>dengan</w:t>
      </w:r>
      <w:proofErr w:type="spellEnd"/>
      <w:r w:rsidRPr="00681C8E">
        <w:rPr>
          <w:rFonts w:eastAsia="Calibri"/>
        </w:rPr>
        <w:t xml:space="preserve"> </w:t>
      </w:r>
      <w:proofErr w:type="spellStart"/>
      <w:r w:rsidRPr="00681C8E">
        <w:rPr>
          <w:rFonts w:eastAsia="Calibri"/>
        </w:rPr>
        <w:t>sebuah</w:t>
      </w:r>
      <w:proofErr w:type="spellEnd"/>
      <w:r w:rsidRPr="00681C8E">
        <w:rPr>
          <w:rFonts w:eastAsia="Calibri"/>
        </w:rPr>
        <w:t xml:space="preserve"> </w:t>
      </w:r>
      <w:proofErr w:type="spellStart"/>
      <w:r w:rsidRPr="00681C8E">
        <w:rPr>
          <w:rFonts w:eastAsia="Calibri"/>
        </w:rPr>
        <w:t>judul</w:t>
      </w:r>
      <w:proofErr w:type="spellEnd"/>
      <w:r w:rsidRPr="00681C8E">
        <w:rPr>
          <w:rFonts w:eastAsia="Calibri"/>
        </w:rPr>
        <w:t xml:space="preserve"> “Kajian </w:t>
      </w:r>
      <w:proofErr w:type="spellStart"/>
      <w:r w:rsidRPr="00681C8E">
        <w:rPr>
          <w:rFonts w:eastAsia="Calibri"/>
        </w:rPr>
        <w:t>Motode</w:t>
      </w:r>
      <w:proofErr w:type="spellEnd"/>
      <w:r w:rsidRPr="00681C8E">
        <w:rPr>
          <w:rFonts w:eastAsia="Calibri"/>
        </w:rPr>
        <w:t xml:space="preserve"> </w:t>
      </w:r>
      <w:proofErr w:type="spellStart"/>
      <w:r w:rsidRPr="00681C8E">
        <w:rPr>
          <w:rFonts w:eastAsia="Calibri"/>
        </w:rPr>
        <w:t>Muqaran</w:t>
      </w:r>
      <w:proofErr w:type="spellEnd"/>
      <w:r w:rsidRPr="00681C8E">
        <w:rPr>
          <w:rFonts w:eastAsia="Calibri"/>
        </w:rPr>
        <w:t xml:space="preserve">: </w:t>
      </w:r>
      <w:proofErr w:type="spellStart"/>
      <w:r w:rsidRPr="00681C8E">
        <w:rPr>
          <w:rFonts w:eastAsia="Calibri"/>
        </w:rPr>
        <w:t>Adab</w:t>
      </w:r>
      <w:proofErr w:type="spellEnd"/>
      <w:r w:rsidRPr="00681C8E">
        <w:rPr>
          <w:rFonts w:eastAsia="Calibri"/>
        </w:rPr>
        <w:t xml:space="preserve"> Murid </w:t>
      </w:r>
      <w:proofErr w:type="spellStart"/>
      <w:r w:rsidRPr="00681C8E">
        <w:rPr>
          <w:rFonts w:eastAsia="Calibri"/>
        </w:rPr>
        <w:t>terhadap</w:t>
      </w:r>
      <w:proofErr w:type="spellEnd"/>
      <w:r w:rsidRPr="00681C8E">
        <w:rPr>
          <w:rFonts w:eastAsia="Calibri"/>
        </w:rPr>
        <w:t xml:space="preserve"> Guru </w:t>
      </w:r>
      <w:proofErr w:type="spellStart"/>
      <w:r w:rsidRPr="00681C8E">
        <w:rPr>
          <w:rFonts w:eastAsia="Calibri"/>
        </w:rPr>
        <w:t>Menurut</w:t>
      </w:r>
      <w:proofErr w:type="spellEnd"/>
      <w:r w:rsidRPr="00681C8E">
        <w:rPr>
          <w:rFonts w:eastAsia="Calibri"/>
        </w:rPr>
        <w:t xml:space="preserve"> Imam Ghazali dan </w:t>
      </w:r>
      <w:proofErr w:type="spellStart"/>
      <w:r w:rsidRPr="00681C8E">
        <w:rPr>
          <w:rFonts w:eastAsia="Calibri"/>
        </w:rPr>
        <w:t>Kontekstualisasinya</w:t>
      </w:r>
      <w:proofErr w:type="spellEnd"/>
      <w:r w:rsidRPr="00681C8E">
        <w:rPr>
          <w:rFonts w:eastAsia="Calibri"/>
        </w:rPr>
        <w:t xml:space="preserve"> </w:t>
      </w:r>
      <w:proofErr w:type="spellStart"/>
      <w:r w:rsidRPr="00681C8E">
        <w:rPr>
          <w:rFonts w:eastAsia="Calibri"/>
        </w:rPr>
        <w:t>dengan</w:t>
      </w:r>
      <w:proofErr w:type="spellEnd"/>
      <w:r w:rsidRPr="00681C8E">
        <w:rPr>
          <w:rFonts w:eastAsia="Calibri"/>
        </w:rPr>
        <w:t xml:space="preserve"> Kode </w:t>
      </w:r>
      <w:proofErr w:type="spellStart"/>
      <w:r w:rsidRPr="00681C8E">
        <w:rPr>
          <w:rFonts w:eastAsia="Calibri"/>
        </w:rPr>
        <w:t>Etik</w:t>
      </w:r>
      <w:proofErr w:type="spellEnd"/>
      <w:r w:rsidRPr="00681C8E">
        <w:rPr>
          <w:rFonts w:eastAsia="Calibri"/>
        </w:rPr>
        <w:t xml:space="preserve"> Guru Indonesia”.</w:t>
      </w:r>
    </w:p>
    <w:p w14:paraId="4C8D2D1D" w14:textId="77777777" w:rsidR="009E276A" w:rsidRPr="00412245" w:rsidRDefault="009E276A" w:rsidP="00412245">
      <w:pPr>
        <w:spacing w:line="360" w:lineRule="auto"/>
        <w:jc w:val="both"/>
        <w:rPr>
          <w:b/>
          <w:caps/>
          <w:lang w:val="id-ID"/>
        </w:rPr>
      </w:pPr>
    </w:p>
    <w:p w14:paraId="2F60E30B" w14:textId="77777777" w:rsidR="00A20278" w:rsidRDefault="00A20278" w:rsidP="00FE427B">
      <w:pPr>
        <w:spacing w:line="360" w:lineRule="auto"/>
        <w:jc w:val="both"/>
        <w:rPr>
          <w:b/>
          <w:lang w:val="id-ID"/>
        </w:rPr>
      </w:pPr>
    </w:p>
    <w:p w14:paraId="2C7E923A" w14:textId="77777777" w:rsidR="00A20278" w:rsidRDefault="00A20278" w:rsidP="00FE427B">
      <w:pPr>
        <w:spacing w:line="360" w:lineRule="auto"/>
        <w:jc w:val="both"/>
        <w:rPr>
          <w:b/>
          <w:lang w:val="id-ID"/>
        </w:rPr>
      </w:pPr>
    </w:p>
    <w:p w14:paraId="5F089C4E" w14:textId="32F2ED18" w:rsidR="00F272A4" w:rsidRPr="00412245" w:rsidRDefault="00412245" w:rsidP="00FE427B">
      <w:pPr>
        <w:spacing w:line="360" w:lineRule="auto"/>
        <w:jc w:val="both"/>
        <w:rPr>
          <w:b/>
          <w:caps/>
          <w:lang w:val="id-ID"/>
        </w:rPr>
      </w:pPr>
      <w:r w:rsidRPr="00412245">
        <w:rPr>
          <w:b/>
          <w:lang w:val="id-ID"/>
        </w:rPr>
        <w:lastRenderedPageBreak/>
        <w:t xml:space="preserve">Metode Penelitian </w:t>
      </w:r>
    </w:p>
    <w:p w14:paraId="68615651" w14:textId="77777777" w:rsidR="00644A70" w:rsidRPr="00412245" w:rsidRDefault="00633B54" w:rsidP="00412245">
      <w:pPr>
        <w:spacing w:line="360" w:lineRule="auto"/>
        <w:ind w:firstLine="709"/>
        <w:jc w:val="both"/>
        <w:rPr>
          <w:lang w:val="id-ID"/>
        </w:rPr>
      </w:pPr>
      <w:r w:rsidRPr="00412245">
        <w:rPr>
          <w:lang w:val="id-ID"/>
        </w:rPr>
        <w:t xml:space="preserve">Berisi </w:t>
      </w:r>
      <w:r w:rsidR="00644A70" w:rsidRPr="00412245">
        <w:rPr>
          <w:lang w:val="id-ID"/>
        </w:rPr>
        <w:t xml:space="preserve">jenis penelitian, waktu dan tempat penelitian, </w:t>
      </w:r>
      <w:r w:rsidRPr="00412245">
        <w:rPr>
          <w:lang w:val="id-ID"/>
        </w:rPr>
        <w:t xml:space="preserve">target/sasaran, </w:t>
      </w:r>
      <w:r w:rsidR="00F272A4" w:rsidRPr="00412245">
        <w:rPr>
          <w:lang w:val="id-ID"/>
        </w:rPr>
        <w:t>subjek penelitian,</w:t>
      </w:r>
      <w:r w:rsidR="00024E94" w:rsidRPr="00412245">
        <w:rPr>
          <w:lang w:val="id-ID"/>
        </w:rPr>
        <w:t xml:space="preserve"> atau populasi dan sampel,</w:t>
      </w:r>
      <w:r w:rsidR="00F272A4" w:rsidRPr="00412245">
        <w:rPr>
          <w:lang w:val="id-ID"/>
        </w:rPr>
        <w:t xml:space="preserve"> prosedur, instrumen dan teknik analisis data serta hal-hal lain yang be</w:t>
      </w:r>
      <w:r w:rsidRPr="00412245">
        <w:rPr>
          <w:lang w:val="id-ID"/>
        </w:rPr>
        <w:t>rkait dengan cara penelitiannya.</w:t>
      </w:r>
      <w:r w:rsidR="00644A70" w:rsidRPr="00412245">
        <w:rPr>
          <w:lang w:val="id-ID"/>
        </w:rPr>
        <w:t xml:space="preserve"> target/sasaran, subjek penelitian, prosedur, data dan instrumen, dan teknik pengumpulan data, serta teknik analisis data serta hal-hal lain yang berkait dengan cara penelitiannya dapat ditulis dalam sub-subbab, dengan </w:t>
      </w:r>
      <w:r w:rsidR="00644A70" w:rsidRPr="00412245">
        <w:rPr>
          <w:i/>
          <w:lang w:val="id-ID"/>
        </w:rPr>
        <w:t>sub-subheading</w:t>
      </w:r>
      <w:r w:rsidR="00C81601" w:rsidRPr="00412245">
        <w:rPr>
          <w:lang w:val="id-ID"/>
        </w:rPr>
        <w:t xml:space="preserve">. </w:t>
      </w:r>
      <w:r w:rsidR="00644A70" w:rsidRPr="00412245">
        <w:rPr>
          <w:lang w:val="id-ID"/>
        </w:rPr>
        <w:t>Sub-subjudul tidak perlu diberi notasi, namun ditulis dengan huruf kecil berawalkan huruf kapital</w:t>
      </w:r>
      <w:r w:rsidR="00BE0E2F" w:rsidRPr="00412245">
        <w:rPr>
          <w:lang w:val="id-ID"/>
        </w:rPr>
        <w:t>, TNR-12 bold, rata kiri</w:t>
      </w:r>
      <w:r w:rsidR="00644A70" w:rsidRPr="00412245">
        <w:rPr>
          <w:lang w:val="id-ID"/>
        </w:rPr>
        <w:t>. Sebagai contoh dapat dilihat berikut.</w:t>
      </w:r>
    </w:p>
    <w:p w14:paraId="79395689" w14:textId="77777777" w:rsidR="00633B54" w:rsidRPr="00412245" w:rsidRDefault="00633B54" w:rsidP="00412245">
      <w:pPr>
        <w:spacing w:line="360" w:lineRule="auto"/>
        <w:ind w:firstLine="720"/>
        <w:jc w:val="both"/>
        <w:rPr>
          <w:lang w:val="id-ID"/>
        </w:rPr>
      </w:pPr>
    </w:p>
    <w:p w14:paraId="27B9C24D" w14:textId="77777777" w:rsidR="00633B54" w:rsidRPr="00412245" w:rsidRDefault="000D2EA7" w:rsidP="00FE427B">
      <w:pPr>
        <w:spacing w:line="360" w:lineRule="auto"/>
        <w:jc w:val="both"/>
        <w:rPr>
          <w:b/>
          <w:caps/>
          <w:lang w:val="id-ID"/>
        </w:rPr>
      </w:pPr>
      <w:r>
        <w:rPr>
          <w:b/>
          <w:lang w:val="id-ID"/>
        </w:rPr>
        <w:t>Hasil Penelitian d</w:t>
      </w:r>
      <w:r w:rsidRPr="00412245">
        <w:rPr>
          <w:b/>
          <w:lang w:val="id-ID"/>
        </w:rPr>
        <w:t>an Pembahasan</w:t>
      </w:r>
    </w:p>
    <w:p w14:paraId="59D761F5" w14:textId="77777777" w:rsidR="004F0629" w:rsidRPr="004F0629" w:rsidRDefault="004F0629" w:rsidP="00A64B9B">
      <w:pPr>
        <w:tabs>
          <w:tab w:val="right" w:pos="7938"/>
        </w:tabs>
        <w:spacing w:after="200" w:line="360" w:lineRule="auto"/>
        <w:contextualSpacing/>
        <w:jc w:val="both"/>
        <w:rPr>
          <w:rFonts w:eastAsia="Calibri"/>
          <w:b/>
          <w:bCs/>
          <w:color w:val="000000"/>
        </w:rPr>
      </w:pPr>
      <w:proofErr w:type="spellStart"/>
      <w:r w:rsidRPr="004F0629">
        <w:rPr>
          <w:rFonts w:eastAsia="Calibri"/>
          <w:b/>
          <w:bCs/>
          <w:color w:val="000000"/>
        </w:rPr>
        <w:t>Biografi</w:t>
      </w:r>
      <w:proofErr w:type="spellEnd"/>
      <w:r w:rsidRPr="004F0629">
        <w:rPr>
          <w:rFonts w:eastAsia="Calibri"/>
          <w:b/>
          <w:bCs/>
          <w:color w:val="000000"/>
        </w:rPr>
        <w:t xml:space="preserve"> Imam Ghazali</w:t>
      </w:r>
    </w:p>
    <w:p w14:paraId="36D5E4F6" w14:textId="7558B75A" w:rsidR="004F0629" w:rsidRPr="004F0629" w:rsidRDefault="004F0629" w:rsidP="00F6478E">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nama</w:t>
      </w:r>
      <w:proofErr w:type="spellEnd"/>
      <w:r w:rsidRPr="004F0629">
        <w:rPr>
          <w:rFonts w:eastAsia="Calibri"/>
          <w:color w:val="000000"/>
        </w:rPr>
        <w:t xml:space="preserve"> </w:t>
      </w:r>
      <w:proofErr w:type="spellStart"/>
      <w:r w:rsidRPr="004F0629">
        <w:rPr>
          <w:rFonts w:eastAsia="Calibri"/>
          <w:color w:val="000000"/>
        </w:rPr>
        <w:t>lengkap</w:t>
      </w:r>
      <w:proofErr w:type="spellEnd"/>
      <w:r w:rsidRPr="004F0629">
        <w:rPr>
          <w:rFonts w:eastAsia="Calibri"/>
          <w:color w:val="000000"/>
        </w:rPr>
        <w:t xml:space="preserve"> Abu Hamid Muhammad bin Muhammad Al-Ghazali Al-</w:t>
      </w:r>
      <w:proofErr w:type="spellStart"/>
      <w:r w:rsidRPr="004F0629">
        <w:rPr>
          <w:rFonts w:eastAsia="Calibri"/>
          <w:color w:val="000000"/>
        </w:rPr>
        <w:t>Thusi</w:t>
      </w:r>
      <w:proofErr w:type="spellEnd"/>
      <w:r w:rsidRPr="004F0629">
        <w:rPr>
          <w:rFonts w:eastAsia="Calibri"/>
          <w:color w:val="000000"/>
        </w:rPr>
        <w:t xml:space="preserve">. </w:t>
      </w:r>
      <w:proofErr w:type="spellStart"/>
      <w:r w:rsidRPr="004F0629">
        <w:rPr>
          <w:rFonts w:eastAsia="Calibri"/>
          <w:color w:val="000000"/>
        </w:rPr>
        <w:t>Dia</w:t>
      </w:r>
      <w:proofErr w:type="spellEnd"/>
      <w:r w:rsidRPr="004F0629">
        <w:rPr>
          <w:rFonts w:eastAsia="Calibri"/>
          <w:color w:val="000000"/>
        </w:rPr>
        <w:t xml:space="preserve">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beberapa</w:t>
      </w:r>
      <w:proofErr w:type="spellEnd"/>
      <w:r w:rsidRPr="004F0629">
        <w:rPr>
          <w:rFonts w:eastAsia="Calibri"/>
          <w:color w:val="000000"/>
        </w:rPr>
        <w:t xml:space="preserve"> </w:t>
      </w:r>
      <w:proofErr w:type="spellStart"/>
      <w:r w:rsidRPr="004F0629">
        <w:rPr>
          <w:rFonts w:eastAsia="Calibri"/>
          <w:color w:val="000000"/>
        </w:rPr>
        <w:t>gelar</w:t>
      </w:r>
      <w:proofErr w:type="spellEnd"/>
      <w:r w:rsidRPr="004F0629">
        <w:rPr>
          <w:rFonts w:eastAsia="Calibri"/>
          <w:color w:val="000000"/>
        </w:rPr>
        <w:t xml:space="preserve"> </w:t>
      </w:r>
      <w:proofErr w:type="spellStart"/>
      <w:r w:rsidRPr="004F0629">
        <w:rPr>
          <w:rFonts w:eastAsia="Calibri"/>
          <w:color w:val="000000"/>
        </w:rPr>
        <w:t>diantaranya</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i/>
          <w:iCs/>
          <w:color w:val="000000"/>
        </w:rPr>
        <w:t>Hujjatul</w:t>
      </w:r>
      <w:proofErr w:type="spellEnd"/>
      <w:r w:rsidRPr="004F0629">
        <w:rPr>
          <w:rFonts w:eastAsia="Calibri"/>
          <w:i/>
          <w:iCs/>
          <w:color w:val="000000"/>
        </w:rPr>
        <w:t xml:space="preserve"> Islam</w:t>
      </w:r>
      <w:r w:rsidRPr="004F0629">
        <w:rPr>
          <w:rFonts w:eastAsia="Calibri"/>
          <w:color w:val="000000"/>
        </w:rPr>
        <w:t xml:space="preserve"> dan </w:t>
      </w:r>
      <w:r w:rsidRPr="004F0629">
        <w:rPr>
          <w:rFonts w:eastAsia="Calibri"/>
          <w:i/>
          <w:iCs/>
          <w:color w:val="000000"/>
        </w:rPr>
        <w:t>Zainuddin</w:t>
      </w:r>
      <w:r w:rsidRPr="004F0629">
        <w:rPr>
          <w:rFonts w:eastAsia="Calibri"/>
          <w:color w:val="000000"/>
        </w:rPr>
        <w:t xml:space="preserve">. Imam Ghazali </w:t>
      </w:r>
      <w:proofErr w:type="spellStart"/>
      <w:r w:rsidRPr="004F0629">
        <w:rPr>
          <w:rFonts w:eastAsia="Calibri"/>
          <w:color w:val="000000"/>
        </w:rPr>
        <w:t>berkebangsaan</w:t>
      </w:r>
      <w:proofErr w:type="spellEnd"/>
      <w:r w:rsidRPr="004F0629">
        <w:rPr>
          <w:rFonts w:eastAsia="Calibri"/>
          <w:color w:val="000000"/>
        </w:rPr>
        <w:t xml:space="preserve"> Persia </w:t>
      </w:r>
      <w:proofErr w:type="spellStart"/>
      <w:r w:rsidRPr="004F0629">
        <w:rPr>
          <w:rFonts w:eastAsia="Calibri"/>
          <w:color w:val="000000"/>
        </w:rPr>
        <w:t>asli</w:t>
      </w:r>
      <w:proofErr w:type="spellEnd"/>
      <w:r w:rsidRPr="004F0629">
        <w:rPr>
          <w:rFonts w:eastAsia="Calibri"/>
          <w:color w:val="000000"/>
        </w:rPr>
        <w:t xml:space="preserve"> yang </w:t>
      </w:r>
      <w:proofErr w:type="spellStart"/>
      <w:r w:rsidRPr="004F0629">
        <w:rPr>
          <w:rFonts w:eastAsia="Calibri"/>
          <w:color w:val="000000"/>
        </w:rPr>
        <w:t>lahir</w:t>
      </w:r>
      <w:proofErr w:type="spellEnd"/>
      <w:r w:rsidRPr="004F0629">
        <w:rPr>
          <w:rFonts w:eastAsia="Calibri"/>
          <w:color w:val="000000"/>
        </w:rPr>
        <w:t xml:space="preserve"> pada </w:t>
      </w:r>
      <w:proofErr w:type="spellStart"/>
      <w:r w:rsidRPr="004F0629">
        <w:rPr>
          <w:rFonts w:eastAsia="Calibri"/>
          <w:color w:val="000000"/>
        </w:rPr>
        <w:t>tahun</w:t>
      </w:r>
      <w:proofErr w:type="spellEnd"/>
      <w:r w:rsidRPr="004F0629">
        <w:rPr>
          <w:rFonts w:eastAsia="Calibri"/>
          <w:color w:val="000000"/>
        </w:rPr>
        <w:t xml:space="preserve"> 450 H / 1058 M di Thus (</w:t>
      </w:r>
      <w:proofErr w:type="spellStart"/>
      <w:r w:rsidRPr="004F0629">
        <w:rPr>
          <w:rFonts w:eastAsia="Calibri"/>
          <w:color w:val="000000"/>
        </w:rPr>
        <w:t>dekat</w:t>
      </w:r>
      <w:proofErr w:type="spellEnd"/>
      <w:r w:rsidRPr="004F0629">
        <w:rPr>
          <w:rFonts w:eastAsia="Calibri"/>
          <w:color w:val="000000"/>
        </w:rPr>
        <w:t xml:space="preserve"> Meshed)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kota</w:t>
      </w:r>
      <w:proofErr w:type="spellEnd"/>
      <w:r w:rsidRPr="004F0629">
        <w:rPr>
          <w:rFonts w:eastAsia="Calibri"/>
          <w:color w:val="000000"/>
        </w:rPr>
        <w:t xml:space="preserve"> </w:t>
      </w:r>
      <w:proofErr w:type="spellStart"/>
      <w:r w:rsidRPr="004F0629">
        <w:rPr>
          <w:rFonts w:eastAsia="Calibri"/>
          <w:color w:val="000000"/>
        </w:rPr>
        <w:t>kecil</w:t>
      </w:r>
      <w:proofErr w:type="spellEnd"/>
      <w:r w:rsidRPr="004F0629">
        <w:rPr>
          <w:rFonts w:eastAsia="Calibri"/>
          <w:color w:val="000000"/>
        </w:rPr>
        <w:t xml:space="preserve"> di Khurasan (</w:t>
      </w:r>
      <w:proofErr w:type="spellStart"/>
      <w:r w:rsidRPr="004F0629">
        <w:rPr>
          <w:rFonts w:eastAsia="Calibri"/>
          <w:color w:val="000000"/>
        </w:rPr>
        <w:t>sekarang</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negara Iran) dan </w:t>
      </w:r>
      <w:proofErr w:type="spellStart"/>
      <w:r w:rsidRPr="004F0629">
        <w:rPr>
          <w:rFonts w:eastAsia="Calibri"/>
          <w:color w:val="000000"/>
        </w:rPr>
        <w:t>beliau</w:t>
      </w:r>
      <w:proofErr w:type="spellEnd"/>
      <w:r w:rsidRPr="004F0629">
        <w:rPr>
          <w:rFonts w:eastAsia="Calibri"/>
          <w:color w:val="000000"/>
        </w:rPr>
        <w:t xml:space="preserve"> juga di </w:t>
      </w:r>
      <w:proofErr w:type="spellStart"/>
      <w:r w:rsidRPr="004F0629">
        <w:rPr>
          <w:rFonts w:eastAsia="Calibri"/>
          <w:color w:val="000000"/>
        </w:rPr>
        <w:t>sini</w:t>
      </w:r>
      <w:proofErr w:type="spellEnd"/>
      <w:r w:rsidRPr="004F0629">
        <w:rPr>
          <w:rFonts w:eastAsia="Calibri"/>
          <w:color w:val="000000"/>
        </w:rPr>
        <w:t xml:space="preserve">. Al-Ghazali </w:t>
      </w:r>
      <w:proofErr w:type="spellStart"/>
      <w:r w:rsidRPr="004F0629">
        <w:rPr>
          <w:rFonts w:eastAsia="Calibri"/>
          <w:color w:val="000000"/>
        </w:rPr>
        <w:t>adalah</w:t>
      </w:r>
      <w:proofErr w:type="spellEnd"/>
      <w:r w:rsidRPr="004F0629">
        <w:rPr>
          <w:rFonts w:eastAsia="Calibri"/>
          <w:color w:val="000000"/>
        </w:rPr>
        <w:t xml:space="preserve"> salah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pemikir</w:t>
      </w:r>
      <w:proofErr w:type="spellEnd"/>
      <w:r w:rsidRPr="004F0629">
        <w:rPr>
          <w:rFonts w:eastAsia="Calibri"/>
          <w:color w:val="000000"/>
        </w:rPr>
        <w:t xml:space="preserve"> Islam yang </w:t>
      </w:r>
      <w:proofErr w:type="spellStart"/>
      <w:r w:rsidRPr="004F0629">
        <w:rPr>
          <w:rFonts w:eastAsia="Calibri"/>
          <w:color w:val="000000"/>
        </w:rPr>
        <w:t>muncul</w:t>
      </w:r>
      <w:proofErr w:type="spellEnd"/>
      <w:r w:rsidRPr="004F0629">
        <w:rPr>
          <w:rFonts w:eastAsia="Calibri"/>
          <w:color w:val="000000"/>
        </w:rPr>
        <w:t xml:space="preserve"> pada masa </w:t>
      </w:r>
      <w:proofErr w:type="spellStart"/>
      <w:r w:rsidRPr="004F0629">
        <w:rPr>
          <w:rFonts w:eastAsia="Calibri"/>
          <w:color w:val="000000"/>
        </w:rPr>
        <w:t>pasca</w:t>
      </w:r>
      <w:proofErr w:type="spellEnd"/>
      <w:r w:rsidRPr="004F0629">
        <w:rPr>
          <w:rFonts w:eastAsia="Calibri"/>
          <w:color w:val="000000"/>
        </w:rPr>
        <w:t xml:space="preserve"> </w:t>
      </w:r>
      <w:proofErr w:type="spellStart"/>
      <w:r w:rsidRPr="004F0629">
        <w:rPr>
          <w:rFonts w:eastAsia="Calibri"/>
          <w:color w:val="000000"/>
        </w:rPr>
        <w:t>puncak</w:t>
      </w:r>
      <w:proofErr w:type="spellEnd"/>
      <w:r w:rsidRPr="004F0629">
        <w:rPr>
          <w:rFonts w:eastAsia="Calibri"/>
          <w:color w:val="000000"/>
        </w:rPr>
        <w:t xml:space="preserve"> </w:t>
      </w:r>
      <w:proofErr w:type="spellStart"/>
      <w:r w:rsidRPr="004F0629">
        <w:rPr>
          <w:rFonts w:eastAsia="Calibri"/>
          <w:color w:val="000000"/>
        </w:rPr>
        <w:t>kemajuan</w:t>
      </w:r>
      <w:proofErr w:type="spellEnd"/>
      <w:r w:rsidRPr="004F0629">
        <w:rPr>
          <w:rFonts w:eastAsia="Calibri"/>
          <w:color w:val="000000"/>
        </w:rPr>
        <w:t xml:space="preserve"> Islam</w:t>
      </w:r>
      <w:r w:rsidR="00EE1DC8">
        <w:rPr>
          <w:rFonts w:eastAsia="Calibri"/>
          <w:color w:val="000000"/>
        </w:rPr>
        <w:t xml:space="preserve"> (</w:t>
      </w:r>
      <w:proofErr w:type="spellStart"/>
      <w:r w:rsidR="00EE1DC8">
        <w:rPr>
          <w:rFonts w:eastAsia="Calibri"/>
          <w:color w:val="000000"/>
        </w:rPr>
        <w:t>Agus</w:t>
      </w:r>
      <w:proofErr w:type="spellEnd"/>
      <w:r w:rsidR="00EE1DC8">
        <w:rPr>
          <w:rFonts w:eastAsia="Calibri"/>
          <w:color w:val="000000"/>
        </w:rPr>
        <w:t xml:space="preserve"> Setiawan, 32: 2024).</w:t>
      </w:r>
    </w:p>
    <w:p w14:paraId="46BD7135" w14:textId="65DFE6C2" w:rsidR="004F0629" w:rsidRPr="004F0629" w:rsidRDefault="004F0629" w:rsidP="00F6478E">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pemikir</w:t>
      </w:r>
      <w:proofErr w:type="spellEnd"/>
      <w:r w:rsidRPr="004F0629">
        <w:rPr>
          <w:rFonts w:eastAsia="Calibri"/>
          <w:color w:val="000000"/>
        </w:rPr>
        <w:t xml:space="preserve"> </w:t>
      </w:r>
      <w:proofErr w:type="spellStart"/>
      <w:r w:rsidRPr="004F0629">
        <w:rPr>
          <w:rFonts w:eastAsia="Calibri"/>
          <w:color w:val="000000"/>
        </w:rPr>
        <w:t>ulung</w:t>
      </w:r>
      <w:proofErr w:type="spellEnd"/>
      <w:r w:rsidRPr="004F0629">
        <w:rPr>
          <w:rFonts w:eastAsia="Calibri"/>
          <w:color w:val="000000"/>
        </w:rPr>
        <w:t xml:space="preserve"> Islam yang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bermacam-macam</w:t>
      </w:r>
      <w:proofErr w:type="spellEnd"/>
      <w:r w:rsidRPr="004F0629">
        <w:rPr>
          <w:rFonts w:eastAsia="Calibri"/>
          <w:color w:val="000000"/>
        </w:rPr>
        <w:t xml:space="preserve"> </w:t>
      </w:r>
      <w:proofErr w:type="spellStart"/>
      <w:r w:rsidRPr="004F0629">
        <w:rPr>
          <w:rFonts w:eastAsia="Calibri"/>
          <w:color w:val="000000"/>
        </w:rPr>
        <w:t>gelar</w:t>
      </w:r>
      <w:proofErr w:type="spellEnd"/>
      <w:r w:rsidRPr="004F0629">
        <w:rPr>
          <w:rFonts w:eastAsia="Calibri"/>
          <w:color w:val="000000"/>
        </w:rPr>
        <w:t xml:space="preserve"> </w:t>
      </w:r>
      <w:proofErr w:type="spellStart"/>
      <w:r w:rsidRPr="004F0629">
        <w:rPr>
          <w:rFonts w:eastAsia="Calibri"/>
          <w:color w:val="000000"/>
        </w:rPr>
        <w:t>diantaranya</w:t>
      </w:r>
      <w:proofErr w:type="spellEnd"/>
      <w:r w:rsidRPr="004F0629">
        <w:rPr>
          <w:rFonts w:eastAsia="Calibri"/>
          <w:color w:val="000000"/>
        </w:rPr>
        <w:t xml:space="preserve"> </w:t>
      </w:r>
      <w:proofErr w:type="spellStart"/>
      <w:r w:rsidRPr="004F0629">
        <w:rPr>
          <w:rFonts w:eastAsia="Calibri"/>
          <w:i/>
          <w:iCs/>
          <w:color w:val="000000"/>
        </w:rPr>
        <w:t>Hujjatul</w:t>
      </w:r>
      <w:proofErr w:type="spellEnd"/>
      <w:r w:rsidRPr="004F0629">
        <w:rPr>
          <w:rFonts w:eastAsia="Calibri"/>
          <w:i/>
          <w:iCs/>
          <w:color w:val="000000"/>
        </w:rPr>
        <w:t xml:space="preserve"> Islam</w:t>
      </w:r>
      <w:r w:rsidRPr="004F0629">
        <w:rPr>
          <w:rFonts w:eastAsia="Calibri"/>
          <w:color w:val="000000"/>
        </w:rPr>
        <w:t xml:space="preserve"> yang </w:t>
      </w:r>
      <w:proofErr w:type="spellStart"/>
      <w:r w:rsidRPr="004F0629">
        <w:rPr>
          <w:rFonts w:eastAsia="Calibri"/>
          <w:color w:val="000000"/>
        </w:rPr>
        <w:t>mempunyai</w:t>
      </w:r>
      <w:proofErr w:type="spellEnd"/>
      <w:r w:rsidRPr="004F0629">
        <w:rPr>
          <w:rFonts w:eastAsia="Calibri"/>
          <w:color w:val="000000"/>
        </w:rPr>
        <w:t xml:space="preserve"> arti </w:t>
      </w:r>
      <w:proofErr w:type="spellStart"/>
      <w:r w:rsidRPr="004F0629">
        <w:rPr>
          <w:rFonts w:eastAsia="Calibri"/>
          <w:color w:val="000000"/>
        </w:rPr>
        <w:t>pembela</w:t>
      </w:r>
      <w:proofErr w:type="spellEnd"/>
      <w:r w:rsidRPr="004F0629">
        <w:rPr>
          <w:rFonts w:eastAsia="Calibri"/>
          <w:color w:val="000000"/>
        </w:rPr>
        <w:t xml:space="preserve"> Islam dan </w:t>
      </w:r>
      <w:r w:rsidRPr="004F0629">
        <w:rPr>
          <w:rFonts w:eastAsia="Calibri"/>
          <w:i/>
          <w:iCs/>
          <w:color w:val="000000"/>
        </w:rPr>
        <w:t>Zainuddin</w:t>
      </w:r>
      <w:r w:rsidRPr="004F0629">
        <w:rPr>
          <w:rFonts w:eastAsia="Calibri"/>
          <w:color w:val="000000"/>
        </w:rPr>
        <w:t xml:space="preserve"> yang </w:t>
      </w:r>
      <w:proofErr w:type="spellStart"/>
      <w:r w:rsidRPr="004F0629">
        <w:rPr>
          <w:rFonts w:eastAsia="Calibri"/>
          <w:color w:val="000000"/>
        </w:rPr>
        <w:t>mempunyai</w:t>
      </w:r>
      <w:proofErr w:type="spellEnd"/>
      <w:r w:rsidRPr="004F0629">
        <w:rPr>
          <w:rFonts w:eastAsia="Calibri"/>
          <w:color w:val="000000"/>
        </w:rPr>
        <w:t xml:space="preserve"> arti </w:t>
      </w:r>
      <w:proofErr w:type="spellStart"/>
      <w:r w:rsidRPr="004F0629">
        <w:rPr>
          <w:rFonts w:eastAsia="Calibri"/>
          <w:color w:val="000000"/>
        </w:rPr>
        <w:t>hiasan</w:t>
      </w:r>
      <w:proofErr w:type="spellEnd"/>
      <w:r w:rsidRPr="004F0629">
        <w:rPr>
          <w:rFonts w:eastAsia="Calibri"/>
          <w:color w:val="000000"/>
        </w:rPr>
        <w:t xml:space="preserve"> agama. </w:t>
      </w:r>
      <w:proofErr w:type="spellStart"/>
      <w:r w:rsidRPr="004F0629">
        <w:rPr>
          <w:rFonts w:eastAsia="Calibri"/>
          <w:color w:val="000000"/>
        </w:rPr>
        <w:t>Gelar</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berdasarkan</w:t>
      </w:r>
      <w:proofErr w:type="spellEnd"/>
      <w:r w:rsidRPr="004F0629">
        <w:rPr>
          <w:rFonts w:eastAsia="Calibri"/>
          <w:color w:val="000000"/>
        </w:rPr>
        <w:t xml:space="preserve"> </w:t>
      </w:r>
      <w:proofErr w:type="spellStart"/>
      <w:r w:rsidRPr="004F0629">
        <w:rPr>
          <w:rFonts w:eastAsia="Calibri"/>
          <w:color w:val="000000"/>
        </w:rPr>
        <w:t>keilmuan</w:t>
      </w:r>
      <w:proofErr w:type="spellEnd"/>
      <w:r w:rsidRPr="004F0629">
        <w:rPr>
          <w:rFonts w:eastAsia="Calibri"/>
          <w:color w:val="000000"/>
        </w:rPr>
        <w:t xml:space="preserve"> </w:t>
      </w:r>
      <w:proofErr w:type="spellStart"/>
      <w:r w:rsidRPr="004F0629">
        <w:rPr>
          <w:rFonts w:eastAsia="Calibri"/>
          <w:color w:val="000000"/>
        </w:rPr>
        <w:t>beliau</w:t>
      </w:r>
      <w:proofErr w:type="spellEnd"/>
      <w:r w:rsidRPr="004F0629">
        <w:rPr>
          <w:rFonts w:eastAsia="Calibri"/>
          <w:color w:val="000000"/>
        </w:rPr>
        <w:t xml:space="preserve"> yang sangat </w:t>
      </w:r>
      <w:proofErr w:type="spellStart"/>
      <w:r w:rsidRPr="004F0629">
        <w:rPr>
          <w:rFonts w:eastAsia="Calibri"/>
          <w:color w:val="000000"/>
        </w:rPr>
        <w:t>luas</w:t>
      </w:r>
      <w:proofErr w:type="spellEnd"/>
      <w:r w:rsidRPr="004F0629">
        <w:rPr>
          <w:rFonts w:eastAsia="Calibri"/>
          <w:color w:val="000000"/>
        </w:rPr>
        <w:t xml:space="preserve">, </w:t>
      </w:r>
      <w:proofErr w:type="spellStart"/>
      <w:r w:rsidRPr="004F0629">
        <w:rPr>
          <w:rFonts w:eastAsia="Calibri"/>
          <w:color w:val="000000"/>
        </w:rPr>
        <w:t>amalnya</w:t>
      </w:r>
      <w:proofErr w:type="spellEnd"/>
      <w:r w:rsidRPr="004F0629">
        <w:rPr>
          <w:rFonts w:eastAsia="Calibri"/>
          <w:color w:val="000000"/>
        </w:rPr>
        <w:t xml:space="preserve"> yang sangat </w:t>
      </w:r>
      <w:proofErr w:type="spellStart"/>
      <w:r w:rsidRPr="004F0629">
        <w:rPr>
          <w:rFonts w:eastAsia="Calibri"/>
          <w:color w:val="000000"/>
        </w:rPr>
        <w:t>banyak</w:t>
      </w:r>
      <w:proofErr w:type="spellEnd"/>
      <w:r w:rsidRPr="004F0629">
        <w:rPr>
          <w:rFonts w:eastAsia="Calibri"/>
          <w:color w:val="000000"/>
        </w:rPr>
        <w:t xml:space="preserve"> </w:t>
      </w:r>
      <w:proofErr w:type="spellStart"/>
      <w:r w:rsidRPr="004F0629">
        <w:rPr>
          <w:rFonts w:eastAsia="Calibri"/>
          <w:color w:val="000000"/>
        </w:rPr>
        <w:t>serta</w:t>
      </w:r>
      <w:proofErr w:type="spellEnd"/>
      <w:r w:rsidRPr="004F0629">
        <w:rPr>
          <w:rFonts w:eastAsia="Calibri"/>
          <w:color w:val="000000"/>
        </w:rPr>
        <w:t xml:space="preserve"> </w:t>
      </w:r>
      <w:proofErr w:type="spellStart"/>
      <w:r w:rsidRPr="004F0629">
        <w:rPr>
          <w:rFonts w:eastAsia="Calibri"/>
          <w:color w:val="000000"/>
        </w:rPr>
        <w:t>hidupnya</w:t>
      </w:r>
      <w:proofErr w:type="spellEnd"/>
      <w:r w:rsidRPr="004F0629">
        <w:rPr>
          <w:rFonts w:eastAsia="Calibri"/>
          <w:color w:val="000000"/>
        </w:rPr>
        <w:t xml:space="preserve"> yang </w:t>
      </w:r>
      <w:proofErr w:type="spellStart"/>
      <w:r w:rsidRPr="004F0629">
        <w:rPr>
          <w:rFonts w:eastAsia="Calibri"/>
          <w:color w:val="000000"/>
        </w:rPr>
        <w:t>penuh</w:t>
      </w:r>
      <w:proofErr w:type="spellEnd"/>
      <w:r w:rsidRPr="004F0629">
        <w:rPr>
          <w:rFonts w:eastAsia="Calibri"/>
          <w:color w:val="000000"/>
        </w:rPr>
        <w:t xml:space="preserve"> </w:t>
      </w:r>
      <w:proofErr w:type="spellStart"/>
      <w:r w:rsidRPr="004F0629">
        <w:rPr>
          <w:rFonts w:eastAsia="Calibri"/>
          <w:color w:val="000000"/>
        </w:rPr>
        <w:t>perjuangan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membela</w:t>
      </w:r>
      <w:proofErr w:type="spellEnd"/>
      <w:r w:rsidRPr="004F0629">
        <w:rPr>
          <w:rFonts w:eastAsia="Calibri"/>
          <w:color w:val="000000"/>
        </w:rPr>
        <w:t xml:space="preserve"> agama dan </w:t>
      </w:r>
      <w:proofErr w:type="spellStart"/>
      <w:r w:rsidRPr="004F0629">
        <w:rPr>
          <w:rFonts w:eastAsia="Calibri"/>
          <w:color w:val="000000"/>
        </w:rPr>
        <w:t>mempertahankan</w:t>
      </w:r>
      <w:proofErr w:type="spellEnd"/>
      <w:r w:rsidRPr="004F0629">
        <w:rPr>
          <w:rFonts w:eastAsia="Calibri"/>
          <w:color w:val="000000"/>
        </w:rPr>
        <w:t xml:space="preserve"> agama</w:t>
      </w:r>
      <w:r w:rsidR="00EE1DC8">
        <w:rPr>
          <w:rFonts w:eastAsia="Calibri"/>
          <w:color w:val="000000"/>
        </w:rPr>
        <w:t xml:space="preserve"> (</w:t>
      </w:r>
      <w:proofErr w:type="spellStart"/>
      <w:r w:rsidR="00EE1DC8">
        <w:rPr>
          <w:rFonts w:eastAsia="Calibri"/>
          <w:color w:val="000000"/>
        </w:rPr>
        <w:t>Sarkowi</w:t>
      </w:r>
      <w:proofErr w:type="spellEnd"/>
      <w:r w:rsidR="00EE1DC8">
        <w:rPr>
          <w:rFonts w:eastAsia="Calibri"/>
          <w:color w:val="000000"/>
        </w:rPr>
        <w:t>, 286: 2018).</w:t>
      </w:r>
    </w:p>
    <w:p w14:paraId="6CACCECD" w14:textId="31F720E4" w:rsidR="004F0629" w:rsidRPr="004F0629" w:rsidRDefault="004F0629" w:rsidP="00F6478E">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Al-Ghazali </w:t>
      </w:r>
      <w:proofErr w:type="spellStart"/>
      <w:r w:rsidRPr="004F0629">
        <w:rPr>
          <w:rFonts w:eastAsia="Calibri"/>
          <w:color w:val="000000"/>
        </w:rPr>
        <w:t>merupakan</w:t>
      </w:r>
      <w:proofErr w:type="spellEnd"/>
      <w:r w:rsidRPr="004F0629">
        <w:rPr>
          <w:rFonts w:eastAsia="Calibri"/>
          <w:color w:val="000000"/>
        </w:rPr>
        <w:t xml:space="preserve"> orang yang </w:t>
      </w:r>
      <w:proofErr w:type="spellStart"/>
      <w:r w:rsidRPr="004F0629">
        <w:rPr>
          <w:rFonts w:eastAsia="Calibri"/>
          <w:color w:val="000000"/>
        </w:rPr>
        <w:t>pertama</w:t>
      </w:r>
      <w:proofErr w:type="spellEnd"/>
      <w:r w:rsidRPr="004F0629">
        <w:rPr>
          <w:rFonts w:eastAsia="Calibri"/>
          <w:color w:val="000000"/>
        </w:rPr>
        <w:t xml:space="preserve"> kali </w:t>
      </w:r>
      <w:proofErr w:type="spellStart"/>
      <w:r w:rsidRPr="004F0629">
        <w:rPr>
          <w:rFonts w:eastAsia="Calibri"/>
          <w:color w:val="000000"/>
        </w:rPr>
        <w:t>mengintegrasikan</w:t>
      </w:r>
      <w:proofErr w:type="spellEnd"/>
      <w:r w:rsidRPr="004F0629">
        <w:rPr>
          <w:rFonts w:eastAsia="Calibri"/>
          <w:color w:val="000000"/>
        </w:rPr>
        <w:t xml:space="preserve"> </w:t>
      </w:r>
      <w:proofErr w:type="spellStart"/>
      <w:r w:rsidRPr="004F0629">
        <w:rPr>
          <w:rFonts w:eastAsia="Calibri"/>
          <w:color w:val="000000"/>
        </w:rPr>
        <w:t>antara</w:t>
      </w:r>
      <w:proofErr w:type="spellEnd"/>
      <w:r w:rsidRPr="004F0629">
        <w:rPr>
          <w:rFonts w:eastAsia="Calibri"/>
          <w:color w:val="000000"/>
        </w:rPr>
        <w:t xml:space="preserve"> </w:t>
      </w:r>
      <w:proofErr w:type="spellStart"/>
      <w:r w:rsidRPr="004F0629">
        <w:rPr>
          <w:rFonts w:eastAsia="Calibri"/>
          <w:color w:val="000000"/>
        </w:rPr>
        <w:t>sufisme</w:t>
      </w:r>
      <w:proofErr w:type="spellEnd"/>
      <w:r w:rsidRPr="004F0629">
        <w:rPr>
          <w:rFonts w:eastAsia="Calibri"/>
          <w:color w:val="000000"/>
        </w:rPr>
        <w:t xml:space="preserve"> dan </w:t>
      </w:r>
      <w:proofErr w:type="spellStart"/>
      <w:r w:rsidRPr="004F0629">
        <w:rPr>
          <w:rFonts w:eastAsia="Calibri"/>
          <w:color w:val="000000"/>
        </w:rPr>
        <w:t>syari’ah</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sitem</w:t>
      </w:r>
      <w:proofErr w:type="spellEnd"/>
      <w:r w:rsidRPr="004F0629">
        <w:rPr>
          <w:rFonts w:eastAsia="Calibri"/>
          <w:color w:val="000000"/>
        </w:rPr>
        <w:t xml:space="preserve">. Al-Ghazali </w:t>
      </w:r>
      <w:proofErr w:type="spellStart"/>
      <w:r w:rsidRPr="004F0629">
        <w:rPr>
          <w:rFonts w:eastAsia="Calibri"/>
          <w:color w:val="000000"/>
        </w:rPr>
        <w:t>belajar</w:t>
      </w:r>
      <w:proofErr w:type="spellEnd"/>
      <w:r w:rsidRPr="004F0629">
        <w:rPr>
          <w:rFonts w:eastAsia="Calibri"/>
          <w:color w:val="000000"/>
        </w:rPr>
        <w:t xml:space="preserve"> </w:t>
      </w:r>
      <w:proofErr w:type="spellStart"/>
      <w:r w:rsidRPr="004F0629">
        <w:rPr>
          <w:rFonts w:eastAsia="Calibri"/>
          <w:color w:val="000000"/>
        </w:rPr>
        <w:t>pertama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sufi</w:t>
      </w:r>
      <w:proofErr w:type="spellEnd"/>
      <w:r w:rsidRPr="004F0629">
        <w:rPr>
          <w:rFonts w:eastAsia="Calibri"/>
          <w:color w:val="000000"/>
        </w:rPr>
        <w:t xml:space="preserve"> di negara Thus. </w:t>
      </w:r>
      <w:proofErr w:type="spellStart"/>
      <w:r w:rsidRPr="004F0629">
        <w:rPr>
          <w:rFonts w:eastAsia="Calibri"/>
          <w:color w:val="000000"/>
        </w:rPr>
        <w:t>Kemudian</w:t>
      </w:r>
      <w:proofErr w:type="spellEnd"/>
      <w:r w:rsidRPr="004F0629">
        <w:rPr>
          <w:rFonts w:eastAsia="Calibri"/>
          <w:color w:val="000000"/>
        </w:rPr>
        <w:t xml:space="preserve"> </w:t>
      </w:r>
      <w:proofErr w:type="spellStart"/>
      <w:r w:rsidRPr="004F0629">
        <w:rPr>
          <w:rFonts w:eastAsia="Calibri"/>
          <w:color w:val="000000"/>
        </w:rPr>
        <w:t>dia</w:t>
      </w:r>
      <w:proofErr w:type="spellEnd"/>
      <w:r w:rsidRPr="004F0629">
        <w:rPr>
          <w:rFonts w:eastAsia="Calibri"/>
          <w:color w:val="000000"/>
        </w:rPr>
        <w:t xml:space="preserve"> </w:t>
      </w:r>
      <w:proofErr w:type="spellStart"/>
      <w:r w:rsidRPr="004F0629">
        <w:rPr>
          <w:rFonts w:eastAsia="Calibri"/>
          <w:color w:val="000000"/>
        </w:rPr>
        <w:t>pindah</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Jurjan</w:t>
      </w:r>
      <w:proofErr w:type="spellEnd"/>
      <w:r w:rsidRPr="004F0629">
        <w:rPr>
          <w:rFonts w:eastAsia="Calibri"/>
          <w:color w:val="000000"/>
        </w:rPr>
        <w:t xml:space="preserve"> dan </w:t>
      </w:r>
      <w:proofErr w:type="spellStart"/>
      <w:r w:rsidRPr="004F0629">
        <w:rPr>
          <w:rFonts w:eastAsia="Calibri"/>
          <w:color w:val="000000"/>
        </w:rPr>
        <w:t>Naisabur</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belajar</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agama </w:t>
      </w:r>
      <w:proofErr w:type="spellStart"/>
      <w:r w:rsidRPr="004F0629">
        <w:rPr>
          <w:rFonts w:eastAsia="Calibri"/>
          <w:color w:val="000000"/>
        </w:rPr>
        <w:t>kepada</w:t>
      </w:r>
      <w:proofErr w:type="spellEnd"/>
      <w:r w:rsidRPr="004F0629">
        <w:rPr>
          <w:rFonts w:eastAsia="Calibri"/>
          <w:color w:val="000000"/>
        </w:rPr>
        <w:t xml:space="preserve"> ulama </w:t>
      </w:r>
      <w:proofErr w:type="spellStart"/>
      <w:r w:rsidRPr="004F0629">
        <w:rPr>
          <w:rFonts w:eastAsia="Calibri"/>
          <w:color w:val="000000"/>
        </w:rPr>
        <w:t>besar</w:t>
      </w:r>
      <w:proofErr w:type="spellEnd"/>
      <w:r w:rsidRPr="004F0629">
        <w:rPr>
          <w:rFonts w:eastAsia="Calibri"/>
          <w:color w:val="000000"/>
        </w:rPr>
        <w:t xml:space="preserve"> yang </w:t>
      </w:r>
      <w:proofErr w:type="spellStart"/>
      <w:r w:rsidRPr="004F0629">
        <w:rPr>
          <w:rFonts w:eastAsia="Calibri"/>
          <w:color w:val="000000"/>
        </w:rPr>
        <w:t>bernama</w:t>
      </w:r>
      <w:proofErr w:type="spellEnd"/>
      <w:r w:rsidRPr="004F0629">
        <w:rPr>
          <w:rFonts w:eastAsia="Calibri"/>
          <w:color w:val="000000"/>
        </w:rPr>
        <w:t xml:space="preserve"> Imam Al-</w:t>
      </w:r>
      <w:proofErr w:type="spellStart"/>
      <w:r w:rsidRPr="004F0629">
        <w:rPr>
          <w:rFonts w:eastAsia="Calibri"/>
          <w:color w:val="000000"/>
        </w:rPr>
        <w:t>Haramain</w:t>
      </w:r>
      <w:proofErr w:type="spellEnd"/>
      <w:r w:rsidRPr="004F0629">
        <w:rPr>
          <w:rFonts w:eastAsia="Calibri"/>
          <w:color w:val="000000"/>
        </w:rPr>
        <w:t xml:space="preserve"> Diya Al-Diya Al-</w:t>
      </w:r>
      <w:proofErr w:type="spellStart"/>
      <w:r w:rsidRPr="004F0629">
        <w:rPr>
          <w:rFonts w:eastAsia="Calibri"/>
          <w:color w:val="000000"/>
        </w:rPr>
        <w:t>Juwaini</w:t>
      </w:r>
      <w:proofErr w:type="spellEnd"/>
      <w:r w:rsidRPr="004F0629">
        <w:rPr>
          <w:rFonts w:eastAsia="Calibri"/>
          <w:color w:val="000000"/>
        </w:rPr>
        <w:t xml:space="preserve">. </w:t>
      </w:r>
      <w:proofErr w:type="spellStart"/>
      <w:r w:rsidRPr="004F0629">
        <w:rPr>
          <w:rFonts w:eastAsia="Calibri"/>
          <w:color w:val="000000"/>
        </w:rPr>
        <w:t>Beliau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direktur</w:t>
      </w:r>
      <w:proofErr w:type="spellEnd"/>
      <w:r w:rsidRPr="004F0629">
        <w:rPr>
          <w:rFonts w:eastAsia="Calibri"/>
          <w:color w:val="000000"/>
        </w:rPr>
        <w:t xml:space="preserve"> </w:t>
      </w:r>
      <w:proofErr w:type="spellStart"/>
      <w:r w:rsidRPr="004F0629">
        <w:rPr>
          <w:rFonts w:eastAsia="Calibri"/>
          <w:color w:val="000000"/>
        </w:rPr>
        <w:t>sekolah</w:t>
      </w:r>
      <w:proofErr w:type="spellEnd"/>
      <w:r w:rsidRPr="004F0629">
        <w:rPr>
          <w:rFonts w:eastAsia="Calibri"/>
          <w:color w:val="000000"/>
        </w:rPr>
        <w:t xml:space="preserve"> di </w:t>
      </w:r>
      <w:proofErr w:type="spellStart"/>
      <w:r w:rsidRPr="004F0629">
        <w:rPr>
          <w:rFonts w:eastAsia="Calibri"/>
          <w:color w:val="000000"/>
        </w:rPr>
        <w:t>Naisabur</w:t>
      </w:r>
      <w:proofErr w:type="spellEnd"/>
      <w:r w:rsidRPr="004F0629">
        <w:rPr>
          <w:rFonts w:eastAsia="Calibri"/>
          <w:color w:val="000000"/>
        </w:rPr>
        <w:t xml:space="preserve">. </w:t>
      </w:r>
      <w:proofErr w:type="spellStart"/>
      <w:r w:rsidRPr="004F0629">
        <w:rPr>
          <w:rFonts w:eastAsia="Calibri"/>
          <w:color w:val="000000"/>
        </w:rPr>
        <w:t>Sekolah</w:t>
      </w:r>
      <w:proofErr w:type="spellEnd"/>
      <w:r w:rsidRPr="004F0629">
        <w:rPr>
          <w:rFonts w:eastAsia="Calibri"/>
          <w:color w:val="000000"/>
        </w:rPr>
        <w:t xml:space="preserve"> di </w:t>
      </w:r>
      <w:proofErr w:type="spellStart"/>
      <w:r w:rsidRPr="004F0629">
        <w:rPr>
          <w:rFonts w:eastAsia="Calibri"/>
          <w:color w:val="000000"/>
        </w:rPr>
        <w:t>Naisabur</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mempelajari</w:t>
      </w:r>
      <w:proofErr w:type="spellEnd"/>
      <w:r w:rsidRPr="004F0629">
        <w:rPr>
          <w:rFonts w:eastAsia="Calibri"/>
          <w:color w:val="000000"/>
        </w:rPr>
        <w:t xml:space="preserve"> </w:t>
      </w:r>
      <w:proofErr w:type="spellStart"/>
      <w:r w:rsidRPr="004F0629">
        <w:rPr>
          <w:rFonts w:eastAsia="Calibri"/>
          <w:color w:val="000000"/>
        </w:rPr>
        <w:t>mengenai</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teologi</w:t>
      </w:r>
      <w:proofErr w:type="spellEnd"/>
      <w:r w:rsidRPr="004F0629">
        <w:rPr>
          <w:rFonts w:eastAsia="Calibri"/>
          <w:color w:val="000000"/>
        </w:rPr>
        <w:t xml:space="preserve">, </w:t>
      </w:r>
      <w:proofErr w:type="spellStart"/>
      <w:r w:rsidRPr="004F0629">
        <w:rPr>
          <w:rFonts w:eastAsia="Calibri"/>
          <w:color w:val="000000"/>
        </w:rPr>
        <w:t>hukum</w:t>
      </w:r>
      <w:proofErr w:type="spellEnd"/>
      <w:r w:rsidRPr="004F0629">
        <w:rPr>
          <w:rFonts w:eastAsia="Calibri"/>
          <w:color w:val="000000"/>
        </w:rPr>
        <w:t xml:space="preserve"> Islam, </w:t>
      </w:r>
      <w:proofErr w:type="spellStart"/>
      <w:r w:rsidRPr="004F0629">
        <w:rPr>
          <w:rFonts w:eastAsia="Calibri"/>
          <w:color w:val="000000"/>
        </w:rPr>
        <w:t>filsafat</w:t>
      </w:r>
      <w:proofErr w:type="spellEnd"/>
      <w:r w:rsidRPr="004F0629">
        <w:rPr>
          <w:rFonts w:eastAsia="Calibri"/>
          <w:color w:val="000000"/>
        </w:rPr>
        <w:t xml:space="preserve">, </w:t>
      </w:r>
      <w:proofErr w:type="spellStart"/>
      <w:r w:rsidRPr="004F0629">
        <w:rPr>
          <w:rFonts w:eastAsia="Calibri"/>
          <w:color w:val="000000"/>
        </w:rPr>
        <w:t>logika</w:t>
      </w:r>
      <w:proofErr w:type="spellEnd"/>
      <w:r w:rsidRPr="004F0629">
        <w:rPr>
          <w:rFonts w:eastAsia="Calibri"/>
          <w:color w:val="000000"/>
        </w:rPr>
        <w:t xml:space="preserve">, </w:t>
      </w:r>
      <w:proofErr w:type="spellStart"/>
      <w:r w:rsidRPr="004F0629">
        <w:rPr>
          <w:rFonts w:eastAsia="Calibri"/>
          <w:color w:val="000000"/>
        </w:rPr>
        <w:t>sufisme</w:t>
      </w:r>
      <w:proofErr w:type="spellEnd"/>
      <w:r w:rsidRPr="004F0629">
        <w:rPr>
          <w:rFonts w:eastAsia="Calibri"/>
          <w:color w:val="000000"/>
        </w:rPr>
        <w:t xml:space="preserve">, dan </w:t>
      </w:r>
      <w:proofErr w:type="spellStart"/>
      <w:r w:rsidRPr="004F0629">
        <w:rPr>
          <w:rFonts w:eastAsia="Calibri"/>
          <w:color w:val="000000"/>
        </w:rPr>
        <w:t>ilmu-ilmu</w:t>
      </w:r>
      <w:proofErr w:type="spellEnd"/>
      <w:r w:rsidRPr="004F0629">
        <w:rPr>
          <w:rFonts w:eastAsia="Calibri"/>
          <w:color w:val="000000"/>
        </w:rPr>
        <w:t xml:space="preserve"> </w:t>
      </w:r>
      <w:proofErr w:type="spellStart"/>
      <w:r w:rsidRPr="004F0629">
        <w:rPr>
          <w:rFonts w:eastAsia="Calibri"/>
          <w:color w:val="000000"/>
        </w:rPr>
        <w:t>alam</w:t>
      </w:r>
      <w:proofErr w:type="spellEnd"/>
      <w:r w:rsidR="00EE1DC8">
        <w:rPr>
          <w:rFonts w:eastAsia="Calibri"/>
          <w:color w:val="000000"/>
        </w:rPr>
        <w:t xml:space="preserve"> (Muhammad </w:t>
      </w:r>
      <w:proofErr w:type="spellStart"/>
      <w:r w:rsidR="00EE1DC8">
        <w:rPr>
          <w:rFonts w:eastAsia="Calibri"/>
          <w:color w:val="000000"/>
        </w:rPr>
        <w:t>Baharuddin</w:t>
      </w:r>
      <w:proofErr w:type="spellEnd"/>
      <w:r w:rsidR="00EE1DC8">
        <w:rPr>
          <w:rFonts w:eastAsia="Calibri"/>
          <w:color w:val="000000"/>
        </w:rPr>
        <w:t xml:space="preserve"> Yusuf, 678: 2024).</w:t>
      </w:r>
    </w:p>
    <w:p w14:paraId="3C86726D" w14:textId="06124A4F" w:rsidR="004F0629" w:rsidRPr="004F0629" w:rsidRDefault="004F0629" w:rsidP="00F6478E">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pada </w:t>
      </w:r>
      <w:proofErr w:type="spellStart"/>
      <w:r w:rsidRPr="004F0629">
        <w:rPr>
          <w:rFonts w:eastAsia="Calibri"/>
          <w:color w:val="000000"/>
        </w:rPr>
        <w:t>tahun</w:t>
      </w:r>
      <w:proofErr w:type="spellEnd"/>
      <w:r w:rsidRPr="004F0629">
        <w:rPr>
          <w:rFonts w:eastAsia="Calibri"/>
          <w:color w:val="000000"/>
        </w:rPr>
        <w:t xml:space="preserve"> 478 H / 1058 M, Al-Ghazali </w:t>
      </w:r>
      <w:proofErr w:type="spellStart"/>
      <w:r w:rsidRPr="004F0629">
        <w:rPr>
          <w:rFonts w:eastAsia="Calibri"/>
          <w:color w:val="000000"/>
        </w:rPr>
        <w:t>bertempat</w:t>
      </w:r>
      <w:proofErr w:type="spellEnd"/>
      <w:r w:rsidRPr="004F0629">
        <w:rPr>
          <w:rFonts w:eastAsia="Calibri"/>
          <w:color w:val="000000"/>
        </w:rPr>
        <w:t xml:space="preserve"> </w:t>
      </w:r>
      <w:proofErr w:type="spellStart"/>
      <w:r w:rsidRPr="004F0629">
        <w:rPr>
          <w:rFonts w:eastAsia="Calibri"/>
          <w:color w:val="000000"/>
        </w:rPr>
        <w:t>tinggal</w:t>
      </w:r>
      <w:proofErr w:type="spellEnd"/>
      <w:r w:rsidRPr="004F0629">
        <w:rPr>
          <w:rFonts w:eastAsia="Calibri"/>
          <w:color w:val="000000"/>
        </w:rPr>
        <w:t xml:space="preserve"> di Al-</w:t>
      </w:r>
      <w:proofErr w:type="spellStart"/>
      <w:r w:rsidRPr="004F0629">
        <w:rPr>
          <w:rFonts w:eastAsia="Calibri"/>
          <w:color w:val="000000"/>
        </w:rPr>
        <w:t>Muaskar</w:t>
      </w:r>
      <w:proofErr w:type="spellEnd"/>
      <w:r w:rsidRPr="004F0629">
        <w:rPr>
          <w:rFonts w:eastAsia="Calibri"/>
          <w:color w:val="000000"/>
        </w:rPr>
        <w:t xml:space="preserve"> dan </w:t>
      </w:r>
      <w:proofErr w:type="spellStart"/>
      <w:r w:rsidRPr="004F0629">
        <w:rPr>
          <w:rFonts w:eastAsia="Calibri"/>
          <w:color w:val="000000"/>
        </w:rPr>
        <w:t>kemudian</w:t>
      </w:r>
      <w:proofErr w:type="spellEnd"/>
      <w:r w:rsidRPr="004F0629">
        <w:rPr>
          <w:rFonts w:eastAsia="Calibri"/>
          <w:color w:val="000000"/>
        </w:rPr>
        <w:t xml:space="preserve"> </w:t>
      </w:r>
      <w:proofErr w:type="spellStart"/>
      <w:r w:rsidRPr="004F0629">
        <w:rPr>
          <w:rFonts w:eastAsia="Calibri"/>
          <w:color w:val="000000"/>
        </w:rPr>
        <w:t>berpindah</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Baghdad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menjadi</w:t>
      </w:r>
      <w:proofErr w:type="spellEnd"/>
      <w:r w:rsidRPr="004F0629">
        <w:rPr>
          <w:rFonts w:eastAsia="Calibri"/>
          <w:color w:val="000000"/>
        </w:rPr>
        <w:t xml:space="preserve"> </w:t>
      </w:r>
      <w:proofErr w:type="spellStart"/>
      <w:r w:rsidRPr="004F0629">
        <w:rPr>
          <w:rFonts w:eastAsia="Calibri"/>
          <w:color w:val="000000"/>
        </w:rPr>
        <w:t>dosen</w:t>
      </w:r>
      <w:proofErr w:type="spellEnd"/>
      <w:r w:rsidRPr="004F0629">
        <w:rPr>
          <w:rFonts w:eastAsia="Calibri"/>
          <w:color w:val="000000"/>
        </w:rPr>
        <w:t xml:space="preserve"> di </w:t>
      </w:r>
      <w:proofErr w:type="spellStart"/>
      <w:r w:rsidRPr="004F0629">
        <w:rPr>
          <w:rFonts w:eastAsia="Calibri"/>
          <w:color w:val="000000"/>
        </w:rPr>
        <w:t>Perguruan</w:t>
      </w:r>
      <w:proofErr w:type="spellEnd"/>
      <w:r w:rsidRPr="004F0629">
        <w:rPr>
          <w:rFonts w:eastAsia="Calibri"/>
          <w:color w:val="000000"/>
        </w:rPr>
        <w:t xml:space="preserve"> Tinggi </w:t>
      </w:r>
      <w:proofErr w:type="spellStart"/>
      <w:r w:rsidRPr="004F0629">
        <w:rPr>
          <w:rFonts w:eastAsia="Calibri"/>
          <w:color w:val="000000"/>
        </w:rPr>
        <w:t>Nidzamiyah</w:t>
      </w:r>
      <w:proofErr w:type="spellEnd"/>
      <w:r w:rsidRPr="004F0629">
        <w:rPr>
          <w:rFonts w:eastAsia="Calibri"/>
          <w:color w:val="000000"/>
        </w:rPr>
        <w:t xml:space="preserve"> pada </w:t>
      </w:r>
      <w:proofErr w:type="spellStart"/>
      <w:r w:rsidRPr="004F0629">
        <w:rPr>
          <w:rFonts w:eastAsia="Calibri"/>
          <w:color w:val="000000"/>
        </w:rPr>
        <w:t>tahun</w:t>
      </w:r>
      <w:proofErr w:type="spellEnd"/>
      <w:r w:rsidRPr="004F0629">
        <w:rPr>
          <w:rFonts w:eastAsia="Calibri"/>
          <w:color w:val="000000"/>
        </w:rPr>
        <w:t xml:space="preserve"> 484 H / 1091 M. </w:t>
      </w:r>
      <w:proofErr w:type="spellStart"/>
      <w:r w:rsidRPr="004F0629">
        <w:rPr>
          <w:rFonts w:eastAsia="Calibri"/>
          <w:color w:val="000000"/>
        </w:rPr>
        <w:t>Beliau</w:t>
      </w:r>
      <w:proofErr w:type="spellEnd"/>
      <w:r w:rsidRPr="004F0629">
        <w:rPr>
          <w:rFonts w:eastAsia="Calibri"/>
          <w:color w:val="000000"/>
        </w:rPr>
        <w:t xml:space="preserve"> </w:t>
      </w:r>
      <w:proofErr w:type="spellStart"/>
      <w:r w:rsidRPr="004F0629">
        <w:rPr>
          <w:rFonts w:eastAsia="Calibri"/>
          <w:color w:val="000000"/>
        </w:rPr>
        <w:t>meninggal</w:t>
      </w:r>
      <w:proofErr w:type="spellEnd"/>
      <w:r w:rsidRPr="004F0629">
        <w:rPr>
          <w:rFonts w:eastAsia="Calibri"/>
          <w:color w:val="000000"/>
        </w:rPr>
        <w:t xml:space="preserve"> di Thus pada </w:t>
      </w:r>
      <w:proofErr w:type="spellStart"/>
      <w:r w:rsidRPr="004F0629">
        <w:rPr>
          <w:rFonts w:eastAsia="Calibri"/>
          <w:color w:val="000000"/>
        </w:rPr>
        <w:t>tanggal</w:t>
      </w:r>
      <w:proofErr w:type="spellEnd"/>
      <w:r w:rsidRPr="004F0629">
        <w:rPr>
          <w:rFonts w:eastAsia="Calibri"/>
          <w:color w:val="000000"/>
        </w:rPr>
        <w:t xml:space="preserve"> 14 </w:t>
      </w:r>
      <w:proofErr w:type="spellStart"/>
      <w:r w:rsidRPr="004F0629">
        <w:rPr>
          <w:rFonts w:eastAsia="Calibri"/>
          <w:color w:val="000000"/>
        </w:rPr>
        <w:t>Jumadil</w:t>
      </w:r>
      <w:proofErr w:type="spellEnd"/>
      <w:r w:rsidRPr="004F0629">
        <w:rPr>
          <w:rFonts w:eastAsia="Calibri"/>
          <w:color w:val="000000"/>
        </w:rPr>
        <w:t xml:space="preserve"> Akhir </w:t>
      </w:r>
      <w:proofErr w:type="spellStart"/>
      <w:r w:rsidRPr="004F0629">
        <w:rPr>
          <w:rFonts w:eastAsia="Calibri"/>
          <w:color w:val="000000"/>
        </w:rPr>
        <w:t>tahun</w:t>
      </w:r>
      <w:proofErr w:type="spellEnd"/>
      <w:r w:rsidRPr="004F0629">
        <w:rPr>
          <w:rFonts w:eastAsia="Calibri"/>
          <w:color w:val="000000"/>
        </w:rPr>
        <w:t xml:space="preserve"> 505 H / 19 </w:t>
      </w:r>
      <w:proofErr w:type="spellStart"/>
      <w:r w:rsidRPr="004F0629">
        <w:rPr>
          <w:rFonts w:eastAsia="Calibri"/>
          <w:color w:val="000000"/>
        </w:rPr>
        <w:t>Januari</w:t>
      </w:r>
      <w:proofErr w:type="spellEnd"/>
      <w:r w:rsidRPr="004F0629">
        <w:rPr>
          <w:rFonts w:eastAsia="Calibri"/>
          <w:color w:val="000000"/>
        </w:rPr>
        <w:t xml:space="preserve"> </w:t>
      </w:r>
      <w:proofErr w:type="spellStart"/>
      <w:r w:rsidRPr="004F0629">
        <w:rPr>
          <w:rFonts w:eastAsia="Calibri"/>
          <w:color w:val="000000"/>
        </w:rPr>
        <w:t>tahun</w:t>
      </w:r>
      <w:proofErr w:type="spellEnd"/>
      <w:r w:rsidRPr="004F0629">
        <w:rPr>
          <w:rFonts w:eastAsia="Calibri"/>
          <w:color w:val="000000"/>
        </w:rPr>
        <w:t xml:space="preserve"> 1111 M.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pemikir</w:t>
      </w:r>
      <w:proofErr w:type="spellEnd"/>
      <w:r w:rsidRPr="004F0629">
        <w:rPr>
          <w:rFonts w:eastAsia="Calibri"/>
          <w:color w:val="000000"/>
        </w:rPr>
        <w:t xml:space="preserve"> Islam </w:t>
      </w:r>
      <w:proofErr w:type="spellStart"/>
      <w:r w:rsidRPr="004F0629">
        <w:rPr>
          <w:rFonts w:eastAsia="Calibri"/>
          <w:color w:val="000000"/>
        </w:rPr>
        <w:lastRenderedPageBreak/>
        <w:t>terbesar</w:t>
      </w:r>
      <w:proofErr w:type="spellEnd"/>
      <w:r w:rsidRPr="004F0629">
        <w:rPr>
          <w:rFonts w:eastAsia="Calibri"/>
          <w:color w:val="000000"/>
        </w:rPr>
        <w:t xml:space="preserve">, Imam Ghazali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hanya</w:t>
      </w:r>
      <w:proofErr w:type="spellEnd"/>
      <w:r w:rsidRPr="004F0629">
        <w:rPr>
          <w:rFonts w:eastAsia="Calibri"/>
          <w:color w:val="000000"/>
        </w:rPr>
        <w:t xml:space="preserve"> </w:t>
      </w:r>
      <w:proofErr w:type="spellStart"/>
      <w:r w:rsidRPr="004F0629">
        <w:rPr>
          <w:rFonts w:eastAsia="Calibri"/>
          <w:color w:val="000000"/>
        </w:rPr>
        <w:t>terkenal</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dunia Islam, </w:t>
      </w:r>
      <w:proofErr w:type="spellStart"/>
      <w:r w:rsidRPr="004F0629">
        <w:rPr>
          <w:rFonts w:eastAsia="Calibri"/>
          <w:color w:val="000000"/>
        </w:rPr>
        <w:t>melainkan</w:t>
      </w:r>
      <w:proofErr w:type="spellEnd"/>
      <w:r w:rsidRPr="004F0629">
        <w:rPr>
          <w:rFonts w:eastAsia="Calibri"/>
          <w:color w:val="000000"/>
        </w:rPr>
        <w:t xml:space="preserve"> juga </w:t>
      </w:r>
      <w:proofErr w:type="spellStart"/>
      <w:r w:rsidRPr="004F0629">
        <w:rPr>
          <w:rFonts w:eastAsia="Calibri"/>
          <w:color w:val="000000"/>
        </w:rPr>
        <w:t>terkenal</w:t>
      </w:r>
      <w:proofErr w:type="spellEnd"/>
      <w:r w:rsidRPr="004F0629">
        <w:rPr>
          <w:rFonts w:eastAsia="Calibri"/>
          <w:color w:val="000000"/>
        </w:rPr>
        <w:t xml:space="preserve"> di </w:t>
      </w:r>
      <w:proofErr w:type="spellStart"/>
      <w:r w:rsidRPr="004F0629">
        <w:rPr>
          <w:rFonts w:eastAsia="Calibri"/>
          <w:color w:val="000000"/>
        </w:rPr>
        <w:t>luar</w:t>
      </w:r>
      <w:proofErr w:type="spellEnd"/>
      <w:r w:rsidRPr="004F0629">
        <w:rPr>
          <w:rFonts w:eastAsia="Calibri"/>
          <w:color w:val="000000"/>
        </w:rPr>
        <w:t xml:space="preserve"> Islam. Oleh </w:t>
      </w:r>
      <w:proofErr w:type="spellStart"/>
      <w:r w:rsidRPr="004F0629">
        <w:rPr>
          <w:rFonts w:eastAsia="Calibri"/>
          <w:color w:val="000000"/>
        </w:rPr>
        <w:t>karena</w:t>
      </w:r>
      <w:proofErr w:type="spellEnd"/>
      <w:r w:rsidRPr="004F0629">
        <w:rPr>
          <w:rFonts w:eastAsia="Calibri"/>
          <w:color w:val="000000"/>
        </w:rPr>
        <w:t xml:space="preserve"> </w:t>
      </w:r>
      <w:proofErr w:type="spellStart"/>
      <w:r w:rsidRPr="004F0629">
        <w:rPr>
          <w:rFonts w:eastAsia="Calibri"/>
          <w:color w:val="000000"/>
        </w:rPr>
        <w:t>itu</w:t>
      </w:r>
      <w:proofErr w:type="spellEnd"/>
      <w:r w:rsidRPr="004F0629">
        <w:rPr>
          <w:rFonts w:eastAsia="Calibri"/>
          <w:color w:val="000000"/>
        </w:rPr>
        <w:t xml:space="preserve"> sangat </w:t>
      </w:r>
      <w:proofErr w:type="spellStart"/>
      <w:r w:rsidRPr="004F0629">
        <w:rPr>
          <w:rFonts w:eastAsia="Calibri"/>
          <w:color w:val="000000"/>
        </w:rPr>
        <w:t>wajar</w:t>
      </w:r>
      <w:proofErr w:type="spellEnd"/>
      <w:r w:rsidRPr="004F0629">
        <w:rPr>
          <w:rFonts w:eastAsia="Calibri"/>
          <w:color w:val="000000"/>
        </w:rPr>
        <w:t xml:space="preserve"> </w:t>
      </w:r>
      <w:proofErr w:type="spellStart"/>
      <w:r w:rsidRPr="004F0629">
        <w:rPr>
          <w:rFonts w:eastAsia="Calibri"/>
          <w:color w:val="000000"/>
        </w:rPr>
        <w:t>jika</w:t>
      </w:r>
      <w:proofErr w:type="spellEnd"/>
      <w:r w:rsidRPr="004F0629">
        <w:rPr>
          <w:rFonts w:eastAsia="Calibri"/>
          <w:color w:val="000000"/>
        </w:rPr>
        <w:t xml:space="preserve"> </w:t>
      </w:r>
      <w:proofErr w:type="spellStart"/>
      <w:r w:rsidRPr="004F0629">
        <w:rPr>
          <w:rFonts w:eastAsia="Calibri"/>
          <w:color w:val="000000"/>
        </w:rPr>
        <w:t>banyak</w:t>
      </w:r>
      <w:proofErr w:type="spellEnd"/>
      <w:r w:rsidRPr="004F0629">
        <w:rPr>
          <w:rFonts w:eastAsia="Calibri"/>
          <w:color w:val="000000"/>
        </w:rPr>
        <w:t xml:space="preserve"> </w:t>
      </w:r>
      <w:proofErr w:type="spellStart"/>
      <w:r w:rsidRPr="004F0629">
        <w:rPr>
          <w:rFonts w:eastAsia="Calibri"/>
          <w:color w:val="000000"/>
        </w:rPr>
        <w:t>penulis</w:t>
      </w:r>
      <w:proofErr w:type="spellEnd"/>
      <w:r w:rsidRPr="004F0629">
        <w:rPr>
          <w:rFonts w:eastAsia="Calibri"/>
          <w:color w:val="000000"/>
        </w:rPr>
        <w:t xml:space="preserve"> yang </w:t>
      </w:r>
      <w:proofErr w:type="spellStart"/>
      <w:r w:rsidRPr="004F0629">
        <w:rPr>
          <w:rFonts w:eastAsia="Calibri"/>
          <w:color w:val="000000"/>
        </w:rPr>
        <w:t>tertarik</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mengkaji</w:t>
      </w:r>
      <w:proofErr w:type="spellEnd"/>
      <w:r w:rsidRPr="004F0629">
        <w:rPr>
          <w:rFonts w:eastAsia="Calibri"/>
          <w:color w:val="000000"/>
        </w:rPr>
        <w:t xml:space="preserve"> </w:t>
      </w:r>
      <w:proofErr w:type="spellStart"/>
      <w:r w:rsidRPr="004F0629">
        <w:rPr>
          <w:rFonts w:eastAsia="Calibri"/>
          <w:color w:val="000000"/>
        </w:rPr>
        <w:t>pemikiran</w:t>
      </w:r>
      <w:proofErr w:type="spellEnd"/>
      <w:r w:rsidRPr="004F0629">
        <w:rPr>
          <w:rFonts w:eastAsia="Calibri"/>
          <w:color w:val="000000"/>
        </w:rPr>
        <w:t xml:space="preserve"> </w:t>
      </w:r>
      <w:proofErr w:type="spellStart"/>
      <w:r w:rsidRPr="004F0629">
        <w:rPr>
          <w:rFonts w:eastAsia="Calibri"/>
          <w:color w:val="000000"/>
        </w:rPr>
        <w:t>beliau</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kalangan</w:t>
      </w:r>
      <w:proofErr w:type="spellEnd"/>
      <w:r w:rsidRPr="004F0629">
        <w:rPr>
          <w:rFonts w:eastAsia="Calibri"/>
          <w:color w:val="000000"/>
        </w:rPr>
        <w:t xml:space="preserve"> Muslim </w:t>
      </w:r>
      <w:proofErr w:type="spellStart"/>
      <w:r w:rsidRPr="004F0629">
        <w:rPr>
          <w:rFonts w:eastAsia="Calibri"/>
          <w:color w:val="000000"/>
        </w:rPr>
        <w:t>ataupun</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kalangan</w:t>
      </w:r>
      <w:proofErr w:type="spellEnd"/>
      <w:r w:rsidRPr="004F0629">
        <w:rPr>
          <w:rFonts w:eastAsia="Calibri"/>
          <w:color w:val="000000"/>
        </w:rPr>
        <w:t xml:space="preserve"> </w:t>
      </w:r>
      <w:proofErr w:type="spellStart"/>
      <w:r w:rsidRPr="004F0629">
        <w:rPr>
          <w:rFonts w:eastAsia="Calibri"/>
          <w:color w:val="000000"/>
        </w:rPr>
        <w:t>orientalis</w:t>
      </w:r>
      <w:proofErr w:type="spellEnd"/>
      <w:r w:rsidR="00EE1DC8">
        <w:rPr>
          <w:rFonts w:eastAsia="Calibri"/>
          <w:color w:val="000000"/>
        </w:rPr>
        <w:t xml:space="preserve"> </w:t>
      </w:r>
      <w:proofErr w:type="gramStart"/>
      <w:r w:rsidR="00EE1DC8">
        <w:rPr>
          <w:rFonts w:eastAsia="Calibri"/>
          <w:color w:val="000000"/>
        </w:rPr>
        <w:t>(</w:t>
      </w:r>
      <w:r w:rsidR="00EE1DC8" w:rsidRPr="00EE1DC8">
        <w:rPr>
          <w:sz w:val="20"/>
          <w:szCs w:val="20"/>
        </w:rPr>
        <w:t xml:space="preserve"> </w:t>
      </w:r>
      <w:proofErr w:type="spellStart"/>
      <w:r w:rsidR="00EE1DC8" w:rsidRPr="00EE1DC8">
        <w:rPr>
          <w:rFonts w:eastAsia="Calibri"/>
          <w:color w:val="000000"/>
        </w:rPr>
        <w:t>MelliFera</w:t>
      </w:r>
      <w:proofErr w:type="spellEnd"/>
      <w:proofErr w:type="gramEnd"/>
      <w:r w:rsidR="00EE1DC8" w:rsidRPr="00EE1DC8">
        <w:rPr>
          <w:rFonts w:eastAsia="Calibri"/>
          <w:color w:val="000000"/>
        </w:rPr>
        <w:t xml:space="preserve"> </w:t>
      </w:r>
      <w:proofErr w:type="spellStart"/>
      <w:r w:rsidR="00EE1DC8" w:rsidRPr="00EE1DC8">
        <w:rPr>
          <w:rFonts w:eastAsia="Calibri"/>
          <w:color w:val="000000"/>
        </w:rPr>
        <w:t>Lubis</w:t>
      </w:r>
      <w:proofErr w:type="spellEnd"/>
      <w:r w:rsidR="00EE1DC8" w:rsidRPr="00EE1DC8">
        <w:rPr>
          <w:rFonts w:eastAsia="Calibri"/>
          <w:color w:val="000000"/>
        </w:rPr>
        <w:t xml:space="preserve">, </w:t>
      </w:r>
      <w:proofErr w:type="spellStart"/>
      <w:r w:rsidR="00EE1DC8" w:rsidRPr="00EE1DC8">
        <w:rPr>
          <w:rFonts w:eastAsia="Calibri"/>
          <w:color w:val="000000"/>
        </w:rPr>
        <w:t>Hemawati</w:t>
      </w:r>
      <w:proofErr w:type="spellEnd"/>
      <w:r w:rsidR="00EE1DC8" w:rsidRPr="00EE1DC8">
        <w:rPr>
          <w:rFonts w:eastAsia="Calibri"/>
          <w:color w:val="000000"/>
        </w:rPr>
        <w:t xml:space="preserve"> H, dan </w:t>
      </w:r>
      <w:proofErr w:type="spellStart"/>
      <w:r w:rsidR="00EE1DC8" w:rsidRPr="00EE1DC8">
        <w:rPr>
          <w:rFonts w:eastAsia="Calibri"/>
          <w:color w:val="000000"/>
        </w:rPr>
        <w:t>Rahmi</w:t>
      </w:r>
      <w:proofErr w:type="spellEnd"/>
      <w:r w:rsidR="00EE1DC8" w:rsidRPr="00EE1DC8">
        <w:rPr>
          <w:rFonts w:eastAsia="Calibri"/>
          <w:color w:val="000000"/>
        </w:rPr>
        <w:t xml:space="preserve"> </w:t>
      </w:r>
      <w:proofErr w:type="spellStart"/>
      <w:r w:rsidR="00EE1DC8" w:rsidRPr="00EE1DC8">
        <w:rPr>
          <w:rFonts w:eastAsia="Calibri"/>
          <w:color w:val="000000"/>
        </w:rPr>
        <w:t>Utami</w:t>
      </w:r>
      <w:proofErr w:type="spellEnd"/>
      <w:r w:rsidR="00EE1DC8">
        <w:rPr>
          <w:rFonts w:eastAsia="Calibri"/>
          <w:color w:val="000000"/>
        </w:rPr>
        <w:t>, 158: 2022).</w:t>
      </w:r>
    </w:p>
    <w:p w14:paraId="0CE0A56E" w14:textId="5F163E05" w:rsidR="004F0629" w:rsidRPr="004F0629" w:rsidRDefault="004F0629" w:rsidP="00F6478E">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Al-Ghazali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tokoh</w:t>
      </w:r>
      <w:proofErr w:type="spellEnd"/>
      <w:r w:rsidRPr="004F0629">
        <w:rPr>
          <w:rFonts w:eastAsia="Calibri"/>
          <w:color w:val="000000"/>
        </w:rPr>
        <w:t xml:space="preserve"> </w:t>
      </w:r>
      <w:proofErr w:type="spellStart"/>
      <w:r w:rsidRPr="004F0629">
        <w:rPr>
          <w:rFonts w:eastAsia="Calibri"/>
          <w:color w:val="000000"/>
        </w:rPr>
        <w:t>terpenting</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teologi</w:t>
      </w:r>
      <w:proofErr w:type="spellEnd"/>
      <w:r w:rsidRPr="004F0629">
        <w:rPr>
          <w:rFonts w:eastAsia="Calibri"/>
          <w:color w:val="000000"/>
        </w:rPr>
        <w:t xml:space="preserve"> </w:t>
      </w:r>
      <w:proofErr w:type="spellStart"/>
      <w:r w:rsidRPr="004F0629">
        <w:rPr>
          <w:rFonts w:eastAsia="Calibri"/>
          <w:color w:val="000000"/>
        </w:rPr>
        <w:t>Asy’ariyah</w:t>
      </w:r>
      <w:proofErr w:type="spellEnd"/>
      <w:r w:rsidRPr="004F0629">
        <w:rPr>
          <w:rFonts w:eastAsia="Calibri"/>
          <w:color w:val="000000"/>
        </w:rPr>
        <w:t xml:space="preserve">. </w:t>
      </w:r>
      <w:proofErr w:type="spellStart"/>
      <w:r w:rsidRPr="004F0629">
        <w:rPr>
          <w:rFonts w:eastAsia="Calibri"/>
          <w:color w:val="000000"/>
        </w:rPr>
        <w:t>Pemikiran</w:t>
      </w:r>
      <w:proofErr w:type="spellEnd"/>
      <w:r w:rsidRPr="004F0629">
        <w:rPr>
          <w:rFonts w:eastAsia="Calibri"/>
          <w:color w:val="000000"/>
        </w:rPr>
        <w:t xml:space="preserve"> yang </w:t>
      </w:r>
      <w:proofErr w:type="spellStart"/>
      <w:r w:rsidRPr="004F0629">
        <w:rPr>
          <w:rFonts w:eastAsia="Calibri"/>
          <w:color w:val="000000"/>
        </w:rPr>
        <w:t>dikembangkannya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perbedaan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Asy’ariy</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tokoh</w:t>
      </w:r>
      <w:proofErr w:type="spellEnd"/>
      <w:r w:rsidRPr="004F0629">
        <w:rPr>
          <w:rFonts w:eastAsia="Calibri"/>
          <w:color w:val="000000"/>
        </w:rPr>
        <w:t xml:space="preserve"> </w:t>
      </w:r>
      <w:proofErr w:type="spellStart"/>
      <w:r w:rsidRPr="004F0629">
        <w:rPr>
          <w:rFonts w:eastAsia="Calibri"/>
          <w:color w:val="000000"/>
        </w:rPr>
        <w:t>pendiri</w:t>
      </w:r>
      <w:proofErr w:type="spellEnd"/>
      <w:r w:rsidRPr="004F0629">
        <w:rPr>
          <w:rFonts w:eastAsia="Calibri"/>
          <w:color w:val="000000"/>
        </w:rPr>
        <w:t xml:space="preserve"> </w:t>
      </w:r>
      <w:proofErr w:type="spellStart"/>
      <w:r w:rsidRPr="004F0629">
        <w:rPr>
          <w:rFonts w:eastAsia="Calibri"/>
          <w:color w:val="000000"/>
        </w:rPr>
        <w:t>aliran</w:t>
      </w:r>
      <w:proofErr w:type="spellEnd"/>
      <w:r w:rsidRPr="004F0629">
        <w:rPr>
          <w:rFonts w:eastAsia="Calibri"/>
          <w:color w:val="000000"/>
        </w:rPr>
        <w:t xml:space="preserve"> </w:t>
      </w:r>
      <w:proofErr w:type="spellStart"/>
      <w:r w:rsidRPr="004F0629">
        <w:rPr>
          <w:rFonts w:eastAsia="Calibri"/>
          <w:color w:val="000000"/>
        </w:rPr>
        <w:t>Asy’ariy</w:t>
      </w:r>
      <w:proofErr w:type="spellEnd"/>
      <w:r w:rsidRPr="004F0629">
        <w:rPr>
          <w:rFonts w:eastAsia="Calibri"/>
          <w:color w:val="000000"/>
        </w:rPr>
        <w:t xml:space="preserve">. </w:t>
      </w:r>
      <w:proofErr w:type="spellStart"/>
      <w:r w:rsidRPr="004F0629">
        <w:rPr>
          <w:rFonts w:eastAsia="Calibri"/>
          <w:color w:val="000000"/>
        </w:rPr>
        <w:t>Persamaan</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Al-Ghazali dan Al-</w:t>
      </w:r>
      <w:proofErr w:type="spellStart"/>
      <w:r w:rsidRPr="004F0629">
        <w:rPr>
          <w:rFonts w:eastAsia="Calibri"/>
          <w:color w:val="000000"/>
        </w:rPr>
        <w:t>Asy’ariy</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teologi</w:t>
      </w:r>
      <w:proofErr w:type="spellEnd"/>
      <w:r w:rsidRPr="004F0629">
        <w:rPr>
          <w:rFonts w:eastAsia="Calibri"/>
          <w:color w:val="000000"/>
        </w:rPr>
        <w:t xml:space="preserve"> Harun </w:t>
      </w:r>
      <w:proofErr w:type="spellStart"/>
      <w:r w:rsidRPr="004F0629">
        <w:rPr>
          <w:rFonts w:eastAsia="Calibri"/>
          <w:color w:val="000000"/>
        </w:rPr>
        <w:t>Nasution</w:t>
      </w:r>
      <w:proofErr w:type="spellEnd"/>
      <w:r w:rsidRPr="004F0629">
        <w:rPr>
          <w:rFonts w:eastAsia="Calibri"/>
          <w:color w:val="000000"/>
        </w:rPr>
        <w:t xml:space="preserve">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contoh</w:t>
      </w:r>
      <w:proofErr w:type="spellEnd"/>
      <w:r w:rsidRPr="004F0629">
        <w:rPr>
          <w:rFonts w:eastAsia="Calibri"/>
          <w:color w:val="000000"/>
        </w:rPr>
        <w:t xml:space="preserve"> </w:t>
      </w:r>
      <w:proofErr w:type="spellStart"/>
      <w:r w:rsidRPr="004F0629">
        <w:rPr>
          <w:rFonts w:eastAsia="Calibri"/>
          <w:color w:val="000000"/>
        </w:rPr>
        <w:t>persepsi</w:t>
      </w:r>
      <w:proofErr w:type="spellEnd"/>
      <w:r w:rsidRPr="004F0629">
        <w:rPr>
          <w:rFonts w:eastAsia="Calibri"/>
          <w:color w:val="000000"/>
        </w:rPr>
        <w:t xml:space="preserve"> Al-Ghazali </w:t>
      </w:r>
      <w:proofErr w:type="spellStart"/>
      <w:r w:rsidRPr="004F0629">
        <w:rPr>
          <w:rFonts w:eastAsia="Calibri"/>
          <w:color w:val="000000"/>
        </w:rPr>
        <w:t>seperti</w:t>
      </w:r>
      <w:proofErr w:type="spellEnd"/>
      <w:r w:rsidRPr="004F0629">
        <w:rPr>
          <w:rFonts w:eastAsia="Calibri"/>
          <w:color w:val="000000"/>
        </w:rPr>
        <w:t xml:space="preserve"> yang </w:t>
      </w:r>
      <w:proofErr w:type="spellStart"/>
      <w:r w:rsidRPr="004F0629">
        <w:rPr>
          <w:rFonts w:eastAsia="Calibri"/>
          <w:color w:val="000000"/>
        </w:rPr>
        <w:t>dikutip</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kitab </w:t>
      </w:r>
      <w:proofErr w:type="spellStart"/>
      <w:r w:rsidRPr="004F0629">
        <w:rPr>
          <w:rFonts w:eastAsia="Calibri"/>
          <w:color w:val="000000"/>
        </w:rPr>
        <w:t>beliau</w:t>
      </w:r>
      <w:proofErr w:type="spellEnd"/>
      <w:r w:rsidRPr="004F0629">
        <w:rPr>
          <w:rFonts w:eastAsia="Calibri"/>
          <w:color w:val="000000"/>
        </w:rPr>
        <w:t xml:space="preserve"> </w:t>
      </w:r>
      <w:r w:rsidRPr="004F0629">
        <w:rPr>
          <w:rFonts w:eastAsia="Calibri"/>
          <w:i/>
          <w:iCs/>
          <w:color w:val="000000"/>
        </w:rPr>
        <w:t>Al-</w:t>
      </w:r>
      <w:proofErr w:type="spellStart"/>
      <w:r w:rsidRPr="004F0629">
        <w:rPr>
          <w:rFonts w:eastAsia="Calibri"/>
          <w:i/>
          <w:iCs/>
          <w:color w:val="000000"/>
        </w:rPr>
        <w:t>Iqtishad</w:t>
      </w:r>
      <w:proofErr w:type="spellEnd"/>
      <w:r w:rsidRPr="004F0629">
        <w:rPr>
          <w:rFonts w:eastAsia="Calibri"/>
          <w:i/>
          <w:iCs/>
          <w:color w:val="000000"/>
        </w:rPr>
        <w:t xml:space="preserve"> fi Al-</w:t>
      </w:r>
      <w:proofErr w:type="spellStart"/>
      <w:r w:rsidRPr="004F0629">
        <w:rPr>
          <w:rFonts w:eastAsia="Calibri"/>
          <w:i/>
          <w:iCs/>
          <w:color w:val="000000"/>
        </w:rPr>
        <w:t>I’tiqad</w:t>
      </w:r>
      <w:proofErr w:type="spellEnd"/>
      <w:r w:rsidRPr="004F0629">
        <w:rPr>
          <w:rFonts w:eastAsia="Calibri"/>
          <w:color w:val="000000"/>
        </w:rPr>
        <w:t xml:space="preserve"> yang </w:t>
      </w:r>
      <w:proofErr w:type="spellStart"/>
      <w:r w:rsidRPr="004F0629">
        <w:rPr>
          <w:rFonts w:eastAsia="Calibri"/>
          <w:color w:val="000000"/>
        </w:rPr>
        <w:t>meliputi</w:t>
      </w:r>
      <w:proofErr w:type="spellEnd"/>
      <w:r w:rsidRPr="004F0629">
        <w:rPr>
          <w:rFonts w:eastAsia="Calibri"/>
          <w:color w:val="000000"/>
        </w:rPr>
        <w:t xml:space="preserve"> </w:t>
      </w:r>
      <w:proofErr w:type="spellStart"/>
      <w:r w:rsidRPr="004F0629">
        <w:rPr>
          <w:rFonts w:eastAsia="Calibri"/>
          <w:color w:val="000000"/>
        </w:rPr>
        <w:t>bahwa</w:t>
      </w:r>
      <w:proofErr w:type="spellEnd"/>
      <w:r w:rsidRPr="004F0629">
        <w:rPr>
          <w:rFonts w:eastAsia="Calibri"/>
          <w:color w:val="000000"/>
        </w:rPr>
        <w:t xml:space="preserve"> </w:t>
      </w:r>
      <w:proofErr w:type="spellStart"/>
      <w:r w:rsidRPr="004F0629">
        <w:rPr>
          <w:rFonts w:eastAsia="Calibri"/>
          <w:color w:val="000000"/>
        </w:rPr>
        <w:t>Tuhan</w:t>
      </w:r>
      <w:proofErr w:type="spellEnd"/>
      <w:r w:rsidRPr="004F0629">
        <w:rPr>
          <w:rFonts w:eastAsia="Calibri"/>
          <w:color w:val="000000"/>
        </w:rPr>
        <w:t xml:space="preserve"> </w:t>
      </w:r>
      <w:proofErr w:type="spellStart"/>
      <w:r w:rsidRPr="004F0629">
        <w:rPr>
          <w:rFonts w:eastAsia="Calibri"/>
          <w:color w:val="000000"/>
        </w:rPr>
        <w:t>memiliki</w:t>
      </w:r>
      <w:proofErr w:type="spellEnd"/>
      <w:r w:rsidRPr="004F0629">
        <w:rPr>
          <w:rFonts w:eastAsia="Calibri"/>
          <w:color w:val="000000"/>
        </w:rPr>
        <w:t xml:space="preserve"> </w:t>
      </w:r>
      <w:proofErr w:type="spellStart"/>
      <w:r w:rsidRPr="004F0629">
        <w:rPr>
          <w:rFonts w:eastAsia="Calibri"/>
          <w:color w:val="000000"/>
        </w:rPr>
        <w:t>sifat-sifat</w:t>
      </w:r>
      <w:proofErr w:type="spellEnd"/>
      <w:r w:rsidRPr="004F0629">
        <w:rPr>
          <w:rFonts w:eastAsia="Calibri"/>
          <w:color w:val="000000"/>
        </w:rPr>
        <w:t xml:space="preserve"> Qadim yang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identik</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zat</w:t>
      </w:r>
      <w:proofErr w:type="spellEnd"/>
      <w:r w:rsidRPr="004F0629">
        <w:rPr>
          <w:rFonts w:eastAsia="Calibri"/>
          <w:color w:val="000000"/>
        </w:rPr>
        <w:t xml:space="preserve">-Nya dan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wujud</w:t>
      </w:r>
      <w:proofErr w:type="spellEnd"/>
      <w:r w:rsidRPr="004F0629">
        <w:rPr>
          <w:rFonts w:eastAsia="Calibri"/>
          <w:color w:val="000000"/>
        </w:rPr>
        <w:t xml:space="preserve"> di </w:t>
      </w:r>
      <w:proofErr w:type="spellStart"/>
      <w:r w:rsidRPr="004F0629">
        <w:rPr>
          <w:rFonts w:eastAsia="Calibri"/>
          <w:color w:val="000000"/>
        </w:rPr>
        <w:t>luar</w:t>
      </w:r>
      <w:proofErr w:type="spellEnd"/>
      <w:r w:rsidRPr="004F0629">
        <w:rPr>
          <w:rFonts w:eastAsia="Calibri"/>
          <w:color w:val="000000"/>
        </w:rPr>
        <w:t xml:space="preserve"> </w:t>
      </w:r>
      <w:proofErr w:type="spellStart"/>
      <w:r w:rsidRPr="004F0629">
        <w:rPr>
          <w:rFonts w:eastAsia="Calibri"/>
          <w:color w:val="000000"/>
        </w:rPr>
        <w:t>zat</w:t>
      </w:r>
      <w:proofErr w:type="spellEnd"/>
      <w:r w:rsidRPr="004F0629">
        <w:rPr>
          <w:rFonts w:eastAsia="Calibri"/>
          <w:color w:val="000000"/>
        </w:rPr>
        <w:t xml:space="preserve">, Al-Qur’an </w:t>
      </w:r>
      <w:proofErr w:type="spellStart"/>
      <w:r w:rsidRPr="004F0629">
        <w:rPr>
          <w:rFonts w:eastAsia="Calibri"/>
          <w:color w:val="000000"/>
        </w:rPr>
        <w:t>bersifat</w:t>
      </w:r>
      <w:proofErr w:type="spellEnd"/>
      <w:r w:rsidRPr="004F0629">
        <w:rPr>
          <w:rFonts w:eastAsia="Calibri"/>
          <w:color w:val="000000"/>
        </w:rPr>
        <w:t xml:space="preserve"> Qadim dan </w:t>
      </w:r>
      <w:proofErr w:type="spellStart"/>
      <w:r w:rsidRPr="004F0629">
        <w:rPr>
          <w:rFonts w:eastAsia="Calibri"/>
          <w:color w:val="000000"/>
        </w:rPr>
        <w:t>bukan</w:t>
      </w:r>
      <w:proofErr w:type="spellEnd"/>
      <w:r w:rsidRPr="004F0629">
        <w:rPr>
          <w:rFonts w:eastAsia="Calibri"/>
          <w:color w:val="000000"/>
        </w:rPr>
        <w:t xml:space="preserve"> </w:t>
      </w:r>
      <w:proofErr w:type="spellStart"/>
      <w:r w:rsidRPr="004F0629">
        <w:rPr>
          <w:rFonts w:eastAsia="Calibri"/>
          <w:color w:val="000000"/>
        </w:rPr>
        <w:t>makhluk</w:t>
      </w:r>
      <w:proofErr w:type="spellEnd"/>
      <w:r w:rsidRPr="004F0629">
        <w:rPr>
          <w:rFonts w:eastAsia="Calibri"/>
          <w:color w:val="000000"/>
        </w:rPr>
        <w:t xml:space="preserve">, </w:t>
      </w:r>
      <w:proofErr w:type="spellStart"/>
      <w:r w:rsidRPr="004F0629">
        <w:rPr>
          <w:rFonts w:eastAsia="Calibri"/>
          <w:color w:val="000000"/>
        </w:rPr>
        <w:t>perbuatan</w:t>
      </w:r>
      <w:proofErr w:type="spellEnd"/>
      <w:r w:rsidRPr="004F0629">
        <w:rPr>
          <w:rFonts w:eastAsia="Calibri"/>
          <w:color w:val="000000"/>
        </w:rPr>
        <w:t xml:space="preserve"> dan </w:t>
      </w:r>
      <w:proofErr w:type="spellStart"/>
      <w:r w:rsidRPr="004F0629">
        <w:rPr>
          <w:rFonts w:eastAsia="Calibri"/>
          <w:color w:val="000000"/>
        </w:rPr>
        <w:t>daya</w:t>
      </w:r>
      <w:proofErr w:type="spellEnd"/>
      <w:r w:rsidRPr="004F0629">
        <w:rPr>
          <w:rFonts w:eastAsia="Calibri"/>
          <w:color w:val="000000"/>
        </w:rPr>
        <w:t xml:space="preserve"> </w:t>
      </w:r>
      <w:proofErr w:type="spellStart"/>
      <w:r w:rsidRPr="004F0629">
        <w:rPr>
          <w:rFonts w:eastAsia="Calibri"/>
          <w:color w:val="000000"/>
        </w:rPr>
        <w:t>manusia</w:t>
      </w:r>
      <w:proofErr w:type="spellEnd"/>
      <w:r w:rsidRPr="004F0629">
        <w:rPr>
          <w:rFonts w:eastAsia="Calibri"/>
          <w:color w:val="000000"/>
        </w:rPr>
        <w:t xml:space="preserve"> </w:t>
      </w:r>
      <w:proofErr w:type="spellStart"/>
      <w:r w:rsidRPr="004F0629">
        <w:rPr>
          <w:rFonts w:eastAsia="Calibri"/>
          <w:color w:val="000000"/>
        </w:rPr>
        <w:t>Tuhanlah</w:t>
      </w:r>
      <w:proofErr w:type="spellEnd"/>
      <w:r w:rsidRPr="004F0629">
        <w:rPr>
          <w:rFonts w:eastAsia="Calibri"/>
          <w:color w:val="000000"/>
        </w:rPr>
        <w:t xml:space="preserve"> yang </w:t>
      </w:r>
      <w:proofErr w:type="spellStart"/>
      <w:r w:rsidRPr="004F0629">
        <w:rPr>
          <w:rFonts w:eastAsia="Calibri"/>
          <w:color w:val="000000"/>
        </w:rPr>
        <w:t>menciptakannya</w:t>
      </w:r>
      <w:proofErr w:type="spellEnd"/>
      <w:r w:rsidRPr="004F0629">
        <w:rPr>
          <w:rFonts w:eastAsia="Calibri"/>
          <w:color w:val="000000"/>
        </w:rPr>
        <w:t xml:space="preserve">. </w:t>
      </w:r>
      <w:proofErr w:type="spellStart"/>
      <w:r w:rsidRPr="004F0629">
        <w:rPr>
          <w:rFonts w:eastAsia="Calibri"/>
          <w:color w:val="000000"/>
        </w:rPr>
        <w:t>Teologi</w:t>
      </w:r>
      <w:proofErr w:type="spellEnd"/>
      <w:r w:rsidRPr="004F0629">
        <w:rPr>
          <w:rFonts w:eastAsia="Calibri"/>
          <w:color w:val="000000"/>
        </w:rPr>
        <w:t xml:space="preserve"> Al-Ghazali juga </w:t>
      </w:r>
      <w:proofErr w:type="spellStart"/>
      <w:r w:rsidRPr="004F0629">
        <w:rPr>
          <w:rFonts w:eastAsia="Calibri"/>
          <w:color w:val="000000"/>
        </w:rPr>
        <w:t>dijumpai</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kitab </w:t>
      </w:r>
      <w:proofErr w:type="spellStart"/>
      <w:r w:rsidRPr="004F0629">
        <w:rPr>
          <w:rFonts w:eastAsia="Calibri"/>
          <w:i/>
          <w:iCs/>
          <w:color w:val="000000"/>
        </w:rPr>
        <w:t>Ihya</w:t>
      </w:r>
      <w:proofErr w:type="spellEnd"/>
      <w:r w:rsidRPr="004F0629">
        <w:rPr>
          <w:rFonts w:eastAsia="Calibri"/>
          <w:i/>
          <w:iCs/>
          <w:color w:val="000000"/>
        </w:rPr>
        <w:t xml:space="preserve"> </w:t>
      </w:r>
      <w:proofErr w:type="spellStart"/>
      <w:r w:rsidRPr="004F0629">
        <w:rPr>
          <w:rFonts w:eastAsia="Calibri"/>
          <w:i/>
          <w:iCs/>
          <w:color w:val="000000"/>
        </w:rPr>
        <w:t>Ulumuddin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pembahasan</w:t>
      </w:r>
      <w:proofErr w:type="spellEnd"/>
      <w:r w:rsidRPr="004F0629">
        <w:rPr>
          <w:rFonts w:eastAsia="Calibri"/>
          <w:color w:val="000000"/>
        </w:rPr>
        <w:t xml:space="preserve"> </w:t>
      </w:r>
      <w:proofErr w:type="spellStart"/>
      <w:r w:rsidRPr="004F0629">
        <w:rPr>
          <w:rFonts w:eastAsia="Calibri"/>
          <w:color w:val="000000"/>
        </w:rPr>
        <w:t>Qawa’id</w:t>
      </w:r>
      <w:proofErr w:type="spellEnd"/>
      <w:r w:rsidRPr="004F0629">
        <w:rPr>
          <w:rFonts w:eastAsia="Calibri"/>
          <w:color w:val="000000"/>
        </w:rPr>
        <w:t xml:space="preserve"> Al-</w:t>
      </w:r>
      <w:proofErr w:type="spellStart"/>
      <w:r w:rsidRPr="004F0629">
        <w:rPr>
          <w:rFonts w:eastAsia="Calibri"/>
          <w:color w:val="000000"/>
        </w:rPr>
        <w:t>Aqaid</w:t>
      </w:r>
      <w:proofErr w:type="spellEnd"/>
      <w:r w:rsidRPr="004F0629">
        <w:rPr>
          <w:rFonts w:eastAsia="Calibri"/>
          <w:color w:val="000000"/>
        </w:rPr>
        <w:t xml:space="preserve">, Al-Ghazali </w:t>
      </w:r>
      <w:proofErr w:type="spellStart"/>
      <w:r w:rsidRPr="004F0629">
        <w:rPr>
          <w:rFonts w:eastAsia="Calibri"/>
          <w:color w:val="000000"/>
        </w:rPr>
        <w:t>memiliki</w:t>
      </w:r>
      <w:proofErr w:type="spellEnd"/>
      <w:r w:rsidRPr="004F0629">
        <w:rPr>
          <w:rFonts w:eastAsia="Calibri"/>
          <w:color w:val="000000"/>
        </w:rPr>
        <w:t xml:space="preserve"> </w:t>
      </w:r>
      <w:proofErr w:type="spellStart"/>
      <w:r w:rsidRPr="004F0629">
        <w:rPr>
          <w:rFonts w:eastAsia="Calibri"/>
          <w:color w:val="000000"/>
        </w:rPr>
        <w:t>perbedaan</w:t>
      </w:r>
      <w:proofErr w:type="spellEnd"/>
      <w:r w:rsidRPr="004F0629">
        <w:rPr>
          <w:rFonts w:eastAsia="Calibri"/>
          <w:color w:val="000000"/>
        </w:rPr>
        <w:t xml:space="preserve"> </w:t>
      </w:r>
      <w:proofErr w:type="spellStart"/>
      <w:r w:rsidRPr="004F0629">
        <w:rPr>
          <w:rFonts w:eastAsia="Calibri"/>
          <w:color w:val="000000"/>
        </w:rPr>
        <w:t>pandangan</w:t>
      </w:r>
      <w:proofErr w:type="spellEnd"/>
      <w:r w:rsidRPr="004F0629">
        <w:rPr>
          <w:rFonts w:eastAsia="Calibri"/>
          <w:color w:val="000000"/>
        </w:rPr>
        <w:t xml:space="preserve"> yang sangat </w:t>
      </w:r>
      <w:proofErr w:type="spellStart"/>
      <w:r w:rsidRPr="004F0629">
        <w:rPr>
          <w:rFonts w:eastAsia="Calibri"/>
          <w:color w:val="000000"/>
        </w:rPr>
        <w:t>mendasar</w:t>
      </w:r>
      <w:proofErr w:type="spellEnd"/>
      <w:r w:rsidRPr="004F0629">
        <w:rPr>
          <w:rFonts w:eastAsia="Calibri"/>
          <w:color w:val="000000"/>
        </w:rPr>
        <w:t xml:space="preserve"> </w:t>
      </w:r>
      <w:proofErr w:type="spellStart"/>
      <w:r w:rsidRPr="004F0629">
        <w:rPr>
          <w:rFonts w:eastAsia="Calibri"/>
          <w:color w:val="000000"/>
        </w:rPr>
        <w:t>terhadap</w:t>
      </w:r>
      <w:proofErr w:type="spellEnd"/>
      <w:r w:rsidRPr="004F0629">
        <w:rPr>
          <w:rFonts w:eastAsia="Calibri"/>
          <w:color w:val="000000"/>
        </w:rPr>
        <w:t xml:space="preserve"> </w:t>
      </w:r>
      <w:proofErr w:type="spellStart"/>
      <w:proofErr w:type="gramStart"/>
      <w:r w:rsidRPr="004F0629">
        <w:rPr>
          <w:rFonts w:eastAsia="Calibri"/>
          <w:color w:val="000000"/>
        </w:rPr>
        <w:t>Mu’tazilah</w:t>
      </w:r>
      <w:proofErr w:type="spellEnd"/>
      <w:r w:rsidR="00EE1DC8">
        <w:rPr>
          <w:rFonts w:eastAsia="Calibri"/>
          <w:color w:val="000000"/>
        </w:rPr>
        <w:t xml:space="preserve">  (</w:t>
      </w:r>
      <w:proofErr w:type="gramEnd"/>
      <w:r w:rsidR="00EE1DC8">
        <w:rPr>
          <w:rFonts w:eastAsia="Calibri"/>
          <w:color w:val="000000"/>
        </w:rPr>
        <w:t xml:space="preserve">Jamaluddin dan </w:t>
      </w:r>
      <w:proofErr w:type="spellStart"/>
      <w:r w:rsidR="00EE1DC8">
        <w:rPr>
          <w:rFonts w:eastAsia="Calibri"/>
          <w:color w:val="000000"/>
        </w:rPr>
        <w:t>Shabri</w:t>
      </w:r>
      <w:proofErr w:type="spellEnd"/>
      <w:r w:rsidR="00EE1DC8">
        <w:rPr>
          <w:rFonts w:eastAsia="Calibri"/>
          <w:color w:val="000000"/>
        </w:rPr>
        <w:t xml:space="preserve"> </w:t>
      </w:r>
      <w:proofErr w:type="spellStart"/>
      <w:r w:rsidR="00EE1DC8">
        <w:rPr>
          <w:rFonts w:eastAsia="Calibri"/>
          <w:color w:val="000000"/>
        </w:rPr>
        <w:t>Shaleh</w:t>
      </w:r>
      <w:proofErr w:type="spellEnd"/>
      <w:r w:rsidR="00EE1DC8">
        <w:rPr>
          <w:rFonts w:eastAsia="Calibri"/>
          <w:color w:val="000000"/>
        </w:rPr>
        <w:t xml:space="preserve"> Anwar, 128-131: 2020).</w:t>
      </w:r>
    </w:p>
    <w:p w14:paraId="21371AAB"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5A06E451" w14:textId="77777777" w:rsidR="004F0629" w:rsidRPr="004F0629" w:rsidRDefault="004F0629" w:rsidP="00A64B9B">
      <w:pPr>
        <w:tabs>
          <w:tab w:val="right" w:pos="7938"/>
        </w:tabs>
        <w:spacing w:after="200" w:line="360" w:lineRule="auto"/>
        <w:contextualSpacing/>
        <w:jc w:val="both"/>
        <w:rPr>
          <w:rFonts w:eastAsia="Calibri"/>
          <w:b/>
          <w:bCs/>
          <w:color w:val="000000"/>
        </w:rPr>
      </w:pPr>
      <w:proofErr w:type="spellStart"/>
      <w:r w:rsidRPr="004F0629">
        <w:rPr>
          <w:rFonts w:eastAsia="Calibri"/>
          <w:b/>
          <w:bCs/>
          <w:color w:val="000000"/>
        </w:rPr>
        <w:t>Pemikiran</w:t>
      </w:r>
      <w:proofErr w:type="spellEnd"/>
      <w:r w:rsidRPr="004F0629">
        <w:rPr>
          <w:rFonts w:eastAsia="Calibri"/>
          <w:b/>
          <w:bCs/>
          <w:color w:val="000000"/>
        </w:rPr>
        <w:t xml:space="preserve"> Imam Ghazali </w:t>
      </w:r>
      <w:proofErr w:type="spellStart"/>
      <w:r w:rsidRPr="004F0629">
        <w:rPr>
          <w:rFonts w:eastAsia="Calibri"/>
          <w:b/>
          <w:bCs/>
          <w:color w:val="000000"/>
        </w:rPr>
        <w:t>tentang</w:t>
      </w:r>
      <w:proofErr w:type="spellEnd"/>
      <w:r w:rsidRPr="004F0629">
        <w:rPr>
          <w:rFonts w:eastAsia="Calibri"/>
          <w:b/>
          <w:bCs/>
          <w:color w:val="000000"/>
        </w:rPr>
        <w:t xml:space="preserve"> </w:t>
      </w:r>
      <w:proofErr w:type="spellStart"/>
      <w:r w:rsidRPr="004F0629">
        <w:rPr>
          <w:rFonts w:eastAsia="Calibri"/>
          <w:b/>
          <w:bCs/>
          <w:color w:val="000000"/>
        </w:rPr>
        <w:t>Adab</w:t>
      </w:r>
      <w:proofErr w:type="spellEnd"/>
      <w:r w:rsidRPr="004F0629">
        <w:rPr>
          <w:rFonts w:eastAsia="Calibri"/>
          <w:b/>
          <w:bCs/>
          <w:color w:val="000000"/>
        </w:rPr>
        <w:t xml:space="preserve"> Murid Guru dan Murid</w:t>
      </w:r>
    </w:p>
    <w:p w14:paraId="5571DB3B"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menjelaskan</w:t>
      </w:r>
      <w:proofErr w:type="spellEnd"/>
      <w:r w:rsidRPr="004F0629">
        <w:rPr>
          <w:rFonts w:eastAsia="Calibri"/>
          <w:color w:val="000000"/>
        </w:rPr>
        <w:t xml:space="preserve"> 12 </w:t>
      </w:r>
      <w:proofErr w:type="spellStart"/>
      <w:r w:rsidRPr="004F0629">
        <w:rPr>
          <w:rFonts w:eastAsia="Calibri"/>
          <w:color w:val="000000"/>
        </w:rPr>
        <w:t>macam</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yang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Adab</w:t>
      </w:r>
      <w:proofErr w:type="spellEnd"/>
      <w:r w:rsidRPr="004F0629">
        <w:rPr>
          <w:rFonts w:eastAsia="Calibri"/>
          <w:color w:val="000000"/>
        </w:rPr>
        <w:t xml:space="preserve"> yang </w:t>
      </w:r>
      <w:proofErr w:type="spellStart"/>
      <w:r w:rsidRPr="004F0629">
        <w:rPr>
          <w:rFonts w:eastAsia="Calibri"/>
          <w:color w:val="000000"/>
        </w:rPr>
        <w:t>dijelaskan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penekanan</w:t>
      </w:r>
      <w:proofErr w:type="spellEnd"/>
      <w:r w:rsidRPr="004F0629">
        <w:rPr>
          <w:rFonts w:eastAsia="Calibri"/>
          <w:color w:val="000000"/>
        </w:rPr>
        <w:t xml:space="preserve"> </w:t>
      </w:r>
      <w:proofErr w:type="spellStart"/>
      <w:r w:rsidRPr="004F0629">
        <w:rPr>
          <w:rFonts w:eastAsia="Calibri"/>
          <w:color w:val="000000"/>
        </w:rPr>
        <w:t>terhadap</w:t>
      </w:r>
      <w:proofErr w:type="spellEnd"/>
      <w:r w:rsidRPr="004F0629">
        <w:rPr>
          <w:rFonts w:eastAsia="Calibri"/>
          <w:color w:val="000000"/>
        </w:rPr>
        <w:t xml:space="preserve"> </w:t>
      </w:r>
      <w:proofErr w:type="spellStart"/>
      <w:r w:rsidRPr="004F0629">
        <w:rPr>
          <w:rFonts w:eastAsia="Calibri"/>
          <w:color w:val="000000"/>
        </w:rPr>
        <w:t>perilaku</w:t>
      </w:r>
      <w:proofErr w:type="spellEnd"/>
      <w:r w:rsidRPr="004F0629">
        <w:rPr>
          <w:rFonts w:eastAsia="Calibri"/>
          <w:color w:val="000000"/>
        </w:rPr>
        <w:t xml:space="preserve"> murid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menjalankan</w:t>
      </w:r>
      <w:proofErr w:type="spellEnd"/>
      <w:r w:rsidRPr="004F0629">
        <w:rPr>
          <w:rFonts w:eastAsia="Calibri"/>
          <w:color w:val="000000"/>
        </w:rPr>
        <w:t xml:space="preserve"> </w:t>
      </w:r>
      <w:proofErr w:type="spellStart"/>
      <w:r w:rsidRPr="004F0629">
        <w:rPr>
          <w:rFonts w:eastAsia="Calibri"/>
          <w:color w:val="000000"/>
        </w:rPr>
        <w:t>interaksi</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gurnya</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cara</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berdiskusi</w:t>
      </w:r>
      <w:proofErr w:type="spellEnd"/>
      <w:r w:rsidRPr="004F0629">
        <w:rPr>
          <w:rFonts w:eastAsia="Calibri"/>
          <w:color w:val="000000"/>
        </w:rPr>
        <w:t xml:space="preserve">, </w:t>
      </w:r>
      <w:proofErr w:type="spellStart"/>
      <w:r w:rsidRPr="004F0629">
        <w:rPr>
          <w:rFonts w:eastAsia="Calibri"/>
          <w:color w:val="000000"/>
        </w:rPr>
        <w:t>sikap</w:t>
      </w:r>
      <w:proofErr w:type="spellEnd"/>
      <w:r w:rsidRPr="004F0629">
        <w:rPr>
          <w:rFonts w:eastAsia="Calibri"/>
          <w:color w:val="000000"/>
        </w:rPr>
        <w:t xml:space="preserve"> </w:t>
      </w:r>
      <w:proofErr w:type="spellStart"/>
      <w:r w:rsidRPr="004F0629">
        <w:rPr>
          <w:rFonts w:eastAsia="Calibri"/>
          <w:color w:val="000000"/>
        </w:rPr>
        <w:t>dihadapan</w:t>
      </w:r>
      <w:proofErr w:type="spellEnd"/>
      <w:r w:rsidRPr="004F0629">
        <w:rPr>
          <w:rFonts w:eastAsia="Calibri"/>
          <w:color w:val="000000"/>
        </w:rPr>
        <w:t xml:space="preserve"> guru, </w:t>
      </w:r>
      <w:proofErr w:type="spellStart"/>
      <w:r w:rsidRPr="004F0629">
        <w:rPr>
          <w:rFonts w:eastAsia="Calibri"/>
          <w:color w:val="000000"/>
        </w:rPr>
        <w:t>kesabaran</w:t>
      </w:r>
      <w:proofErr w:type="spellEnd"/>
      <w:r w:rsidRPr="004F0629">
        <w:rPr>
          <w:rFonts w:eastAsia="Calibri"/>
          <w:color w:val="000000"/>
        </w:rPr>
        <w:t xml:space="preserve"> dan </w:t>
      </w:r>
      <w:proofErr w:type="spellStart"/>
      <w:r w:rsidRPr="004F0629">
        <w:rPr>
          <w:rFonts w:eastAsia="Calibri"/>
          <w:color w:val="000000"/>
        </w:rPr>
        <w:t>penghormatan</w:t>
      </w:r>
      <w:proofErr w:type="spellEnd"/>
      <w:r w:rsidRPr="004F0629">
        <w:rPr>
          <w:rFonts w:eastAsia="Calibri"/>
          <w:color w:val="000000"/>
        </w:rPr>
        <w:t xml:space="preserve"> </w:t>
      </w:r>
      <w:proofErr w:type="spellStart"/>
      <w:r w:rsidRPr="004F0629">
        <w:rPr>
          <w:rFonts w:eastAsia="Calibri"/>
          <w:color w:val="000000"/>
        </w:rPr>
        <w:t>terhadap</w:t>
      </w:r>
      <w:proofErr w:type="spellEnd"/>
      <w:r w:rsidRPr="004F0629">
        <w:rPr>
          <w:rFonts w:eastAsia="Calibri"/>
          <w:color w:val="000000"/>
        </w:rPr>
        <w:t xml:space="preserve"> guru. </w:t>
      </w:r>
    </w:p>
    <w:p w14:paraId="0BF43E2E" w14:textId="720365BD"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Berikut</w:t>
      </w:r>
      <w:proofErr w:type="spellEnd"/>
      <w:r w:rsidRPr="004F0629">
        <w:rPr>
          <w:rFonts w:eastAsia="Calibri"/>
          <w:color w:val="000000"/>
        </w:rPr>
        <w:t xml:space="preserve"> </w:t>
      </w:r>
      <w:proofErr w:type="spellStart"/>
      <w:r w:rsidRPr="004F0629">
        <w:rPr>
          <w:rFonts w:eastAsia="Calibri"/>
          <w:color w:val="000000"/>
        </w:rPr>
        <w:t>penjelasan</w:t>
      </w:r>
      <w:proofErr w:type="spellEnd"/>
      <w:r w:rsidRPr="004F0629">
        <w:rPr>
          <w:rFonts w:eastAsia="Calibri"/>
          <w:color w:val="000000"/>
        </w:rPr>
        <w:t xml:space="preserve"> </w:t>
      </w:r>
      <w:proofErr w:type="spellStart"/>
      <w:r w:rsidRPr="004F0629">
        <w:rPr>
          <w:rFonts w:eastAsia="Calibri"/>
          <w:color w:val="000000"/>
        </w:rPr>
        <w:t>mengenai</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dalam</w:t>
      </w:r>
      <w:proofErr w:type="spellEnd"/>
      <w:r w:rsidRPr="004F0629">
        <w:rPr>
          <w:rFonts w:eastAsia="Calibri"/>
          <w:color w:val="000000"/>
        </w:rPr>
        <w:t xml:space="preserve"> kitab </w:t>
      </w:r>
      <w:proofErr w:type="spellStart"/>
      <w:r w:rsidRPr="004F0629">
        <w:rPr>
          <w:rFonts w:eastAsia="Calibri"/>
          <w:i/>
          <w:iCs/>
          <w:color w:val="000000"/>
        </w:rPr>
        <w:t>Bidayatul</w:t>
      </w:r>
      <w:proofErr w:type="spellEnd"/>
      <w:r w:rsidRPr="004F0629">
        <w:rPr>
          <w:rFonts w:eastAsia="Calibri"/>
          <w:i/>
          <w:iCs/>
          <w:color w:val="000000"/>
        </w:rPr>
        <w:t xml:space="preserve"> </w:t>
      </w:r>
      <w:proofErr w:type="spellStart"/>
      <w:r w:rsidRPr="004F0629">
        <w:rPr>
          <w:rFonts w:eastAsia="Calibri"/>
          <w:i/>
          <w:iCs/>
          <w:color w:val="000000"/>
        </w:rPr>
        <w:t>Hidayah</w:t>
      </w:r>
      <w:proofErr w:type="spellEnd"/>
      <w:r w:rsidRPr="004F0629">
        <w:rPr>
          <w:rFonts w:eastAsia="Calibri"/>
          <w:color w:val="000000"/>
        </w:rPr>
        <w:t xml:space="preserve"> yang </w:t>
      </w:r>
      <w:proofErr w:type="spellStart"/>
      <w:r w:rsidRPr="004F0629">
        <w:rPr>
          <w:rFonts w:eastAsia="Calibri"/>
          <w:color w:val="000000"/>
        </w:rPr>
        <w:t>berjumlah</w:t>
      </w:r>
      <w:proofErr w:type="spellEnd"/>
      <w:r w:rsidRPr="004F0629">
        <w:rPr>
          <w:rFonts w:eastAsia="Calibri"/>
          <w:color w:val="000000"/>
        </w:rPr>
        <w:t xml:space="preserve"> 13 </w:t>
      </w:r>
      <w:proofErr w:type="spellStart"/>
      <w:r w:rsidRPr="004F0629">
        <w:rPr>
          <w:rFonts w:eastAsia="Calibri"/>
          <w:color w:val="000000"/>
        </w:rPr>
        <w:t>adab</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007D7B4C">
        <w:rPr>
          <w:rFonts w:eastAsia="Calibri"/>
          <w:color w:val="000000"/>
        </w:rPr>
        <w:t>: (</w:t>
      </w:r>
      <w:proofErr w:type="spellStart"/>
      <w:r w:rsidR="007D7B4C">
        <w:rPr>
          <w:rFonts w:eastAsia="Calibri"/>
          <w:color w:val="000000"/>
        </w:rPr>
        <w:t>Hairul</w:t>
      </w:r>
      <w:proofErr w:type="spellEnd"/>
      <w:r w:rsidR="007D7B4C">
        <w:rPr>
          <w:rFonts w:eastAsia="Calibri"/>
          <w:color w:val="000000"/>
        </w:rPr>
        <w:t xml:space="preserve"> </w:t>
      </w:r>
      <w:proofErr w:type="spellStart"/>
      <w:r w:rsidR="007D7B4C">
        <w:rPr>
          <w:rFonts w:eastAsia="Calibri"/>
          <w:color w:val="000000"/>
        </w:rPr>
        <w:t>Fauzi</w:t>
      </w:r>
      <w:proofErr w:type="spellEnd"/>
      <w:r w:rsidR="007D7B4C">
        <w:rPr>
          <w:rFonts w:eastAsia="Calibri"/>
          <w:color w:val="000000"/>
        </w:rPr>
        <w:t>, 5: 2023).</w:t>
      </w:r>
    </w:p>
    <w:p w14:paraId="340212B9" w14:textId="6FF86458"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Menghormatinya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memberi</w:t>
      </w:r>
      <w:proofErr w:type="spellEnd"/>
      <w:r w:rsidRPr="004F0629">
        <w:rPr>
          <w:rFonts w:eastAsia="Calibri"/>
          <w:color w:val="000000"/>
        </w:rPr>
        <w:t xml:space="preserve"> </w:t>
      </w:r>
      <w:proofErr w:type="spellStart"/>
      <w:r w:rsidRPr="004F0629">
        <w:rPr>
          <w:rFonts w:eastAsia="Calibri"/>
          <w:color w:val="000000"/>
        </w:rPr>
        <w:t>salam</w:t>
      </w:r>
      <w:proofErr w:type="spellEnd"/>
      <w:r w:rsidR="007D7B4C">
        <w:rPr>
          <w:rFonts w:eastAsia="Calibri"/>
          <w:color w:val="000000"/>
        </w:rPr>
        <w:t xml:space="preserve"> (</w:t>
      </w:r>
      <w:proofErr w:type="spellStart"/>
      <w:r w:rsidR="007D7B4C">
        <w:rPr>
          <w:rFonts w:eastAsia="Calibri"/>
          <w:color w:val="000000"/>
        </w:rPr>
        <w:t>Syamruddin</w:t>
      </w:r>
      <w:proofErr w:type="spellEnd"/>
      <w:r w:rsidR="007D7B4C">
        <w:rPr>
          <w:rFonts w:eastAsia="Calibri"/>
          <w:color w:val="000000"/>
        </w:rPr>
        <w:t xml:space="preserve"> </w:t>
      </w:r>
      <w:proofErr w:type="spellStart"/>
      <w:r w:rsidR="007D7B4C">
        <w:rPr>
          <w:rFonts w:eastAsia="Calibri"/>
          <w:color w:val="000000"/>
        </w:rPr>
        <w:t>Nasution</w:t>
      </w:r>
      <w:proofErr w:type="spellEnd"/>
      <w:r w:rsidR="007D7B4C">
        <w:rPr>
          <w:rFonts w:eastAsia="Calibri"/>
          <w:color w:val="000000"/>
        </w:rPr>
        <w:t xml:space="preserve"> dan </w:t>
      </w:r>
      <w:proofErr w:type="spellStart"/>
      <w:r w:rsidR="007D7B4C">
        <w:rPr>
          <w:rFonts w:eastAsia="Calibri"/>
          <w:color w:val="000000"/>
        </w:rPr>
        <w:t>Khoiruddin</w:t>
      </w:r>
      <w:proofErr w:type="spellEnd"/>
      <w:r w:rsidR="007D7B4C">
        <w:rPr>
          <w:rFonts w:eastAsia="Calibri"/>
          <w:color w:val="000000"/>
        </w:rPr>
        <w:t xml:space="preserve"> </w:t>
      </w:r>
      <w:proofErr w:type="spellStart"/>
      <w:r w:rsidR="007D7B4C">
        <w:rPr>
          <w:rFonts w:eastAsia="Calibri"/>
          <w:color w:val="000000"/>
        </w:rPr>
        <w:t>Nasution</w:t>
      </w:r>
      <w:proofErr w:type="spellEnd"/>
      <w:r w:rsidR="007D7B4C">
        <w:rPr>
          <w:rFonts w:eastAsia="Calibri"/>
          <w:color w:val="000000"/>
        </w:rPr>
        <w:t>, 67: 2024)</w:t>
      </w:r>
    </w:p>
    <w:p w14:paraId="4E951CE5"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dahulu</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ketaatan</w:t>
      </w:r>
      <w:proofErr w:type="spellEnd"/>
      <w:r w:rsidRPr="004F0629">
        <w:rPr>
          <w:rFonts w:eastAsia="Calibri"/>
          <w:color w:val="000000"/>
        </w:rPr>
        <w:t xml:space="preserve"> dan </w:t>
      </w:r>
      <w:proofErr w:type="spellStart"/>
      <w:r w:rsidRPr="004F0629">
        <w:rPr>
          <w:rFonts w:eastAsia="Calibri"/>
          <w:color w:val="000000"/>
        </w:rPr>
        <w:t>penghirmatan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Imam Nawawi </w:t>
      </w:r>
      <w:proofErr w:type="spellStart"/>
      <w:r w:rsidRPr="004F0629">
        <w:rPr>
          <w:rFonts w:eastAsia="Calibri"/>
          <w:color w:val="000000"/>
        </w:rPr>
        <w:t>menambahkan</w:t>
      </w:r>
      <w:proofErr w:type="spellEnd"/>
      <w:r w:rsidRPr="004F0629">
        <w:rPr>
          <w:rFonts w:eastAsia="Calibri"/>
          <w:color w:val="000000"/>
        </w:rPr>
        <w:t xml:space="preserve"> agar </w:t>
      </w:r>
      <w:proofErr w:type="spellStart"/>
      <w:r w:rsidRPr="004F0629">
        <w:rPr>
          <w:rFonts w:eastAsia="Calibri"/>
          <w:color w:val="000000"/>
        </w:rPr>
        <w:t>meminta</w:t>
      </w:r>
      <w:proofErr w:type="spellEnd"/>
      <w:r w:rsidRPr="004F0629">
        <w:rPr>
          <w:rFonts w:eastAsia="Calibri"/>
          <w:color w:val="000000"/>
        </w:rPr>
        <w:t xml:space="preserve"> </w:t>
      </w:r>
      <w:proofErr w:type="spellStart"/>
      <w:r w:rsidRPr="004F0629">
        <w:rPr>
          <w:rFonts w:eastAsia="Calibri"/>
          <w:color w:val="000000"/>
        </w:rPr>
        <w:t>izin</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w:t>
      </w:r>
      <w:proofErr w:type="spellStart"/>
      <w:r w:rsidRPr="004F0629">
        <w:rPr>
          <w:rFonts w:eastAsia="Calibri"/>
          <w:color w:val="000000"/>
        </w:rPr>
        <w:t>mau</w:t>
      </w:r>
      <w:proofErr w:type="spellEnd"/>
      <w:r w:rsidRPr="004F0629">
        <w:rPr>
          <w:rFonts w:eastAsia="Calibri"/>
          <w:color w:val="000000"/>
        </w:rPr>
        <w:t xml:space="preserve"> </w:t>
      </w:r>
      <w:proofErr w:type="spellStart"/>
      <w:r w:rsidRPr="004F0629">
        <w:rPr>
          <w:rFonts w:eastAsia="Calibri"/>
          <w:color w:val="000000"/>
        </w:rPr>
        <w:t>masuk</w:t>
      </w:r>
      <w:proofErr w:type="spellEnd"/>
      <w:r w:rsidRPr="004F0629">
        <w:rPr>
          <w:rFonts w:eastAsia="Calibri"/>
          <w:color w:val="000000"/>
        </w:rPr>
        <w:t xml:space="preserve"> </w:t>
      </w:r>
      <w:proofErr w:type="spellStart"/>
      <w:r w:rsidRPr="004F0629">
        <w:rPr>
          <w:rFonts w:eastAsia="Calibri"/>
          <w:color w:val="000000"/>
        </w:rPr>
        <w:t>ruangan</w:t>
      </w:r>
      <w:proofErr w:type="spellEnd"/>
      <w:r w:rsidRPr="004F0629">
        <w:rPr>
          <w:rFonts w:eastAsia="Calibri"/>
          <w:color w:val="000000"/>
        </w:rPr>
        <w:t xml:space="preserve"> guru.</w:t>
      </w:r>
    </w:p>
    <w:p w14:paraId="4982674A"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xml:space="preserve"> “Dan </w:t>
      </w:r>
      <w:proofErr w:type="spellStart"/>
      <w:r w:rsidRPr="004F0629">
        <w:rPr>
          <w:rFonts w:eastAsia="Calibri"/>
          <w:color w:val="000000"/>
        </w:rPr>
        <w:t>jika</w:t>
      </w:r>
      <w:proofErr w:type="spellEnd"/>
      <w:r w:rsidRPr="004F0629">
        <w:rPr>
          <w:rFonts w:eastAsia="Calibri"/>
          <w:color w:val="000000"/>
        </w:rPr>
        <w:t xml:space="preserve"> </w:t>
      </w:r>
      <w:proofErr w:type="spellStart"/>
      <w:r w:rsidRPr="004F0629">
        <w:rPr>
          <w:rFonts w:eastAsia="Calibri"/>
          <w:color w:val="000000"/>
        </w:rPr>
        <w:t>engkau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pelajar</w:t>
      </w:r>
      <w:proofErr w:type="spellEnd"/>
      <w:r w:rsidRPr="004F0629">
        <w:rPr>
          <w:rFonts w:eastAsia="Calibri"/>
          <w:color w:val="000000"/>
        </w:rPr>
        <w:t xml:space="preserve">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memiliki</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Maka</w:t>
      </w:r>
      <w:proofErr w:type="spellEnd"/>
      <w:r w:rsidRPr="004F0629">
        <w:rPr>
          <w:rFonts w:eastAsia="Calibri"/>
          <w:color w:val="000000"/>
        </w:rPr>
        <w:t xml:space="preserve"> Adapun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dahulu</w:t>
      </w:r>
      <w:proofErr w:type="spellEnd"/>
      <w:r w:rsidRPr="004F0629">
        <w:rPr>
          <w:rFonts w:eastAsia="Calibri"/>
          <w:color w:val="000000"/>
        </w:rPr>
        <w:t xml:space="preserve">.” Murid </w:t>
      </w:r>
      <w:proofErr w:type="spellStart"/>
      <w:r w:rsidRPr="004F0629">
        <w:rPr>
          <w:rFonts w:eastAsia="Calibri"/>
          <w:color w:val="000000"/>
        </w:rPr>
        <w:t>diperintahkan</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memasuki</w:t>
      </w:r>
      <w:proofErr w:type="spellEnd"/>
      <w:r w:rsidRPr="004F0629">
        <w:rPr>
          <w:rFonts w:eastAsia="Calibri"/>
          <w:color w:val="000000"/>
        </w:rPr>
        <w:t xml:space="preserve"> </w:t>
      </w:r>
      <w:proofErr w:type="spellStart"/>
      <w:r w:rsidRPr="004F0629">
        <w:rPr>
          <w:rFonts w:eastAsia="Calibri"/>
          <w:color w:val="000000"/>
        </w:rPr>
        <w:t>kelas</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telah</w:t>
      </w:r>
      <w:proofErr w:type="spellEnd"/>
      <w:r w:rsidRPr="004F0629">
        <w:rPr>
          <w:rFonts w:eastAsia="Calibri"/>
          <w:color w:val="000000"/>
        </w:rPr>
        <w:t xml:space="preserve"> </w:t>
      </w:r>
      <w:proofErr w:type="spellStart"/>
      <w:r w:rsidRPr="004F0629">
        <w:rPr>
          <w:rFonts w:eastAsia="Calibri"/>
          <w:color w:val="000000"/>
        </w:rPr>
        <w:t>disampaikan</w:t>
      </w:r>
      <w:proofErr w:type="spellEnd"/>
      <w:r w:rsidRPr="004F0629">
        <w:rPr>
          <w:rFonts w:eastAsia="Calibri"/>
          <w:color w:val="000000"/>
        </w:rPr>
        <w:t xml:space="preserve"> oleh </w:t>
      </w:r>
      <w:proofErr w:type="spellStart"/>
      <w:r w:rsidRPr="004F0629">
        <w:rPr>
          <w:rFonts w:eastAsia="Calibri"/>
          <w:color w:val="000000"/>
        </w:rPr>
        <w:t>Rasulullah</w:t>
      </w:r>
      <w:proofErr w:type="spellEnd"/>
      <w:r w:rsidRPr="004F0629">
        <w:rPr>
          <w:rFonts w:eastAsia="Calibri"/>
          <w:color w:val="000000"/>
        </w:rPr>
        <w:t xml:space="preserve"> Saw.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beliau</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w:t>
      </w:r>
    </w:p>
    <w:p w14:paraId="2AC16384"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58138C6E" w14:textId="272E788F"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lastRenderedPageBreak/>
        <w:t xml:space="preserve">حَدَّثَنِي عُقْبَةُ بْنُ مُكْرَمٍ حَدَّثَنَا أَبُو عَاصِمٍ عَنْ ابْنِ جُرَيْجٍ ح و حَدَّثَنِي مُحَمَّدُ بْنُ مَرْزُوقٍ حَدَّثَنَا رَوْحٌ حَدَّثَنَا ابْنُ جُرَيْجٍ أَخْبَرَنِي زِيَادٌ أَنَّ ثَابِتًا مَوْلَى عَبْدِ الرَّحْمَنِ بْنِ زَيْدٍ أَخْبَرَهُ أَنَّهُ سَمِعَ أَبَا هُرَيْرَةَ يَقُولُا قَالَ رَسُولُ اللَّهِ صَلَّى اللَّهُ عَلَيْهِ وَسَلَّمَ يُسَلِّمُ الرَّاكِبُ عَلَى الْمَاشِي وَالْمَاشِي عَلَى الْقَاعِدِ وَالْقَلِيلُ عَلَى الْكَثِير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صحيح مسلم ٤٠١٩ِ</w:t>
      </w:r>
      <w:bookmarkStart w:id="2" w:name="_Hlk185564304"/>
      <w:r w:rsidRPr="004F0629">
        <w:rPr>
          <w:rFonts w:ascii="Traditional Arabic" w:eastAsia="Calibri" w:hAnsi="Traditional Arabic" w:cs="Traditional Arabic"/>
          <w:color w:val="000000"/>
          <w:sz w:val="36"/>
          <w:szCs w:val="36"/>
        </w:rPr>
        <w:t>(</w:t>
      </w:r>
      <w:bookmarkEnd w:id="2"/>
    </w:p>
    <w:p w14:paraId="00FF2AC3"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kepadaku</w:t>
      </w:r>
      <w:proofErr w:type="spellEnd"/>
      <w:r w:rsidRPr="004F0629">
        <w:rPr>
          <w:rFonts w:eastAsia="Calibri"/>
          <w:i/>
          <w:iCs/>
          <w:color w:val="000000"/>
        </w:rPr>
        <w:t xml:space="preserve"> ['</w:t>
      </w:r>
      <w:proofErr w:type="spellStart"/>
      <w:r w:rsidRPr="004F0629">
        <w:rPr>
          <w:rFonts w:eastAsia="Calibri"/>
          <w:i/>
          <w:iCs/>
          <w:color w:val="000000"/>
        </w:rPr>
        <w:t>Uqbah</w:t>
      </w:r>
      <w:proofErr w:type="spellEnd"/>
      <w:r w:rsidRPr="004F0629">
        <w:rPr>
          <w:rFonts w:eastAsia="Calibri"/>
          <w:i/>
          <w:iCs/>
          <w:color w:val="000000"/>
        </w:rPr>
        <w:t xml:space="preserve"> bin </w:t>
      </w:r>
      <w:proofErr w:type="spellStart"/>
      <w:r w:rsidRPr="004F0629">
        <w:rPr>
          <w:rFonts w:eastAsia="Calibri"/>
          <w:i/>
          <w:iCs/>
          <w:color w:val="000000"/>
        </w:rPr>
        <w:t>Mukram</w:t>
      </w:r>
      <w:proofErr w:type="spellEnd"/>
      <w:r w:rsidRPr="004F0629">
        <w:rPr>
          <w:rFonts w:eastAsia="Calibri"/>
          <w:i/>
          <w:iCs/>
          <w:color w:val="000000"/>
        </w:rPr>
        <w:t xml:space="preserve">]: 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[Abu '</w:t>
      </w:r>
      <w:proofErr w:type="spellStart"/>
      <w:r w:rsidRPr="004F0629">
        <w:rPr>
          <w:rFonts w:eastAsia="Calibri"/>
          <w:i/>
          <w:iCs/>
          <w:color w:val="000000"/>
        </w:rPr>
        <w:t>Ashim</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Ibnu</w:t>
      </w:r>
      <w:proofErr w:type="spellEnd"/>
      <w:r w:rsidRPr="004F0629">
        <w:rPr>
          <w:rFonts w:eastAsia="Calibri"/>
          <w:i/>
          <w:iCs/>
          <w:color w:val="000000"/>
        </w:rPr>
        <w:t xml:space="preserve"> </w:t>
      </w:r>
      <w:proofErr w:type="spellStart"/>
      <w:r w:rsidRPr="004F0629">
        <w:rPr>
          <w:rFonts w:eastAsia="Calibri"/>
          <w:i/>
          <w:iCs/>
          <w:color w:val="000000"/>
        </w:rPr>
        <w:t>Juraij</w:t>
      </w:r>
      <w:proofErr w:type="spellEnd"/>
      <w:r w:rsidRPr="004F0629">
        <w:rPr>
          <w:rFonts w:eastAsia="Calibri"/>
          <w:i/>
          <w:iCs/>
          <w:color w:val="000000"/>
        </w:rPr>
        <w:t xml:space="preserve">]: </w:t>
      </w:r>
      <w:proofErr w:type="spellStart"/>
      <w:r w:rsidRPr="004F0629">
        <w:rPr>
          <w:rFonts w:eastAsia="Calibri"/>
          <w:i/>
          <w:iCs/>
          <w:color w:val="000000"/>
        </w:rPr>
        <w:t>Demikian</w:t>
      </w:r>
      <w:proofErr w:type="spellEnd"/>
      <w:r w:rsidRPr="004F0629">
        <w:rPr>
          <w:rFonts w:eastAsia="Calibri"/>
          <w:i/>
          <w:iCs/>
          <w:color w:val="000000"/>
        </w:rPr>
        <w:t xml:space="preserve"> juga </w:t>
      </w:r>
      <w:proofErr w:type="spellStart"/>
      <w:r w:rsidRPr="004F0629">
        <w:rPr>
          <w:rFonts w:eastAsia="Calibri"/>
          <w:i/>
          <w:iCs/>
          <w:color w:val="000000"/>
        </w:rPr>
        <w:t>diriwayatkan</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jalur</w:t>
      </w:r>
      <w:proofErr w:type="spellEnd"/>
      <w:r w:rsidRPr="004F0629">
        <w:rPr>
          <w:rFonts w:eastAsia="Calibri"/>
          <w:i/>
          <w:iCs/>
          <w:color w:val="000000"/>
        </w:rPr>
        <w:t xml:space="preserve"> </w:t>
      </w:r>
      <w:proofErr w:type="spellStart"/>
      <w:r w:rsidRPr="004F0629">
        <w:rPr>
          <w:rFonts w:eastAsia="Calibri"/>
          <w:i/>
          <w:iCs/>
          <w:color w:val="000000"/>
        </w:rPr>
        <w:t>lainnya</w:t>
      </w:r>
      <w:proofErr w:type="spellEnd"/>
      <w:r w:rsidRPr="004F0629">
        <w:rPr>
          <w:rFonts w:eastAsia="Calibri"/>
          <w:i/>
          <w:iCs/>
          <w:color w:val="000000"/>
        </w:rPr>
        <w:t xml:space="preserve">: Dan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kepadaku</w:t>
      </w:r>
      <w:proofErr w:type="spellEnd"/>
      <w:r w:rsidRPr="004F0629">
        <w:rPr>
          <w:rFonts w:eastAsia="Calibri"/>
          <w:i/>
          <w:iCs/>
          <w:color w:val="000000"/>
        </w:rPr>
        <w:t xml:space="preserve"> [Muhammad bin Marzuq]: 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Rauh</w:t>
      </w:r>
      <w:proofErr w:type="spellEnd"/>
      <w:r w:rsidRPr="004F0629">
        <w:rPr>
          <w:rFonts w:eastAsia="Calibri"/>
          <w:i/>
          <w:iCs/>
          <w:color w:val="000000"/>
        </w:rPr>
        <w:t xml:space="preserve">]: 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Ibnu</w:t>
      </w:r>
      <w:proofErr w:type="spellEnd"/>
      <w:r w:rsidRPr="004F0629">
        <w:rPr>
          <w:rFonts w:eastAsia="Calibri"/>
          <w:i/>
          <w:iCs/>
          <w:color w:val="000000"/>
        </w:rPr>
        <w:t xml:space="preserve"> </w:t>
      </w:r>
      <w:proofErr w:type="spellStart"/>
      <w:r w:rsidRPr="004F0629">
        <w:rPr>
          <w:rFonts w:eastAsia="Calibri"/>
          <w:i/>
          <w:iCs/>
          <w:color w:val="000000"/>
        </w:rPr>
        <w:t>Juraij</w:t>
      </w:r>
      <w:proofErr w:type="spellEnd"/>
      <w:r w:rsidRPr="004F0629">
        <w:rPr>
          <w:rFonts w:eastAsia="Calibri"/>
          <w:i/>
          <w:iCs/>
          <w:color w:val="000000"/>
        </w:rPr>
        <w:t xml:space="preserve">]: Telah </w:t>
      </w:r>
      <w:proofErr w:type="spellStart"/>
      <w:r w:rsidRPr="004F0629">
        <w:rPr>
          <w:rFonts w:eastAsia="Calibri"/>
          <w:i/>
          <w:iCs/>
          <w:color w:val="000000"/>
        </w:rPr>
        <w:t>mengabarkan</w:t>
      </w:r>
      <w:proofErr w:type="spellEnd"/>
      <w:r w:rsidRPr="004F0629">
        <w:rPr>
          <w:rFonts w:eastAsia="Calibri"/>
          <w:i/>
          <w:iCs/>
          <w:color w:val="000000"/>
        </w:rPr>
        <w:t xml:space="preserve"> </w:t>
      </w:r>
      <w:proofErr w:type="spellStart"/>
      <w:r w:rsidRPr="004F0629">
        <w:rPr>
          <w:rFonts w:eastAsia="Calibri"/>
          <w:i/>
          <w:iCs/>
          <w:color w:val="000000"/>
        </w:rPr>
        <w:t>kepadaku</w:t>
      </w:r>
      <w:proofErr w:type="spellEnd"/>
      <w:r w:rsidRPr="004F0629">
        <w:rPr>
          <w:rFonts w:eastAsia="Calibri"/>
          <w:i/>
          <w:iCs/>
          <w:color w:val="000000"/>
        </w:rPr>
        <w:t xml:space="preserve"> [Ziyad] </w:t>
      </w:r>
      <w:proofErr w:type="spellStart"/>
      <w:r w:rsidRPr="004F0629">
        <w:rPr>
          <w:rFonts w:eastAsia="Calibri"/>
          <w:i/>
          <w:iCs/>
          <w:color w:val="000000"/>
        </w:rPr>
        <w:t>bahwa</w:t>
      </w:r>
      <w:proofErr w:type="spellEnd"/>
      <w:r w:rsidRPr="004F0629">
        <w:rPr>
          <w:rFonts w:eastAsia="Calibri"/>
          <w:i/>
          <w:iCs/>
          <w:color w:val="000000"/>
        </w:rPr>
        <w:t xml:space="preserve"> [</w:t>
      </w:r>
      <w:proofErr w:type="spellStart"/>
      <w:r w:rsidRPr="004F0629">
        <w:rPr>
          <w:rFonts w:eastAsia="Calibri"/>
          <w:i/>
          <w:iCs/>
          <w:color w:val="000000"/>
        </w:rPr>
        <w:t>Tsabit</w:t>
      </w:r>
      <w:proofErr w:type="spellEnd"/>
      <w:r w:rsidRPr="004F0629">
        <w:rPr>
          <w:rFonts w:eastAsia="Calibri"/>
          <w:i/>
          <w:iCs/>
          <w:color w:val="000000"/>
        </w:rPr>
        <w:t>] -</w:t>
      </w:r>
      <w:proofErr w:type="spellStart"/>
      <w:r w:rsidRPr="004F0629">
        <w:rPr>
          <w:rFonts w:eastAsia="Calibri"/>
          <w:i/>
          <w:iCs/>
          <w:color w:val="000000"/>
        </w:rPr>
        <w:t>budak</w:t>
      </w:r>
      <w:proofErr w:type="spellEnd"/>
      <w:r w:rsidRPr="004F0629">
        <w:rPr>
          <w:rFonts w:eastAsia="Calibri"/>
          <w:i/>
          <w:iCs/>
          <w:color w:val="000000"/>
        </w:rPr>
        <w:t>- '</w:t>
      </w:r>
      <w:proofErr w:type="spellStart"/>
      <w:r w:rsidRPr="004F0629">
        <w:rPr>
          <w:rFonts w:eastAsia="Calibri"/>
          <w:i/>
          <w:iCs/>
          <w:color w:val="000000"/>
        </w:rPr>
        <w:t>Abdur</w:t>
      </w:r>
      <w:proofErr w:type="spellEnd"/>
      <w:r w:rsidRPr="004F0629">
        <w:rPr>
          <w:rFonts w:eastAsia="Calibri"/>
          <w:i/>
          <w:iCs/>
          <w:color w:val="000000"/>
        </w:rPr>
        <w:t xml:space="preserve"> Rahman bin Zaid: Telah </w:t>
      </w:r>
      <w:proofErr w:type="spellStart"/>
      <w:r w:rsidRPr="004F0629">
        <w:rPr>
          <w:rFonts w:eastAsia="Calibri"/>
          <w:i/>
          <w:iCs/>
          <w:color w:val="000000"/>
        </w:rPr>
        <w:t>mengabarkan</w:t>
      </w:r>
      <w:proofErr w:type="spellEnd"/>
      <w:r w:rsidRPr="004F0629">
        <w:rPr>
          <w:rFonts w:eastAsia="Calibri"/>
          <w:i/>
          <w:iCs/>
          <w:color w:val="000000"/>
        </w:rPr>
        <w:t xml:space="preserve"> </w:t>
      </w:r>
      <w:proofErr w:type="spellStart"/>
      <w:r w:rsidRPr="004F0629">
        <w:rPr>
          <w:rFonts w:eastAsia="Calibri"/>
          <w:i/>
          <w:iCs/>
          <w:color w:val="000000"/>
        </w:rPr>
        <w:t>kepadanya</w:t>
      </w:r>
      <w:proofErr w:type="spellEnd"/>
      <w:r w:rsidRPr="004F0629">
        <w:rPr>
          <w:rFonts w:eastAsia="Calibri"/>
          <w:i/>
          <w:iCs/>
          <w:color w:val="000000"/>
        </w:rPr>
        <w:t xml:space="preserve"> </w:t>
      </w:r>
      <w:proofErr w:type="spellStart"/>
      <w:r w:rsidRPr="004F0629">
        <w:rPr>
          <w:rFonts w:eastAsia="Calibri"/>
          <w:i/>
          <w:iCs/>
          <w:color w:val="000000"/>
        </w:rPr>
        <w:t>bahwasanya</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mendengar</w:t>
      </w:r>
      <w:proofErr w:type="spellEnd"/>
      <w:r w:rsidRPr="004F0629">
        <w:rPr>
          <w:rFonts w:eastAsia="Calibri"/>
          <w:i/>
          <w:iCs/>
          <w:color w:val="000000"/>
        </w:rPr>
        <w:t xml:space="preserve"> [Abu Hurairah]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xml:space="preserve">: "Orang yang </w:t>
      </w:r>
      <w:proofErr w:type="spellStart"/>
      <w:r w:rsidRPr="004F0629">
        <w:rPr>
          <w:rFonts w:eastAsia="Calibri"/>
          <w:i/>
          <w:iCs/>
          <w:color w:val="000000"/>
        </w:rPr>
        <w:t>berkendaraan</w:t>
      </w:r>
      <w:proofErr w:type="spellEnd"/>
      <w:r w:rsidRPr="004F0629">
        <w:rPr>
          <w:rFonts w:eastAsia="Calibri"/>
          <w:i/>
          <w:iCs/>
          <w:color w:val="000000"/>
        </w:rPr>
        <w:t xml:space="preserve"> </w:t>
      </w:r>
      <w:proofErr w:type="spellStart"/>
      <w:r w:rsidRPr="004F0629">
        <w:rPr>
          <w:rFonts w:eastAsia="Calibri"/>
          <w:i/>
          <w:iCs/>
          <w:color w:val="000000"/>
        </w:rPr>
        <w:t>hendaklah</w:t>
      </w:r>
      <w:proofErr w:type="spellEnd"/>
      <w:r w:rsidRPr="004F0629">
        <w:rPr>
          <w:rFonts w:eastAsia="Calibri"/>
          <w:i/>
          <w:iCs/>
          <w:color w:val="000000"/>
        </w:rPr>
        <w:t xml:space="preserve"> </w:t>
      </w:r>
      <w:proofErr w:type="spellStart"/>
      <w:r w:rsidRPr="004F0629">
        <w:rPr>
          <w:rFonts w:eastAsia="Calibri"/>
          <w:i/>
          <w:iCs/>
          <w:color w:val="000000"/>
        </w:rPr>
        <w:t>memberi</w:t>
      </w:r>
      <w:proofErr w:type="spellEnd"/>
      <w:r w:rsidRPr="004F0629">
        <w:rPr>
          <w:rFonts w:eastAsia="Calibri"/>
          <w:i/>
          <w:iCs/>
          <w:color w:val="000000"/>
        </w:rPr>
        <w:t xml:space="preserve"> </w:t>
      </w:r>
      <w:proofErr w:type="spellStart"/>
      <w:r w:rsidRPr="004F0629">
        <w:rPr>
          <w:rFonts w:eastAsia="Calibri"/>
          <w:i/>
          <w:iCs/>
          <w:color w:val="000000"/>
        </w:rPr>
        <w:t>salam</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w:t>
      </w:r>
      <w:proofErr w:type="spellStart"/>
      <w:r w:rsidRPr="004F0629">
        <w:rPr>
          <w:rFonts w:eastAsia="Calibri"/>
          <w:i/>
          <w:iCs/>
          <w:color w:val="000000"/>
        </w:rPr>
        <w:t>pejalan</w:t>
      </w:r>
      <w:proofErr w:type="spellEnd"/>
      <w:r w:rsidRPr="004F0629">
        <w:rPr>
          <w:rFonts w:eastAsia="Calibri"/>
          <w:i/>
          <w:iCs/>
          <w:color w:val="000000"/>
        </w:rPr>
        <w:t xml:space="preserve"> kaki, orang yang </w:t>
      </w:r>
      <w:proofErr w:type="spellStart"/>
      <w:r w:rsidRPr="004F0629">
        <w:rPr>
          <w:rFonts w:eastAsia="Calibri"/>
          <w:i/>
          <w:iCs/>
          <w:color w:val="000000"/>
        </w:rPr>
        <w:t>berjalan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orang duduk, dan orang </w:t>
      </w:r>
      <w:proofErr w:type="spellStart"/>
      <w:r w:rsidRPr="004F0629">
        <w:rPr>
          <w:rFonts w:eastAsia="Calibri"/>
          <w:i/>
          <w:iCs/>
          <w:color w:val="000000"/>
        </w:rPr>
        <w:t>sedikit</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orang </w:t>
      </w:r>
      <w:proofErr w:type="spellStart"/>
      <w:r w:rsidRPr="004F0629">
        <w:rPr>
          <w:rFonts w:eastAsia="Calibri"/>
          <w:i/>
          <w:iCs/>
          <w:color w:val="000000"/>
        </w:rPr>
        <w:t>banyak</w:t>
      </w:r>
      <w:proofErr w:type="spellEnd"/>
      <w:r w:rsidRPr="004F0629">
        <w:rPr>
          <w:rFonts w:eastAsia="Calibri"/>
          <w:i/>
          <w:iCs/>
          <w:color w:val="000000"/>
        </w:rPr>
        <w:t>.</w:t>
      </w:r>
      <w:r w:rsidRPr="004F0629">
        <w:rPr>
          <w:rFonts w:eastAsia="Calibri"/>
          <w:color w:val="000000"/>
        </w:rPr>
        <w:t>"(</w:t>
      </w:r>
      <w:proofErr w:type="spellStart"/>
      <w:r w:rsidRPr="004F0629">
        <w:rPr>
          <w:rFonts w:eastAsia="Calibri"/>
          <w:color w:val="000000"/>
        </w:rPr>
        <w:t>Shahih</w:t>
      </w:r>
      <w:proofErr w:type="spellEnd"/>
      <w:r w:rsidRPr="004F0629">
        <w:rPr>
          <w:rFonts w:eastAsia="Calibri"/>
          <w:color w:val="000000"/>
        </w:rPr>
        <w:t xml:space="preserve"> Muslim no. 4019)</w:t>
      </w:r>
    </w:p>
    <w:p w14:paraId="5818234D"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beberapa</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pertama</w:t>
      </w:r>
      <w:proofErr w:type="spellEnd"/>
      <w:r w:rsidRPr="004F0629">
        <w:rPr>
          <w:rFonts w:eastAsia="Calibri"/>
          <w:color w:val="000000"/>
        </w:rPr>
        <w:t xml:space="preserve">, orang yang </w:t>
      </w:r>
      <w:proofErr w:type="spellStart"/>
      <w:r w:rsidRPr="004F0629">
        <w:rPr>
          <w:rFonts w:eastAsia="Calibri"/>
          <w:color w:val="000000"/>
        </w:rPr>
        <w:t>berkendaraan</w:t>
      </w:r>
      <w:proofErr w:type="spellEnd"/>
      <w:r w:rsidRPr="004F0629">
        <w:rPr>
          <w:rFonts w:eastAsia="Calibri"/>
          <w:color w:val="000000"/>
        </w:rPr>
        <w:t xml:space="preserve"> </w:t>
      </w:r>
      <w:proofErr w:type="spellStart"/>
      <w:r w:rsidRPr="004F0629">
        <w:rPr>
          <w:rFonts w:eastAsia="Calibri"/>
          <w:color w:val="000000"/>
        </w:rPr>
        <w:t>hendaklah</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orang yang </w:t>
      </w:r>
      <w:proofErr w:type="spellStart"/>
      <w:r w:rsidRPr="004F0629">
        <w:rPr>
          <w:rFonts w:eastAsia="Calibri"/>
          <w:color w:val="000000"/>
        </w:rPr>
        <w:t>berjalan</w:t>
      </w:r>
      <w:proofErr w:type="spellEnd"/>
      <w:r w:rsidRPr="004F0629">
        <w:rPr>
          <w:rFonts w:eastAsia="Calibri"/>
          <w:color w:val="000000"/>
        </w:rPr>
        <w:t xml:space="preserve"> kaki. </w:t>
      </w:r>
      <w:proofErr w:type="spellStart"/>
      <w:r w:rsidRPr="004F0629">
        <w:rPr>
          <w:rFonts w:eastAsia="Calibri"/>
          <w:color w:val="000000"/>
        </w:rPr>
        <w:t>Kedua</w:t>
      </w:r>
      <w:proofErr w:type="spellEnd"/>
      <w:r w:rsidRPr="004F0629">
        <w:rPr>
          <w:rFonts w:eastAsia="Calibri"/>
          <w:color w:val="000000"/>
        </w:rPr>
        <w:t xml:space="preserve">, orang </w:t>
      </w:r>
      <w:proofErr w:type="spellStart"/>
      <w:r w:rsidRPr="004F0629">
        <w:rPr>
          <w:rFonts w:eastAsia="Calibri"/>
          <w:color w:val="000000"/>
        </w:rPr>
        <w:t>berjalan</w:t>
      </w:r>
      <w:proofErr w:type="spellEnd"/>
      <w:r w:rsidRPr="004F0629">
        <w:rPr>
          <w:rFonts w:eastAsia="Calibri"/>
          <w:color w:val="000000"/>
        </w:rPr>
        <w:t xml:space="preserve"> </w:t>
      </w:r>
      <w:proofErr w:type="spellStart"/>
      <w:r w:rsidRPr="004F0629">
        <w:rPr>
          <w:rFonts w:eastAsia="Calibri"/>
          <w:color w:val="000000"/>
        </w:rPr>
        <w:t>hendaklah</w:t>
      </w:r>
      <w:proofErr w:type="spellEnd"/>
      <w:r w:rsidRPr="004F0629">
        <w:rPr>
          <w:rFonts w:eastAsia="Calibri"/>
          <w:color w:val="000000"/>
        </w:rPr>
        <w:t xml:space="preserve"> </w:t>
      </w:r>
      <w:proofErr w:type="spellStart"/>
      <w:r w:rsidRPr="004F0629">
        <w:rPr>
          <w:rFonts w:eastAsia="Calibri"/>
          <w:color w:val="000000"/>
        </w:rPr>
        <w:t>memberi</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orang yang duduk. </w:t>
      </w:r>
      <w:proofErr w:type="spellStart"/>
      <w:r w:rsidRPr="004F0629">
        <w:rPr>
          <w:rFonts w:eastAsia="Calibri"/>
          <w:color w:val="000000"/>
        </w:rPr>
        <w:t>Ketiga</w:t>
      </w:r>
      <w:proofErr w:type="spellEnd"/>
      <w:r w:rsidRPr="004F0629">
        <w:rPr>
          <w:rFonts w:eastAsia="Calibri"/>
          <w:color w:val="000000"/>
        </w:rPr>
        <w:t xml:space="preserve">, orang yang </w:t>
      </w:r>
      <w:proofErr w:type="spellStart"/>
      <w:r w:rsidRPr="004F0629">
        <w:rPr>
          <w:rFonts w:eastAsia="Calibri"/>
          <w:color w:val="000000"/>
        </w:rPr>
        <w:t>sedikit</w:t>
      </w:r>
      <w:proofErr w:type="spellEnd"/>
      <w:r w:rsidRPr="004F0629">
        <w:rPr>
          <w:rFonts w:eastAsia="Calibri"/>
          <w:color w:val="000000"/>
        </w:rPr>
        <w:t xml:space="preserve"> </w:t>
      </w:r>
      <w:proofErr w:type="spellStart"/>
      <w:r w:rsidRPr="004F0629">
        <w:rPr>
          <w:rFonts w:eastAsia="Calibri"/>
          <w:color w:val="000000"/>
        </w:rPr>
        <w:t>hendaklah</w:t>
      </w:r>
      <w:proofErr w:type="spellEnd"/>
      <w:r w:rsidRPr="004F0629">
        <w:rPr>
          <w:rFonts w:eastAsia="Calibri"/>
          <w:color w:val="000000"/>
        </w:rPr>
        <w:t xml:space="preserve"> </w:t>
      </w:r>
      <w:proofErr w:type="spellStart"/>
      <w:r w:rsidRPr="004F0629">
        <w:rPr>
          <w:rFonts w:eastAsia="Calibri"/>
          <w:color w:val="000000"/>
        </w:rPr>
        <w:t>memberi</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orang yang </w:t>
      </w:r>
      <w:proofErr w:type="spellStart"/>
      <w:r w:rsidRPr="004F0629">
        <w:rPr>
          <w:rFonts w:eastAsia="Calibri"/>
          <w:color w:val="000000"/>
        </w:rPr>
        <w:t>banyak</w:t>
      </w:r>
      <w:proofErr w:type="spellEnd"/>
      <w:r w:rsidRPr="004F0629">
        <w:rPr>
          <w:rFonts w:eastAsia="Calibri"/>
          <w:color w:val="000000"/>
        </w:rPr>
        <w:t>.</w:t>
      </w:r>
    </w:p>
    <w:p w14:paraId="310F1E1C" w14:textId="7D6F3929"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Sedikit</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saat</w:t>
      </w:r>
      <w:proofErr w:type="spellEnd"/>
      <w:r w:rsidRPr="004F0629">
        <w:rPr>
          <w:rFonts w:eastAsia="Calibri"/>
          <w:color w:val="000000"/>
        </w:rPr>
        <w:t xml:space="preserve"> di </w:t>
      </w:r>
      <w:proofErr w:type="spellStart"/>
      <w:r w:rsidRPr="004F0629">
        <w:rPr>
          <w:rFonts w:eastAsia="Calibri"/>
          <w:color w:val="000000"/>
        </w:rPr>
        <w:t>hadapan</w:t>
      </w:r>
      <w:proofErr w:type="spellEnd"/>
      <w:r w:rsidRPr="004F0629">
        <w:rPr>
          <w:rFonts w:eastAsia="Calibri"/>
          <w:color w:val="000000"/>
        </w:rPr>
        <w:t xml:space="preserve"> gur</w:t>
      </w:r>
      <w:r w:rsidR="00866654">
        <w:rPr>
          <w:rFonts w:eastAsia="Calibri"/>
          <w:color w:val="000000"/>
        </w:rPr>
        <w:t xml:space="preserve">u (M. </w:t>
      </w:r>
      <w:proofErr w:type="spellStart"/>
      <w:r w:rsidR="00866654">
        <w:rPr>
          <w:rFonts w:eastAsia="Calibri"/>
          <w:color w:val="000000"/>
        </w:rPr>
        <w:t>Zainul</w:t>
      </w:r>
      <w:proofErr w:type="spellEnd"/>
      <w:r w:rsidR="00866654">
        <w:rPr>
          <w:rFonts w:eastAsia="Calibri"/>
          <w:color w:val="000000"/>
        </w:rPr>
        <w:t xml:space="preserve"> Mukhtar, 14: 2024)</w:t>
      </w:r>
    </w:p>
    <w:p w14:paraId="2C02F502"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sedikit</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dihadapan</w:t>
      </w:r>
      <w:proofErr w:type="spellEnd"/>
      <w:r w:rsidRPr="004F0629">
        <w:rPr>
          <w:rFonts w:eastAsia="Calibri"/>
          <w:color w:val="000000"/>
        </w:rPr>
        <w:t xml:space="preserve"> guru,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guru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pelajaran</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Sedikit</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yang </w:t>
      </w:r>
      <w:proofErr w:type="spellStart"/>
      <w:r w:rsidRPr="004F0629">
        <w:rPr>
          <w:rFonts w:eastAsia="Calibri"/>
          <w:color w:val="000000"/>
        </w:rPr>
        <w:t>dimaksud</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pembicaraan</w:t>
      </w:r>
      <w:proofErr w:type="spellEnd"/>
      <w:r w:rsidRPr="004F0629">
        <w:rPr>
          <w:rFonts w:eastAsia="Calibri"/>
          <w:color w:val="000000"/>
        </w:rPr>
        <w:t xml:space="preserve"> yang </w:t>
      </w:r>
      <w:proofErr w:type="spellStart"/>
      <w:r w:rsidRPr="004F0629">
        <w:rPr>
          <w:rFonts w:eastAsia="Calibri"/>
          <w:color w:val="000000"/>
        </w:rPr>
        <w:t>sifatnya</w:t>
      </w:r>
      <w:proofErr w:type="spellEnd"/>
      <w:r w:rsidRPr="004F0629">
        <w:rPr>
          <w:rFonts w:eastAsia="Calibri"/>
          <w:color w:val="000000"/>
        </w:rPr>
        <w:t xml:space="preserve"> </w:t>
      </w:r>
      <w:proofErr w:type="spellStart"/>
      <w:r w:rsidRPr="004F0629">
        <w:rPr>
          <w:rFonts w:eastAsia="Calibri"/>
          <w:color w:val="000000"/>
        </w:rPr>
        <w:t>mubah</w:t>
      </w:r>
      <w:proofErr w:type="spellEnd"/>
      <w:r w:rsidRPr="004F0629">
        <w:rPr>
          <w:rFonts w:eastAsia="Calibri"/>
          <w:color w:val="000000"/>
        </w:rPr>
        <w:t>.</w:t>
      </w:r>
    </w:p>
    <w:p w14:paraId="087E2998"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bookmarkStart w:id="3" w:name="_Hlk185452440"/>
      <w:r w:rsidRPr="004F0629">
        <w:rPr>
          <w:rFonts w:eastAsia="Calibri"/>
          <w:color w:val="000000"/>
        </w:rPr>
        <w:t xml:space="preserve">Imam Al-Ghazali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w:t>
      </w:r>
      <w:bookmarkEnd w:id="3"/>
      <w:r w:rsidRPr="004F0629">
        <w:rPr>
          <w:rFonts w:eastAsia="Calibri"/>
          <w:color w:val="000000"/>
        </w:rPr>
        <w:t xml:space="preserve"> “</w:t>
      </w:r>
      <w:proofErr w:type="spellStart"/>
      <w:r w:rsidRPr="004F0629">
        <w:rPr>
          <w:rFonts w:eastAsia="Calibri"/>
          <w:color w:val="000000"/>
        </w:rPr>
        <w:t>Sedikit</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di </w:t>
      </w:r>
      <w:proofErr w:type="spellStart"/>
      <w:r w:rsidRPr="004F0629">
        <w:rPr>
          <w:rFonts w:eastAsia="Calibri"/>
          <w:color w:val="000000"/>
        </w:rPr>
        <w:t>depan</w:t>
      </w:r>
      <w:proofErr w:type="spellEnd"/>
      <w:r w:rsidRPr="004F0629">
        <w:rPr>
          <w:rFonts w:eastAsia="Calibri"/>
          <w:color w:val="000000"/>
        </w:rPr>
        <w:t xml:space="preserve"> guru”.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guru </w:t>
      </w:r>
      <w:proofErr w:type="spellStart"/>
      <w:r w:rsidRPr="004F0629">
        <w:rPr>
          <w:rFonts w:eastAsia="Calibri"/>
          <w:color w:val="000000"/>
        </w:rPr>
        <w:t>seharusnya</w:t>
      </w:r>
      <w:proofErr w:type="spellEnd"/>
      <w:r w:rsidRPr="004F0629">
        <w:rPr>
          <w:rFonts w:eastAsia="Calibri"/>
          <w:color w:val="000000"/>
        </w:rPr>
        <w:t xml:space="preserve"> </w:t>
      </w:r>
      <w:proofErr w:type="spellStart"/>
      <w:r w:rsidRPr="004F0629">
        <w:rPr>
          <w:rFonts w:eastAsia="Calibri"/>
          <w:color w:val="000000"/>
        </w:rPr>
        <w:t>hal-hal</w:t>
      </w:r>
      <w:proofErr w:type="spellEnd"/>
      <w:r w:rsidRPr="004F0629">
        <w:rPr>
          <w:rFonts w:eastAsia="Calibri"/>
          <w:color w:val="000000"/>
        </w:rPr>
        <w:t xml:space="preserve"> yang </w:t>
      </w:r>
      <w:proofErr w:type="spellStart"/>
      <w:r w:rsidRPr="004F0629">
        <w:rPr>
          <w:rFonts w:eastAsia="Calibri"/>
          <w:color w:val="000000"/>
        </w:rPr>
        <w:t>penting</w:t>
      </w:r>
      <w:proofErr w:type="spellEnd"/>
      <w:r w:rsidRPr="004F0629">
        <w:rPr>
          <w:rFonts w:eastAsia="Calibri"/>
          <w:color w:val="000000"/>
        </w:rPr>
        <w:t xml:space="preserve"> </w:t>
      </w:r>
      <w:proofErr w:type="spellStart"/>
      <w:r w:rsidRPr="004F0629">
        <w:rPr>
          <w:rFonts w:eastAsia="Calibri"/>
          <w:color w:val="000000"/>
        </w:rPr>
        <w:t>saja</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menyatakan</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sesuai</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hadis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6B0E53DB" w14:textId="6767B436"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أَخْبَرَنَا الْوَلِيدُ بْنُ النَّضْرِ الرَّمْلِيُّ عَنْ مَسَرَّةَ بْنِ مَعْبَدٍ مِنْ بَنِي الْحَارِثِ بْنِ أَبِي الْحَرَامِ مِنْ لَخْمٍ عَنْ الْوَضِينِ أَنَّ رَجُلًا أَتَى النَّبِيَّ صَلَّى اللَّهُ عَلَيْهِ وَسَلَّمَ فَقَالَ يَا رَسُولَ اللَّهِ إِنَّا كُنَّا أَهْلَ جَاهِلِيَّةٍ وَعِبَادَةِ </w:t>
      </w:r>
      <w:r w:rsidRPr="004F0629">
        <w:rPr>
          <w:rFonts w:ascii="Traditional Arabic" w:eastAsia="Calibri" w:hAnsi="Traditional Arabic" w:cs="Traditional Arabic"/>
          <w:color w:val="000000"/>
          <w:sz w:val="36"/>
          <w:szCs w:val="36"/>
          <w:rtl/>
        </w:rPr>
        <w:lastRenderedPageBreak/>
        <w:t xml:space="preserve">أَوْثَانٍ فَكُنَّا نَقْتُلُ الْأَوْلَادَ وَكَانَتْ عِنْدِي ابْنَةٌ لِي فَلَمَّا أَجَابَتْ وَكَانَتْ مَسْرُورَةً بِدُعَائِي إِذَا دَعَوْتُهَا فَدَعَوْتُهَا يَوْمًا فَاتَّبَعَتْنِي فَمَرَرْتُ حَتَّى أَتَيْتُ بِئْرًا مِنْ أَهْلِي غَيْرَ بَعِيدٍ فَأَخَذْتُ بِيَدِهَا فَرَدَّيْتُ بِهَا فِي الْبِئْرِ وَكَانَ آخِرَ عَهْدِي بِهَا أَنْ تَقُولَ يَا أَبَتَاهُ يَا أَبَتَاهُ فَبَكَى رَسُولُ اللَّهِ صَلَّى اللَّهُ عَلَيْهِ وَسَلَّمَ حَتَّى وَكَفَ دَمْعُ عَيْنَيْهِ فَقَالَ لَهُ رَجُلٌ مِنْ جُلَسَاءِ رَسُولِ اللَّهِ صَلَّى اللَّهُ عَلَيْهِ وَسَلَّمَ أَحْزَنْتَ رَسُولَ اللَّهِ صَلَّى اللَّهُ عَلَيْهِ وَسَلَّمَ فَقَالَ لَهُ كُفَّ فَإِنَّهُ يَسْأَلُ عَمَّا أَهَمَّهُ ثُمَّ قَالَ لَهُ أَعِدْ عَلَيَّ حَدِيثَكَ فَأَعَادَهُ فَبَكَى حَتَّى وَكَفَ الدَّمْعُ مِنْ عَيْنَيْهِ عَلَى لِحْيَتِهِ ثُمَّ قَالَ لَهُ إِنَّ اللَّهَ قَدْ وَضَعَ عَنْ الْجَاهِلِيَّةِ مَا عَمِلُوا فَاسْتَأْنِفْ عَمَلَكَ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سنن الدارمي</w:t>
      </w:r>
      <w:r w:rsidRPr="004F0629">
        <w:rPr>
          <w:rFonts w:ascii="Traditional Arabic" w:eastAsia="Calibri" w:hAnsi="Traditional Arabic" w:cs="Traditional Arabic"/>
          <w:color w:val="000000"/>
          <w:sz w:val="36"/>
          <w:szCs w:val="36"/>
        </w:rPr>
        <w:t xml:space="preserve"> </w:t>
      </w:r>
      <w:r w:rsidRPr="004F0629">
        <w:rPr>
          <w:rFonts w:ascii="Traditional Arabic" w:eastAsia="Calibri" w:hAnsi="Traditional Arabic" w:cs="Traditional Arabic"/>
          <w:color w:val="000000"/>
          <w:sz w:val="36"/>
          <w:szCs w:val="36"/>
          <w:rtl/>
        </w:rPr>
        <w:t>٢</w:t>
      </w:r>
      <w:bookmarkStart w:id="4" w:name="_Hlk185564721"/>
      <w:r w:rsidRPr="004F0629">
        <w:rPr>
          <w:rFonts w:ascii="Traditional Arabic" w:eastAsia="Calibri" w:hAnsi="Traditional Arabic" w:cs="Traditional Arabic"/>
          <w:color w:val="000000"/>
          <w:sz w:val="36"/>
          <w:szCs w:val="36"/>
        </w:rPr>
        <w:t>(</w:t>
      </w:r>
      <w:bookmarkEnd w:id="4"/>
    </w:p>
    <w:p w14:paraId="1FB3D5C6"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mengabarkan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[Al Walid bin An </w:t>
      </w:r>
      <w:proofErr w:type="spellStart"/>
      <w:r w:rsidRPr="004F0629">
        <w:rPr>
          <w:rFonts w:eastAsia="Calibri"/>
          <w:i/>
          <w:iCs/>
          <w:color w:val="000000"/>
        </w:rPr>
        <w:t>Nadlr</w:t>
      </w:r>
      <w:proofErr w:type="spellEnd"/>
      <w:r w:rsidRPr="004F0629">
        <w:rPr>
          <w:rFonts w:eastAsia="Calibri"/>
          <w:i/>
          <w:iCs/>
          <w:color w:val="000000"/>
        </w:rPr>
        <w:t xml:space="preserve"> </w:t>
      </w:r>
      <w:proofErr w:type="spellStart"/>
      <w:r w:rsidRPr="004F0629">
        <w:rPr>
          <w:rFonts w:eastAsia="Calibri"/>
          <w:i/>
          <w:iCs/>
          <w:color w:val="000000"/>
        </w:rPr>
        <w:t>Ar</w:t>
      </w:r>
      <w:proofErr w:type="spellEnd"/>
      <w:r w:rsidRPr="004F0629">
        <w:rPr>
          <w:rFonts w:eastAsia="Calibri"/>
          <w:i/>
          <w:iCs/>
          <w:color w:val="000000"/>
        </w:rPr>
        <w:t xml:space="preserve"> Ramli]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Masarrah</w:t>
      </w:r>
      <w:proofErr w:type="spellEnd"/>
      <w:r w:rsidRPr="004F0629">
        <w:rPr>
          <w:rFonts w:eastAsia="Calibri"/>
          <w:i/>
          <w:iCs/>
          <w:color w:val="000000"/>
        </w:rPr>
        <w:t xml:space="preserve"> bin </w:t>
      </w:r>
      <w:proofErr w:type="spellStart"/>
      <w:r w:rsidRPr="004F0629">
        <w:rPr>
          <w:rFonts w:eastAsia="Calibri"/>
          <w:i/>
          <w:iCs/>
          <w:color w:val="000000"/>
        </w:rPr>
        <w:t>Ma'bad</w:t>
      </w:r>
      <w:proofErr w:type="spellEnd"/>
      <w:r w:rsidRPr="004F0629">
        <w:rPr>
          <w:rFonts w:eastAsia="Calibri"/>
          <w:i/>
          <w:iCs/>
          <w:color w:val="000000"/>
        </w:rPr>
        <w:t>] -</w:t>
      </w:r>
      <w:proofErr w:type="spellStart"/>
      <w:r w:rsidRPr="004F0629">
        <w:rPr>
          <w:rFonts w:eastAsia="Calibri"/>
          <w:i/>
          <w:iCs/>
          <w:color w:val="000000"/>
        </w:rPr>
        <w:t>dari</w:t>
      </w:r>
      <w:proofErr w:type="spellEnd"/>
      <w:r w:rsidRPr="004F0629">
        <w:rPr>
          <w:rFonts w:eastAsia="Calibri"/>
          <w:i/>
          <w:iCs/>
          <w:color w:val="000000"/>
        </w:rPr>
        <w:t xml:space="preserve"> Bani Al </w:t>
      </w:r>
      <w:proofErr w:type="spellStart"/>
      <w:r w:rsidRPr="004F0629">
        <w:rPr>
          <w:rFonts w:eastAsia="Calibri"/>
          <w:i/>
          <w:iCs/>
          <w:color w:val="000000"/>
        </w:rPr>
        <w:t>Harits</w:t>
      </w:r>
      <w:proofErr w:type="spellEnd"/>
      <w:r w:rsidRPr="004F0629">
        <w:rPr>
          <w:rFonts w:eastAsia="Calibri"/>
          <w:i/>
          <w:iCs/>
          <w:color w:val="000000"/>
        </w:rPr>
        <w:t xml:space="preserve"> bin Abu Al Haram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Lakhmin</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[Al </w:t>
      </w:r>
      <w:proofErr w:type="spellStart"/>
      <w:r w:rsidRPr="004F0629">
        <w:rPr>
          <w:rFonts w:eastAsia="Calibri"/>
          <w:i/>
          <w:iCs/>
          <w:color w:val="000000"/>
        </w:rPr>
        <w:t>Wadliin</w:t>
      </w:r>
      <w:proofErr w:type="spellEnd"/>
      <w:r w:rsidRPr="004F0629">
        <w:rPr>
          <w:rFonts w:eastAsia="Calibri"/>
          <w:i/>
          <w:iCs/>
          <w:color w:val="000000"/>
        </w:rPr>
        <w:t xml:space="preserve">] </w:t>
      </w:r>
      <w:proofErr w:type="spellStart"/>
      <w:r w:rsidRPr="004F0629">
        <w:rPr>
          <w:rFonts w:eastAsia="Calibri"/>
          <w:i/>
          <w:iCs/>
          <w:color w:val="000000"/>
        </w:rPr>
        <w:t>Bahwa</w:t>
      </w:r>
      <w:proofErr w:type="spellEnd"/>
      <w:r w:rsidRPr="004F0629">
        <w:rPr>
          <w:rFonts w:eastAsia="Calibri"/>
          <w:i/>
          <w:iCs/>
          <w:color w:val="000000"/>
        </w:rPr>
        <w:t xml:space="preserve"> </w:t>
      </w:r>
      <w:proofErr w:type="spellStart"/>
      <w:r w:rsidRPr="004F0629">
        <w:rPr>
          <w:rFonts w:eastAsia="Calibri"/>
          <w:i/>
          <w:iCs/>
          <w:color w:val="000000"/>
        </w:rPr>
        <w:t>Seorang</w:t>
      </w:r>
      <w:proofErr w:type="spellEnd"/>
      <w:r w:rsidRPr="004F0629">
        <w:rPr>
          <w:rFonts w:eastAsia="Calibri"/>
          <w:i/>
          <w:iCs/>
          <w:color w:val="000000"/>
        </w:rPr>
        <w:t xml:space="preserve"> </w:t>
      </w:r>
      <w:proofErr w:type="spellStart"/>
      <w:r w:rsidRPr="004F0629">
        <w:rPr>
          <w:rFonts w:eastAsia="Calibri"/>
          <w:i/>
          <w:iCs/>
          <w:color w:val="000000"/>
        </w:rPr>
        <w:t>laki-laki</w:t>
      </w:r>
      <w:proofErr w:type="spellEnd"/>
      <w:r w:rsidRPr="004F0629">
        <w:rPr>
          <w:rFonts w:eastAsia="Calibri"/>
          <w:i/>
          <w:iCs/>
          <w:color w:val="000000"/>
        </w:rPr>
        <w:t xml:space="preserve"> </w:t>
      </w:r>
      <w:proofErr w:type="spellStart"/>
      <w:r w:rsidRPr="004F0629">
        <w:rPr>
          <w:rFonts w:eastAsia="Calibri"/>
          <w:i/>
          <w:iCs/>
          <w:color w:val="000000"/>
        </w:rPr>
        <w:t>datang</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lalu</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Hai </w:t>
      </w:r>
      <w:proofErr w:type="spellStart"/>
      <w:r w:rsidRPr="004F0629">
        <w:rPr>
          <w:rFonts w:eastAsia="Calibri"/>
          <w:i/>
          <w:iCs/>
          <w:color w:val="000000"/>
        </w:rPr>
        <w:t>Rasulullah</w:t>
      </w:r>
      <w:proofErr w:type="spellEnd"/>
      <w:r w:rsidRPr="004F0629">
        <w:rPr>
          <w:rFonts w:eastAsia="Calibri"/>
          <w:i/>
          <w:iCs/>
          <w:color w:val="000000"/>
        </w:rPr>
        <w:t xml:space="preserve">, kami </w:t>
      </w:r>
      <w:proofErr w:type="spellStart"/>
      <w:r w:rsidRPr="004F0629">
        <w:rPr>
          <w:rFonts w:eastAsia="Calibri"/>
          <w:i/>
          <w:iCs/>
          <w:color w:val="000000"/>
        </w:rPr>
        <w:t>dahulu</w:t>
      </w:r>
      <w:proofErr w:type="spellEnd"/>
      <w:r w:rsidRPr="004F0629">
        <w:rPr>
          <w:rFonts w:eastAsia="Calibri"/>
          <w:i/>
          <w:iCs/>
          <w:color w:val="000000"/>
        </w:rPr>
        <w:t xml:space="preserve"> </w:t>
      </w:r>
      <w:proofErr w:type="spellStart"/>
      <w:r w:rsidRPr="004F0629">
        <w:rPr>
          <w:rFonts w:eastAsia="Calibri"/>
          <w:i/>
          <w:iCs/>
          <w:color w:val="000000"/>
        </w:rPr>
        <w:t>adalah</w:t>
      </w:r>
      <w:proofErr w:type="spellEnd"/>
      <w:r w:rsidRPr="004F0629">
        <w:rPr>
          <w:rFonts w:eastAsia="Calibri"/>
          <w:i/>
          <w:iCs/>
          <w:color w:val="000000"/>
        </w:rPr>
        <w:t xml:space="preserve"> orang-orang </w:t>
      </w:r>
      <w:proofErr w:type="spellStart"/>
      <w:r w:rsidRPr="004F0629">
        <w:rPr>
          <w:rFonts w:eastAsia="Calibri"/>
          <w:i/>
          <w:iCs/>
          <w:color w:val="000000"/>
        </w:rPr>
        <w:t>jahiliyah</w:t>
      </w:r>
      <w:proofErr w:type="spellEnd"/>
      <w:r w:rsidRPr="004F0629">
        <w:rPr>
          <w:rFonts w:eastAsia="Calibri"/>
          <w:i/>
          <w:iCs/>
          <w:color w:val="000000"/>
        </w:rPr>
        <w:t xml:space="preserve"> </w:t>
      </w:r>
      <w:proofErr w:type="spellStart"/>
      <w:r w:rsidRPr="004F0629">
        <w:rPr>
          <w:rFonts w:eastAsia="Calibri"/>
          <w:i/>
          <w:iCs/>
          <w:color w:val="000000"/>
        </w:rPr>
        <w:t>penyembah</w:t>
      </w:r>
      <w:proofErr w:type="spellEnd"/>
      <w:r w:rsidRPr="004F0629">
        <w:rPr>
          <w:rFonts w:eastAsia="Calibri"/>
          <w:i/>
          <w:iCs/>
          <w:color w:val="000000"/>
        </w:rPr>
        <w:t xml:space="preserve"> </w:t>
      </w:r>
      <w:proofErr w:type="spellStart"/>
      <w:r w:rsidRPr="004F0629">
        <w:rPr>
          <w:rFonts w:eastAsia="Calibri"/>
          <w:i/>
          <w:iCs/>
          <w:color w:val="000000"/>
        </w:rPr>
        <w:t>berhala</w:t>
      </w:r>
      <w:proofErr w:type="spellEnd"/>
      <w:r w:rsidRPr="004F0629">
        <w:rPr>
          <w:rFonts w:eastAsia="Calibri"/>
          <w:i/>
          <w:iCs/>
          <w:color w:val="000000"/>
        </w:rPr>
        <w:t xml:space="preserve"> dan kami </w:t>
      </w:r>
      <w:proofErr w:type="spellStart"/>
      <w:r w:rsidRPr="004F0629">
        <w:rPr>
          <w:rFonts w:eastAsia="Calibri"/>
          <w:i/>
          <w:iCs/>
          <w:color w:val="000000"/>
        </w:rPr>
        <w:t>membunuh</w:t>
      </w:r>
      <w:proofErr w:type="spellEnd"/>
      <w:r w:rsidRPr="004F0629">
        <w:rPr>
          <w:rFonts w:eastAsia="Calibri"/>
          <w:i/>
          <w:iCs/>
          <w:color w:val="000000"/>
        </w:rPr>
        <w:t xml:space="preserve"> </w:t>
      </w:r>
      <w:proofErr w:type="spellStart"/>
      <w:r w:rsidRPr="004F0629">
        <w:rPr>
          <w:rFonts w:eastAsia="Calibri"/>
          <w:i/>
          <w:iCs/>
          <w:color w:val="000000"/>
        </w:rPr>
        <w:t>anak-anak</w:t>
      </w:r>
      <w:proofErr w:type="spellEnd"/>
      <w:r w:rsidRPr="004F0629">
        <w:rPr>
          <w:rFonts w:eastAsia="Calibri"/>
          <w:i/>
          <w:iCs/>
          <w:color w:val="000000"/>
        </w:rPr>
        <w:t xml:space="preserve"> kami, </w:t>
      </w:r>
      <w:proofErr w:type="spellStart"/>
      <w:r w:rsidRPr="004F0629">
        <w:rPr>
          <w:rFonts w:eastAsia="Calibri"/>
          <w:i/>
          <w:iCs/>
          <w:color w:val="000000"/>
        </w:rPr>
        <w:t>ketika</w:t>
      </w:r>
      <w:proofErr w:type="spellEnd"/>
      <w:r w:rsidRPr="004F0629">
        <w:rPr>
          <w:rFonts w:eastAsia="Calibri"/>
          <w:i/>
          <w:iCs/>
          <w:color w:val="000000"/>
        </w:rPr>
        <w:t xml:space="preserve"> </w:t>
      </w:r>
      <w:proofErr w:type="spellStart"/>
      <w:r w:rsidRPr="004F0629">
        <w:rPr>
          <w:rFonts w:eastAsia="Calibri"/>
          <w:i/>
          <w:iCs/>
          <w:color w:val="000000"/>
        </w:rPr>
        <w:t>itu</w:t>
      </w:r>
      <w:proofErr w:type="spellEnd"/>
      <w:r w:rsidRPr="004F0629">
        <w:rPr>
          <w:rFonts w:eastAsia="Calibri"/>
          <w:i/>
          <w:iCs/>
          <w:color w:val="000000"/>
        </w:rPr>
        <w:t xml:space="preserve"> kami </w:t>
      </w:r>
      <w:proofErr w:type="spellStart"/>
      <w:r w:rsidRPr="004F0629">
        <w:rPr>
          <w:rFonts w:eastAsia="Calibri"/>
          <w:i/>
          <w:iCs/>
          <w:color w:val="000000"/>
        </w:rPr>
        <w:t>mempunyai</w:t>
      </w:r>
      <w:proofErr w:type="spellEnd"/>
      <w:r w:rsidRPr="004F0629">
        <w:rPr>
          <w:rFonts w:eastAsia="Calibri"/>
          <w:i/>
          <w:iCs/>
          <w:color w:val="000000"/>
        </w:rPr>
        <w:t xml:space="preserve"> </w:t>
      </w:r>
      <w:proofErr w:type="spellStart"/>
      <w:r w:rsidRPr="004F0629">
        <w:rPr>
          <w:rFonts w:eastAsia="Calibri"/>
          <w:i/>
          <w:iCs/>
          <w:color w:val="000000"/>
        </w:rPr>
        <w:t>anak</w:t>
      </w:r>
      <w:proofErr w:type="spellEnd"/>
      <w:r w:rsidRPr="004F0629">
        <w:rPr>
          <w:rFonts w:eastAsia="Calibri"/>
          <w:i/>
          <w:iCs/>
          <w:color w:val="000000"/>
        </w:rPr>
        <w:t xml:space="preserve"> yang </w:t>
      </w:r>
      <w:proofErr w:type="spellStart"/>
      <w:r w:rsidRPr="004F0629">
        <w:rPr>
          <w:rFonts w:eastAsia="Calibri"/>
          <w:i/>
          <w:iCs/>
          <w:color w:val="000000"/>
        </w:rPr>
        <w:t>senang</w:t>
      </w:r>
      <w:proofErr w:type="spellEnd"/>
      <w:r w:rsidRPr="004F0629">
        <w:rPr>
          <w:rFonts w:eastAsia="Calibri"/>
          <w:i/>
          <w:iCs/>
          <w:color w:val="000000"/>
        </w:rPr>
        <w:t xml:space="preserve"> </w:t>
      </w:r>
      <w:proofErr w:type="spellStart"/>
      <w:r w:rsidRPr="004F0629">
        <w:rPr>
          <w:rFonts w:eastAsia="Calibri"/>
          <w:i/>
          <w:iCs/>
          <w:color w:val="000000"/>
        </w:rPr>
        <w:t>apabila</w:t>
      </w:r>
      <w:proofErr w:type="spellEnd"/>
      <w:r w:rsidRPr="004F0629">
        <w:rPr>
          <w:rFonts w:eastAsia="Calibri"/>
          <w:i/>
          <w:iCs/>
          <w:color w:val="000000"/>
        </w:rPr>
        <w:t xml:space="preserve"> </w:t>
      </w:r>
      <w:proofErr w:type="spellStart"/>
      <w:r w:rsidRPr="004F0629">
        <w:rPr>
          <w:rFonts w:eastAsia="Calibri"/>
          <w:i/>
          <w:iCs/>
          <w:color w:val="000000"/>
        </w:rPr>
        <w:t>saya</w:t>
      </w:r>
      <w:proofErr w:type="spellEnd"/>
      <w:r w:rsidRPr="004F0629">
        <w:rPr>
          <w:rFonts w:eastAsia="Calibri"/>
          <w:i/>
          <w:iCs/>
          <w:color w:val="000000"/>
        </w:rPr>
        <w:t xml:space="preserve"> </w:t>
      </w:r>
      <w:proofErr w:type="spellStart"/>
      <w:r w:rsidRPr="004F0629">
        <w:rPr>
          <w:rFonts w:eastAsia="Calibri"/>
          <w:i/>
          <w:iCs/>
          <w:color w:val="000000"/>
        </w:rPr>
        <w:t>memanggilnya</w:t>
      </w:r>
      <w:proofErr w:type="spellEnd"/>
      <w:r w:rsidRPr="004F0629">
        <w:rPr>
          <w:rFonts w:eastAsia="Calibri"/>
          <w:i/>
          <w:iCs/>
          <w:color w:val="000000"/>
        </w:rPr>
        <w:t xml:space="preserve">. </w:t>
      </w:r>
      <w:proofErr w:type="spellStart"/>
      <w:r w:rsidRPr="004F0629">
        <w:rPr>
          <w:rFonts w:eastAsia="Calibri"/>
          <w:i/>
          <w:iCs/>
          <w:color w:val="000000"/>
        </w:rPr>
        <w:t>Suatu</w:t>
      </w:r>
      <w:proofErr w:type="spellEnd"/>
      <w:r w:rsidRPr="004F0629">
        <w:rPr>
          <w:rFonts w:eastAsia="Calibri"/>
          <w:i/>
          <w:iCs/>
          <w:color w:val="000000"/>
        </w:rPr>
        <w:t xml:space="preserve"> </w:t>
      </w:r>
      <w:proofErr w:type="spellStart"/>
      <w:r w:rsidRPr="004F0629">
        <w:rPr>
          <w:rFonts w:eastAsia="Calibri"/>
          <w:i/>
          <w:iCs/>
          <w:color w:val="000000"/>
        </w:rPr>
        <w:t>hari</w:t>
      </w:r>
      <w:proofErr w:type="spellEnd"/>
      <w:r w:rsidRPr="004F0629">
        <w:rPr>
          <w:rFonts w:eastAsia="Calibri"/>
          <w:i/>
          <w:iCs/>
          <w:color w:val="000000"/>
        </w:rPr>
        <w:t xml:space="preserve"> </w:t>
      </w:r>
      <w:proofErr w:type="spellStart"/>
      <w:r w:rsidRPr="004F0629">
        <w:rPr>
          <w:rFonts w:eastAsia="Calibri"/>
          <w:i/>
          <w:iCs/>
          <w:color w:val="000000"/>
        </w:rPr>
        <w:t>saya</w:t>
      </w:r>
      <w:proofErr w:type="spellEnd"/>
      <w:r w:rsidRPr="004F0629">
        <w:rPr>
          <w:rFonts w:eastAsia="Calibri"/>
          <w:i/>
          <w:iCs/>
          <w:color w:val="000000"/>
        </w:rPr>
        <w:t xml:space="preserve"> pun </w:t>
      </w:r>
      <w:proofErr w:type="spellStart"/>
      <w:r w:rsidRPr="004F0629">
        <w:rPr>
          <w:rFonts w:eastAsia="Calibri"/>
          <w:i/>
          <w:iCs/>
          <w:color w:val="000000"/>
        </w:rPr>
        <w:t>memanggilnya</w:t>
      </w:r>
      <w:proofErr w:type="spellEnd"/>
      <w:r w:rsidRPr="004F0629">
        <w:rPr>
          <w:rFonts w:eastAsia="Calibri"/>
          <w:i/>
          <w:iCs/>
          <w:color w:val="000000"/>
        </w:rPr>
        <w:t xml:space="preserve"> dan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langsung</w:t>
      </w:r>
      <w:proofErr w:type="spellEnd"/>
      <w:r w:rsidRPr="004F0629">
        <w:rPr>
          <w:rFonts w:eastAsia="Calibri"/>
          <w:i/>
          <w:iCs/>
          <w:color w:val="000000"/>
        </w:rPr>
        <w:t xml:space="preserve"> </w:t>
      </w:r>
      <w:proofErr w:type="spellStart"/>
      <w:r w:rsidRPr="004F0629">
        <w:rPr>
          <w:rFonts w:eastAsia="Calibri"/>
          <w:i/>
          <w:iCs/>
          <w:color w:val="000000"/>
        </w:rPr>
        <w:t>menyahut</w:t>
      </w:r>
      <w:proofErr w:type="spellEnd"/>
      <w:r w:rsidRPr="004F0629">
        <w:rPr>
          <w:rFonts w:eastAsia="Calibri"/>
          <w:i/>
          <w:iCs/>
          <w:color w:val="000000"/>
        </w:rPr>
        <w:t xml:space="preserve"> dan </w:t>
      </w:r>
      <w:proofErr w:type="spellStart"/>
      <w:r w:rsidRPr="004F0629">
        <w:rPr>
          <w:rFonts w:eastAsia="Calibri"/>
          <w:i/>
          <w:iCs/>
          <w:color w:val="000000"/>
        </w:rPr>
        <w:t>mengikuti</w:t>
      </w:r>
      <w:proofErr w:type="spellEnd"/>
      <w:r w:rsidRPr="004F0629">
        <w:rPr>
          <w:rFonts w:eastAsia="Calibri"/>
          <w:i/>
          <w:iCs/>
          <w:color w:val="000000"/>
        </w:rPr>
        <w:t xml:space="preserve"> </w:t>
      </w:r>
      <w:proofErr w:type="spellStart"/>
      <w:r w:rsidRPr="004F0629">
        <w:rPr>
          <w:rFonts w:eastAsia="Calibri"/>
          <w:i/>
          <w:iCs/>
          <w:color w:val="000000"/>
        </w:rPr>
        <w:t>saya</w:t>
      </w:r>
      <w:proofErr w:type="spellEnd"/>
      <w:r w:rsidRPr="004F0629">
        <w:rPr>
          <w:rFonts w:eastAsia="Calibri"/>
          <w:i/>
          <w:iCs/>
          <w:color w:val="000000"/>
        </w:rPr>
        <w:t xml:space="preserve">. Ketika </w:t>
      </w:r>
      <w:proofErr w:type="spellStart"/>
      <w:r w:rsidRPr="004F0629">
        <w:rPr>
          <w:rFonts w:eastAsia="Calibri"/>
          <w:i/>
          <w:iCs/>
          <w:color w:val="000000"/>
        </w:rPr>
        <w:t>saya</w:t>
      </w:r>
      <w:proofErr w:type="spellEnd"/>
      <w:r w:rsidRPr="004F0629">
        <w:rPr>
          <w:rFonts w:eastAsia="Calibri"/>
          <w:i/>
          <w:iCs/>
          <w:color w:val="000000"/>
        </w:rPr>
        <w:t xml:space="preserve"> </w:t>
      </w:r>
      <w:proofErr w:type="spellStart"/>
      <w:r w:rsidRPr="004F0629">
        <w:rPr>
          <w:rFonts w:eastAsia="Calibri"/>
          <w:i/>
          <w:iCs/>
          <w:color w:val="000000"/>
        </w:rPr>
        <w:t>sampai</w:t>
      </w:r>
      <w:proofErr w:type="spellEnd"/>
      <w:r w:rsidRPr="004F0629">
        <w:rPr>
          <w:rFonts w:eastAsia="Calibri"/>
          <w:i/>
          <w:iCs/>
          <w:color w:val="000000"/>
        </w:rPr>
        <w:t xml:space="preserve"> di </w:t>
      </w:r>
      <w:proofErr w:type="spellStart"/>
      <w:r w:rsidRPr="004F0629">
        <w:rPr>
          <w:rFonts w:eastAsia="Calibri"/>
          <w:i/>
          <w:iCs/>
          <w:color w:val="000000"/>
        </w:rPr>
        <w:t>sebuah</w:t>
      </w:r>
      <w:proofErr w:type="spellEnd"/>
      <w:r w:rsidRPr="004F0629">
        <w:rPr>
          <w:rFonts w:eastAsia="Calibri"/>
          <w:i/>
          <w:iCs/>
          <w:color w:val="000000"/>
        </w:rPr>
        <w:t xml:space="preserve"> </w:t>
      </w:r>
      <w:proofErr w:type="spellStart"/>
      <w:r w:rsidRPr="004F0629">
        <w:rPr>
          <w:rFonts w:eastAsia="Calibri"/>
          <w:i/>
          <w:iCs/>
          <w:color w:val="000000"/>
        </w:rPr>
        <w:t>sumur</w:t>
      </w:r>
      <w:proofErr w:type="spellEnd"/>
      <w:r w:rsidRPr="004F0629">
        <w:rPr>
          <w:rFonts w:eastAsia="Calibri"/>
          <w:i/>
          <w:iCs/>
          <w:color w:val="000000"/>
        </w:rPr>
        <w:t xml:space="preserve"> </w:t>
      </w:r>
      <w:proofErr w:type="spellStart"/>
      <w:r w:rsidRPr="004F0629">
        <w:rPr>
          <w:rFonts w:eastAsia="Calibri"/>
          <w:i/>
          <w:iCs/>
          <w:color w:val="000000"/>
        </w:rPr>
        <w:t>keluarga</w:t>
      </w:r>
      <w:proofErr w:type="spellEnd"/>
      <w:r w:rsidRPr="004F0629">
        <w:rPr>
          <w:rFonts w:eastAsia="Calibri"/>
          <w:i/>
          <w:iCs/>
          <w:color w:val="000000"/>
        </w:rPr>
        <w:t xml:space="preserve">, </w:t>
      </w:r>
      <w:proofErr w:type="spellStart"/>
      <w:r w:rsidRPr="004F0629">
        <w:rPr>
          <w:rFonts w:eastAsia="Calibri"/>
          <w:i/>
          <w:iCs/>
          <w:color w:val="000000"/>
        </w:rPr>
        <w:t>saya</w:t>
      </w:r>
      <w:proofErr w:type="spellEnd"/>
      <w:r w:rsidRPr="004F0629">
        <w:rPr>
          <w:rFonts w:eastAsia="Calibri"/>
          <w:i/>
          <w:iCs/>
          <w:color w:val="000000"/>
        </w:rPr>
        <w:t xml:space="preserve"> </w:t>
      </w:r>
      <w:proofErr w:type="spellStart"/>
      <w:r w:rsidRPr="004F0629">
        <w:rPr>
          <w:rFonts w:eastAsia="Calibri"/>
          <w:i/>
          <w:iCs/>
          <w:color w:val="000000"/>
        </w:rPr>
        <w:t>langsung</w:t>
      </w:r>
      <w:proofErr w:type="spellEnd"/>
      <w:r w:rsidRPr="004F0629">
        <w:rPr>
          <w:rFonts w:eastAsia="Calibri"/>
          <w:i/>
          <w:iCs/>
          <w:color w:val="000000"/>
        </w:rPr>
        <w:t xml:space="preserve"> </w:t>
      </w:r>
      <w:proofErr w:type="spellStart"/>
      <w:r w:rsidRPr="004F0629">
        <w:rPr>
          <w:rFonts w:eastAsia="Calibri"/>
          <w:i/>
          <w:iCs/>
          <w:color w:val="000000"/>
        </w:rPr>
        <w:t>memegang</w:t>
      </w:r>
      <w:proofErr w:type="spellEnd"/>
      <w:r w:rsidRPr="004F0629">
        <w:rPr>
          <w:rFonts w:eastAsia="Calibri"/>
          <w:i/>
          <w:iCs/>
          <w:color w:val="000000"/>
        </w:rPr>
        <w:t xml:space="preserve"> </w:t>
      </w:r>
      <w:proofErr w:type="spellStart"/>
      <w:r w:rsidRPr="004F0629">
        <w:rPr>
          <w:rFonts w:eastAsia="Calibri"/>
          <w:i/>
          <w:iCs/>
          <w:color w:val="000000"/>
        </w:rPr>
        <w:t>tangannya</w:t>
      </w:r>
      <w:proofErr w:type="spellEnd"/>
      <w:r w:rsidRPr="004F0629">
        <w:rPr>
          <w:rFonts w:eastAsia="Calibri"/>
          <w:i/>
          <w:iCs/>
          <w:color w:val="000000"/>
        </w:rPr>
        <w:t xml:space="preserve"> dan </w:t>
      </w:r>
      <w:proofErr w:type="spellStart"/>
      <w:r w:rsidRPr="004F0629">
        <w:rPr>
          <w:rFonts w:eastAsia="Calibri"/>
          <w:i/>
          <w:iCs/>
          <w:color w:val="000000"/>
        </w:rPr>
        <w:t>saya</w:t>
      </w:r>
      <w:proofErr w:type="spellEnd"/>
      <w:r w:rsidRPr="004F0629">
        <w:rPr>
          <w:rFonts w:eastAsia="Calibri"/>
          <w:i/>
          <w:iCs/>
          <w:color w:val="000000"/>
        </w:rPr>
        <w:t xml:space="preserve"> </w:t>
      </w:r>
      <w:proofErr w:type="spellStart"/>
      <w:r w:rsidRPr="004F0629">
        <w:rPr>
          <w:rFonts w:eastAsia="Calibri"/>
          <w:i/>
          <w:iCs/>
          <w:color w:val="000000"/>
        </w:rPr>
        <w:t>ceburkan</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ke</w:t>
      </w:r>
      <w:proofErr w:type="spellEnd"/>
      <w:r w:rsidRPr="004F0629">
        <w:rPr>
          <w:rFonts w:eastAsia="Calibri"/>
          <w:i/>
          <w:iCs/>
          <w:color w:val="000000"/>
        </w:rPr>
        <w:t xml:space="preserve"> </w:t>
      </w:r>
      <w:proofErr w:type="spellStart"/>
      <w:r w:rsidRPr="004F0629">
        <w:rPr>
          <w:rFonts w:eastAsia="Calibri"/>
          <w:i/>
          <w:iCs/>
          <w:color w:val="000000"/>
        </w:rPr>
        <w:t>sumur</w:t>
      </w:r>
      <w:proofErr w:type="spellEnd"/>
      <w:r w:rsidRPr="004F0629">
        <w:rPr>
          <w:rFonts w:eastAsia="Calibri"/>
          <w:i/>
          <w:iCs/>
          <w:color w:val="000000"/>
        </w:rPr>
        <w:t xml:space="preserve">, </w:t>
      </w:r>
      <w:proofErr w:type="spellStart"/>
      <w:r w:rsidRPr="004F0629">
        <w:rPr>
          <w:rFonts w:eastAsia="Calibri"/>
          <w:i/>
          <w:iCs/>
          <w:color w:val="000000"/>
        </w:rPr>
        <w:t>itulah</w:t>
      </w:r>
      <w:proofErr w:type="spellEnd"/>
      <w:r w:rsidRPr="004F0629">
        <w:rPr>
          <w:rFonts w:eastAsia="Calibri"/>
          <w:i/>
          <w:iCs/>
          <w:color w:val="000000"/>
        </w:rPr>
        <w:t xml:space="preserve"> </w:t>
      </w:r>
      <w:proofErr w:type="spellStart"/>
      <w:r w:rsidRPr="004F0629">
        <w:rPr>
          <w:rFonts w:eastAsia="Calibri"/>
          <w:i/>
          <w:iCs/>
          <w:color w:val="000000"/>
        </w:rPr>
        <w:t>akhir</w:t>
      </w:r>
      <w:proofErr w:type="spellEnd"/>
      <w:r w:rsidRPr="004F0629">
        <w:rPr>
          <w:rFonts w:eastAsia="Calibri"/>
          <w:i/>
          <w:iCs/>
          <w:color w:val="000000"/>
        </w:rPr>
        <w:t xml:space="preserve"> </w:t>
      </w:r>
      <w:proofErr w:type="spellStart"/>
      <w:r w:rsidRPr="004F0629">
        <w:rPr>
          <w:rFonts w:eastAsia="Calibri"/>
          <w:i/>
          <w:iCs/>
          <w:color w:val="000000"/>
        </w:rPr>
        <w:t>kebersamaan</w:t>
      </w:r>
      <w:proofErr w:type="spellEnd"/>
      <w:r w:rsidRPr="004F0629">
        <w:rPr>
          <w:rFonts w:eastAsia="Calibri"/>
          <w:i/>
          <w:iCs/>
          <w:color w:val="000000"/>
        </w:rPr>
        <w:t xml:space="preserve"> </w:t>
      </w:r>
      <w:proofErr w:type="spellStart"/>
      <w:r w:rsidRPr="004F0629">
        <w:rPr>
          <w:rFonts w:eastAsia="Calibri"/>
          <w:i/>
          <w:iCs/>
          <w:color w:val="000000"/>
        </w:rPr>
        <w:t>saya</w:t>
      </w:r>
      <w:proofErr w:type="spellEnd"/>
      <w:r w:rsidRPr="004F0629">
        <w:rPr>
          <w:rFonts w:eastAsia="Calibri"/>
          <w:i/>
          <w:iCs/>
          <w:color w:val="000000"/>
        </w:rPr>
        <w:t xml:space="preserve"> </w:t>
      </w:r>
      <w:proofErr w:type="spellStart"/>
      <w:r w:rsidRPr="004F0629">
        <w:rPr>
          <w:rFonts w:eastAsia="Calibri"/>
          <w:i/>
          <w:iCs/>
          <w:color w:val="000000"/>
        </w:rPr>
        <w:t>dengannya</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memanggil</w:t>
      </w:r>
      <w:proofErr w:type="spellEnd"/>
      <w:r w:rsidRPr="004F0629">
        <w:rPr>
          <w:rFonts w:eastAsia="Calibri"/>
          <w:i/>
          <w:iCs/>
          <w:color w:val="000000"/>
        </w:rPr>
        <w:t>: "</w:t>
      </w:r>
      <w:proofErr w:type="spellStart"/>
      <w:r w:rsidRPr="004F0629">
        <w:rPr>
          <w:rFonts w:eastAsia="Calibri"/>
          <w:i/>
          <w:iCs/>
          <w:color w:val="000000"/>
        </w:rPr>
        <w:t>wahai</w:t>
      </w:r>
      <w:proofErr w:type="spellEnd"/>
      <w:r w:rsidRPr="004F0629">
        <w:rPr>
          <w:rFonts w:eastAsia="Calibri"/>
          <w:i/>
          <w:iCs/>
          <w:color w:val="000000"/>
        </w:rPr>
        <w:t xml:space="preserve"> </w:t>
      </w:r>
      <w:proofErr w:type="spellStart"/>
      <w:r w:rsidRPr="004F0629">
        <w:rPr>
          <w:rFonts w:eastAsia="Calibri"/>
          <w:i/>
          <w:iCs/>
          <w:color w:val="000000"/>
        </w:rPr>
        <w:t>ayahku</w:t>
      </w:r>
      <w:proofErr w:type="spellEnd"/>
      <w:r w:rsidRPr="004F0629">
        <w:rPr>
          <w:rFonts w:eastAsia="Calibri"/>
          <w:i/>
          <w:iCs/>
          <w:color w:val="000000"/>
        </w:rPr>
        <w:t xml:space="preserve">, </w:t>
      </w:r>
      <w:proofErr w:type="spellStart"/>
      <w:r w:rsidRPr="004F0629">
        <w:rPr>
          <w:rFonts w:eastAsia="Calibri"/>
          <w:i/>
          <w:iCs/>
          <w:color w:val="000000"/>
        </w:rPr>
        <w:t>wahai</w:t>
      </w:r>
      <w:proofErr w:type="spellEnd"/>
      <w:r w:rsidRPr="004F0629">
        <w:rPr>
          <w:rFonts w:eastAsia="Calibri"/>
          <w:i/>
          <w:iCs/>
          <w:color w:val="000000"/>
        </w:rPr>
        <w:t xml:space="preserve"> </w:t>
      </w:r>
      <w:proofErr w:type="spellStart"/>
      <w:r w:rsidRPr="004F0629">
        <w:rPr>
          <w:rFonts w:eastAsia="Calibri"/>
          <w:i/>
          <w:iCs/>
          <w:color w:val="000000"/>
        </w:rPr>
        <w:t>ayahku</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pun </w:t>
      </w:r>
      <w:proofErr w:type="spellStart"/>
      <w:r w:rsidRPr="004F0629">
        <w:rPr>
          <w:rFonts w:eastAsia="Calibri"/>
          <w:i/>
          <w:iCs/>
          <w:color w:val="000000"/>
        </w:rPr>
        <w:t>menangis</w:t>
      </w:r>
      <w:proofErr w:type="spellEnd"/>
      <w:r w:rsidRPr="004F0629">
        <w:rPr>
          <w:rFonts w:eastAsia="Calibri"/>
          <w:i/>
          <w:iCs/>
          <w:color w:val="000000"/>
        </w:rPr>
        <w:t xml:space="preserve"> </w:t>
      </w:r>
      <w:proofErr w:type="spellStart"/>
      <w:r w:rsidRPr="004F0629">
        <w:rPr>
          <w:rFonts w:eastAsia="Calibri"/>
          <w:i/>
          <w:iCs/>
          <w:color w:val="000000"/>
        </w:rPr>
        <w:t>sampai</w:t>
      </w:r>
      <w:proofErr w:type="spellEnd"/>
      <w:r w:rsidRPr="004F0629">
        <w:rPr>
          <w:rFonts w:eastAsia="Calibri"/>
          <w:i/>
          <w:iCs/>
          <w:color w:val="000000"/>
        </w:rPr>
        <w:t xml:space="preserve"> air </w:t>
      </w:r>
      <w:proofErr w:type="spellStart"/>
      <w:r w:rsidRPr="004F0629">
        <w:rPr>
          <w:rFonts w:eastAsia="Calibri"/>
          <w:i/>
          <w:iCs/>
          <w:color w:val="000000"/>
        </w:rPr>
        <w:t>matanya</w:t>
      </w:r>
      <w:proofErr w:type="spellEnd"/>
      <w:r w:rsidRPr="004F0629">
        <w:rPr>
          <w:rFonts w:eastAsia="Calibri"/>
          <w:i/>
          <w:iCs/>
          <w:color w:val="000000"/>
        </w:rPr>
        <w:t xml:space="preserve"> </w:t>
      </w:r>
      <w:proofErr w:type="spellStart"/>
      <w:r w:rsidRPr="004F0629">
        <w:rPr>
          <w:rFonts w:eastAsia="Calibri"/>
          <w:i/>
          <w:iCs/>
          <w:color w:val="000000"/>
        </w:rPr>
        <w:t>bercucuran</w:t>
      </w:r>
      <w:proofErr w:type="spellEnd"/>
      <w:r w:rsidRPr="004F0629">
        <w:rPr>
          <w:rFonts w:eastAsia="Calibri"/>
          <w:i/>
          <w:iCs/>
          <w:color w:val="000000"/>
        </w:rPr>
        <w:t xml:space="preserve">. Lalu </w:t>
      </w:r>
      <w:proofErr w:type="spellStart"/>
      <w:r w:rsidRPr="004F0629">
        <w:rPr>
          <w:rFonts w:eastAsia="Calibri"/>
          <w:i/>
          <w:iCs/>
          <w:color w:val="000000"/>
        </w:rPr>
        <w:t>seseeorang</w:t>
      </w:r>
      <w:proofErr w:type="spellEnd"/>
      <w:r w:rsidRPr="004F0629">
        <w:rPr>
          <w:rFonts w:eastAsia="Calibri"/>
          <w:i/>
          <w:iCs/>
          <w:color w:val="000000"/>
        </w:rPr>
        <w:t xml:space="preserve"> yang duduk-duduk </w:t>
      </w:r>
      <w:proofErr w:type="spellStart"/>
      <w:r w:rsidRPr="004F0629">
        <w:rPr>
          <w:rFonts w:eastAsia="Calibri"/>
          <w:i/>
          <w:iCs/>
          <w:color w:val="000000"/>
        </w:rPr>
        <w:t>bersama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wasallam</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w:t>
      </w:r>
      <w:proofErr w:type="spellStart"/>
      <w:r w:rsidRPr="004F0629">
        <w:rPr>
          <w:rFonts w:eastAsia="Calibri"/>
          <w:i/>
          <w:iCs/>
          <w:color w:val="000000"/>
        </w:rPr>
        <w:t>laki-laki</w:t>
      </w:r>
      <w:proofErr w:type="spellEnd"/>
      <w:r w:rsidRPr="004F0629">
        <w:rPr>
          <w:rFonts w:eastAsia="Calibri"/>
          <w:i/>
          <w:iCs/>
          <w:color w:val="000000"/>
        </w:rPr>
        <w:t xml:space="preserve"> </w:t>
      </w:r>
      <w:proofErr w:type="spellStart"/>
      <w:r w:rsidRPr="004F0629">
        <w:rPr>
          <w:rFonts w:eastAsia="Calibri"/>
          <w:i/>
          <w:iCs/>
          <w:color w:val="000000"/>
        </w:rPr>
        <w:t>tersebut</w:t>
      </w:r>
      <w:proofErr w:type="spellEnd"/>
      <w:r w:rsidRPr="004F0629">
        <w:rPr>
          <w:rFonts w:eastAsia="Calibri"/>
          <w:i/>
          <w:iCs/>
          <w:color w:val="000000"/>
        </w:rPr>
        <w:t xml:space="preserve">: </w:t>
      </w:r>
      <w:proofErr w:type="spellStart"/>
      <w:r w:rsidRPr="004F0629">
        <w:rPr>
          <w:rFonts w:eastAsia="Calibri"/>
          <w:i/>
          <w:iCs/>
          <w:color w:val="000000"/>
        </w:rPr>
        <w:t>kamu</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membuat</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wasallam</w:t>
      </w:r>
      <w:proofErr w:type="spellEnd"/>
      <w:r w:rsidRPr="004F0629">
        <w:rPr>
          <w:rFonts w:eastAsia="Calibri"/>
          <w:i/>
          <w:iCs/>
          <w:color w:val="000000"/>
        </w:rPr>
        <w:t xml:space="preserve"> </w:t>
      </w:r>
      <w:proofErr w:type="spellStart"/>
      <w:r w:rsidRPr="004F0629">
        <w:rPr>
          <w:rFonts w:eastAsia="Calibri"/>
          <w:i/>
          <w:iCs/>
          <w:color w:val="000000"/>
        </w:rPr>
        <w:t>sedih</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wasallam</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orang </w:t>
      </w:r>
      <w:proofErr w:type="spellStart"/>
      <w:r w:rsidRPr="004F0629">
        <w:rPr>
          <w:rFonts w:eastAsia="Calibri"/>
          <w:i/>
          <w:iCs/>
          <w:color w:val="000000"/>
        </w:rPr>
        <w:t>tersebut</w:t>
      </w:r>
      <w:proofErr w:type="spellEnd"/>
      <w:r w:rsidRPr="004F0629">
        <w:rPr>
          <w:rFonts w:eastAsia="Calibri"/>
          <w:i/>
          <w:iCs/>
          <w:color w:val="000000"/>
        </w:rPr>
        <w:t xml:space="preserve">: </w:t>
      </w:r>
      <w:proofErr w:type="spellStart"/>
      <w:r w:rsidRPr="004F0629">
        <w:rPr>
          <w:rFonts w:eastAsia="Calibri"/>
          <w:i/>
          <w:iCs/>
          <w:color w:val="000000"/>
        </w:rPr>
        <w:t>biarkan</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karena</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w:t>
      </w:r>
      <w:proofErr w:type="spellStart"/>
      <w:r w:rsidRPr="004F0629">
        <w:rPr>
          <w:rFonts w:eastAsia="Calibri"/>
          <w:i/>
          <w:iCs/>
          <w:color w:val="000000"/>
        </w:rPr>
        <w:t>bertanya</w:t>
      </w:r>
      <w:proofErr w:type="spellEnd"/>
      <w:r w:rsidRPr="004F0629">
        <w:rPr>
          <w:rFonts w:eastAsia="Calibri"/>
          <w:i/>
          <w:iCs/>
          <w:color w:val="000000"/>
        </w:rPr>
        <w:t> </w:t>
      </w:r>
      <w:proofErr w:type="spellStart"/>
      <w:r w:rsidRPr="004F0629">
        <w:rPr>
          <w:rFonts w:eastAsia="Calibri"/>
          <w:i/>
          <w:iCs/>
          <w:color w:val="000000"/>
        </w:rPr>
        <w:t>tentang</w:t>
      </w:r>
      <w:proofErr w:type="spellEnd"/>
      <w:r w:rsidRPr="004F0629">
        <w:rPr>
          <w:rFonts w:eastAsia="Calibri"/>
          <w:i/>
          <w:iCs/>
          <w:color w:val="000000"/>
        </w:rPr>
        <w:t xml:space="preserve"> </w:t>
      </w:r>
      <w:proofErr w:type="spellStart"/>
      <w:r w:rsidRPr="004F0629">
        <w:rPr>
          <w:rFonts w:eastAsia="Calibri"/>
          <w:i/>
          <w:iCs/>
          <w:color w:val="000000"/>
        </w:rPr>
        <w:t>sesuatu</w:t>
      </w:r>
      <w:proofErr w:type="spellEnd"/>
      <w:r w:rsidRPr="004F0629">
        <w:rPr>
          <w:rFonts w:eastAsia="Calibri"/>
          <w:i/>
          <w:iCs/>
          <w:color w:val="000000"/>
        </w:rPr>
        <w:t xml:space="preserve"> yang </w:t>
      </w:r>
      <w:proofErr w:type="spellStart"/>
      <w:r w:rsidRPr="004F0629">
        <w:rPr>
          <w:rFonts w:eastAsia="Calibri"/>
          <w:i/>
          <w:iCs/>
          <w:color w:val="000000"/>
        </w:rPr>
        <w:t>penting</w:t>
      </w:r>
      <w:proofErr w:type="spellEnd"/>
      <w:r w:rsidRPr="004F0629">
        <w:rPr>
          <w:rFonts w:eastAsia="Calibri"/>
          <w:i/>
          <w:iCs/>
          <w:color w:val="000000"/>
        </w:rPr>
        <w:t xml:space="preserve"> yang </w:t>
      </w:r>
      <w:proofErr w:type="spellStart"/>
      <w:r w:rsidRPr="004F0629">
        <w:rPr>
          <w:rFonts w:eastAsia="Calibri"/>
          <w:i/>
          <w:iCs/>
          <w:color w:val="000000"/>
        </w:rPr>
        <w:t>dihadapinya</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Rasul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w:t>
      </w:r>
      <w:proofErr w:type="spellStart"/>
      <w:r w:rsidRPr="004F0629">
        <w:rPr>
          <w:rFonts w:eastAsia="Calibri"/>
          <w:i/>
          <w:iCs/>
          <w:color w:val="000000"/>
        </w:rPr>
        <w:t>laki-laki</w:t>
      </w:r>
      <w:proofErr w:type="spellEnd"/>
      <w:r w:rsidRPr="004F0629">
        <w:rPr>
          <w:rFonts w:eastAsia="Calibri"/>
          <w:i/>
          <w:iCs/>
          <w:color w:val="000000"/>
        </w:rPr>
        <w:t xml:space="preserve"> </w:t>
      </w:r>
      <w:proofErr w:type="spellStart"/>
      <w:r w:rsidRPr="004F0629">
        <w:rPr>
          <w:rFonts w:eastAsia="Calibri"/>
          <w:i/>
          <w:iCs/>
          <w:color w:val="000000"/>
        </w:rPr>
        <w:t>tersebut</w:t>
      </w:r>
      <w:proofErr w:type="spellEnd"/>
      <w:r w:rsidRPr="004F0629">
        <w:rPr>
          <w:rFonts w:eastAsia="Calibri"/>
          <w:i/>
          <w:iCs/>
          <w:color w:val="000000"/>
        </w:rPr>
        <w:t xml:space="preserve">: </w:t>
      </w:r>
      <w:proofErr w:type="spellStart"/>
      <w:r w:rsidRPr="004F0629">
        <w:rPr>
          <w:rFonts w:eastAsia="Calibri"/>
          <w:i/>
          <w:iCs/>
          <w:color w:val="000000"/>
        </w:rPr>
        <w:t>Ulangi</w:t>
      </w:r>
      <w:proofErr w:type="spellEnd"/>
      <w:r w:rsidRPr="004F0629">
        <w:rPr>
          <w:rFonts w:eastAsia="Calibri"/>
          <w:i/>
          <w:iCs/>
          <w:color w:val="000000"/>
        </w:rPr>
        <w:t xml:space="preserve"> </w:t>
      </w:r>
      <w:proofErr w:type="spellStart"/>
      <w:r w:rsidRPr="004F0629">
        <w:rPr>
          <w:rFonts w:eastAsia="Calibri"/>
          <w:i/>
          <w:iCs/>
          <w:color w:val="000000"/>
        </w:rPr>
        <w:t>lagi</w:t>
      </w:r>
      <w:proofErr w:type="spellEnd"/>
      <w:r w:rsidRPr="004F0629">
        <w:rPr>
          <w:rFonts w:eastAsia="Calibri"/>
          <w:i/>
          <w:iCs/>
          <w:color w:val="000000"/>
        </w:rPr>
        <w:t xml:space="preserve"> </w:t>
      </w:r>
      <w:proofErr w:type="spellStart"/>
      <w:r w:rsidRPr="004F0629">
        <w:rPr>
          <w:rFonts w:eastAsia="Calibri"/>
          <w:i/>
          <w:iCs/>
          <w:color w:val="000000"/>
        </w:rPr>
        <w:t>cerita</w:t>
      </w:r>
      <w:proofErr w:type="spellEnd"/>
      <w:r w:rsidRPr="004F0629">
        <w:rPr>
          <w:rFonts w:eastAsia="Calibri"/>
          <w:i/>
          <w:iCs/>
          <w:color w:val="000000"/>
        </w:rPr>
        <w:t xml:space="preserve"> </w:t>
      </w:r>
      <w:proofErr w:type="spellStart"/>
      <w:r w:rsidRPr="004F0629">
        <w:rPr>
          <w:rFonts w:eastAsia="Calibri"/>
          <w:i/>
          <w:iCs/>
          <w:color w:val="000000"/>
        </w:rPr>
        <w:t>kamu</w:t>
      </w:r>
      <w:proofErr w:type="spellEnd"/>
      <w:r w:rsidRPr="004F0629">
        <w:rPr>
          <w:rFonts w:eastAsia="Calibri"/>
          <w:i/>
          <w:iCs/>
          <w:color w:val="000000"/>
        </w:rPr>
        <w:t xml:space="preserve"> </w:t>
      </w:r>
      <w:proofErr w:type="spellStart"/>
      <w:r w:rsidRPr="004F0629">
        <w:rPr>
          <w:rFonts w:eastAsia="Calibri"/>
          <w:i/>
          <w:iCs/>
          <w:color w:val="000000"/>
        </w:rPr>
        <w:t>tadi</w:t>
      </w:r>
      <w:proofErr w:type="spellEnd"/>
      <w:r w:rsidRPr="004F0629">
        <w:rPr>
          <w:rFonts w:eastAsia="Calibri"/>
          <w:i/>
          <w:iCs/>
          <w:color w:val="000000"/>
        </w:rPr>
        <w:t xml:space="preserve">, </w:t>
      </w:r>
      <w:proofErr w:type="spellStart"/>
      <w:r w:rsidRPr="004F0629">
        <w:rPr>
          <w:rFonts w:eastAsia="Calibri"/>
          <w:i/>
          <w:iCs/>
          <w:color w:val="000000"/>
        </w:rPr>
        <w:t>lalu</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pun </w:t>
      </w:r>
      <w:proofErr w:type="spellStart"/>
      <w:r w:rsidRPr="004F0629">
        <w:rPr>
          <w:rFonts w:eastAsia="Calibri"/>
          <w:i/>
          <w:iCs/>
          <w:color w:val="000000"/>
        </w:rPr>
        <w:t>mengulangi</w:t>
      </w:r>
      <w:proofErr w:type="spellEnd"/>
      <w:r w:rsidRPr="004F0629">
        <w:rPr>
          <w:rFonts w:eastAsia="Calibri"/>
          <w:i/>
          <w:iCs/>
          <w:color w:val="000000"/>
        </w:rPr>
        <w:t xml:space="preserve"> </w:t>
      </w:r>
      <w:proofErr w:type="spellStart"/>
      <w:r w:rsidRPr="004F0629">
        <w:rPr>
          <w:rFonts w:eastAsia="Calibri"/>
          <w:i/>
          <w:iCs/>
          <w:color w:val="000000"/>
        </w:rPr>
        <w:t>ceritanya</w:t>
      </w:r>
      <w:proofErr w:type="spellEnd"/>
      <w:r w:rsidRPr="004F0629">
        <w:rPr>
          <w:rFonts w:eastAsia="Calibri"/>
          <w:i/>
          <w:iCs/>
          <w:color w:val="000000"/>
        </w:rPr>
        <w:t xml:space="preserve"> dan Rasul </w:t>
      </w:r>
      <w:proofErr w:type="spellStart"/>
      <w:r w:rsidRPr="004F0629">
        <w:rPr>
          <w:rFonts w:eastAsia="Calibri"/>
          <w:i/>
          <w:iCs/>
          <w:color w:val="000000"/>
        </w:rPr>
        <w:t>menangis</w:t>
      </w:r>
      <w:proofErr w:type="spellEnd"/>
      <w:r w:rsidRPr="004F0629">
        <w:rPr>
          <w:rFonts w:eastAsia="Calibri"/>
          <w:i/>
          <w:iCs/>
          <w:color w:val="000000"/>
        </w:rPr>
        <w:t xml:space="preserve"> </w:t>
      </w:r>
      <w:proofErr w:type="spellStart"/>
      <w:r w:rsidRPr="004F0629">
        <w:rPr>
          <w:rFonts w:eastAsia="Calibri"/>
          <w:i/>
          <w:iCs/>
          <w:color w:val="000000"/>
        </w:rPr>
        <w:t>lagi</w:t>
      </w:r>
      <w:proofErr w:type="spellEnd"/>
      <w:r w:rsidRPr="004F0629">
        <w:rPr>
          <w:rFonts w:eastAsia="Calibri"/>
          <w:i/>
          <w:iCs/>
          <w:color w:val="000000"/>
        </w:rPr>
        <w:t xml:space="preserve"> </w:t>
      </w:r>
      <w:proofErr w:type="spellStart"/>
      <w:r w:rsidRPr="004F0629">
        <w:rPr>
          <w:rFonts w:eastAsia="Calibri"/>
          <w:i/>
          <w:iCs/>
          <w:color w:val="000000"/>
        </w:rPr>
        <w:t>sampai</w:t>
      </w:r>
      <w:proofErr w:type="spellEnd"/>
      <w:r w:rsidRPr="004F0629">
        <w:rPr>
          <w:rFonts w:eastAsia="Calibri"/>
          <w:i/>
          <w:iCs/>
          <w:color w:val="000000"/>
        </w:rPr>
        <w:t xml:space="preserve"> </w:t>
      </w:r>
      <w:proofErr w:type="spellStart"/>
      <w:r w:rsidRPr="004F0629">
        <w:rPr>
          <w:rFonts w:eastAsia="Calibri"/>
          <w:i/>
          <w:iCs/>
          <w:color w:val="000000"/>
        </w:rPr>
        <w:t>bercucuran</w:t>
      </w:r>
      <w:proofErr w:type="spellEnd"/>
      <w:r w:rsidRPr="004F0629">
        <w:rPr>
          <w:rFonts w:eastAsia="Calibri"/>
          <w:i/>
          <w:iCs/>
          <w:color w:val="000000"/>
        </w:rPr>
        <w:t xml:space="preserve"> air </w:t>
      </w:r>
      <w:proofErr w:type="spellStart"/>
      <w:r w:rsidRPr="004F0629">
        <w:rPr>
          <w:rFonts w:eastAsia="Calibri"/>
          <w:i/>
          <w:iCs/>
          <w:color w:val="000000"/>
        </w:rPr>
        <w:t>matanya</w:t>
      </w:r>
      <w:proofErr w:type="spellEnd"/>
      <w:r w:rsidRPr="004F0629">
        <w:rPr>
          <w:rFonts w:eastAsia="Calibri"/>
          <w:i/>
          <w:iCs/>
          <w:color w:val="000000"/>
        </w:rPr>
        <w:t xml:space="preserve">, </w:t>
      </w:r>
      <w:proofErr w:type="spellStart"/>
      <w:r w:rsidRPr="004F0629">
        <w:rPr>
          <w:rFonts w:eastAsia="Calibri"/>
          <w:i/>
          <w:iCs/>
          <w:color w:val="000000"/>
        </w:rPr>
        <w:t>membasahi</w:t>
      </w:r>
      <w:proofErr w:type="spellEnd"/>
      <w:r w:rsidRPr="004F0629">
        <w:rPr>
          <w:rFonts w:eastAsia="Calibri"/>
          <w:i/>
          <w:iCs/>
          <w:color w:val="000000"/>
        </w:rPr>
        <w:t xml:space="preserve"> </w:t>
      </w:r>
      <w:proofErr w:type="spellStart"/>
      <w:r w:rsidRPr="004F0629">
        <w:rPr>
          <w:rFonts w:eastAsia="Calibri"/>
          <w:i/>
          <w:iCs/>
          <w:color w:val="000000"/>
        </w:rPr>
        <w:t>jenggotnya</w:t>
      </w:r>
      <w:proofErr w:type="spellEnd"/>
      <w:r w:rsidRPr="004F0629">
        <w:rPr>
          <w:rFonts w:eastAsia="Calibri"/>
          <w:i/>
          <w:iCs/>
          <w:color w:val="000000"/>
        </w:rPr>
        <w:t xml:space="preserve">, </w:t>
      </w:r>
      <w:proofErr w:type="spellStart"/>
      <w:r w:rsidRPr="004F0629">
        <w:rPr>
          <w:rFonts w:eastAsia="Calibri"/>
          <w:i/>
          <w:iCs/>
          <w:color w:val="000000"/>
        </w:rPr>
        <w:t>lalu</w:t>
      </w:r>
      <w:proofErr w:type="spellEnd"/>
      <w:r w:rsidRPr="004F0629">
        <w:rPr>
          <w:rFonts w:eastAsia="Calibri"/>
          <w:i/>
          <w:iCs/>
          <w:color w:val="000000"/>
        </w:rPr>
        <w:t xml:space="preserve"> </w:t>
      </w:r>
      <w:proofErr w:type="spellStart"/>
      <w:r w:rsidRPr="004F0629">
        <w:rPr>
          <w:rFonts w:eastAsia="Calibri"/>
          <w:i/>
          <w:iCs/>
          <w:color w:val="000000"/>
        </w:rPr>
        <w:t>beliau</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xml:space="preserve">: Allah </w:t>
      </w:r>
      <w:proofErr w:type="spellStart"/>
      <w:r w:rsidRPr="004F0629">
        <w:rPr>
          <w:rFonts w:eastAsia="Calibri"/>
          <w:i/>
          <w:iCs/>
          <w:color w:val="000000"/>
        </w:rPr>
        <w:t>subhanahu</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Ta'ala</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menghapus</w:t>
      </w:r>
      <w:proofErr w:type="spellEnd"/>
      <w:r w:rsidRPr="004F0629">
        <w:rPr>
          <w:rFonts w:eastAsia="Calibri"/>
          <w:i/>
          <w:iCs/>
          <w:color w:val="000000"/>
        </w:rPr>
        <w:t xml:space="preserve"> </w:t>
      </w:r>
      <w:proofErr w:type="spellStart"/>
      <w:r w:rsidRPr="004F0629">
        <w:rPr>
          <w:rFonts w:eastAsia="Calibri"/>
          <w:i/>
          <w:iCs/>
          <w:color w:val="000000"/>
        </w:rPr>
        <w:t>dosa-dosa</w:t>
      </w:r>
      <w:proofErr w:type="spellEnd"/>
      <w:r w:rsidRPr="004F0629">
        <w:rPr>
          <w:rFonts w:eastAsia="Calibri"/>
          <w:i/>
          <w:iCs/>
          <w:color w:val="000000"/>
        </w:rPr>
        <w:t xml:space="preserve"> yang </w:t>
      </w:r>
      <w:proofErr w:type="spellStart"/>
      <w:r w:rsidRPr="004F0629">
        <w:rPr>
          <w:rFonts w:eastAsia="Calibri"/>
          <w:i/>
          <w:iCs/>
          <w:color w:val="000000"/>
        </w:rPr>
        <w:t>dilakukan</w:t>
      </w:r>
      <w:proofErr w:type="spellEnd"/>
      <w:r w:rsidRPr="004F0629">
        <w:rPr>
          <w:rFonts w:eastAsia="Calibri"/>
          <w:i/>
          <w:iCs/>
          <w:color w:val="000000"/>
        </w:rPr>
        <w:t xml:space="preserve"> pada masa </w:t>
      </w:r>
      <w:proofErr w:type="spellStart"/>
      <w:r w:rsidRPr="004F0629">
        <w:rPr>
          <w:rFonts w:eastAsia="Calibri"/>
          <w:i/>
          <w:iCs/>
          <w:color w:val="000000"/>
        </w:rPr>
        <w:t>jahiliyah</w:t>
      </w:r>
      <w:proofErr w:type="spellEnd"/>
      <w:r w:rsidRPr="004F0629">
        <w:rPr>
          <w:rFonts w:eastAsia="Calibri"/>
          <w:i/>
          <w:iCs/>
          <w:color w:val="000000"/>
        </w:rPr>
        <w:t xml:space="preserve"> oleh </w:t>
      </w:r>
      <w:proofErr w:type="spellStart"/>
      <w:r w:rsidRPr="004F0629">
        <w:rPr>
          <w:rFonts w:eastAsia="Calibri"/>
          <w:i/>
          <w:iCs/>
          <w:color w:val="000000"/>
        </w:rPr>
        <w:t>karena</w:t>
      </w:r>
      <w:proofErr w:type="spellEnd"/>
      <w:r w:rsidRPr="004F0629">
        <w:rPr>
          <w:rFonts w:eastAsia="Calibri"/>
          <w:i/>
          <w:iCs/>
          <w:color w:val="000000"/>
        </w:rPr>
        <w:t xml:space="preserve"> </w:t>
      </w:r>
      <w:proofErr w:type="spellStart"/>
      <w:r w:rsidRPr="004F0629">
        <w:rPr>
          <w:rFonts w:eastAsia="Calibri"/>
          <w:i/>
          <w:iCs/>
          <w:color w:val="000000"/>
        </w:rPr>
        <w:t>itu</w:t>
      </w:r>
      <w:proofErr w:type="spellEnd"/>
      <w:r w:rsidRPr="004F0629">
        <w:rPr>
          <w:rFonts w:eastAsia="Calibri"/>
          <w:i/>
          <w:iCs/>
          <w:color w:val="000000"/>
        </w:rPr>
        <w:t xml:space="preserve"> </w:t>
      </w:r>
      <w:proofErr w:type="spellStart"/>
      <w:r w:rsidRPr="004F0629">
        <w:rPr>
          <w:rFonts w:eastAsia="Calibri"/>
          <w:i/>
          <w:iCs/>
          <w:color w:val="000000"/>
        </w:rPr>
        <w:t>mulailah</w:t>
      </w:r>
      <w:proofErr w:type="spellEnd"/>
      <w:r w:rsidRPr="004F0629">
        <w:rPr>
          <w:rFonts w:eastAsia="Calibri"/>
          <w:i/>
          <w:iCs/>
          <w:color w:val="000000"/>
        </w:rPr>
        <w:t xml:space="preserve"> </w:t>
      </w:r>
      <w:proofErr w:type="spellStart"/>
      <w:r w:rsidRPr="004F0629">
        <w:rPr>
          <w:rFonts w:eastAsia="Calibri"/>
          <w:i/>
          <w:iCs/>
          <w:color w:val="000000"/>
        </w:rPr>
        <w:t>perbuatan</w:t>
      </w:r>
      <w:proofErr w:type="spellEnd"/>
      <w:r w:rsidRPr="004F0629">
        <w:rPr>
          <w:rFonts w:eastAsia="Calibri"/>
          <w:i/>
          <w:iCs/>
          <w:color w:val="000000"/>
        </w:rPr>
        <w:t xml:space="preserve"> </w:t>
      </w:r>
      <w:proofErr w:type="spellStart"/>
      <w:r w:rsidRPr="004F0629">
        <w:rPr>
          <w:rFonts w:eastAsia="Calibri"/>
          <w:i/>
          <w:iCs/>
          <w:color w:val="000000"/>
        </w:rPr>
        <w:t>kamu</w:t>
      </w:r>
      <w:proofErr w:type="spellEnd"/>
      <w:r w:rsidRPr="004F0629">
        <w:rPr>
          <w:rFonts w:eastAsia="Calibri"/>
          <w:i/>
          <w:iCs/>
          <w:color w:val="000000"/>
        </w:rPr>
        <w:t xml:space="preserve"> </w:t>
      </w:r>
      <w:proofErr w:type="spellStart"/>
      <w:r w:rsidRPr="004F0629">
        <w:rPr>
          <w:rFonts w:eastAsia="Calibri"/>
          <w:i/>
          <w:iCs/>
          <w:color w:val="000000"/>
        </w:rPr>
        <w:t>dengan</w:t>
      </w:r>
      <w:proofErr w:type="spellEnd"/>
      <w:r w:rsidRPr="004F0629">
        <w:rPr>
          <w:rFonts w:eastAsia="Calibri"/>
          <w:i/>
          <w:iCs/>
          <w:color w:val="000000"/>
        </w:rPr>
        <w:t xml:space="preserve"> </w:t>
      </w:r>
      <w:proofErr w:type="spellStart"/>
      <w:r w:rsidRPr="004F0629">
        <w:rPr>
          <w:rFonts w:eastAsia="Calibri"/>
          <w:i/>
          <w:iCs/>
          <w:color w:val="000000"/>
        </w:rPr>
        <w:t>lembaran</w:t>
      </w:r>
      <w:proofErr w:type="spellEnd"/>
      <w:r w:rsidRPr="004F0629">
        <w:rPr>
          <w:rFonts w:eastAsia="Calibri"/>
          <w:i/>
          <w:iCs/>
          <w:color w:val="000000"/>
        </w:rPr>
        <w:t xml:space="preserve"> </w:t>
      </w:r>
      <w:proofErr w:type="spellStart"/>
      <w:r w:rsidRPr="004F0629">
        <w:rPr>
          <w:rFonts w:eastAsia="Calibri"/>
          <w:i/>
          <w:iCs/>
          <w:color w:val="000000"/>
        </w:rPr>
        <w:t>baru</w:t>
      </w:r>
      <w:proofErr w:type="spellEnd"/>
      <w:r w:rsidRPr="004F0629">
        <w:rPr>
          <w:rFonts w:eastAsia="Calibri"/>
          <w:i/>
          <w:iCs/>
          <w:color w:val="000000"/>
        </w:rPr>
        <w:t xml:space="preserve"> yang </w:t>
      </w:r>
      <w:proofErr w:type="spellStart"/>
      <w:r w:rsidRPr="004F0629">
        <w:rPr>
          <w:rFonts w:eastAsia="Calibri"/>
          <w:i/>
          <w:iCs/>
          <w:color w:val="000000"/>
        </w:rPr>
        <w:t>bersih</w:t>
      </w:r>
      <w:proofErr w:type="spellEnd"/>
      <w:r w:rsidRPr="004F0629">
        <w:rPr>
          <w:rFonts w:eastAsia="Calibri"/>
          <w:color w:val="000000"/>
        </w:rPr>
        <w:t>. (</w:t>
      </w:r>
      <w:proofErr w:type="spellStart"/>
      <w:r w:rsidRPr="004F0629">
        <w:rPr>
          <w:rFonts w:eastAsia="Calibri"/>
          <w:color w:val="000000"/>
        </w:rPr>
        <w:t>Sunan</w:t>
      </w:r>
      <w:proofErr w:type="spellEnd"/>
      <w:r w:rsidRPr="004F0629">
        <w:rPr>
          <w:rFonts w:eastAsia="Calibri"/>
          <w:color w:val="000000"/>
        </w:rPr>
        <w:t xml:space="preserve"> </w:t>
      </w:r>
      <w:proofErr w:type="spellStart"/>
      <w:r w:rsidRPr="004F0629">
        <w:rPr>
          <w:rFonts w:eastAsia="Calibri"/>
          <w:color w:val="000000"/>
        </w:rPr>
        <w:t>Darimi</w:t>
      </w:r>
      <w:proofErr w:type="spellEnd"/>
      <w:r w:rsidRPr="004F0629">
        <w:rPr>
          <w:rFonts w:eastAsia="Calibri"/>
          <w:color w:val="000000"/>
        </w:rPr>
        <w:t xml:space="preserve"> no.2)</w:t>
      </w:r>
    </w:p>
    <w:p w14:paraId="511CBEE8"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lastRenderedPageBreak/>
        <w:t>Seorang</w:t>
      </w:r>
      <w:proofErr w:type="spellEnd"/>
      <w:r w:rsidRPr="004F0629">
        <w:rPr>
          <w:rFonts w:eastAsia="Calibri"/>
          <w:color w:val="000000"/>
        </w:rPr>
        <w:t xml:space="preserve"> murid </w:t>
      </w:r>
      <w:proofErr w:type="spellStart"/>
      <w:r w:rsidRPr="004F0629">
        <w:rPr>
          <w:rFonts w:eastAsia="Calibri"/>
          <w:color w:val="000000"/>
        </w:rPr>
        <w:t>menurut</w:t>
      </w:r>
      <w:proofErr w:type="spellEnd"/>
      <w:r w:rsidRPr="004F0629">
        <w:rPr>
          <w:rFonts w:eastAsia="Calibri"/>
          <w:color w:val="000000"/>
        </w:rPr>
        <w:t xml:space="preserve"> Al-Ghazali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banyak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berada</w:t>
      </w:r>
      <w:proofErr w:type="spellEnd"/>
      <w:r w:rsidRPr="004F0629">
        <w:rPr>
          <w:rFonts w:eastAsia="Calibri"/>
          <w:color w:val="000000"/>
        </w:rPr>
        <w:t xml:space="preserve"> </w:t>
      </w:r>
      <w:proofErr w:type="spellStart"/>
      <w:r w:rsidRPr="004F0629">
        <w:rPr>
          <w:rFonts w:eastAsia="Calibri"/>
          <w:color w:val="000000"/>
        </w:rPr>
        <w:t>dihadapan</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kecuali</w:t>
      </w:r>
      <w:proofErr w:type="spellEnd"/>
      <w:r w:rsidRPr="004F0629">
        <w:rPr>
          <w:rFonts w:eastAsia="Calibri"/>
          <w:color w:val="000000"/>
        </w:rPr>
        <w:t xml:space="preserve">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minta</w:t>
      </w:r>
      <w:proofErr w:type="spellEnd"/>
      <w:r w:rsidRPr="004F0629">
        <w:rPr>
          <w:rFonts w:eastAsia="Calibri"/>
          <w:color w:val="000000"/>
        </w:rPr>
        <w:t xml:space="preserve"> </w:t>
      </w:r>
      <w:proofErr w:type="spellStart"/>
      <w:r w:rsidRPr="004F0629">
        <w:rPr>
          <w:rFonts w:eastAsia="Calibri"/>
          <w:color w:val="000000"/>
        </w:rPr>
        <w:t>izin</w:t>
      </w:r>
      <w:proofErr w:type="spellEnd"/>
      <w:r w:rsidRPr="004F0629">
        <w:rPr>
          <w:rFonts w:eastAsia="Calibri"/>
          <w:color w:val="000000"/>
        </w:rPr>
        <w:t xml:space="preserve"> </w:t>
      </w:r>
      <w:proofErr w:type="spellStart"/>
      <w:r w:rsidRPr="004F0629">
        <w:rPr>
          <w:rFonts w:eastAsia="Calibri"/>
          <w:color w:val="000000"/>
        </w:rPr>
        <w:t>sebelumnya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diminta</w:t>
      </w:r>
      <w:proofErr w:type="spellEnd"/>
      <w:r w:rsidRPr="004F0629">
        <w:rPr>
          <w:rFonts w:eastAsia="Calibri"/>
          <w:color w:val="000000"/>
        </w:rPr>
        <w:t xml:space="preserve"> guru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berbicaranya</w:t>
      </w:r>
      <w:proofErr w:type="spellEnd"/>
      <w:r w:rsidRPr="004F0629">
        <w:rPr>
          <w:rFonts w:eastAsia="Calibri"/>
          <w:color w:val="000000"/>
        </w:rPr>
        <w:t xml:space="preserve"> </w:t>
      </w:r>
      <w:proofErr w:type="spellStart"/>
      <w:r w:rsidRPr="004F0629">
        <w:rPr>
          <w:rFonts w:eastAsia="Calibri"/>
          <w:color w:val="000000"/>
        </w:rPr>
        <w:t>semauanya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dihadapan</w:t>
      </w:r>
      <w:proofErr w:type="spellEnd"/>
      <w:r w:rsidRPr="004F0629">
        <w:rPr>
          <w:rFonts w:eastAsia="Calibri"/>
          <w:color w:val="000000"/>
        </w:rPr>
        <w:t xml:space="preserve"> guru.</w:t>
      </w:r>
    </w:p>
    <w:p w14:paraId="56D4AA0A" w14:textId="0865E952"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w:t>
      </w:r>
      <w:proofErr w:type="spellStart"/>
      <w:r w:rsidRPr="004F0629">
        <w:rPr>
          <w:rFonts w:eastAsia="Calibri"/>
          <w:color w:val="000000"/>
        </w:rPr>
        <w:t>selama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ditanya</w:t>
      </w:r>
      <w:proofErr w:type="spellEnd"/>
      <w:r w:rsidRPr="004F0629">
        <w:rPr>
          <w:rFonts w:eastAsia="Calibri"/>
          <w:color w:val="000000"/>
        </w:rPr>
        <w:t xml:space="preserve"> oleh </w:t>
      </w:r>
      <w:proofErr w:type="spellStart"/>
      <w:r w:rsidRPr="004F0629">
        <w:rPr>
          <w:rFonts w:eastAsia="Calibri"/>
          <w:color w:val="000000"/>
        </w:rPr>
        <w:t>gurunya</w:t>
      </w:r>
      <w:proofErr w:type="spellEnd"/>
      <w:r w:rsidR="00866654">
        <w:rPr>
          <w:rFonts w:eastAsia="Calibri"/>
          <w:color w:val="000000"/>
        </w:rPr>
        <w:t xml:space="preserve"> (M. </w:t>
      </w:r>
      <w:proofErr w:type="spellStart"/>
      <w:r w:rsidR="00866654">
        <w:rPr>
          <w:rFonts w:eastAsia="Calibri"/>
          <w:color w:val="000000"/>
        </w:rPr>
        <w:t>Zainul</w:t>
      </w:r>
      <w:proofErr w:type="spellEnd"/>
      <w:r w:rsidR="00866654">
        <w:rPr>
          <w:rFonts w:eastAsia="Calibri"/>
          <w:color w:val="000000"/>
        </w:rPr>
        <w:t xml:space="preserve"> Mukhtar, 14: 2024)</w:t>
      </w:r>
    </w:p>
    <w:p w14:paraId="378C20B8"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yang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diam </w:t>
      </w:r>
      <w:proofErr w:type="spellStart"/>
      <w:r w:rsidRPr="004F0629">
        <w:rPr>
          <w:rFonts w:eastAsia="Calibri"/>
          <w:color w:val="000000"/>
        </w:rPr>
        <w:t>selama</w:t>
      </w:r>
      <w:proofErr w:type="spellEnd"/>
      <w:r w:rsidRPr="004F0629">
        <w:rPr>
          <w:rFonts w:eastAsia="Calibri"/>
          <w:color w:val="000000"/>
        </w:rPr>
        <w:t xml:space="preserve"> </w:t>
      </w:r>
      <w:proofErr w:type="spellStart"/>
      <w:r w:rsidRPr="004F0629">
        <w:rPr>
          <w:rFonts w:eastAsia="Calibri"/>
          <w:color w:val="000000"/>
        </w:rPr>
        <w:t>pembelajaran</w:t>
      </w:r>
      <w:proofErr w:type="spellEnd"/>
      <w:r w:rsidRPr="004F0629">
        <w:rPr>
          <w:rFonts w:eastAsia="Calibri"/>
          <w:color w:val="000000"/>
        </w:rPr>
        <w:t xml:space="preserve"> </w:t>
      </w:r>
      <w:proofErr w:type="spellStart"/>
      <w:r w:rsidRPr="004F0629">
        <w:rPr>
          <w:rFonts w:eastAsia="Calibri"/>
          <w:color w:val="000000"/>
        </w:rPr>
        <w:t>berlangsung</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materi</w:t>
      </w:r>
      <w:proofErr w:type="spellEnd"/>
      <w:r w:rsidRPr="004F0629">
        <w:rPr>
          <w:rFonts w:eastAsia="Calibri"/>
          <w:color w:val="000000"/>
        </w:rPr>
        <w:t xml:space="preserve"> </w:t>
      </w:r>
      <w:proofErr w:type="spellStart"/>
      <w:r w:rsidRPr="004F0629">
        <w:rPr>
          <w:rFonts w:eastAsia="Calibri"/>
          <w:color w:val="000000"/>
        </w:rPr>
        <w:t>pelajaran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pengecualian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murid.</w:t>
      </w:r>
    </w:p>
    <w:p w14:paraId="15CFF994"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xml:space="preserve">: “Dan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yang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ditanyakan</w:t>
      </w:r>
      <w:proofErr w:type="spellEnd"/>
      <w:r w:rsidRPr="004F0629">
        <w:rPr>
          <w:rFonts w:eastAsia="Calibri"/>
          <w:color w:val="000000"/>
        </w:rPr>
        <w:t xml:space="preserve"> oleh </w:t>
      </w:r>
      <w:proofErr w:type="spellStart"/>
      <w:r w:rsidRPr="004F0629">
        <w:rPr>
          <w:rFonts w:eastAsia="Calibri"/>
          <w:color w:val="000000"/>
        </w:rPr>
        <w:t>gurunya</w:t>
      </w:r>
      <w:proofErr w:type="spellEnd"/>
      <w:r w:rsidRPr="004F0629">
        <w:rPr>
          <w:rFonts w:eastAsia="Calibri"/>
          <w:color w:val="000000"/>
        </w:rPr>
        <w:t xml:space="preserve">”. </w:t>
      </w:r>
      <w:bookmarkStart w:id="5" w:name="_Hlk185453281"/>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66A66839"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18F93B29" w14:textId="48B4A629"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حَدَّثَنَا أَبُو الْعَبَّاسِ مُحَمَّدُ بْنُ يَعْقُوبَ، ثنا أَبُو جَعْفَرٍ مُحَمَّدُ بْنُ عُبَيْدِ اللَّهِ بْنِ أَبِي دَاوُدَ الْمُنَادِي، ثنا يَزِيدُ بْنُ هَارُونَ، أَنْبَأَنَا أَبُو غَسَّانَ مُحَمَّدُ بْنُ مُطَرِّفٍ، عَنْ حَسَّانَ بْنِ عَطِيَّةَ، عَنْ أَبِي أُمَامَةَ الْبَاهِلِيِّ، قَالَ: قَالَ رَسُولُ اللَّهِ صَلَّى اللهُ عَلَيْهِ وَسَلَّمَ: «الْحَيَاءُ وَالْعِيُّ شُعْبَتَانِ مِنَ الْإِيمَانِ، وَالْبَذَاءُ وَالْبَيَانُ شُعْبَتَانِ مِنَ النِّفَاقِ» . «هَذَا حَدِيثٌ صَحِيحٌ عَلَى شَرْطِ الشَّيْخَيْنِ، وَلَمْ يُخَرِّجَاهُ، وَقَدِ احْتَجَّا بِرُوَاتِهِ عَنْ آخِرهِمْ</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المستدرك</w:t>
      </w:r>
      <w:r w:rsidRPr="004F0629">
        <w:rPr>
          <w:rFonts w:ascii="Traditional Arabic" w:eastAsia="Calibri" w:hAnsi="Traditional Arabic" w:cs="Traditional Arabic"/>
          <w:color w:val="000000"/>
          <w:sz w:val="36"/>
          <w:szCs w:val="36"/>
        </w:rPr>
        <w:t xml:space="preserve"> </w:t>
      </w:r>
      <w:r w:rsidRPr="004F0629">
        <w:rPr>
          <w:rFonts w:ascii="Traditional Arabic" w:eastAsia="Calibri" w:hAnsi="Traditional Arabic" w:cs="Traditional Arabic"/>
          <w:color w:val="000000"/>
          <w:sz w:val="36"/>
          <w:szCs w:val="36"/>
          <w:rtl/>
        </w:rPr>
        <w:t>١٧</w:t>
      </w:r>
      <w:r w:rsidRPr="004F0629">
        <w:rPr>
          <w:rFonts w:ascii="Traditional Arabic" w:eastAsia="Calibri" w:hAnsi="Traditional Arabic" w:cs="Traditional Arabic"/>
          <w:color w:val="000000"/>
          <w:sz w:val="36"/>
          <w:szCs w:val="36"/>
        </w:rPr>
        <w:t>(</w:t>
      </w:r>
    </w:p>
    <w:p w14:paraId="2C5F4F50"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Abu Al Abbas Muhammad bin </w:t>
      </w:r>
      <w:proofErr w:type="spellStart"/>
      <w:r w:rsidRPr="004F0629">
        <w:rPr>
          <w:rFonts w:eastAsia="Calibri"/>
          <w:i/>
          <w:iCs/>
          <w:color w:val="000000"/>
        </w:rPr>
        <w:t>Ya'qub</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Abu </w:t>
      </w:r>
      <w:proofErr w:type="spellStart"/>
      <w:r w:rsidRPr="004F0629">
        <w:rPr>
          <w:rFonts w:eastAsia="Calibri"/>
          <w:i/>
          <w:iCs/>
          <w:color w:val="000000"/>
        </w:rPr>
        <w:t>Ja'far</w:t>
      </w:r>
      <w:proofErr w:type="spellEnd"/>
      <w:r w:rsidRPr="004F0629">
        <w:rPr>
          <w:rFonts w:eastAsia="Calibri"/>
          <w:i/>
          <w:iCs/>
          <w:color w:val="000000"/>
        </w:rPr>
        <w:t xml:space="preserve"> Muhammad bin </w:t>
      </w:r>
      <w:proofErr w:type="spellStart"/>
      <w:r w:rsidRPr="004F0629">
        <w:rPr>
          <w:rFonts w:eastAsia="Calibri"/>
          <w:i/>
          <w:iCs/>
          <w:color w:val="000000"/>
        </w:rPr>
        <w:t>Ubaidillah</w:t>
      </w:r>
      <w:proofErr w:type="spellEnd"/>
      <w:r w:rsidRPr="004F0629">
        <w:rPr>
          <w:rFonts w:eastAsia="Calibri"/>
          <w:i/>
          <w:iCs/>
          <w:color w:val="000000"/>
        </w:rPr>
        <w:t xml:space="preserve"> bin Abu Daud Al </w:t>
      </w:r>
      <w:proofErr w:type="spellStart"/>
      <w:r w:rsidRPr="004F0629">
        <w:rPr>
          <w:rFonts w:eastAsia="Calibri"/>
          <w:i/>
          <w:iCs/>
          <w:color w:val="000000"/>
        </w:rPr>
        <w:t>Munadi</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Yazid bin Harun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Abu Ghassan Muhammad bin </w:t>
      </w:r>
      <w:proofErr w:type="spellStart"/>
      <w:r w:rsidRPr="004F0629">
        <w:rPr>
          <w:rFonts w:eastAsia="Calibri"/>
          <w:i/>
          <w:iCs/>
          <w:color w:val="000000"/>
        </w:rPr>
        <w:t>Mutharrif</w:t>
      </w:r>
      <w:proofErr w:type="spellEnd"/>
      <w:r w:rsidRPr="004F0629">
        <w:rPr>
          <w:rFonts w:eastAsia="Calibri"/>
          <w:i/>
          <w:iCs/>
          <w:color w:val="000000"/>
        </w:rPr>
        <w:t xml:space="preserve"> </w:t>
      </w:r>
      <w:proofErr w:type="spellStart"/>
      <w:r w:rsidRPr="004F0629">
        <w:rPr>
          <w:rFonts w:eastAsia="Calibri"/>
          <w:i/>
          <w:iCs/>
          <w:color w:val="000000"/>
        </w:rPr>
        <w:t>memberitakan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dari</w:t>
      </w:r>
      <w:proofErr w:type="spellEnd"/>
      <w:r w:rsidRPr="004F0629">
        <w:rPr>
          <w:rFonts w:eastAsia="Calibri"/>
          <w:i/>
          <w:iCs/>
          <w:color w:val="000000"/>
        </w:rPr>
        <w:t xml:space="preserve"> Hassan bin </w:t>
      </w:r>
      <w:proofErr w:type="spellStart"/>
      <w:r w:rsidRPr="004F0629">
        <w:rPr>
          <w:rFonts w:eastAsia="Calibri"/>
          <w:i/>
          <w:iCs/>
          <w:color w:val="000000"/>
        </w:rPr>
        <w:t>Athiyyah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Umamah</w:t>
      </w:r>
      <w:proofErr w:type="spellEnd"/>
      <w:r w:rsidRPr="004F0629">
        <w:rPr>
          <w:rFonts w:eastAsia="Calibri"/>
          <w:i/>
          <w:iCs/>
          <w:color w:val="000000"/>
        </w:rPr>
        <w:t xml:space="preserve"> Al </w:t>
      </w:r>
      <w:proofErr w:type="spellStart"/>
      <w:r w:rsidRPr="004F0629">
        <w:rPr>
          <w:rFonts w:eastAsia="Calibri"/>
          <w:i/>
          <w:iCs/>
          <w:color w:val="000000"/>
        </w:rPr>
        <w:t>Bahili</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xml:space="preserve">, "Malu dan </w:t>
      </w:r>
      <w:proofErr w:type="spellStart"/>
      <w:r w:rsidRPr="004F0629">
        <w:rPr>
          <w:rFonts w:eastAsia="Calibri"/>
          <w:i/>
          <w:iCs/>
          <w:color w:val="000000"/>
        </w:rPr>
        <w:t>enggan</w:t>
      </w:r>
      <w:proofErr w:type="spellEnd"/>
      <w:r w:rsidRPr="004F0629">
        <w:rPr>
          <w:rFonts w:eastAsia="Calibri"/>
          <w:i/>
          <w:iCs/>
          <w:color w:val="000000"/>
        </w:rPr>
        <w:t> </w:t>
      </w:r>
      <w:proofErr w:type="spellStart"/>
      <w:r w:rsidRPr="004F0629">
        <w:rPr>
          <w:rFonts w:eastAsia="Calibri"/>
          <w:i/>
          <w:iCs/>
          <w:color w:val="000000"/>
        </w:rPr>
        <w:t>berbicara</w:t>
      </w:r>
      <w:proofErr w:type="spellEnd"/>
      <w:r w:rsidRPr="004F0629">
        <w:rPr>
          <w:rFonts w:eastAsia="Calibri"/>
          <w:i/>
          <w:iCs/>
          <w:color w:val="000000"/>
        </w:rPr>
        <w:t xml:space="preserve"> (yang </w:t>
      </w:r>
      <w:proofErr w:type="spellStart"/>
      <w:r w:rsidRPr="004F0629">
        <w:rPr>
          <w:rFonts w:eastAsia="Calibri"/>
          <w:i/>
          <w:iCs/>
          <w:color w:val="000000"/>
        </w:rPr>
        <w:t>menjadikan</w:t>
      </w:r>
      <w:proofErr w:type="spellEnd"/>
      <w:r w:rsidRPr="004F0629">
        <w:rPr>
          <w:rFonts w:eastAsia="Calibri"/>
          <w:i/>
          <w:iCs/>
          <w:color w:val="000000"/>
        </w:rPr>
        <w:t xml:space="preserve"> </w:t>
      </w:r>
      <w:proofErr w:type="spellStart"/>
      <w:r w:rsidRPr="004F0629">
        <w:rPr>
          <w:rFonts w:eastAsia="Calibri"/>
          <w:i/>
          <w:iCs/>
          <w:color w:val="000000"/>
        </w:rPr>
        <w:t>dosa</w:t>
      </w:r>
      <w:proofErr w:type="spellEnd"/>
      <w:r w:rsidRPr="004F0629">
        <w:rPr>
          <w:rFonts w:eastAsia="Calibri"/>
          <w:i/>
          <w:iCs/>
          <w:color w:val="000000"/>
        </w:rPr>
        <w:t xml:space="preserve">) </w:t>
      </w:r>
      <w:proofErr w:type="spellStart"/>
      <w:r w:rsidRPr="004F0629">
        <w:rPr>
          <w:rFonts w:eastAsia="Calibri"/>
          <w:i/>
          <w:iCs/>
          <w:color w:val="000000"/>
        </w:rPr>
        <w:t>adalah</w:t>
      </w:r>
      <w:proofErr w:type="spellEnd"/>
      <w:r w:rsidRPr="004F0629">
        <w:rPr>
          <w:rFonts w:eastAsia="Calibri"/>
          <w:i/>
          <w:iCs/>
          <w:color w:val="000000"/>
        </w:rPr>
        <w:t xml:space="preserve"> </w:t>
      </w:r>
      <w:proofErr w:type="spellStart"/>
      <w:r w:rsidRPr="004F0629">
        <w:rPr>
          <w:rFonts w:eastAsia="Calibri"/>
          <w:i/>
          <w:iCs/>
          <w:color w:val="000000"/>
        </w:rPr>
        <w:t>dua</w:t>
      </w:r>
      <w:proofErr w:type="spellEnd"/>
      <w:r w:rsidRPr="004F0629">
        <w:rPr>
          <w:rFonts w:eastAsia="Calibri"/>
          <w:i/>
          <w:iCs/>
          <w:color w:val="000000"/>
        </w:rPr>
        <w:t xml:space="preserve"> </w:t>
      </w:r>
      <w:proofErr w:type="spellStart"/>
      <w:r w:rsidRPr="004F0629">
        <w:rPr>
          <w:rFonts w:eastAsia="Calibri"/>
          <w:i/>
          <w:iCs/>
          <w:color w:val="000000"/>
        </w:rPr>
        <w:t>cabang</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keimanan</w:t>
      </w:r>
      <w:proofErr w:type="spellEnd"/>
      <w:r w:rsidRPr="004F0629">
        <w:rPr>
          <w:rFonts w:eastAsia="Calibri"/>
          <w:i/>
          <w:iCs/>
          <w:color w:val="000000"/>
        </w:rPr>
        <w:t xml:space="preserve">, </w:t>
      </w:r>
      <w:proofErr w:type="spellStart"/>
      <w:r w:rsidRPr="004F0629">
        <w:rPr>
          <w:rFonts w:eastAsia="Calibri"/>
          <w:i/>
          <w:iCs/>
          <w:color w:val="000000"/>
        </w:rPr>
        <w:t>sedangkan</w:t>
      </w:r>
      <w:proofErr w:type="spellEnd"/>
      <w:r w:rsidRPr="004F0629">
        <w:rPr>
          <w:rFonts w:eastAsia="Calibri"/>
          <w:i/>
          <w:iCs/>
          <w:color w:val="000000"/>
        </w:rPr>
        <w:t xml:space="preserve"> kata-kata </w:t>
      </w:r>
      <w:proofErr w:type="spellStart"/>
      <w:r w:rsidRPr="004F0629">
        <w:rPr>
          <w:rFonts w:eastAsia="Calibri"/>
          <w:i/>
          <w:iCs/>
          <w:color w:val="000000"/>
        </w:rPr>
        <w:t>kotor</w:t>
      </w:r>
      <w:proofErr w:type="spellEnd"/>
      <w:r w:rsidRPr="004F0629">
        <w:rPr>
          <w:rFonts w:eastAsia="Calibri"/>
          <w:i/>
          <w:iCs/>
          <w:color w:val="000000"/>
        </w:rPr>
        <w:t xml:space="preserve"> dan </w:t>
      </w:r>
      <w:proofErr w:type="spellStart"/>
      <w:r w:rsidRPr="004F0629">
        <w:rPr>
          <w:rFonts w:eastAsia="Calibri"/>
          <w:i/>
          <w:iCs/>
          <w:color w:val="000000"/>
        </w:rPr>
        <w:t>bicara</w:t>
      </w:r>
      <w:proofErr w:type="spellEnd"/>
      <w:r w:rsidRPr="004F0629">
        <w:rPr>
          <w:rFonts w:eastAsia="Calibri"/>
          <w:i/>
          <w:iCs/>
          <w:color w:val="000000"/>
        </w:rPr>
        <w:t xml:space="preserve"> </w:t>
      </w:r>
      <w:proofErr w:type="spellStart"/>
      <w:r w:rsidRPr="004F0629">
        <w:rPr>
          <w:rFonts w:eastAsia="Calibri"/>
          <w:i/>
          <w:iCs/>
          <w:color w:val="000000"/>
        </w:rPr>
        <w:t>berlebih-lebihan</w:t>
      </w:r>
      <w:proofErr w:type="spellEnd"/>
      <w:r w:rsidRPr="004F0629">
        <w:rPr>
          <w:rFonts w:eastAsia="Calibri"/>
          <w:i/>
          <w:iCs/>
          <w:color w:val="000000"/>
        </w:rPr>
        <w:t xml:space="preserve"> </w:t>
      </w:r>
      <w:proofErr w:type="spellStart"/>
      <w:r w:rsidRPr="004F0629">
        <w:rPr>
          <w:rFonts w:eastAsia="Calibri"/>
          <w:i/>
          <w:iCs/>
          <w:color w:val="000000"/>
        </w:rPr>
        <w:t>adalah</w:t>
      </w:r>
      <w:proofErr w:type="spellEnd"/>
      <w:r w:rsidRPr="004F0629">
        <w:rPr>
          <w:rFonts w:eastAsia="Calibri"/>
          <w:i/>
          <w:iCs/>
          <w:color w:val="000000"/>
        </w:rPr>
        <w:t xml:space="preserve"> </w:t>
      </w:r>
      <w:proofErr w:type="spellStart"/>
      <w:r w:rsidRPr="004F0629">
        <w:rPr>
          <w:rFonts w:eastAsia="Calibri"/>
          <w:i/>
          <w:iCs/>
          <w:color w:val="000000"/>
        </w:rPr>
        <w:t>termasuk</w:t>
      </w:r>
      <w:proofErr w:type="spellEnd"/>
      <w:r w:rsidRPr="004F0629">
        <w:rPr>
          <w:rFonts w:eastAsia="Calibri"/>
          <w:i/>
          <w:iCs/>
          <w:color w:val="000000"/>
        </w:rPr>
        <w:t xml:space="preserve"> </w:t>
      </w:r>
      <w:proofErr w:type="spellStart"/>
      <w:r w:rsidRPr="004F0629">
        <w:rPr>
          <w:rFonts w:eastAsia="Calibri"/>
          <w:i/>
          <w:iCs/>
          <w:color w:val="000000"/>
        </w:rPr>
        <w:t>nifak</w:t>
      </w:r>
      <w:proofErr w:type="spellEnd"/>
      <w:r w:rsidRPr="004F0629">
        <w:rPr>
          <w:rFonts w:eastAsia="Calibri"/>
          <w:i/>
          <w:iCs/>
          <w:color w:val="000000"/>
        </w:rPr>
        <w:t xml:space="preserve"> " </w:t>
      </w:r>
      <w:r w:rsidRPr="004F0629">
        <w:rPr>
          <w:rFonts w:eastAsia="Calibri"/>
          <w:color w:val="000000"/>
        </w:rPr>
        <w:t xml:space="preserve">(Al </w:t>
      </w:r>
      <w:proofErr w:type="spellStart"/>
      <w:r w:rsidRPr="004F0629">
        <w:rPr>
          <w:rFonts w:eastAsia="Calibri"/>
          <w:color w:val="000000"/>
        </w:rPr>
        <w:t>Mustadrak</w:t>
      </w:r>
      <w:proofErr w:type="spellEnd"/>
      <w:r w:rsidRPr="004F0629">
        <w:rPr>
          <w:rFonts w:eastAsia="Calibri"/>
          <w:color w:val="000000"/>
        </w:rPr>
        <w:t xml:space="preserve"> no.17)</w:t>
      </w:r>
    </w:p>
    <w:bookmarkEnd w:id="5"/>
    <w:p w14:paraId="5F728B79"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Wajib</w:t>
      </w:r>
      <w:proofErr w:type="spellEnd"/>
      <w:r w:rsidRPr="004F0629">
        <w:rPr>
          <w:rFonts w:eastAsia="Calibri"/>
          <w:color w:val="000000"/>
        </w:rPr>
        <w:t xml:space="preserve"> </w:t>
      </w:r>
      <w:proofErr w:type="spellStart"/>
      <w:r w:rsidRPr="004F0629">
        <w:rPr>
          <w:rFonts w:eastAsia="Calibri"/>
          <w:color w:val="000000"/>
        </w:rPr>
        <w:t>bagi</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mendengarkan</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menyampaikan</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materi</w:t>
      </w:r>
      <w:proofErr w:type="spellEnd"/>
      <w:r w:rsidRPr="004F0629">
        <w:rPr>
          <w:rFonts w:eastAsia="Calibri"/>
          <w:color w:val="000000"/>
        </w:rPr>
        <w:t xml:space="preserve"> </w:t>
      </w:r>
      <w:proofErr w:type="spellStart"/>
      <w:r w:rsidRPr="004F0629">
        <w:rPr>
          <w:rFonts w:eastAsia="Calibri"/>
          <w:color w:val="000000"/>
        </w:rPr>
        <w:t>pelajaran</w:t>
      </w:r>
      <w:proofErr w:type="spellEnd"/>
      <w:r w:rsidRPr="004F0629">
        <w:rPr>
          <w:rFonts w:eastAsia="Calibri"/>
          <w:color w:val="000000"/>
        </w:rPr>
        <w:t xml:space="preserve"> </w:t>
      </w:r>
      <w:proofErr w:type="spellStart"/>
      <w:r w:rsidRPr="004F0629">
        <w:rPr>
          <w:rFonts w:eastAsia="Calibri"/>
          <w:color w:val="000000"/>
        </w:rPr>
        <w:t>sembari</w:t>
      </w:r>
      <w:proofErr w:type="spellEnd"/>
      <w:r w:rsidRPr="004F0629">
        <w:rPr>
          <w:rFonts w:eastAsia="Calibri"/>
          <w:color w:val="000000"/>
        </w:rPr>
        <w:t xml:space="preserve"> </w:t>
      </w:r>
      <w:proofErr w:type="spellStart"/>
      <w:r w:rsidRPr="004F0629">
        <w:rPr>
          <w:rFonts w:eastAsia="Calibri"/>
          <w:color w:val="000000"/>
        </w:rPr>
        <w:t>menunjukkan</w:t>
      </w:r>
      <w:proofErr w:type="spellEnd"/>
      <w:r w:rsidRPr="004F0629">
        <w:rPr>
          <w:rFonts w:eastAsia="Calibri"/>
          <w:color w:val="000000"/>
        </w:rPr>
        <w:t xml:space="preserve"> </w:t>
      </w:r>
      <w:proofErr w:type="spellStart"/>
      <w:r w:rsidRPr="004F0629">
        <w:rPr>
          <w:rFonts w:eastAsia="Calibri"/>
          <w:color w:val="000000"/>
        </w:rPr>
        <w:t>perhatian</w:t>
      </w:r>
      <w:proofErr w:type="spellEnd"/>
      <w:r w:rsidRPr="004F0629">
        <w:rPr>
          <w:rFonts w:eastAsia="Calibri"/>
          <w:color w:val="000000"/>
        </w:rPr>
        <w:t xml:space="preserve"> yang </w:t>
      </w:r>
      <w:proofErr w:type="spellStart"/>
      <w:r w:rsidRPr="004F0629">
        <w:rPr>
          <w:rFonts w:eastAsia="Calibri"/>
          <w:color w:val="000000"/>
        </w:rPr>
        <w:t>besar</w:t>
      </w:r>
      <w:proofErr w:type="spellEnd"/>
      <w:r w:rsidRPr="004F0629">
        <w:rPr>
          <w:rFonts w:eastAsia="Calibri"/>
          <w:color w:val="000000"/>
        </w:rPr>
        <w:t xml:space="preserve"> </w:t>
      </w:r>
      <w:proofErr w:type="spellStart"/>
      <w:r w:rsidRPr="004F0629">
        <w:rPr>
          <w:rFonts w:eastAsia="Calibri"/>
          <w:color w:val="000000"/>
        </w:rPr>
        <w:t>terkait</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yang </w:t>
      </w:r>
      <w:proofErr w:type="spellStart"/>
      <w:r w:rsidRPr="004F0629">
        <w:rPr>
          <w:rFonts w:eastAsia="Calibri"/>
          <w:color w:val="000000"/>
        </w:rPr>
        <w:lastRenderedPageBreak/>
        <w:t>dijelaskan</w:t>
      </w:r>
      <w:proofErr w:type="spellEnd"/>
      <w:r w:rsidRPr="004F0629">
        <w:rPr>
          <w:rFonts w:eastAsia="Calibri"/>
          <w:color w:val="000000"/>
        </w:rPr>
        <w:t xml:space="preserve"> guru di </w:t>
      </w:r>
      <w:proofErr w:type="spellStart"/>
      <w:r w:rsidRPr="004F0629">
        <w:rPr>
          <w:rFonts w:eastAsia="Calibri"/>
          <w:color w:val="000000"/>
        </w:rPr>
        <w:t>depan</w:t>
      </w:r>
      <w:proofErr w:type="spellEnd"/>
      <w:r w:rsidRPr="004F0629">
        <w:rPr>
          <w:rFonts w:eastAsia="Calibri"/>
          <w:color w:val="000000"/>
        </w:rPr>
        <w:t xml:space="preserve">. </w:t>
      </w:r>
      <w:proofErr w:type="spellStart"/>
      <w:r w:rsidRPr="004F0629">
        <w:rPr>
          <w:rFonts w:eastAsia="Calibri"/>
          <w:color w:val="000000"/>
        </w:rPr>
        <w:t>Walaupun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jadi</w:t>
      </w:r>
      <w:proofErr w:type="spellEnd"/>
      <w:r w:rsidRPr="004F0629">
        <w:rPr>
          <w:rFonts w:eastAsia="Calibri"/>
          <w:color w:val="000000"/>
        </w:rPr>
        <w:t xml:space="preserve">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mengetahui</w:t>
      </w:r>
      <w:proofErr w:type="spellEnd"/>
      <w:r w:rsidRPr="004F0629">
        <w:rPr>
          <w:rFonts w:eastAsia="Calibri"/>
          <w:color w:val="000000"/>
        </w:rPr>
        <w:t xml:space="preserve"> </w:t>
      </w:r>
      <w:proofErr w:type="spellStart"/>
      <w:r w:rsidRPr="004F0629">
        <w:rPr>
          <w:rFonts w:eastAsia="Calibri"/>
          <w:color w:val="000000"/>
        </w:rPr>
        <w:t>tentang</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w:t>
      </w:r>
    </w:p>
    <w:p w14:paraId="485D91E0" w14:textId="55D59ED6"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menanyakan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w:t>
      </w:r>
      <w:proofErr w:type="spellStart"/>
      <w:r w:rsidRPr="004F0629">
        <w:rPr>
          <w:rFonts w:eastAsia="Calibri"/>
          <w:color w:val="000000"/>
        </w:rPr>
        <w:t>sebelum</w:t>
      </w:r>
      <w:proofErr w:type="spellEnd"/>
      <w:r w:rsidRPr="004F0629">
        <w:rPr>
          <w:rFonts w:eastAsia="Calibri"/>
          <w:color w:val="000000"/>
        </w:rPr>
        <w:t xml:space="preserve"> </w:t>
      </w:r>
      <w:proofErr w:type="spellStart"/>
      <w:r w:rsidRPr="004F0629">
        <w:rPr>
          <w:rFonts w:eastAsia="Calibri"/>
          <w:color w:val="000000"/>
        </w:rPr>
        <w:t>meminta</w:t>
      </w:r>
      <w:proofErr w:type="spellEnd"/>
      <w:r w:rsidRPr="004F0629">
        <w:rPr>
          <w:rFonts w:eastAsia="Calibri"/>
          <w:color w:val="000000"/>
        </w:rPr>
        <w:t xml:space="preserve"> </w:t>
      </w:r>
      <w:proofErr w:type="spellStart"/>
      <w:r w:rsidRPr="004F0629">
        <w:rPr>
          <w:rFonts w:eastAsia="Calibri"/>
          <w:color w:val="000000"/>
        </w:rPr>
        <w:t>izin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dahulu</w:t>
      </w:r>
      <w:proofErr w:type="spellEnd"/>
      <w:r w:rsidR="00866654">
        <w:rPr>
          <w:rFonts w:eastAsia="Calibri"/>
          <w:color w:val="000000"/>
        </w:rPr>
        <w:t xml:space="preserve"> (</w:t>
      </w:r>
      <w:proofErr w:type="spellStart"/>
      <w:r w:rsidR="00866654">
        <w:rPr>
          <w:rFonts w:eastAsia="Calibri"/>
          <w:color w:val="000000"/>
        </w:rPr>
        <w:t>Lilik</w:t>
      </w:r>
      <w:proofErr w:type="spellEnd"/>
      <w:r w:rsidR="00866654">
        <w:rPr>
          <w:rFonts w:eastAsia="Calibri"/>
          <w:color w:val="000000"/>
        </w:rPr>
        <w:t xml:space="preserve"> </w:t>
      </w:r>
      <w:proofErr w:type="spellStart"/>
      <w:r w:rsidR="00866654">
        <w:rPr>
          <w:rFonts w:eastAsia="Calibri"/>
          <w:color w:val="000000"/>
        </w:rPr>
        <w:t>Kholisotin</w:t>
      </w:r>
      <w:proofErr w:type="spellEnd"/>
      <w:r w:rsidR="00866654">
        <w:rPr>
          <w:rFonts w:eastAsia="Calibri"/>
          <w:color w:val="000000"/>
        </w:rPr>
        <w:t xml:space="preserve"> dan </w:t>
      </w:r>
      <w:proofErr w:type="spellStart"/>
      <w:r w:rsidR="00866654">
        <w:rPr>
          <w:rFonts w:eastAsia="Calibri"/>
          <w:color w:val="000000"/>
        </w:rPr>
        <w:t>Lastaria</w:t>
      </w:r>
      <w:proofErr w:type="spellEnd"/>
      <w:r w:rsidR="00866654">
        <w:rPr>
          <w:rFonts w:eastAsia="Calibri"/>
          <w:color w:val="000000"/>
        </w:rPr>
        <w:t>, 56: 2024)</w:t>
      </w:r>
    </w:p>
    <w:p w14:paraId="48B20DF3"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sikap</w:t>
      </w:r>
      <w:proofErr w:type="spellEnd"/>
      <w:r w:rsidRPr="004F0629">
        <w:rPr>
          <w:rFonts w:eastAsia="Calibri"/>
          <w:color w:val="000000"/>
        </w:rPr>
        <w:t xml:space="preserve"> yang </w:t>
      </w:r>
      <w:proofErr w:type="spellStart"/>
      <w:r w:rsidRPr="004F0629">
        <w:rPr>
          <w:rFonts w:eastAsia="Calibri"/>
          <w:color w:val="000000"/>
        </w:rPr>
        <w:t>sopan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mengajukan</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pembelajaran</w:t>
      </w:r>
      <w:proofErr w:type="spellEnd"/>
      <w:r w:rsidRPr="004F0629">
        <w:rPr>
          <w:rFonts w:eastAsia="Calibri"/>
          <w:color w:val="000000"/>
        </w:rPr>
        <w:t xml:space="preserve">. </w:t>
      </w:r>
      <w:proofErr w:type="spellStart"/>
      <w:r w:rsidRPr="004F0629">
        <w:rPr>
          <w:rFonts w:eastAsia="Calibri"/>
          <w:color w:val="000000"/>
        </w:rPr>
        <w:t>Misalnya</w:t>
      </w:r>
      <w:proofErr w:type="spellEnd"/>
      <w:r w:rsidRPr="004F0629">
        <w:rPr>
          <w:rFonts w:eastAsia="Calibri"/>
          <w:color w:val="000000"/>
        </w:rPr>
        <w:t xml:space="preserve"> </w:t>
      </w:r>
      <w:proofErr w:type="spellStart"/>
      <w:r w:rsidRPr="004F0629">
        <w:rPr>
          <w:rFonts w:eastAsia="Calibri"/>
          <w:color w:val="000000"/>
        </w:rPr>
        <w:t>menunggu</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selesai</w:t>
      </w:r>
      <w:proofErr w:type="spellEnd"/>
      <w:r w:rsidRPr="004F0629">
        <w:rPr>
          <w:rFonts w:eastAsia="Calibri"/>
          <w:color w:val="000000"/>
        </w:rPr>
        <w:t xml:space="preserve">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ataupun</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mempersilahkan</w:t>
      </w:r>
      <w:proofErr w:type="spellEnd"/>
      <w:r w:rsidRPr="004F0629">
        <w:rPr>
          <w:rFonts w:eastAsia="Calibri"/>
          <w:color w:val="000000"/>
        </w:rPr>
        <w:t xml:space="preserve"> </w:t>
      </w:r>
      <w:proofErr w:type="spellStart"/>
      <w:r w:rsidRPr="004F0629">
        <w:rPr>
          <w:rFonts w:eastAsia="Calibri"/>
          <w:color w:val="000000"/>
        </w:rPr>
        <w:t>muridnya</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yang </w:t>
      </w:r>
      <w:proofErr w:type="spellStart"/>
      <w:r w:rsidRPr="004F0629">
        <w:rPr>
          <w:rFonts w:eastAsia="Calibri"/>
          <w:color w:val="000000"/>
        </w:rPr>
        <w:t>ingin</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yang </w:t>
      </w:r>
      <w:proofErr w:type="spellStart"/>
      <w:r w:rsidRPr="004F0629">
        <w:rPr>
          <w:rFonts w:eastAsia="Calibri"/>
          <w:color w:val="000000"/>
        </w:rPr>
        <w:t>belum</w:t>
      </w:r>
      <w:proofErr w:type="spellEnd"/>
      <w:r w:rsidRPr="004F0629">
        <w:rPr>
          <w:rFonts w:eastAsia="Calibri"/>
          <w:color w:val="000000"/>
        </w:rPr>
        <w:t xml:space="preserve"> </w:t>
      </w:r>
      <w:proofErr w:type="spellStart"/>
      <w:r w:rsidRPr="004F0629">
        <w:rPr>
          <w:rFonts w:eastAsia="Calibri"/>
          <w:color w:val="000000"/>
        </w:rPr>
        <w:t>diketahui</w:t>
      </w:r>
      <w:proofErr w:type="spellEnd"/>
      <w:r w:rsidRPr="004F0629">
        <w:rPr>
          <w:rFonts w:eastAsia="Calibri"/>
          <w:color w:val="000000"/>
        </w:rPr>
        <w:t xml:space="preserve"> sangat </w:t>
      </w:r>
      <w:proofErr w:type="spellStart"/>
      <w:r w:rsidRPr="004F0629">
        <w:rPr>
          <w:rFonts w:eastAsia="Calibri"/>
          <w:color w:val="000000"/>
        </w:rPr>
        <w:t>dianjurkan</w:t>
      </w:r>
      <w:proofErr w:type="spellEnd"/>
      <w:r w:rsidRPr="004F0629">
        <w:rPr>
          <w:rFonts w:eastAsia="Calibri"/>
          <w:color w:val="000000"/>
        </w:rPr>
        <w:t xml:space="preserve">. Akan </w:t>
      </w:r>
      <w:proofErr w:type="spellStart"/>
      <w:r w:rsidRPr="004F0629">
        <w:rPr>
          <w:rFonts w:eastAsia="Calibri"/>
          <w:color w:val="000000"/>
        </w:rPr>
        <w:t>tetapi</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sifatnya</w:t>
      </w:r>
      <w:proofErr w:type="spellEnd"/>
      <w:r w:rsidRPr="004F0629">
        <w:rPr>
          <w:rFonts w:eastAsia="Calibri"/>
          <w:color w:val="000000"/>
        </w:rPr>
        <w:t xml:space="preserve"> </w:t>
      </w:r>
      <w:proofErr w:type="spellStart"/>
      <w:r w:rsidRPr="004F0629">
        <w:rPr>
          <w:rFonts w:eastAsia="Calibri"/>
          <w:color w:val="000000"/>
        </w:rPr>
        <w:t>ingin</w:t>
      </w:r>
      <w:proofErr w:type="spellEnd"/>
      <w:r w:rsidRPr="004F0629">
        <w:rPr>
          <w:rFonts w:eastAsia="Calibri"/>
          <w:color w:val="000000"/>
        </w:rPr>
        <w:t xml:space="preserve"> </w:t>
      </w:r>
      <w:proofErr w:type="spellStart"/>
      <w:r w:rsidRPr="004F0629">
        <w:rPr>
          <w:rFonts w:eastAsia="Calibri"/>
          <w:color w:val="000000"/>
        </w:rPr>
        <w:t>menguji</w:t>
      </w:r>
      <w:proofErr w:type="spellEnd"/>
      <w:r w:rsidRPr="004F0629">
        <w:rPr>
          <w:rFonts w:eastAsia="Calibri"/>
          <w:color w:val="000000"/>
        </w:rPr>
        <w:t xml:space="preserve"> </w:t>
      </w:r>
      <w:proofErr w:type="spellStart"/>
      <w:r w:rsidRPr="004F0629">
        <w:rPr>
          <w:rFonts w:eastAsia="Calibri"/>
          <w:color w:val="000000"/>
        </w:rPr>
        <w:t>pengetahuan</w:t>
      </w:r>
      <w:proofErr w:type="spellEnd"/>
      <w:r w:rsidRPr="004F0629">
        <w:rPr>
          <w:rFonts w:eastAsia="Calibri"/>
          <w:color w:val="000000"/>
        </w:rPr>
        <w:t xml:space="preserve"> guru dan </w:t>
      </w:r>
      <w:proofErr w:type="spellStart"/>
      <w:r w:rsidRPr="004F0629">
        <w:rPr>
          <w:rFonts w:eastAsia="Calibri"/>
          <w:color w:val="000000"/>
        </w:rPr>
        <w:t>niat</w:t>
      </w:r>
      <w:proofErr w:type="spellEnd"/>
      <w:r w:rsidRPr="004F0629">
        <w:rPr>
          <w:rFonts w:eastAsia="Calibri"/>
          <w:color w:val="000000"/>
        </w:rPr>
        <w:t xml:space="preserve"> </w:t>
      </w:r>
      <w:proofErr w:type="spellStart"/>
      <w:r w:rsidRPr="004F0629">
        <w:rPr>
          <w:rFonts w:eastAsia="Calibri"/>
          <w:color w:val="000000"/>
        </w:rPr>
        <w:t>buruk</w:t>
      </w:r>
      <w:proofErr w:type="spellEnd"/>
      <w:r w:rsidRPr="004F0629">
        <w:rPr>
          <w:rFonts w:eastAsia="Calibri"/>
          <w:color w:val="000000"/>
        </w:rPr>
        <w:t xml:space="preserve"> </w:t>
      </w:r>
      <w:proofErr w:type="spellStart"/>
      <w:r w:rsidRPr="004F0629">
        <w:rPr>
          <w:rFonts w:eastAsia="Calibri"/>
          <w:color w:val="000000"/>
        </w:rPr>
        <w:t>lainnya</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usah</w:t>
      </w:r>
      <w:proofErr w:type="spellEnd"/>
      <w:r w:rsidRPr="004F0629">
        <w:rPr>
          <w:rFonts w:eastAsia="Calibri"/>
          <w:color w:val="000000"/>
        </w:rPr>
        <w:t xml:space="preserve">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w:t>
      </w:r>
    </w:p>
    <w:p w14:paraId="71CDF95E"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bertanya</w:t>
      </w:r>
      <w:proofErr w:type="spellEnd"/>
      <w:r w:rsidRPr="004F0629">
        <w:rPr>
          <w:rFonts w:eastAsia="Calibri"/>
          <w:i/>
          <w:iCs/>
          <w:color w:val="000000"/>
        </w:rPr>
        <w:t xml:space="preserve"> </w:t>
      </w:r>
      <w:proofErr w:type="spellStart"/>
      <w:r w:rsidRPr="004F0629">
        <w:rPr>
          <w:rFonts w:eastAsia="Calibri"/>
          <w:i/>
          <w:iCs/>
          <w:color w:val="000000"/>
        </w:rPr>
        <w:t>tentang</w:t>
      </w:r>
      <w:proofErr w:type="spellEnd"/>
      <w:r w:rsidRPr="004F0629">
        <w:rPr>
          <w:rFonts w:eastAsia="Calibri"/>
          <w:i/>
          <w:iCs/>
          <w:color w:val="000000"/>
        </w:rPr>
        <w:t xml:space="preserve"> </w:t>
      </w:r>
      <w:proofErr w:type="spellStart"/>
      <w:r w:rsidRPr="004F0629">
        <w:rPr>
          <w:rFonts w:eastAsia="Calibri"/>
          <w:i/>
          <w:iCs/>
          <w:color w:val="000000"/>
        </w:rPr>
        <w:t>sesuatu</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guru </w:t>
      </w:r>
      <w:proofErr w:type="spellStart"/>
      <w:r w:rsidRPr="004F0629">
        <w:rPr>
          <w:rFonts w:eastAsia="Calibri"/>
          <w:i/>
          <w:iCs/>
          <w:color w:val="000000"/>
        </w:rPr>
        <w:t>sebelum</w:t>
      </w:r>
      <w:proofErr w:type="spellEnd"/>
      <w:r w:rsidRPr="004F0629">
        <w:rPr>
          <w:rFonts w:eastAsia="Calibri"/>
          <w:i/>
          <w:iCs/>
          <w:color w:val="000000"/>
        </w:rPr>
        <w:t xml:space="preserve"> </w:t>
      </w:r>
      <w:proofErr w:type="spellStart"/>
      <w:r w:rsidRPr="004F0629">
        <w:rPr>
          <w:rFonts w:eastAsia="Calibri"/>
          <w:i/>
          <w:iCs/>
          <w:color w:val="000000"/>
        </w:rPr>
        <w:t>meinta</w:t>
      </w:r>
      <w:proofErr w:type="spellEnd"/>
      <w:r w:rsidRPr="004F0629">
        <w:rPr>
          <w:rFonts w:eastAsia="Calibri"/>
          <w:i/>
          <w:iCs/>
          <w:color w:val="000000"/>
        </w:rPr>
        <w:t xml:space="preserve"> </w:t>
      </w:r>
      <w:proofErr w:type="spellStart"/>
      <w:r w:rsidRPr="004F0629">
        <w:rPr>
          <w:rFonts w:eastAsia="Calibri"/>
          <w:i/>
          <w:iCs/>
          <w:color w:val="000000"/>
        </w:rPr>
        <w:t>izin</w:t>
      </w:r>
      <w:proofErr w:type="spellEnd"/>
      <w:r w:rsidRPr="004F0629">
        <w:rPr>
          <w:rFonts w:eastAsia="Calibri"/>
          <w:i/>
          <w:iCs/>
          <w:color w:val="000000"/>
        </w:rPr>
        <w:t xml:space="preserve"> </w:t>
      </w:r>
      <w:proofErr w:type="spellStart"/>
      <w:r w:rsidRPr="004F0629">
        <w:rPr>
          <w:rFonts w:eastAsia="Calibri"/>
          <w:i/>
          <w:iCs/>
          <w:color w:val="000000"/>
        </w:rPr>
        <w:t>kepadanya</w:t>
      </w:r>
      <w:proofErr w:type="spellEnd"/>
      <w:r w:rsidRPr="004F0629">
        <w:rPr>
          <w:rFonts w:eastAsia="Calibri"/>
          <w:i/>
          <w:iCs/>
          <w:color w:val="000000"/>
        </w:rPr>
        <w:t xml:space="preserve"> </w:t>
      </w:r>
      <w:proofErr w:type="spellStart"/>
      <w:r w:rsidRPr="004F0629">
        <w:rPr>
          <w:rFonts w:eastAsia="Calibri"/>
          <w:i/>
          <w:iCs/>
          <w:color w:val="000000"/>
        </w:rPr>
        <w:t>terlebih</w:t>
      </w:r>
      <w:proofErr w:type="spellEnd"/>
      <w:r w:rsidRPr="004F0629">
        <w:rPr>
          <w:rFonts w:eastAsia="Calibri"/>
          <w:i/>
          <w:iCs/>
          <w:color w:val="000000"/>
        </w:rPr>
        <w:t xml:space="preserve"> </w:t>
      </w:r>
      <w:proofErr w:type="spellStart"/>
      <w:r w:rsidRPr="004F0629">
        <w:rPr>
          <w:rFonts w:eastAsia="Calibri"/>
          <w:i/>
          <w:iCs/>
          <w:color w:val="000000"/>
        </w:rPr>
        <w:t>dahulu</w:t>
      </w:r>
      <w:proofErr w:type="spellEnd"/>
      <w:r w:rsidRPr="004F0629">
        <w:rPr>
          <w:rFonts w:eastAsia="Calibri"/>
          <w:color w:val="000000"/>
        </w:rPr>
        <w:t xml:space="preserve">”.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05E4800A" w14:textId="7F3B63EF"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eastAsia="Calibri"/>
          <w:color w:val="000000"/>
        </w:rPr>
        <w:br/>
      </w:r>
      <w:r w:rsidRPr="004F0629">
        <w:rPr>
          <w:rFonts w:ascii="Traditional Arabic" w:eastAsia="Calibri" w:hAnsi="Traditional Arabic" w:cs="Traditional Arabic"/>
          <w:color w:val="000000"/>
          <w:sz w:val="36"/>
          <w:szCs w:val="36"/>
          <w:rtl/>
        </w:rPr>
        <w:t xml:space="preserve">حَدَّثَنَا عُثْمَانُ بْنُ أَبِي شَيْبَةَ وَعَلِيُّ بْنُ مُحَمَّدٍ قَالَا حَدَّثَنَا وَكِيعٌ حَدَّثَنَا سُفْيَانُ عَنْ أَبِي إِسْحَقَ عَنْ هَانِئِ بْنِ هَانِئٍ عَنْ عَلِيِّ بْنِ أَبِي طَالِبٍ قَالَ كُنْتُ جَالِسًا عِنْدَ النَّبِيِّ صَلَّى اللَّهُ عَلَيْهِ وَسَلَّمَ فَاسْتَأْذَنَ عَمَّارُ بْنُ يَاسِرٍ فَقَالَ النَّبِيُّ صَلَّى اللَّهُ عَلَيْهِ وَسَلَّمَ ائْذَنُوا لَهُ مَرْحَبًا بِالطَّيِّبِ الْمُطَيَّبِ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سنن ابن ماجه١٤٣</w:t>
      </w:r>
      <w:bookmarkStart w:id="6" w:name="_Hlk185565319"/>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bookmarkEnd w:id="6"/>
    </w:p>
    <w:p w14:paraId="2A10C0E6"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Utsman</w:t>
      </w:r>
      <w:proofErr w:type="spellEnd"/>
      <w:r w:rsidRPr="004F0629">
        <w:rPr>
          <w:rFonts w:eastAsia="Calibri"/>
          <w:i/>
          <w:iCs/>
          <w:color w:val="000000"/>
        </w:rPr>
        <w:t xml:space="preserve"> bin Abu </w:t>
      </w:r>
      <w:proofErr w:type="spellStart"/>
      <w:r w:rsidRPr="004F0629">
        <w:rPr>
          <w:rFonts w:eastAsia="Calibri"/>
          <w:i/>
          <w:iCs/>
          <w:color w:val="000000"/>
        </w:rPr>
        <w:t>Syaibah</w:t>
      </w:r>
      <w:proofErr w:type="spellEnd"/>
      <w:r w:rsidRPr="004F0629">
        <w:rPr>
          <w:rFonts w:eastAsia="Calibri"/>
          <w:i/>
          <w:iCs/>
          <w:color w:val="000000"/>
        </w:rPr>
        <w:t xml:space="preserve">] dan [Ali bin Muhammad] </w:t>
      </w:r>
      <w:proofErr w:type="spellStart"/>
      <w:r w:rsidRPr="004F0629">
        <w:rPr>
          <w:rFonts w:eastAsia="Calibri"/>
          <w:i/>
          <w:iCs/>
          <w:color w:val="000000"/>
        </w:rPr>
        <w:t>keduanya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Waki</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[Sufyan]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Ishaq</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[Hani` bin Hani`] </w:t>
      </w:r>
      <w:proofErr w:type="spellStart"/>
      <w:r w:rsidRPr="004F0629">
        <w:rPr>
          <w:rFonts w:eastAsia="Calibri"/>
          <w:i/>
          <w:iCs/>
          <w:color w:val="000000"/>
        </w:rPr>
        <w:t>dari</w:t>
      </w:r>
      <w:proofErr w:type="spellEnd"/>
      <w:r w:rsidRPr="004F0629">
        <w:rPr>
          <w:rFonts w:eastAsia="Calibri"/>
          <w:i/>
          <w:iCs/>
          <w:color w:val="000000"/>
        </w:rPr>
        <w:t xml:space="preserve"> [Ali bin Abu </w:t>
      </w:r>
      <w:proofErr w:type="spellStart"/>
      <w:r w:rsidRPr="004F0629">
        <w:rPr>
          <w:rFonts w:eastAsia="Calibri"/>
          <w:i/>
          <w:iCs/>
          <w:color w:val="000000"/>
        </w:rPr>
        <w:t>Thalib</w:t>
      </w:r>
      <w:proofErr w:type="spellEnd"/>
      <w:r w:rsidRPr="004F0629">
        <w:rPr>
          <w:rFonts w:eastAsia="Calibri"/>
          <w:i/>
          <w:iCs/>
          <w:color w:val="000000"/>
        </w:rPr>
        <w:t xml:space="preserve">] </w:t>
      </w:r>
      <w:proofErr w:type="spellStart"/>
      <w:r w:rsidRPr="004F0629">
        <w:rPr>
          <w:rFonts w:eastAsia="Calibri"/>
          <w:i/>
          <w:iCs/>
          <w:color w:val="000000"/>
        </w:rPr>
        <w:t>ia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"Ketika </w:t>
      </w:r>
      <w:proofErr w:type="spellStart"/>
      <w:r w:rsidRPr="004F0629">
        <w:rPr>
          <w:rFonts w:eastAsia="Calibri"/>
          <w:i/>
          <w:iCs/>
          <w:color w:val="000000"/>
        </w:rPr>
        <w:t>aku</w:t>
      </w:r>
      <w:proofErr w:type="spellEnd"/>
      <w:r w:rsidRPr="004F0629">
        <w:rPr>
          <w:rFonts w:eastAsia="Calibri"/>
          <w:i/>
          <w:iCs/>
          <w:color w:val="000000"/>
        </w:rPr>
        <w:t xml:space="preserve"> duduk di </w:t>
      </w:r>
      <w:proofErr w:type="spellStart"/>
      <w:r w:rsidRPr="004F0629">
        <w:rPr>
          <w:rFonts w:eastAsia="Calibri"/>
          <w:i/>
          <w:iCs/>
          <w:color w:val="000000"/>
        </w:rPr>
        <w:t>samping</w:t>
      </w:r>
      <w:proofErr w:type="spellEnd"/>
      <w:r w:rsidRPr="004F0629">
        <w:rPr>
          <w:rFonts w:eastAsia="Calibri"/>
          <w:i/>
          <w:iCs/>
          <w:color w:val="000000"/>
        </w:rPr>
        <w:t xml:space="preserve">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'Ammar bin Yasir </w:t>
      </w:r>
      <w:proofErr w:type="spellStart"/>
      <w:r w:rsidRPr="004F0629">
        <w:rPr>
          <w:rFonts w:eastAsia="Calibri"/>
          <w:i/>
          <w:iCs/>
          <w:color w:val="000000"/>
        </w:rPr>
        <w:t>meminta</w:t>
      </w:r>
      <w:proofErr w:type="spellEnd"/>
      <w:r w:rsidRPr="004F0629">
        <w:rPr>
          <w:rFonts w:eastAsia="Calibri"/>
          <w:i/>
          <w:iCs/>
          <w:color w:val="000000"/>
        </w:rPr>
        <w:t xml:space="preserve"> </w:t>
      </w:r>
      <w:proofErr w:type="spellStart"/>
      <w:r w:rsidRPr="004F0629">
        <w:rPr>
          <w:rFonts w:eastAsia="Calibri"/>
          <w:i/>
          <w:iCs/>
          <w:color w:val="000000"/>
        </w:rPr>
        <w:t>izin</w:t>
      </w:r>
      <w:proofErr w:type="spellEnd"/>
      <w:r w:rsidRPr="004F0629">
        <w:rPr>
          <w:rFonts w:eastAsia="Calibri"/>
          <w:i/>
          <w:iCs/>
          <w:color w:val="000000"/>
        </w:rPr>
        <w:t> (</w:t>
      </w:r>
      <w:proofErr w:type="spellStart"/>
      <w:r w:rsidRPr="004F0629">
        <w:rPr>
          <w:rFonts w:eastAsia="Calibri"/>
          <w:i/>
          <w:iCs/>
          <w:color w:val="000000"/>
        </w:rPr>
        <w:t>untuk</w:t>
      </w:r>
      <w:proofErr w:type="spellEnd"/>
      <w:r w:rsidRPr="004F0629">
        <w:rPr>
          <w:rFonts w:eastAsia="Calibri"/>
          <w:i/>
          <w:iCs/>
          <w:color w:val="000000"/>
        </w:rPr>
        <w:t xml:space="preserve"> </w:t>
      </w:r>
      <w:proofErr w:type="spellStart"/>
      <w:r w:rsidRPr="004F0629">
        <w:rPr>
          <w:rFonts w:eastAsia="Calibri"/>
          <w:i/>
          <w:iCs/>
          <w:color w:val="000000"/>
        </w:rPr>
        <w:t>bergabung</w:t>
      </w:r>
      <w:proofErr w:type="spellEnd"/>
      <w:r w:rsidRPr="004F0629">
        <w:rPr>
          <w:rFonts w:eastAsia="Calibri"/>
          <w:i/>
          <w:iCs/>
          <w:color w:val="000000"/>
        </w:rPr>
        <w:t xml:space="preserve"> duduk), </w:t>
      </w:r>
      <w:proofErr w:type="spellStart"/>
      <w:r w:rsidRPr="004F0629">
        <w:rPr>
          <w:rFonts w:eastAsia="Calibri"/>
          <w:i/>
          <w:iCs/>
          <w:color w:val="000000"/>
        </w:rPr>
        <w:t>maka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Izinkanlah</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selamat</w:t>
      </w:r>
      <w:proofErr w:type="spellEnd"/>
      <w:r w:rsidRPr="004F0629">
        <w:rPr>
          <w:rFonts w:eastAsia="Calibri"/>
          <w:i/>
          <w:iCs/>
          <w:color w:val="000000"/>
        </w:rPr>
        <w:t xml:space="preserve"> </w:t>
      </w:r>
      <w:proofErr w:type="spellStart"/>
      <w:r w:rsidRPr="004F0629">
        <w:rPr>
          <w:rFonts w:eastAsia="Calibri"/>
          <w:i/>
          <w:iCs/>
          <w:color w:val="000000"/>
        </w:rPr>
        <w:t>datang</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orang yang </w:t>
      </w:r>
      <w:proofErr w:type="spellStart"/>
      <w:r w:rsidRPr="004F0629">
        <w:rPr>
          <w:rFonts w:eastAsia="Calibri"/>
          <w:i/>
          <w:iCs/>
          <w:color w:val="000000"/>
        </w:rPr>
        <w:t>baik</w:t>
      </w:r>
      <w:proofErr w:type="spellEnd"/>
      <w:r w:rsidRPr="004F0629">
        <w:rPr>
          <w:rFonts w:eastAsia="Calibri"/>
          <w:i/>
          <w:iCs/>
          <w:color w:val="000000"/>
        </w:rPr>
        <w:t xml:space="preserve"> </w:t>
      </w:r>
      <w:proofErr w:type="spellStart"/>
      <w:r w:rsidRPr="004F0629">
        <w:rPr>
          <w:rFonts w:eastAsia="Calibri"/>
          <w:i/>
          <w:iCs/>
          <w:color w:val="000000"/>
        </w:rPr>
        <w:t>lagi</w:t>
      </w:r>
      <w:proofErr w:type="spellEnd"/>
      <w:r w:rsidRPr="004F0629">
        <w:rPr>
          <w:rFonts w:eastAsia="Calibri"/>
          <w:i/>
          <w:iCs/>
          <w:color w:val="000000"/>
        </w:rPr>
        <w:t xml:space="preserve"> </w:t>
      </w:r>
      <w:proofErr w:type="spellStart"/>
      <w:r w:rsidRPr="004F0629">
        <w:rPr>
          <w:rFonts w:eastAsia="Calibri"/>
          <w:i/>
          <w:iCs/>
          <w:color w:val="000000"/>
        </w:rPr>
        <w:t>berlaku</w:t>
      </w:r>
      <w:proofErr w:type="spellEnd"/>
      <w:r w:rsidRPr="004F0629">
        <w:rPr>
          <w:rFonts w:eastAsia="Calibri"/>
          <w:i/>
          <w:iCs/>
          <w:color w:val="000000"/>
        </w:rPr>
        <w:t xml:space="preserve"> </w:t>
      </w:r>
      <w:proofErr w:type="spellStart"/>
      <w:r w:rsidRPr="004F0629">
        <w:rPr>
          <w:rFonts w:eastAsia="Calibri"/>
          <w:i/>
          <w:iCs/>
          <w:color w:val="000000"/>
        </w:rPr>
        <w:t>baik</w:t>
      </w:r>
      <w:proofErr w:type="spellEnd"/>
      <w:r w:rsidRPr="004F0629">
        <w:rPr>
          <w:rFonts w:eastAsia="Calibri"/>
          <w:i/>
          <w:iCs/>
          <w:color w:val="000000"/>
        </w:rPr>
        <w:t>."</w:t>
      </w:r>
      <w:r w:rsidRPr="004F0629">
        <w:rPr>
          <w:rFonts w:eastAsia="Calibri"/>
          <w:color w:val="000000"/>
        </w:rPr>
        <w:t xml:space="preserve"> (</w:t>
      </w:r>
      <w:proofErr w:type="spellStart"/>
      <w:r w:rsidRPr="004F0629">
        <w:rPr>
          <w:rFonts w:eastAsia="Calibri"/>
          <w:color w:val="000000"/>
        </w:rPr>
        <w:t>Sunan</w:t>
      </w:r>
      <w:proofErr w:type="spellEnd"/>
      <w:r w:rsidRPr="004F0629">
        <w:rPr>
          <w:rFonts w:eastAsia="Calibri"/>
          <w:color w:val="000000"/>
        </w:rPr>
        <w:t xml:space="preserve"> </w:t>
      </w:r>
      <w:proofErr w:type="spellStart"/>
      <w:r w:rsidRPr="004F0629">
        <w:rPr>
          <w:rFonts w:eastAsia="Calibri"/>
          <w:color w:val="000000"/>
        </w:rPr>
        <w:t>Ibnu</w:t>
      </w:r>
      <w:proofErr w:type="spellEnd"/>
      <w:r w:rsidRPr="004F0629">
        <w:rPr>
          <w:rFonts w:eastAsia="Calibri"/>
          <w:color w:val="000000"/>
        </w:rPr>
        <w:t xml:space="preserve"> </w:t>
      </w:r>
      <w:proofErr w:type="spellStart"/>
      <w:r w:rsidRPr="004F0629">
        <w:rPr>
          <w:rFonts w:eastAsia="Calibri"/>
          <w:color w:val="000000"/>
        </w:rPr>
        <w:t>Majah</w:t>
      </w:r>
      <w:proofErr w:type="spellEnd"/>
      <w:r w:rsidRPr="004F0629">
        <w:rPr>
          <w:rFonts w:eastAsia="Calibri"/>
          <w:color w:val="000000"/>
        </w:rPr>
        <w:t xml:space="preserve"> no.143)</w:t>
      </w:r>
    </w:p>
    <w:p w14:paraId="5FC4F30C" w14:textId="35301396" w:rsid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w:t>
      </w:r>
      <w:proofErr w:type="spellStart"/>
      <w:r w:rsidRPr="004F0629">
        <w:rPr>
          <w:rFonts w:eastAsia="Calibri"/>
          <w:color w:val="000000"/>
        </w:rPr>
        <w:t>ingin</w:t>
      </w:r>
      <w:proofErr w:type="spellEnd"/>
      <w:r w:rsidRPr="004F0629">
        <w:rPr>
          <w:rFonts w:eastAsia="Calibri"/>
          <w:color w:val="000000"/>
        </w:rPr>
        <w:t xml:space="preserve"> </w:t>
      </w:r>
      <w:proofErr w:type="spellStart"/>
      <w:r w:rsidRPr="004F0629">
        <w:rPr>
          <w:rFonts w:eastAsia="Calibri"/>
          <w:color w:val="000000"/>
        </w:rPr>
        <w:t>menanyakan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melewati</w:t>
      </w:r>
      <w:proofErr w:type="spellEnd"/>
      <w:r w:rsidRPr="004F0629">
        <w:rPr>
          <w:rFonts w:eastAsia="Calibri"/>
          <w:color w:val="000000"/>
        </w:rPr>
        <w:t xml:space="preserve"> </w:t>
      </w:r>
      <w:proofErr w:type="spellStart"/>
      <w:r w:rsidRPr="004F0629">
        <w:rPr>
          <w:rFonts w:eastAsia="Calibri"/>
          <w:color w:val="000000"/>
        </w:rPr>
        <w:t>izin</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dahulu</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guru </w:t>
      </w:r>
      <w:proofErr w:type="spellStart"/>
      <w:r w:rsidRPr="004F0629">
        <w:rPr>
          <w:rFonts w:eastAsia="Calibri"/>
          <w:color w:val="000000"/>
        </w:rPr>
        <w:t>belum</w:t>
      </w:r>
      <w:proofErr w:type="spellEnd"/>
      <w:r w:rsidRPr="004F0629">
        <w:rPr>
          <w:rFonts w:eastAsia="Calibri"/>
          <w:color w:val="000000"/>
        </w:rPr>
        <w:t xml:space="preserve"> </w:t>
      </w:r>
      <w:proofErr w:type="spellStart"/>
      <w:r w:rsidRPr="004F0629">
        <w:rPr>
          <w:rFonts w:eastAsia="Calibri"/>
          <w:color w:val="000000"/>
        </w:rPr>
        <w:t>mengizinkan</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menunda</w:t>
      </w:r>
      <w:proofErr w:type="spellEnd"/>
      <w:r w:rsidRPr="004F0629">
        <w:rPr>
          <w:rFonts w:eastAsia="Calibri"/>
          <w:color w:val="000000"/>
        </w:rPr>
        <w:t xml:space="preserve"> </w:t>
      </w:r>
      <w:proofErr w:type="spellStart"/>
      <w:r w:rsidRPr="004F0629">
        <w:rPr>
          <w:rFonts w:eastAsia="Calibri"/>
          <w:color w:val="000000"/>
        </w:rPr>
        <w:t>pertanyaannya</w:t>
      </w:r>
      <w:proofErr w:type="spellEnd"/>
      <w:r w:rsidRPr="004F0629">
        <w:rPr>
          <w:rFonts w:eastAsia="Calibri"/>
          <w:color w:val="000000"/>
        </w:rPr>
        <w:t>.</w:t>
      </w:r>
    </w:p>
    <w:p w14:paraId="106C39FC" w14:textId="77777777" w:rsidR="00A20278" w:rsidRPr="004F0629" w:rsidRDefault="00A20278" w:rsidP="004F0629">
      <w:pPr>
        <w:tabs>
          <w:tab w:val="left" w:leader="dot" w:pos="7655"/>
          <w:tab w:val="right" w:pos="7938"/>
        </w:tabs>
        <w:spacing w:line="360" w:lineRule="auto"/>
        <w:ind w:firstLine="709"/>
        <w:jc w:val="both"/>
        <w:rPr>
          <w:rFonts w:eastAsia="Calibri"/>
          <w:color w:val="000000"/>
        </w:rPr>
      </w:pPr>
    </w:p>
    <w:p w14:paraId="21ACF5BE" w14:textId="772DDACE"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lastRenderedPageBreak/>
        <w:t>Tidak</w:t>
      </w:r>
      <w:proofErr w:type="spellEnd"/>
      <w:r w:rsidRPr="004F0629">
        <w:rPr>
          <w:rFonts w:eastAsia="Calibri"/>
          <w:color w:val="000000"/>
        </w:rPr>
        <w:t xml:space="preserve"> </w:t>
      </w:r>
      <w:proofErr w:type="spellStart"/>
      <w:r w:rsidRPr="004F0629">
        <w:rPr>
          <w:rFonts w:eastAsia="Calibri"/>
          <w:color w:val="000000"/>
        </w:rPr>
        <w:t>menentang</w:t>
      </w:r>
      <w:proofErr w:type="spellEnd"/>
      <w:r w:rsidRPr="004F0629">
        <w:rPr>
          <w:rFonts w:eastAsia="Calibri"/>
          <w:color w:val="000000"/>
        </w:rPr>
        <w:t xml:space="preserve"> </w:t>
      </w:r>
      <w:proofErr w:type="spellStart"/>
      <w:r w:rsidRPr="004F0629">
        <w:rPr>
          <w:rFonts w:eastAsia="Calibri"/>
          <w:color w:val="000000"/>
        </w:rPr>
        <w:t>ucapannya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berkata</w:t>
      </w:r>
      <w:proofErr w:type="spellEnd"/>
      <w:r w:rsidRPr="004F0629">
        <w:rPr>
          <w:rFonts w:eastAsia="Calibri"/>
          <w:color w:val="000000"/>
        </w:rPr>
        <w:t>: “</w:t>
      </w:r>
      <w:proofErr w:type="spellStart"/>
      <w:r w:rsidRPr="004F0629">
        <w:rPr>
          <w:rFonts w:eastAsia="Calibri"/>
          <w:color w:val="000000"/>
        </w:rPr>
        <w:t>Fulan</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yang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yang </w:t>
      </w:r>
      <w:proofErr w:type="spellStart"/>
      <w:r w:rsidRPr="004F0629">
        <w:rPr>
          <w:rFonts w:eastAsia="Calibri"/>
          <w:color w:val="000000"/>
        </w:rPr>
        <w:t>diucapkan</w:t>
      </w:r>
      <w:proofErr w:type="spellEnd"/>
      <w:r w:rsidRPr="004F0629">
        <w:rPr>
          <w:rFonts w:eastAsia="Calibri"/>
          <w:color w:val="000000"/>
        </w:rPr>
        <w:t xml:space="preserve"> guru”</w:t>
      </w:r>
      <w:r w:rsidR="00866654">
        <w:rPr>
          <w:rFonts w:eastAsia="Calibri"/>
          <w:color w:val="000000"/>
        </w:rPr>
        <w:t xml:space="preserve"> </w:t>
      </w:r>
      <w:bookmarkStart w:id="7" w:name="_Hlk186748367"/>
      <w:r w:rsidR="00866654">
        <w:rPr>
          <w:rFonts w:eastAsia="Calibri"/>
          <w:color w:val="000000"/>
        </w:rPr>
        <w:t>(</w:t>
      </w:r>
      <w:proofErr w:type="spellStart"/>
      <w:r w:rsidR="00866654" w:rsidRPr="00866654">
        <w:rPr>
          <w:rFonts w:eastAsia="Calibri"/>
          <w:color w:val="000000"/>
        </w:rPr>
        <w:t>Mihmidaty</w:t>
      </w:r>
      <w:proofErr w:type="spellEnd"/>
      <w:r w:rsidR="00866654" w:rsidRPr="00866654">
        <w:rPr>
          <w:rFonts w:eastAsia="Calibri"/>
          <w:color w:val="000000"/>
        </w:rPr>
        <w:t xml:space="preserve"> </w:t>
      </w:r>
      <w:proofErr w:type="spellStart"/>
      <w:r w:rsidR="00866654" w:rsidRPr="00866654">
        <w:rPr>
          <w:rFonts w:eastAsia="Calibri"/>
          <w:color w:val="000000"/>
        </w:rPr>
        <w:t>Ya’cub</w:t>
      </w:r>
      <w:proofErr w:type="spellEnd"/>
      <w:r w:rsidR="00866654">
        <w:rPr>
          <w:rFonts w:eastAsia="Calibri"/>
          <w:color w:val="000000"/>
        </w:rPr>
        <w:t>, 7: 2022)</w:t>
      </w:r>
      <w:bookmarkEnd w:id="7"/>
    </w:p>
    <w:p w14:paraId="035C4076"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menetang</w:t>
      </w:r>
      <w:proofErr w:type="spellEnd"/>
      <w:r w:rsidRPr="004F0629">
        <w:rPr>
          <w:rFonts w:eastAsia="Calibri"/>
          <w:color w:val="000000"/>
        </w:rPr>
        <w:t xml:space="preserve"> </w:t>
      </w:r>
      <w:proofErr w:type="spellStart"/>
      <w:r w:rsidRPr="004F0629">
        <w:rPr>
          <w:rFonts w:eastAsia="Calibri"/>
          <w:color w:val="000000"/>
        </w:rPr>
        <w:t>ucapan</w:t>
      </w:r>
      <w:proofErr w:type="spellEnd"/>
      <w:r w:rsidRPr="004F0629">
        <w:rPr>
          <w:rFonts w:eastAsia="Calibri"/>
          <w:color w:val="000000"/>
        </w:rPr>
        <w:t xml:space="preserve"> guru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berkata</w:t>
      </w:r>
      <w:proofErr w:type="spellEnd"/>
      <w:r w:rsidRPr="004F0629">
        <w:rPr>
          <w:rFonts w:eastAsia="Calibri"/>
          <w:color w:val="000000"/>
        </w:rPr>
        <w:t xml:space="preserve"> “</w:t>
      </w:r>
      <w:proofErr w:type="spellStart"/>
      <w:r w:rsidRPr="004F0629">
        <w:rPr>
          <w:rFonts w:eastAsia="Calibri"/>
          <w:color w:val="000000"/>
        </w:rPr>
        <w:t>Fulan</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yang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yang </w:t>
      </w:r>
      <w:proofErr w:type="spellStart"/>
      <w:r w:rsidRPr="004F0629">
        <w:rPr>
          <w:rFonts w:eastAsia="Calibri"/>
          <w:color w:val="000000"/>
        </w:rPr>
        <w:t>engkau</w:t>
      </w:r>
      <w:proofErr w:type="spellEnd"/>
      <w:r w:rsidRPr="004F0629">
        <w:rPr>
          <w:rFonts w:eastAsia="Calibri"/>
          <w:color w:val="000000"/>
        </w:rPr>
        <w:t xml:space="preserve"> </w:t>
      </w:r>
      <w:proofErr w:type="spellStart"/>
      <w:r w:rsidRPr="004F0629">
        <w:rPr>
          <w:rFonts w:eastAsia="Calibri"/>
          <w:color w:val="000000"/>
        </w:rPr>
        <w:t>ucapkan</w:t>
      </w:r>
      <w:proofErr w:type="spellEnd"/>
      <w:r w:rsidRPr="004F0629">
        <w:rPr>
          <w:rFonts w:eastAsia="Calibri"/>
          <w:color w:val="000000"/>
        </w:rPr>
        <w:t xml:space="preserve"> </w:t>
      </w:r>
      <w:proofErr w:type="spellStart"/>
      <w:r w:rsidRPr="004F0629">
        <w:rPr>
          <w:rFonts w:eastAsia="Calibri"/>
          <w:color w:val="000000"/>
        </w:rPr>
        <w:t>atau</w:t>
      </w:r>
      <w:proofErr w:type="spellEnd"/>
      <w:r w:rsidRPr="004F0629">
        <w:rPr>
          <w:rFonts w:eastAsia="Calibri"/>
          <w:color w:val="000000"/>
        </w:rPr>
        <w:t xml:space="preserve"> </w:t>
      </w:r>
      <w:proofErr w:type="spellStart"/>
      <w:r w:rsidRPr="004F0629">
        <w:rPr>
          <w:rFonts w:eastAsia="Calibri"/>
          <w:color w:val="000000"/>
        </w:rPr>
        <w:t>sejenisnya</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artian</w:t>
      </w:r>
      <w:proofErr w:type="spellEnd"/>
      <w:r w:rsidRPr="004F0629">
        <w:rPr>
          <w:rFonts w:eastAsia="Calibri"/>
          <w:color w:val="000000"/>
        </w:rPr>
        <w:t xml:space="preserve"> lain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menentang</w:t>
      </w:r>
      <w:proofErr w:type="spellEnd"/>
      <w:r w:rsidRPr="004F0629">
        <w:rPr>
          <w:rFonts w:eastAsia="Calibri"/>
          <w:color w:val="000000"/>
        </w:rPr>
        <w:t xml:space="preserve"> </w:t>
      </w:r>
      <w:proofErr w:type="spellStart"/>
      <w:r w:rsidRPr="004F0629">
        <w:rPr>
          <w:rFonts w:eastAsia="Calibri"/>
          <w:color w:val="000000"/>
        </w:rPr>
        <w:t>perkataan</w:t>
      </w:r>
      <w:proofErr w:type="spellEnd"/>
      <w:r w:rsidRPr="004F0629">
        <w:rPr>
          <w:rFonts w:eastAsia="Calibri"/>
          <w:color w:val="000000"/>
        </w:rPr>
        <w:t xml:space="preserve"> guru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ucapan</w:t>
      </w:r>
      <w:proofErr w:type="spellEnd"/>
      <w:r w:rsidRPr="004F0629">
        <w:rPr>
          <w:rFonts w:eastAsia="Calibri"/>
          <w:color w:val="000000"/>
        </w:rPr>
        <w:t xml:space="preserve"> yang </w:t>
      </w:r>
      <w:proofErr w:type="spellStart"/>
      <w:r w:rsidRPr="004F0629">
        <w:rPr>
          <w:rFonts w:eastAsia="Calibri"/>
          <w:color w:val="000000"/>
        </w:rPr>
        <w:t>lainnya</w:t>
      </w:r>
      <w:proofErr w:type="spellEnd"/>
      <w:r w:rsidRPr="004F0629">
        <w:rPr>
          <w:rFonts w:eastAsia="Calibri"/>
          <w:color w:val="000000"/>
        </w:rPr>
        <w:t>.</w:t>
      </w:r>
    </w:p>
    <w:p w14:paraId="05219875"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xml:space="preserve">: “Dan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ucapan</w:t>
      </w:r>
      <w:proofErr w:type="spellEnd"/>
      <w:r w:rsidRPr="004F0629">
        <w:rPr>
          <w:rFonts w:eastAsia="Calibri"/>
          <w:color w:val="000000"/>
        </w:rPr>
        <w:t xml:space="preserve"> guru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perkataan</w:t>
      </w:r>
      <w:proofErr w:type="spellEnd"/>
      <w:r w:rsidRPr="004F0629">
        <w:rPr>
          <w:rFonts w:eastAsia="Calibri"/>
          <w:color w:val="000000"/>
        </w:rPr>
        <w:t xml:space="preserve"> </w:t>
      </w:r>
      <w:proofErr w:type="spellStart"/>
      <w:r w:rsidRPr="004F0629">
        <w:rPr>
          <w:rFonts w:eastAsia="Calibri"/>
          <w:color w:val="000000"/>
        </w:rPr>
        <w:t>si</w:t>
      </w:r>
      <w:proofErr w:type="spellEnd"/>
      <w:r w:rsidRPr="004F0629">
        <w:rPr>
          <w:rFonts w:eastAsia="Calibri"/>
          <w:color w:val="000000"/>
        </w:rPr>
        <w:t xml:space="preserve"> </w:t>
      </w:r>
      <w:proofErr w:type="spellStart"/>
      <w:r w:rsidRPr="004F0629">
        <w:rPr>
          <w:rFonts w:eastAsia="Calibri"/>
          <w:color w:val="000000"/>
        </w:rPr>
        <w:t>fulan</w:t>
      </w:r>
      <w:proofErr w:type="spellEnd"/>
      <w:r w:rsidRPr="004F0629">
        <w:rPr>
          <w:rFonts w:eastAsia="Calibri"/>
          <w:color w:val="000000"/>
        </w:rPr>
        <w:t xml:space="preserve">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yang guru </w:t>
      </w:r>
      <w:proofErr w:type="spellStart"/>
      <w:r w:rsidRPr="004F0629">
        <w:rPr>
          <w:rFonts w:eastAsia="Calibri"/>
          <w:color w:val="000000"/>
        </w:rPr>
        <w:t>katakan</w:t>
      </w:r>
      <w:proofErr w:type="spellEnd"/>
      <w:r w:rsidRPr="004F0629">
        <w:rPr>
          <w:rFonts w:eastAsia="Calibri"/>
          <w:color w:val="000000"/>
        </w:rPr>
        <w:t xml:space="preserve">”.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74E26CB5"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2D716267" w14:textId="0D97BA8F"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حَدَّثَنَا عُثْمَانُ بْنُ أَبِي شَيْبَةَ حَدَّثَنَا أَسْوَدُ بْنُ عَامِرٍ حَدَّثَنَا عَبْدُ الْعَزِيزِ بْنُ أَبِي سَلَمَةَ عَنْ عُبَيْدِ اللَّهِ عَنْ نَافِعٍ عَنْ ابْنِ عُمَرَ قَالَ كُنَّا نَقُولُ فِي زَمَنِ النَّبِيِّ صَلَّى اللَّهُ عَلَيْهِ وَسَلَّمَ لَا نَعْدِلُ بِأَبِي بَكْرٍ أَحَدًا ثُمَّ عُمَرَ ثُمَّ عُثْمَانَ ثُمَّ نَتْرُكُ أَصْحَابَ النَّبِيِّ صَلَّى اللَّهُ عَلَيْهِ وَسَلَّمَ لَا نُفَاضِلُ بَيْنَهُمْ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سنن أبي داوود٤٠١١ </w:t>
      </w:r>
      <w:bookmarkStart w:id="8" w:name="_Hlk185565731"/>
      <w:r w:rsidRPr="004F0629">
        <w:rPr>
          <w:rFonts w:ascii="Traditional Arabic" w:eastAsia="Calibri" w:hAnsi="Traditional Arabic" w:cs="Traditional Arabic"/>
          <w:color w:val="000000"/>
          <w:sz w:val="36"/>
          <w:szCs w:val="36"/>
        </w:rPr>
        <w:t>(</w:t>
      </w:r>
      <w:bookmarkEnd w:id="8"/>
      <w:r w:rsidRPr="004F0629">
        <w:rPr>
          <w:rFonts w:ascii="Traditional Arabic" w:eastAsia="Calibri" w:hAnsi="Traditional Arabic" w:cs="Traditional Arabic"/>
          <w:color w:val="000000"/>
          <w:sz w:val="36"/>
          <w:szCs w:val="36"/>
          <w:rtl/>
        </w:rPr>
        <w:t xml:space="preserve"> </w:t>
      </w:r>
    </w:p>
    <w:p w14:paraId="71D8CCA0"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Utsman</w:t>
      </w:r>
      <w:proofErr w:type="spellEnd"/>
      <w:r w:rsidRPr="004F0629">
        <w:rPr>
          <w:rFonts w:eastAsia="Calibri"/>
          <w:i/>
          <w:iCs/>
          <w:color w:val="000000"/>
        </w:rPr>
        <w:t xml:space="preserve"> bin Abu </w:t>
      </w:r>
      <w:proofErr w:type="spellStart"/>
      <w:r w:rsidRPr="004F0629">
        <w:rPr>
          <w:rFonts w:eastAsia="Calibri"/>
          <w:i/>
          <w:iCs/>
          <w:color w:val="000000"/>
        </w:rPr>
        <w:t>Syaibah</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[Aswad bin Amir]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[Abdul Aziz bin Abu </w:t>
      </w:r>
      <w:proofErr w:type="spellStart"/>
      <w:r w:rsidRPr="004F0629">
        <w:rPr>
          <w:rFonts w:eastAsia="Calibri"/>
          <w:i/>
          <w:iCs/>
          <w:color w:val="000000"/>
        </w:rPr>
        <w:t>Salamah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Ubaidullah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Nafi</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Ibnu</w:t>
      </w:r>
      <w:proofErr w:type="spellEnd"/>
      <w:r w:rsidRPr="004F0629">
        <w:rPr>
          <w:rFonts w:eastAsia="Calibri"/>
          <w:i/>
          <w:iCs/>
          <w:color w:val="000000"/>
        </w:rPr>
        <w:t xml:space="preserve"> Umar] </w:t>
      </w:r>
      <w:proofErr w:type="spellStart"/>
      <w:r w:rsidRPr="004F0629">
        <w:rPr>
          <w:rFonts w:eastAsia="Calibri"/>
          <w:i/>
          <w:iCs/>
          <w:color w:val="000000"/>
        </w:rPr>
        <w:t>ia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Pada masa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kami </w:t>
      </w:r>
      <w:proofErr w:type="spellStart"/>
      <w:r w:rsidRPr="004F0629">
        <w:rPr>
          <w:rFonts w:eastAsia="Calibri"/>
          <w:i/>
          <w:iCs/>
          <w:color w:val="000000"/>
        </w:rPr>
        <w:t>berkata</w:t>
      </w:r>
      <w:proofErr w:type="spellEnd"/>
      <w:r w:rsidRPr="004F0629">
        <w:rPr>
          <w:rFonts w:eastAsia="Calibri"/>
          <w:i/>
          <w:iCs/>
          <w:color w:val="000000"/>
        </w:rPr>
        <w:t xml:space="preserve">: "Kami </w:t>
      </w:r>
      <w:proofErr w:type="spellStart"/>
      <w:r w:rsidRPr="004F0629">
        <w:rPr>
          <w:rFonts w:eastAsia="Calibri"/>
          <w:i/>
          <w:iCs/>
          <w:color w:val="000000"/>
        </w:rPr>
        <w:t>tidak</w:t>
      </w:r>
      <w:proofErr w:type="spellEnd"/>
      <w:r w:rsidRPr="004F0629">
        <w:rPr>
          <w:rFonts w:eastAsia="Calibri"/>
          <w:i/>
          <w:iCs/>
          <w:color w:val="000000"/>
        </w:rPr>
        <w:t> </w:t>
      </w:r>
      <w:proofErr w:type="spellStart"/>
      <w:r w:rsidRPr="004F0629">
        <w:rPr>
          <w:rFonts w:eastAsia="Calibri"/>
          <w:i/>
          <w:iCs/>
          <w:color w:val="000000"/>
        </w:rPr>
        <w:t>membandingkan</w:t>
      </w:r>
      <w:proofErr w:type="spellEnd"/>
      <w:r w:rsidRPr="004F0629">
        <w:rPr>
          <w:rFonts w:eastAsia="Calibri"/>
          <w:i/>
          <w:iCs/>
          <w:color w:val="000000"/>
        </w:rPr>
        <w:t> </w:t>
      </w:r>
      <w:proofErr w:type="spellStart"/>
      <w:r w:rsidRPr="004F0629">
        <w:rPr>
          <w:rFonts w:eastAsia="Calibri"/>
          <w:i/>
          <w:iCs/>
          <w:color w:val="000000"/>
        </w:rPr>
        <w:t>antara</w:t>
      </w:r>
      <w:proofErr w:type="spellEnd"/>
      <w:r w:rsidRPr="004F0629">
        <w:rPr>
          <w:rFonts w:eastAsia="Calibri"/>
          <w:i/>
          <w:iCs/>
          <w:color w:val="000000"/>
        </w:rPr>
        <w:t xml:space="preserve"> Abu Bakr </w:t>
      </w:r>
      <w:proofErr w:type="spellStart"/>
      <w:r w:rsidRPr="004F0629">
        <w:rPr>
          <w:rFonts w:eastAsia="Calibri"/>
          <w:i/>
          <w:iCs/>
          <w:color w:val="000000"/>
        </w:rPr>
        <w:t>dengan</w:t>
      </w:r>
      <w:proofErr w:type="spellEnd"/>
      <w:r w:rsidRPr="004F0629">
        <w:rPr>
          <w:rFonts w:eastAsia="Calibri"/>
          <w:i/>
          <w:iCs/>
          <w:color w:val="000000"/>
        </w:rPr>
        <w:t xml:space="preserve"> </w:t>
      </w:r>
      <w:proofErr w:type="spellStart"/>
      <w:r w:rsidRPr="004F0629">
        <w:rPr>
          <w:rFonts w:eastAsia="Calibri"/>
          <w:i/>
          <w:iCs/>
          <w:color w:val="000000"/>
        </w:rPr>
        <w:t>seorang</w:t>
      </w:r>
      <w:proofErr w:type="spellEnd"/>
      <w:r w:rsidRPr="004F0629">
        <w:rPr>
          <w:rFonts w:eastAsia="Calibri"/>
          <w:i/>
          <w:iCs/>
          <w:color w:val="000000"/>
        </w:rPr>
        <w:t xml:space="preserve"> pun, </w:t>
      </w:r>
      <w:proofErr w:type="spellStart"/>
      <w:r w:rsidRPr="004F0629">
        <w:rPr>
          <w:rFonts w:eastAsia="Calibri"/>
          <w:i/>
          <w:iCs/>
          <w:color w:val="000000"/>
        </w:rPr>
        <w:t>begitu</w:t>
      </w:r>
      <w:proofErr w:type="spellEnd"/>
      <w:r w:rsidRPr="004F0629">
        <w:rPr>
          <w:rFonts w:eastAsia="Calibri"/>
          <w:i/>
          <w:iCs/>
          <w:color w:val="000000"/>
        </w:rPr>
        <w:t xml:space="preserve"> juga </w:t>
      </w:r>
      <w:proofErr w:type="spellStart"/>
      <w:r w:rsidRPr="004F0629">
        <w:rPr>
          <w:rFonts w:eastAsia="Calibri"/>
          <w:i/>
          <w:iCs/>
          <w:color w:val="000000"/>
        </w:rPr>
        <w:t>dengan</w:t>
      </w:r>
      <w:proofErr w:type="spellEnd"/>
      <w:r w:rsidRPr="004F0629">
        <w:rPr>
          <w:rFonts w:eastAsia="Calibri"/>
          <w:i/>
          <w:iCs/>
          <w:color w:val="000000"/>
        </w:rPr>
        <w:t xml:space="preserve"> Umar dan </w:t>
      </w:r>
      <w:proofErr w:type="spellStart"/>
      <w:r w:rsidRPr="004F0629">
        <w:rPr>
          <w:rFonts w:eastAsia="Calibri"/>
          <w:i/>
          <w:iCs/>
          <w:color w:val="000000"/>
        </w:rPr>
        <w:t>Utsman</w:t>
      </w:r>
      <w:proofErr w:type="spellEnd"/>
      <w:r w:rsidRPr="004F0629">
        <w:rPr>
          <w:rFonts w:eastAsia="Calibri"/>
          <w:i/>
          <w:iCs/>
          <w:color w:val="000000"/>
        </w:rPr>
        <w:t xml:space="preserve">. Dan kami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pernah</w:t>
      </w:r>
      <w:proofErr w:type="spellEnd"/>
      <w:r w:rsidRPr="004F0629">
        <w:rPr>
          <w:rFonts w:eastAsia="Calibri"/>
          <w:i/>
          <w:iCs/>
          <w:color w:val="000000"/>
        </w:rPr>
        <w:t xml:space="preserve"> </w:t>
      </w:r>
      <w:proofErr w:type="spellStart"/>
      <w:r w:rsidRPr="004F0629">
        <w:rPr>
          <w:rFonts w:eastAsia="Calibri"/>
          <w:i/>
          <w:iCs/>
          <w:color w:val="000000"/>
        </w:rPr>
        <w:t>membanding-bandingkan</w:t>
      </w:r>
      <w:proofErr w:type="spellEnd"/>
      <w:r w:rsidRPr="004F0629">
        <w:rPr>
          <w:rFonts w:eastAsia="Calibri"/>
          <w:i/>
          <w:iCs/>
          <w:color w:val="000000"/>
        </w:rPr>
        <w:t xml:space="preserve"> </w:t>
      </w:r>
      <w:proofErr w:type="spellStart"/>
      <w:r w:rsidRPr="004F0629">
        <w:rPr>
          <w:rFonts w:eastAsia="Calibri"/>
          <w:i/>
          <w:iCs/>
          <w:color w:val="000000"/>
        </w:rPr>
        <w:t>antara</w:t>
      </w:r>
      <w:proofErr w:type="spellEnd"/>
      <w:r w:rsidRPr="004F0629">
        <w:rPr>
          <w:rFonts w:eastAsia="Calibri"/>
          <w:i/>
          <w:iCs/>
          <w:color w:val="000000"/>
        </w:rPr>
        <w:t xml:space="preserve"> para </w:t>
      </w:r>
      <w:proofErr w:type="spellStart"/>
      <w:r w:rsidRPr="004F0629">
        <w:rPr>
          <w:rFonts w:eastAsia="Calibri"/>
          <w:i/>
          <w:iCs/>
          <w:color w:val="000000"/>
        </w:rPr>
        <w:t>sahabat</w:t>
      </w:r>
      <w:proofErr w:type="spellEnd"/>
      <w:r w:rsidRPr="004F0629">
        <w:rPr>
          <w:rFonts w:eastAsia="Calibri"/>
          <w:i/>
          <w:iCs/>
          <w:color w:val="000000"/>
        </w:rPr>
        <w:t xml:space="preserve"> Nabi."</w:t>
      </w:r>
      <w:r w:rsidRPr="004F0629">
        <w:rPr>
          <w:rFonts w:eastAsia="Calibri"/>
          <w:color w:val="000000"/>
        </w:rPr>
        <w:t xml:space="preserve"> (</w:t>
      </w:r>
      <w:proofErr w:type="spellStart"/>
      <w:r w:rsidRPr="004F0629">
        <w:rPr>
          <w:rFonts w:eastAsia="Calibri"/>
          <w:color w:val="000000"/>
        </w:rPr>
        <w:t>Sunan</w:t>
      </w:r>
      <w:proofErr w:type="spellEnd"/>
      <w:r w:rsidRPr="004F0629">
        <w:rPr>
          <w:rFonts w:eastAsia="Calibri"/>
          <w:color w:val="000000"/>
        </w:rPr>
        <w:t xml:space="preserve"> Abu Daud no. 4011)</w:t>
      </w:r>
    </w:p>
    <w:p w14:paraId="252F13B5" w14:textId="77777777" w:rsidR="004F0629" w:rsidRPr="004F0629" w:rsidRDefault="004F0629" w:rsidP="004F0629">
      <w:pPr>
        <w:tabs>
          <w:tab w:val="left" w:leader="dot" w:pos="7655"/>
          <w:tab w:val="right" w:pos="7938"/>
        </w:tabs>
        <w:spacing w:line="360" w:lineRule="auto"/>
        <w:ind w:firstLine="709"/>
        <w:jc w:val="both"/>
        <w:rPr>
          <w:rFonts w:eastAsia="Calibri"/>
          <w:i/>
          <w:iCs/>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membantah</w:t>
      </w:r>
      <w:proofErr w:type="spellEnd"/>
      <w:r w:rsidRPr="004F0629">
        <w:rPr>
          <w:rFonts w:eastAsia="Calibri"/>
          <w:color w:val="000000"/>
        </w:rPr>
        <w:t xml:space="preserve"> </w:t>
      </w:r>
      <w:proofErr w:type="spellStart"/>
      <w:r w:rsidRPr="004F0629">
        <w:rPr>
          <w:rFonts w:eastAsia="Calibri"/>
          <w:color w:val="000000"/>
        </w:rPr>
        <w:t>perkataan</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membandingkannya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perkataan</w:t>
      </w:r>
      <w:proofErr w:type="spellEnd"/>
      <w:r w:rsidRPr="004F0629">
        <w:rPr>
          <w:rFonts w:eastAsia="Calibri"/>
          <w:color w:val="000000"/>
        </w:rPr>
        <w:t xml:space="preserve"> yang lain. Karena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seakan-akan</w:t>
      </w:r>
      <w:proofErr w:type="spellEnd"/>
      <w:r w:rsidRPr="004F0629">
        <w:rPr>
          <w:rFonts w:eastAsia="Calibri"/>
          <w:color w:val="000000"/>
        </w:rPr>
        <w:t xml:space="preserve"> murid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menghargai</w:t>
      </w:r>
      <w:proofErr w:type="spellEnd"/>
      <w:r w:rsidRPr="004F0629">
        <w:rPr>
          <w:rFonts w:eastAsia="Calibri"/>
          <w:color w:val="000000"/>
        </w:rPr>
        <w:t xml:space="preserve"> dan </w:t>
      </w:r>
      <w:proofErr w:type="spellStart"/>
      <w:r w:rsidRPr="004F0629">
        <w:rPr>
          <w:rFonts w:eastAsia="Calibri"/>
          <w:color w:val="000000"/>
        </w:rPr>
        <w:t>menghormati</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w:t>
      </w:r>
    </w:p>
    <w:p w14:paraId="1A13CAB7" w14:textId="09CA235F"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guru </w:t>
      </w:r>
      <w:proofErr w:type="spellStart"/>
      <w:r w:rsidRPr="004F0629">
        <w:rPr>
          <w:rFonts w:eastAsia="Calibri"/>
          <w:color w:val="000000"/>
        </w:rPr>
        <w:t>apabila</w:t>
      </w:r>
      <w:proofErr w:type="spellEnd"/>
      <w:r w:rsidRPr="004F0629">
        <w:rPr>
          <w:rFonts w:eastAsia="Calibri"/>
          <w:color w:val="000000"/>
        </w:rPr>
        <w:t xml:space="preserve">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denganmu</w:t>
      </w:r>
      <w:proofErr w:type="spellEnd"/>
      <w:r w:rsidRPr="004F0629">
        <w:rPr>
          <w:rFonts w:eastAsia="Calibri"/>
          <w:color w:val="000000"/>
        </w:rPr>
        <w:t xml:space="preserve">, </w:t>
      </w:r>
      <w:proofErr w:type="spellStart"/>
      <w:r w:rsidRPr="004F0629">
        <w:rPr>
          <w:rFonts w:eastAsia="Calibri"/>
          <w:color w:val="000000"/>
        </w:rPr>
        <w:t>sehingga</w:t>
      </w:r>
      <w:proofErr w:type="spellEnd"/>
      <w:r w:rsidRPr="004F0629">
        <w:rPr>
          <w:rFonts w:eastAsia="Calibri"/>
          <w:color w:val="000000"/>
        </w:rPr>
        <w:t xml:space="preserve"> </w:t>
      </w:r>
      <w:proofErr w:type="spellStart"/>
      <w:r w:rsidRPr="004F0629">
        <w:rPr>
          <w:rFonts w:eastAsia="Calibri"/>
          <w:color w:val="000000"/>
        </w:rPr>
        <w:t>terkesan</w:t>
      </w:r>
      <w:proofErr w:type="spellEnd"/>
      <w:r w:rsidRPr="004F0629">
        <w:rPr>
          <w:rFonts w:eastAsia="Calibri"/>
          <w:color w:val="000000"/>
        </w:rPr>
        <w:t xml:space="preserve"> </w:t>
      </w:r>
      <w:proofErr w:type="spellStart"/>
      <w:r w:rsidRPr="004F0629">
        <w:rPr>
          <w:rFonts w:eastAsia="Calibri"/>
          <w:color w:val="000000"/>
        </w:rPr>
        <w:t>seolah-olah</w:t>
      </w:r>
      <w:proofErr w:type="spellEnd"/>
      <w:r w:rsidRPr="004F0629">
        <w:rPr>
          <w:rFonts w:eastAsia="Calibri"/>
          <w:color w:val="000000"/>
        </w:rPr>
        <w:t xml:space="preserve"> murid </w:t>
      </w:r>
      <w:proofErr w:type="spellStart"/>
      <w:r w:rsidRPr="004F0629">
        <w:rPr>
          <w:rFonts w:eastAsia="Calibri"/>
          <w:color w:val="000000"/>
        </w:rPr>
        <w:t>lebih</w:t>
      </w:r>
      <w:proofErr w:type="spellEnd"/>
      <w:r w:rsidRPr="004F0629">
        <w:rPr>
          <w:rFonts w:eastAsia="Calibri"/>
          <w:color w:val="000000"/>
        </w:rPr>
        <w:t xml:space="preserve"> </w:t>
      </w:r>
      <w:proofErr w:type="spellStart"/>
      <w:r w:rsidRPr="004F0629">
        <w:rPr>
          <w:rFonts w:eastAsia="Calibri"/>
          <w:color w:val="000000"/>
        </w:rPr>
        <w:t>benar</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gurunya</w:t>
      </w:r>
      <w:proofErr w:type="spellEnd"/>
      <w:r w:rsidR="00866654">
        <w:rPr>
          <w:rFonts w:eastAsia="Calibri"/>
          <w:color w:val="000000"/>
        </w:rPr>
        <w:t xml:space="preserve"> </w:t>
      </w:r>
      <w:r w:rsidR="00866654" w:rsidRPr="00866654">
        <w:rPr>
          <w:rFonts w:eastAsia="Calibri"/>
          <w:color w:val="000000"/>
        </w:rPr>
        <w:t>(</w:t>
      </w:r>
      <w:proofErr w:type="spellStart"/>
      <w:r w:rsidR="00866654" w:rsidRPr="00866654">
        <w:rPr>
          <w:rFonts w:eastAsia="Calibri"/>
          <w:color w:val="000000"/>
        </w:rPr>
        <w:t>Mihmidaty</w:t>
      </w:r>
      <w:proofErr w:type="spellEnd"/>
      <w:r w:rsidR="00866654" w:rsidRPr="00866654">
        <w:rPr>
          <w:rFonts w:eastAsia="Calibri"/>
          <w:color w:val="000000"/>
        </w:rPr>
        <w:t xml:space="preserve"> </w:t>
      </w:r>
      <w:proofErr w:type="spellStart"/>
      <w:r w:rsidR="00866654" w:rsidRPr="00866654">
        <w:rPr>
          <w:rFonts w:eastAsia="Calibri"/>
          <w:color w:val="000000"/>
        </w:rPr>
        <w:t>Ya’cub</w:t>
      </w:r>
      <w:proofErr w:type="spellEnd"/>
      <w:r w:rsidR="00866654" w:rsidRPr="00866654">
        <w:rPr>
          <w:rFonts w:eastAsia="Calibri"/>
          <w:color w:val="000000"/>
        </w:rPr>
        <w:t>, 7: 2022)</w:t>
      </w:r>
      <w:r w:rsidR="00866654">
        <w:rPr>
          <w:rFonts w:eastAsia="Calibri"/>
          <w:color w:val="000000"/>
        </w:rPr>
        <w:t>.</w:t>
      </w:r>
    </w:p>
    <w:p w14:paraId="04549EA8"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guru </w:t>
      </w:r>
      <w:proofErr w:type="spellStart"/>
      <w:r w:rsidRPr="004F0629">
        <w:rPr>
          <w:rFonts w:eastAsia="Calibri"/>
          <w:color w:val="000000"/>
        </w:rPr>
        <w:t>jika</w:t>
      </w:r>
      <w:proofErr w:type="spellEnd"/>
      <w:r w:rsidRPr="004F0629">
        <w:rPr>
          <w:rFonts w:eastAsia="Calibri"/>
          <w:color w:val="000000"/>
        </w:rPr>
        <w:t xml:space="preserve">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murid </w:t>
      </w:r>
      <w:proofErr w:type="spellStart"/>
      <w:r w:rsidRPr="004F0629">
        <w:rPr>
          <w:rFonts w:eastAsia="Calibri"/>
          <w:color w:val="000000"/>
        </w:rPr>
        <w:t>merupakan</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Sehingga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menjatuhkan</w:t>
      </w:r>
      <w:proofErr w:type="spellEnd"/>
      <w:r w:rsidRPr="004F0629">
        <w:rPr>
          <w:rFonts w:eastAsia="Calibri"/>
          <w:color w:val="000000"/>
        </w:rPr>
        <w:t xml:space="preserve"> </w:t>
      </w:r>
      <w:proofErr w:type="spellStart"/>
      <w:r w:rsidRPr="004F0629">
        <w:rPr>
          <w:rFonts w:eastAsia="Calibri"/>
          <w:color w:val="000000"/>
        </w:rPr>
        <w:t>martabat</w:t>
      </w:r>
      <w:proofErr w:type="spellEnd"/>
      <w:r w:rsidRPr="004F0629">
        <w:rPr>
          <w:rFonts w:eastAsia="Calibri"/>
          <w:color w:val="000000"/>
        </w:rPr>
        <w:t xml:space="preserve"> dan </w:t>
      </w:r>
      <w:proofErr w:type="spellStart"/>
      <w:r w:rsidRPr="004F0629">
        <w:rPr>
          <w:rFonts w:eastAsia="Calibri"/>
          <w:color w:val="000000"/>
        </w:rPr>
        <w:t>mengurangi</w:t>
      </w:r>
      <w:proofErr w:type="spellEnd"/>
      <w:r w:rsidRPr="004F0629">
        <w:rPr>
          <w:rFonts w:eastAsia="Calibri"/>
          <w:color w:val="000000"/>
        </w:rPr>
        <w:t xml:space="preserve"> </w:t>
      </w:r>
      <w:proofErr w:type="spellStart"/>
      <w:r w:rsidRPr="004F0629">
        <w:rPr>
          <w:rFonts w:eastAsia="Calibri"/>
          <w:color w:val="000000"/>
        </w:rPr>
        <w:t>keberkahan</w:t>
      </w:r>
      <w:proofErr w:type="spellEnd"/>
      <w:r w:rsidRPr="004F0629">
        <w:rPr>
          <w:rFonts w:eastAsia="Calibri"/>
          <w:color w:val="000000"/>
        </w:rPr>
        <w:t xml:space="preserve">. Jika </w:t>
      </w:r>
      <w:proofErr w:type="spellStart"/>
      <w:r w:rsidRPr="004F0629">
        <w:rPr>
          <w:rFonts w:eastAsia="Calibri"/>
          <w:color w:val="000000"/>
        </w:rPr>
        <w:t>terjadi</w:t>
      </w:r>
      <w:proofErr w:type="spellEnd"/>
      <w:r w:rsidRPr="004F0629">
        <w:rPr>
          <w:rFonts w:eastAsia="Calibri"/>
          <w:color w:val="000000"/>
        </w:rPr>
        <w:t xml:space="preserve"> </w:t>
      </w:r>
      <w:proofErr w:type="spellStart"/>
      <w:r w:rsidRPr="004F0629">
        <w:rPr>
          <w:rFonts w:eastAsia="Calibri"/>
          <w:color w:val="000000"/>
        </w:rPr>
        <w:t>perbedaan</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w:t>
      </w:r>
      <w:proofErr w:type="spellStart"/>
      <w:r w:rsidRPr="004F0629">
        <w:rPr>
          <w:rFonts w:eastAsia="Calibri"/>
          <w:color w:val="000000"/>
        </w:rPr>
        <w:t>antara</w:t>
      </w:r>
      <w:proofErr w:type="spellEnd"/>
      <w:r w:rsidRPr="004F0629">
        <w:rPr>
          <w:rFonts w:eastAsia="Calibri"/>
          <w:color w:val="000000"/>
        </w:rPr>
        <w:t xml:space="preserve"> guru dan murid, </w:t>
      </w:r>
      <w:proofErr w:type="spellStart"/>
      <w:r w:rsidRPr="004F0629">
        <w:rPr>
          <w:rFonts w:eastAsia="Calibri"/>
          <w:color w:val="000000"/>
        </w:rPr>
        <w:t>maka</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perlu</w:t>
      </w:r>
      <w:proofErr w:type="spellEnd"/>
      <w:r w:rsidRPr="004F0629">
        <w:rPr>
          <w:rFonts w:eastAsia="Calibri"/>
          <w:color w:val="000000"/>
        </w:rPr>
        <w:t xml:space="preserve"> </w:t>
      </w:r>
      <w:proofErr w:type="spellStart"/>
      <w:r w:rsidRPr="004F0629">
        <w:rPr>
          <w:rFonts w:eastAsia="Calibri"/>
          <w:color w:val="000000"/>
        </w:rPr>
        <w:t>mengungkapkannya</w:t>
      </w:r>
      <w:proofErr w:type="spellEnd"/>
      <w:r w:rsidRPr="004F0629">
        <w:rPr>
          <w:rFonts w:eastAsia="Calibri"/>
          <w:color w:val="000000"/>
        </w:rPr>
        <w:t xml:space="preserve"> </w:t>
      </w:r>
      <w:proofErr w:type="spellStart"/>
      <w:r w:rsidRPr="004F0629">
        <w:rPr>
          <w:rFonts w:eastAsia="Calibri"/>
          <w:color w:val="000000"/>
        </w:rPr>
        <w:t>secara</w:t>
      </w:r>
      <w:proofErr w:type="spellEnd"/>
      <w:r w:rsidRPr="004F0629">
        <w:rPr>
          <w:rFonts w:eastAsia="Calibri"/>
          <w:color w:val="000000"/>
        </w:rPr>
        <w:t xml:space="preserve"> </w:t>
      </w:r>
      <w:proofErr w:type="spellStart"/>
      <w:r w:rsidRPr="004F0629">
        <w:rPr>
          <w:rFonts w:eastAsia="Calibri"/>
          <w:color w:val="000000"/>
        </w:rPr>
        <w:t>terbuka</w:t>
      </w:r>
      <w:proofErr w:type="spellEnd"/>
      <w:r w:rsidRPr="004F0629">
        <w:rPr>
          <w:rFonts w:eastAsia="Calibri"/>
          <w:color w:val="000000"/>
        </w:rPr>
        <w:t xml:space="preserve"> </w:t>
      </w:r>
      <w:proofErr w:type="spellStart"/>
      <w:r w:rsidRPr="004F0629">
        <w:rPr>
          <w:rFonts w:eastAsia="Calibri"/>
          <w:color w:val="000000"/>
        </w:rPr>
        <w:t>ataupun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cara</w:t>
      </w:r>
      <w:proofErr w:type="spellEnd"/>
      <w:r w:rsidRPr="004F0629">
        <w:rPr>
          <w:rFonts w:eastAsia="Calibri"/>
          <w:color w:val="000000"/>
        </w:rPr>
        <w:t xml:space="preserve"> </w:t>
      </w:r>
      <w:proofErr w:type="spellStart"/>
      <w:r w:rsidRPr="004F0629">
        <w:rPr>
          <w:rFonts w:eastAsia="Calibri"/>
          <w:color w:val="000000"/>
        </w:rPr>
        <w:t>menyinggung</w:t>
      </w:r>
      <w:proofErr w:type="spellEnd"/>
      <w:r w:rsidRPr="004F0629">
        <w:rPr>
          <w:rFonts w:eastAsia="Calibri"/>
          <w:color w:val="000000"/>
        </w:rPr>
        <w:t xml:space="preserve"> </w:t>
      </w:r>
      <w:proofErr w:type="spellStart"/>
      <w:r w:rsidRPr="004F0629">
        <w:rPr>
          <w:rFonts w:eastAsia="Calibri"/>
          <w:color w:val="000000"/>
        </w:rPr>
        <w:t>perasaan</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guru.</w:t>
      </w:r>
    </w:p>
    <w:p w14:paraId="3D575425"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lastRenderedPageBreak/>
        <w:t xml:space="preserve">Imam Ghazali yang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guru </w:t>
      </w:r>
      <w:proofErr w:type="spellStart"/>
      <w:r w:rsidRPr="004F0629">
        <w:rPr>
          <w:rFonts w:eastAsia="Calibri"/>
          <w:color w:val="000000"/>
        </w:rPr>
        <w:t>apabila</w:t>
      </w:r>
      <w:proofErr w:type="spellEnd"/>
      <w:r w:rsidRPr="004F0629">
        <w:rPr>
          <w:rFonts w:eastAsia="Calibri"/>
          <w:color w:val="000000"/>
        </w:rPr>
        <w:t xml:space="preserve">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denganmu</w:t>
      </w:r>
      <w:proofErr w:type="spellEnd"/>
      <w:r w:rsidRPr="004F0629">
        <w:rPr>
          <w:rFonts w:eastAsia="Calibri"/>
          <w:color w:val="000000"/>
        </w:rPr>
        <w:t xml:space="preserve">, </w:t>
      </w:r>
      <w:proofErr w:type="spellStart"/>
      <w:r w:rsidRPr="004F0629">
        <w:rPr>
          <w:rFonts w:eastAsia="Calibri"/>
          <w:color w:val="000000"/>
        </w:rPr>
        <w:t>sehingga</w:t>
      </w:r>
      <w:proofErr w:type="spellEnd"/>
      <w:r w:rsidRPr="004F0629">
        <w:rPr>
          <w:rFonts w:eastAsia="Calibri"/>
          <w:color w:val="000000"/>
        </w:rPr>
        <w:t xml:space="preserve"> </w:t>
      </w:r>
      <w:proofErr w:type="spellStart"/>
      <w:r w:rsidRPr="004F0629">
        <w:rPr>
          <w:rFonts w:eastAsia="Calibri"/>
          <w:color w:val="000000"/>
        </w:rPr>
        <w:t>terkesan</w:t>
      </w:r>
      <w:proofErr w:type="spellEnd"/>
      <w:r w:rsidRPr="004F0629">
        <w:rPr>
          <w:rFonts w:eastAsia="Calibri"/>
          <w:color w:val="000000"/>
        </w:rPr>
        <w:t xml:space="preserve"> </w:t>
      </w:r>
      <w:proofErr w:type="spellStart"/>
      <w:r w:rsidRPr="004F0629">
        <w:rPr>
          <w:rFonts w:eastAsia="Calibri"/>
          <w:color w:val="000000"/>
        </w:rPr>
        <w:t>seolah-olah</w:t>
      </w:r>
      <w:proofErr w:type="spellEnd"/>
      <w:r w:rsidRPr="004F0629">
        <w:rPr>
          <w:rFonts w:eastAsia="Calibri"/>
          <w:color w:val="000000"/>
        </w:rPr>
        <w:t xml:space="preserve"> </w:t>
      </w:r>
      <w:proofErr w:type="spellStart"/>
      <w:r w:rsidRPr="004F0629">
        <w:rPr>
          <w:rFonts w:eastAsia="Calibri"/>
          <w:color w:val="000000"/>
        </w:rPr>
        <w:t>dia</w:t>
      </w:r>
      <w:proofErr w:type="spellEnd"/>
      <w:r w:rsidRPr="004F0629">
        <w:rPr>
          <w:rFonts w:eastAsia="Calibri"/>
          <w:color w:val="000000"/>
        </w:rPr>
        <w:t xml:space="preserve"> </w:t>
      </w:r>
      <w:proofErr w:type="spellStart"/>
      <w:r w:rsidRPr="004F0629">
        <w:rPr>
          <w:rFonts w:eastAsia="Calibri"/>
          <w:color w:val="000000"/>
        </w:rPr>
        <w:t>lebih</w:t>
      </w:r>
      <w:proofErr w:type="spellEnd"/>
      <w:r w:rsidRPr="004F0629">
        <w:rPr>
          <w:rFonts w:eastAsia="Calibri"/>
          <w:color w:val="000000"/>
        </w:rPr>
        <w:t xml:space="preserve"> tau </w:t>
      </w:r>
      <w:proofErr w:type="spellStart"/>
      <w:r w:rsidRPr="004F0629">
        <w:rPr>
          <w:rFonts w:eastAsia="Calibri"/>
          <w:color w:val="000000"/>
        </w:rPr>
        <w:t>kebenaran</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pada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guru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menghindari</w:t>
      </w:r>
      <w:proofErr w:type="spellEnd"/>
      <w:r w:rsidRPr="004F0629">
        <w:rPr>
          <w:rFonts w:eastAsia="Calibri"/>
          <w:color w:val="000000"/>
        </w:rPr>
        <w:t xml:space="preserve"> </w:t>
      </w:r>
      <w:proofErr w:type="spellStart"/>
      <w:r w:rsidRPr="004F0629">
        <w:rPr>
          <w:rFonts w:eastAsia="Calibri"/>
          <w:color w:val="000000"/>
        </w:rPr>
        <w:t>adanya</w:t>
      </w:r>
      <w:proofErr w:type="spellEnd"/>
      <w:r w:rsidRPr="004F0629">
        <w:rPr>
          <w:rFonts w:eastAsia="Calibri"/>
          <w:color w:val="000000"/>
        </w:rPr>
        <w:t xml:space="preserve"> </w:t>
      </w:r>
      <w:proofErr w:type="spellStart"/>
      <w:r w:rsidRPr="004F0629">
        <w:rPr>
          <w:rFonts w:eastAsia="Calibri"/>
          <w:color w:val="000000"/>
        </w:rPr>
        <w:t>perselisihan</w:t>
      </w:r>
      <w:proofErr w:type="spellEnd"/>
      <w:r w:rsidRPr="004F0629">
        <w:rPr>
          <w:rFonts w:eastAsia="Calibri"/>
          <w:color w:val="000000"/>
        </w:rPr>
        <w:t xml:space="preserve">.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5A43E35C"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79762B0B" w14:textId="2ABBA617" w:rsidR="004F0629" w:rsidRPr="004F0629" w:rsidRDefault="004F0629" w:rsidP="004F0629">
      <w:pPr>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حَدَّثَنَا يُونُسُ حَدَّثَنَا يَزِيدُ بْنُ زُرَيْعٍ حَدَّثَنَا خَالِدٌ عَنْ أَبِي مَعْشَرٍ عَنْ إِبْرَاهِيمَ عَنْ عَلْقَمَةَ عَنْ عَبْدِ اللَّهِ عَنْ النَّبِيِّ صَلَّى اللَّهُ عَلَيْهِ وَسَلَّمَ قَالَ لِيَلِيَنِّي مِنْكُمْ أُولُو الْأَحْلَامِ وَالنُّهَى ثُمَّ الَّذِينَ يَلُونَهُمْ ثُمَّ الَّذِينَ يَلُونَهُمْ وَلَا تَخْتَلِفُوا فَتَخْتَلِفَ قُلُوبُكُمْ وَإِيَّاكُمْ وَهَوْشَاتِ الْأَسْوَاقِ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مسند أحمد٤١٤٢</w:t>
      </w:r>
      <w:r w:rsidRPr="004F0629">
        <w:rPr>
          <w:rFonts w:ascii="Traditional Arabic" w:eastAsia="Calibri" w:hAnsi="Traditional Arabic" w:cs="Traditional Arabic"/>
          <w:color w:val="000000"/>
          <w:sz w:val="36"/>
          <w:szCs w:val="36"/>
        </w:rPr>
        <w:t xml:space="preserve">  ( </w:t>
      </w:r>
      <w:r w:rsidRPr="004F0629">
        <w:rPr>
          <w:rFonts w:ascii="Traditional Arabic" w:eastAsia="Calibri" w:hAnsi="Traditional Arabic" w:cs="Traditional Arabic"/>
          <w:color w:val="000000"/>
          <w:sz w:val="36"/>
          <w:szCs w:val="36"/>
          <w:rtl/>
        </w:rPr>
        <w:t xml:space="preserve"> </w:t>
      </w:r>
      <w:r w:rsidRPr="004F0629">
        <w:rPr>
          <w:rFonts w:ascii="Traditional Arabic" w:eastAsia="Calibri" w:hAnsi="Traditional Arabic" w:cs="Traditional Arabic"/>
          <w:color w:val="000000"/>
          <w:sz w:val="36"/>
          <w:szCs w:val="36"/>
        </w:rPr>
        <w:t xml:space="preserve"> </w:t>
      </w:r>
    </w:p>
    <w:p w14:paraId="455E310B"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Yunus</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[Yazid bin </w:t>
      </w:r>
      <w:proofErr w:type="spellStart"/>
      <w:r w:rsidRPr="004F0629">
        <w:rPr>
          <w:rFonts w:eastAsia="Calibri"/>
          <w:i/>
          <w:iCs/>
          <w:color w:val="000000"/>
        </w:rPr>
        <w:t>Zurai</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[Khalid]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Ma'syar</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[Ibrahim]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Alqamah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[Abdullah] </w:t>
      </w:r>
      <w:proofErr w:type="spellStart"/>
      <w:r w:rsidRPr="004F0629">
        <w:rPr>
          <w:rFonts w:eastAsia="Calibri"/>
          <w:i/>
          <w:iCs/>
          <w:color w:val="000000"/>
        </w:rPr>
        <w:t>dari</w:t>
      </w:r>
      <w:proofErr w:type="spellEnd"/>
      <w:r w:rsidRPr="004F0629">
        <w:rPr>
          <w:rFonts w:eastAsia="Calibri"/>
          <w:i/>
          <w:iCs/>
          <w:color w:val="000000"/>
        </w:rPr>
        <w:t xml:space="preserve">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beliau</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Sungguh</w:t>
      </w:r>
      <w:proofErr w:type="spellEnd"/>
      <w:r w:rsidRPr="004F0629">
        <w:rPr>
          <w:rFonts w:eastAsia="Calibri"/>
          <w:i/>
          <w:iCs/>
          <w:color w:val="000000"/>
        </w:rPr>
        <w:t xml:space="preserve">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menggantikanku</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kalian orang-orang yang </w:t>
      </w:r>
      <w:proofErr w:type="spellStart"/>
      <w:r w:rsidRPr="004F0629">
        <w:rPr>
          <w:rFonts w:eastAsia="Calibri"/>
          <w:i/>
          <w:iCs/>
          <w:color w:val="000000"/>
        </w:rPr>
        <w:t>berakal</w:t>
      </w:r>
      <w:proofErr w:type="spellEnd"/>
      <w:r w:rsidRPr="004F0629">
        <w:rPr>
          <w:rFonts w:eastAsia="Calibri"/>
          <w:i/>
          <w:iCs/>
          <w:color w:val="000000"/>
        </w:rPr>
        <w:t xml:space="preserve"> dan </w:t>
      </w:r>
      <w:proofErr w:type="spellStart"/>
      <w:r w:rsidRPr="004F0629">
        <w:rPr>
          <w:rFonts w:eastAsia="Calibri"/>
          <w:i/>
          <w:iCs/>
          <w:color w:val="000000"/>
        </w:rPr>
        <w:t>beradab</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orang-orang </w:t>
      </w:r>
      <w:proofErr w:type="spellStart"/>
      <w:r w:rsidRPr="004F0629">
        <w:rPr>
          <w:rFonts w:eastAsia="Calibri"/>
          <w:i/>
          <w:iCs/>
          <w:color w:val="000000"/>
        </w:rPr>
        <w:t>setelahnya</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orang-orang </w:t>
      </w:r>
      <w:proofErr w:type="spellStart"/>
      <w:r w:rsidRPr="004F0629">
        <w:rPr>
          <w:rFonts w:eastAsia="Calibri"/>
          <w:i/>
          <w:iCs/>
          <w:color w:val="000000"/>
        </w:rPr>
        <w:t>setelahnya</w:t>
      </w:r>
      <w:proofErr w:type="spellEnd"/>
      <w:r w:rsidRPr="004F0629">
        <w:rPr>
          <w:rFonts w:eastAsia="Calibri"/>
          <w:i/>
          <w:iCs/>
          <w:color w:val="000000"/>
        </w:rPr>
        <w:t xml:space="preserve">, dan </w:t>
      </w:r>
      <w:proofErr w:type="spellStart"/>
      <w:r w:rsidRPr="004F0629">
        <w:rPr>
          <w:rFonts w:eastAsia="Calibri"/>
          <w:i/>
          <w:iCs/>
          <w:color w:val="000000"/>
        </w:rPr>
        <w:t>janganlah</w:t>
      </w:r>
      <w:proofErr w:type="spellEnd"/>
      <w:r w:rsidRPr="004F0629">
        <w:rPr>
          <w:rFonts w:eastAsia="Calibri"/>
          <w:i/>
          <w:iCs/>
          <w:color w:val="000000"/>
        </w:rPr>
        <w:t xml:space="preserve"> kalian </w:t>
      </w:r>
      <w:proofErr w:type="spellStart"/>
      <w:r w:rsidRPr="004F0629">
        <w:rPr>
          <w:rFonts w:eastAsia="Calibri"/>
          <w:i/>
          <w:iCs/>
          <w:color w:val="000000"/>
        </w:rPr>
        <w:t>berselisih</w:t>
      </w:r>
      <w:proofErr w:type="spellEnd"/>
      <w:r w:rsidRPr="004F0629">
        <w:rPr>
          <w:rFonts w:eastAsia="Calibri"/>
          <w:i/>
          <w:iCs/>
          <w:color w:val="000000"/>
        </w:rPr>
        <w:t xml:space="preserve">, </w:t>
      </w:r>
      <w:proofErr w:type="spellStart"/>
      <w:r w:rsidRPr="004F0629">
        <w:rPr>
          <w:rFonts w:eastAsia="Calibri"/>
          <w:i/>
          <w:iCs/>
          <w:color w:val="000000"/>
        </w:rPr>
        <w:t>niscaya</w:t>
      </w:r>
      <w:proofErr w:type="spellEnd"/>
      <w:r w:rsidRPr="004F0629">
        <w:rPr>
          <w:rFonts w:eastAsia="Calibri"/>
          <w:i/>
          <w:iCs/>
          <w:color w:val="000000"/>
        </w:rPr>
        <w:t xml:space="preserve"> </w:t>
      </w:r>
      <w:proofErr w:type="spellStart"/>
      <w:r w:rsidRPr="004F0629">
        <w:rPr>
          <w:rFonts w:eastAsia="Calibri"/>
          <w:i/>
          <w:iCs/>
          <w:color w:val="000000"/>
        </w:rPr>
        <w:t>hati</w:t>
      </w:r>
      <w:proofErr w:type="spellEnd"/>
      <w:r w:rsidRPr="004F0629">
        <w:rPr>
          <w:rFonts w:eastAsia="Calibri"/>
          <w:i/>
          <w:iCs/>
          <w:color w:val="000000"/>
        </w:rPr>
        <w:t xml:space="preserve"> kalian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berselisih</w:t>
      </w:r>
      <w:proofErr w:type="spellEnd"/>
      <w:r w:rsidRPr="004F0629">
        <w:rPr>
          <w:rFonts w:eastAsia="Calibri"/>
          <w:i/>
          <w:iCs/>
          <w:color w:val="000000"/>
        </w:rPr>
        <w:t xml:space="preserve"> dan </w:t>
      </w:r>
      <w:proofErr w:type="spellStart"/>
      <w:r w:rsidRPr="004F0629">
        <w:rPr>
          <w:rFonts w:eastAsia="Calibri"/>
          <w:i/>
          <w:iCs/>
          <w:color w:val="000000"/>
        </w:rPr>
        <w:t>jauhilah</w:t>
      </w:r>
      <w:proofErr w:type="spellEnd"/>
      <w:r w:rsidRPr="004F0629">
        <w:rPr>
          <w:rFonts w:eastAsia="Calibri"/>
          <w:i/>
          <w:iCs/>
          <w:color w:val="000000"/>
        </w:rPr>
        <w:t xml:space="preserve"> oleh kalian </w:t>
      </w:r>
      <w:proofErr w:type="spellStart"/>
      <w:r w:rsidRPr="004F0629">
        <w:rPr>
          <w:rFonts w:eastAsia="Calibri"/>
          <w:i/>
          <w:iCs/>
          <w:color w:val="000000"/>
        </w:rPr>
        <w:t>perselisihan</w:t>
      </w:r>
      <w:proofErr w:type="spellEnd"/>
      <w:r w:rsidRPr="004F0629">
        <w:rPr>
          <w:rFonts w:eastAsia="Calibri"/>
          <w:i/>
          <w:iCs/>
          <w:color w:val="000000"/>
        </w:rPr>
        <w:t xml:space="preserve"> </w:t>
      </w:r>
      <w:proofErr w:type="spellStart"/>
      <w:r w:rsidRPr="004F0629">
        <w:rPr>
          <w:rFonts w:eastAsia="Calibri"/>
          <w:i/>
          <w:iCs/>
          <w:color w:val="000000"/>
        </w:rPr>
        <w:t>seperti</w:t>
      </w:r>
      <w:proofErr w:type="spellEnd"/>
      <w:r w:rsidRPr="004F0629">
        <w:rPr>
          <w:rFonts w:eastAsia="Calibri"/>
          <w:i/>
          <w:iCs/>
          <w:color w:val="000000"/>
        </w:rPr>
        <w:t xml:space="preserve"> </w:t>
      </w:r>
      <w:proofErr w:type="spellStart"/>
      <w:r w:rsidRPr="004F0629">
        <w:rPr>
          <w:rFonts w:eastAsia="Calibri"/>
          <w:i/>
          <w:iCs/>
          <w:color w:val="000000"/>
        </w:rPr>
        <w:t>keributan</w:t>
      </w:r>
      <w:proofErr w:type="spellEnd"/>
      <w:r w:rsidRPr="004F0629">
        <w:rPr>
          <w:rFonts w:eastAsia="Calibri"/>
          <w:i/>
          <w:iCs/>
          <w:color w:val="000000"/>
        </w:rPr>
        <w:t xml:space="preserve"> pasar."</w:t>
      </w:r>
      <w:r w:rsidRPr="004F0629">
        <w:rPr>
          <w:rFonts w:eastAsia="Calibri"/>
          <w:color w:val="000000"/>
        </w:rPr>
        <w:t xml:space="preserve"> (</w:t>
      </w:r>
      <w:proofErr w:type="spellStart"/>
      <w:r w:rsidRPr="004F0629">
        <w:rPr>
          <w:rFonts w:eastAsia="Calibri"/>
          <w:color w:val="000000"/>
        </w:rPr>
        <w:t>Musnad</w:t>
      </w:r>
      <w:proofErr w:type="spellEnd"/>
      <w:r w:rsidRPr="004F0629">
        <w:rPr>
          <w:rFonts w:eastAsia="Calibri"/>
          <w:color w:val="000000"/>
        </w:rPr>
        <w:t xml:space="preserve"> Ahmad no.4142)</w:t>
      </w:r>
    </w:p>
    <w:p w14:paraId="498C4A23"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Murid yang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dikarenakan</w:t>
      </w:r>
      <w:proofErr w:type="spellEnd"/>
      <w:r w:rsidRPr="004F0629">
        <w:rPr>
          <w:rFonts w:eastAsia="Calibri"/>
          <w:color w:val="000000"/>
        </w:rPr>
        <w:t xml:space="preserve"> </w:t>
      </w:r>
      <w:proofErr w:type="spellStart"/>
      <w:r w:rsidRPr="004F0629">
        <w:rPr>
          <w:rFonts w:eastAsia="Calibri"/>
          <w:color w:val="000000"/>
        </w:rPr>
        <w:t>dia</w:t>
      </w:r>
      <w:proofErr w:type="spellEnd"/>
      <w:r w:rsidRPr="004F0629">
        <w:rPr>
          <w:rFonts w:eastAsia="Calibri"/>
          <w:color w:val="000000"/>
        </w:rPr>
        <w:t xml:space="preserve">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keyakinan</w:t>
      </w:r>
      <w:proofErr w:type="spellEnd"/>
      <w:r w:rsidRPr="004F0629">
        <w:rPr>
          <w:rFonts w:eastAsia="Calibri"/>
          <w:color w:val="000000"/>
        </w:rPr>
        <w:t xml:space="preserve"> yang </w:t>
      </w:r>
      <w:proofErr w:type="spellStart"/>
      <w:r w:rsidRPr="004F0629">
        <w:rPr>
          <w:rFonts w:eastAsia="Calibri"/>
          <w:color w:val="000000"/>
        </w:rPr>
        <w:t>kuat</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pendapatnya</w:t>
      </w:r>
      <w:proofErr w:type="spellEnd"/>
      <w:r w:rsidRPr="004F0629">
        <w:rPr>
          <w:rFonts w:eastAsia="Calibri"/>
          <w:color w:val="000000"/>
        </w:rPr>
        <w:t xml:space="preserve"> yang </w:t>
      </w:r>
      <w:proofErr w:type="spellStart"/>
      <w:r w:rsidRPr="004F0629">
        <w:rPr>
          <w:rFonts w:eastAsia="Calibri"/>
          <w:color w:val="000000"/>
        </w:rPr>
        <w:t>benar</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seakan-akan</w:t>
      </w:r>
      <w:proofErr w:type="spellEnd"/>
      <w:r w:rsidRPr="004F0629">
        <w:rPr>
          <w:rFonts w:eastAsia="Calibri"/>
          <w:color w:val="000000"/>
        </w:rPr>
        <w:t xml:space="preserve"> </w:t>
      </w:r>
      <w:proofErr w:type="spellStart"/>
      <w:r w:rsidRPr="004F0629">
        <w:rPr>
          <w:rFonts w:eastAsia="Calibri"/>
          <w:color w:val="000000"/>
        </w:rPr>
        <w:t>menentang</w:t>
      </w:r>
      <w:proofErr w:type="spellEnd"/>
      <w:r w:rsidRPr="004F0629">
        <w:rPr>
          <w:rFonts w:eastAsia="Calibri"/>
          <w:color w:val="000000"/>
        </w:rPr>
        <w:t xml:space="preserve"> guru </w:t>
      </w:r>
      <w:proofErr w:type="spellStart"/>
      <w:r w:rsidRPr="004F0629">
        <w:rPr>
          <w:rFonts w:eastAsia="Calibri"/>
          <w:color w:val="000000"/>
        </w:rPr>
        <w:t>sendiri</w:t>
      </w:r>
      <w:proofErr w:type="spellEnd"/>
      <w:r w:rsidRPr="004F0629">
        <w:rPr>
          <w:rFonts w:eastAsia="Calibri"/>
          <w:color w:val="000000"/>
        </w:rPr>
        <w:t>.</w:t>
      </w:r>
    </w:p>
    <w:p w14:paraId="26050412" w14:textId="3AF535EC"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berada</w:t>
      </w:r>
      <w:proofErr w:type="spellEnd"/>
      <w:r w:rsidRPr="004F0629">
        <w:rPr>
          <w:rFonts w:eastAsia="Calibri"/>
          <w:color w:val="000000"/>
        </w:rPr>
        <w:t xml:space="preserve"> di </w:t>
      </w:r>
      <w:proofErr w:type="spellStart"/>
      <w:r w:rsidRPr="004F0629">
        <w:rPr>
          <w:rFonts w:eastAsia="Calibri"/>
          <w:color w:val="000000"/>
        </w:rPr>
        <w:t>majelis</w:t>
      </w:r>
      <w:proofErr w:type="spellEnd"/>
      <w:r w:rsidRPr="004F0629">
        <w:rPr>
          <w:rFonts w:eastAsia="Calibri"/>
          <w:color w:val="000000"/>
        </w:rPr>
        <w:t xml:space="preserve"> guru</w:t>
      </w:r>
      <w:r w:rsidR="00866654">
        <w:rPr>
          <w:rFonts w:eastAsia="Calibri"/>
          <w:color w:val="000000"/>
        </w:rPr>
        <w:t xml:space="preserve"> (</w:t>
      </w:r>
      <w:proofErr w:type="spellStart"/>
      <w:r w:rsidR="00866654">
        <w:rPr>
          <w:rFonts w:eastAsia="Calibri"/>
          <w:color w:val="000000"/>
        </w:rPr>
        <w:t>Galih</w:t>
      </w:r>
      <w:proofErr w:type="spellEnd"/>
      <w:r w:rsidR="00866654">
        <w:rPr>
          <w:rFonts w:eastAsia="Calibri"/>
          <w:color w:val="000000"/>
        </w:rPr>
        <w:t xml:space="preserve"> </w:t>
      </w:r>
      <w:proofErr w:type="spellStart"/>
      <w:r w:rsidR="00866654">
        <w:rPr>
          <w:rFonts w:eastAsia="Calibri"/>
          <w:color w:val="000000"/>
        </w:rPr>
        <w:t>Permana</w:t>
      </w:r>
      <w:proofErr w:type="spellEnd"/>
      <w:r w:rsidR="00866654">
        <w:rPr>
          <w:rFonts w:eastAsia="Calibri"/>
          <w:color w:val="000000"/>
        </w:rPr>
        <w:t>, 190: 2024).</w:t>
      </w:r>
    </w:p>
    <w:p w14:paraId="2979FAD6"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di </w:t>
      </w:r>
      <w:proofErr w:type="spellStart"/>
      <w:r w:rsidRPr="004F0629">
        <w:rPr>
          <w:rFonts w:eastAsia="Calibri"/>
          <w:color w:val="000000"/>
        </w:rPr>
        <w:t>majelis</w:t>
      </w:r>
      <w:proofErr w:type="spellEnd"/>
      <w:r w:rsidRPr="004F0629">
        <w:rPr>
          <w:rFonts w:eastAsia="Calibri"/>
          <w:color w:val="000000"/>
        </w:rPr>
        <w:t xml:space="preserve"> guru.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pengertian</w:t>
      </w:r>
      <w:proofErr w:type="spellEnd"/>
      <w:r w:rsidRPr="004F0629">
        <w:rPr>
          <w:rFonts w:eastAsia="Calibri"/>
          <w:color w:val="000000"/>
        </w:rPr>
        <w:t xml:space="preserve"> lain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sendirian</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w:t>
      </w:r>
      <w:proofErr w:type="spellStart"/>
      <w:r w:rsidRPr="004F0629">
        <w:rPr>
          <w:rFonts w:eastAsia="Calibri"/>
          <w:color w:val="000000"/>
        </w:rPr>
        <w:t>saat</w:t>
      </w:r>
      <w:proofErr w:type="spellEnd"/>
      <w:r w:rsidRPr="004F0629">
        <w:rPr>
          <w:rFonts w:eastAsia="Calibri"/>
          <w:color w:val="000000"/>
        </w:rPr>
        <w:t xml:space="preserve"> guru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materi</w:t>
      </w:r>
      <w:proofErr w:type="spellEnd"/>
      <w:r w:rsidRPr="004F0629">
        <w:rPr>
          <w:rFonts w:eastAsia="Calibri"/>
          <w:color w:val="000000"/>
        </w:rPr>
        <w:t xml:space="preserve"> </w:t>
      </w:r>
      <w:proofErr w:type="spellStart"/>
      <w:r w:rsidRPr="004F0629">
        <w:rPr>
          <w:rFonts w:eastAsia="Calibri"/>
          <w:color w:val="000000"/>
        </w:rPr>
        <w:t>pelajaran</w:t>
      </w:r>
      <w:proofErr w:type="spellEnd"/>
      <w:r w:rsidRPr="004F0629">
        <w:rPr>
          <w:rFonts w:eastAsia="Calibri"/>
          <w:color w:val="000000"/>
        </w:rPr>
        <w:t>.</w:t>
      </w:r>
    </w:p>
    <w:p w14:paraId="4798A47B"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xml:space="preserve">: “Dan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duduk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berada</w:t>
      </w:r>
      <w:proofErr w:type="spellEnd"/>
      <w:r w:rsidRPr="004F0629">
        <w:rPr>
          <w:rFonts w:eastAsia="Calibri"/>
          <w:color w:val="000000"/>
        </w:rPr>
        <w:t xml:space="preserve"> di </w:t>
      </w:r>
      <w:proofErr w:type="spellStart"/>
      <w:r w:rsidRPr="004F0629">
        <w:rPr>
          <w:rFonts w:eastAsia="Calibri"/>
          <w:color w:val="000000"/>
        </w:rPr>
        <w:t>majelis</w:t>
      </w:r>
      <w:proofErr w:type="spellEnd"/>
      <w:r w:rsidRPr="004F0629">
        <w:rPr>
          <w:rFonts w:eastAsia="Calibri"/>
          <w:color w:val="000000"/>
        </w:rPr>
        <w:t xml:space="preserve"> guru”.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berhubungan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salah </w:t>
      </w:r>
      <w:proofErr w:type="spellStart"/>
      <w:r w:rsidRPr="004F0629">
        <w:rPr>
          <w:rFonts w:eastAsia="Calibri"/>
          <w:color w:val="000000"/>
        </w:rPr>
        <w:t>satunya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yang </w:t>
      </w:r>
      <w:proofErr w:type="spellStart"/>
      <w:r w:rsidRPr="004F0629">
        <w:rPr>
          <w:rFonts w:eastAsia="Calibri"/>
          <w:color w:val="000000"/>
        </w:rPr>
        <w:t>mengkhawatirkan</w:t>
      </w:r>
      <w:proofErr w:type="spellEnd"/>
      <w:r w:rsidRPr="004F0629">
        <w:rPr>
          <w:rFonts w:eastAsia="Calibri"/>
          <w:color w:val="000000"/>
        </w:rPr>
        <w:t xml:space="preserve"> </w:t>
      </w:r>
      <w:proofErr w:type="spellStart"/>
      <w:r w:rsidRPr="004F0629">
        <w:rPr>
          <w:rFonts w:eastAsia="Calibri"/>
          <w:color w:val="000000"/>
        </w:rPr>
        <w:t>dosa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yang </w:t>
      </w:r>
      <w:proofErr w:type="spellStart"/>
      <w:r w:rsidRPr="004F0629">
        <w:rPr>
          <w:rFonts w:eastAsia="Calibri"/>
          <w:color w:val="000000"/>
        </w:rPr>
        <w:t>mengkhawatirkan</w:t>
      </w:r>
      <w:proofErr w:type="spellEnd"/>
      <w:r w:rsidRPr="004F0629">
        <w:rPr>
          <w:rFonts w:eastAsia="Calibri"/>
          <w:color w:val="000000"/>
        </w:rPr>
        <w:t xml:space="preserve"> </w:t>
      </w:r>
      <w:proofErr w:type="spellStart"/>
      <w:r w:rsidRPr="004F0629">
        <w:rPr>
          <w:rFonts w:eastAsia="Calibri"/>
          <w:color w:val="000000"/>
        </w:rPr>
        <w:t>dosa</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salah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cabang</w:t>
      </w:r>
      <w:proofErr w:type="spellEnd"/>
      <w:r w:rsidRPr="004F0629">
        <w:rPr>
          <w:rFonts w:eastAsia="Calibri"/>
          <w:color w:val="000000"/>
        </w:rPr>
        <w:t xml:space="preserve"> </w:t>
      </w:r>
      <w:proofErr w:type="spellStart"/>
      <w:r w:rsidRPr="004F0629">
        <w:rPr>
          <w:rFonts w:eastAsia="Calibri"/>
          <w:color w:val="000000"/>
        </w:rPr>
        <w:t>keimanan</w:t>
      </w:r>
      <w:proofErr w:type="spellEnd"/>
      <w:r w:rsidRPr="004F0629">
        <w:rPr>
          <w:rFonts w:eastAsia="Calibri"/>
          <w:color w:val="000000"/>
        </w:rPr>
        <w:t xml:space="preserve">.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45EADA20" w14:textId="6C227845" w:rsidR="004F0629" w:rsidRPr="004F0629" w:rsidRDefault="004F0629" w:rsidP="004F0629">
      <w:pPr>
        <w:tabs>
          <w:tab w:val="left" w:leader="dot" w:pos="7655"/>
          <w:tab w:val="right" w:pos="7938"/>
        </w:tabs>
        <w:bidi/>
        <w:spacing w:line="360" w:lineRule="auto"/>
        <w:ind w:firstLine="709"/>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Pr>
        <w:br/>
      </w:r>
      <w:r w:rsidRPr="004F0629">
        <w:rPr>
          <w:rFonts w:ascii="Traditional Arabic" w:eastAsia="Calibri" w:hAnsi="Traditional Arabic" w:cs="Traditional Arabic"/>
          <w:color w:val="000000"/>
          <w:sz w:val="36"/>
          <w:szCs w:val="36"/>
          <w:rtl/>
        </w:rPr>
        <w:t xml:space="preserve">حَدَّثَنَا أَبُو الْعَبَّاسِ مُحَمَّدُ بْنُ يَعْقُوبَ، ثنا أَبُو جَعْفَرٍ مُحَمَّدُ بْنُ عُبَيْدِ اللَّهِ بْنِ أَبِي دَاوُدَ الْمُنَادِي، ثنا </w:t>
      </w:r>
      <w:r w:rsidRPr="004F0629">
        <w:rPr>
          <w:rFonts w:ascii="Traditional Arabic" w:eastAsia="Calibri" w:hAnsi="Traditional Arabic" w:cs="Traditional Arabic"/>
          <w:color w:val="000000"/>
          <w:sz w:val="36"/>
          <w:szCs w:val="36"/>
          <w:rtl/>
        </w:rPr>
        <w:lastRenderedPageBreak/>
        <w:t>يَزِيدُ بْنُ هَارُونَ، أَنْبَأَنَا أَبُو غَسَّانَ مُحَمَّدُ بْنُ مُطَرِّفٍ، عَنْ حَسَّانَ بْنِ عَطِيَّةَ، عَنْ أَبِي أُمَامَةَ الْبَاهِلِيِّ، قَالَ: قَالَ رَسُولُ اللَّهِ صَلَّى اللهُ عَلَيْهِ وَسَلَّمَ: «الْحَيَاءُ وَالْعِيُّ شُعْبَتَانِ مِنَ الْإِيمَانِ، وَالْبَذَاءُ وَالْبَيَانُ شُعْبَتَانِ مِنَ النِّفَاقِ» . «هَذَا حَدِيثٌ صَحِيحٌ عَلَى شَرْطِ الشَّيْخَيْنِ، وَلَمْ يُخَرِّجَاهُ، وَقَدِ احْتَجَّا بِرُوَاتِهِ عَنْ آخِرهِمْ</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المستدرك١٧</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p>
    <w:p w14:paraId="5DBED67D"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Abu Al Abbas Muhammad bin </w:t>
      </w:r>
      <w:proofErr w:type="spellStart"/>
      <w:r w:rsidRPr="004F0629">
        <w:rPr>
          <w:rFonts w:eastAsia="Calibri"/>
          <w:i/>
          <w:iCs/>
          <w:color w:val="000000"/>
        </w:rPr>
        <w:t>Ya'qub</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Abu </w:t>
      </w:r>
      <w:proofErr w:type="spellStart"/>
      <w:r w:rsidRPr="004F0629">
        <w:rPr>
          <w:rFonts w:eastAsia="Calibri"/>
          <w:i/>
          <w:iCs/>
          <w:color w:val="000000"/>
        </w:rPr>
        <w:t>Ja'far</w:t>
      </w:r>
      <w:proofErr w:type="spellEnd"/>
      <w:r w:rsidRPr="004F0629">
        <w:rPr>
          <w:rFonts w:eastAsia="Calibri"/>
          <w:i/>
          <w:iCs/>
          <w:color w:val="000000"/>
        </w:rPr>
        <w:t xml:space="preserve"> Muhammad bin </w:t>
      </w:r>
      <w:proofErr w:type="spellStart"/>
      <w:r w:rsidRPr="004F0629">
        <w:rPr>
          <w:rFonts w:eastAsia="Calibri"/>
          <w:i/>
          <w:iCs/>
          <w:color w:val="000000"/>
        </w:rPr>
        <w:t>Ubaidillah</w:t>
      </w:r>
      <w:proofErr w:type="spellEnd"/>
      <w:r w:rsidRPr="004F0629">
        <w:rPr>
          <w:rFonts w:eastAsia="Calibri"/>
          <w:i/>
          <w:iCs/>
          <w:color w:val="000000"/>
        </w:rPr>
        <w:t xml:space="preserve"> bin Abu Daud Al </w:t>
      </w:r>
      <w:proofErr w:type="spellStart"/>
      <w:r w:rsidRPr="004F0629">
        <w:rPr>
          <w:rFonts w:eastAsia="Calibri"/>
          <w:i/>
          <w:iCs/>
          <w:color w:val="000000"/>
        </w:rPr>
        <w:t>Munadi</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Yazid bin Harun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Abu Ghassan Muhammad bin </w:t>
      </w:r>
      <w:proofErr w:type="spellStart"/>
      <w:r w:rsidRPr="004F0629">
        <w:rPr>
          <w:rFonts w:eastAsia="Calibri"/>
          <w:i/>
          <w:iCs/>
          <w:color w:val="000000"/>
        </w:rPr>
        <w:t>Mutharrif</w:t>
      </w:r>
      <w:proofErr w:type="spellEnd"/>
      <w:r w:rsidRPr="004F0629">
        <w:rPr>
          <w:rFonts w:eastAsia="Calibri"/>
          <w:i/>
          <w:iCs/>
          <w:color w:val="000000"/>
        </w:rPr>
        <w:t xml:space="preserve"> </w:t>
      </w:r>
      <w:proofErr w:type="spellStart"/>
      <w:r w:rsidRPr="004F0629">
        <w:rPr>
          <w:rFonts w:eastAsia="Calibri"/>
          <w:i/>
          <w:iCs/>
          <w:color w:val="000000"/>
        </w:rPr>
        <w:t>memberitakan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dari</w:t>
      </w:r>
      <w:proofErr w:type="spellEnd"/>
      <w:r w:rsidRPr="004F0629">
        <w:rPr>
          <w:rFonts w:eastAsia="Calibri"/>
          <w:i/>
          <w:iCs/>
          <w:color w:val="000000"/>
        </w:rPr>
        <w:t xml:space="preserve"> Hassan bin </w:t>
      </w:r>
      <w:proofErr w:type="spellStart"/>
      <w:r w:rsidRPr="004F0629">
        <w:rPr>
          <w:rFonts w:eastAsia="Calibri"/>
          <w:i/>
          <w:iCs/>
          <w:color w:val="000000"/>
        </w:rPr>
        <w:t>Athiyyah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Umamah</w:t>
      </w:r>
      <w:proofErr w:type="spellEnd"/>
      <w:r w:rsidRPr="004F0629">
        <w:rPr>
          <w:rFonts w:eastAsia="Calibri"/>
          <w:i/>
          <w:iCs/>
          <w:color w:val="000000"/>
        </w:rPr>
        <w:t xml:space="preserve"> Al </w:t>
      </w:r>
      <w:proofErr w:type="spellStart"/>
      <w:r w:rsidRPr="004F0629">
        <w:rPr>
          <w:rFonts w:eastAsia="Calibri"/>
          <w:i/>
          <w:iCs/>
          <w:color w:val="000000"/>
        </w:rPr>
        <w:t>Bahili</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xml:space="preserve">, "Malu dan </w:t>
      </w:r>
      <w:proofErr w:type="spellStart"/>
      <w:r w:rsidRPr="004F0629">
        <w:rPr>
          <w:rFonts w:eastAsia="Calibri"/>
          <w:i/>
          <w:iCs/>
          <w:color w:val="000000"/>
        </w:rPr>
        <w:t>enggan</w:t>
      </w:r>
      <w:proofErr w:type="spellEnd"/>
      <w:r w:rsidRPr="004F0629">
        <w:rPr>
          <w:rFonts w:eastAsia="Calibri"/>
          <w:i/>
          <w:iCs/>
          <w:color w:val="000000"/>
        </w:rPr>
        <w:t> </w:t>
      </w:r>
      <w:proofErr w:type="spellStart"/>
      <w:r w:rsidRPr="004F0629">
        <w:rPr>
          <w:rFonts w:eastAsia="Calibri"/>
          <w:i/>
          <w:iCs/>
          <w:color w:val="000000"/>
        </w:rPr>
        <w:t>berbicara</w:t>
      </w:r>
      <w:proofErr w:type="spellEnd"/>
      <w:r w:rsidRPr="004F0629">
        <w:rPr>
          <w:rFonts w:eastAsia="Calibri"/>
          <w:i/>
          <w:iCs/>
          <w:color w:val="000000"/>
        </w:rPr>
        <w:t xml:space="preserve"> (yang </w:t>
      </w:r>
      <w:proofErr w:type="spellStart"/>
      <w:r w:rsidRPr="004F0629">
        <w:rPr>
          <w:rFonts w:eastAsia="Calibri"/>
          <w:i/>
          <w:iCs/>
          <w:color w:val="000000"/>
        </w:rPr>
        <w:t>menjadikan</w:t>
      </w:r>
      <w:proofErr w:type="spellEnd"/>
      <w:r w:rsidRPr="004F0629">
        <w:rPr>
          <w:rFonts w:eastAsia="Calibri"/>
          <w:i/>
          <w:iCs/>
          <w:color w:val="000000"/>
        </w:rPr>
        <w:t xml:space="preserve"> </w:t>
      </w:r>
      <w:proofErr w:type="spellStart"/>
      <w:r w:rsidRPr="004F0629">
        <w:rPr>
          <w:rFonts w:eastAsia="Calibri"/>
          <w:i/>
          <w:iCs/>
          <w:color w:val="000000"/>
        </w:rPr>
        <w:t>dosa</w:t>
      </w:r>
      <w:proofErr w:type="spellEnd"/>
      <w:r w:rsidRPr="004F0629">
        <w:rPr>
          <w:rFonts w:eastAsia="Calibri"/>
          <w:i/>
          <w:iCs/>
          <w:color w:val="000000"/>
        </w:rPr>
        <w:t xml:space="preserve">) </w:t>
      </w:r>
      <w:proofErr w:type="spellStart"/>
      <w:r w:rsidRPr="004F0629">
        <w:rPr>
          <w:rFonts w:eastAsia="Calibri"/>
          <w:i/>
          <w:iCs/>
          <w:color w:val="000000"/>
        </w:rPr>
        <w:t>adalah</w:t>
      </w:r>
      <w:proofErr w:type="spellEnd"/>
      <w:r w:rsidRPr="004F0629">
        <w:rPr>
          <w:rFonts w:eastAsia="Calibri"/>
          <w:i/>
          <w:iCs/>
          <w:color w:val="000000"/>
        </w:rPr>
        <w:t xml:space="preserve"> </w:t>
      </w:r>
      <w:proofErr w:type="spellStart"/>
      <w:r w:rsidRPr="004F0629">
        <w:rPr>
          <w:rFonts w:eastAsia="Calibri"/>
          <w:i/>
          <w:iCs/>
          <w:color w:val="000000"/>
        </w:rPr>
        <w:t>dua</w:t>
      </w:r>
      <w:proofErr w:type="spellEnd"/>
      <w:r w:rsidRPr="004F0629">
        <w:rPr>
          <w:rFonts w:eastAsia="Calibri"/>
          <w:i/>
          <w:iCs/>
          <w:color w:val="000000"/>
        </w:rPr>
        <w:t xml:space="preserve"> </w:t>
      </w:r>
      <w:proofErr w:type="spellStart"/>
      <w:r w:rsidRPr="004F0629">
        <w:rPr>
          <w:rFonts w:eastAsia="Calibri"/>
          <w:i/>
          <w:iCs/>
          <w:color w:val="000000"/>
        </w:rPr>
        <w:t>cabang</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keimanan</w:t>
      </w:r>
      <w:proofErr w:type="spellEnd"/>
      <w:r w:rsidRPr="004F0629">
        <w:rPr>
          <w:rFonts w:eastAsia="Calibri"/>
          <w:i/>
          <w:iCs/>
          <w:color w:val="000000"/>
        </w:rPr>
        <w:t xml:space="preserve">, </w:t>
      </w:r>
      <w:proofErr w:type="spellStart"/>
      <w:r w:rsidRPr="004F0629">
        <w:rPr>
          <w:rFonts w:eastAsia="Calibri"/>
          <w:i/>
          <w:iCs/>
          <w:color w:val="000000"/>
        </w:rPr>
        <w:t>sedangkan</w:t>
      </w:r>
      <w:proofErr w:type="spellEnd"/>
      <w:r w:rsidRPr="004F0629">
        <w:rPr>
          <w:rFonts w:eastAsia="Calibri"/>
          <w:i/>
          <w:iCs/>
          <w:color w:val="000000"/>
        </w:rPr>
        <w:t xml:space="preserve"> kata-kata </w:t>
      </w:r>
      <w:proofErr w:type="spellStart"/>
      <w:r w:rsidRPr="004F0629">
        <w:rPr>
          <w:rFonts w:eastAsia="Calibri"/>
          <w:i/>
          <w:iCs/>
          <w:color w:val="000000"/>
        </w:rPr>
        <w:t>kotor</w:t>
      </w:r>
      <w:proofErr w:type="spellEnd"/>
      <w:r w:rsidRPr="004F0629">
        <w:rPr>
          <w:rFonts w:eastAsia="Calibri"/>
          <w:i/>
          <w:iCs/>
          <w:color w:val="000000"/>
        </w:rPr>
        <w:t xml:space="preserve"> dan </w:t>
      </w:r>
      <w:proofErr w:type="spellStart"/>
      <w:r w:rsidRPr="004F0629">
        <w:rPr>
          <w:rFonts w:eastAsia="Calibri"/>
          <w:i/>
          <w:iCs/>
          <w:color w:val="000000"/>
        </w:rPr>
        <w:t>bicara</w:t>
      </w:r>
      <w:proofErr w:type="spellEnd"/>
      <w:r w:rsidRPr="004F0629">
        <w:rPr>
          <w:rFonts w:eastAsia="Calibri"/>
          <w:i/>
          <w:iCs/>
          <w:color w:val="000000"/>
        </w:rPr>
        <w:t xml:space="preserve"> </w:t>
      </w:r>
      <w:proofErr w:type="spellStart"/>
      <w:r w:rsidRPr="004F0629">
        <w:rPr>
          <w:rFonts w:eastAsia="Calibri"/>
          <w:i/>
          <w:iCs/>
          <w:color w:val="000000"/>
        </w:rPr>
        <w:t>berlebih-lebihan</w:t>
      </w:r>
      <w:proofErr w:type="spellEnd"/>
      <w:r w:rsidRPr="004F0629">
        <w:rPr>
          <w:rFonts w:eastAsia="Calibri"/>
          <w:i/>
          <w:iCs/>
          <w:color w:val="000000"/>
        </w:rPr>
        <w:t xml:space="preserve"> </w:t>
      </w:r>
      <w:proofErr w:type="spellStart"/>
      <w:r w:rsidRPr="004F0629">
        <w:rPr>
          <w:rFonts w:eastAsia="Calibri"/>
          <w:i/>
          <w:iCs/>
          <w:color w:val="000000"/>
        </w:rPr>
        <w:t>adalah</w:t>
      </w:r>
      <w:proofErr w:type="spellEnd"/>
      <w:r w:rsidRPr="004F0629">
        <w:rPr>
          <w:rFonts w:eastAsia="Calibri"/>
          <w:i/>
          <w:iCs/>
          <w:color w:val="000000"/>
        </w:rPr>
        <w:t xml:space="preserve"> </w:t>
      </w:r>
      <w:proofErr w:type="spellStart"/>
      <w:r w:rsidRPr="004F0629">
        <w:rPr>
          <w:rFonts w:eastAsia="Calibri"/>
          <w:i/>
          <w:iCs/>
          <w:color w:val="000000"/>
        </w:rPr>
        <w:t>termasuk</w:t>
      </w:r>
      <w:proofErr w:type="spellEnd"/>
      <w:r w:rsidRPr="004F0629">
        <w:rPr>
          <w:rFonts w:eastAsia="Calibri"/>
          <w:i/>
          <w:iCs/>
          <w:color w:val="000000"/>
        </w:rPr>
        <w:t xml:space="preserve"> </w:t>
      </w:r>
      <w:proofErr w:type="spellStart"/>
      <w:r w:rsidRPr="004F0629">
        <w:rPr>
          <w:rFonts w:eastAsia="Calibri"/>
          <w:i/>
          <w:iCs/>
          <w:color w:val="000000"/>
        </w:rPr>
        <w:t>nifak</w:t>
      </w:r>
      <w:proofErr w:type="spellEnd"/>
      <w:r w:rsidRPr="004F0629">
        <w:rPr>
          <w:rFonts w:eastAsia="Calibri"/>
          <w:i/>
          <w:iCs/>
          <w:color w:val="000000"/>
        </w:rPr>
        <w:t xml:space="preserve"> " </w:t>
      </w:r>
      <w:proofErr w:type="spellStart"/>
      <w:r w:rsidRPr="004F0629">
        <w:rPr>
          <w:rFonts w:eastAsia="Calibri"/>
          <w:i/>
          <w:iCs/>
          <w:color w:val="000000"/>
        </w:rPr>
        <w:t>Hadits</w:t>
      </w:r>
      <w:proofErr w:type="spellEnd"/>
      <w:r w:rsidRPr="004F0629">
        <w:rPr>
          <w:rFonts w:eastAsia="Calibri"/>
          <w:i/>
          <w:iCs/>
          <w:color w:val="000000"/>
        </w:rPr>
        <w:t xml:space="preserve"> </w:t>
      </w:r>
      <w:proofErr w:type="spellStart"/>
      <w:r w:rsidRPr="004F0629">
        <w:rPr>
          <w:rFonts w:eastAsia="Calibri"/>
          <w:i/>
          <w:iCs/>
          <w:color w:val="000000"/>
        </w:rPr>
        <w:t>ini</w:t>
      </w:r>
      <w:proofErr w:type="spellEnd"/>
      <w:r w:rsidRPr="004F0629">
        <w:rPr>
          <w:rFonts w:eastAsia="Calibri"/>
          <w:i/>
          <w:iCs/>
          <w:color w:val="000000"/>
        </w:rPr>
        <w:t xml:space="preserve"> </w:t>
      </w:r>
      <w:proofErr w:type="spellStart"/>
      <w:r w:rsidRPr="004F0629">
        <w:rPr>
          <w:rFonts w:eastAsia="Calibri"/>
          <w:i/>
          <w:iCs/>
          <w:color w:val="000000"/>
        </w:rPr>
        <w:t>shahih</w:t>
      </w:r>
      <w:proofErr w:type="spellEnd"/>
      <w:r w:rsidRPr="004F0629">
        <w:rPr>
          <w:rFonts w:eastAsia="Calibri"/>
          <w:i/>
          <w:iCs/>
          <w:color w:val="000000"/>
        </w:rPr>
        <w:t xml:space="preserve"> </w:t>
      </w:r>
      <w:proofErr w:type="spellStart"/>
      <w:r w:rsidRPr="004F0629">
        <w:rPr>
          <w:rFonts w:eastAsia="Calibri"/>
          <w:i/>
          <w:iCs/>
          <w:color w:val="000000"/>
        </w:rPr>
        <w:t>sesuai</w:t>
      </w:r>
      <w:proofErr w:type="spellEnd"/>
      <w:r w:rsidRPr="004F0629">
        <w:rPr>
          <w:rFonts w:eastAsia="Calibri"/>
          <w:i/>
          <w:iCs/>
          <w:color w:val="000000"/>
        </w:rPr>
        <w:t xml:space="preserve"> </w:t>
      </w:r>
      <w:proofErr w:type="spellStart"/>
      <w:r w:rsidRPr="004F0629">
        <w:rPr>
          <w:rFonts w:eastAsia="Calibri"/>
          <w:i/>
          <w:iCs/>
          <w:color w:val="000000"/>
        </w:rPr>
        <w:t>syarat</w:t>
      </w:r>
      <w:proofErr w:type="spellEnd"/>
      <w:r w:rsidRPr="004F0629">
        <w:rPr>
          <w:rFonts w:eastAsia="Calibri"/>
          <w:i/>
          <w:iCs/>
          <w:color w:val="000000"/>
        </w:rPr>
        <w:t xml:space="preserve"> Al Bukhari dan Muslim, dan </w:t>
      </w:r>
      <w:proofErr w:type="spellStart"/>
      <w:r w:rsidRPr="004F0629">
        <w:rPr>
          <w:rFonts w:eastAsia="Calibri"/>
          <w:i/>
          <w:iCs/>
          <w:color w:val="000000"/>
        </w:rPr>
        <w:t>keduanya</w:t>
      </w:r>
      <w:proofErr w:type="spellEnd"/>
      <w:r w:rsidRPr="004F0629">
        <w:rPr>
          <w:rFonts w:eastAsia="Calibri"/>
          <w:i/>
          <w:iCs/>
          <w:color w:val="000000"/>
        </w:rPr>
        <w:t xml:space="preserve">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meriwayatkannya</w:t>
      </w:r>
      <w:proofErr w:type="spellEnd"/>
      <w:r w:rsidRPr="004F0629">
        <w:rPr>
          <w:rFonts w:eastAsia="Calibri"/>
          <w:i/>
          <w:iCs/>
          <w:color w:val="000000"/>
        </w:rPr>
        <w:t xml:space="preserve">. </w:t>
      </w:r>
      <w:proofErr w:type="spellStart"/>
      <w:r w:rsidRPr="004F0629">
        <w:rPr>
          <w:rFonts w:eastAsia="Calibri"/>
          <w:i/>
          <w:iCs/>
          <w:color w:val="000000"/>
        </w:rPr>
        <w:t>Keduanya</w:t>
      </w:r>
      <w:proofErr w:type="spellEnd"/>
      <w:r w:rsidRPr="004F0629">
        <w:rPr>
          <w:rFonts w:eastAsia="Calibri"/>
          <w:i/>
          <w:iCs/>
          <w:color w:val="000000"/>
        </w:rPr>
        <w:t xml:space="preserve"> </w:t>
      </w:r>
      <w:proofErr w:type="spellStart"/>
      <w:r w:rsidRPr="004F0629">
        <w:rPr>
          <w:rFonts w:eastAsia="Calibri"/>
          <w:i/>
          <w:iCs/>
          <w:color w:val="000000"/>
        </w:rPr>
        <w:t>sama-sama</w:t>
      </w:r>
      <w:proofErr w:type="spellEnd"/>
      <w:r w:rsidRPr="004F0629">
        <w:rPr>
          <w:rFonts w:eastAsia="Calibri"/>
          <w:i/>
          <w:iCs/>
          <w:color w:val="000000"/>
        </w:rPr>
        <w:t xml:space="preserve"> </w:t>
      </w:r>
      <w:proofErr w:type="spellStart"/>
      <w:r w:rsidRPr="004F0629">
        <w:rPr>
          <w:rFonts w:eastAsia="Calibri"/>
          <w:i/>
          <w:iCs/>
          <w:color w:val="000000"/>
        </w:rPr>
        <w:t>berhujjah</w:t>
      </w:r>
      <w:proofErr w:type="spellEnd"/>
      <w:r w:rsidRPr="004F0629">
        <w:rPr>
          <w:rFonts w:eastAsia="Calibri"/>
          <w:i/>
          <w:iCs/>
          <w:color w:val="000000"/>
        </w:rPr>
        <w:t xml:space="preserve"> </w:t>
      </w:r>
      <w:proofErr w:type="spellStart"/>
      <w:r w:rsidRPr="004F0629">
        <w:rPr>
          <w:rFonts w:eastAsia="Calibri"/>
          <w:i/>
          <w:iCs/>
          <w:color w:val="000000"/>
        </w:rPr>
        <w:t>dengan</w:t>
      </w:r>
      <w:proofErr w:type="spellEnd"/>
      <w:r w:rsidRPr="004F0629">
        <w:rPr>
          <w:rFonts w:eastAsia="Calibri"/>
          <w:i/>
          <w:iCs/>
          <w:color w:val="000000"/>
        </w:rPr>
        <w:t xml:space="preserve"> para </w:t>
      </w:r>
      <w:proofErr w:type="spellStart"/>
      <w:r w:rsidRPr="004F0629">
        <w:rPr>
          <w:rFonts w:eastAsia="Calibri"/>
          <w:i/>
          <w:iCs/>
          <w:color w:val="000000"/>
        </w:rPr>
        <w:t>periwayatnya</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yang paling </w:t>
      </w:r>
      <w:proofErr w:type="spellStart"/>
      <w:r w:rsidRPr="004F0629">
        <w:rPr>
          <w:rFonts w:eastAsia="Calibri"/>
          <w:i/>
          <w:iCs/>
          <w:color w:val="000000"/>
        </w:rPr>
        <w:t>akhir</w:t>
      </w:r>
      <w:proofErr w:type="spellEnd"/>
      <w:r w:rsidRPr="004F0629">
        <w:rPr>
          <w:rFonts w:eastAsia="Calibri"/>
          <w:color w:val="000000"/>
        </w:rPr>
        <w:t xml:space="preserve">. (Al </w:t>
      </w:r>
      <w:proofErr w:type="spellStart"/>
      <w:r w:rsidRPr="004F0629">
        <w:rPr>
          <w:rFonts w:eastAsia="Calibri"/>
          <w:color w:val="000000"/>
        </w:rPr>
        <w:t>Mustadrak</w:t>
      </w:r>
      <w:proofErr w:type="spellEnd"/>
      <w:r w:rsidRPr="004F0629">
        <w:rPr>
          <w:rFonts w:eastAsia="Calibri"/>
          <w:color w:val="000000"/>
        </w:rPr>
        <w:t xml:space="preserve"> no.17)</w:t>
      </w:r>
    </w:p>
    <w:p w14:paraId="7D376395"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Kitab </w:t>
      </w:r>
      <w:proofErr w:type="spellStart"/>
      <w:r w:rsidRPr="004F0629">
        <w:rPr>
          <w:rFonts w:eastAsia="Calibri"/>
          <w:color w:val="000000"/>
        </w:rPr>
        <w:t>Muroqil</w:t>
      </w:r>
      <w:proofErr w:type="spellEnd"/>
      <w:r w:rsidRPr="004F0629">
        <w:rPr>
          <w:rFonts w:eastAsia="Calibri"/>
          <w:color w:val="000000"/>
        </w:rPr>
        <w:t xml:space="preserve"> </w:t>
      </w:r>
      <w:proofErr w:type="spellStart"/>
      <w:r w:rsidRPr="004F0629">
        <w:rPr>
          <w:rFonts w:eastAsia="Calibri"/>
          <w:color w:val="000000"/>
        </w:rPr>
        <w:t>Ubudiyah</w:t>
      </w:r>
      <w:proofErr w:type="spellEnd"/>
      <w:r w:rsidRPr="004F0629">
        <w:rPr>
          <w:rFonts w:eastAsia="Calibri"/>
          <w:color w:val="000000"/>
        </w:rPr>
        <w:t xml:space="preserve"> yang </w:t>
      </w:r>
      <w:proofErr w:type="spellStart"/>
      <w:r w:rsidRPr="004F0629">
        <w:rPr>
          <w:rFonts w:eastAsia="Calibri"/>
          <w:color w:val="000000"/>
        </w:rPr>
        <w:t>merupakan</w:t>
      </w:r>
      <w:proofErr w:type="spellEnd"/>
      <w:r w:rsidRPr="004F0629">
        <w:rPr>
          <w:rFonts w:eastAsia="Calibri"/>
          <w:color w:val="000000"/>
        </w:rPr>
        <w:t xml:space="preserve"> </w:t>
      </w:r>
      <w:proofErr w:type="spellStart"/>
      <w:r w:rsidRPr="004F0629">
        <w:rPr>
          <w:rFonts w:eastAsia="Calibri"/>
          <w:color w:val="000000"/>
        </w:rPr>
        <w:t>syarah</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kitab </w:t>
      </w:r>
      <w:proofErr w:type="spellStart"/>
      <w:r w:rsidRPr="004F0629">
        <w:rPr>
          <w:rFonts w:eastAsia="Calibri"/>
          <w:color w:val="000000"/>
        </w:rPr>
        <w:t>Bidayatul</w:t>
      </w:r>
      <w:proofErr w:type="spellEnd"/>
      <w:r w:rsidRPr="004F0629">
        <w:rPr>
          <w:rFonts w:eastAsia="Calibri"/>
          <w:color w:val="000000"/>
        </w:rPr>
        <w:t xml:space="preserve"> </w:t>
      </w:r>
      <w:proofErr w:type="spellStart"/>
      <w:r w:rsidRPr="004F0629">
        <w:rPr>
          <w:rFonts w:eastAsia="Calibri"/>
          <w:color w:val="000000"/>
        </w:rPr>
        <w:t>Hidayah</w:t>
      </w:r>
      <w:proofErr w:type="spellEnd"/>
      <w:r w:rsidRPr="004F0629">
        <w:rPr>
          <w:rFonts w:eastAsia="Calibri"/>
          <w:color w:val="000000"/>
        </w:rPr>
        <w:t xml:space="preserve"> </w:t>
      </w:r>
      <w:proofErr w:type="spellStart"/>
      <w:r w:rsidRPr="004F0629">
        <w:rPr>
          <w:rFonts w:eastAsia="Calibri"/>
          <w:color w:val="000000"/>
        </w:rPr>
        <w:t>menjelaskan</w:t>
      </w:r>
      <w:proofErr w:type="spellEnd"/>
      <w:r w:rsidRPr="004F0629">
        <w:rPr>
          <w:rFonts w:eastAsia="Calibri"/>
          <w:color w:val="000000"/>
        </w:rPr>
        <w:t xml:space="preserve"> </w:t>
      </w:r>
      <w:proofErr w:type="spellStart"/>
      <w:r w:rsidRPr="004F0629">
        <w:rPr>
          <w:rFonts w:eastAsia="Calibri"/>
          <w:color w:val="000000"/>
        </w:rPr>
        <w:t>maksud</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bahwa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di </w:t>
      </w:r>
      <w:proofErr w:type="spellStart"/>
      <w:r w:rsidRPr="004F0629">
        <w:rPr>
          <w:rFonts w:eastAsia="Calibri"/>
          <w:color w:val="000000"/>
        </w:rPr>
        <w:t>majelisnya</w:t>
      </w:r>
      <w:proofErr w:type="spellEnd"/>
      <w:r w:rsidRPr="004F0629">
        <w:rPr>
          <w:rFonts w:eastAsia="Calibri"/>
          <w:color w:val="000000"/>
        </w:rPr>
        <w:t xml:space="preserve"> dan </w:t>
      </w:r>
      <w:proofErr w:type="spellStart"/>
      <w:r w:rsidRPr="004F0629">
        <w:rPr>
          <w:rFonts w:eastAsia="Calibri"/>
          <w:color w:val="000000"/>
        </w:rPr>
        <w:t>jangan</w:t>
      </w:r>
      <w:proofErr w:type="spellEnd"/>
      <w:r w:rsidRPr="004F0629">
        <w:rPr>
          <w:rFonts w:eastAsia="Calibri"/>
          <w:color w:val="000000"/>
        </w:rPr>
        <w:t xml:space="preserve"> juga </w:t>
      </w:r>
      <w:proofErr w:type="spellStart"/>
      <w:r w:rsidRPr="004F0629">
        <w:rPr>
          <w:rFonts w:eastAsia="Calibri"/>
          <w:color w:val="000000"/>
        </w:rPr>
        <w:t>tertawa</w:t>
      </w:r>
      <w:proofErr w:type="spellEnd"/>
      <w:r w:rsidRPr="004F0629">
        <w:rPr>
          <w:rFonts w:eastAsia="Calibri"/>
          <w:color w:val="000000"/>
        </w:rPr>
        <w:t xml:space="preserve"> </w:t>
      </w:r>
      <w:proofErr w:type="spellStart"/>
      <w:r w:rsidRPr="004F0629">
        <w:rPr>
          <w:rFonts w:eastAsia="Calibri"/>
          <w:color w:val="000000"/>
        </w:rPr>
        <w:t>dengannya</w:t>
      </w:r>
      <w:proofErr w:type="spellEnd"/>
      <w:r w:rsidRPr="004F0629">
        <w:rPr>
          <w:rFonts w:eastAsia="Calibri"/>
          <w:color w:val="000000"/>
        </w:rPr>
        <w:t>.</w:t>
      </w:r>
    </w:p>
    <w:p w14:paraId="50F433BA" w14:textId="255ACC4A"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menoleh</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kanan</w:t>
      </w:r>
      <w:proofErr w:type="spellEnd"/>
      <w:r w:rsidRPr="004F0629">
        <w:rPr>
          <w:rFonts w:eastAsia="Calibri"/>
          <w:color w:val="000000"/>
        </w:rPr>
        <w:t xml:space="preserve"> dan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kiri</w:t>
      </w:r>
      <w:proofErr w:type="spellEnd"/>
      <w:r w:rsidRPr="004F0629">
        <w:rPr>
          <w:rFonts w:eastAsia="Calibri"/>
          <w:color w:val="000000"/>
        </w:rPr>
        <w:t xml:space="preserve">, </w:t>
      </w:r>
      <w:proofErr w:type="spellStart"/>
      <w:r w:rsidRPr="004F0629">
        <w:rPr>
          <w:rFonts w:eastAsia="Calibri"/>
          <w:color w:val="000000"/>
        </w:rPr>
        <w:t>akan</w:t>
      </w:r>
      <w:proofErr w:type="spellEnd"/>
      <w:r w:rsidRPr="004F0629">
        <w:rPr>
          <w:rFonts w:eastAsia="Calibri"/>
          <w:color w:val="000000"/>
        </w:rPr>
        <w:t xml:space="preserve"> </w:t>
      </w:r>
      <w:proofErr w:type="spellStart"/>
      <w:r w:rsidRPr="004F0629">
        <w:rPr>
          <w:rFonts w:eastAsia="Calibri"/>
          <w:color w:val="000000"/>
        </w:rPr>
        <w:t>tetapi</w:t>
      </w:r>
      <w:proofErr w:type="spellEnd"/>
      <w:r w:rsidRPr="004F0629">
        <w:rPr>
          <w:rFonts w:eastAsia="Calibri"/>
          <w:color w:val="000000"/>
        </w:rPr>
        <w:t xml:space="preserve"> duduk </w:t>
      </w:r>
      <w:proofErr w:type="spellStart"/>
      <w:r w:rsidRPr="004F0629">
        <w:rPr>
          <w:rFonts w:eastAsia="Calibri"/>
          <w:color w:val="000000"/>
        </w:rPr>
        <w:t>sambil</w:t>
      </w:r>
      <w:proofErr w:type="spellEnd"/>
      <w:r w:rsidRPr="004F0629">
        <w:rPr>
          <w:rFonts w:eastAsia="Calibri"/>
          <w:color w:val="000000"/>
        </w:rPr>
        <w:t xml:space="preserve"> </w:t>
      </w:r>
      <w:proofErr w:type="spellStart"/>
      <w:r w:rsidRPr="004F0629">
        <w:rPr>
          <w:rFonts w:eastAsia="Calibri"/>
          <w:color w:val="000000"/>
        </w:rPr>
        <w:t>menundukkan</w:t>
      </w:r>
      <w:proofErr w:type="spellEnd"/>
      <w:r w:rsidRPr="004F0629">
        <w:rPr>
          <w:rFonts w:eastAsia="Calibri"/>
          <w:color w:val="000000"/>
        </w:rPr>
        <w:t xml:space="preserve"> </w:t>
      </w:r>
      <w:proofErr w:type="spellStart"/>
      <w:r w:rsidRPr="004F0629">
        <w:rPr>
          <w:rFonts w:eastAsia="Calibri"/>
          <w:color w:val="000000"/>
        </w:rPr>
        <w:t>pandangannya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tenang</w:t>
      </w:r>
      <w:proofErr w:type="spellEnd"/>
      <w:r w:rsidRPr="004F0629">
        <w:rPr>
          <w:rFonts w:eastAsia="Calibri"/>
          <w:color w:val="000000"/>
        </w:rPr>
        <w:t xml:space="preserve"> dan </w:t>
      </w:r>
      <w:proofErr w:type="spellStart"/>
      <w:r w:rsidRPr="004F0629">
        <w:rPr>
          <w:rFonts w:eastAsia="Calibri"/>
          <w:color w:val="000000"/>
        </w:rPr>
        <w:t>sopan</w:t>
      </w:r>
      <w:proofErr w:type="spellEnd"/>
      <w:r w:rsidRPr="004F0629">
        <w:rPr>
          <w:rFonts w:eastAsia="Calibri"/>
          <w:color w:val="000000"/>
        </w:rPr>
        <w:t xml:space="preserve"> </w:t>
      </w:r>
      <w:proofErr w:type="spellStart"/>
      <w:r w:rsidRPr="004F0629">
        <w:rPr>
          <w:rFonts w:eastAsia="Calibri"/>
          <w:color w:val="000000"/>
        </w:rPr>
        <w:t>seakan-akan</w:t>
      </w:r>
      <w:proofErr w:type="spellEnd"/>
      <w:r w:rsidRPr="004F0629">
        <w:rPr>
          <w:rFonts w:eastAsia="Calibri"/>
          <w:color w:val="000000"/>
        </w:rPr>
        <w:t xml:space="preserve"> </w:t>
      </w:r>
      <w:proofErr w:type="spellStart"/>
      <w:r w:rsidRPr="004F0629">
        <w:rPr>
          <w:rFonts w:eastAsia="Calibri"/>
          <w:color w:val="000000"/>
        </w:rPr>
        <w:t>ia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shala</w:t>
      </w:r>
      <w:r w:rsidR="00866654">
        <w:rPr>
          <w:rFonts w:eastAsia="Calibri"/>
          <w:color w:val="000000"/>
        </w:rPr>
        <w:t>t</w:t>
      </w:r>
      <w:proofErr w:type="spellEnd"/>
      <w:r w:rsidR="00866654">
        <w:rPr>
          <w:rFonts w:eastAsia="Calibri"/>
          <w:color w:val="000000"/>
        </w:rPr>
        <w:t xml:space="preserve"> (</w:t>
      </w:r>
      <w:r w:rsidR="00866654" w:rsidRPr="00866654">
        <w:rPr>
          <w:rFonts w:eastAsia="Calibri"/>
          <w:color w:val="000000"/>
        </w:rPr>
        <w:t xml:space="preserve">Surya </w:t>
      </w:r>
      <w:proofErr w:type="spellStart"/>
      <w:r w:rsidR="00866654" w:rsidRPr="00866654">
        <w:rPr>
          <w:rFonts w:eastAsia="Calibri"/>
          <w:color w:val="000000"/>
        </w:rPr>
        <w:t>Kartini</w:t>
      </w:r>
      <w:proofErr w:type="spellEnd"/>
      <w:r w:rsidR="00866654" w:rsidRPr="00866654">
        <w:rPr>
          <w:rFonts w:eastAsia="Calibri"/>
          <w:color w:val="000000"/>
        </w:rPr>
        <w:t xml:space="preserve"> Indah Sari </w:t>
      </w:r>
      <w:proofErr w:type="spellStart"/>
      <w:r w:rsidR="00866654" w:rsidRPr="00866654">
        <w:rPr>
          <w:rFonts w:eastAsia="Calibri"/>
          <w:color w:val="000000"/>
        </w:rPr>
        <w:t>Siregar</w:t>
      </w:r>
      <w:proofErr w:type="spellEnd"/>
      <w:r w:rsidR="00866654" w:rsidRPr="00866654">
        <w:rPr>
          <w:rFonts w:eastAsia="Calibri"/>
          <w:color w:val="000000"/>
        </w:rPr>
        <w:t xml:space="preserve"> </w:t>
      </w:r>
      <w:proofErr w:type="spellStart"/>
      <w:r w:rsidR="00866654" w:rsidRPr="00866654">
        <w:rPr>
          <w:rFonts w:eastAsia="Calibri"/>
          <w:color w:val="000000"/>
        </w:rPr>
        <w:t>dkk</w:t>
      </w:r>
      <w:proofErr w:type="spellEnd"/>
      <w:r w:rsidR="00866654">
        <w:rPr>
          <w:rFonts w:eastAsia="Calibri"/>
          <w:color w:val="000000"/>
        </w:rPr>
        <w:t>, 8: 2023).</w:t>
      </w:r>
    </w:p>
    <w:p w14:paraId="4371564A"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menoleh</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kiri</w:t>
      </w:r>
      <w:proofErr w:type="spellEnd"/>
      <w:r w:rsidRPr="004F0629">
        <w:rPr>
          <w:rFonts w:eastAsia="Calibri"/>
          <w:color w:val="000000"/>
        </w:rPr>
        <w:t xml:space="preserve"> dan </w:t>
      </w:r>
      <w:proofErr w:type="spellStart"/>
      <w:r w:rsidRPr="004F0629">
        <w:rPr>
          <w:rFonts w:eastAsia="Calibri"/>
          <w:color w:val="000000"/>
        </w:rPr>
        <w:t>arah</w:t>
      </w:r>
      <w:proofErr w:type="spellEnd"/>
      <w:r w:rsidRPr="004F0629">
        <w:rPr>
          <w:rFonts w:eastAsia="Calibri"/>
          <w:color w:val="000000"/>
        </w:rPr>
        <w:t xml:space="preserve"> </w:t>
      </w:r>
      <w:proofErr w:type="spellStart"/>
      <w:r w:rsidRPr="004F0629">
        <w:rPr>
          <w:rFonts w:eastAsia="Calibri"/>
          <w:color w:val="000000"/>
        </w:rPr>
        <w:t>lainnya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berada</w:t>
      </w:r>
      <w:proofErr w:type="spellEnd"/>
      <w:r w:rsidRPr="004F0629">
        <w:rPr>
          <w:rFonts w:eastAsia="Calibri"/>
          <w:color w:val="000000"/>
        </w:rPr>
        <w:t xml:space="preserve"> di </w:t>
      </w:r>
      <w:proofErr w:type="spellStart"/>
      <w:r w:rsidRPr="004F0629">
        <w:rPr>
          <w:rFonts w:eastAsia="Calibri"/>
          <w:color w:val="000000"/>
        </w:rPr>
        <w:t>depan</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Akan </w:t>
      </w:r>
      <w:proofErr w:type="spellStart"/>
      <w:r w:rsidRPr="004F0629">
        <w:rPr>
          <w:rFonts w:eastAsia="Calibri"/>
          <w:color w:val="000000"/>
        </w:rPr>
        <w:t>tetapi</w:t>
      </w:r>
      <w:proofErr w:type="spellEnd"/>
      <w:r w:rsidRPr="004F0629">
        <w:rPr>
          <w:rFonts w:eastAsia="Calibri"/>
          <w:color w:val="000000"/>
        </w:rPr>
        <w:t xml:space="preserve"> </w:t>
      </w:r>
      <w:proofErr w:type="spellStart"/>
      <w:r w:rsidRPr="004F0629">
        <w:rPr>
          <w:rFonts w:eastAsia="Calibri"/>
          <w:color w:val="000000"/>
        </w:rPr>
        <w:t>duduklah</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proofErr w:type="gramStart"/>
      <w:r w:rsidRPr="004F0629">
        <w:rPr>
          <w:rFonts w:eastAsia="Calibri"/>
          <w:color w:val="000000"/>
        </w:rPr>
        <w:t>tenang,menundukkan</w:t>
      </w:r>
      <w:proofErr w:type="spellEnd"/>
      <w:proofErr w:type="gramEnd"/>
      <w:r w:rsidRPr="004F0629">
        <w:rPr>
          <w:rFonts w:eastAsia="Calibri"/>
          <w:color w:val="000000"/>
        </w:rPr>
        <w:t xml:space="preserve"> </w:t>
      </w:r>
      <w:proofErr w:type="spellStart"/>
      <w:r w:rsidRPr="004F0629">
        <w:rPr>
          <w:rFonts w:eastAsia="Calibri"/>
          <w:color w:val="000000"/>
        </w:rPr>
        <w:t>kepala</w:t>
      </w:r>
      <w:proofErr w:type="spellEnd"/>
      <w:r w:rsidRPr="004F0629">
        <w:rPr>
          <w:rFonts w:eastAsia="Calibri"/>
          <w:color w:val="000000"/>
        </w:rPr>
        <w:t xml:space="preserve">, </w:t>
      </w:r>
      <w:proofErr w:type="spellStart"/>
      <w:r w:rsidRPr="004F0629">
        <w:rPr>
          <w:rFonts w:eastAsia="Calibri"/>
          <w:color w:val="000000"/>
        </w:rPr>
        <w:t>sopan</w:t>
      </w:r>
      <w:proofErr w:type="spellEnd"/>
      <w:r w:rsidRPr="004F0629">
        <w:rPr>
          <w:rFonts w:eastAsia="Calibri"/>
          <w:color w:val="000000"/>
        </w:rPr>
        <w:t xml:space="preserve"> dan </w:t>
      </w:r>
      <w:proofErr w:type="spellStart"/>
      <w:r w:rsidRPr="004F0629">
        <w:rPr>
          <w:rFonts w:eastAsia="Calibri"/>
          <w:color w:val="000000"/>
        </w:rPr>
        <w:t>seolah-olah</w:t>
      </w:r>
      <w:proofErr w:type="spellEnd"/>
      <w:r w:rsidRPr="004F0629">
        <w:rPr>
          <w:rFonts w:eastAsia="Calibri"/>
          <w:color w:val="000000"/>
        </w:rPr>
        <w:t xml:space="preserve"> </w:t>
      </w:r>
      <w:proofErr w:type="spellStart"/>
      <w:r w:rsidRPr="004F0629">
        <w:rPr>
          <w:rFonts w:eastAsia="Calibri"/>
          <w:color w:val="000000"/>
        </w:rPr>
        <w:t>ia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shalat</w:t>
      </w:r>
      <w:proofErr w:type="spellEnd"/>
      <w:r w:rsidRPr="004F0629">
        <w:rPr>
          <w:rFonts w:eastAsia="Calibri"/>
          <w:color w:val="000000"/>
        </w:rPr>
        <w:t xml:space="preserve">. </w:t>
      </w:r>
      <w:proofErr w:type="spellStart"/>
      <w:r w:rsidRPr="004F0629">
        <w:rPr>
          <w:rFonts w:eastAsia="Calibri"/>
          <w:color w:val="000000"/>
        </w:rPr>
        <w:t>Tujuannya</w:t>
      </w:r>
      <w:proofErr w:type="spellEnd"/>
      <w:r w:rsidRPr="004F0629">
        <w:rPr>
          <w:rFonts w:eastAsia="Calibri"/>
          <w:color w:val="000000"/>
        </w:rPr>
        <w:t xml:space="preserve"> agar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menjaga</w:t>
      </w:r>
      <w:proofErr w:type="spellEnd"/>
      <w:r w:rsidRPr="004F0629">
        <w:rPr>
          <w:rFonts w:eastAsia="Calibri"/>
          <w:color w:val="000000"/>
        </w:rPr>
        <w:t xml:space="preserve"> </w:t>
      </w:r>
      <w:proofErr w:type="spellStart"/>
      <w:r w:rsidRPr="004F0629">
        <w:rPr>
          <w:rFonts w:eastAsia="Calibri"/>
          <w:color w:val="000000"/>
        </w:rPr>
        <w:t>fokusnya</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memperhatikan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serius</w:t>
      </w:r>
      <w:proofErr w:type="spellEnd"/>
      <w:r w:rsidRPr="004F0629">
        <w:rPr>
          <w:rFonts w:eastAsia="Calibri"/>
          <w:color w:val="000000"/>
        </w:rPr>
        <w:t xml:space="preserve"> </w:t>
      </w:r>
      <w:proofErr w:type="spellStart"/>
      <w:r w:rsidRPr="004F0629">
        <w:rPr>
          <w:rFonts w:eastAsia="Calibri"/>
          <w:color w:val="000000"/>
        </w:rPr>
        <w:t>terkait</w:t>
      </w:r>
      <w:proofErr w:type="spellEnd"/>
      <w:r w:rsidRPr="004F0629">
        <w:rPr>
          <w:rFonts w:eastAsia="Calibri"/>
          <w:color w:val="000000"/>
        </w:rPr>
        <w:t xml:space="preserve"> </w:t>
      </w:r>
      <w:proofErr w:type="spellStart"/>
      <w:r w:rsidRPr="004F0629">
        <w:rPr>
          <w:rFonts w:eastAsia="Calibri"/>
          <w:color w:val="000000"/>
        </w:rPr>
        <w:t>hal-hal</w:t>
      </w:r>
      <w:proofErr w:type="spellEnd"/>
      <w:r w:rsidRPr="004F0629">
        <w:rPr>
          <w:rFonts w:eastAsia="Calibri"/>
          <w:color w:val="000000"/>
        </w:rPr>
        <w:t xml:space="preserve"> yang </w:t>
      </w:r>
      <w:proofErr w:type="spellStart"/>
      <w:r w:rsidRPr="004F0629">
        <w:rPr>
          <w:rFonts w:eastAsia="Calibri"/>
          <w:color w:val="000000"/>
        </w:rPr>
        <w:t>disampaikan</w:t>
      </w:r>
      <w:proofErr w:type="spellEnd"/>
      <w:r w:rsidRPr="004F0629">
        <w:rPr>
          <w:rFonts w:eastAsia="Calibri"/>
          <w:color w:val="000000"/>
        </w:rPr>
        <w:t xml:space="preserve"> oleh guru.</w:t>
      </w:r>
    </w:p>
    <w:p w14:paraId="6E08280D"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menoleh</w:t>
      </w:r>
      <w:proofErr w:type="spellEnd"/>
      <w:r w:rsidRPr="004F0629">
        <w:rPr>
          <w:rFonts w:eastAsia="Calibri"/>
          <w:i/>
          <w:iCs/>
          <w:color w:val="000000"/>
        </w:rPr>
        <w:t xml:space="preserve"> </w:t>
      </w:r>
      <w:proofErr w:type="spellStart"/>
      <w:r w:rsidRPr="004F0629">
        <w:rPr>
          <w:rFonts w:eastAsia="Calibri"/>
          <w:i/>
          <w:iCs/>
          <w:color w:val="000000"/>
        </w:rPr>
        <w:t>ke</w:t>
      </w:r>
      <w:proofErr w:type="spellEnd"/>
      <w:r w:rsidRPr="004F0629">
        <w:rPr>
          <w:rFonts w:eastAsia="Calibri"/>
          <w:i/>
          <w:iCs/>
          <w:color w:val="000000"/>
        </w:rPr>
        <w:t xml:space="preserve"> </w:t>
      </w:r>
      <w:proofErr w:type="spellStart"/>
      <w:r w:rsidRPr="004F0629">
        <w:rPr>
          <w:rFonts w:eastAsia="Calibri"/>
          <w:i/>
          <w:iCs/>
          <w:color w:val="000000"/>
        </w:rPr>
        <w:t>kanan</w:t>
      </w:r>
      <w:proofErr w:type="spellEnd"/>
      <w:r w:rsidRPr="004F0629">
        <w:rPr>
          <w:rFonts w:eastAsia="Calibri"/>
          <w:i/>
          <w:iCs/>
          <w:color w:val="000000"/>
        </w:rPr>
        <w:t xml:space="preserve"> dan </w:t>
      </w:r>
      <w:proofErr w:type="spellStart"/>
      <w:r w:rsidRPr="004F0629">
        <w:rPr>
          <w:rFonts w:eastAsia="Calibri"/>
          <w:i/>
          <w:iCs/>
          <w:color w:val="000000"/>
        </w:rPr>
        <w:t>ke</w:t>
      </w:r>
      <w:proofErr w:type="spellEnd"/>
      <w:r w:rsidRPr="004F0629">
        <w:rPr>
          <w:rFonts w:eastAsia="Calibri"/>
          <w:i/>
          <w:iCs/>
          <w:color w:val="000000"/>
        </w:rPr>
        <w:t xml:space="preserve"> </w:t>
      </w:r>
      <w:proofErr w:type="spellStart"/>
      <w:r w:rsidRPr="004F0629">
        <w:rPr>
          <w:rFonts w:eastAsia="Calibri"/>
          <w:i/>
          <w:iCs/>
          <w:color w:val="000000"/>
        </w:rPr>
        <w:t>arah</w:t>
      </w:r>
      <w:proofErr w:type="spellEnd"/>
      <w:r w:rsidRPr="004F0629">
        <w:rPr>
          <w:rFonts w:eastAsia="Calibri"/>
          <w:i/>
          <w:iCs/>
          <w:color w:val="000000"/>
        </w:rPr>
        <w:t xml:space="preserve"> </w:t>
      </w:r>
      <w:proofErr w:type="spellStart"/>
      <w:r w:rsidRPr="004F0629">
        <w:rPr>
          <w:rFonts w:eastAsia="Calibri"/>
          <w:i/>
          <w:iCs/>
          <w:color w:val="000000"/>
        </w:rPr>
        <w:t>lain</w:t>
      </w:r>
      <w:proofErr w:type="spellEnd"/>
      <w:r w:rsidRPr="004F0629">
        <w:rPr>
          <w:rFonts w:eastAsia="Calibri"/>
          <w:i/>
          <w:iCs/>
          <w:color w:val="000000"/>
        </w:rPr>
        <w:t xml:space="preserve">,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tetapi</w:t>
      </w:r>
      <w:proofErr w:type="spellEnd"/>
      <w:r w:rsidRPr="004F0629">
        <w:rPr>
          <w:rFonts w:eastAsia="Calibri"/>
          <w:i/>
          <w:iCs/>
          <w:color w:val="000000"/>
        </w:rPr>
        <w:t xml:space="preserve"> </w:t>
      </w:r>
      <w:proofErr w:type="spellStart"/>
      <w:r w:rsidRPr="004F0629">
        <w:rPr>
          <w:rFonts w:eastAsia="Calibri"/>
          <w:i/>
          <w:iCs/>
          <w:color w:val="000000"/>
        </w:rPr>
        <w:t>sambil</w:t>
      </w:r>
      <w:proofErr w:type="spellEnd"/>
      <w:r w:rsidRPr="004F0629">
        <w:rPr>
          <w:rFonts w:eastAsia="Calibri"/>
          <w:i/>
          <w:iCs/>
          <w:color w:val="000000"/>
        </w:rPr>
        <w:t xml:space="preserve"> </w:t>
      </w:r>
      <w:proofErr w:type="spellStart"/>
      <w:r w:rsidRPr="004F0629">
        <w:rPr>
          <w:rFonts w:eastAsia="Calibri"/>
          <w:i/>
          <w:iCs/>
          <w:color w:val="000000"/>
        </w:rPr>
        <w:t>menundukkan</w:t>
      </w:r>
      <w:proofErr w:type="spellEnd"/>
      <w:r w:rsidRPr="004F0629">
        <w:rPr>
          <w:rFonts w:eastAsia="Calibri"/>
          <w:i/>
          <w:iCs/>
          <w:color w:val="000000"/>
        </w:rPr>
        <w:t xml:space="preserve"> </w:t>
      </w:r>
      <w:proofErr w:type="spellStart"/>
      <w:r w:rsidRPr="004F0629">
        <w:rPr>
          <w:rFonts w:eastAsia="Calibri"/>
          <w:i/>
          <w:iCs/>
          <w:color w:val="000000"/>
        </w:rPr>
        <w:t>pandangannya</w:t>
      </w:r>
      <w:proofErr w:type="spellEnd"/>
      <w:r w:rsidRPr="004F0629">
        <w:rPr>
          <w:rFonts w:eastAsia="Calibri"/>
          <w:i/>
          <w:iCs/>
          <w:color w:val="000000"/>
        </w:rPr>
        <w:t xml:space="preserve"> </w:t>
      </w:r>
      <w:proofErr w:type="spellStart"/>
      <w:r w:rsidRPr="004F0629">
        <w:rPr>
          <w:rFonts w:eastAsia="Calibri"/>
          <w:i/>
          <w:iCs/>
          <w:color w:val="000000"/>
        </w:rPr>
        <w:t>dengan</w:t>
      </w:r>
      <w:proofErr w:type="spellEnd"/>
      <w:r w:rsidRPr="004F0629">
        <w:rPr>
          <w:rFonts w:eastAsia="Calibri"/>
          <w:i/>
          <w:iCs/>
          <w:color w:val="000000"/>
        </w:rPr>
        <w:t xml:space="preserve"> </w:t>
      </w:r>
      <w:proofErr w:type="spellStart"/>
      <w:r w:rsidRPr="004F0629">
        <w:rPr>
          <w:rFonts w:eastAsia="Calibri"/>
          <w:i/>
          <w:iCs/>
          <w:color w:val="000000"/>
        </w:rPr>
        <w:t>tenang</w:t>
      </w:r>
      <w:proofErr w:type="spellEnd"/>
      <w:r w:rsidRPr="004F0629">
        <w:rPr>
          <w:rFonts w:eastAsia="Calibri"/>
          <w:i/>
          <w:iCs/>
          <w:color w:val="000000"/>
        </w:rPr>
        <w:t xml:space="preserve"> dan </w:t>
      </w:r>
      <w:proofErr w:type="spellStart"/>
      <w:r w:rsidRPr="004F0629">
        <w:rPr>
          <w:rFonts w:eastAsia="Calibri"/>
          <w:i/>
          <w:iCs/>
          <w:color w:val="000000"/>
        </w:rPr>
        <w:t>sopan</w:t>
      </w:r>
      <w:proofErr w:type="spellEnd"/>
      <w:r w:rsidRPr="004F0629">
        <w:rPr>
          <w:rFonts w:eastAsia="Calibri"/>
          <w:i/>
          <w:iCs/>
          <w:color w:val="000000"/>
        </w:rPr>
        <w:t xml:space="preserve"> </w:t>
      </w:r>
      <w:proofErr w:type="spellStart"/>
      <w:r w:rsidRPr="004F0629">
        <w:rPr>
          <w:rFonts w:eastAsia="Calibri"/>
          <w:i/>
          <w:iCs/>
          <w:color w:val="000000"/>
        </w:rPr>
        <w:t>seakan-akan</w:t>
      </w:r>
      <w:proofErr w:type="spellEnd"/>
      <w:r w:rsidRPr="004F0629">
        <w:rPr>
          <w:rFonts w:eastAsia="Calibri"/>
          <w:i/>
          <w:iCs/>
          <w:color w:val="000000"/>
        </w:rPr>
        <w:t xml:space="preserve"> </w:t>
      </w:r>
      <w:proofErr w:type="spellStart"/>
      <w:r w:rsidRPr="004F0629">
        <w:rPr>
          <w:rFonts w:eastAsia="Calibri"/>
          <w:i/>
          <w:iCs/>
          <w:color w:val="000000"/>
        </w:rPr>
        <w:t>ia</w:t>
      </w:r>
      <w:proofErr w:type="spellEnd"/>
      <w:r w:rsidRPr="004F0629">
        <w:rPr>
          <w:rFonts w:eastAsia="Calibri"/>
          <w:i/>
          <w:iCs/>
          <w:color w:val="000000"/>
        </w:rPr>
        <w:t xml:space="preserve"> </w:t>
      </w:r>
      <w:proofErr w:type="spellStart"/>
      <w:r w:rsidRPr="004F0629">
        <w:rPr>
          <w:rFonts w:eastAsia="Calibri"/>
          <w:i/>
          <w:iCs/>
          <w:color w:val="000000"/>
        </w:rPr>
        <w:t>sedang</w:t>
      </w:r>
      <w:proofErr w:type="spellEnd"/>
      <w:r w:rsidRPr="004F0629">
        <w:rPr>
          <w:rFonts w:eastAsia="Calibri"/>
          <w:i/>
          <w:iCs/>
          <w:color w:val="000000"/>
        </w:rPr>
        <w:t xml:space="preserve"> </w:t>
      </w:r>
      <w:proofErr w:type="spellStart"/>
      <w:r w:rsidRPr="004F0629">
        <w:rPr>
          <w:rFonts w:eastAsia="Calibri"/>
          <w:i/>
          <w:iCs/>
          <w:color w:val="000000"/>
        </w:rPr>
        <w:t>shalat</w:t>
      </w:r>
      <w:proofErr w:type="spellEnd"/>
      <w:r w:rsidRPr="004F0629">
        <w:rPr>
          <w:rFonts w:eastAsia="Calibri"/>
          <w:color w:val="000000"/>
        </w:rPr>
        <w:t>”.</w:t>
      </w:r>
      <w:bookmarkStart w:id="9" w:name="_Hlk185453439"/>
    </w:p>
    <w:p w14:paraId="49F56C63"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lastRenderedPageBreak/>
        <w:t>Beribadah</w:t>
      </w:r>
      <w:proofErr w:type="spellEnd"/>
      <w:r w:rsidRPr="004F0629">
        <w:rPr>
          <w:rFonts w:eastAsia="Calibri"/>
          <w:color w:val="000000"/>
        </w:rPr>
        <w:t xml:space="preserve">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fokus</w:t>
      </w:r>
      <w:proofErr w:type="spellEnd"/>
      <w:r w:rsidRPr="004F0629">
        <w:rPr>
          <w:rFonts w:eastAsia="Calibri"/>
          <w:color w:val="000000"/>
        </w:rPr>
        <w:t xml:space="preserve"> agar </w:t>
      </w:r>
      <w:proofErr w:type="spellStart"/>
      <w:r w:rsidRPr="004F0629">
        <w:rPr>
          <w:rFonts w:eastAsia="Calibri"/>
          <w:color w:val="000000"/>
        </w:rPr>
        <w:t>mendapatkan</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yang </w:t>
      </w:r>
      <w:proofErr w:type="spellStart"/>
      <w:r w:rsidRPr="004F0629">
        <w:rPr>
          <w:rFonts w:eastAsia="Calibri"/>
          <w:color w:val="000000"/>
        </w:rPr>
        <w:t>maksimal</w:t>
      </w:r>
      <w:proofErr w:type="spellEnd"/>
      <w:r w:rsidRPr="004F0629">
        <w:rPr>
          <w:rFonts w:eastAsia="Calibri"/>
          <w:color w:val="000000"/>
        </w:rPr>
        <w:t xml:space="preserve"> </w:t>
      </w:r>
      <w:proofErr w:type="spellStart"/>
      <w:r w:rsidRPr="004F0629">
        <w:rPr>
          <w:rFonts w:eastAsia="Calibri"/>
          <w:color w:val="000000"/>
        </w:rPr>
        <w:t>termasuk</w:t>
      </w:r>
      <w:proofErr w:type="spellEnd"/>
      <w:r w:rsidRPr="004F0629">
        <w:rPr>
          <w:rFonts w:eastAsia="Calibri"/>
          <w:color w:val="000000"/>
        </w:rPr>
        <w:t xml:space="preserve"> salah </w:t>
      </w:r>
      <w:proofErr w:type="spellStart"/>
      <w:r w:rsidRPr="004F0629">
        <w:rPr>
          <w:rFonts w:eastAsia="Calibri"/>
          <w:color w:val="000000"/>
        </w:rPr>
        <w:t>satunya</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menuntut</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674C00EE"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69CCAB09" w14:textId="275BFCB0"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حَدَّثَنَا عَلِيُّ بْنُ خَشْرَمٍ أَخْبَرَنَا عِيسَى بْنُ يُونُسَ عَنْ عِمْرَانَ بْنِ زَائِدَةَ بْنِ نَشِيطٍ عَنْ أَبِيهِ عَنْ أَبِي خَالِدٍ الْوَالِبِيِّ عَنْ أَبِي هُرَيْرَةَ عَنْ النَّبِيِّ صَلَّى اللَّهُ عَلَيْهِ وَسَلَّمَ قَالَ إِنَّ اللَّهَ تَعَالَى يَقُولُ يَا ابْنَ آدَمَ تَفَرَّغْ لِعِبَادَتِي أَمْلَأْ صَدْرَكَ غِنًى وَأَسُدَّ فَقْرَكَ وَإِلَّا تَفْعَلْ مَلَأْتُ يَدَيْكَ شُغْلًا وَلَمْ أَسُدَّ فَقْرَكَ قَالَ هَذَا حَدِيثٌ حَسَنٌ غَرِيبٌ وَأَبُو خَالِدٍ الْوَالِبِيُّ اسْمُهُ هُرْمُزُ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سنن الترمذي٢٣٩٠</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p>
    <w:p w14:paraId="6BCA6CC8"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4FBC1FCE"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['Ali bin </w:t>
      </w:r>
      <w:proofErr w:type="spellStart"/>
      <w:r w:rsidRPr="004F0629">
        <w:rPr>
          <w:rFonts w:eastAsia="Calibri"/>
          <w:i/>
          <w:iCs/>
          <w:color w:val="000000"/>
        </w:rPr>
        <w:t>Khasyram</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['Isa bin </w:t>
      </w:r>
      <w:proofErr w:type="spellStart"/>
      <w:r w:rsidRPr="004F0629">
        <w:rPr>
          <w:rFonts w:eastAsia="Calibri"/>
          <w:i/>
          <w:iCs/>
          <w:color w:val="000000"/>
        </w:rPr>
        <w:t>Yunus</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['Imran bin </w:t>
      </w:r>
      <w:proofErr w:type="spellStart"/>
      <w:r w:rsidRPr="004F0629">
        <w:rPr>
          <w:rFonts w:eastAsia="Calibri"/>
          <w:i/>
          <w:iCs/>
          <w:color w:val="000000"/>
        </w:rPr>
        <w:t>Za'idah</w:t>
      </w:r>
      <w:proofErr w:type="spellEnd"/>
      <w:r w:rsidRPr="004F0629">
        <w:rPr>
          <w:rFonts w:eastAsia="Calibri"/>
          <w:i/>
          <w:iCs/>
          <w:color w:val="000000"/>
        </w:rPr>
        <w:t xml:space="preserve"> bin </w:t>
      </w:r>
      <w:proofErr w:type="spellStart"/>
      <w:r w:rsidRPr="004F0629">
        <w:rPr>
          <w:rFonts w:eastAsia="Calibri"/>
          <w:i/>
          <w:iCs/>
          <w:color w:val="000000"/>
        </w:rPr>
        <w:t>Nasyith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bapaknya</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[Abu Khalid Al </w:t>
      </w:r>
      <w:proofErr w:type="spellStart"/>
      <w:r w:rsidRPr="004F0629">
        <w:rPr>
          <w:rFonts w:eastAsia="Calibri"/>
          <w:i/>
          <w:iCs/>
          <w:color w:val="000000"/>
        </w:rPr>
        <w:t>Walibi</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[Abu Hurairah] </w:t>
      </w:r>
      <w:proofErr w:type="spellStart"/>
      <w:r w:rsidRPr="004F0629">
        <w:rPr>
          <w:rFonts w:eastAsia="Calibri"/>
          <w:i/>
          <w:iCs/>
          <w:color w:val="000000"/>
        </w:rPr>
        <w:t>dari</w:t>
      </w:r>
      <w:proofErr w:type="spellEnd"/>
      <w:r w:rsidRPr="004F0629">
        <w:rPr>
          <w:rFonts w:eastAsia="Calibri"/>
          <w:i/>
          <w:iCs/>
          <w:color w:val="000000"/>
        </w:rPr>
        <w:t xml:space="preserve">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Salam </w:t>
      </w:r>
      <w:proofErr w:type="spellStart"/>
      <w:r w:rsidRPr="004F0629">
        <w:rPr>
          <w:rFonts w:eastAsia="Calibri"/>
          <w:i/>
          <w:iCs/>
          <w:color w:val="000000"/>
        </w:rPr>
        <w:t>beliau</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Sesungguhnya</w:t>
      </w:r>
      <w:proofErr w:type="spellEnd"/>
      <w:r w:rsidRPr="004F0629">
        <w:rPr>
          <w:rFonts w:eastAsia="Calibri"/>
          <w:i/>
          <w:iCs/>
          <w:color w:val="000000"/>
        </w:rPr>
        <w:t xml:space="preserve"> Allah </w:t>
      </w:r>
      <w:proofErr w:type="spellStart"/>
      <w:r w:rsidRPr="004F0629">
        <w:rPr>
          <w:rFonts w:eastAsia="Calibri"/>
          <w:i/>
          <w:iCs/>
          <w:color w:val="000000"/>
        </w:rPr>
        <w:t>Ta'ala</w:t>
      </w:r>
      <w:proofErr w:type="spellEnd"/>
      <w:r w:rsidRPr="004F0629">
        <w:rPr>
          <w:rFonts w:eastAsia="Calibri"/>
          <w:i/>
          <w:iCs/>
          <w:color w:val="000000"/>
        </w:rPr>
        <w:t xml:space="preserve"> </w:t>
      </w:r>
      <w:proofErr w:type="spellStart"/>
      <w:r w:rsidRPr="004F0629">
        <w:rPr>
          <w:rFonts w:eastAsia="Calibri"/>
          <w:i/>
          <w:iCs/>
          <w:color w:val="000000"/>
        </w:rPr>
        <w:t>berfirman</w:t>
      </w:r>
      <w:proofErr w:type="spellEnd"/>
      <w:r w:rsidRPr="004F0629">
        <w:rPr>
          <w:rFonts w:eastAsia="Calibri"/>
          <w:i/>
          <w:iCs/>
          <w:color w:val="000000"/>
        </w:rPr>
        <w:t xml:space="preserve">: </w:t>
      </w:r>
      <w:proofErr w:type="spellStart"/>
      <w:r w:rsidRPr="004F0629">
        <w:rPr>
          <w:rFonts w:eastAsia="Calibri"/>
          <w:i/>
          <w:iCs/>
          <w:color w:val="000000"/>
        </w:rPr>
        <w:t>Wahai</w:t>
      </w:r>
      <w:proofErr w:type="spellEnd"/>
      <w:r w:rsidRPr="004F0629">
        <w:rPr>
          <w:rFonts w:eastAsia="Calibri"/>
          <w:i/>
          <w:iCs/>
          <w:color w:val="000000"/>
        </w:rPr>
        <w:t xml:space="preserve"> </w:t>
      </w:r>
      <w:proofErr w:type="spellStart"/>
      <w:r w:rsidRPr="004F0629">
        <w:rPr>
          <w:rFonts w:eastAsia="Calibri"/>
          <w:i/>
          <w:iCs/>
          <w:color w:val="000000"/>
        </w:rPr>
        <w:t>anak</w:t>
      </w:r>
      <w:proofErr w:type="spellEnd"/>
      <w:r w:rsidRPr="004F0629">
        <w:rPr>
          <w:rFonts w:eastAsia="Calibri"/>
          <w:i/>
          <w:iCs/>
          <w:color w:val="000000"/>
        </w:rPr>
        <w:t xml:space="preserve"> Adam, </w:t>
      </w:r>
      <w:proofErr w:type="spellStart"/>
      <w:r w:rsidRPr="004F0629">
        <w:rPr>
          <w:rFonts w:eastAsia="Calibri"/>
          <w:i/>
          <w:iCs/>
          <w:color w:val="000000"/>
        </w:rPr>
        <w:t>fokuskanlah</w:t>
      </w:r>
      <w:proofErr w:type="spellEnd"/>
      <w:r w:rsidRPr="004F0629">
        <w:rPr>
          <w:rFonts w:eastAsia="Calibri"/>
          <w:i/>
          <w:iCs/>
          <w:color w:val="000000"/>
        </w:rPr>
        <w:t xml:space="preserve"> </w:t>
      </w:r>
      <w:proofErr w:type="spellStart"/>
      <w:r w:rsidRPr="004F0629">
        <w:rPr>
          <w:rFonts w:eastAsia="Calibri"/>
          <w:i/>
          <w:iCs/>
          <w:color w:val="000000"/>
        </w:rPr>
        <w:t>untuk</w:t>
      </w:r>
      <w:proofErr w:type="spellEnd"/>
      <w:r w:rsidRPr="004F0629">
        <w:rPr>
          <w:rFonts w:eastAsia="Calibri"/>
          <w:i/>
          <w:iCs/>
          <w:color w:val="000000"/>
        </w:rPr>
        <w:t xml:space="preserve"> </w:t>
      </w:r>
      <w:proofErr w:type="spellStart"/>
      <w:r w:rsidRPr="004F0629">
        <w:rPr>
          <w:rFonts w:eastAsia="Calibri"/>
          <w:i/>
          <w:iCs/>
          <w:color w:val="000000"/>
        </w:rPr>
        <w:t>beribadah</w:t>
      </w:r>
      <w:proofErr w:type="spellEnd"/>
      <w:r w:rsidRPr="004F0629">
        <w:rPr>
          <w:rFonts w:eastAsia="Calibri"/>
          <w:i/>
          <w:iCs/>
          <w:color w:val="000000"/>
        </w:rPr>
        <w:t xml:space="preserve"> </w:t>
      </w:r>
      <w:proofErr w:type="spellStart"/>
      <w:r w:rsidRPr="004F0629">
        <w:rPr>
          <w:rFonts w:eastAsia="Calibri"/>
          <w:i/>
          <w:iCs/>
          <w:color w:val="000000"/>
        </w:rPr>
        <w:t>kepadaku</w:t>
      </w:r>
      <w:proofErr w:type="spellEnd"/>
      <w:r w:rsidRPr="004F0629">
        <w:rPr>
          <w:rFonts w:eastAsia="Calibri"/>
          <w:i/>
          <w:iCs/>
          <w:color w:val="000000"/>
        </w:rPr>
        <w:t xml:space="preserve"> </w:t>
      </w:r>
      <w:proofErr w:type="spellStart"/>
      <w:r w:rsidRPr="004F0629">
        <w:rPr>
          <w:rFonts w:eastAsia="Calibri"/>
          <w:i/>
          <w:iCs/>
          <w:color w:val="000000"/>
        </w:rPr>
        <w:t>niscaya</w:t>
      </w:r>
      <w:proofErr w:type="spellEnd"/>
      <w:r w:rsidRPr="004F0629">
        <w:rPr>
          <w:rFonts w:eastAsia="Calibri"/>
          <w:i/>
          <w:iCs/>
          <w:color w:val="000000"/>
        </w:rPr>
        <w:t xml:space="preserve"> Aku </w:t>
      </w:r>
      <w:proofErr w:type="spellStart"/>
      <w:r w:rsidRPr="004F0629">
        <w:rPr>
          <w:rFonts w:eastAsia="Calibri"/>
          <w:i/>
          <w:iCs/>
          <w:color w:val="000000"/>
        </w:rPr>
        <w:t>penuhi</w:t>
      </w:r>
      <w:proofErr w:type="spellEnd"/>
      <w:r w:rsidRPr="004F0629">
        <w:rPr>
          <w:rFonts w:eastAsia="Calibri"/>
          <w:i/>
          <w:iCs/>
          <w:color w:val="000000"/>
        </w:rPr>
        <w:t xml:space="preserve"> </w:t>
      </w:r>
      <w:proofErr w:type="spellStart"/>
      <w:r w:rsidRPr="004F0629">
        <w:rPr>
          <w:rFonts w:eastAsia="Calibri"/>
          <w:i/>
          <w:iCs/>
          <w:color w:val="000000"/>
        </w:rPr>
        <w:t>dadamu</w:t>
      </w:r>
      <w:proofErr w:type="spellEnd"/>
      <w:r w:rsidRPr="004F0629">
        <w:rPr>
          <w:rFonts w:eastAsia="Calibri"/>
          <w:i/>
          <w:iCs/>
          <w:color w:val="000000"/>
        </w:rPr>
        <w:t xml:space="preserve"> </w:t>
      </w:r>
      <w:proofErr w:type="spellStart"/>
      <w:r w:rsidRPr="004F0629">
        <w:rPr>
          <w:rFonts w:eastAsia="Calibri"/>
          <w:i/>
          <w:iCs/>
          <w:color w:val="000000"/>
        </w:rPr>
        <w:t>dengan</w:t>
      </w:r>
      <w:proofErr w:type="spellEnd"/>
      <w:r w:rsidRPr="004F0629">
        <w:rPr>
          <w:rFonts w:eastAsia="Calibri"/>
          <w:i/>
          <w:iCs/>
          <w:color w:val="000000"/>
        </w:rPr>
        <w:t xml:space="preserve"> rasa </w:t>
      </w:r>
      <w:proofErr w:type="spellStart"/>
      <w:r w:rsidRPr="004F0629">
        <w:rPr>
          <w:rFonts w:eastAsia="Calibri"/>
          <w:i/>
          <w:iCs/>
          <w:color w:val="000000"/>
        </w:rPr>
        <w:t>cukup</w:t>
      </w:r>
      <w:proofErr w:type="spellEnd"/>
      <w:r w:rsidRPr="004F0629">
        <w:rPr>
          <w:rFonts w:eastAsia="Calibri"/>
          <w:i/>
          <w:iCs/>
          <w:color w:val="000000"/>
        </w:rPr>
        <w:t xml:space="preserve"> dan </w:t>
      </w:r>
      <w:proofErr w:type="spellStart"/>
      <w:r w:rsidRPr="004F0629">
        <w:rPr>
          <w:rFonts w:eastAsia="Calibri"/>
          <w:i/>
          <w:iCs/>
          <w:color w:val="000000"/>
        </w:rPr>
        <w:t>aku</w:t>
      </w:r>
      <w:proofErr w:type="spellEnd"/>
      <w:r w:rsidRPr="004F0629">
        <w:rPr>
          <w:rFonts w:eastAsia="Calibri"/>
          <w:i/>
          <w:iCs/>
          <w:color w:val="000000"/>
        </w:rPr>
        <w:t xml:space="preserve"> </w:t>
      </w:r>
      <w:proofErr w:type="spellStart"/>
      <w:r w:rsidRPr="004F0629">
        <w:rPr>
          <w:rFonts w:eastAsia="Calibri"/>
          <w:i/>
          <w:iCs/>
          <w:color w:val="000000"/>
        </w:rPr>
        <w:t>tutupi</w:t>
      </w:r>
      <w:proofErr w:type="spellEnd"/>
      <w:r w:rsidRPr="004F0629">
        <w:rPr>
          <w:rFonts w:eastAsia="Calibri"/>
          <w:i/>
          <w:iCs/>
          <w:color w:val="000000"/>
        </w:rPr>
        <w:t xml:space="preserve"> </w:t>
      </w:r>
      <w:proofErr w:type="spellStart"/>
      <w:r w:rsidRPr="004F0629">
        <w:rPr>
          <w:rFonts w:eastAsia="Calibri"/>
          <w:i/>
          <w:iCs/>
          <w:color w:val="000000"/>
        </w:rPr>
        <w:t>kefakiranmu</w:t>
      </w:r>
      <w:proofErr w:type="spellEnd"/>
      <w:r w:rsidRPr="004F0629">
        <w:rPr>
          <w:rFonts w:eastAsia="Calibri"/>
          <w:i/>
          <w:iCs/>
          <w:color w:val="000000"/>
        </w:rPr>
        <w:t xml:space="preserve">, </w:t>
      </w:r>
      <w:proofErr w:type="spellStart"/>
      <w:r w:rsidRPr="004F0629">
        <w:rPr>
          <w:rFonts w:eastAsia="Calibri"/>
          <w:i/>
          <w:iCs/>
          <w:color w:val="000000"/>
        </w:rPr>
        <w:t>jika</w:t>
      </w:r>
      <w:proofErr w:type="spellEnd"/>
      <w:r w:rsidRPr="004F0629">
        <w:rPr>
          <w:rFonts w:eastAsia="Calibri"/>
          <w:i/>
          <w:iCs/>
          <w:color w:val="000000"/>
        </w:rPr>
        <w:t xml:space="preserve"> </w:t>
      </w:r>
      <w:proofErr w:type="spellStart"/>
      <w:r w:rsidRPr="004F0629">
        <w:rPr>
          <w:rFonts w:eastAsia="Calibri"/>
          <w:i/>
          <w:iCs/>
          <w:color w:val="000000"/>
        </w:rPr>
        <w:t>kamu</w:t>
      </w:r>
      <w:proofErr w:type="spellEnd"/>
      <w:r w:rsidRPr="004F0629">
        <w:rPr>
          <w:rFonts w:eastAsia="Calibri"/>
          <w:i/>
          <w:iCs/>
          <w:color w:val="000000"/>
        </w:rPr>
        <w:t xml:space="preserve">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mengerjakannya</w:t>
      </w:r>
      <w:proofErr w:type="spellEnd"/>
      <w:r w:rsidRPr="004F0629">
        <w:rPr>
          <w:rFonts w:eastAsia="Calibri"/>
          <w:i/>
          <w:iCs/>
          <w:color w:val="000000"/>
        </w:rPr>
        <w:t xml:space="preserve"> Aku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penuhi</w:t>
      </w:r>
      <w:proofErr w:type="spellEnd"/>
      <w:r w:rsidRPr="004F0629">
        <w:rPr>
          <w:rFonts w:eastAsia="Calibri"/>
          <w:i/>
          <w:iCs/>
          <w:color w:val="000000"/>
        </w:rPr>
        <w:t xml:space="preserve"> </w:t>
      </w:r>
      <w:proofErr w:type="spellStart"/>
      <w:r w:rsidRPr="004F0629">
        <w:rPr>
          <w:rFonts w:eastAsia="Calibri"/>
          <w:i/>
          <w:iCs/>
          <w:color w:val="000000"/>
        </w:rPr>
        <w:t>kedua</w:t>
      </w:r>
      <w:proofErr w:type="spellEnd"/>
      <w:r w:rsidRPr="004F0629">
        <w:rPr>
          <w:rFonts w:eastAsia="Calibri"/>
          <w:i/>
          <w:iCs/>
          <w:color w:val="000000"/>
        </w:rPr>
        <w:t xml:space="preserve"> </w:t>
      </w:r>
      <w:proofErr w:type="spellStart"/>
      <w:r w:rsidRPr="004F0629">
        <w:rPr>
          <w:rFonts w:eastAsia="Calibri"/>
          <w:i/>
          <w:iCs/>
          <w:color w:val="000000"/>
        </w:rPr>
        <w:t>tanganmu</w:t>
      </w:r>
      <w:proofErr w:type="spellEnd"/>
      <w:r w:rsidRPr="004F0629">
        <w:rPr>
          <w:rFonts w:eastAsia="Calibri"/>
          <w:i/>
          <w:iCs/>
          <w:color w:val="000000"/>
        </w:rPr>
        <w:t xml:space="preserve"> </w:t>
      </w:r>
      <w:proofErr w:type="spellStart"/>
      <w:r w:rsidRPr="004F0629">
        <w:rPr>
          <w:rFonts w:eastAsia="Calibri"/>
          <w:i/>
          <w:iCs/>
          <w:color w:val="000000"/>
        </w:rPr>
        <w:t>dengan</w:t>
      </w:r>
      <w:proofErr w:type="spellEnd"/>
      <w:r w:rsidRPr="004F0629">
        <w:rPr>
          <w:rFonts w:eastAsia="Calibri"/>
          <w:i/>
          <w:iCs/>
          <w:color w:val="000000"/>
        </w:rPr>
        <w:t xml:space="preserve"> </w:t>
      </w:r>
      <w:proofErr w:type="spellStart"/>
      <w:r w:rsidRPr="004F0629">
        <w:rPr>
          <w:rFonts w:eastAsia="Calibri"/>
          <w:i/>
          <w:iCs/>
          <w:color w:val="000000"/>
        </w:rPr>
        <w:t>kesibukan</w:t>
      </w:r>
      <w:proofErr w:type="spellEnd"/>
      <w:r w:rsidRPr="004F0629">
        <w:rPr>
          <w:rFonts w:eastAsia="Calibri"/>
          <w:i/>
          <w:iCs/>
          <w:color w:val="000000"/>
        </w:rPr>
        <w:t xml:space="preserve"> dan Aku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menutupi</w:t>
      </w:r>
      <w:proofErr w:type="spellEnd"/>
      <w:r w:rsidRPr="004F0629">
        <w:rPr>
          <w:rFonts w:eastAsia="Calibri"/>
          <w:i/>
          <w:iCs/>
          <w:color w:val="000000"/>
        </w:rPr>
        <w:t xml:space="preserve"> </w:t>
      </w:r>
      <w:proofErr w:type="spellStart"/>
      <w:r w:rsidRPr="004F0629">
        <w:rPr>
          <w:rFonts w:eastAsia="Calibri"/>
          <w:i/>
          <w:iCs/>
          <w:color w:val="000000"/>
        </w:rPr>
        <w:t>kefakiranmu</w:t>
      </w:r>
      <w:proofErr w:type="spellEnd"/>
      <w:r w:rsidRPr="004F0629">
        <w:rPr>
          <w:rFonts w:eastAsia="Calibri"/>
          <w:i/>
          <w:iCs/>
          <w:color w:val="000000"/>
        </w:rPr>
        <w:t xml:space="preserve">."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xml:space="preserve">: </w:t>
      </w:r>
      <w:proofErr w:type="spellStart"/>
      <w:r w:rsidRPr="004F0629">
        <w:rPr>
          <w:rFonts w:eastAsia="Calibri"/>
          <w:i/>
          <w:iCs/>
          <w:color w:val="000000"/>
        </w:rPr>
        <w:t>Hadits</w:t>
      </w:r>
      <w:proofErr w:type="spellEnd"/>
      <w:r w:rsidRPr="004F0629">
        <w:rPr>
          <w:rFonts w:eastAsia="Calibri"/>
          <w:i/>
          <w:iCs/>
          <w:color w:val="000000"/>
        </w:rPr>
        <w:t xml:space="preserve"> </w:t>
      </w:r>
      <w:proofErr w:type="spellStart"/>
      <w:r w:rsidRPr="004F0629">
        <w:rPr>
          <w:rFonts w:eastAsia="Calibri"/>
          <w:i/>
          <w:iCs/>
          <w:color w:val="000000"/>
        </w:rPr>
        <w:t>ini</w:t>
      </w:r>
      <w:proofErr w:type="spellEnd"/>
      <w:r w:rsidRPr="004F0629">
        <w:rPr>
          <w:rFonts w:eastAsia="Calibri"/>
          <w:i/>
          <w:iCs/>
          <w:color w:val="000000"/>
        </w:rPr>
        <w:t xml:space="preserve"> </w:t>
      </w:r>
      <w:proofErr w:type="spellStart"/>
      <w:r w:rsidRPr="004F0629">
        <w:rPr>
          <w:rFonts w:eastAsia="Calibri"/>
          <w:i/>
          <w:iCs/>
          <w:color w:val="000000"/>
        </w:rPr>
        <w:t>hasan</w:t>
      </w:r>
      <w:proofErr w:type="spellEnd"/>
      <w:r w:rsidRPr="004F0629">
        <w:rPr>
          <w:rFonts w:eastAsia="Calibri"/>
          <w:i/>
          <w:iCs/>
          <w:color w:val="000000"/>
        </w:rPr>
        <w:t xml:space="preserve"> </w:t>
      </w:r>
      <w:proofErr w:type="spellStart"/>
      <w:r w:rsidRPr="004F0629">
        <w:rPr>
          <w:rFonts w:eastAsia="Calibri"/>
          <w:i/>
          <w:iCs/>
          <w:color w:val="000000"/>
        </w:rPr>
        <w:t>gharib</w:t>
      </w:r>
      <w:proofErr w:type="spellEnd"/>
      <w:r w:rsidRPr="004F0629">
        <w:rPr>
          <w:rFonts w:eastAsia="Calibri"/>
          <w:i/>
          <w:iCs/>
          <w:color w:val="000000"/>
        </w:rPr>
        <w:t xml:space="preserve">, </w:t>
      </w:r>
      <w:proofErr w:type="spellStart"/>
      <w:r w:rsidRPr="004F0629">
        <w:rPr>
          <w:rFonts w:eastAsia="Calibri"/>
          <w:i/>
          <w:iCs/>
          <w:color w:val="000000"/>
        </w:rPr>
        <w:t>adapun</w:t>
      </w:r>
      <w:proofErr w:type="spellEnd"/>
      <w:r w:rsidRPr="004F0629">
        <w:rPr>
          <w:rFonts w:eastAsia="Calibri"/>
          <w:i/>
          <w:iCs/>
          <w:color w:val="000000"/>
        </w:rPr>
        <w:t xml:space="preserve"> Abu </w:t>
      </w:r>
      <w:proofErr w:type="spellStart"/>
      <w:r w:rsidRPr="004F0629">
        <w:rPr>
          <w:rFonts w:eastAsia="Calibri"/>
          <w:i/>
          <w:iCs/>
          <w:color w:val="000000"/>
        </w:rPr>
        <w:t>Kholid</w:t>
      </w:r>
      <w:proofErr w:type="spellEnd"/>
      <w:r w:rsidRPr="004F0629">
        <w:rPr>
          <w:rFonts w:eastAsia="Calibri"/>
          <w:i/>
          <w:iCs/>
          <w:color w:val="000000"/>
        </w:rPr>
        <w:t xml:space="preserve"> Al </w:t>
      </w:r>
      <w:proofErr w:type="spellStart"/>
      <w:r w:rsidRPr="004F0629">
        <w:rPr>
          <w:rFonts w:eastAsia="Calibri"/>
          <w:i/>
          <w:iCs/>
          <w:color w:val="000000"/>
        </w:rPr>
        <w:t>Walibi</w:t>
      </w:r>
      <w:proofErr w:type="spellEnd"/>
      <w:r w:rsidRPr="004F0629">
        <w:rPr>
          <w:rFonts w:eastAsia="Calibri"/>
          <w:i/>
          <w:iCs/>
          <w:color w:val="000000"/>
        </w:rPr>
        <w:t xml:space="preserve"> </w:t>
      </w:r>
      <w:proofErr w:type="spellStart"/>
      <w:r w:rsidRPr="004F0629">
        <w:rPr>
          <w:rFonts w:eastAsia="Calibri"/>
          <w:i/>
          <w:iCs/>
          <w:color w:val="000000"/>
        </w:rPr>
        <w:t>namanya</w:t>
      </w:r>
      <w:proofErr w:type="spellEnd"/>
      <w:r w:rsidRPr="004F0629">
        <w:rPr>
          <w:rFonts w:eastAsia="Calibri"/>
          <w:i/>
          <w:iCs/>
          <w:color w:val="000000"/>
        </w:rPr>
        <w:t xml:space="preserve"> </w:t>
      </w:r>
      <w:proofErr w:type="spellStart"/>
      <w:r w:rsidRPr="004F0629">
        <w:rPr>
          <w:rFonts w:eastAsia="Calibri"/>
          <w:i/>
          <w:iCs/>
          <w:color w:val="000000"/>
        </w:rPr>
        <w:t>adalah</w:t>
      </w:r>
      <w:proofErr w:type="spellEnd"/>
      <w:r w:rsidRPr="004F0629">
        <w:rPr>
          <w:rFonts w:eastAsia="Calibri"/>
          <w:i/>
          <w:iCs/>
          <w:color w:val="000000"/>
        </w:rPr>
        <w:t xml:space="preserve"> </w:t>
      </w:r>
      <w:proofErr w:type="gramStart"/>
      <w:r w:rsidRPr="004F0629">
        <w:rPr>
          <w:rFonts w:eastAsia="Calibri"/>
          <w:i/>
          <w:iCs/>
          <w:color w:val="000000"/>
        </w:rPr>
        <w:t xml:space="preserve">Hurmuz </w:t>
      </w:r>
      <w:r w:rsidRPr="004F0629">
        <w:rPr>
          <w:rFonts w:eastAsia="Calibri"/>
          <w:color w:val="000000"/>
        </w:rPr>
        <w:t>.</w:t>
      </w:r>
      <w:proofErr w:type="gramEnd"/>
      <w:r w:rsidRPr="004F0629">
        <w:rPr>
          <w:rFonts w:eastAsia="Calibri"/>
          <w:color w:val="000000"/>
        </w:rPr>
        <w:t xml:space="preserve"> (</w:t>
      </w:r>
      <w:proofErr w:type="spellStart"/>
      <w:r w:rsidRPr="004F0629">
        <w:rPr>
          <w:rFonts w:eastAsia="Calibri"/>
          <w:color w:val="000000"/>
        </w:rPr>
        <w:t>Sunan</w:t>
      </w:r>
      <w:proofErr w:type="spellEnd"/>
      <w:r w:rsidRPr="004F0629">
        <w:rPr>
          <w:rFonts w:eastAsia="Calibri"/>
          <w:color w:val="000000"/>
        </w:rPr>
        <w:t xml:space="preserve"> </w:t>
      </w:r>
      <w:proofErr w:type="spellStart"/>
      <w:r w:rsidRPr="004F0629">
        <w:rPr>
          <w:rFonts w:eastAsia="Calibri"/>
          <w:color w:val="000000"/>
        </w:rPr>
        <w:t>Tirmidzi</w:t>
      </w:r>
      <w:proofErr w:type="spellEnd"/>
      <w:r w:rsidRPr="004F0629">
        <w:rPr>
          <w:rFonts w:eastAsia="Calibri"/>
          <w:color w:val="000000"/>
        </w:rPr>
        <w:t xml:space="preserve"> no. 2390)</w:t>
      </w:r>
    </w:p>
    <w:p w14:paraId="7F1CF215"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Majelis</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tempat</w:t>
      </w:r>
      <w:proofErr w:type="spellEnd"/>
      <w:r w:rsidRPr="004F0629">
        <w:rPr>
          <w:rFonts w:eastAsia="Calibri"/>
          <w:color w:val="000000"/>
        </w:rPr>
        <w:t xml:space="preserve"> </w:t>
      </w:r>
      <w:proofErr w:type="spellStart"/>
      <w:r w:rsidRPr="004F0629">
        <w:rPr>
          <w:rFonts w:eastAsia="Calibri"/>
          <w:color w:val="000000"/>
        </w:rPr>
        <w:t>adanya</w:t>
      </w:r>
      <w:proofErr w:type="spellEnd"/>
      <w:r w:rsidRPr="004F0629">
        <w:rPr>
          <w:rFonts w:eastAsia="Calibri"/>
          <w:color w:val="000000"/>
        </w:rPr>
        <w:t xml:space="preserve"> </w:t>
      </w:r>
      <w:proofErr w:type="spellStart"/>
      <w:r w:rsidRPr="004F0629">
        <w:rPr>
          <w:rFonts w:eastAsia="Calibri"/>
          <w:color w:val="000000"/>
        </w:rPr>
        <w:t>interaksi</w:t>
      </w:r>
      <w:proofErr w:type="spellEnd"/>
      <w:r w:rsidRPr="004F0629">
        <w:rPr>
          <w:rFonts w:eastAsia="Calibri"/>
          <w:color w:val="000000"/>
        </w:rPr>
        <w:t xml:space="preserve"> proses transfer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guru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Oleh </w:t>
      </w:r>
      <w:proofErr w:type="spellStart"/>
      <w:r w:rsidRPr="004F0629">
        <w:rPr>
          <w:rFonts w:eastAsia="Calibri"/>
          <w:color w:val="000000"/>
        </w:rPr>
        <w:t>karena</w:t>
      </w:r>
      <w:proofErr w:type="spellEnd"/>
      <w:r w:rsidRPr="004F0629">
        <w:rPr>
          <w:rFonts w:eastAsia="Calibri"/>
          <w:color w:val="000000"/>
        </w:rPr>
        <w:t xml:space="preserve"> </w:t>
      </w:r>
      <w:proofErr w:type="spellStart"/>
      <w:r w:rsidRPr="004F0629">
        <w:rPr>
          <w:rFonts w:eastAsia="Calibri"/>
          <w:color w:val="000000"/>
        </w:rPr>
        <w:t>itu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pernyataan</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yang </w:t>
      </w:r>
      <w:proofErr w:type="spellStart"/>
      <w:r w:rsidRPr="004F0629">
        <w:rPr>
          <w:rFonts w:eastAsia="Calibri"/>
          <w:color w:val="000000"/>
        </w:rPr>
        <w:t>belum</w:t>
      </w:r>
      <w:proofErr w:type="spellEnd"/>
      <w:r w:rsidRPr="004F0629">
        <w:rPr>
          <w:rFonts w:eastAsia="Calibri"/>
          <w:color w:val="000000"/>
        </w:rPr>
        <w:t xml:space="preserve"> </w:t>
      </w:r>
      <w:proofErr w:type="spellStart"/>
      <w:r w:rsidRPr="004F0629">
        <w:rPr>
          <w:rFonts w:eastAsia="Calibri"/>
          <w:color w:val="000000"/>
        </w:rPr>
        <w:t>mendapat</w:t>
      </w:r>
      <w:proofErr w:type="spellEnd"/>
      <w:r w:rsidRPr="004F0629">
        <w:rPr>
          <w:rFonts w:eastAsia="Calibri"/>
          <w:color w:val="000000"/>
        </w:rPr>
        <w:t xml:space="preserve"> </w:t>
      </w:r>
      <w:proofErr w:type="spellStart"/>
      <w:r w:rsidRPr="004F0629">
        <w:rPr>
          <w:rFonts w:eastAsia="Calibri"/>
          <w:color w:val="000000"/>
        </w:rPr>
        <w:t>izin</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guru.</w:t>
      </w:r>
    </w:p>
    <w:bookmarkEnd w:id="9"/>
    <w:p w14:paraId="147FFE14" w14:textId="6B70A4B0" w:rsidR="004F0629" w:rsidRPr="004F0629" w:rsidRDefault="004F0629" w:rsidP="00A20278">
      <w:pPr>
        <w:numPr>
          <w:ilvl w:val="0"/>
          <w:numId w:val="8"/>
        </w:numPr>
        <w:spacing w:after="200" w:line="360" w:lineRule="auto"/>
        <w:ind w:left="284" w:hanging="284"/>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banyak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kelihatan</w:t>
      </w:r>
      <w:proofErr w:type="spellEnd"/>
      <w:r w:rsidRPr="004F0629">
        <w:rPr>
          <w:rFonts w:eastAsia="Calibri"/>
          <w:color w:val="000000"/>
        </w:rPr>
        <w:t xml:space="preserve"> </w:t>
      </w:r>
      <w:proofErr w:type="spellStart"/>
      <w:r w:rsidRPr="004F0629">
        <w:rPr>
          <w:rFonts w:eastAsia="Calibri"/>
          <w:color w:val="000000"/>
        </w:rPr>
        <w:t>lelah</w:t>
      </w:r>
      <w:proofErr w:type="spellEnd"/>
      <w:r w:rsidR="00866654">
        <w:rPr>
          <w:rFonts w:eastAsia="Calibri"/>
          <w:color w:val="000000"/>
        </w:rPr>
        <w:t xml:space="preserve"> (</w:t>
      </w:r>
      <w:proofErr w:type="spellStart"/>
      <w:r w:rsidR="00866654">
        <w:rPr>
          <w:rFonts w:eastAsia="Calibri"/>
          <w:color w:val="000000"/>
        </w:rPr>
        <w:t>Mamat</w:t>
      </w:r>
      <w:proofErr w:type="spellEnd"/>
      <w:r w:rsidR="00866654">
        <w:rPr>
          <w:rFonts w:eastAsia="Calibri"/>
          <w:color w:val="000000"/>
        </w:rPr>
        <w:t xml:space="preserve"> </w:t>
      </w:r>
      <w:proofErr w:type="spellStart"/>
      <w:r w:rsidR="00866654">
        <w:rPr>
          <w:rFonts w:eastAsia="Calibri"/>
          <w:color w:val="000000"/>
        </w:rPr>
        <w:t>Saeful</w:t>
      </w:r>
      <w:proofErr w:type="spellEnd"/>
      <w:r w:rsidR="00866654">
        <w:rPr>
          <w:rFonts w:eastAsia="Calibri"/>
          <w:color w:val="000000"/>
        </w:rPr>
        <w:t xml:space="preserve"> </w:t>
      </w:r>
      <w:proofErr w:type="spellStart"/>
      <w:r w:rsidR="00866654">
        <w:rPr>
          <w:rFonts w:eastAsia="Calibri"/>
          <w:color w:val="000000"/>
        </w:rPr>
        <w:t>Qodir</w:t>
      </w:r>
      <w:proofErr w:type="spellEnd"/>
      <w:r w:rsidR="00866654">
        <w:rPr>
          <w:rFonts w:eastAsia="Calibri"/>
          <w:color w:val="000000"/>
        </w:rPr>
        <w:t>, 5: 2020).</w:t>
      </w:r>
    </w:p>
    <w:p w14:paraId="0D42EEDB"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agar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mengajukan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keadaan</w:t>
      </w:r>
      <w:proofErr w:type="spellEnd"/>
      <w:r w:rsidRPr="004F0629">
        <w:rPr>
          <w:rFonts w:eastAsia="Calibri"/>
          <w:color w:val="000000"/>
        </w:rPr>
        <w:t xml:space="preserve"> </w:t>
      </w:r>
      <w:proofErr w:type="spellStart"/>
      <w:r w:rsidRPr="004F0629">
        <w:rPr>
          <w:rFonts w:eastAsia="Calibri"/>
          <w:color w:val="000000"/>
        </w:rPr>
        <w:t>seperti</w:t>
      </w:r>
      <w:proofErr w:type="spellEnd"/>
      <w:r w:rsidRPr="004F0629">
        <w:rPr>
          <w:rFonts w:eastAsia="Calibri"/>
          <w:color w:val="000000"/>
        </w:rPr>
        <w:t xml:space="preserve"> guru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sibuk</w:t>
      </w:r>
      <w:proofErr w:type="spellEnd"/>
      <w:r w:rsidRPr="004F0629">
        <w:rPr>
          <w:rFonts w:eastAsia="Calibri"/>
          <w:color w:val="000000"/>
        </w:rPr>
        <w:t xml:space="preserve">, guru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lelah</w:t>
      </w:r>
      <w:proofErr w:type="spellEnd"/>
      <w:r w:rsidRPr="004F0629">
        <w:rPr>
          <w:rFonts w:eastAsia="Calibri"/>
          <w:color w:val="000000"/>
        </w:rPr>
        <w:t xml:space="preserve">, guru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sedih</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sibuk</w:t>
      </w:r>
      <w:proofErr w:type="spellEnd"/>
      <w:r w:rsidRPr="004F0629">
        <w:rPr>
          <w:rFonts w:eastAsia="Calibri"/>
          <w:color w:val="000000"/>
        </w:rPr>
        <w:t xml:space="preserve"> </w:t>
      </w:r>
      <w:proofErr w:type="spellStart"/>
      <w:r w:rsidRPr="004F0629">
        <w:rPr>
          <w:rFonts w:eastAsia="Calibri"/>
          <w:color w:val="000000"/>
        </w:rPr>
        <w:t>memikirkan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Murid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melihat</w:t>
      </w:r>
      <w:proofErr w:type="spellEnd"/>
      <w:r w:rsidRPr="004F0629">
        <w:rPr>
          <w:rFonts w:eastAsia="Calibri"/>
          <w:color w:val="000000"/>
        </w:rPr>
        <w:t xml:space="preserve"> </w:t>
      </w:r>
      <w:proofErr w:type="spellStart"/>
      <w:r w:rsidRPr="004F0629">
        <w:rPr>
          <w:rFonts w:eastAsia="Calibri"/>
          <w:color w:val="000000"/>
        </w:rPr>
        <w:t>keadaan</w:t>
      </w:r>
      <w:proofErr w:type="spellEnd"/>
      <w:r w:rsidRPr="004F0629">
        <w:rPr>
          <w:rFonts w:eastAsia="Calibri"/>
          <w:color w:val="000000"/>
        </w:rPr>
        <w:t xml:space="preserve"> </w:t>
      </w:r>
      <w:proofErr w:type="spellStart"/>
      <w:r w:rsidRPr="004F0629">
        <w:rPr>
          <w:rFonts w:eastAsia="Calibri"/>
          <w:color w:val="000000"/>
        </w:rPr>
        <w:t>si</w:t>
      </w:r>
      <w:proofErr w:type="spellEnd"/>
      <w:r w:rsidRPr="004F0629">
        <w:rPr>
          <w:rFonts w:eastAsia="Calibri"/>
          <w:color w:val="000000"/>
        </w:rPr>
        <w:t xml:space="preserve"> guru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atau</w:t>
      </w:r>
      <w:proofErr w:type="spellEnd"/>
      <w:r w:rsidRPr="004F0629">
        <w:rPr>
          <w:rFonts w:eastAsia="Calibri"/>
          <w:color w:val="000000"/>
        </w:rPr>
        <w:t xml:space="preserve"> </w:t>
      </w:r>
      <w:proofErr w:type="spellStart"/>
      <w:r w:rsidRPr="004F0629">
        <w:rPr>
          <w:rFonts w:eastAsia="Calibri"/>
          <w:color w:val="000000"/>
        </w:rPr>
        <w:t>tidaknya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itu</w:t>
      </w:r>
      <w:proofErr w:type="spellEnd"/>
      <w:r w:rsidRPr="004F0629">
        <w:rPr>
          <w:rFonts w:eastAsia="Calibri"/>
          <w:color w:val="000000"/>
        </w:rPr>
        <w:t xml:space="preserve"> </w:t>
      </w:r>
      <w:proofErr w:type="spellStart"/>
      <w:r w:rsidRPr="004F0629">
        <w:rPr>
          <w:rFonts w:eastAsia="Calibri"/>
          <w:color w:val="000000"/>
        </w:rPr>
        <w:t>ditanyai</w:t>
      </w:r>
      <w:proofErr w:type="spellEnd"/>
      <w:r w:rsidRPr="004F0629">
        <w:rPr>
          <w:rFonts w:eastAsia="Calibri"/>
          <w:color w:val="000000"/>
        </w:rPr>
        <w:t>.</w:t>
      </w:r>
    </w:p>
    <w:p w14:paraId="5BD1F3C4"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banyak</w:t>
      </w:r>
      <w:proofErr w:type="spellEnd"/>
      <w:r w:rsidRPr="004F0629">
        <w:rPr>
          <w:rFonts w:eastAsia="Calibri"/>
          <w:i/>
          <w:iCs/>
          <w:color w:val="000000"/>
        </w:rPr>
        <w:t xml:space="preserve"> </w:t>
      </w:r>
      <w:proofErr w:type="spellStart"/>
      <w:r w:rsidRPr="004F0629">
        <w:rPr>
          <w:rFonts w:eastAsia="Calibri"/>
          <w:i/>
          <w:iCs/>
          <w:color w:val="000000"/>
        </w:rPr>
        <w:t>bertanya</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w:t>
      </w:r>
      <w:proofErr w:type="spellStart"/>
      <w:r w:rsidRPr="004F0629">
        <w:rPr>
          <w:rFonts w:eastAsia="Calibri"/>
          <w:i/>
          <w:iCs/>
          <w:color w:val="000000"/>
        </w:rPr>
        <w:t>gurunya</w:t>
      </w:r>
      <w:proofErr w:type="spellEnd"/>
      <w:r w:rsidRPr="004F0629">
        <w:rPr>
          <w:rFonts w:eastAsia="Calibri"/>
          <w:i/>
          <w:iCs/>
          <w:color w:val="000000"/>
        </w:rPr>
        <w:t xml:space="preserve"> </w:t>
      </w:r>
      <w:proofErr w:type="spellStart"/>
      <w:r w:rsidRPr="004F0629">
        <w:rPr>
          <w:rFonts w:eastAsia="Calibri"/>
          <w:i/>
          <w:iCs/>
          <w:color w:val="000000"/>
        </w:rPr>
        <w:t>ketika</w:t>
      </w:r>
      <w:proofErr w:type="spellEnd"/>
      <w:r w:rsidRPr="004F0629">
        <w:rPr>
          <w:rFonts w:eastAsia="Calibri"/>
          <w:i/>
          <w:iCs/>
          <w:color w:val="000000"/>
        </w:rPr>
        <w:t xml:space="preserve"> </w:t>
      </w:r>
      <w:proofErr w:type="spellStart"/>
      <w:r w:rsidRPr="004F0629">
        <w:rPr>
          <w:rFonts w:eastAsia="Calibri"/>
          <w:i/>
          <w:iCs/>
          <w:color w:val="000000"/>
        </w:rPr>
        <w:t>gurunya</w:t>
      </w:r>
      <w:proofErr w:type="spellEnd"/>
      <w:r w:rsidRPr="004F0629">
        <w:rPr>
          <w:rFonts w:eastAsia="Calibri"/>
          <w:i/>
          <w:iCs/>
          <w:color w:val="000000"/>
        </w:rPr>
        <w:t xml:space="preserve"> </w:t>
      </w:r>
      <w:proofErr w:type="spellStart"/>
      <w:r w:rsidRPr="004F0629">
        <w:rPr>
          <w:rFonts w:eastAsia="Calibri"/>
          <w:i/>
          <w:iCs/>
          <w:color w:val="000000"/>
        </w:rPr>
        <w:t>sedang</w:t>
      </w:r>
      <w:proofErr w:type="spellEnd"/>
      <w:r w:rsidRPr="004F0629">
        <w:rPr>
          <w:rFonts w:eastAsia="Calibri"/>
          <w:i/>
          <w:iCs/>
          <w:color w:val="000000"/>
        </w:rPr>
        <w:t xml:space="preserve"> </w:t>
      </w:r>
      <w:proofErr w:type="spellStart"/>
      <w:r w:rsidRPr="004F0629">
        <w:rPr>
          <w:rFonts w:eastAsia="Calibri"/>
          <w:i/>
          <w:iCs/>
          <w:color w:val="000000"/>
        </w:rPr>
        <w:t>kelihatan</w:t>
      </w:r>
      <w:proofErr w:type="spellEnd"/>
      <w:r w:rsidRPr="004F0629">
        <w:rPr>
          <w:rFonts w:eastAsia="Calibri"/>
          <w:i/>
          <w:iCs/>
          <w:color w:val="000000"/>
        </w:rPr>
        <w:t xml:space="preserve"> </w:t>
      </w:r>
      <w:proofErr w:type="spellStart"/>
      <w:r w:rsidRPr="004F0629">
        <w:rPr>
          <w:rFonts w:eastAsia="Calibri"/>
          <w:i/>
          <w:iCs/>
          <w:color w:val="000000"/>
        </w:rPr>
        <w:t>lelah</w:t>
      </w:r>
      <w:proofErr w:type="spellEnd"/>
      <w:r w:rsidRPr="004F0629">
        <w:rPr>
          <w:rFonts w:eastAsia="Calibri"/>
          <w:color w:val="000000"/>
        </w:rPr>
        <w:t xml:space="preserve">”. Banyak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apalagi</w:t>
      </w:r>
      <w:proofErr w:type="spellEnd"/>
      <w:r w:rsidRPr="004F0629">
        <w:rPr>
          <w:rFonts w:eastAsia="Calibri"/>
          <w:color w:val="000000"/>
        </w:rPr>
        <w:t xml:space="preserve"> guru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keadaan</w:t>
      </w:r>
      <w:proofErr w:type="spellEnd"/>
      <w:r w:rsidRPr="004F0629">
        <w:rPr>
          <w:rFonts w:eastAsia="Calibri"/>
          <w:color w:val="000000"/>
        </w:rPr>
        <w:t xml:space="preserve"> </w:t>
      </w:r>
      <w:proofErr w:type="spellStart"/>
      <w:r w:rsidRPr="004F0629">
        <w:rPr>
          <w:rFonts w:eastAsia="Calibri"/>
          <w:color w:val="000000"/>
        </w:rPr>
        <w:t>lelah</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tindakan</w:t>
      </w:r>
      <w:proofErr w:type="spellEnd"/>
      <w:r w:rsidRPr="004F0629">
        <w:rPr>
          <w:rFonts w:eastAsia="Calibri"/>
          <w:color w:val="000000"/>
        </w:rPr>
        <w:t xml:space="preserve"> </w:t>
      </w:r>
      <w:proofErr w:type="spellStart"/>
      <w:r w:rsidRPr="004F0629">
        <w:rPr>
          <w:rFonts w:eastAsia="Calibri"/>
          <w:color w:val="000000"/>
        </w:rPr>
        <w:t>memberatkan</w:t>
      </w:r>
      <w:proofErr w:type="spellEnd"/>
      <w:r w:rsidRPr="004F0629">
        <w:rPr>
          <w:rFonts w:eastAsia="Calibri"/>
          <w:color w:val="000000"/>
        </w:rPr>
        <w:t xml:space="preserve"> guru.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memberatkan</w:t>
      </w:r>
      <w:proofErr w:type="spellEnd"/>
      <w:r w:rsidRPr="004F0629">
        <w:rPr>
          <w:rFonts w:eastAsia="Calibri"/>
          <w:color w:val="000000"/>
        </w:rPr>
        <w:t xml:space="preserve"> </w:t>
      </w:r>
      <w:proofErr w:type="spellStart"/>
      <w:r w:rsidRPr="004F0629">
        <w:rPr>
          <w:rFonts w:eastAsia="Calibri"/>
          <w:color w:val="000000"/>
        </w:rPr>
        <w:lastRenderedPageBreak/>
        <w:t>kepada</w:t>
      </w:r>
      <w:proofErr w:type="spellEnd"/>
      <w:r w:rsidRPr="004F0629">
        <w:rPr>
          <w:rFonts w:eastAsia="Calibri"/>
          <w:color w:val="000000"/>
        </w:rPr>
        <w:t xml:space="preserve"> </w:t>
      </w:r>
      <w:proofErr w:type="spellStart"/>
      <w:r w:rsidRPr="004F0629">
        <w:rPr>
          <w:rFonts w:eastAsia="Calibri"/>
          <w:color w:val="000000"/>
        </w:rPr>
        <w:t>seseorang</w:t>
      </w:r>
      <w:proofErr w:type="spellEnd"/>
      <w:r w:rsidRPr="004F0629">
        <w:rPr>
          <w:rFonts w:eastAsia="Calibri"/>
          <w:color w:val="000000"/>
        </w:rPr>
        <w:t xml:space="preserve"> </w:t>
      </w:r>
      <w:proofErr w:type="spellStart"/>
      <w:r w:rsidRPr="004F0629">
        <w:rPr>
          <w:rFonts w:eastAsia="Calibri"/>
          <w:color w:val="000000"/>
        </w:rPr>
        <w:t>telah</w:t>
      </w:r>
      <w:proofErr w:type="spellEnd"/>
      <w:r w:rsidRPr="004F0629">
        <w:rPr>
          <w:rFonts w:eastAsia="Calibri"/>
          <w:color w:val="000000"/>
        </w:rPr>
        <w:t xml:space="preserve"> </w:t>
      </w:r>
      <w:proofErr w:type="spellStart"/>
      <w:r w:rsidRPr="004F0629">
        <w:rPr>
          <w:rFonts w:eastAsia="Calibri"/>
          <w:color w:val="000000"/>
        </w:rPr>
        <w:t>dicontohkan</w:t>
      </w:r>
      <w:proofErr w:type="spellEnd"/>
      <w:r w:rsidRPr="004F0629">
        <w:rPr>
          <w:rFonts w:eastAsia="Calibri"/>
          <w:color w:val="000000"/>
        </w:rPr>
        <w:t xml:space="preserve"> oleh </w:t>
      </w:r>
      <w:proofErr w:type="spellStart"/>
      <w:r w:rsidRPr="004F0629">
        <w:rPr>
          <w:rFonts w:eastAsia="Calibri"/>
          <w:color w:val="000000"/>
        </w:rPr>
        <w:t>Rasulullah</w:t>
      </w:r>
      <w:proofErr w:type="spellEnd"/>
      <w:r w:rsidRPr="004F0629">
        <w:rPr>
          <w:rFonts w:eastAsia="Calibri"/>
          <w:color w:val="000000"/>
        </w:rPr>
        <w:t xml:space="preserve"> Saw.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2081867D"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
    <w:p w14:paraId="24112C8C" w14:textId="5B6AF3B0" w:rsidR="004F0629" w:rsidRPr="004F0629" w:rsidRDefault="004F0629" w:rsidP="004F0629">
      <w:pPr>
        <w:tabs>
          <w:tab w:val="left" w:leader="dot" w:pos="7655"/>
          <w:tab w:val="right" w:pos="7938"/>
        </w:tabs>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أَخْبَرَنَا قُتَيْبَةُ بْنُ سَعِيدٍ عَنْ مَالِكٍ عَنْ أَبِي الزِّنَادِ عَنْ الْأَعْرَجِ عَنْ أَبِي هُرَيْرَةَ أَنَّ رَسُولَ اللَّهِ صَلَّى اللَّهُ عَلَيْهِ وَسَلَّمَ قَالَ لَوْلَا أَنْ أَشُقَّ عَلَى أُمَّتِي لَأَمَرْتُهُمْ بِالسِّوَاكِ عِنْدَ كُلِّ صَلَاةٍ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سنن النسائي٧</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p>
    <w:p w14:paraId="41E6C71C"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mengabarkan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Qutaibah</w:t>
      </w:r>
      <w:proofErr w:type="spellEnd"/>
      <w:r w:rsidRPr="004F0629">
        <w:rPr>
          <w:rFonts w:eastAsia="Calibri"/>
          <w:i/>
          <w:iCs/>
          <w:color w:val="000000"/>
        </w:rPr>
        <w:t xml:space="preserve"> bin </w:t>
      </w:r>
      <w:proofErr w:type="spellStart"/>
      <w:r w:rsidRPr="004F0629">
        <w:rPr>
          <w:rFonts w:eastAsia="Calibri"/>
          <w:i/>
          <w:iCs/>
          <w:color w:val="000000"/>
        </w:rPr>
        <w:t>Sa'id</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[Malik]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Zinad</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[Al </w:t>
      </w:r>
      <w:proofErr w:type="spellStart"/>
      <w:r w:rsidRPr="004F0629">
        <w:rPr>
          <w:rFonts w:eastAsia="Calibri"/>
          <w:i/>
          <w:iCs/>
          <w:color w:val="000000"/>
        </w:rPr>
        <w:t>A'araj</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[Abu Hurairah] </w:t>
      </w:r>
      <w:proofErr w:type="spellStart"/>
      <w:r w:rsidRPr="004F0629">
        <w:rPr>
          <w:rFonts w:eastAsia="Calibri"/>
          <w:i/>
          <w:iCs/>
          <w:color w:val="000000"/>
        </w:rPr>
        <w:t>dia</w:t>
      </w:r>
      <w:proofErr w:type="spellEnd"/>
      <w:r w:rsidRPr="004F0629">
        <w:rPr>
          <w:rFonts w:eastAsia="Calibri"/>
          <w:i/>
          <w:iCs/>
          <w:color w:val="000000"/>
        </w:rPr>
        <w:t xml:space="preserve"> </w:t>
      </w:r>
      <w:proofErr w:type="spellStart"/>
      <w:r w:rsidRPr="004F0629">
        <w:rPr>
          <w:rFonts w:eastAsia="Calibri"/>
          <w:i/>
          <w:iCs/>
          <w:color w:val="000000"/>
        </w:rPr>
        <w:t>berkata</w:t>
      </w:r>
      <w:proofErr w:type="spellEnd"/>
      <w:r w:rsidRPr="004F0629">
        <w:rPr>
          <w:rFonts w:eastAsia="Calibri"/>
          <w:i/>
          <w:iCs/>
          <w:color w:val="000000"/>
        </w:rPr>
        <w:t>: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Seandainya</w:t>
      </w:r>
      <w:proofErr w:type="spellEnd"/>
      <w:r w:rsidRPr="004F0629">
        <w:rPr>
          <w:rFonts w:eastAsia="Calibri"/>
          <w:i/>
          <w:iCs/>
          <w:color w:val="000000"/>
        </w:rPr>
        <w:t xml:space="preserve"> </w:t>
      </w:r>
      <w:proofErr w:type="spellStart"/>
      <w:r w:rsidRPr="004F0629">
        <w:rPr>
          <w:rFonts w:eastAsia="Calibri"/>
          <w:i/>
          <w:iCs/>
          <w:color w:val="000000"/>
        </w:rPr>
        <w:t>aku</w:t>
      </w:r>
      <w:proofErr w:type="spellEnd"/>
      <w:r w:rsidRPr="004F0629">
        <w:rPr>
          <w:rFonts w:eastAsia="Calibri"/>
          <w:i/>
          <w:iCs/>
          <w:color w:val="000000"/>
        </w:rPr>
        <w:t xml:space="preserve">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khawatir</w:t>
      </w:r>
      <w:proofErr w:type="spellEnd"/>
      <w:r w:rsidRPr="004F0629">
        <w:rPr>
          <w:rFonts w:eastAsia="Calibri"/>
          <w:i/>
          <w:iCs/>
          <w:color w:val="000000"/>
        </w:rPr>
        <w:t> </w:t>
      </w:r>
      <w:proofErr w:type="spellStart"/>
      <w:r w:rsidRPr="004F0629">
        <w:rPr>
          <w:rFonts w:eastAsia="Calibri"/>
          <w:i/>
          <w:iCs/>
          <w:color w:val="000000"/>
        </w:rPr>
        <w:t>memberatkan</w:t>
      </w:r>
      <w:proofErr w:type="spellEnd"/>
      <w:r w:rsidRPr="004F0629">
        <w:rPr>
          <w:rFonts w:eastAsia="Calibri"/>
          <w:i/>
          <w:iCs/>
          <w:color w:val="000000"/>
        </w:rPr>
        <w:t> </w:t>
      </w:r>
      <w:proofErr w:type="spellStart"/>
      <w:r w:rsidRPr="004F0629">
        <w:rPr>
          <w:rFonts w:eastAsia="Calibri"/>
          <w:i/>
          <w:iCs/>
          <w:color w:val="000000"/>
        </w:rPr>
        <w:t>umatku</w:t>
      </w:r>
      <w:proofErr w:type="spellEnd"/>
      <w:r w:rsidRPr="004F0629">
        <w:rPr>
          <w:rFonts w:eastAsia="Calibri"/>
          <w:i/>
          <w:iCs/>
          <w:color w:val="000000"/>
        </w:rPr>
        <w:t xml:space="preserve">, </w:t>
      </w:r>
      <w:proofErr w:type="spellStart"/>
      <w:r w:rsidRPr="004F0629">
        <w:rPr>
          <w:rFonts w:eastAsia="Calibri"/>
          <w:i/>
          <w:iCs/>
          <w:color w:val="000000"/>
        </w:rPr>
        <w:t>aku</w:t>
      </w:r>
      <w:proofErr w:type="spellEnd"/>
      <w:r w:rsidRPr="004F0629">
        <w:rPr>
          <w:rFonts w:eastAsia="Calibri"/>
          <w:i/>
          <w:iCs/>
          <w:color w:val="000000"/>
        </w:rPr>
        <w:t xml:space="preserve"> </w:t>
      </w:r>
      <w:proofErr w:type="spellStart"/>
      <w:r w:rsidRPr="004F0629">
        <w:rPr>
          <w:rFonts w:eastAsia="Calibri"/>
          <w:i/>
          <w:iCs/>
          <w:color w:val="000000"/>
        </w:rPr>
        <w:t>pasti</w:t>
      </w:r>
      <w:proofErr w:type="spellEnd"/>
      <w:r w:rsidRPr="004F0629">
        <w:rPr>
          <w:rFonts w:eastAsia="Calibri"/>
          <w:i/>
          <w:iCs/>
          <w:color w:val="000000"/>
        </w:rPr>
        <w:t xml:space="preserve"> </w:t>
      </w:r>
      <w:proofErr w:type="spellStart"/>
      <w:r w:rsidRPr="004F0629">
        <w:rPr>
          <w:rFonts w:eastAsia="Calibri"/>
          <w:i/>
          <w:iCs/>
          <w:color w:val="000000"/>
        </w:rPr>
        <w:t>memerintahkan</w:t>
      </w:r>
      <w:proofErr w:type="spellEnd"/>
      <w:r w:rsidRPr="004F0629">
        <w:rPr>
          <w:rFonts w:eastAsia="Calibri"/>
          <w:i/>
          <w:iCs/>
          <w:color w:val="000000"/>
        </w:rPr>
        <w:t xml:space="preserve"> </w:t>
      </w:r>
      <w:proofErr w:type="spellStart"/>
      <w:r w:rsidRPr="004F0629">
        <w:rPr>
          <w:rFonts w:eastAsia="Calibri"/>
          <w:i/>
          <w:iCs/>
          <w:color w:val="000000"/>
        </w:rPr>
        <w:t>mereka</w:t>
      </w:r>
      <w:proofErr w:type="spellEnd"/>
      <w:r w:rsidRPr="004F0629">
        <w:rPr>
          <w:rFonts w:eastAsia="Calibri"/>
          <w:i/>
          <w:iCs/>
          <w:color w:val="000000"/>
        </w:rPr>
        <w:t xml:space="preserve"> </w:t>
      </w:r>
      <w:proofErr w:type="spellStart"/>
      <w:r w:rsidRPr="004F0629">
        <w:rPr>
          <w:rFonts w:eastAsia="Calibri"/>
          <w:i/>
          <w:iCs/>
          <w:color w:val="000000"/>
        </w:rPr>
        <w:t>untuk</w:t>
      </w:r>
      <w:proofErr w:type="spellEnd"/>
      <w:r w:rsidRPr="004F0629">
        <w:rPr>
          <w:rFonts w:eastAsia="Calibri"/>
          <w:i/>
          <w:iCs/>
          <w:color w:val="000000"/>
        </w:rPr>
        <w:t xml:space="preserve"> </w:t>
      </w:r>
      <w:proofErr w:type="spellStart"/>
      <w:r w:rsidRPr="004F0629">
        <w:rPr>
          <w:rFonts w:eastAsia="Calibri"/>
          <w:i/>
          <w:iCs/>
          <w:color w:val="000000"/>
        </w:rPr>
        <w:t>bersiwak</w:t>
      </w:r>
      <w:proofErr w:type="spellEnd"/>
      <w:r w:rsidRPr="004F0629">
        <w:rPr>
          <w:rFonts w:eastAsia="Calibri"/>
          <w:i/>
          <w:iCs/>
          <w:color w:val="000000"/>
        </w:rPr>
        <w:t xml:space="preserve"> </w:t>
      </w:r>
      <w:proofErr w:type="spellStart"/>
      <w:r w:rsidRPr="004F0629">
        <w:rPr>
          <w:rFonts w:eastAsia="Calibri"/>
          <w:i/>
          <w:iCs/>
          <w:color w:val="000000"/>
        </w:rPr>
        <w:t>setiap</w:t>
      </w:r>
      <w:proofErr w:type="spellEnd"/>
      <w:r w:rsidRPr="004F0629">
        <w:rPr>
          <w:rFonts w:eastAsia="Calibri"/>
          <w:i/>
          <w:iCs/>
          <w:color w:val="000000"/>
        </w:rPr>
        <w:t xml:space="preserve"> kali </w:t>
      </w:r>
      <w:proofErr w:type="spellStart"/>
      <w:r w:rsidRPr="004F0629">
        <w:rPr>
          <w:rFonts w:eastAsia="Calibri"/>
          <w:i/>
          <w:iCs/>
          <w:color w:val="000000"/>
        </w:rPr>
        <w:t>shalat</w:t>
      </w:r>
      <w:proofErr w:type="spellEnd"/>
      <w:r w:rsidRPr="004F0629">
        <w:rPr>
          <w:rFonts w:eastAsia="Calibri"/>
          <w:i/>
          <w:iCs/>
          <w:color w:val="000000"/>
        </w:rPr>
        <w:t>."</w:t>
      </w:r>
      <w:r w:rsidRPr="004F0629">
        <w:rPr>
          <w:rFonts w:eastAsia="Calibri"/>
          <w:color w:val="000000"/>
        </w:rPr>
        <w:t xml:space="preserve"> (</w:t>
      </w:r>
      <w:proofErr w:type="spellStart"/>
      <w:r w:rsidRPr="004F0629">
        <w:rPr>
          <w:rFonts w:eastAsia="Calibri"/>
          <w:color w:val="000000"/>
        </w:rPr>
        <w:t>Sunan</w:t>
      </w:r>
      <w:proofErr w:type="spellEnd"/>
      <w:r w:rsidRPr="004F0629">
        <w:rPr>
          <w:rFonts w:eastAsia="Calibri"/>
          <w:color w:val="000000"/>
        </w:rPr>
        <w:t xml:space="preserve"> </w:t>
      </w:r>
      <w:proofErr w:type="spellStart"/>
      <w:r w:rsidRPr="004F0629">
        <w:rPr>
          <w:rFonts w:eastAsia="Calibri"/>
          <w:color w:val="000000"/>
        </w:rPr>
        <w:t>Nasa'i</w:t>
      </w:r>
      <w:proofErr w:type="spellEnd"/>
      <w:r w:rsidRPr="004F0629">
        <w:rPr>
          <w:rFonts w:eastAsia="Calibri"/>
          <w:color w:val="000000"/>
        </w:rPr>
        <w:t xml:space="preserve"> no. 7)</w:t>
      </w:r>
    </w:p>
    <w:p w14:paraId="341C0D25" w14:textId="26D7316A" w:rsidR="004F0629" w:rsidRPr="004F0629" w:rsidRDefault="004F0629" w:rsidP="00A20278">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melihat</w:t>
      </w:r>
      <w:proofErr w:type="spellEnd"/>
      <w:r w:rsidRPr="004F0629">
        <w:rPr>
          <w:rFonts w:eastAsia="Calibri"/>
          <w:color w:val="000000"/>
        </w:rPr>
        <w:t xml:space="preserve"> </w:t>
      </w:r>
      <w:proofErr w:type="spellStart"/>
      <w:r w:rsidRPr="004F0629">
        <w:rPr>
          <w:rFonts w:eastAsia="Calibri"/>
          <w:color w:val="000000"/>
        </w:rPr>
        <w:t>situasi</w:t>
      </w:r>
      <w:proofErr w:type="spellEnd"/>
      <w:r w:rsidRPr="004F0629">
        <w:rPr>
          <w:rFonts w:eastAsia="Calibri"/>
          <w:color w:val="000000"/>
        </w:rPr>
        <w:t xml:space="preserve"> dan </w:t>
      </w:r>
      <w:proofErr w:type="spellStart"/>
      <w:r w:rsidRPr="004F0629">
        <w:rPr>
          <w:rFonts w:eastAsia="Calibri"/>
          <w:color w:val="000000"/>
        </w:rPr>
        <w:t>kondisi</w:t>
      </w:r>
      <w:proofErr w:type="spellEnd"/>
      <w:r w:rsidRPr="004F0629">
        <w:rPr>
          <w:rFonts w:eastAsia="Calibri"/>
          <w:color w:val="000000"/>
        </w:rPr>
        <w:t xml:space="preserve">. Ketika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terlihat</w:t>
      </w:r>
      <w:proofErr w:type="spellEnd"/>
      <w:r w:rsidRPr="004F0629">
        <w:rPr>
          <w:rFonts w:eastAsia="Calibri"/>
          <w:color w:val="000000"/>
        </w:rPr>
        <w:t xml:space="preserve"> </w:t>
      </w:r>
      <w:proofErr w:type="spellStart"/>
      <w:r w:rsidRPr="004F0629">
        <w:rPr>
          <w:rFonts w:eastAsia="Calibri"/>
          <w:color w:val="000000"/>
        </w:rPr>
        <w:t>lelah</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yang </w:t>
      </w:r>
      <w:proofErr w:type="spellStart"/>
      <w:r w:rsidRPr="004F0629">
        <w:rPr>
          <w:rFonts w:eastAsia="Calibri"/>
          <w:color w:val="000000"/>
        </w:rPr>
        <w:t>ingin</w:t>
      </w:r>
      <w:proofErr w:type="spellEnd"/>
      <w:r w:rsidRPr="004F0629">
        <w:rPr>
          <w:rFonts w:eastAsia="Calibri"/>
          <w:color w:val="000000"/>
        </w:rPr>
        <w:t xml:space="preserve"> </w:t>
      </w:r>
      <w:proofErr w:type="spellStart"/>
      <w:r w:rsidRPr="004F0629">
        <w:rPr>
          <w:rFonts w:eastAsia="Calibri"/>
          <w:color w:val="000000"/>
        </w:rPr>
        <w:t>kita</w:t>
      </w:r>
      <w:proofErr w:type="spellEnd"/>
      <w:r w:rsidRPr="004F0629">
        <w:rPr>
          <w:rFonts w:eastAsia="Calibri"/>
          <w:color w:val="000000"/>
        </w:rPr>
        <w:t xml:space="preserve"> </w:t>
      </w:r>
      <w:proofErr w:type="spellStart"/>
      <w:r w:rsidRPr="004F0629">
        <w:rPr>
          <w:rFonts w:eastAsia="Calibri"/>
          <w:color w:val="000000"/>
        </w:rPr>
        <w:t>ajukan</w:t>
      </w:r>
      <w:proofErr w:type="spellEnd"/>
      <w:r w:rsidRPr="004F0629">
        <w:rPr>
          <w:rFonts w:eastAsia="Calibri"/>
          <w:color w:val="000000"/>
        </w:rPr>
        <w:t xml:space="preserve"> </w:t>
      </w:r>
      <w:proofErr w:type="spellStart"/>
      <w:r w:rsidRPr="004F0629">
        <w:rPr>
          <w:rFonts w:eastAsia="Calibri"/>
          <w:color w:val="000000"/>
        </w:rPr>
        <w:t>lebih</w:t>
      </w:r>
      <w:proofErr w:type="spellEnd"/>
      <w:r w:rsidRPr="004F0629">
        <w:rPr>
          <w:rFonts w:eastAsia="Calibri"/>
          <w:color w:val="000000"/>
        </w:rPr>
        <w:t xml:space="preserve"> </w:t>
      </w:r>
      <w:proofErr w:type="spellStart"/>
      <w:r w:rsidRPr="004F0629">
        <w:rPr>
          <w:rFonts w:eastAsia="Calibri"/>
          <w:color w:val="000000"/>
        </w:rPr>
        <w:t>baiknya</w:t>
      </w:r>
      <w:proofErr w:type="spellEnd"/>
      <w:r w:rsidRPr="004F0629">
        <w:rPr>
          <w:rFonts w:eastAsia="Calibri"/>
          <w:color w:val="000000"/>
        </w:rPr>
        <w:t xml:space="preserve"> </w:t>
      </w:r>
      <w:proofErr w:type="spellStart"/>
      <w:r w:rsidRPr="004F0629">
        <w:rPr>
          <w:rFonts w:eastAsia="Calibri"/>
          <w:color w:val="000000"/>
        </w:rPr>
        <w:t>ditunda</w:t>
      </w:r>
      <w:proofErr w:type="spellEnd"/>
      <w:r w:rsidRPr="004F0629">
        <w:rPr>
          <w:rFonts w:eastAsia="Calibri"/>
          <w:color w:val="000000"/>
        </w:rPr>
        <w:t xml:space="preserve"> </w:t>
      </w:r>
      <w:proofErr w:type="spellStart"/>
      <w:r w:rsidRPr="004F0629">
        <w:rPr>
          <w:rFonts w:eastAsia="Calibri"/>
          <w:color w:val="000000"/>
        </w:rPr>
        <w:t>saja</w:t>
      </w:r>
      <w:proofErr w:type="spellEnd"/>
      <w:r w:rsidRPr="004F0629">
        <w:rPr>
          <w:rFonts w:eastAsia="Calibri"/>
          <w:color w:val="000000"/>
        </w:rPr>
        <w:t>.</w:t>
      </w:r>
    </w:p>
    <w:p w14:paraId="3331069B" w14:textId="5FE666E1" w:rsidR="004F0629" w:rsidRPr="004F0629" w:rsidRDefault="004F0629" w:rsidP="00A20278">
      <w:pPr>
        <w:numPr>
          <w:ilvl w:val="0"/>
          <w:numId w:val="8"/>
        </w:numPr>
        <w:spacing w:after="200" w:line="360" w:lineRule="auto"/>
        <w:ind w:left="426" w:hanging="426"/>
        <w:contextualSpacing/>
        <w:jc w:val="both"/>
        <w:rPr>
          <w:rFonts w:eastAsia="Calibri"/>
          <w:color w:val="000000"/>
        </w:rPr>
      </w:pPr>
      <w:proofErr w:type="spellStart"/>
      <w:r w:rsidRPr="004F0629">
        <w:rPr>
          <w:rFonts w:eastAsia="Calibri"/>
          <w:color w:val="000000"/>
        </w:rPr>
        <w:t>Apabila</w:t>
      </w:r>
      <w:proofErr w:type="spellEnd"/>
      <w:r w:rsidRPr="004F0629">
        <w:rPr>
          <w:rFonts w:eastAsia="Calibri"/>
          <w:color w:val="000000"/>
        </w:rPr>
        <w:t xml:space="preserve"> sang guru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murid pun </w:t>
      </w:r>
      <w:proofErr w:type="spellStart"/>
      <w:r w:rsidRPr="004F0629">
        <w:rPr>
          <w:rFonts w:eastAsia="Calibri"/>
          <w:color w:val="000000"/>
        </w:rPr>
        <w:t>berdir</w:t>
      </w:r>
      <w:r w:rsidR="00866654">
        <w:rPr>
          <w:rFonts w:eastAsia="Calibri"/>
          <w:color w:val="000000"/>
        </w:rPr>
        <w:t>i</w:t>
      </w:r>
      <w:proofErr w:type="spellEnd"/>
      <w:r w:rsidR="00866654">
        <w:rPr>
          <w:rFonts w:eastAsia="Calibri"/>
          <w:color w:val="000000"/>
        </w:rPr>
        <w:t xml:space="preserve"> (</w:t>
      </w:r>
      <w:r w:rsidR="00866654" w:rsidRPr="00866654">
        <w:rPr>
          <w:rFonts w:eastAsia="Calibri"/>
          <w:color w:val="000000"/>
        </w:rPr>
        <w:t xml:space="preserve">Muhammad Alif </w:t>
      </w:r>
      <w:proofErr w:type="spellStart"/>
      <w:r w:rsidR="00866654" w:rsidRPr="00866654">
        <w:rPr>
          <w:rFonts w:eastAsia="Calibri"/>
          <w:color w:val="000000"/>
        </w:rPr>
        <w:t>Anugrah</w:t>
      </w:r>
      <w:proofErr w:type="spellEnd"/>
      <w:r w:rsidR="00866654" w:rsidRPr="00866654">
        <w:rPr>
          <w:rFonts w:eastAsia="Calibri"/>
          <w:color w:val="000000"/>
        </w:rPr>
        <w:t xml:space="preserve"> </w:t>
      </w:r>
      <w:proofErr w:type="spellStart"/>
      <w:r w:rsidR="00866654" w:rsidRPr="00866654">
        <w:rPr>
          <w:rFonts w:eastAsia="Calibri"/>
          <w:color w:val="000000"/>
        </w:rPr>
        <w:t>Mungaran</w:t>
      </w:r>
      <w:proofErr w:type="spellEnd"/>
      <w:r w:rsidR="00866654">
        <w:rPr>
          <w:rFonts w:eastAsia="Calibri"/>
          <w:color w:val="000000"/>
        </w:rPr>
        <w:t>, 173: 2024).</w:t>
      </w:r>
    </w:p>
    <w:p w14:paraId="7AD72AB1"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guru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penghormatan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Dan murid juga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jalan</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memudahkan</w:t>
      </w:r>
      <w:proofErr w:type="spellEnd"/>
      <w:r w:rsidRPr="004F0629">
        <w:rPr>
          <w:rFonts w:eastAsia="Calibri"/>
          <w:color w:val="000000"/>
        </w:rPr>
        <w:t xml:space="preserve"> guru </w:t>
      </w:r>
      <w:proofErr w:type="spellStart"/>
      <w:r w:rsidRPr="004F0629">
        <w:rPr>
          <w:rFonts w:eastAsia="Calibri"/>
          <w:color w:val="000000"/>
        </w:rPr>
        <w:t>lewat</w:t>
      </w:r>
      <w:proofErr w:type="spellEnd"/>
      <w:r w:rsidRPr="004F0629">
        <w:rPr>
          <w:rFonts w:eastAsia="Calibri"/>
          <w:color w:val="000000"/>
        </w:rPr>
        <w:t xml:space="preserve">. </w:t>
      </w:r>
    </w:p>
    <w:p w14:paraId="2B8DC5F5" w14:textId="77777777" w:rsidR="004F0629" w:rsidRPr="004F0629" w:rsidRDefault="004F0629" w:rsidP="004F0629">
      <w:pPr>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xml:space="preserve">: “Dan </w:t>
      </w:r>
      <w:proofErr w:type="spellStart"/>
      <w:r w:rsidRPr="004F0629">
        <w:rPr>
          <w:rFonts w:eastAsia="Calibri"/>
          <w:color w:val="000000"/>
        </w:rPr>
        <w:t>apabila</w:t>
      </w:r>
      <w:proofErr w:type="spellEnd"/>
      <w:r w:rsidRPr="004F0629">
        <w:rPr>
          <w:rFonts w:eastAsia="Calibri"/>
          <w:color w:val="000000"/>
        </w:rPr>
        <w:t xml:space="preserve">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murid pun </w:t>
      </w:r>
      <w:proofErr w:type="spellStart"/>
      <w:r w:rsidRPr="004F0629">
        <w:rPr>
          <w:rFonts w:eastAsia="Calibri"/>
          <w:color w:val="000000"/>
        </w:rPr>
        <w:t>berdiri</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menunjukkan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menunjukkan</w:t>
      </w:r>
      <w:proofErr w:type="spellEnd"/>
      <w:r w:rsidRPr="004F0629">
        <w:rPr>
          <w:rFonts w:eastAsia="Calibri"/>
          <w:color w:val="000000"/>
        </w:rPr>
        <w:t xml:space="preserve"> </w:t>
      </w:r>
      <w:proofErr w:type="spellStart"/>
      <w:r w:rsidRPr="004F0629">
        <w:rPr>
          <w:rFonts w:eastAsia="Calibri"/>
          <w:color w:val="000000"/>
        </w:rPr>
        <w:t>sikap</w:t>
      </w:r>
      <w:proofErr w:type="spellEnd"/>
      <w:r w:rsidRPr="004F0629">
        <w:rPr>
          <w:rFonts w:eastAsia="Calibri"/>
          <w:color w:val="000000"/>
        </w:rPr>
        <w:t xml:space="preserve"> </w:t>
      </w:r>
      <w:proofErr w:type="spellStart"/>
      <w:r w:rsidRPr="004F0629">
        <w:rPr>
          <w:rFonts w:eastAsia="Calibri"/>
          <w:color w:val="000000"/>
        </w:rPr>
        <w:t>patuh</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Contoh</w:t>
      </w:r>
      <w:proofErr w:type="spellEnd"/>
      <w:r w:rsidRPr="004F0629">
        <w:rPr>
          <w:rFonts w:eastAsia="Calibri"/>
          <w:color w:val="000000"/>
        </w:rPr>
        <w:t xml:space="preserve"> yang lain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anak</w:t>
      </w:r>
      <w:proofErr w:type="spellEnd"/>
      <w:r w:rsidRPr="004F0629">
        <w:rPr>
          <w:rFonts w:eastAsia="Calibri"/>
          <w:color w:val="000000"/>
        </w:rPr>
        <w:t xml:space="preserve"> </w:t>
      </w:r>
      <w:proofErr w:type="spellStart"/>
      <w:r w:rsidRPr="004F0629">
        <w:rPr>
          <w:rFonts w:eastAsia="Calibri"/>
          <w:color w:val="000000"/>
        </w:rPr>
        <w:t>buah</w:t>
      </w:r>
      <w:proofErr w:type="spellEnd"/>
      <w:r w:rsidRPr="004F0629">
        <w:rPr>
          <w:rFonts w:eastAsia="Calibri"/>
          <w:color w:val="000000"/>
        </w:rPr>
        <w:t xml:space="preserve"> </w:t>
      </w:r>
      <w:proofErr w:type="spellStart"/>
      <w:r w:rsidRPr="004F0629">
        <w:rPr>
          <w:rFonts w:eastAsia="Calibri"/>
          <w:color w:val="000000"/>
        </w:rPr>
        <w:t>patuh</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atasannya</w:t>
      </w:r>
      <w:proofErr w:type="spellEnd"/>
      <w:r w:rsidRPr="004F0629">
        <w:rPr>
          <w:rFonts w:eastAsia="Calibri"/>
          <w:color w:val="000000"/>
        </w:rPr>
        <w:t xml:space="preserve"> </w:t>
      </w:r>
      <w:proofErr w:type="spellStart"/>
      <w:r w:rsidRPr="004F0629">
        <w:rPr>
          <w:rFonts w:eastAsia="Calibri"/>
          <w:color w:val="000000"/>
        </w:rPr>
        <w:t>selama</w:t>
      </w:r>
      <w:proofErr w:type="spellEnd"/>
      <w:r w:rsidRPr="004F0629">
        <w:rPr>
          <w:rFonts w:eastAsia="Calibri"/>
          <w:color w:val="000000"/>
        </w:rPr>
        <w:t xml:space="preserve"> </w:t>
      </w:r>
      <w:proofErr w:type="spellStart"/>
      <w:r w:rsidRPr="004F0629">
        <w:rPr>
          <w:rFonts w:eastAsia="Calibri"/>
          <w:color w:val="000000"/>
        </w:rPr>
        <w:t>itu</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melanggar</w:t>
      </w:r>
      <w:proofErr w:type="spellEnd"/>
      <w:r w:rsidRPr="004F0629">
        <w:rPr>
          <w:rFonts w:eastAsia="Calibri"/>
          <w:color w:val="000000"/>
        </w:rPr>
        <w:t xml:space="preserve"> </w:t>
      </w:r>
      <w:proofErr w:type="spellStart"/>
      <w:r w:rsidRPr="004F0629">
        <w:rPr>
          <w:rFonts w:eastAsia="Calibri"/>
          <w:color w:val="000000"/>
        </w:rPr>
        <w:t>perintah</w:t>
      </w:r>
      <w:proofErr w:type="spellEnd"/>
      <w:r w:rsidRPr="004F0629">
        <w:rPr>
          <w:rFonts w:eastAsia="Calibri"/>
          <w:color w:val="000000"/>
        </w:rPr>
        <w:t xml:space="preserve"> Allah </w:t>
      </w:r>
      <w:proofErr w:type="spellStart"/>
      <w:r w:rsidRPr="004F0629">
        <w:rPr>
          <w:rFonts w:eastAsia="Calibri"/>
          <w:color w:val="000000"/>
        </w:rPr>
        <w:t>Swt</w:t>
      </w:r>
      <w:proofErr w:type="spellEnd"/>
      <w:r w:rsidRPr="004F0629">
        <w:rPr>
          <w:rFonts w:eastAsia="Calibri"/>
          <w:color w:val="000000"/>
        </w:rPr>
        <w:t xml:space="preserve">.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78F01301" w14:textId="77777777" w:rsidR="004F0629" w:rsidRPr="004F0629" w:rsidRDefault="004F0629" w:rsidP="004F0629">
      <w:pPr>
        <w:spacing w:line="360" w:lineRule="auto"/>
        <w:ind w:firstLine="709"/>
        <w:jc w:val="both"/>
        <w:rPr>
          <w:rFonts w:eastAsia="Calibri"/>
          <w:color w:val="000000"/>
        </w:rPr>
      </w:pPr>
    </w:p>
    <w:p w14:paraId="2D1606C0" w14:textId="2505A3A0" w:rsidR="004F0629" w:rsidRPr="004F0629" w:rsidRDefault="004F0629" w:rsidP="004F0629">
      <w:pPr>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حَدَّثَنِي مَالِك عَنْ نَافِعٍ عَنْ عَبْدِ اللَّهِ بْنِ عُمَرَ أَنَّ رَسُولَ اللَّهِ صَلَّى اللَّهُ عَلَيْهِ وَسَلَّمَ قَالَ الْعَبْدُ إِذَا نَصَحَ لِسَيِّدِهِ وَأَحْسَنَ عِبَادَةَ اللَّهِ فَلَهُ أَجْرُهُ مَرَّتَيْنِ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موطأ مالك١٥٥٤</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p>
    <w:p w14:paraId="410DB11E"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kepadaku</w:t>
      </w:r>
      <w:proofErr w:type="spellEnd"/>
      <w:r w:rsidRPr="004F0629">
        <w:rPr>
          <w:rFonts w:eastAsia="Calibri"/>
          <w:i/>
          <w:iCs/>
          <w:color w:val="000000"/>
        </w:rPr>
        <w:t xml:space="preserve"> Malik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Nafi</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[Abdullah bin Umar] </w:t>
      </w:r>
      <w:proofErr w:type="spellStart"/>
      <w:r w:rsidRPr="004F0629">
        <w:rPr>
          <w:rFonts w:eastAsia="Calibri"/>
          <w:i/>
          <w:iCs/>
          <w:color w:val="000000"/>
        </w:rPr>
        <w:t>bahwa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xml:space="preserve">: "Jika </w:t>
      </w:r>
      <w:proofErr w:type="spellStart"/>
      <w:r w:rsidRPr="004F0629">
        <w:rPr>
          <w:rFonts w:eastAsia="Calibri"/>
          <w:i/>
          <w:iCs/>
          <w:color w:val="000000"/>
        </w:rPr>
        <w:t>seorang</w:t>
      </w:r>
      <w:proofErr w:type="spellEnd"/>
      <w:r w:rsidRPr="004F0629">
        <w:rPr>
          <w:rFonts w:eastAsia="Calibri"/>
          <w:i/>
          <w:iCs/>
          <w:color w:val="000000"/>
        </w:rPr>
        <w:t xml:space="preserve"> </w:t>
      </w:r>
      <w:proofErr w:type="spellStart"/>
      <w:r w:rsidRPr="004F0629">
        <w:rPr>
          <w:rFonts w:eastAsia="Calibri"/>
          <w:i/>
          <w:iCs/>
          <w:color w:val="000000"/>
        </w:rPr>
        <w:t>budak</w:t>
      </w:r>
      <w:proofErr w:type="spellEnd"/>
      <w:r w:rsidRPr="004F0629">
        <w:rPr>
          <w:rFonts w:eastAsia="Calibri"/>
          <w:i/>
          <w:iCs/>
          <w:color w:val="000000"/>
        </w:rPr>
        <w:t> </w:t>
      </w:r>
      <w:proofErr w:type="spellStart"/>
      <w:r w:rsidRPr="004F0629">
        <w:rPr>
          <w:rFonts w:eastAsia="Calibri"/>
          <w:i/>
          <w:iCs/>
          <w:color w:val="000000"/>
        </w:rPr>
        <w:t>patuh</w:t>
      </w:r>
      <w:proofErr w:type="spellEnd"/>
      <w:r w:rsidRPr="004F0629">
        <w:rPr>
          <w:rFonts w:eastAsia="Calibri"/>
          <w:i/>
          <w:iCs/>
          <w:color w:val="000000"/>
        </w:rPr>
        <w:t> </w:t>
      </w:r>
      <w:proofErr w:type="spellStart"/>
      <w:r w:rsidRPr="004F0629">
        <w:rPr>
          <w:rFonts w:eastAsia="Calibri"/>
          <w:i/>
          <w:iCs/>
          <w:color w:val="000000"/>
        </w:rPr>
        <w:t>kepada</w:t>
      </w:r>
      <w:proofErr w:type="spellEnd"/>
      <w:r w:rsidRPr="004F0629">
        <w:rPr>
          <w:rFonts w:eastAsia="Calibri"/>
          <w:i/>
          <w:iCs/>
          <w:color w:val="000000"/>
        </w:rPr>
        <w:t xml:space="preserve"> </w:t>
      </w:r>
      <w:proofErr w:type="spellStart"/>
      <w:r w:rsidRPr="004F0629">
        <w:rPr>
          <w:rFonts w:eastAsia="Calibri"/>
          <w:i/>
          <w:iCs/>
          <w:color w:val="000000"/>
        </w:rPr>
        <w:t>tuannya</w:t>
      </w:r>
      <w:proofErr w:type="spellEnd"/>
      <w:r w:rsidRPr="004F0629">
        <w:rPr>
          <w:rFonts w:eastAsia="Calibri"/>
          <w:i/>
          <w:iCs/>
          <w:color w:val="000000"/>
        </w:rPr>
        <w:t xml:space="preserve"> dan </w:t>
      </w:r>
      <w:proofErr w:type="spellStart"/>
      <w:r w:rsidRPr="004F0629">
        <w:rPr>
          <w:rFonts w:eastAsia="Calibri"/>
          <w:i/>
          <w:iCs/>
          <w:color w:val="000000"/>
        </w:rPr>
        <w:t>bagus</w:t>
      </w:r>
      <w:proofErr w:type="spellEnd"/>
      <w:r w:rsidRPr="004F0629">
        <w:rPr>
          <w:rFonts w:eastAsia="Calibri"/>
          <w:i/>
          <w:iCs/>
          <w:color w:val="000000"/>
        </w:rPr>
        <w:t xml:space="preserve"> </w:t>
      </w:r>
      <w:proofErr w:type="spellStart"/>
      <w:r w:rsidRPr="004F0629">
        <w:rPr>
          <w:rFonts w:eastAsia="Calibri"/>
          <w:i/>
          <w:iCs/>
          <w:color w:val="000000"/>
        </w:rPr>
        <w:t>dalam</w:t>
      </w:r>
      <w:proofErr w:type="spellEnd"/>
      <w:r w:rsidRPr="004F0629">
        <w:rPr>
          <w:rFonts w:eastAsia="Calibri"/>
          <w:i/>
          <w:iCs/>
          <w:color w:val="000000"/>
        </w:rPr>
        <w:t xml:space="preserve"> ibadah </w:t>
      </w:r>
      <w:proofErr w:type="spellStart"/>
      <w:r w:rsidRPr="004F0629">
        <w:rPr>
          <w:rFonts w:eastAsia="Calibri"/>
          <w:i/>
          <w:iCs/>
          <w:color w:val="000000"/>
        </w:rPr>
        <w:t>kepada</w:t>
      </w:r>
      <w:proofErr w:type="spellEnd"/>
      <w:r w:rsidRPr="004F0629">
        <w:rPr>
          <w:rFonts w:eastAsia="Calibri"/>
          <w:i/>
          <w:iCs/>
          <w:color w:val="000000"/>
        </w:rPr>
        <w:t xml:space="preserve"> Allah, </w:t>
      </w:r>
      <w:proofErr w:type="spellStart"/>
      <w:r w:rsidRPr="004F0629">
        <w:rPr>
          <w:rFonts w:eastAsia="Calibri"/>
          <w:i/>
          <w:iCs/>
          <w:color w:val="000000"/>
        </w:rPr>
        <w:t>maka</w:t>
      </w:r>
      <w:proofErr w:type="spellEnd"/>
      <w:r w:rsidRPr="004F0629">
        <w:rPr>
          <w:rFonts w:eastAsia="Calibri"/>
          <w:i/>
          <w:iCs/>
          <w:color w:val="000000"/>
        </w:rPr>
        <w:t xml:space="preserve"> </w:t>
      </w:r>
      <w:proofErr w:type="spellStart"/>
      <w:r w:rsidRPr="004F0629">
        <w:rPr>
          <w:rFonts w:eastAsia="Calibri"/>
          <w:i/>
          <w:iCs/>
          <w:color w:val="000000"/>
        </w:rPr>
        <w:t>baginya</w:t>
      </w:r>
      <w:proofErr w:type="spellEnd"/>
      <w:r w:rsidRPr="004F0629">
        <w:rPr>
          <w:rFonts w:eastAsia="Calibri"/>
          <w:i/>
          <w:iCs/>
          <w:color w:val="000000"/>
        </w:rPr>
        <w:t xml:space="preserve"> </w:t>
      </w:r>
      <w:proofErr w:type="spellStart"/>
      <w:r w:rsidRPr="004F0629">
        <w:rPr>
          <w:rFonts w:eastAsia="Calibri"/>
          <w:i/>
          <w:iCs/>
          <w:color w:val="000000"/>
        </w:rPr>
        <w:t>dua</w:t>
      </w:r>
      <w:proofErr w:type="spellEnd"/>
      <w:r w:rsidRPr="004F0629">
        <w:rPr>
          <w:rFonts w:eastAsia="Calibri"/>
          <w:i/>
          <w:iCs/>
          <w:color w:val="000000"/>
        </w:rPr>
        <w:t xml:space="preserve"> kali </w:t>
      </w:r>
      <w:proofErr w:type="spellStart"/>
      <w:r w:rsidRPr="004F0629">
        <w:rPr>
          <w:rFonts w:eastAsia="Calibri"/>
          <w:i/>
          <w:iCs/>
          <w:color w:val="000000"/>
        </w:rPr>
        <w:t>pahala</w:t>
      </w:r>
      <w:proofErr w:type="spellEnd"/>
      <w:r w:rsidRPr="004F0629">
        <w:rPr>
          <w:rFonts w:eastAsia="Calibri"/>
          <w:i/>
          <w:iCs/>
          <w:color w:val="000000"/>
        </w:rPr>
        <w:t>."</w:t>
      </w:r>
      <w:r w:rsidRPr="004F0629">
        <w:rPr>
          <w:rFonts w:eastAsia="Calibri"/>
          <w:color w:val="000000"/>
        </w:rPr>
        <w:t xml:space="preserve"> (</w:t>
      </w:r>
      <w:proofErr w:type="spellStart"/>
      <w:r w:rsidRPr="004F0629">
        <w:rPr>
          <w:rFonts w:eastAsia="Calibri"/>
          <w:color w:val="000000"/>
        </w:rPr>
        <w:t>Muwatha</w:t>
      </w:r>
      <w:proofErr w:type="spellEnd"/>
      <w:r w:rsidRPr="004F0629">
        <w:rPr>
          <w:rFonts w:eastAsia="Calibri"/>
          <w:color w:val="000000"/>
        </w:rPr>
        <w:t>' Malik no.1554)</w:t>
      </w:r>
    </w:p>
    <w:p w14:paraId="45509CAC" w14:textId="77777777" w:rsidR="004F0629" w:rsidRPr="004F0629" w:rsidRDefault="004F0629" w:rsidP="004F0629">
      <w:pPr>
        <w:spacing w:line="360" w:lineRule="auto"/>
        <w:ind w:firstLine="709"/>
        <w:jc w:val="both"/>
        <w:rPr>
          <w:rFonts w:eastAsia="Calibri"/>
          <w:color w:val="000000"/>
        </w:rPr>
      </w:pPr>
      <w:r w:rsidRPr="004F0629">
        <w:rPr>
          <w:rFonts w:eastAsia="Calibri"/>
          <w:color w:val="000000"/>
        </w:rPr>
        <w:t xml:space="preserve">Ketika guru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juga </w:t>
      </w:r>
      <w:proofErr w:type="spellStart"/>
      <w:r w:rsidRPr="004F0629">
        <w:rPr>
          <w:rFonts w:eastAsia="Calibri"/>
          <w:color w:val="000000"/>
        </w:rPr>
        <w:t>ikut</w:t>
      </w:r>
      <w:proofErr w:type="spellEnd"/>
      <w:r w:rsidRPr="004F0629">
        <w:rPr>
          <w:rFonts w:eastAsia="Calibri"/>
          <w:color w:val="000000"/>
        </w:rPr>
        <w:t xml:space="preserve"> </w:t>
      </w:r>
      <w:proofErr w:type="spellStart"/>
      <w:r w:rsidRPr="004F0629">
        <w:rPr>
          <w:rFonts w:eastAsia="Calibri"/>
          <w:color w:val="000000"/>
        </w:rPr>
        <w:t>berdiri</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penghormatan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adanya</w:t>
      </w:r>
      <w:proofErr w:type="spellEnd"/>
      <w:r w:rsidRPr="004F0629">
        <w:rPr>
          <w:rFonts w:eastAsia="Calibri"/>
          <w:color w:val="000000"/>
        </w:rPr>
        <w:t xml:space="preserve"> </w:t>
      </w:r>
      <w:proofErr w:type="spellStart"/>
      <w:r w:rsidRPr="004F0629">
        <w:rPr>
          <w:rFonts w:eastAsia="Calibri"/>
          <w:color w:val="000000"/>
        </w:rPr>
        <w:t>penghormatan</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w:t>
      </w:r>
      <w:proofErr w:type="spellStart"/>
      <w:r w:rsidRPr="004F0629">
        <w:rPr>
          <w:rFonts w:eastAsia="Calibri"/>
          <w:color w:val="000000"/>
        </w:rPr>
        <w:t>keberkahan</w:t>
      </w:r>
      <w:proofErr w:type="spellEnd"/>
      <w:r w:rsidRPr="004F0629">
        <w:rPr>
          <w:rFonts w:eastAsia="Calibri"/>
          <w:color w:val="000000"/>
        </w:rPr>
        <w:t xml:space="preserve"> </w:t>
      </w:r>
      <w:proofErr w:type="spellStart"/>
      <w:r w:rsidRPr="004F0629">
        <w:rPr>
          <w:rFonts w:eastAsia="Calibri"/>
          <w:color w:val="000000"/>
        </w:rPr>
        <w:t>akan</w:t>
      </w:r>
      <w:proofErr w:type="spellEnd"/>
      <w:r w:rsidRPr="004F0629">
        <w:rPr>
          <w:rFonts w:eastAsia="Calibri"/>
          <w:color w:val="000000"/>
        </w:rPr>
        <w:t xml:space="preserve"> </w:t>
      </w:r>
      <w:proofErr w:type="spellStart"/>
      <w:r w:rsidRPr="004F0629">
        <w:rPr>
          <w:rFonts w:eastAsia="Calibri"/>
          <w:color w:val="000000"/>
        </w:rPr>
        <w:t>didapatkan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w:t>
      </w:r>
    </w:p>
    <w:p w14:paraId="409744FB" w14:textId="01EA36C0" w:rsidR="004F0629" w:rsidRPr="004F0629" w:rsidRDefault="004F0629" w:rsidP="00A20278">
      <w:pPr>
        <w:numPr>
          <w:ilvl w:val="0"/>
          <w:numId w:val="8"/>
        </w:numPr>
        <w:spacing w:after="200" w:line="360" w:lineRule="auto"/>
        <w:ind w:left="426" w:hanging="426"/>
        <w:contextualSpacing/>
        <w:jc w:val="both"/>
        <w:rPr>
          <w:rFonts w:eastAsia="Calibri"/>
          <w:color w:val="000000"/>
        </w:rPr>
      </w:pPr>
      <w:proofErr w:type="spellStart"/>
      <w:r w:rsidRPr="004F0629">
        <w:rPr>
          <w:rFonts w:eastAsia="Calibri"/>
          <w:color w:val="000000"/>
        </w:rPr>
        <w:lastRenderedPageBreak/>
        <w:t>Jangan</w:t>
      </w:r>
      <w:proofErr w:type="spellEnd"/>
      <w:r w:rsidRPr="004F0629">
        <w:rPr>
          <w:rFonts w:eastAsia="Calibri"/>
          <w:color w:val="000000"/>
        </w:rPr>
        <w:t xml:space="preserve"> </w:t>
      </w:r>
      <w:proofErr w:type="spellStart"/>
      <w:r w:rsidRPr="004F0629">
        <w:rPr>
          <w:rFonts w:eastAsia="Calibri"/>
          <w:color w:val="000000"/>
        </w:rPr>
        <w:t>mengikutinya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dan </w:t>
      </w:r>
      <w:proofErr w:type="spellStart"/>
      <w:r w:rsidRPr="004F0629">
        <w:rPr>
          <w:rFonts w:eastAsia="Calibri"/>
          <w:color w:val="000000"/>
        </w:rPr>
        <w:t>menanyainy</w:t>
      </w:r>
      <w:r w:rsidR="00866654">
        <w:rPr>
          <w:rFonts w:eastAsia="Calibri"/>
          <w:color w:val="000000"/>
        </w:rPr>
        <w:t>a</w:t>
      </w:r>
      <w:proofErr w:type="spellEnd"/>
      <w:r w:rsidR="00866654">
        <w:rPr>
          <w:rFonts w:eastAsia="Calibri"/>
          <w:color w:val="000000"/>
        </w:rPr>
        <w:t xml:space="preserve"> (Badruddin, 186: 2024).</w:t>
      </w:r>
    </w:p>
    <w:p w14:paraId="063E2A81" w14:textId="77777777" w:rsidR="004F0629" w:rsidRPr="004F0629" w:rsidRDefault="004F0629" w:rsidP="004F0629">
      <w:pPr>
        <w:spacing w:line="360" w:lineRule="auto"/>
        <w:ind w:firstLine="709"/>
        <w:jc w:val="both"/>
        <w:rPr>
          <w:rFonts w:eastAsia="Calibri"/>
          <w:color w:val="000000"/>
        </w:rPr>
      </w:pPr>
      <w:r w:rsidRPr="004F0629">
        <w:rPr>
          <w:rFonts w:eastAsia="Calibri"/>
          <w:color w:val="000000"/>
        </w:rPr>
        <w:t xml:space="preserve">Ketika guru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mengiringinya</w:t>
      </w:r>
      <w:proofErr w:type="spellEnd"/>
      <w:r w:rsidRPr="004F0629">
        <w:rPr>
          <w:rFonts w:eastAsia="Calibri"/>
          <w:color w:val="000000"/>
        </w:rPr>
        <w:t xml:space="preserve"> </w:t>
      </w:r>
      <w:proofErr w:type="spellStart"/>
      <w:r w:rsidRPr="004F0629">
        <w:rPr>
          <w:rFonts w:eastAsia="Calibri"/>
          <w:color w:val="000000"/>
        </w:rPr>
        <w:t>sambil</w:t>
      </w:r>
      <w:proofErr w:type="spellEnd"/>
      <w:r w:rsidRPr="004F0629">
        <w:rPr>
          <w:rFonts w:eastAsia="Calibri"/>
          <w:color w:val="000000"/>
        </w:rPr>
        <w:t xml:space="preserve"> </w:t>
      </w:r>
      <w:proofErr w:type="spellStart"/>
      <w:r w:rsidRPr="004F0629">
        <w:rPr>
          <w:rFonts w:eastAsia="Calibri"/>
          <w:color w:val="000000"/>
        </w:rPr>
        <w:t>menanyainya</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dikhawatirkan</w:t>
      </w:r>
      <w:proofErr w:type="spellEnd"/>
      <w:r w:rsidRPr="004F0629">
        <w:rPr>
          <w:rFonts w:eastAsia="Calibri"/>
          <w:color w:val="000000"/>
        </w:rPr>
        <w:t xml:space="preserve"> </w:t>
      </w:r>
      <w:proofErr w:type="spellStart"/>
      <w:r w:rsidRPr="004F0629">
        <w:rPr>
          <w:rFonts w:eastAsia="Calibri"/>
          <w:color w:val="000000"/>
        </w:rPr>
        <w:t>mengganggu</w:t>
      </w:r>
      <w:proofErr w:type="spellEnd"/>
      <w:r w:rsidRPr="004F0629">
        <w:rPr>
          <w:rFonts w:eastAsia="Calibri"/>
          <w:color w:val="000000"/>
        </w:rPr>
        <w:t xml:space="preserve"> </w:t>
      </w:r>
      <w:proofErr w:type="spellStart"/>
      <w:r w:rsidRPr="004F0629">
        <w:rPr>
          <w:rFonts w:eastAsia="Calibri"/>
          <w:color w:val="000000"/>
        </w:rPr>
        <w:t>aktivitas</w:t>
      </w:r>
      <w:proofErr w:type="spellEnd"/>
      <w:r w:rsidRPr="004F0629">
        <w:rPr>
          <w:rFonts w:eastAsia="Calibri"/>
          <w:color w:val="000000"/>
        </w:rPr>
        <w:t xml:space="preserve"> guru yang </w:t>
      </w:r>
      <w:proofErr w:type="spellStart"/>
      <w:r w:rsidRPr="004F0629">
        <w:rPr>
          <w:rFonts w:eastAsia="Calibri"/>
          <w:color w:val="000000"/>
        </w:rPr>
        <w:t>bersangkutan</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menahan</w:t>
      </w:r>
      <w:proofErr w:type="spellEnd"/>
      <w:r w:rsidRPr="004F0629">
        <w:rPr>
          <w:rFonts w:eastAsia="Calibri"/>
          <w:color w:val="000000"/>
        </w:rPr>
        <w:t xml:space="preserve"> </w:t>
      </w:r>
      <w:proofErr w:type="spellStart"/>
      <w:r w:rsidRPr="004F0629">
        <w:rPr>
          <w:rFonts w:eastAsia="Calibri"/>
          <w:color w:val="000000"/>
        </w:rPr>
        <w:t>diri</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apabila</w:t>
      </w:r>
      <w:proofErr w:type="spellEnd"/>
      <w:r w:rsidRPr="004F0629">
        <w:rPr>
          <w:rFonts w:eastAsia="Calibri"/>
          <w:color w:val="000000"/>
        </w:rPr>
        <w:t xml:space="preserve"> </w:t>
      </w:r>
      <w:proofErr w:type="spellStart"/>
      <w:r w:rsidRPr="004F0629">
        <w:rPr>
          <w:rFonts w:eastAsia="Calibri"/>
          <w:color w:val="000000"/>
        </w:rPr>
        <w:t>waktu</w:t>
      </w:r>
      <w:proofErr w:type="spellEnd"/>
      <w:r w:rsidRPr="004F0629">
        <w:rPr>
          <w:rFonts w:eastAsia="Calibri"/>
          <w:color w:val="000000"/>
        </w:rPr>
        <w:t xml:space="preserve"> dan </w:t>
      </w:r>
      <w:proofErr w:type="spellStart"/>
      <w:r w:rsidRPr="004F0629">
        <w:rPr>
          <w:rFonts w:eastAsia="Calibri"/>
          <w:color w:val="000000"/>
        </w:rPr>
        <w:t>kondisi</w:t>
      </w:r>
      <w:proofErr w:type="spellEnd"/>
      <w:r w:rsidRPr="004F0629">
        <w:rPr>
          <w:rFonts w:eastAsia="Calibri"/>
          <w:color w:val="000000"/>
        </w:rPr>
        <w:t xml:space="preserve"> yang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mendukung</w:t>
      </w:r>
      <w:proofErr w:type="spellEnd"/>
      <w:r w:rsidRPr="004F0629">
        <w:rPr>
          <w:rFonts w:eastAsia="Calibri"/>
          <w:color w:val="000000"/>
        </w:rPr>
        <w:t>.</w:t>
      </w:r>
    </w:p>
    <w:p w14:paraId="19F137C2" w14:textId="77777777" w:rsidR="004F0629" w:rsidRPr="004F0629" w:rsidRDefault="004F0629" w:rsidP="004F0629">
      <w:pPr>
        <w:spacing w:line="360" w:lineRule="auto"/>
        <w:ind w:firstLine="709"/>
        <w:jc w:val="both"/>
        <w:rPr>
          <w:rFonts w:eastAsia="Calibri"/>
          <w:color w:val="000000"/>
        </w:rPr>
      </w:pPr>
      <w:r w:rsidRPr="004F0629">
        <w:rPr>
          <w:rFonts w:eastAsia="Calibri"/>
          <w:color w:val="000000"/>
        </w:rPr>
        <w:t xml:space="preserve">Imam 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r w:rsidRPr="004F0629">
        <w:rPr>
          <w:rFonts w:eastAsia="Calibri"/>
          <w:i/>
          <w:iCs/>
          <w:color w:val="000000"/>
        </w:rPr>
        <w:t xml:space="preserve">Dan </w:t>
      </w:r>
      <w:proofErr w:type="spellStart"/>
      <w:r w:rsidRPr="004F0629">
        <w:rPr>
          <w:rFonts w:eastAsia="Calibri"/>
          <w:i/>
          <w:iCs/>
          <w:color w:val="000000"/>
        </w:rPr>
        <w:t>jangan</w:t>
      </w:r>
      <w:proofErr w:type="spellEnd"/>
      <w:r w:rsidRPr="004F0629">
        <w:rPr>
          <w:rFonts w:eastAsia="Calibri"/>
          <w:i/>
          <w:iCs/>
          <w:color w:val="000000"/>
        </w:rPr>
        <w:t xml:space="preserve"> </w:t>
      </w:r>
      <w:proofErr w:type="spellStart"/>
      <w:r w:rsidRPr="004F0629">
        <w:rPr>
          <w:rFonts w:eastAsia="Calibri"/>
          <w:i/>
          <w:iCs/>
          <w:color w:val="000000"/>
        </w:rPr>
        <w:t>mengikuti</w:t>
      </w:r>
      <w:proofErr w:type="spellEnd"/>
      <w:r w:rsidRPr="004F0629">
        <w:rPr>
          <w:rFonts w:eastAsia="Calibri"/>
          <w:i/>
          <w:iCs/>
          <w:color w:val="000000"/>
        </w:rPr>
        <w:t xml:space="preserve"> guru </w:t>
      </w:r>
      <w:proofErr w:type="spellStart"/>
      <w:r w:rsidRPr="004F0629">
        <w:rPr>
          <w:rFonts w:eastAsia="Calibri"/>
          <w:i/>
          <w:iCs/>
          <w:color w:val="000000"/>
        </w:rPr>
        <w:t>dengan</w:t>
      </w:r>
      <w:proofErr w:type="spellEnd"/>
      <w:r w:rsidRPr="004F0629">
        <w:rPr>
          <w:rFonts w:eastAsia="Calibri"/>
          <w:i/>
          <w:iCs/>
          <w:color w:val="000000"/>
        </w:rPr>
        <w:t xml:space="preserve"> </w:t>
      </w:r>
      <w:proofErr w:type="spellStart"/>
      <w:r w:rsidRPr="004F0629">
        <w:rPr>
          <w:rFonts w:eastAsia="Calibri"/>
          <w:i/>
          <w:iCs/>
          <w:color w:val="000000"/>
        </w:rPr>
        <w:t>berbicara</w:t>
      </w:r>
      <w:proofErr w:type="spellEnd"/>
      <w:r w:rsidRPr="004F0629">
        <w:rPr>
          <w:rFonts w:eastAsia="Calibri"/>
          <w:i/>
          <w:iCs/>
          <w:color w:val="000000"/>
        </w:rPr>
        <w:t xml:space="preserve"> dan </w:t>
      </w:r>
      <w:proofErr w:type="spellStart"/>
      <w:r w:rsidRPr="004F0629">
        <w:rPr>
          <w:rFonts w:eastAsia="Calibri"/>
          <w:i/>
          <w:iCs/>
          <w:color w:val="000000"/>
        </w:rPr>
        <w:t>menanyainya</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Berkaitan</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hadits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55F4DD59" w14:textId="114306AB" w:rsidR="004F0629" w:rsidRPr="004F0629" w:rsidRDefault="004F0629" w:rsidP="00A20278">
      <w:pPr>
        <w:bidi/>
        <w:spacing w:line="360" w:lineRule="auto"/>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Pr>
        <w:br/>
      </w:r>
      <w:r w:rsidRPr="004F0629">
        <w:rPr>
          <w:rFonts w:ascii="Traditional Arabic" w:eastAsia="Calibri" w:hAnsi="Traditional Arabic" w:cs="Traditional Arabic"/>
          <w:color w:val="000000"/>
          <w:sz w:val="36"/>
          <w:szCs w:val="36"/>
          <w:rtl/>
        </w:rPr>
        <w:t xml:space="preserve">حَدَّثَنَا يُونُسُ حَدَّثَنَا يَزِيدُ بْنُ زُرَيْعٍ حَدَّثَنَا خَالِدٌ عَنْ أَبِي مَعْشَرٍ عَنْ إِبْرَاهِيمَ عَنْ عَلْقَمَةَ عَنْ عَبْدِ اللَّهِ عَنْ النَّبِيِّ صَلَّى اللَّهُ عَلَيْهِ وَسَلَّمَ قَالَ لِيَلِيَنِّي مِنْكُمْ أُولُو الْأَحْلَامِ وَالنُّهَى ثُمَّ الَّذِينَ يَلُونَهُمْ ثُمَّ الَّذِينَ يَلُونَهُمْ وَلَا تَخْتَلِفُوا فَتَخْتَلِفَ قُلُوبُكُمْ وَإِيَّاكُمْ وَهَوْشَاتِ الْأَسْوَاقِ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مسند أحمد٤١٤٢</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 xml:space="preserve"> </w:t>
      </w:r>
    </w:p>
    <w:p w14:paraId="2DDC914D"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Yunus</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[Yazid bin </w:t>
      </w:r>
      <w:proofErr w:type="spellStart"/>
      <w:r w:rsidRPr="004F0629">
        <w:rPr>
          <w:rFonts w:eastAsia="Calibri"/>
          <w:i/>
          <w:iCs/>
          <w:color w:val="000000"/>
        </w:rPr>
        <w:t>Zurai</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[Khalid]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Ma'syar</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[Ibrahim]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Alqamah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[Abdullah] </w:t>
      </w:r>
      <w:proofErr w:type="spellStart"/>
      <w:r w:rsidRPr="004F0629">
        <w:rPr>
          <w:rFonts w:eastAsia="Calibri"/>
          <w:i/>
          <w:iCs/>
          <w:color w:val="000000"/>
        </w:rPr>
        <w:t>dari</w:t>
      </w:r>
      <w:proofErr w:type="spellEnd"/>
      <w:r w:rsidRPr="004F0629">
        <w:rPr>
          <w:rFonts w:eastAsia="Calibri"/>
          <w:i/>
          <w:iCs/>
          <w:color w:val="000000"/>
        </w:rPr>
        <w:t xml:space="preserve">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beliau</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Sungguh</w:t>
      </w:r>
      <w:proofErr w:type="spellEnd"/>
      <w:r w:rsidRPr="004F0629">
        <w:rPr>
          <w:rFonts w:eastAsia="Calibri"/>
          <w:i/>
          <w:iCs/>
          <w:color w:val="000000"/>
        </w:rPr>
        <w:t xml:space="preserve">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menggantikanku</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kalian orang-orang yang </w:t>
      </w:r>
      <w:proofErr w:type="spellStart"/>
      <w:r w:rsidRPr="004F0629">
        <w:rPr>
          <w:rFonts w:eastAsia="Calibri"/>
          <w:i/>
          <w:iCs/>
          <w:color w:val="000000"/>
        </w:rPr>
        <w:t>berakal</w:t>
      </w:r>
      <w:proofErr w:type="spellEnd"/>
      <w:r w:rsidRPr="004F0629">
        <w:rPr>
          <w:rFonts w:eastAsia="Calibri"/>
          <w:i/>
          <w:iCs/>
          <w:color w:val="000000"/>
        </w:rPr>
        <w:t xml:space="preserve"> dan </w:t>
      </w:r>
      <w:proofErr w:type="spellStart"/>
      <w:r w:rsidRPr="004F0629">
        <w:rPr>
          <w:rFonts w:eastAsia="Calibri"/>
          <w:i/>
          <w:iCs/>
          <w:color w:val="000000"/>
        </w:rPr>
        <w:t>beradab</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orang-orang </w:t>
      </w:r>
      <w:proofErr w:type="spellStart"/>
      <w:r w:rsidRPr="004F0629">
        <w:rPr>
          <w:rFonts w:eastAsia="Calibri"/>
          <w:i/>
          <w:iCs/>
          <w:color w:val="000000"/>
        </w:rPr>
        <w:t>setelahnya</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orang-orang </w:t>
      </w:r>
      <w:proofErr w:type="spellStart"/>
      <w:r w:rsidRPr="004F0629">
        <w:rPr>
          <w:rFonts w:eastAsia="Calibri"/>
          <w:i/>
          <w:iCs/>
          <w:color w:val="000000"/>
        </w:rPr>
        <w:t>setelahnya</w:t>
      </w:r>
      <w:proofErr w:type="spellEnd"/>
      <w:r w:rsidRPr="004F0629">
        <w:rPr>
          <w:rFonts w:eastAsia="Calibri"/>
          <w:i/>
          <w:iCs/>
          <w:color w:val="000000"/>
        </w:rPr>
        <w:t xml:space="preserve">, dan </w:t>
      </w:r>
      <w:proofErr w:type="spellStart"/>
      <w:r w:rsidRPr="004F0629">
        <w:rPr>
          <w:rFonts w:eastAsia="Calibri"/>
          <w:i/>
          <w:iCs/>
          <w:color w:val="000000"/>
        </w:rPr>
        <w:t>janganlah</w:t>
      </w:r>
      <w:proofErr w:type="spellEnd"/>
      <w:r w:rsidRPr="004F0629">
        <w:rPr>
          <w:rFonts w:eastAsia="Calibri"/>
          <w:i/>
          <w:iCs/>
          <w:color w:val="000000"/>
        </w:rPr>
        <w:t xml:space="preserve"> kalian </w:t>
      </w:r>
      <w:proofErr w:type="spellStart"/>
      <w:r w:rsidRPr="004F0629">
        <w:rPr>
          <w:rFonts w:eastAsia="Calibri"/>
          <w:i/>
          <w:iCs/>
          <w:color w:val="000000"/>
        </w:rPr>
        <w:t>berselisih</w:t>
      </w:r>
      <w:proofErr w:type="spellEnd"/>
      <w:r w:rsidRPr="004F0629">
        <w:rPr>
          <w:rFonts w:eastAsia="Calibri"/>
          <w:i/>
          <w:iCs/>
          <w:color w:val="000000"/>
        </w:rPr>
        <w:t xml:space="preserve">, </w:t>
      </w:r>
      <w:proofErr w:type="spellStart"/>
      <w:r w:rsidRPr="004F0629">
        <w:rPr>
          <w:rFonts w:eastAsia="Calibri"/>
          <w:i/>
          <w:iCs/>
          <w:color w:val="000000"/>
        </w:rPr>
        <w:t>niscaya</w:t>
      </w:r>
      <w:proofErr w:type="spellEnd"/>
      <w:r w:rsidRPr="004F0629">
        <w:rPr>
          <w:rFonts w:eastAsia="Calibri"/>
          <w:i/>
          <w:iCs/>
          <w:color w:val="000000"/>
        </w:rPr>
        <w:t xml:space="preserve"> </w:t>
      </w:r>
      <w:proofErr w:type="spellStart"/>
      <w:r w:rsidRPr="004F0629">
        <w:rPr>
          <w:rFonts w:eastAsia="Calibri"/>
          <w:i/>
          <w:iCs/>
          <w:color w:val="000000"/>
        </w:rPr>
        <w:t>hati</w:t>
      </w:r>
      <w:proofErr w:type="spellEnd"/>
      <w:r w:rsidRPr="004F0629">
        <w:rPr>
          <w:rFonts w:eastAsia="Calibri"/>
          <w:i/>
          <w:iCs/>
          <w:color w:val="000000"/>
        </w:rPr>
        <w:t xml:space="preserve"> kalian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berselisih</w:t>
      </w:r>
      <w:proofErr w:type="spellEnd"/>
      <w:r w:rsidRPr="004F0629">
        <w:rPr>
          <w:rFonts w:eastAsia="Calibri"/>
          <w:i/>
          <w:iCs/>
          <w:color w:val="000000"/>
        </w:rPr>
        <w:t xml:space="preserve"> dan </w:t>
      </w:r>
      <w:proofErr w:type="spellStart"/>
      <w:r w:rsidRPr="004F0629">
        <w:rPr>
          <w:rFonts w:eastAsia="Calibri"/>
          <w:i/>
          <w:iCs/>
          <w:color w:val="000000"/>
        </w:rPr>
        <w:t>jauhilah</w:t>
      </w:r>
      <w:proofErr w:type="spellEnd"/>
      <w:r w:rsidRPr="004F0629">
        <w:rPr>
          <w:rFonts w:eastAsia="Calibri"/>
          <w:i/>
          <w:iCs/>
          <w:color w:val="000000"/>
        </w:rPr>
        <w:t xml:space="preserve"> oleh kalian </w:t>
      </w:r>
      <w:proofErr w:type="spellStart"/>
      <w:r w:rsidRPr="004F0629">
        <w:rPr>
          <w:rFonts w:eastAsia="Calibri"/>
          <w:i/>
          <w:iCs/>
          <w:color w:val="000000"/>
        </w:rPr>
        <w:t>perselisihan</w:t>
      </w:r>
      <w:proofErr w:type="spellEnd"/>
      <w:r w:rsidRPr="004F0629">
        <w:rPr>
          <w:rFonts w:eastAsia="Calibri"/>
          <w:i/>
          <w:iCs/>
          <w:color w:val="000000"/>
        </w:rPr>
        <w:t xml:space="preserve"> </w:t>
      </w:r>
      <w:proofErr w:type="spellStart"/>
      <w:r w:rsidRPr="004F0629">
        <w:rPr>
          <w:rFonts w:eastAsia="Calibri"/>
          <w:i/>
          <w:iCs/>
          <w:color w:val="000000"/>
        </w:rPr>
        <w:t>seperti</w:t>
      </w:r>
      <w:proofErr w:type="spellEnd"/>
      <w:r w:rsidRPr="004F0629">
        <w:rPr>
          <w:rFonts w:eastAsia="Calibri"/>
          <w:i/>
          <w:iCs/>
          <w:color w:val="000000"/>
        </w:rPr>
        <w:t xml:space="preserve"> </w:t>
      </w:r>
      <w:proofErr w:type="spellStart"/>
      <w:r w:rsidRPr="004F0629">
        <w:rPr>
          <w:rFonts w:eastAsia="Calibri"/>
          <w:i/>
          <w:iCs/>
          <w:color w:val="000000"/>
        </w:rPr>
        <w:t>keributan</w:t>
      </w:r>
      <w:proofErr w:type="spellEnd"/>
      <w:r w:rsidRPr="004F0629">
        <w:rPr>
          <w:rFonts w:eastAsia="Calibri"/>
          <w:i/>
          <w:iCs/>
          <w:color w:val="000000"/>
        </w:rPr>
        <w:t xml:space="preserve"> pasar."</w:t>
      </w:r>
      <w:r w:rsidRPr="004F0629">
        <w:rPr>
          <w:rFonts w:eastAsia="Calibri"/>
          <w:color w:val="000000"/>
        </w:rPr>
        <w:t xml:space="preserve"> (</w:t>
      </w:r>
      <w:proofErr w:type="spellStart"/>
      <w:r w:rsidRPr="004F0629">
        <w:rPr>
          <w:rFonts w:eastAsia="Calibri"/>
          <w:color w:val="000000"/>
        </w:rPr>
        <w:t>Musnad</w:t>
      </w:r>
      <w:proofErr w:type="spellEnd"/>
      <w:r w:rsidRPr="004F0629">
        <w:rPr>
          <w:rFonts w:eastAsia="Calibri"/>
          <w:color w:val="000000"/>
        </w:rPr>
        <w:t xml:space="preserve"> Ahmad no. 4142)</w:t>
      </w:r>
    </w:p>
    <w:p w14:paraId="01BEF504"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Pertanyaan</w:t>
      </w:r>
      <w:proofErr w:type="spellEnd"/>
      <w:r w:rsidRPr="004F0629">
        <w:rPr>
          <w:rFonts w:eastAsia="Calibri"/>
          <w:color w:val="000000"/>
        </w:rPr>
        <w:t xml:space="preserve"> yang </w:t>
      </w:r>
      <w:proofErr w:type="spellStart"/>
      <w:r w:rsidRPr="004F0629">
        <w:rPr>
          <w:rFonts w:eastAsia="Calibri"/>
          <w:color w:val="000000"/>
        </w:rPr>
        <w:t>ingin</w:t>
      </w:r>
      <w:proofErr w:type="spellEnd"/>
      <w:r w:rsidRPr="004F0629">
        <w:rPr>
          <w:rFonts w:eastAsia="Calibri"/>
          <w:color w:val="000000"/>
        </w:rPr>
        <w:t xml:space="preserve"> </w:t>
      </w:r>
      <w:proofErr w:type="spellStart"/>
      <w:r w:rsidRPr="004F0629">
        <w:rPr>
          <w:rFonts w:eastAsia="Calibri"/>
          <w:color w:val="000000"/>
        </w:rPr>
        <w:t>diajukan</w:t>
      </w:r>
      <w:proofErr w:type="spellEnd"/>
      <w:r w:rsidRPr="004F0629">
        <w:rPr>
          <w:rFonts w:eastAsia="Calibri"/>
          <w:color w:val="000000"/>
        </w:rPr>
        <w:t xml:space="preserve">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dilihat</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dahulu</w:t>
      </w:r>
      <w:proofErr w:type="spellEnd"/>
      <w:r w:rsidRPr="004F0629">
        <w:rPr>
          <w:rFonts w:eastAsia="Calibri"/>
          <w:color w:val="000000"/>
        </w:rPr>
        <w:t xml:space="preserve"> </w:t>
      </w:r>
      <w:proofErr w:type="spellStart"/>
      <w:r w:rsidRPr="004F0629">
        <w:rPr>
          <w:rFonts w:eastAsia="Calibri"/>
          <w:color w:val="000000"/>
        </w:rPr>
        <w:t>situasi</w:t>
      </w:r>
      <w:proofErr w:type="spellEnd"/>
      <w:r w:rsidRPr="004F0629">
        <w:rPr>
          <w:rFonts w:eastAsia="Calibri"/>
          <w:color w:val="000000"/>
        </w:rPr>
        <w:t xml:space="preserve"> dan </w:t>
      </w:r>
      <w:proofErr w:type="spellStart"/>
      <w:r w:rsidRPr="004F0629">
        <w:rPr>
          <w:rFonts w:eastAsia="Calibri"/>
          <w:color w:val="000000"/>
        </w:rPr>
        <w:t>kondisinya</w:t>
      </w:r>
      <w:proofErr w:type="spellEnd"/>
      <w:r w:rsidRPr="004F0629">
        <w:rPr>
          <w:rFonts w:eastAsia="Calibri"/>
          <w:color w:val="000000"/>
        </w:rPr>
        <w:t xml:space="preserve"> </w:t>
      </w:r>
      <w:proofErr w:type="spellStart"/>
      <w:r w:rsidRPr="004F0629">
        <w:rPr>
          <w:rFonts w:eastAsia="Calibri"/>
          <w:color w:val="000000"/>
        </w:rPr>
        <w:t>bagi</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Mengajukan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aturan-aturan</w:t>
      </w:r>
      <w:proofErr w:type="spellEnd"/>
      <w:r w:rsidRPr="004F0629">
        <w:rPr>
          <w:rFonts w:eastAsia="Calibri"/>
          <w:color w:val="000000"/>
        </w:rPr>
        <w:t xml:space="preserve"> </w:t>
      </w:r>
      <w:proofErr w:type="spellStart"/>
      <w:r w:rsidRPr="004F0629">
        <w:rPr>
          <w:rFonts w:eastAsia="Calibri"/>
          <w:color w:val="000000"/>
        </w:rPr>
        <w:t>tertentu</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Salah </w:t>
      </w:r>
      <w:proofErr w:type="spellStart"/>
      <w:r w:rsidRPr="004F0629">
        <w:rPr>
          <w:rFonts w:eastAsia="Calibri"/>
          <w:color w:val="000000"/>
        </w:rPr>
        <w:t>satunya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kegiatan</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yang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selesai</w:t>
      </w:r>
      <w:proofErr w:type="spellEnd"/>
      <w:r w:rsidRPr="004F0629">
        <w:rPr>
          <w:rFonts w:eastAsia="Calibri"/>
          <w:color w:val="000000"/>
        </w:rPr>
        <w:t>.</w:t>
      </w:r>
    </w:p>
    <w:p w14:paraId="77E2EB70" w14:textId="287202AC" w:rsidR="004F0629" w:rsidRPr="004F0629" w:rsidRDefault="004F0629" w:rsidP="00A20278">
      <w:pPr>
        <w:numPr>
          <w:ilvl w:val="0"/>
          <w:numId w:val="8"/>
        </w:numPr>
        <w:spacing w:after="200" w:line="360" w:lineRule="auto"/>
        <w:ind w:left="426" w:hanging="426"/>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saat</w:t>
      </w:r>
      <w:proofErr w:type="spellEnd"/>
      <w:r w:rsidRPr="004F0629">
        <w:rPr>
          <w:rFonts w:eastAsia="Calibri"/>
          <w:color w:val="000000"/>
        </w:rPr>
        <w:t xml:space="preserve"> </w:t>
      </w:r>
      <w:proofErr w:type="spellStart"/>
      <w:r w:rsidRPr="004F0629">
        <w:rPr>
          <w:rFonts w:eastAsia="Calibri"/>
          <w:color w:val="000000"/>
        </w:rPr>
        <w:t>ditengah</w:t>
      </w:r>
      <w:proofErr w:type="spellEnd"/>
      <w:r w:rsidRPr="004F0629">
        <w:rPr>
          <w:rFonts w:eastAsia="Calibri"/>
          <w:color w:val="000000"/>
        </w:rPr>
        <w:t xml:space="preserve"> </w:t>
      </w:r>
      <w:proofErr w:type="spellStart"/>
      <w:r w:rsidRPr="004F0629">
        <w:rPr>
          <w:rFonts w:eastAsia="Calibri"/>
          <w:color w:val="000000"/>
        </w:rPr>
        <w:t>jalan</w:t>
      </w:r>
      <w:proofErr w:type="spellEnd"/>
      <w:r w:rsidRPr="004F0629">
        <w:rPr>
          <w:rFonts w:eastAsia="Calibri"/>
          <w:color w:val="000000"/>
        </w:rPr>
        <w:t xml:space="preserve"> </w:t>
      </w:r>
      <w:proofErr w:type="spellStart"/>
      <w:r w:rsidRPr="004F0629">
        <w:rPr>
          <w:rFonts w:eastAsia="Calibri"/>
          <w:color w:val="000000"/>
        </w:rPr>
        <w:t>hingga</w:t>
      </w:r>
      <w:proofErr w:type="spellEnd"/>
      <w:r w:rsidRPr="004F0629">
        <w:rPr>
          <w:rFonts w:eastAsia="Calibri"/>
          <w:color w:val="000000"/>
        </w:rPr>
        <w:t xml:space="preserve"> </w:t>
      </w:r>
      <w:proofErr w:type="spellStart"/>
      <w:r w:rsidRPr="004F0629">
        <w:rPr>
          <w:rFonts w:eastAsia="Calibri"/>
          <w:color w:val="000000"/>
        </w:rPr>
        <w:t>tiba</w:t>
      </w:r>
      <w:proofErr w:type="spellEnd"/>
      <w:r w:rsidRPr="004F0629">
        <w:rPr>
          <w:rFonts w:eastAsia="Calibri"/>
          <w:color w:val="000000"/>
        </w:rPr>
        <w:t xml:space="preserve"> </w:t>
      </w:r>
      <w:proofErr w:type="spellStart"/>
      <w:r w:rsidRPr="004F0629">
        <w:rPr>
          <w:rFonts w:eastAsia="Calibri"/>
          <w:color w:val="000000"/>
        </w:rPr>
        <w:t>ketempat</w:t>
      </w:r>
      <w:proofErr w:type="spellEnd"/>
      <w:r w:rsidRPr="004F0629">
        <w:rPr>
          <w:rFonts w:eastAsia="Calibri"/>
          <w:color w:val="000000"/>
        </w:rPr>
        <w:t xml:space="preserve"> </w:t>
      </w:r>
      <w:proofErr w:type="spellStart"/>
      <w:r w:rsidRPr="004F0629">
        <w:rPr>
          <w:rFonts w:eastAsia="Calibri"/>
          <w:color w:val="000000"/>
        </w:rPr>
        <w:t>tujuan</w:t>
      </w:r>
      <w:proofErr w:type="spellEnd"/>
      <w:r w:rsidR="00F6478E">
        <w:rPr>
          <w:rFonts w:eastAsia="Calibri"/>
          <w:color w:val="000000"/>
        </w:rPr>
        <w:t xml:space="preserve"> </w:t>
      </w:r>
      <w:r w:rsidR="00866654">
        <w:rPr>
          <w:rFonts w:eastAsia="Calibri"/>
          <w:color w:val="000000"/>
        </w:rPr>
        <w:t>(</w:t>
      </w:r>
      <w:proofErr w:type="spellStart"/>
      <w:r w:rsidR="00866654">
        <w:rPr>
          <w:rFonts w:eastAsia="Calibri"/>
          <w:color w:val="000000"/>
        </w:rPr>
        <w:t>Radila</w:t>
      </w:r>
      <w:proofErr w:type="spellEnd"/>
      <w:r w:rsidR="00866654">
        <w:rPr>
          <w:rFonts w:eastAsia="Calibri"/>
          <w:color w:val="000000"/>
        </w:rPr>
        <w:t xml:space="preserve"> </w:t>
      </w:r>
      <w:proofErr w:type="spellStart"/>
      <w:r w:rsidR="00866654">
        <w:rPr>
          <w:rFonts w:eastAsia="Calibri"/>
          <w:color w:val="000000"/>
        </w:rPr>
        <w:t>dkk</w:t>
      </w:r>
      <w:proofErr w:type="spellEnd"/>
      <w:r w:rsidR="00866654">
        <w:rPr>
          <w:rFonts w:eastAsia="Calibri"/>
          <w:color w:val="000000"/>
        </w:rPr>
        <w:t>, 8</w:t>
      </w:r>
      <w:r w:rsidR="00F6478E">
        <w:rPr>
          <w:rFonts w:eastAsia="Calibri"/>
          <w:color w:val="000000"/>
        </w:rPr>
        <w:t>4: 2023).</w:t>
      </w:r>
    </w:p>
    <w:p w14:paraId="576F12E9"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apabila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masih</w:t>
      </w:r>
      <w:proofErr w:type="spellEnd"/>
      <w:r w:rsidRPr="004F0629">
        <w:rPr>
          <w:rFonts w:eastAsia="Calibri"/>
          <w:color w:val="000000"/>
        </w:rPr>
        <w:t xml:space="preserve"> di </w:t>
      </w:r>
      <w:proofErr w:type="spellStart"/>
      <w:r w:rsidRPr="004F0629">
        <w:rPr>
          <w:rFonts w:eastAsia="Calibri"/>
          <w:color w:val="000000"/>
        </w:rPr>
        <w:t>tengah</w:t>
      </w:r>
      <w:proofErr w:type="spellEnd"/>
      <w:r w:rsidRPr="004F0629">
        <w:rPr>
          <w:rFonts w:eastAsia="Calibri"/>
          <w:color w:val="000000"/>
        </w:rPr>
        <w:t xml:space="preserve"> </w:t>
      </w:r>
      <w:proofErr w:type="spellStart"/>
      <w:r w:rsidRPr="004F0629">
        <w:rPr>
          <w:rFonts w:eastAsia="Calibri"/>
          <w:color w:val="000000"/>
        </w:rPr>
        <w:t>jalan</w:t>
      </w:r>
      <w:proofErr w:type="spellEnd"/>
      <w:r w:rsidRPr="004F0629">
        <w:rPr>
          <w:rFonts w:eastAsia="Calibri"/>
          <w:color w:val="000000"/>
        </w:rPr>
        <w:t xml:space="preserve"> dan </w:t>
      </w:r>
      <w:proofErr w:type="spellStart"/>
      <w:r w:rsidRPr="004F0629">
        <w:rPr>
          <w:rFonts w:eastAsia="Calibri"/>
          <w:color w:val="000000"/>
        </w:rPr>
        <w:t>belum</w:t>
      </w:r>
      <w:proofErr w:type="spellEnd"/>
      <w:r w:rsidRPr="004F0629">
        <w:rPr>
          <w:rFonts w:eastAsia="Calibri"/>
          <w:color w:val="000000"/>
        </w:rPr>
        <w:t xml:space="preserve"> </w:t>
      </w:r>
      <w:proofErr w:type="spellStart"/>
      <w:r w:rsidRPr="004F0629">
        <w:rPr>
          <w:rFonts w:eastAsia="Calibri"/>
          <w:color w:val="000000"/>
        </w:rPr>
        <w:t>sampai</w:t>
      </w:r>
      <w:proofErr w:type="spellEnd"/>
      <w:r w:rsidRPr="004F0629">
        <w:rPr>
          <w:rFonts w:eastAsia="Calibri"/>
          <w:color w:val="000000"/>
        </w:rPr>
        <w:t xml:space="preserve"> </w:t>
      </w:r>
      <w:proofErr w:type="spellStart"/>
      <w:r w:rsidRPr="004F0629">
        <w:rPr>
          <w:rFonts w:eastAsia="Calibri"/>
          <w:color w:val="000000"/>
        </w:rPr>
        <w:t>kie</w:t>
      </w:r>
      <w:proofErr w:type="spellEnd"/>
      <w:r w:rsidRPr="004F0629">
        <w:rPr>
          <w:rFonts w:eastAsia="Calibri"/>
          <w:color w:val="000000"/>
        </w:rPr>
        <w:t xml:space="preserve"> </w:t>
      </w:r>
      <w:proofErr w:type="spellStart"/>
      <w:r w:rsidRPr="004F0629">
        <w:rPr>
          <w:rFonts w:eastAsia="Calibri"/>
          <w:color w:val="000000"/>
        </w:rPr>
        <w:t>tempat</w:t>
      </w:r>
      <w:proofErr w:type="spellEnd"/>
      <w:r w:rsidRPr="004F0629">
        <w:rPr>
          <w:rFonts w:eastAsia="Calibri"/>
          <w:color w:val="000000"/>
        </w:rPr>
        <w:t xml:space="preserve"> </w:t>
      </w:r>
      <w:proofErr w:type="spellStart"/>
      <w:r w:rsidRPr="004F0629">
        <w:rPr>
          <w:rFonts w:eastAsia="Calibri"/>
          <w:color w:val="000000"/>
        </w:rPr>
        <w:t>tujuan</w:t>
      </w:r>
      <w:proofErr w:type="spellEnd"/>
      <w:r w:rsidRPr="004F0629">
        <w:rPr>
          <w:rFonts w:eastAsia="Calibri"/>
          <w:color w:val="000000"/>
        </w:rPr>
        <w:t xml:space="preserve">. Akan </w:t>
      </w:r>
      <w:proofErr w:type="spellStart"/>
      <w:r w:rsidRPr="004F0629">
        <w:rPr>
          <w:rFonts w:eastAsia="Calibri"/>
          <w:color w:val="000000"/>
        </w:rPr>
        <w:t>tetapi</w:t>
      </w:r>
      <w:proofErr w:type="spellEnd"/>
      <w:r w:rsidRPr="004F0629">
        <w:rPr>
          <w:rFonts w:eastAsia="Calibri"/>
          <w:color w:val="000000"/>
        </w:rPr>
        <w:t xml:space="preserve"> </w:t>
      </w:r>
      <w:proofErr w:type="spellStart"/>
      <w:r w:rsidRPr="004F0629">
        <w:rPr>
          <w:rFonts w:eastAsia="Calibri"/>
          <w:color w:val="000000"/>
        </w:rPr>
        <w:t>sampaikan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sampai</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tempat</w:t>
      </w:r>
      <w:proofErr w:type="spellEnd"/>
      <w:r w:rsidRPr="004F0629">
        <w:rPr>
          <w:rFonts w:eastAsia="Calibri"/>
          <w:color w:val="000000"/>
        </w:rPr>
        <w:t xml:space="preserve"> </w:t>
      </w:r>
      <w:proofErr w:type="spellStart"/>
      <w:r w:rsidRPr="004F0629">
        <w:rPr>
          <w:rFonts w:eastAsia="Calibri"/>
          <w:color w:val="000000"/>
        </w:rPr>
        <w:t>tujuan</w:t>
      </w:r>
      <w:proofErr w:type="spellEnd"/>
      <w:r w:rsidRPr="004F0629">
        <w:rPr>
          <w:rFonts w:eastAsia="Calibri"/>
          <w:color w:val="000000"/>
        </w:rPr>
        <w:t xml:space="preserve">.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lastRenderedPageBreak/>
        <w:t>ketika</w:t>
      </w:r>
      <w:proofErr w:type="spellEnd"/>
      <w:r w:rsidRPr="004F0629">
        <w:rPr>
          <w:rFonts w:eastAsia="Calibri"/>
          <w:color w:val="000000"/>
        </w:rPr>
        <w:t xml:space="preserve"> </w:t>
      </w:r>
      <w:proofErr w:type="spellStart"/>
      <w:r w:rsidRPr="004F0629">
        <w:rPr>
          <w:rFonts w:eastAsia="Calibri"/>
          <w:color w:val="000000"/>
        </w:rPr>
        <w:t>beliau</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perjalanan</w:t>
      </w:r>
      <w:proofErr w:type="spellEnd"/>
      <w:r w:rsidRPr="004F0629">
        <w:rPr>
          <w:rFonts w:eastAsia="Calibri"/>
          <w:color w:val="000000"/>
        </w:rPr>
        <w:t xml:space="preserve"> </w:t>
      </w:r>
      <w:proofErr w:type="spellStart"/>
      <w:r w:rsidRPr="004F0629">
        <w:rPr>
          <w:rFonts w:eastAsia="Calibri"/>
          <w:color w:val="000000"/>
        </w:rPr>
        <w:t>akan</w:t>
      </w:r>
      <w:proofErr w:type="spellEnd"/>
      <w:r w:rsidRPr="004F0629">
        <w:rPr>
          <w:rFonts w:eastAsia="Calibri"/>
          <w:color w:val="000000"/>
        </w:rPr>
        <w:t xml:space="preserve"> </w:t>
      </w:r>
      <w:proofErr w:type="spellStart"/>
      <w:r w:rsidRPr="004F0629">
        <w:rPr>
          <w:rFonts w:eastAsia="Calibri"/>
          <w:color w:val="000000"/>
        </w:rPr>
        <w:t>mengganggu</w:t>
      </w:r>
      <w:proofErr w:type="spellEnd"/>
      <w:r w:rsidRPr="004F0629">
        <w:rPr>
          <w:rFonts w:eastAsia="Calibri"/>
          <w:color w:val="000000"/>
        </w:rPr>
        <w:t xml:space="preserve"> </w:t>
      </w:r>
      <w:proofErr w:type="spellStart"/>
      <w:r w:rsidRPr="004F0629">
        <w:rPr>
          <w:rFonts w:eastAsia="Calibri"/>
          <w:color w:val="000000"/>
        </w:rPr>
        <w:t>kenyamanan</w:t>
      </w:r>
      <w:proofErr w:type="spellEnd"/>
      <w:r w:rsidRPr="004F0629">
        <w:rPr>
          <w:rFonts w:eastAsia="Calibri"/>
          <w:color w:val="000000"/>
        </w:rPr>
        <w:t xml:space="preserve"> guru dan </w:t>
      </w:r>
      <w:proofErr w:type="spellStart"/>
      <w:r w:rsidRPr="004F0629">
        <w:rPr>
          <w:rFonts w:eastAsia="Calibri"/>
          <w:color w:val="000000"/>
        </w:rPr>
        <w:t>dianggap</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menghormati</w:t>
      </w:r>
      <w:proofErr w:type="spellEnd"/>
      <w:r w:rsidRPr="004F0629">
        <w:rPr>
          <w:rFonts w:eastAsia="Calibri"/>
          <w:color w:val="000000"/>
        </w:rPr>
        <w:t xml:space="preserve"> guru.</w:t>
      </w:r>
    </w:p>
    <w:p w14:paraId="5B354BC9" w14:textId="77777777" w:rsidR="004F0629" w:rsidRPr="004F0629" w:rsidRDefault="004F0629" w:rsidP="004F0629">
      <w:pPr>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boleh</w:t>
      </w:r>
      <w:proofErr w:type="spellEnd"/>
      <w:r w:rsidRPr="004F0629">
        <w:rPr>
          <w:rFonts w:eastAsia="Calibri"/>
          <w:i/>
          <w:iCs/>
          <w:color w:val="000000"/>
        </w:rPr>
        <w:t xml:space="preserve"> </w:t>
      </w:r>
      <w:proofErr w:type="spellStart"/>
      <w:r w:rsidRPr="004F0629">
        <w:rPr>
          <w:rFonts w:eastAsia="Calibri"/>
          <w:i/>
          <w:iCs/>
          <w:color w:val="000000"/>
        </w:rPr>
        <w:t>bertanya</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guru </w:t>
      </w:r>
      <w:proofErr w:type="spellStart"/>
      <w:r w:rsidRPr="004F0629">
        <w:rPr>
          <w:rFonts w:eastAsia="Calibri"/>
          <w:i/>
          <w:iCs/>
          <w:color w:val="000000"/>
        </w:rPr>
        <w:t>ditengah</w:t>
      </w:r>
      <w:proofErr w:type="spellEnd"/>
      <w:r w:rsidRPr="004F0629">
        <w:rPr>
          <w:rFonts w:eastAsia="Calibri"/>
          <w:i/>
          <w:iCs/>
          <w:color w:val="000000"/>
        </w:rPr>
        <w:t xml:space="preserve"> </w:t>
      </w:r>
      <w:proofErr w:type="spellStart"/>
      <w:r w:rsidRPr="004F0629">
        <w:rPr>
          <w:rFonts w:eastAsia="Calibri"/>
          <w:i/>
          <w:iCs/>
          <w:color w:val="000000"/>
        </w:rPr>
        <w:t>jalan</w:t>
      </w:r>
      <w:proofErr w:type="spellEnd"/>
      <w:r w:rsidRPr="004F0629">
        <w:rPr>
          <w:rFonts w:eastAsia="Calibri"/>
          <w:i/>
          <w:iCs/>
          <w:color w:val="000000"/>
        </w:rPr>
        <w:t xml:space="preserve"> </w:t>
      </w:r>
      <w:proofErr w:type="spellStart"/>
      <w:r w:rsidRPr="004F0629">
        <w:rPr>
          <w:rFonts w:eastAsia="Calibri"/>
          <w:i/>
          <w:iCs/>
          <w:color w:val="000000"/>
        </w:rPr>
        <w:t>hingga</w:t>
      </w:r>
      <w:proofErr w:type="spellEnd"/>
      <w:r w:rsidRPr="004F0629">
        <w:rPr>
          <w:rFonts w:eastAsia="Calibri"/>
          <w:i/>
          <w:iCs/>
          <w:color w:val="000000"/>
        </w:rPr>
        <w:t xml:space="preserve"> </w:t>
      </w:r>
      <w:proofErr w:type="spellStart"/>
      <w:r w:rsidRPr="004F0629">
        <w:rPr>
          <w:rFonts w:eastAsia="Calibri"/>
          <w:i/>
          <w:iCs/>
          <w:color w:val="000000"/>
        </w:rPr>
        <w:t>tiba</w:t>
      </w:r>
      <w:proofErr w:type="spellEnd"/>
      <w:r w:rsidRPr="004F0629">
        <w:rPr>
          <w:rFonts w:eastAsia="Calibri"/>
          <w:i/>
          <w:iCs/>
          <w:color w:val="000000"/>
        </w:rPr>
        <w:t xml:space="preserve"> </w:t>
      </w:r>
      <w:proofErr w:type="spellStart"/>
      <w:r w:rsidRPr="004F0629">
        <w:rPr>
          <w:rFonts w:eastAsia="Calibri"/>
          <w:i/>
          <w:iCs/>
          <w:color w:val="000000"/>
        </w:rPr>
        <w:t>ke</w:t>
      </w:r>
      <w:proofErr w:type="spellEnd"/>
      <w:r w:rsidRPr="004F0629">
        <w:rPr>
          <w:rFonts w:eastAsia="Calibri"/>
          <w:i/>
          <w:iCs/>
          <w:color w:val="000000"/>
        </w:rPr>
        <w:t xml:space="preserve"> </w:t>
      </w:r>
      <w:proofErr w:type="spellStart"/>
      <w:r w:rsidRPr="004F0629">
        <w:rPr>
          <w:rFonts w:eastAsia="Calibri"/>
          <w:i/>
          <w:iCs/>
          <w:color w:val="000000"/>
        </w:rPr>
        <w:t>tempat</w:t>
      </w:r>
      <w:proofErr w:type="spellEnd"/>
      <w:r w:rsidRPr="004F0629">
        <w:rPr>
          <w:rFonts w:eastAsia="Calibri"/>
          <w:i/>
          <w:iCs/>
          <w:color w:val="000000"/>
        </w:rPr>
        <w:t xml:space="preserve"> </w:t>
      </w:r>
      <w:proofErr w:type="spellStart"/>
      <w:r w:rsidRPr="004F0629">
        <w:rPr>
          <w:rFonts w:eastAsia="Calibri"/>
          <w:i/>
          <w:iCs/>
          <w:color w:val="000000"/>
        </w:rPr>
        <w:t>tujuan</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sebagaimana</w:t>
      </w:r>
      <w:proofErr w:type="spellEnd"/>
      <w:r w:rsidRPr="004F0629">
        <w:rPr>
          <w:rFonts w:eastAsia="Calibri"/>
          <w:color w:val="000000"/>
        </w:rPr>
        <w:t xml:space="preserve"> </w:t>
      </w:r>
      <w:proofErr w:type="spellStart"/>
      <w:r w:rsidRPr="004F0629">
        <w:rPr>
          <w:rFonts w:eastAsia="Calibri"/>
          <w:color w:val="000000"/>
        </w:rPr>
        <w:t>hadis</w:t>
      </w:r>
      <w:proofErr w:type="spellEnd"/>
      <w:r w:rsidRPr="004F0629">
        <w:rPr>
          <w:rFonts w:eastAsia="Calibri"/>
          <w:color w:val="000000"/>
        </w:rPr>
        <w:t xml:space="preserve"> </w:t>
      </w:r>
      <w:proofErr w:type="spellStart"/>
      <w:r w:rsidRPr="004F0629">
        <w:rPr>
          <w:rFonts w:eastAsia="Calibri"/>
          <w:color w:val="000000"/>
        </w:rPr>
        <w:t>Rasulullah</w:t>
      </w:r>
      <w:proofErr w:type="spellEnd"/>
      <w:r w:rsidRPr="004F0629">
        <w:rPr>
          <w:rFonts w:eastAsia="Calibri"/>
          <w:color w:val="000000"/>
        </w:rPr>
        <w:t xml:space="preserve"> Saw.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26A94160" w14:textId="77777777" w:rsidR="004F0629" w:rsidRPr="004F0629" w:rsidRDefault="004F0629" w:rsidP="004F0629">
      <w:pPr>
        <w:spacing w:line="360" w:lineRule="auto"/>
        <w:ind w:firstLine="709"/>
        <w:jc w:val="both"/>
        <w:rPr>
          <w:rFonts w:eastAsia="Calibri"/>
          <w:color w:val="000000"/>
        </w:rPr>
      </w:pPr>
    </w:p>
    <w:p w14:paraId="463DD42B" w14:textId="38DD49FD" w:rsidR="004F0629" w:rsidRPr="004F0629" w:rsidRDefault="004F0629" w:rsidP="004F0629">
      <w:pPr>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حَدَّثَنَا يُونُسُ حَدَّثَنَا يَزِيدُ بْنُ زُرَيْعٍ حَدَّثَنَا خَالِدٌ عَنْ أَبِي مَعْشَرٍ عَنْ إِبْرَاهِيمَ عَنْ عَلْقَمَةَ عَنْ عَبْدِ اللَّهِ عَنْ النَّبِيِّ صَلَّى اللَّهُ عَلَيْهِ وَسَلَّمَ قَالَ لِيَلِيَنِّي مِنْكُمْ أُولُو الْأَحْلَامِ وَالنُّهَى ثُمَّ الَّذِينَ يَلُونَهُمْ ثُمَّ الَّذِينَ يَلُونَهُمْ وَلَا تَخْتَلِفُوا فَتَخْتَلِفَ قُلُوبُكُمْ وَإِيَّاكُمْ وَهَوْشَاتِ الْأَسْوَاقِ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مسند أحمد ٤١٤٢</w:t>
      </w:r>
      <w:r w:rsidRPr="004F0629">
        <w:rPr>
          <w:rFonts w:ascii="Traditional Arabic" w:eastAsia="Calibri" w:hAnsi="Traditional Arabic" w:cs="Traditional Arabic"/>
          <w:color w:val="000000"/>
          <w:sz w:val="36"/>
          <w:szCs w:val="36"/>
        </w:rPr>
        <w:t>(</w:t>
      </w:r>
    </w:p>
    <w:p w14:paraId="4D015CB9"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Artinya</w:t>
      </w:r>
      <w:proofErr w:type="spellEnd"/>
      <w:r w:rsidRPr="004F0629">
        <w:rPr>
          <w:rFonts w:eastAsia="Calibri"/>
          <w:color w:val="000000"/>
        </w:rPr>
        <w:t xml:space="preserve">: </w:t>
      </w:r>
      <w:r w:rsidRPr="004F0629">
        <w:rPr>
          <w:rFonts w:eastAsia="Calibri"/>
          <w:i/>
          <w:iCs/>
          <w:color w:val="000000"/>
        </w:rPr>
        <w:t xml:space="preserve">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w:t>
      </w:r>
      <w:proofErr w:type="spellStart"/>
      <w:r w:rsidRPr="004F0629">
        <w:rPr>
          <w:rFonts w:eastAsia="Calibri"/>
          <w:i/>
          <w:iCs/>
          <w:color w:val="000000"/>
        </w:rPr>
        <w:t>Yunus</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[Yazid bin </w:t>
      </w:r>
      <w:proofErr w:type="spellStart"/>
      <w:r w:rsidRPr="004F0629">
        <w:rPr>
          <w:rFonts w:eastAsia="Calibri"/>
          <w:i/>
          <w:iCs/>
          <w:color w:val="000000"/>
        </w:rPr>
        <w:t>Zurai</w:t>
      </w:r>
      <w:proofErr w:type="spellEnd"/>
      <w:r w:rsidRPr="004F0629">
        <w:rPr>
          <w:rFonts w:eastAsia="Calibri"/>
          <w:i/>
          <w:iCs/>
          <w:color w:val="000000"/>
        </w:rPr>
        <w:t xml:space="preserve">'] </w:t>
      </w:r>
      <w:proofErr w:type="spellStart"/>
      <w:r w:rsidRPr="004F0629">
        <w:rPr>
          <w:rFonts w:eastAsia="Calibri"/>
          <w:i/>
          <w:iCs/>
          <w:color w:val="000000"/>
        </w:rPr>
        <w:t>telah</w:t>
      </w:r>
      <w:proofErr w:type="spellEnd"/>
      <w:r w:rsidRPr="004F0629">
        <w:rPr>
          <w:rFonts w:eastAsia="Calibri"/>
          <w:i/>
          <w:iCs/>
          <w:color w:val="000000"/>
        </w:rPr>
        <w:t xml:space="preserve">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[Khalid] </w:t>
      </w:r>
      <w:proofErr w:type="spellStart"/>
      <w:r w:rsidRPr="004F0629">
        <w:rPr>
          <w:rFonts w:eastAsia="Calibri"/>
          <w:i/>
          <w:iCs/>
          <w:color w:val="000000"/>
        </w:rPr>
        <w:t>dari</w:t>
      </w:r>
      <w:proofErr w:type="spellEnd"/>
      <w:r w:rsidRPr="004F0629">
        <w:rPr>
          <w:rFonts w:eastAsia="Calibri"/>
          <w:i/>
          <w:iCs/>
          <w:color w:val="000000"/>
        </w:rPr>
        <w:t xml:space="preserve"> [Abu </w:t>
      </w:r>
      <w:proofErr w:type="spellStart"/>
      <w:r w:rsidRPr="004F0629">
        <w:rPr>
          <w:rFonts w:eastAsia="Calibri"/>
          <w:i/>
          <w:iCs/>
          <w:color w:val="000000"/>
        </w:rPr>
        <w:t>Ma'syar</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[Ibrahim] </w:t>
      </w:r>
      <w:proofErr w:type="spellStart"/>
      <w:r w:rsidRPr="004F0629">
        <w:rPr>
          <w:rFonts w:eastAsia="Calibri"/>
          <w:i/>
          <w:iCs/>
          <w:color w:val="000000"/>
        </w:rPr>
        <w:t>dari</w:t>
      </w:r>
      <w:proofErr w:type="spellEnd"/>
      <w:r w:rsidRPr="004F0629">
        <w:rPr>
          <w:rFonts w:eastAsia="Calibri"/>
          <w:i/>
          <w:iCs/>
          <w:color w:val="000000"/>
        </w:rPr>
        <w:t xml:space="preserve"> ['</w:t>
      </w:r>
      <w:proofErr w:type="spellStart"/>
      <w:r w:rsidRPr="004F0629">
        <w:rPr>
          <w:rFonts w:eastAsia="Calibri"/>
          <w:i/>
          <w:iCs/>
          <w:color w:val="000000"/>
        </w:rPr>
        <w:t>Alqamah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[Abdullah] </w:t>
      </w:r>
      <w:proofErr w:type="spellStart"/>
      <w:r w:rsidRPr="004F0629">
        <w:rPr>
          <w:rFonts w:eastAsia="Calibri"/>
          <w:i/>
          <w:iCs/>
          <w:color w:val="000000"/>
        </w:rPr>
        <w:t>dari</w:t>
      </w:r>
      <w:proofErr w:type="spellEnd"/>
      <w:r w:rsidRPr="004F0629">
        <w:rPr>
          <w:rFonts w:eastAsia="Calibri"/>
          <w:i/>
          <w:iCs/>
          <w:color w:val="000000"/>
        </w:rPr>
        <w:t xml:space="preserve"> Nabi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beliau</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Sungguh</w:t>
      </w:r>
      <w:proofErr w:type="spellEnd"/>
      <w:r w:rsidRPr="004F0629">
        <w:rPr>
          <w:rFonts w:eastAsia="Calibri"/>
          <w:i/>
          <w:iCs/>
          <w:color w:val="000000"/>
        </w:rPr>
        <w:t xml:space="preserve">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menggantikanku</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kalian orang-orang yang </w:t>
      </w:r>
      <w:proofErr w:type="spellStart"/>
      <w:r w:rsidRPr="004F0629">
        <w:rPr>
          <w:rFonts w:eastAsia="Calibri"/>
          <w:i/>
          <w:iCs/>
          <w:color w:val="000000"/>
        </w:rPr>
        <w:t>berakal</w:t>
      </w:r>
      <w:proofErr w:type="spellEnd"/>
      <w:r w:rsidRPr="004F0629">
        <w:rPr>
          <w:rFonts w:eastAsia="Calibri"/>
          <w:i/>
          <w:iCs/>
          <w:color w:val="000000"/>
        </w:rPr>
        <w:t xml:space="preserve"> dan </w:t>
      </w:r>
      <w:proofErr w:type="spellStart"/>
      <w:r w:rsidRPr="004F0629">
        <w:rPr>
          <w:rFonts w:eastAsia="Calibri"/>
          <w:i/>
          <w:iCs/>
          <w:color w:val="000000"/>
        </w:rPr>
        <w:t>beradab</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orang-orang </w:t>
      </w:r>
      <w:proofErr w:type="spellStart"/>
      <w:r w:rsidRPr="004F0629">
        <w:rPr>
          <w:rFonts w:eastAsia="Calibri"/>
          <w:i/>
          <w:iCs/>
          <w:color w:val="000000"/>
        </w:rPr>
        <w:t>setelahnya</w:t>
      </w:r>
      <w:proofErr w:type="spellEnd"/>
      <w:r w:rsidRPr="004F0629">
        <w:rPr>
          <w:rFonts w:eastAsia="Calibri"/>
          <w:i/>
          <w:iCs/>
          <w:color w:val="000000"/>
        </w:rPr>
        <w:t xml:space="preserve"> </w:t>
      </w:r>
      <w:proofErr w:type="spellStart"/>
      <w:r w:rsidRPr="004F0629">
        <w:rPr>
          <w:rFonts w:eastAsia="Calibri"/>
          <w:i/>
          <w:iCs/>
          <w:color w:val="000000"/>
        </w:rPr>
        <w:t>kemudian</w:t>
      </w:r>
      <w:proofErr w:type="spellEnd"/>
      <w:r w:rsidRPr="004F0629">
        <w:rPr>
          <w:rFonts w:eastAsia="Calibri"/>
          <w:i/>
          <w:iCs/>
          <w:color w:val="000000"/>
        </w:rPr>
        <w:t xml:space="preserve"> orang-orang </w:t>
      </w:r>
      <w:proofErr w:type="spellStart"/>
      <w:r w:rsidRPr="004F0629">
        <w:rPr>
          <w:rFonts w:eastAsia="Calibri"/>
          <w:i/>
          <w:iCs/>
          <w:color w:val="000000"/>
        </w:rPr>
        <w:t>setelahnya</w:t>
      </w:r>
      <w:proofErr w:type="spellEnd"/>
      <w:r w:rsidRPr="004F0629">
        <w:rPr>
          <w:rFonts w:eastAsia="Calibri"/>
          <w:i/>
          <w:iCs/>
          <w:color w:val="000000"/>
        </w:rPr>
        <w:t xml:space="preserve">, dan </w:t>
      </w:r>
      <w:proofErr w:type="spellStart"/>
      <w:r w:rsidRPr="004F0629">
        <w:rPr>
          <w:rFonts w:eastAsia="Calibri"/>
          <w:i/>
          <w:iCs/>
          <w:color w:val="000000"/>
        </w:rPr>
        <w:t>janganlah</w:t>
      </w:r>
      <w:proofErr w:type="spellEnd"/>
      <w:r w:rsidRPr="004F0629">
        <w:rPr>
          <w:rFonts w:eastAsia="Calibri"/>
          <w:i/>
          <w:iCs/>
          <w:color w:val="000000"/>
        </w:rPr>
        <w:t xml:space="preserve"> kalian </w:t>
      </w:r>
      <w:proofErr w:type="spellStart"/>
      <w:r w:rsidRPr="004F0629">
        <w:rPr>
          <w:rFonts w:eastAsia="Calibri"/>
          <w:i/>
          <w:iCs/>
          <w:color w:val="000000"/>
        </w:rPr>
        <w:t>berselisih</w:t>
      </w:r>
      <w:proofErr w:type="spellEnd"/>
      <w:r w:rsidRPr="004F0629">
        <w:rPr>
          <w:rFonts w:eastAsia="Calibri"/>
          <w:i/>
          <w:iCs/>
          <w:color w:val="000000"/>
        </w:rPr>
        <w:t xml:space="preserve">, </w:t>
      </w:r>
      <w:proofErr w:type="spellStart"/>
      <w:r w:rsidRPr="004F0629">
        <w:rPr>
          <w:rFonts w:eastAsia="Calibri"/>
          <w:i/>
          <w:iCs/>
          <w:color w:val="000000"/>
        </w:rPr>
        <w:t>niscaya</w:t>
      </w:r>
      <w:proofErr w:type="spellEnd"/>
      <w:r w:rsidRPr="004F0629">
        <w:rPr>
          <w:rFonts w:eastAsia="Calibri"/>
          <w:i/>
          <w:iCs/>
          <w:color w:val="000000"/>
        </w:rPr>
        <w:t xml:space="preserve"> </w:t>
      </w:r>
      <w:proofErr w:type="spellStart"/>
      <w:r w:rsidRPr="004F0629">
        <w:rPr>
          <w:rFonts w:eastAsia="Calibri"/>
          <w:i/>
          <w:iCs/>
          <w:color w:val="000000"/>
        </w:rPr>
        <w:t>hati</w:t>
      </w:r>
      <w:proofErr w:type="spellEnd"/>
      <w:r w:rsidRPr="004F0629">
        <w:rPr>
          <w:rFonts w:eastAsia="Calibri"/>
          <w:i/>
          <w:iCs/>
          <w:color w:val="000000"/>
        </w:rPr>
        <w:t xml:space="preserve"> kalian </w:t>
      </w:r>
      <w:proofErr w:type="spellStart"/>
      <w:r w:rsidRPr="004F0629">
        <w:rPr>
          <w:rFonts w:eastAsia="Calibri"/>
          <w:i/>
          <w:iCs/>
          <w:color w:val="000000"/>
        </w:rPr>
        <w:t>akan</w:t>
      </w:r>
      <w:proofErr w:type="spellEnd"/>
      <w:r w:rsidRPr="004F0629">
        <w:rPr>
          <w:rFonts w:eastAsia="Calibri"/>
          <w:i/>
          <w:iCs/>
          <w:color w:val="000000"/>
        </w:rPr>
        <w:t xml:space="preserve"> </w:t>
      </w:r>
      <w:proofErr w:type="spellStart"/>
      <w:r w:rsidRPr="004F0629">
        <w:rPr>
          <w:rFonts w:eastAsia="Calibri"/>
          <w:i/>
          <w:iCs/>
          <w:color w:val="000000"/>
        </w:rPr>
        <w:t>berselisih</w:t>
      </w:r>
      <w:proofErr w:type="spellEnd"/>
      <w:r w:rsidRPr="004F0629">
        <w:rPr>
          <w:rFonts w:eastAsia="Calibri"/>
          <w:i/>
          <w:iCs/>
          <w:color w:val="000000"/>
        </w:rPr>
        <w:t xml:space="preserve"> dan </w:t>
      </w:r>
      <w:proofErr w:type="spellStart"/>
      <w:r w:rsidRPr="004F0629">
        <w:rPr>
          <w:rFonts w:eastAsia="Calibri"/>
          <w:i/>
          <w:iCs/>
          <w:color w:val="000000"/>
        </w:rPr>
        <w:t>jauhilah</w:t>
      </w:r>
      <w:proofErr w:type="spellEnd"/>
      <w:r w:rsidRPr="004F0629">
        <w:rPr>
          <w:rFonts w:eastAsia="Calibri"/>
          <w:i/>
          <w:iCs/>
          <w:color w:val="000000"/>
        </w:rPr>
        <w:t xml:space="preserve"> oleh kalian </w:t>
      </w:r>
      <w:proofErr w:type="spellStart"/>
      <w:r w:rsidRPr="004F0629">
        <w:rPr>
          <w:rFonts w:eastAsia="Calibri"/>
          <w:i/>
          <w:iCs/>
          <w:color w:val="000000"/>
        </w:rPr>
        <w:t>perselisihan</w:t>
      </w:r>
      <w:proofErr w:type="spellEnd"/>
      <w:r w:rsidRPr="004F0629">
        <w:rPr>
          <w:rFonts w:eastAsia="Calibri"/>
          <w:i/>
          <w:iCs/>
          <w:color w:val="000000"/>
        </w:rPr>
        <w:t xml:space="preserve"> </w:t>
      </w:r>
      <w:proofErr w:type="spellStart"/>
      <w:r w:rsidRPr="004F0629">
        <w:rPr>
          <w:rFonts w:eastAsia="Calibri"/>
          <w:i/>
          <w:iCs/>
          <w:color w:val="000000"/>
        </w:rPr>
        <w:t>seperti</w:t>
      </w:r>
      <w:proofErr w:type="spellEnd"/>
      <w:r w:rsidRPr="004F0629">
        <w:rPr>
          <w:rFonts w:eastAsia="Calibri"/>
          <w:i/>
          <w:iCs/>
          <w:color w:val="000000"/>
        </w:rPr>
        <w:t xml:space="preserve"> </w:t>
      </w:r>
      <w:proofErr w:type="spellStart"/>
      <w:r w:rsidRPr="004F0629">
        <w:rPr>
          <w:rFonts w:eastAsia="Calibri"/>
          <w:i/>
          <w:iCs/>
          <w:color w:val="000000"/>
        </w:rPr>
        <w:t>keributan</w:t>
      </w:r>
      <w:proofErr w:type="spellEnd"/>
      <w:r w:rsidRPr="004F0629">
        <w:rPr>
          <w:rFonts w:eastAsia="Calibri"/>
          <w:i/>
          <w:iCs/>
          <w:color w:val="000000"/>
        </w:rPr>
        <w:t xml:space="preserve"> pasar."</w:t>
      </w:r>
      <w:r w:rsidRPr="004F0629">
        <w:rPr>
          <w:rFonts w:eastAsia="Calibri"/>
          <w:color w:val="000000"/>
        </w:rPr>
        <w:t xml:space="preserve"> (</w:t>
      </w:r>
      <w:proofErr w:type="spellStart"/>
      <w:r w:rsidRPr="004F0629">
        <w:rPr>
          <w:rFonts w:eastAsia="Calibri"/>
          <w:color w:val="000000"/>
        </w:rPr>
        <w:t>Musnad</w:t>
      </w:r>
      <w:proofErr w:type="spellEnd"/>
      <w:r w:rsidRPr="004F0629">
        <w:rPr>
          <w:rFonts w:eastAsia="Calibri"/>
          <w:color w:val="000000"/>
        </w:rPr>
        <w:t xml:space="preserve"> Ahmad no. 4142)</w:t>
      </w:r>
    </w:p>
    <w:p w14:paraId="484EFCA6"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sambil</w:t>
      </w:r>
      <w:proofErr w:type="spellEnd"/>
      <w:r w:rsidRPr="004F0629">
        <w:rPr>
          <w:rFonts w:eastAsia="Calibri"/>
          <w:color w:val="000000"/>
        </w:rPr>
        <w:t xml:space="preserve"> guru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keadaan</w:t>
      </w:r>
      <w:proofErr w:type="spellEnd"/>
      <w:r w:rsidRPr="004F0629">
        <w:rPr>
          <w:rFonts w:eastAsia="Calibri"/>
          <w:color w:val="000000"/>
        </w:rPr>
        <w:t xml:space="preserve"> </w:t>
      </w:r>
      <w:proofErr w:type="spellStart"/>
      <w:r w:rsidRPr="004F0629">
        <w:rPr>
          <w:rFonts w:eastAsia="Calibri"/>
          <w:color w:val="000000"/>
        </w:rPr>
        <w:t>berjalan</w:t>
      </w:r>
      <w:proofErr w:type="spellEnd"/>
      <w:r w:rsidRPr="004F0629">
        <w:rPr>
          <w:rFonts w:eastAsia="Calibri"/>
          <w:color w:val="000000"/>
        </w:rPr>
        <w:t xml:space="preserve">. </w:t>
      </w:r>
      <w:proofErr w:type="spellStart"/>
      <w:r w:rsidRPr="004F0629">
        <w:rPr>
          <w:rFonts w:eastAsia="Calibri"/>
          <w:color w:val="000000"/>
        </w:rPr>
        <w:t>Pertanyaan</w:t>
      </w:r>
      <w:proofErr w:type="spellEnd"/>
      <w:r w:rsidRPr="004F0629">
        <w:rPr>
          <w:rFonts w:eastAsia="Calibri"/>
          <w:color w:val="000000"/>
        </w:rPr>
        <w:t xml:space="preserve"> </w:t>
      </w:r>
      <w:proofErr w:type="spellStart"/>
      <w:r w:rsidRPr="004F0629">
        <w:rPr>
          <w:rFonts w:eastAsia="Calibri"/>
          <w:color w:val="000000"/>
        </w:rPr>
        <w:t>bisa</w:t>
      </w:r>
      <w:proofErr w:type="spellEnd"/>
      <w:r w:rsidRPr="004F0629">
        <w:rPr>
          <w:rFonts w:eastAsia="Calibri"/>
          <w:color w:val="000000"/>
        </w:rPr>
        <w:t xml:space="preserve"> </w:t>
      </w:r>
      <w:proofErr w:type="spellStart"/>
      <w:r w:rsidRPr="004F0629">
        <w:rPr>
          <w:rFonts w:eastAsia="Calibri"/>
          <w:color w:val="000000"/>
        </w:rPr>
        <w:t>diajukan</w:t>
      </w:r>
      <w:proofErr w:type="spellEnd"/>
      <w:r w:rsidRPr="004F0629">
        <w:rPr>
          <w:rFonts w:eastAsia="Calibri"/>
          <w:color w:val="000000"/>
        </w:rPr>
        <w:t xml:space="preserve"> </w:t>
      </w:r>
      <w:proofErr w:type="spellStart"/>
      <w:r w:rsidRPr="004F0629">
        <w:rPr>
          <w:rFonts w:eastAsia="Calibri"/>
          <w:color w:val="000000"/>
        </w:rPr>
        <w:t>jikalau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keadaan</w:t>
      </w:r>
      <w:proofErr w:type="spellEnd"/>
      <w:r w:rsidRPr="004F0629">
        <w:rPr>
          <w:rFonts w:eastAsia="Calibri"/>
          <w:color w:val="000000"/>
        </w:rPr>
        <w:t xml:space="preserve"> </w:t>
      </w:r>
      <w:proofErr w:type="spellStart"/>
      <w:r w:rsidRPr="004F0629">
        <w:rPr>
          <w:rFonts w:eastAsia="Calibri"/>
          <w:color w:val="000000"/>
        </w:rPr>
        <w:t>berduduk</w:t>
      </w:r>
      <w:proofErr w:type="spellEnd"/>
      <w:r w:rsidRPr="004F0629">
        <w:rPr>
          <w:rFonts w:eastAsia="Calibri"/>
          <w:color w:val="000000"/>
        </w:rPr>
        <w:t xml:space="preserve"> dan </w:t>
      </w:r>
      <w:proofErr w:type="spellStart"/>
      <w:r w:rsidRPr="004F0629">
        <w:rPr>
          <w:rFonts w:eastAsia="Calibri"/>
          <w:color w:val="000000"/>
        </w:rPr>
        <w:t>tenang</w:t>
      </w:r>
      <w:proofErr w:type="spellEnd"/>
      <w:r w:rsidRPr="004F0629">
        <w:rPr>
          <w:rFonts w:eastAsia="Calibri"/>
          <w:color w:val="000000"/>
        </w:rPr>
        <w:t xml:space="preserve">. </w:t>
      </w:r>
    </w:p>
    <w:p w14:paraId="193F452C" w14:textId="6D4B61A6" w:rsidR="004F0629" w:rsidRPr="004F0629" w:rsidRDefault="004F0629" w:rsidP="00A20278">
      <w:pPr>
        <w:numPr>
          <w:ilvl w:val="0"/>
          <w:numId w:val="8"/>
        </w:numPr>
        <w:spacing w:after="200" w:line="360" w:lineRule="auto"/>
        <w:ind w:left="426" w:hanging="426"/>
        <w:contextualSpacing/>
        <w:jc w:val="both"/>
        <w:rPr>
          <w:rFonts w:eastAsia="Calibri"/>
          <w:color w:val="000000"/>
        </w:rPr>
      </w:pP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berburuk</w:t>
      </w:r>
      <w:proofErr w:type="spellEnd"/>
      <w:r w:rsidRPr="004F0629">
        <w:rPr>
          <w:rFonts w:eastAsia="Calibri"/>
          <w:color w:val="000000"/>
        </w:rPr>
        <w:t xml:space="preserve"> </w:t>
      </w:r>
      <w:proofErr w:type="spellStart"/>
      <w:r w:rsidRPr="004F0629">
        <w:rPr>
          <w:rFonts w:eastAsia="Calibri"/>
          <w:color w:val="000000"/>
        </w:rPr>
        <w:t>sangka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atas</w:t>
      </w:r>
      <w:proofErr w:type="spellEnd"/>
      <w:r w:rsidRPr="004F0629">
        <w:rPr>
          <w:rFonts w:eastAsia="Calibri"/>
          <w:color w:val="000000"/>
        </w:rPr>
        <w:t xml:space="preserve"> </w:t>
      </w:r>
      <w:proofErr w:type="spellStart"/>
      <w:r w:rsidRPr="004F0629">
        <w:rPr>
          <w:rFonts w:eastAsia="Calibri"/>
          <w:color w:val="000000"/>
        </w:rPr>
        <w:t>tindakan-tin</w:t>
      </w:r>
      <w:r w:rsidR="00473403">
        <w:rPr>
          <w:rFonts w:eastAsia="Calibri"/>
          <w:color w:val="000000"/>
        </w:rPr>
        <w:t>d</w:t>
      </w:r>
      <w:r w:rsidRPr="004F0629">
        <w:rPr>
          <w:rFonts w:eastAsia="Calibri"/>
          <w:color w:val="000000"/>
        </w:rPr>
        <w:t>akan</w:t>
      </w:r>
      <w:proofErr w:type="spellEnd"/>
      <w:r w:rsidRPr="004F0629">
        <w:rPr>
          <w:rFonts w:eastAsia="Calibri"/>
          <w:color w:val="000000"/>
        </w:rPr>
        <w:t xml:space="preserve"> yang </w:t>
      </w:r>
      <w:proofErr w:type="spellStart"/>
      <w:r w:rsidRPr="004F0629">
        <w:rPr>
          <w:rFonts w:eastAsia="Calibri"/>
          <w:color w:val="000000"/>
        </w:rPr>
        <w:t>menurutnya</w:t>
      </w:r>
      <w:proofErr w:type="spellEnd"/>
      <w:r w:rsidRPr="004F0629">
        <w:rPr>
          <w:rFonts w:eastAsia="Calibri"/>
          <w:color w:val="000000"/>
        </w:rPr>
        <w:t xml:space="preserve"> </w:t>
      </w:r>
      <w:proofErr w:type="spellStart"/>
      <w:r w:rsidRPr="004F0629">
        <w:rPr>
          <w:rFonts w:eastAsia="Calibri"/>
          <w:color w:val="000000"/>
        </w:rPr>
        <w:t>secara</w:t>
      </w:r>
      <w:proofErr w:type="spellEnd"/>
      <w:r w:rsidRPr="004F0629">
        <w:rPr>
          <w:rFonts w:eastAsia="Calibri"/>
          <w:color w:val="000000"/>
        </w:rPr>
        <w:t xml:space="preserve"> </w:t>
      </w:r>
      <w:proofErr w:type="spellStart"/>
      <w:r w:rsidRPr="004F0629">
        <w:rPr>
          <w:rFonts w:eastAsia="Calibri"/>
          <w:color w:val="000000"/>
        </w:rPr>
        <w:t>lahirian</w:t>
      </w:r>
      <w:proofErr w:type="spellEnd"/>
      <w:r w:rsidRPr="004F0629">
        <w:rPr>
          <w:rFonts w:eastAsia="Calibri"/>
          <w:color w:val="000000"/>
        </w:rPr>
        <w:t xml:space="preserve"> </w:t>
      </w:r>
      <w:proofErr w:type="spellStart"/>
      <w:r w:rsidRPr="004F0629">
        <w:rPr>
          <w:rFonts w:eastAsia="Calibri"/>
          <w:color w:val="000000"/>
        </w:rPr>
        <w:t>kontroversional</w:t>
      </w:r>
      <w:proofErr w:type="spellEnd"/>
      <w:r w:rsidR="00F6478E">
        <w:rPr>
          <w:rFonts w:eastAsia="Calibri"/>
          <w:color w:val="000000"/>
        </w:rPr>
        <w:t xml:space="preserve"> (</w:t>
      </w:r>
      <w:proofErr w:type="spellStart"/>
      <w:r w:rsidR="00F6478E">
        <w:rPr>
          <w:rFonts w:eastAsia="Calibri"/>
          <w:color w:val="000000"/>
        </w:rPr>
        <w:t>Suriadi</w:t>
      </w:r>
      <w:proofErr w:type="spellEnd"/>
      <w:r w:rsidR="00F6478E">
        <w:rPr>
          <w:rFonts w:eastAsia="Calibri"/>
          <w:color w:val="000000"/>
        </w:rPr>
        <w:t>, 155: 2025).</w:t>
      </w:r>
    </w:p>
    <w:p w14:paraId="2B4D6CCC" w14:textId="77777777" w:rsidR="004F0629" w:rsidRPr="004F0629" w:rsidRDefault="004F0629" w:rsidP="004F0629">
      <w:pPr>
        <w:spacing w:line="360" w:lineRule="auto"/>
        <w:ind w:firstLine="709"/>
        <w:jc w:val="both"/>
        <w:rPr>
          <w:rFonts w:eastAsia="Calibri"/>
          <w:color w:val="000000"/>
        </w:rPr>
      </w:pPr>
      <w:r w:rsidRPr="004F0629">
        <w:rPr>
          <w:rFonts w:eastAsia="Calibri"/>
          <w:color w:val="000000"/>
        </w:rPr>
        <w:t xml:space="preserve">Imam Al-Ghazali </w:t>
      </w:r>
      <w:proofErr w:type="spellStart"/>
      <w:r w:rsidRPr="004F0629">
        <w:rPr>
          <w:rFonts w:eastAsia="Calibri"/>
          <w:color w:val="000000"/>
        </w:rPr>
        <w:t>berkata</w:t>
      </w:r>
      <w:proofErr w:type="spellEnd"/>
      <w:r w:rsidRPr="004F0629">
        <w:rPr>
          <w:rFonts w:eastAsia="Calibri"/>
          <w:color w:val="000000"/>
        </w:rPr>
        <w:t xml:space="preserve"> yang </w:t>
      </w:r>
      <w:proofErr w:type="spellStart"/>
      <w:r w:rsidRPr="004F0629">
        <w:rPr>
          <w:rFonts w:eastAsia="Calibri"/>
          <w:color w:val="000000"/>
        </w:rPr>
        <w:t>artinya</w:t>
      </w:r>
      <w:proofErr w:type="spellEnd"/>
      <w:r w:rsidRPr="004F0629">
        <w:rPr>
          <w:rFonts w:eastAsia="Calibri"/>
          <w:color w:val="000000"/>
        </w:rPr>
        <w:t>: “</w:t>
      </w:r>
      <w:proofErr w:type="spellStart"/>
      <w:r w:rsidRPr="004F0629">
        <w:rPr>
          <w:rFonts w:eastAsia="Calibri"/>
          <w:i/>
          <w:iCs/>
          <w:color w:val="000000"/>
        </w:rPr>
        <w:t>Tidak</w:t>
      </w:r>
      <w:proofErr w:type="spellEnd"/>
      <w:r w:rsidRPr="004F0629">
        <w:rPr>
          <w:rFonts w:eastAsia="Calibri"/>
          <w:i/>
          <w:iCs/>
          <w:color w:val="000000"/>
        </w:rPr>
        <w:t xml:space="preserve"> </w:t>
      </w:r>
      <w:proofErr w:type="spellStart"/>
      <w:r w:rsidRPr="004F0629">
        <w:rPr>
          <w:rFonts w:eastAsia="Calibri"/>
          <w:i/>
          <w:iCs/>
          <w:color w:val="000000"/>
        </w:rPr>
        <w:t>boleh</w:t>
      </w:r>
      <w:proofErr w:type="spellEnd"/>
      <w:r w:rsidRPr="004F0629">
        <w:rPr>
          <w:rFonts w:eastAsia="Calibri"/>
          <w:i/>
          <w:iCs/>
          <w:color w:val="000000"/>
        </w:rPr>
        <w:t xml:space="preserve"> </w:t>
      </w:r>
      <w:proofErr w:type="spellStart"/>
      <w:r w:rsidRPr="004F0629">
        <w:rPr>
          <w:rFonts w:eastAsia="Calibri"/>
          <w:i/>
          <w:iCs/>
          <w:color w:val="000000"/>
        </w:rPr>
        <w:t>berburuk</w:t>
      </w:r>
      <w:proofErr w:type="spellEnd"/>
      <w:r w:rsidRPr="004F0629">
        <w:rPr>
          <w:rFonts w:eastAsia="Calibri"/>
          <w:i/>
          <w:iCs/>
          <w:color w:val="000000"/>
        </w:rPr>
        <w:t xml:space="preserve"> </w:t>
      </w:r>
      <w:proofErr w:type="spellStart"/>
      <w:r w:rsidRPr="004F0629">
        <w:rPr>
          <w:rFonts w:eastAsia="Calibri"/>
          <w:i/>
          <w:iCs/>
          <w:color w:val="000000"/>
        </w:rPr>
        <w:t>sangka</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w:t>
      </w:r>
      <w:proofErr w:type="spellStart"/>
      <w:r w:rsidRPr="004F0629">
        <w:rPr>
          <w:rFonts w:eastAsia="Calibri"/>
          <w:i/>
          <w:iCs/>
          <w:color w:val="000000"/>
        </w:rPr>
        <w:t>atas</w:t>
      </w:r>
      <w:proofErr w:type="spellEnd"/>
      <w:r w:rsidRPr="004F0629">
        <w:rPr>
          <w:rFonts w:eastAsia="Calibri"/>
          <w:i/>
          <w:iCs/>
          <w:color w:val="000000"/>
        </w:rPr>
        <w:t xml:space="preserve"> </w:t>
      </w:r>
      <w:proofErr w:type="spellStart"/>
      <w:r w:rsidRPr="004F0629">
        <w:rPr>
          <w:rFonts w:eastAsia="Calibri"/>
          <w:i/>
          <w:iCs/>
          <w:color w:val="000000"/>
        </w:rPr>
        <w:t>tindakan-tindakan</w:t>
      </w:r>
      <w:proofErr w:type="spellEnd"/>
      <w:r w:rsidRPr="004F0629">
        <w:rPr>
          <w:rFonts w:eastAsia="Calibri"/>
          <w:i/>
          <w:iCs/>
          <w:color w:val="000000"/>
        </w:rPr>
        <w:t xml:space="preserve"> yang </w:t>
      </w:r>
      <w:proofErr w:type="spellStart"/>
      <w:r w:rsidRPr="004F0629">
        <w:rPr>
          <w:rFonts w:eastAsia="Calibri"/>
          <w:i/>
          <w:iCs/>
          <w:color w:val="000000"/>
        </w:rPr>
        <w:t>menurutnya</w:t>
      </w:r>
      <w:proofErr w:type="spellEnd"/>
      <w:r w:rsidRPr="004F0629">
        <w:rPr>
          <w:rFonts w:eastAsia="Calibri"/>
          <w:i/>
          <w:iCs/>
          <w:color w:val="000000"/>
        </w:rPr>
        <w:t xml:space="preserve"> </w:t>
      </w:r>
      <w:proofErr w:type="spellStart"/>
      <w:r w:rsidRPr="004F0629">
        <w:rPr>
          <w:rFonts w:eastAsia="Calibri"/>
          <w:i/>
          <w:iCs/>
          <w:color w:val="000000"/>
        </w:rPr>
        <w:t>secara</w:t>
      </w:r>
      <w:proofErr w:type="spellEnd"/>
      <w:r w:rsidRPr="004F0629">
        <w:rPr>
          <w:rFonts w:eastAsia="Calibri"/>
          <w:i/>
          <w:iCs/>
          <w:color w:val="000000"/>
        </w:rPr>
        <w:t xml:space="preserve"> </w:t>
      </w:r>
      <w:proofErr w:type="spellStart"/>
      <w:r w:rsidRPr="004F0629">
        <w:rPr>
          <w:rFonts w:eastAsia="Calibri"/>
          <w:i/>
          <w:iCs/>
          <w:color w:val="000000"/>
        </w:rPr>
        <w:t>lahirian</w:t>
      </w:r>
      <w:proofErr w:type="spellEnd"/>
      <w:r w:rsidRPr="004F0629">
        <w:rPr>
          <w:rFonts w:eastAsia="Calibri"/>
          <w:i/>
          <w:iCs/>
          <w:color w:val="000000"/>
        </w:rPr>
        <w:t xml:space="preserve"> </w:t>
      </w:r>
      <w:proofErr w:type="spellStart"/>
      <w:r w:rsidRPr="004F0629">
        <w:rPr>
          <w:rFonts w:eastAsia="Calibri"/>
          <w:i/>
          <w:iCs/>
          <w:color w:val="000000"/>
        </w:rPr>
        <w:t>kontroversional</w:t>
      </w:r>
      <w:proofErr w:type="spellEnd"/>
      <w:r w:rsidRPr="004F0629">
        <w:rPr>
          <w:rFonts w:eastAsia="Calibri"/>
          <w:color w:val="000000"/>
        </w:rPr>
        <w:t xml:space="preserve">”.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sebagaimana</w:t>
      </w:r>
      <w:proofErr w:type="spellEnd"/>
      <w:r w:rsidRPr="004F0629">
        <w:rPr>
          <w:rFonts w:eastAsia="Calibri"/>
          <w:color w:val="000000"/>
        </w:rPr>
        <w:t xml:space="preserve"> yang </w:t>
      </w:r>
      <w:proofErr w:type="spellStart"/>
      <w:r w:rsidRPr="004F0629">
        <w:rPr>
          <w:rFonts w:eastAsia="Calibri"/>
          <w:color w:val="000000"/>
        </w:rPr>
        <w:t>ada</w:t>
      </w:r>
      <w:proofErr w:type="spellEnd"/>
      <w:r w:rsidRPr="004F0629">
        <w:rPr>
          <w:rFonts w:eastAsia="Calibri"/>
          <w:color w:val="000000"/>
        </w:rPr>
        <w:t xml:space="preserve"> pada </w:t>
      </w:r>
      <w:proofErr w:type="spellStart"/>
      <w:r w:rsidRPr="004F0629">
        <w:rPr>
          <w:rFonts w:eastAsia="Calibri"/>
          <w:color w:val="000000"/>
        </w:rPr>
        <w:t>hadis</w:t>
      </w:r>
      <w:proofErr w:type="spellEnd"/>
      <w:r w:rsidRPr="004F0629">
        <w:rPr>
          <w:rFonts w:eastAsia="Calibri"/>
          <w:color w:val="000000"/>
        </w:rPr>
        <w:t xml:space="preserve"> </w:t>
      </w:r>
      <w:proofErr w:type="spellStart"/>
      <w:r w:rsidRPr="004F0629">
        <w:rPr>
          <w:rFonts w:eastAsia="Calibri"/>
          <w:color w:val="000000"/>
        </w:rPr>
        <w:t>nabi</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berikut</w:t>
      </w:r>
      <w:proofErr w:type="spellEnd"/>
      <w:r w:rsidRPr="004F0629">
        <w:rPr>
          <w:rFonts w:eastAsia="Calibri"/>
          <w:color w:val="000000"/>
        </w:rPr>
        <w:t>:</w:t>
      </w:r>
    </w:p>
    <w:p w14:paraId="54539058" w14:textId="77777777" w:rsidR="004F0629" w:rsidRPr="004F0629" w:rsidRDefault="004F0629" w:rsidP="004F0629">
      <w:pPr>
        <w:spacing w:line="360" w:lineRule="auto"/>
        <w:ind w:firstLine="709"/>
        <w:jc w:val="both"/>
        <w:rPr>
          <w:rFonts w:eastAsia="Calibri"/>
          <w:color w:val="000000"/>
        </w:rPr>
      </w:pPr>
    </w:p>
    <w:p w14:paraId="24D56FB0" w14:textId="5CD05D78" w:rsidR="004F0629" w:rsidRPr="004F0629" w:rsidRDefault="004F0629" w:rsidP="004F0629">
      <w:pPr>
        <w:bidi/>
        <w:spacing w:line="360" w:lineRule="auto"/>
        <w:ind w:hanging="1"/>
        <w:jc w:val="both"/>
        <w:rPr>
          <w:rFonts w:ascii="Traditional Arabic" w:eastAsia="Calibri" w:hAnsi="Traditional Arabic" w:cs="Traditional Arabic"/>
          <w:color w:val="000000"/>
          <w:sz w:val="36"/>
          <w:szCs w:val="36"/>
        </w:rPr>
      </w:pPr>
      <w:r w:rsidRPr="004F0629">
        <w:rPr>
          <w:rFonts w:ascii="Traditional Arabic" w:eastAsia="Calibri" w:hAnsi="Traditional Arabic" w:cs="Traditional Arabic"/>
          <w:color w:val="000000"/>
          <w:sz w:val="36"/>
          <w:szCs w:val="36"/>
          <w:rtl/>
        </w:rPr>
        <w:t xml:space="preserve">حَدَّثَنَا عَبْدُ اللَّهِ بْنُ مَسْلَمَةَ عَنْ مَالِكٍ عَنْ أَبِي الزِّنَادِ عَنْ الْأَعْرَجِ عَنْ أَبِي هُرَيْرَةَ أَنَّ رَسُولَ اللَّهِ صَلَّى اللَّهُ عَلَيْهِ وَسَلَّمَ قَالَ إِيَّاكُمْ وَالظَّنَّ فَإِنَّ الظَّنَّ أَكْذَبُ الْحَدِيثِ وَلَا تَحَسَّسُوا وَلَا تَجَسَّسُوا </w:t>
      </w:r>
      <w:r w:rsidRPr="004F0629">
        <w:rPr>
          <w:rFonts w:ascii="Traditional Arabic" w:eastAsia="Calibri" w:hAnsi="Traditional Arabic" w:cs="Traditional Arabic"/>
          <w:color w:val="000000"/>
          <w:sz w:val="36"/>
          <w:szCs w:val="36"/>
        </w:rPr>
        <w:t>)</w:t>
      </w:r>
      <w:r w:rsidRPr="004F0629">
        <w:rPr>
          <w:rFonts w:ascii="Traditional Arabic" w:eastAsia="Calibri" w:hAnsi="Traditional Arabic" w:cs="Traditional Arabic"/>
          <w:color w:val="000000"/>
          <w:sz w:val="36"/>
          <w:szCs w:val="36"/>
          <w:rtl/>
        </w:rPr>
        <w:t>سنن أبي داوود ٤٢٧١</w:t>
      </w:r>
      <w:r w:rsidRPr="004F0629">
        <w:rPr>
          <w:rFonts w:ascii="Traditional Arabic" w:eastAsia="Calibri" w:hAnsi="Traditional Arabic" w:cs="Traditional Arabic"/>
          <w:color w:val="000000"/>
          <w:sz w:val="36"/>
          <w:szCs w:val="36"/>
        </w:rPr>
        <w:t>(</w:t>
      </w:r>
    </w:p>
    <w:p w14:paraId="2B2A861C"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lastRenderedPageBreak/>
        <w:t>Artinya</w:t>
      </w:r>
      <w:proofErr w:type="spellEnd"/>
      <w:r w:rsidRPr="004F0629">
        <w:rPr>
          <w:rFonts w:eastAsia="Calibri"/>
          <w:color w:val="000000"/>
        </w:rPr>
        <w:t xml:space="preserve">: </w:t>
      </w:r>
      <w:proofErr w:type="spellStart"/>
      <w:r w:rsidRPr="004F0629">
        <w:rPr>
          <w:rFonts w:eastAsia="Calibri"/>
          <w:i/>
          <w:iCs/>
          <w:color w:val="000000"/>
        </w:rPr>
        <w:t>Sunan</w:t>
      </w:r>
      <w:proofErr w:type="spellEnd"/>
      <w:r w:rsidRPr="004F0629">
        <w:rPr>
          <w:rFonts w:eastAsia="Calibri"/>
          <w:i/>
          <w:iCs/>
          <w:color w:val="000000"/>
        </w:rPr>
        <w:t xml:space="preserve"> Abu Daud 4271: Telah </w:t>
      </w:r>
      <w:proofErr w:type="spellStart"/>
      <w:r w:rsidRPr="004F0629">
        <w:rPr>
          <w:rFonts w:eastAsia="Calibri"/>
          <w:i/>
          <w:iCs/>
          <w:color w:val="000000"/>
        </w:rPr>
        <w:t>menceritakan</w:t>
      </w:r>
      <w:proofErr w:type="spellEnd"/>
      <w:r w:rsidRPr="004F0629">
        <w:rPr>
          <w:rFonts w:eastAsia="Calibri"/>
          <w:i/>
          <w:iCs/>
          <w:color w:val="000000"/>
        </w:rPr>
        <w:t xml:space="preserve"> </w:t>
      </w:r>
      <w:proofErr w:type="spellStart"/>
      <w:r w:rsidRPr="004F0629">
        <w:rPr>
          <w:rFonts w:eastAsia="Calibri"/>
          <w:i/>
          <w:iCs/>
          <w:color w:val="000000"/>
        </w:rPr>
        <w:t>kepada</w:t>
      </w:r>
      <w:proofErr w:type="spellEnd"/>
      <w:r w:rsidRPr="004F0629">
        <w:rPr>
          <w:rFonts w:eastAsia="Calibri"/>
          <w:i/>
          <w:iCs/>
          <w:color w:val="000000"/>
        </w:rPr>
        <w:t xml:space="preserve"> kami [Abdullah bin </w:t>
      </w:r>
      <w:proofErr w:type="spellStart"/>
      <w:r w:rsidRPr="004F0629">
        <w:rPr>
          <w:rFonts w:eastAsia="Calibri"/>
          <w:i/>
          <w:iCs/>
          <w:color w:val="000000"/>
        </w:rPr>
        <w:t>Maslamah</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[Malik] </w:t>
      </w:r>
      <w:proofErr w:type="spellStart"/>
      <w:r w:rsidRPr="004F0629">
        <w:rPr>
          <w:rFonts w:eastAsia="Calibri"/>
          <w:i/>
          <w:iCs/>
          <w:color w:val="000000"/>
        </w:rPr>
        <w:t>dari</w:t>
      </w:r>
      <w:proofErr w:type="spellEnd"/>
      <w:r w:rsidRPr="004F0629">
        <w:rPr>
          <w:rFonts w:eastAsia="Calibri"/>
          <w:i/>
          <w:iCs/>
          <w:color w:val="000000"/>
        </w:rPr>
        <w:t xml:space="preserve"> [Abu Az </w:t>
      </w:r>
      <w:proofErr w:type="spellStart"/>
      <w:r w:rsidRPr="004F0629">
        <w:rPr>
          <w:rFonts w:eastAsia="Calibri"/>
          <w:i/>
          <w:iCs/>
          <w:color w:val="000000"/>
        </w:rPr>
        <w:t>Zinad</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[Al </w:t>
      </w:r>
      <w:proofErr w:type="spellStart"/>
      <w:r w:rsidRPr="004F0629">
        <w:rPr>
          <w:rFonts w:eastAsia="Calibri"/>
          <w:i/>
          <w:iCs/>
          <w:color w:val="000000"/>
        </w:rPr>
        <w:t>A'raj</w:t>
      </w:r>
      <w:proofErr w:type="spellEnd"/>
      <w:r w:rsidRPr="004F0629">
        <w:rPr>
          <w:rFonts w:eastAsia="Calibri"/>
          <w:i/>
          <w:iCs/>
          <w:color w:val="000000"/>
        </w:rPr>
        <w:t xml:space="preserve">] </w:t>
      </w:r>
      <w:proofErr w:type="spellStart"/>
      <w:r w:rsidRPr="004F0629">
        <w:rPr>
          <w:rFonts w:eastAsia="Calibri"/>
          <w:i/>
          <w:iCs/>
          <w:color w:val="000000"/>
        </w:rPr>
        <w:t>dari</w:t>
      </w:r>
      <w:proofErr w:type="spellEnd"/>
      <w:r w:rsidRPr="004F0629">
        <w:rPr>
          <w:rFonts w:eastAsia="Calibri"/>
          <w:i/>
          <w:iCs/>
          <w:color w:val="000000"/>
        </w:rPr>
        <w:t xml:space="preserve"> [Abu Hurairah] </w:t>
      </w:r>
      <w:proofErr w:type="spellStart"/>
      <w:r w:rsidRPr="004F0629">
        <w:rPr>
          <w:rFonts w:eastAsia="Calibri"/>
          <w:i/>
          <w:iCs/>
          <w:color w:val="000000"/>
        </w:rPr>
        <w:t>bahwa</w:t>
      </w:r>
      <w:proofErr w:type="spellEnd"/>
      <w:r w:rsidRPr="004F0629">
        <w:rPr>
          <w:rFonts w:eastAsia="Calibri"/>
          <w:i/>
          <w:iCs/>
          <w:color w:val="000000"/>
        </w:rPr>
        <w:t xml:space="preserve"> </w:t>
      </w:r>
      <w:proofErr w:type="spellStart"/>
      <w:r w:rsidRPr="004F0629">
        <w:rPr>
          <w:rFonts w:eastAsia="Calibri"/>
          <w:i/>
          <w:iCs/>
          <w:color w:val="000000"/>
        </w:rPr>
        <w:t>Rasulullah</w:t>
      </w:r>
      <w:proofErr w:type="spellEnd"/>
      <w:r w:rsidRPr="004F0629">
        <w:rPr>
          <w:rFonts w:eastAsia="Calibri"/>
          <w:i/>
          <w:iCs/>
          <w:color w:val="000000"/>
        </w:rPr>
        <w:t xml:space="preserve"> </w:t>
      </w:r>
      <w:proofErr w:type="spellStart"/>
      <w:r w:rsidRPr="004F0629">
        <w:rPr>
          <w:rFonts w:eastAsia="Calibri"/>
          <w:i/>
          <w:iCs/>
          <w:color w:val="000000"/>
        </w:rPr>
        <w:t>shallallahu</w:t>
      </w:r>
      <w:proofErr w:type="spellEnd"/>
      <w:r w:rsidRPr="004F0629">
        <w:rPr>
          <w:rFonts w:eastAsia="Calibri"/>
          <w:i/>
          <w:iCs/>
          <w:color w:val="000000"/>
        </w:rPr>
        <w:t xml:space="preserve"> '</w:t>
      </w:r>
      <w:proofErr w:type="spellStart"/>
      <w:r w:rsidRPr="004F0629">
        <w:rPr>
          <w:rFonts w:eastAsia="Calibri"/>
          <w:i/>
          <w:iCs/>
          <w:color w:val="000000"/>
        </w:rPr>
        <w:t>alaihi</w:t>
      </w:r>
      <w:proofErr w:type="spellEnd"/>
      <w:r w:rsidRPr="004F0629">
        <w:rPr>
          <w:rFonts w:eastAsia="Calibri"/>
          <w:i/>
          <w:iCs/>
          <w:color w:val="000000"/>
        </w:rPr>
        <w:t xml:space="preserve"> </w:t>
      </w:r>
      <w:proofErr w:type="spellStart"/>
      <w:r w:rsidRPr="004F0629">
        <w:rPr>
          <w:rFonts w:eastAsia="Calibri"/>
          <w:i/>
          <w:iCs/>
          <w:color w:val="000000"/>
        </w:rPr>
        <w:t>wa</w:t>
      </w:r>
      <w:proofErr w:type="spellEnd"/>
      <w:r w:rsidRPr="004F0629">
        <w:rPr>
          <w:rFonts w:eastAsia="Calibri"/>
          <w:i/>
          <w:iCs/>
          <w:color w:val="000000"/>
        </w:rPr>
        <w:t xml:space="preserve"> </w:t>
      </w:r>
      <w:proofErr w:type="spellStart"/>
      <w:r w:rsidRPr="004F0629">
        <w:rPr>
          <w:rFonts w:eastAsia="Calibri"/>
          <w:i/>
          <w:iCs/>
          <w:color w:val="000000"/>
        </w:rPr>
        <w:t>sallam</w:t>
      </w:r>
      <w:proofErr w:type="spellEnd"/>
      <w:r w:rsidRPr="004F0629">
        <w:rPr>
          <w:rFonts w:eastAsia="Calibri"/>
          <w:i/>
          <w:iCs/>
          <w:color w:val="000000"/>
        </w:rPr>
        <w:t xml:space="preserve"> </w:t>
      </w:r>
      <w:proofErr w:type="spellStart"/>
      <w:r w:rsidRPr="004F0629">
        <w:rPr>
          <w:rFonts w:eastAsia="Calibri"/>
          <w:i/>
          <w:iCs/>
          <w:color w:val="000000"/>
        </w:rPr>
        <w:t>bersabda</w:t>
      </w:r>
      <w:proofErr w:type="spellEnd"/>
      <w:r w:rsidRPr="004F0629">
        <w:rPr>
          <w:rFonts w:eastAsia="Calibri"/>
          <w:i/>
          <w:iCs/>
          <w:color w:val="000000"/>
        </w:rPr>
        <w:t>: "</w:t>
      </w:r>
      <w:proofErr w:type="spellStart"/>
      <w:r w:rsidRPr="004F0629">
        <w:rPr>
          <w:rFonts w:eastAsia="Calibri"/>
          <w:i/>
          <w:iCs/>
          <w:color w:val="000000"/>
        </w:rPr>
        <w:t>Jauhilah</w:t>
      </w:r>
      <w:proofErr w:type="spellEnd"/>
      <w:r w:rsidRPr="004F0629">
        <w:rPr>
          <w:rFonts w:eastAsia="Calibri"/>
          <w:i/>
          <w:iCs/>
          <w:color w:val="000000"/>
        </w:rPr>
        <w:t xml:space="preserve"> oleh kalian </w:t>
      </w:r>
      <w:proofErr w:type="spellStart"/>
      <w:r w:rsidRPr="004F0629">
        <w:rPr>
          <w:rFonts w:eastAsia="Calibri"/>
          <w:i/>
          <w:iCs/>
          <w:color w:val="000000"/>
        </w:rPr>
        <w:t>buruk</w:t>
      </w:r>
      <w:proofErr w:type="spellEnd"/>
      <w:r w:rsidRPr="004F0629">
        <w:rPr>
          <w:rFonts w:eastAsia="Calibri"/>
          <w:i/>
          <w:iCs/>
          <w:color w:val="000000"/>
        </w:rPr>
        <w:t xml:space="preserve"> </w:t>
      </w:r>
      <w:proofErr w:type="spellStart"/>
      <w:r w:rsidRPr="004F0629">
        <w:rPr>
          <w:rFonts w:eastAsia="Calibri"/>
          <w:i/>
          <w:iCs/>
          <w:color w:val="000000"/>
        </w:rPr>
        <w:t>sangka</w:t>
      </w:r>
      <w:proofErr w:type="spellEnd"/>
      <w:r w:rsidRPr="004F0629">
        <w:rPr>
          <w:rFonts w:eastAsia="Calibri"/>
          <w:i/>
          <w:iCs/>
          <w:color w:val="000000"/>
        </w:rPr>
        <w:t xml:space="preserve">, </w:t>
      </w:r>
      <w:proofErr w:type="spellStart"/>
      <w:r w:rsidRPr="004F0629">
        <w:rPr>
          <w:rFonts w:eastAsia="Calibri"/>
          <w:i/>
          <w:iCs/>
          <w:color w:val="000000"/>
        </w:rPr>
        <w:t>sebab</w:t>
      </w:r>
      <w:proofErr w:type="spellEnd"/>
      <w:r w:rsidRPr="004F0629">
        <w:rPr>
          <w:rFonts w:eastAsia="Calibri"/>
          <w:i/>
          <w:iCs/>
          <w:color w:val="000000"/>
        </w:rPr>
        <w:t> </w:t>
      </w:r>
      <w:proofErr w:type="spellStart"/>
      <w:r w:rsidRPr="004F0629">
        <w:rPr>
          <w:rFonts w:eastAsia="Calibri"/>
          <w:i/>
          <w:iCs/>
          <w:color w:val="000000"/>
        </w:rPr>
        <w:t>buruk</w:t>
      </w:r>
      <w:proofErr w:type="spellEnd"/>
      <w:r w:rsidRPr="004F0629">
        <w:rPr>
          <w:rFonts w:eastAsia="Calibri"/>
          <w:i/>
          <w:iCs/>
          <w:color w:val="000000"/>
        </w:rPr>
        <w:t xml:space="preserve"> </w:t>
      </w:r>
      <w:proofErr w:type="spellStart"/>
      <w:r w:rsidRPr="004F0629">
        <w:rPr>
          <w:rFonts w:eastAsia="Calibri"/>
          <w:i/>
          <w:iCs/>
          <w:color w:val="000000"/>
        </w:rPr>
        <w:t>sangka</w:t>
      </w:r>
      <w:proofErr w:type="spellEnd"/>
      <w:r w:rsidRPr="004F0629">
        <w:rPr>
          <w:rFonts w:eastAsia="Calibri"/>
          <w:i/>
          <w:iCs/>
          <w:color w:val="000000"/>
        </w:rPr>
        <w:t> </w:t>
      </w:r>
      <w:proofErr w:type="spellStart"/>
      <w:r w:rsidRPr="004F0629">
        <w:rPr>
          <w:rFonts w:eastAsia="Calibri"/>
          <w:i/>
          <w:iCs/>
          <w:color w:val="000000"/>
        </w:rPr>
        <w:t>adalah</w:t>
      </w:r>
      <w:proofErr w:type="spellEnd"/>
      <w:r w:rsidRPr="004F0629">
        <w:rPr>
          <w:rFonts w:eastAsia="Calibri"/>
          <w:i/>
          <w:iCs/>
          <w:color w:val="000000"/>
        </w:rPr>
        <w:t xml:space="preserve"> </w:t>
      </w:r>
      <w:proofErr w:type="spellStart"/>
      <w:r w:rsidRPr="004F0629">
        <w:rPr>
          <w:rFonts w:eastAsia="Calibri"/>
          <w:i/>
          <w:iCs/>
          <w:color w:val="000000"/>
        </w:rPr>
        <w:t>sejelek-jelek</w:t>
      </w:r>
      <w:proofErr w:type="spellEnd"/>
      <w:r w:rsidRPr="004F0629">
        <w:rPr>
          <w:rFonts w:eastAsia="Calibri"/>
          <w:i/>
          <w:iCs/>
          <w:color w:val="000000"/>
        </w:rPr>
        <w:t xml:space="preserve"> </w:t>
      </w:r>
      <w:proofErr w:type="spellStart"/>
      <w:r w:rsidRPr="004F0629">
        <w:rPr>
          <w:rFonts w:eastAsia="Calibri"/>
          <w:i/>
          <w:iCs/>
          <w:color w:val="000000"/>
        </w:rPr>
        <w:t>perkataan</w:t>
      </w:r>
      <w:proofErr w:type="spellEnd"/>
      <w:r w:rsidRPr="004F0629">
        <w:rPr>
          <w:rFonts w:eastAsia="Calibri"/>
          <w:i/>
          <w:iCs/>
          <w:color w:val="000000"/>
        </w:rPr>
        <w:t xml:space="preserve">. </w:t>
      </w:r>
      <w:proofErr w:type="spellStart"/>
      <w:r w:rsidRPr="004F0629">
        <w:rPr>
          <w:rFonts w:eastAsia="Calibri"/>
          <w:i/>
          <w:iCs/>
          <w:color w:val="000000"/>
        </w:rPr>
        <w:t>Jangan</w:t>
      </w:r>
      <w:proofErr w:type="spellEnd"/>
      <w:r w:rsidRPr="004F0629">
        <w:rPr>
          <w:rFonts w:eastAsia="Calibri"/>
          <w:i/>
          <w:iCs/>
          <w:color w:val="000000"/>
        </w:rPr>
        <w:t xml:space="preserve"> </w:t>
      </w:r>
      <w:proofErr w:type="spellStart"/>
      <w:r w:rsidRPr="004F0629">
        <w:rPr>
          <w:rFonts w:eastAsia="Calibri"/>
          <w:i/>
          <w:iCs/>
          <w:color w:val="000000"/>
        </w:rPr>
        <w:t>saling</w:t>
      </w:r>
      <w:proofErr w:type="spellEnd"/>
      <w:r w:rsidRPr="004F0629">
        <w:rPr>
          <w:rFonts w:eastAsia="Calibri"/>
          <w:i/>
          <w:iCs/>
          <w:color w:val="000000"/>
        </w:rPr>
        <w:t xml:space="preserve"> </w:t>
      </w:r>
      <w:proofErr w:type="spellStart"/>
      <w:r w:rsidRPr="004F0629">
        <w:rPr>
          <w:rFonts w:eastAsia="Calibri"/>
          <w:i/>
          <w:iCs/>
          <w:color w:val="000000"/>
        </w:rPr>
        <w:t>mencari</w:t>
      </w:r>
      <w:proofErr w:type="spellEnd"/>
      <w:r w:rsidRPr="004F0629">
        <w:rPr>
          <w:rFonts w:eastAsia="Calibri"/>
          <w:i/>
          <w:iCs/>
          <w:color w:val="000000"/>
        </w:rPr>
        <w:t xml:space="preserve"> </w:t>
      </w:r>
      <w:proofErr w:type="spellStart"/>
      <w:r w:rsidRPr="004F0629">
        <w:rPr>
          <w:rFonts w:eastAsia="Calibri"/>
          <w:i/>
          <w:iCs/>
          <w:color w:val="000000"/>
        </w:rPr>
        <w:t>tahu</w:t>
      </w:r>
      <w:proofErr w:type="spellEnd"/>
      <w:r w:rsidRPr="004F0629">
        <w:rPr>
          <w:rFonts w:eastAsia="Calibri"/>
          <w:i/>
          <w:iCs/>
          <w:color w:val="000000"/>
        </w:rPr>
        <w:t xml:space="preserve"> (</w:t>
      </w:r>
      <w:proofErr w:type="spellStart"/>
      <w:r w:rsidRPr="004F0629">
        <w:rPr>
          <w:rFonts w:eastAsia="Calibri"/>
          <w:i/>
          <w:iCs/>
          <w:color w:val="000000"/>
        </w:rPr>
        <w:t>aib</w:t>
      </w:r>
      <w:proofErr w:type="spellEnd"/>
      <w:r w:rsidRPr="004F0629">
        <w:rPr>
          <w:rFonts w:eastAsia="Calibri"/>
          <w:i/>
          <w:iCs/>
          <w:color w:val="000000"/>
        </w:rPr>
        <w:t xml:space="preserve"> orang lain) dan </w:t>
      </w:r>
      <w:proofErr w:type="spellStart"/>
      <w:r w:rsidRPr="004F0629">
        <w:rPr>
          <w:rFonts w:eastAsia="Calibri"/>
          <w:i/>
          <w:iCs/>
          <w:color w:val="000000"/>
        </w:rPr>
        <w:t>jangan</w:t>
      </w:r>
      <w:proofErr w:type="spellEnd"/>
      <w:r w:rsidRPr="004F0629">
        <w:rPr>
          <w:rFonts w:eastAsia="Calibri"/>
          <w:i/>
          <w:iCs/>
          <w:color w:val="000000"/>
        </w:rPr>
        <w:t xml:space="preserve"> </w:t>
      </w:r>
      <w:proofErr w:type="spellStart"/>
      <w:r w:rsidRPr="004F0629">
        <w:rPr>
          <w:rFonts w:eastAsia="Calibri"/>
          <w:i/>
          <w:iCs/>
          <w:color w:val="000000"/>
        </w:rPr>
        <w:t>saling</w:t>
      </w:r>
      <w:proofErr w:type="spellEnd"/>
      <w:r w:rsidRPr="004F0629">
        <w:rPr>
          <w:rFonts w:eastAsia="Calibri"/>
          <w:i/>
          <w:iCs/>
          <w:color w:val="000000"/>
        </w:rPr>
        <w:t xml:space="preserve"> </w:t>
      </w:r>
      <w:proofErr w:type="spellStart"/>
      <w:r w:rsidRPr="004F0629">
        <w:rPr>
          <w:rFonts w:eastAsia="Calibri"/>
          <w:i/>
          <w:iCs/>
          <w:color w:val="000000"/>
        </w:rPr>
        <w:t>memata</w:t>
      </w:r>
      <w:proofErr w:type="spellEnd"/>
      <w:r w:rsidRPr="004F0629">
        <w:rPr>
          <w:rFonts w:eastAsia="Calibri"/>
          <w:i/>
          <w:iCs/>
          <w:color w:val="000000"/>
        </w:rPr>
        <w:t>-matai."</w:t>
      </w:r>
    </w:p>
    <w:p w14:paraId="1967AB7A" w14:textId="77777777" w:rsidR="004F0629" w:rsidRPr="004F0629" w:rsidRDefault="004F0629" w:rsidP="004F0629">
      <w:pPr>
        <w:spacing w:line="360" w:lineRule="auto"/>
        <w:ind w:firstLine="709"/>
        <w:jc w:val="both"/>
        <w:rPr>
          <w:rFonts w:eastAsia="Calibri"/>
          <w:color w:val="000000"/>
        </w:rPr>
      </w:pP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berburuk</w:t>
      </w:r>
      <w:proofErr w:type="spellEnd"/>
      <w:r w:rsidRPr="004F0629">
        <w:rPr>
          <w:rFonts w:eastAsia="Calibri"/>
          <w:color w:val="000000"/>
        </w:rPr>
        <w:t xml:space="preserve"> </w:t>
      </w:r>
      <w:proofErr w:type="spellStart"/>
      <w:r w:rsidRPr="004F0629">
        <w:rPr>
          <w:rFonts w:eastAsia="Calibri"/>
          <w:color w:val="000000"/>
        </w:rPr>
        <w:t>sangka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atas</w:t>
      </w:r>
      <w:proofErr w:type="spellEnd"/>
      <w:r w:rsidRPr="004F0629">
        <w:rPr>
          <w:rFonts w:eastAsia="Calibri"/>
          <w:color w:val="000000"/>
        </w:rPr>
        <w:t xml:space="preserve"> </w:t>
      </w:r>
      <w:proofErr w:type="spellStart"/>
      <w:r w:rsidRPr="004F0629">
        <w:rPr>
          <w:rFonts w:eastAsia="Calibri"/>
          <w:color w:val="000000"/>
        </w:rPr>
        <w:t>tindakan-tindakan</w:t>
      </w:r>
      <w:proofErr w:type="spellEnd"/>
      <w:r w:rsidRPr="004F0629">
        <w:rPr>
          <w:rFonts w:eastAsia="Calibri"/>
          <w:color w:val="000000"/>
        </w:rPr>
        <w:t xml:space="preserve"> yang </w:t>
      </w:r>
      <w:proofErr w:type="spellStart"/>
      <w:r w:rsidRPr="004F0629">
        <w:rPr>
          <w:rFonts w:eastAsia="Calibri"/>
          <w:color w:val="000000"/>
        </w:rPr>
        <w:t>kontroversial</w:t>
      </w:r>
      <w:proofErr w:type="spellEnd"/>
      <w:r w:rsidRPr="004F0629">
        <w:rPr>
          <w:rFonts w:eastAsia="Calibri"/>
          <w:color w:val="000000"/>
        </w:rPr>
        <w:t xml:space="preserve">. Oleh </w:t>
      </w:r>
      <w:proofErr w:type="spellStart"/>
      <w:r w:rsidRPr="004F0629">
        <w:rPr>
          <w:rFonts w:eastAsia="Calibri"/>
          <w:color w:val="000000"/>
        </w:rPr>
        <w:t>karena</w:t>
      </w:r>
      <w:proofErr w:type="spellEnd"/>
      <w:r w:rsidRPr="004F0629">
        <w:rPr>
          <w:rFonts w:eastAsia="Calibri"/>
          <w:color w:val="000000"/>
        </w:rPr>
        <w:t xml:space="preserve"> </w:t>
      </w:r>
      <w:proofErr w:type="spellStart"/>
      <w:r w:rsidRPr="004F0629">
        <w:rPr>
          <w:rFonts w:eastAsia="Calibri"/>
          <w:color w:val="000000"/>
        </w:rPr>
        <w:t>itu</w:t>
      </w:r>
      <w:proofErr w:type="spellEnd"/>
      <w:r w:rsidRPr="004F0629">
        <w:rPr>
          <w:rFonts w:eastAsia="Calibri"/>
          <w:color w:val="000000"/>
        </w:rPr>
        <w:t xml:space="preserve"> </w:t>
      </w:r>
      <w:proofErr w:type="spellStart"/>
      <w:r w:rsidRPr="004F0629">
        <w:rPr>
          <w:rFonts w:eastAsia="Calibri"/>
          <w:color w:val="000000"/>
        </w:rPr>
        <w:t>itu</w:t>
      </w:r>
      <w:proofErr w:type="spellEnd"/>
      <w:r w:rsidRPr="004F0629">
        <w:rPr>
          <w:rFonts w:eastAsia="Calibri"/>
          <w:color w:val="000000"/>
        </w:rPr>
        <w:t xml:space="preserve">, </w:t>
      </w:r>
      <w:proofErr w:type="spellStart"/>
      <w:r w:rsidRPr="004F0629">
        <w:rPr>
          <w:rFonts w:eastAsia="Calibri"/>
          <w:color w:val="000000"/>
        </w:rPr>
        <w:t>sifat</w:t>
      </w:r>
      <w:proofErr w:type="spellEnd"/>
      <w:r w:rsidRPr="004F0629">
        <w:rPr>
          <w:rFonts w:eastAsia="Calibri"/>
          <w:color w:val="000000"/>
        </w:rPr>
        <w:t xml:space="preserve"> </w:t>
      </w:r>
      <w:proofErr w:type="spellStart"/>
      <w:r w:rsidRPr="004F0629">
        <w:rPr>
          <w:rFonts w:eastAsia="Calibri"/>
          <w:i/>
          <w:iCs/>
          <w:color w:val="000000"/>
        </w:rPr>
        <w:t>su’udzon</w:t>
      </w:r>
      <w:proofErr w:type="spellEnd"/>
      <w:r w:rsidRPr="004F0629">
        <w:rPr>
          <w:rFonts w:eastAsia="Calibri"/>
          <w:color w:val="000000"/>
        </w:rPr>
        <w:t xml:space="preserve"> sangat </w:t>
      </w:r>
      <w:proofErr w:type="spellStart"/>
      <w:r w:rsidRPr="004F0629">
        <w:rPr>
          <w:rFonts w:eastAsia="Calibri"/>
          <w:color w:val="000000"/>
        </w:rPr>
        <w:t>penting</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menjadi</w:t>
      </w:r>
      <w:proofErr w:type="spellEnd"/>
      <w:r w:rsidRPr="004F0629">
        <w:rPr>
          <w:rFonts w:eastAsia="Calibri"/>
          <w:color w:val="000000"/>
        </w:rPr>
        <w:t xml:space="preserve"> </w:t>
      </w:r>
      <w:proofErr w:type="spellStart"/>
      <w:r w:rsidRPr="004F0629">
        <w:rPr>
          <w:rFonts w:eastAsia="Calibri"/>
          <w:color w:val="000000"/>
        </w:rPr>
        <w:t>kebiasaaan</w:t>
      </w:r>
      <w:proofErr w:type="spellEnd"/>
      <w:r w:rsidRPr="004F0629">
        <w:rPr>
          <w:rFonts w:eastAsia="Calibri"/>
          <w:color w:val="000000"/>
        </w:rPr>
        <w:t xml:space="preserve"> </w:t>
      </w:r>
      <w:proofErr w:type="spellStart"/>
      <w:r w:rsidRPr="004F0629">
        <w:rPr>
          <w:rFonts w:eastAsia="Calibri"/>
          <w:color w:val="000000"/>
        </w:rPr>
        <w:t>kita</w:t>
      </w:r>
      <w:proofErr w:type="spellEnd"/>
      <w:r w:rsidRPr="004F0629">
        <w:rPr>
          <w:rFonts w:eastAsia="Calibri"/>
          <w:color w:val="000000"/>
        </w:rPr>
        <w:t xml:space="preserve"> </w:t>
      </w:r>
      <w:proofErr w:type="spellStart"/>
      <w:r w:rsidRPr="004F0629">
        <w:rPr>
          <w:rFonts w:eastAsia="Calibri"/>
          <w:color w:val="000000"/>
        </w:rPr>
        <w:t>serta</w:t>
      </w:r>
      <w:proofErr w:type="spellEnd"/>
      <w:r w:rsidRPr="004F0629">
        <w:rPr>
          <w:rFonts w:eastAsia="Calibri"/>
          <w:color w:val="000000"/>
        </w:rPr>
        <w:t xml:space="preserve"> </w:t>
      </w:r>
      <w:proofErr w:type="spellStart"/>
      <w:r w:rsidRPr="004F0629">
        <w:rPr>
          <w:rFonts w:eastAsia="Calibri"/>
          <w:color w:val="000000"/>
        </w:rPr>
        <w:t>nilai-nilainya</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sifat</w:t>
      </w:r>
      <w:proofErr w:type="spellEnd"/>
      <w:r w:rsidRPr="004F0629">
        <w:rPr>
          <w:rFonts w:eastAsia="Calibri"/>
          <w:color w:val="000000"/>
        </w:rPr>
        <w:t xml:space="preserve"> </w:t>
      </w:r>
      <w:proofErr w:type="spellStart"/>
      <w:r w:rsidRPr="004F0629">
        <w:rPr>
          <w:rFonts w:eastAsia="Calibri"/>
          <w:i/>
          <w:iCs/>
          <w:color w:val="000000"/>
        </w:rPr>
        <w:t>su’udzon</w:t>
      </w:r>
      <w:proofErr w:type="spellEnd"/>
      <w:r w:rsidRPr="004F0629">
        <w:rPr>
          <w:rFonts w:eastAsia="Calibri"/>
          <w:color w:val="000000"/>
        </w:rPr>
        <w:t xml:space="preserve"> </w:t>
      </w:r>
      <w:proofErr w:type="spellStart"/>
      <w:r w:rsidRPr="004F0629">
        <w:rPr>
          <w:rFonts w:eastAsia="Calibri"/>
          <w:color w:val="000000"/>
        </w:rPr>
        <w:t>wajib</w:t>
      </w:r>
      <w:proofErr w:type="spellEnd"/>
      <w:r w:rsidRPr="004F0629">
        <w:rPr>
          <w:rFonts w:eastAsia="Calibri"/>
          <w:color w:val="000000"/>
        </w:rPr>
        <w:t xml:space="preserve"> </w:t>
      </w:r>
      <w:proofErr w:type="spellStart"/>
      <w:r w:rsidRPr="004F0629">
        <w:rPr>
          <w:rFonts w:eastAsia="Calibri"/>
          <w:color w:val="000000"/>
        </w:rPr>
        <w:t>dihilangkan</w:t>
      </w:r>
      <w:proofErr w:type="spellEnd"/>
      <w:r w:rsidRPr="004F0629">
        <w:rPr>
          <w:rFonts w:eastAsia="Calibri"/>
          <w:color w:val="000000"/>
        </w:rPr>
        <w:t>.</w:t>
      </w:r>
    </w:p>
    <w:p w14:paraId="532A6E52" w14:textId="77777777" w:rsidR="004F0629" w:rsidRPr="004F0629" w:rsidRDefault="004F0629" w:rsidP="00A20278">
      <w:pPr>
        <w:spacing w:line="360" w:lineRule="auto"/>
        <w:jc w:val="both"/>
        <w:rPr>
          <w:rFonts w:eastAsia="Calibri"/>
          <w:color w:val="000000"/>
        </w:rPr>
      </w:pPr>
    </w:p>
    <w:p w14:paraId="1DD72A90" w14:textId="77777777" w:rsidR="004F0629" w:rsidRPr="004F0629" w:rsidRDefault="004F0629" w:rsidP="00473403">
      <w:pPr>
        <w:tabs>
          <w:tab w:val="left" w:leader="dot" w:pos="7655"/>
          <w:tab w:val="right" w:pos="7938"/>
        </w:tabs>
        <w:spacing w:after="200" w:line="360" w:lineRule="auto"/>
        <w:contextualSpacing/>
        <w:jc w:val="both"/>
        <w:rPr>
          <w:rFonts w:eastAsia="Calibri"/>
          <w:b/>
          <w:bCs/>
          <w:color w:val="000000"/>
        </w:rPr>
      </w:pPr>
      <w:r w:rsidRPr="004F0629">
        <w:rPr>
          <w:rFonts w:eastAsia="Calibri"/>
          <w:b/>
          <w:bCs/>
          <w:color w:val="000000"/>
        </w:rPr>
        <w:t xml:space="preserve">Kode </w:t>
      </w:r>
      <w:proofErr w:type="spellStart"/>
      <w:r w:rsidRPr="004F0629">
        <w:rPr>
          <w:rFonts w:eastAsia="Calibri"/>
          <w:b/>
          <w:bCs/>
          <w:color w:val="000000"/>
        </w:rPr>
        <w:t>Etik</w:t>
      </w:r>
      <w:proofErr w:type="spellEnd"/>
      <w:r w:rsidRPr="004F0629">
        <w:rPr>
          <w:rFonts w:eastAsia="Calibri"/>
          <w:b/>
          <w:bCs/>
          <w:color w:val="000000"/>
        </w:rPr>
        <w:t xml:space="preserve"> Guru Indonesia</w:t>
      </w:r>
    </w:p>
    <w:p w14:paraId="6288A9EE" w14:textId="77777777" w:rsidR="004F0629" w:rsidRPr="004F0629" w:rsidRDefault="004F0629" w:rsidP="004F0629">
      <w:pPr>
        <w:tabs>
          <w:tab w:val="left" w:leader="dot" w:pos="7655"/>
          <w:tab w:val="right" w:pos="7938"/>
        </w:tabs>
        <w:spacing w:line="360" w:lineRule="auto"/>
        <w:ind w:firstLine="709"/>
        <w:jc w:val="both"/>
        <w:rPr>
          <w:rFonts w:eastAsia="Calibri"/>
          <w:b/>
          <w:bCs/>
          <w:color w:val="000000"/>
        </w:rPr>
      </w:pPr>
      <w:r w:rsidRPr="004F0629">
        <w:rPr>
          <w:rFonts w:eastAsia="Calibri"/>
          <w:color w:val="000000"/>
        </w:rPr>
        <w:t xml:space="preserve">Kode </w:t>
      </w:r>
      <w:proofErr w:type="spellStart"/>
      <w:r w:rsidRPr="004F0629">
        <w:rPr>
          <w:rFonts w:eastAsia="Calibri"/>
          <w:color w:val="000000"/>
        </w:rPr>
        <w:t>etik</w:t>
      </w:r>
      <w:proofErr w:type="spellEnd"/>
      <w:r w:rsidRPr="004F0629">
        <w:rPr>
          <w:rFonts w:eastAsia="Calibri"/>
          <w:color w:val="000000"/>
        </w:rPr>
        <w:t xml:space="preserve"> guru di Indonesia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norma</w:t>
      </w:r>
      <w:proofErr w:type="spellEnd"/>
      <w:r w:rsidRPr="004F0629">
        <w:rPr>
          <w:rFonts w:eastAsia="Calibri"/>
          <w:color w:val="000000"/>
        </w:rPr>
        <w:t xml:space="preserve"> dan </w:t>
      </w:r>
      <w:proofErr w:type="spellStart"/>
      <w:r w:rsidRPr="004F0629">
        <w:rPr>
          <w:rFonts w:eastAsia="Calibri"/>
          <w:color w:val="000000"/>
        </w:rPr>
        <w:t>asas</w:t>
      </w:r>
      <w:proofErr w:type="spellEnd"/>
      <w:r w:rsidRPr="004F0629">
        <w:rPr>
          <w:rFonts w:eastAsia="Calibri"/>
          <w:color w:val="000000"/>
        </w:rPr>
        <w:t xml:space="preserve"> yang </w:t>
      </w:r>
      <w:proofErr w:type="spellStart"/>
      <w:r w:rsidRPr="004F0629">
        <w:rPr>
          <w:rFonts w:eastAsia="Calibri"/>
          <w:color w:val="000000"/>
        </w:rPr>
        <w:t>disepakati</w:t>
      </w:r>
      <w:proofErr w:type="spellEnd"/>
      <w:r w:rsidRPr="004F0629">
        <w:rPr>
          <w:rFonts w:eastAsia="Calibri"/>
          <w:color w:val="000000"/>
        </w:rPr>
        <w:t xml:space="preserve"> </w:t>
      </w:r>
      <w:proofErr w:type="spellStart"/>
      <w:r w:rsidRPr="004F0629">
        <w:rPr>
          <w:rFonts w:eastAsia="Calibri"/>
          <w:color w:val="000000"/>
        </w:rPr>
        <w:t>serta</w:t>
      </w:r>
      <w:proofErr w:type="spellEnd"/>
      <w:r w:rsidRPr="004F0629">
        <w:rPr>
          <w:rFonts w:eastAsia="Calibri"/>
          <w:color w:val="000000"/>
        </w:rPr>
        <w:t xml:space="preserve"> </w:t>
      </w:r>
      <w:proofErr w:type="spellStart"/>
      <w:r w:rsidRPr="004F0629">
        <w:rPr>
          <w:rFonts w:eastAsia="Calibri"/>
          <w:color w:val="000000"/>
        </w:rPr>
        <w:t>diterima</w:t>
      </w:r>
      <w:proofErr w:type="spellEnd"/>
      <w:r w:rsidRPr="004F0629">
        <w:rPr>
          <w:rFonts w:eastAsia="Calibri"/>
          <w:color w:val="000000"/>
        </w:rPr>
        <w:t xml:space="preserve"> oleh </w:t>
      </w:r>
      <w:proofErr w:type="spellStart"/>
      <w:r w:rsidRPr="004F0629">
        <w:rPr>
          <w:rFonts w:eastAsia="Calibri"/>
          <w:color w:val="000000"/>
        </w:rPr>
        <w:t>seluruh</w:t>
      </w:r>
      <w:proofErr w:type="spellEnd"/>
      <w:r w:rsidRPr="004F0629">
        <w:rPr>
          <w:rFonts w:eastAsia="Calibri"/>
          <w:color w:val="000000"/>
        </w:rPr>
        <w:t xml:space="preserve"> </w:t>
      </w:r>
      <w:proofErr w:type="spellStart"/>
      <w:r w:rsidRPr="004F0629">
        <w:rPr>
          <w:rFonts w:eastAsia="Calibri"/>
          <w:color w:val="000000"/>
        </w:rPr>
        <w:t>pendidik</w:t>
      </w:r>
      <w:proofErr w:type="spellEnd"/>
      <w:r w:rsidRPr="004F0629">
        <w:rPr>
          <w:rFonts w:eastAsia="Calibri"/>
          <w:color w:val="000000"/>
        </w:rPr>
        <w:t xml:space="preserve"> di Indonesia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pedoman</w:t>
      </w:r>
      <w:proofErr w:type="spellEnd"/>
      <w:r w:rsidRPr="004F0629">
        <w:rPr>
          <w:rFonts w:eastAsia="Calibri"/>
          <w:color w:val="000000"/>
        </w:rPr>
        <w:t xml:space="preserve"> </w:t>
      </w:r>
      <w:proofErr w:type="spellStart"/>
      <w:r w:rsidRPr="004F0629">
        <w:rPr>
          <w:rFonts w:eastAsia="Calibri"/>
          <w:color w:val="000000"/>
        </w:rPr>
        <w:t>bersikap</w:t>
      </w:r>
      <w:proofErr w:type="spellEnd"/>
      <w:r w:rsidRPr="004F0629">
        <w:rPr>
          <w:rFonts w:eastAsia="Calibri"/>
          <w:color w:val="000000"/>
        </w:rPr>
        <w:t xml:space="preserve"> dan </w:t>
      </w:r>
      <w:proofErr w:type="spellStart"/>
      <w:r w:rsidRPr="004F0629">
        <w:rPr>
          <w:rFonts w:eastAsia="Calibri"/>
          <w:color w:val="000000"/>
        </w:rPr>
        <w:t>bertingkah</w:t>
      </w:r>
      <w:proofErr w:type="spellEnd"/>
      <w:r w:rsidRPr="004F0629">
        <w:rPr>
          <w:rFonts w:eastAsia="Calibri"/>
          <w:color w:val="000000"/>
        </w:rPr>
        <w:t xml:space="preserve"> </w:t>
      </w:r>
      <w:proofErr w:type="spellStart"/>
      <w:r w:rsidRPr="004F0629">
        <w:rPr>
          <w:rFonts w:eastAsia="Calibri"/>
          <w:color w:val="000000"/>
        </w:rPr>
        <w:t>laku</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melaksanakan</w:t>
      </w:r>
      <w:proofErr w:type="spellEnd"/>
      <w:r w:rsidRPr="004F0629">
        <w:rPr>
          <w:rFonts w:eastAsia="Calibri"/>
          <w:color w:val="000000"/>
        </w:rPr>
        <w:t xml:space="preserve"> </w:t>
      </w:r>
      <w:proofErr w:type="spellStart"/>
      <w:r w:rsidRPr="004F0629">
        <w:rPr>
          <w:rFonts w:eastAsia="Calibri"/>
          <w:color w:val="000000"/>
        </w:rPr>
        <w:t>tugas</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pendidik</w:t>
      </w:r>
      <w:proofErr w:type="spellEnd"/>
      <w:r w:rsidRPr="004F0629">
        <w:rPr>
          <w:rFonts w:eastAsia="Calibri"/>
          <w:color w:val="000000"/>
        </w:rPr>
        <w:t xml:space="preserve">. Kode </w:t>
      </w:r>
      <w:proofErr w:type="spellStart"/>
      <w:r w:rsidRPr="004F0629">
        <w:rPr>
          <w:rFonts w:eastAsia="Calibri"/>
          <w:color w:val="000000"/>
        </w:rPr>
        <w:t>etik</w:t>
      </w:r>
      <w:proofErr w:type="spellEnd"/>
      <w:r w:rsidRPr="004F0629">
        <w:rPr>
          <w:rFonts w:eastAsia="Calibri"/>
          <w:color w:val="000000"/>
        </w:rPr>
        <w:t xml:space="preserve"> guru Indonesia </w:t>
      </w:r>
      <w:proofErr w:type="spellStart"/>
      <w:r w:rsidRPr="004F0629">
        <w:rPr>
          <w:rFonts w:eastAsia="Calibri"/>
          <w:color w:val="000000"/>
        </w:rPr>
        <w:t>ditetapkan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kongres</w:t>
      </w:r>
      <w:proofErr w:type="spellEnd"/>
      <w:r w:rsidRPr="004F0629">
        <w:rPr>
          <w:rFonts w:eastAsia="Calibri"/>
          <w:color w:val="000000"/>
        </w:rPr>
        <w:t xml:space="preserve"> yang </w:t>
      </w:r>
      <w:proofErr w:type="spellStart"/>
      <w:r w:rsidRPr="004F0629">
        <w:rPr>
          <w:rFonts w:eastAsia="Calibri"/>
          <w:color w:val="000000"/>
        </w:rPr>
        <w:t>dihadiri</w:t>
      </w:r>
      <w:proofErr w:type="spellEnd"/>
      <w:r w:rsidRPr="004F0629">
        <w:rPr>
          <w:rFonts w:eastAsia="Calibri"/>
          <w:color w:val="000000"/>
        </w:rPr>
        <w:t xml:space="preserve"> oleh </w:t>
      </w:r>
      <w:proofErr w:type="spellStart"/>
      <w:r w:rsidRPr="004F0629">
        <w:rPr>
          <w:rFonts w:eastAsia="Calibri"/>
          <w:color w:val="000000"/>
        </w:rPr>
        <w:t>seluruh</w:t>
      </w:r>
      <w:proofErr w:type="spellEnd"/>
      <w:r w:rsidRPr="004F0629">
        <w:rPr>
          <w:rFonts w:eastAsia="Calibri"/>
          <w:color w:val="000000"/>
        </w:rPr>
        <w:t xml:space="preserve"> </w:t>
      </w:r>
      <w:proofErr w:type="spellStart"/>
      <w:r w:rsidRPr="004F0629">
        <w:rPr>
          <w:rFonts w:eastAsia="Calibri"/>
          <w:color w:val="000000"/>
        </w:rPr>
        <w:t>utusan</w:t>
      </w:r>
      <w:proofErr w:type="spellEnd"/>
      <w:r w:rsidRPr="004F0629">
        <w:rPr>
          <w:rFonts w:eastAsia="Calibri"/>
          <w:color w:val="000000"/>
        </w:rPr>
        <w:t xml:space="preserve"> </w:t>
      </w:r>
      <w:proofErr w:type="spellStart"/>
      <w:r w:rsidRPr="004F0629">
        <w:rPr>
          <w:rFonts w:eastAsia="Calibri"/>
          <w:color w:val="000000"/>
        </w:rPr>
        <w:t>cabang</w:t>
      </w:r>
      <w:proofErr w:type="spellEnd"/>
      <w:r w:rsidRPr="004F0629">
        <w:rPr>
          <w:rFonts w:eastAsia="Calibri"/>
          <w:color w:val="000000"/>
        </w:rPr>
        <w:t xml:space="preserve"> dan </w:t>
      </w:r>
      <w:proofErr w:type="spellStart"/>
      <w:r w:rsidRPr="004F0629">
        <w:rPr>
          <w:rFonts w:eastAsia="Calibri"/>
          <w:color w:val="000000"/>
        </w:rPr>
        <w:t>pengurus</w:t>
      </w:r>
      <w:proofErr w:type="spellEnd"/>
      <w:r w:rsidRPr="004F0629">
        <w:rPr>
          <w:rFonts w:eastAsia="Calibri"/>
          <w:color w:val="000000"/>
        </w:rPr>
        <w:t xml:space="preserve"> PGRI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seluruh</w:t>
      </w:r>
      <w:proofErr w:type="spellEnd"/>
      <w:r w:rsidRPr="004F0629">
        <w:rPr>
          <w:rFonts w:eastAsia="Calibri"/>
          <w:color w:val="000000"/>
        </w:rPr>
        <w:t xml:space="preserve"> Indonesia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Kongres</w:t>
      </w:r>
      <w:proofErr w:type="spellEnd"/>
      <w:r w:rsidRPr="004F0629">
        <w:rPr>
          <w:rFonts w:eastAsia="Calibri"/>
          <w:color w:val="000000"/>
        </w:rPr>
        <w:t xml:space="preserve"> I </w:t>
      </w:r>
      <w:proofErr w:type="spellStart"/>
      <w:r w:rsidRPr="004F0629">
        <w:rPr>
          <w:rFonts w:eastAsia="Calibri"/>
          <w:color w:val="000000"/>
        </w:rPr>
        <w:t>di</w:t>
      </w:r>
      <w:proofErr w:type="spellEnd"/>
      <w:r w:rsidRPr="004F0629">
        <w:rPr>
          <w:rFonts w:eastAsia="Calibri"/>
          <w:color w:val="000000"/>
        </w:rPr>
        <w:t xml:space="preserve"> Surakarta </w:t>
      </w:r>
      <w:proofErr w:type="spellStart"/>
      <w:r w:rsidRPr="004F0629">
        <w:rPr>
          <w:rFonts w:eastAsia="Calibri"/>
          <w:color w:val="000000"/>
        </w:rPr>
        <w:t>tahun</w:t>
      </w:r>
      <w:proofErr w:type="spellEnd"/>
      <w:r w:rsidRPr="004F0629">
        <w:rPr>
          <w:rFonts w:eastAsia="Calibri"/>
          <w:color w:val="000000"/>
        </w:rPr>
        <w:t xml:space="preserve"> 1945 dan </w:t>
      </w:r>
      <w:proofErr w:type="spellStart"/>
      <w:r w:rsidRPr="004F0629">
        <w:rPr>
          <w:rFonts w:eastAsia="Calibri"/>
          <w:color w:val="000000"/>
        </w:rPr>
        <w:t>kemudian</w:t>
      </w:r>
      <w:proofErr w:type="spellEnd"/>
      <w:r w:rsidRPr="004F0629">
        <w:rPr>
          <w:rFonts w:eastAsia="Calibri"/>
          <w:color w:val="000000"/>
        </w:rPr>
        <w:t xml:space="preserve"> </w:t>
      </w:r>
      <w:proofErr w:type="spellStart"/>
      <w:r w:rsidRPr="004F0629">
        <w:rPr>
          <w:rFonts w:eastAsia="Calibri"/>
          <w:color w:val="000000"/>
        </w:rPr>
        <w:t>disempurnakan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Kongres</w:t>
      </w:r>
      <w:proofErr w:type="spellEnd"/>
      <w:r w:rsidRPr="004F0629">
        <w:rPr>
          <w:rFonts w:eastAsia="Calibri"/>
          <w:color w:val="000000"/>
        </w:rPr>
        <w:t xml:space="preserve"> PGRI XXI </w:t>
      </w:r>
      <w:proofErr w:type="spellStart"/>
      <w:r w:rsidRPr="004F0629">
        <w:rPr>
          <w:rFonts w:eastAsia="Calibri"/>
          <w:color w:val="000000"/>
        </w:rPr>
        <w:t>tahun</w:t>
      </w:r>
      <w:proofErr w:type="spellEnd"/>
      <w:r w:rsidRPr="004F0629">
        <w:rPr>
          <w:rFonts w:eastAsia="Calibri"/>
          <w:color w:val="000000"/>
        </w:rPr>
        <w:t xml:space="preserve"> 2013 di Jakarta, yang </w:t>
      </w:r>
      <w:proofErr w:type="spellStart"/>
      <w:r w:rsidRPr="004F0629">
        <w:rPr>
          <w:rFonts w:eastAsia="Calibri"/>
          <w:color w:val="000000"/>
        </w:rPr>
        <w:t>terdiri</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Sembilan item, </w:t>
      </w:r>
      <w:proofErr w:type="spellStart"/>
      <w:r w:rsidRPr="004F0629">
        <w:rPr>
          <w:rFonts w:eastAsia="Calibri"/>
          <w:color w:val="000000"/>
        </w:rPr>
        <w:t>yaitu</w:t>
      </w:r>
      <w:proofErr w:type="spellEnd"/>
      <w:r w:rsidRPr="004F0629">
        <w:rPr>
          <w:rFonts w:eastAsia="Calibri"/>
          <w:color w:val="000000"/>
        </w:rPr>
        <w:t>:</w:t>
      </w:r>
    </w:p>
    <w:p w14:paraId="2FEC0493"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berbakti</w:t>
      </w:r>
      <w:proofErr w:type="spellEnd"/>
      <w:r w:rsidRPr="004F0629">
        <w:rPr>
          <w:rFonts w:eastAsia="Calibri"/>
          <w:color w:val="000000"/>
        </w:rPr>
        <w:t xml:space="preserve"> </w:t>
      </w:r>
      <w:proofErr w:type="spellStart"/>
      <w:r w:rsidRPr="004F0629">
        <w:rPr>
          <w:rFonts w:eastAsia="Calibri"/>
          <w:color w:val="000000"/>
        </w:rPr>
        <w:t>membimbing</w:t>
      </w:r>
      <w:proofErr w:type="spellEnd"/>
      <w:r w:rsidRPr="004F0629">
        <w:rPr>
          <w:rFonts w:eastAsia="Calibri"/>
          <w:color w:val="000000"/>
        </w:rPr>
        <w:t xml:space="preserve"> </w:t>
      </w:r>
      <w:proofErr w:type="spellStart"/>
      <w:r w:rsidRPr="004F0629">
        <w:rPr>
          <w:rFonts w:eastAsia="Calibri"/>
          <w:color w:val="000000"/>
        </w:rPr>
        <w:t>peserta</w:t>
      </w:r>
      <w:proofErr w:type="spellEnd"/>
      <w:r w:rsidRPr="004F0629">
        <w:rPr>
          <w:rFonts w:eastAsia="Calibri"/>
          <w:color w:val="000000"/>
        </w:rPr>
        <w:t xml:space="preserve"> </w:t>
      </w:r>
      <w:proofErr w:type="spellStart"/>
      <w:r w:rsidRPr="004F0629">
        <w:rPr>
          <w:rFonts w:eastAsia="Calibri"/>
          <w:color w:val="000000"/>
        </w:rPr>
        <w:t>didik</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membentuk</w:t>
      </w:r>
      <w:proofErr w:type="spellEnd"/>
      <w:r w:rsidRPr="004F0629">
        <w:rPr>
          <w:rFonts w:eastAsia="Calibri"/>
          <w:color w:val="000000"/>
        </w:rPr>
        <w:t xml:space="preserve"> </w:t>
      </w:r>
      <w:proofErr w:type="spellStart"/>
      <w:r w:rsidRPr="004F0629">
        <w:rPr>
          <w:rFonts w:eastAsia="Calibri"/>
          <w:color w:val="000000"/>
        </w:rPr>
        <w:t>manusia</w:t>
      </w:r>
      <w:proofErr w:type="spellEnd"/>
      <w:r w:rsidRPr="004F0629">
        <w:rPr>
          <w:rFonts w:eastAsia="Calibri"/>
          <w:color w:val="000000"/>
        </w:rPr>
        <w:t xml:space="preserve"> Indonesia </w:t>
      </w:r>
      <w:proofErr w:type="spellStart"/>
      <w:r w:rsidRPr="004F0629">
        <w:rPr>
          <w:rFonts w:eastAsia="Calibri"/>
          <w:color w:val="000000"/>
        </w:rPr>
        <w:t>seutuhnya</w:t>
      </w:r>
      <w:proofErr w:type="spellEnd"/>
      <w:r w:rsidRPr="004F0629">
        <w:rPr>
          <w:rFonts w:eastAsia="Calibri"/>
          <w:color w:val="000000"/>
        </w:rPr>
        <w:t xml:space="preserve"> yang </w:t>
      </w:r>
      <w:proofErr w:type="spellStart"/>
      <w:r w:rsidRPr="004F0629">
        <w:rPr>
          <w:rFonts w:eastAsia="Calibri"/>
          <w:color w:val="000000"/>
        </w:rPr>
        <w:t>berjiwa</w:t>
      </w:r>
      <w:proofErr w:type="spellEnd"/>
      <w:r w:rsidRPr="004F0629">
        <w:rPr>
          <w:rFonts w:eastAsia="Calibri"/>
          <w:color w:val="000000"/>
        </w:rPr>
        <w:t xml:space="preserve"> Pancasila.</w:t>
      </w:r>
    </w:p>
    <w:p w14:paraId="0C785193"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memiliki</w:t>
      </w:r>
      <w:proofErr w:type="spellEnd"/>
      <w:r w:rsidRPr="004F0629">
        <w:rPr>
          <w:rFonts w:eastAsia="Calibri"/>
          <w:color w:val="000000"/>
        </w:rPr>
        <w:t xml:space="preserve"> dan </w:t>
      </w:r>
      <w:proofErr w:type="spellStart"/>
      <w:r w:rsidRPr="004F0629">
        <w:rPr>
          <w:rFonts w:eastAsia="Calibri"/>
          <w:color w:val="000000"/>
        </w:rPr>
        <w:t>melaksanakan</w:t>
      </w:r>
      <w:proofErr w:type="spellEnd"/>
      <w:r w:rsidRPr="004F0629">
        <w:rPr>
          <w:rFonts w:eastAsia="Calibri"/>
          <w:color w:val="000000"/>
        </w:rPr>
        <w:t xml:space="preserve"> </w:t>
      </w:r>
      <w:proofErr w:type="spellStart"/>
      <w:r w:rsidRPr="004F0629">
        <w:rPr>
          <w:rFonts w:eastAsia="Calibri"/>
          <w:color w:val="000000"/>
        </w:rPr>
        <w:t>kejujuran</w:t>
      </w:r>
      <w:proofErr w:type="spellEnd"/>
      <w:r w:rsidRPr="004F0629">
        <w:rPr>
          <w:rFonts w:eastAsia="Calibri"/>
          <w:color w:val="000000"/>
        </w:rPr>
        <w:t xml:space="preserve"> </w:t>
      </w:r>
      <w:proofErr w:type="spellStart"/>
      <w:r w:rsidRPr="004F0629">
        <w:rPr>
          <w:rFonts w:eastAsia="Calibri"/>
          <w:color w:val="000000"/>
        </w:rPr>
        <w:t>profesional</w:t>
      </w:r>
      <w:proofErr w:type="spellEnd"/>
      <w:r w:rsidRPr="004F0629">
        <w:rPr>
          <w:rFonts w:eastAsia="Calibri"/>
          <w:color w:val="000000"/>
        </w:rPr>
        <w:t>.</w:t>
      </w:r>
    </w:p>
    <w:p w14:paraId="7EDE2387"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berusaha</w:t>
      </w:r>
      <w:proofErr w:type="spellEnd"/>
      <w:r w:rsidRPr="004F0629">
        <w:rPr>
          <w:rFonts w:eastAsia="Calibri"/>
          <w:color w:val="000000"/>
        </w:rPr>
        <w:t xml:space="preserve"> </w:t>
      </w:r>
      <w:proofErr w:type="spellStart"/>
      <w:r w:rsidRPr="004F0629">
        <w:rPr>
          <w:rFonts w:eastAsia="Calibri"/>
          <w:color w:val="000000"/>
        </w:rPr>
        <w:t>memperoleh</w:t>
      </w:r>
      <w:proofErr w:type="spellEnd"/>
      <w:r w:rsidRPr="004F0629">
        <w:rPr>
          <w:rFonts w:eastAsia="Calibri"/>
          <w:color w:val="000000"/>
        </w:rPr>
        <w:t xml:space="preserve"> </w:t>
      </w:r>
      <w:proofErr w:type="spellStart"/>
      <w:r w:rsidRPr="004F0629">
        <w:rPr>
          <w:rFonts w:eastAsia="Calibri"/>
          <w:color w:val="000000"/>
        </w:rPr>
        <w:t>informasi</w:t>
      </w:r>
      <w:proofErr w:type="spellEnd"/>
      <w:r w:rsidRPr="004F0629">
        <w:rPr>
          <w:rFonts w:eastAsia="Calibri"/>
          <w:color w:val="000000"/>
        </w:rPr>
        <w:t xml:space="preserve"> </w:t>
      </w:r>
      <w:proofErr w:type="spellStart"/>
      <w:r w:rsidRPr="004F0629">
        <w:rPr>
          <w:rFonts w:eastAsia="Calibri"/>
          <w:color w:val="000000"/>
        </w:rPr>
        <w:t>tentang</w:t>
      </w:r>
      <w:proofErr w:type="spellEnd"/>
      <w:r w:rsidRPr="004F0629">
        <w:rPr>
          <w:rFonts w:eastAsia="Calibri"/>
          <w:color w:val="000000"/>
        </w:rPr>
        <w:t xml:space="preserve"> </w:t>
      </w:r>
      <w:proofErr w:type="spellStart"/>
      <w:r w:rsidRPr="004F0629">
        <w:rPr>
          <w:rFonts w:eastAsia="Calibri"/>
          <w:color w:val="000000"/>
        </w:rPr>
        <w:t>peserta</w:t>
      </w:r>
      <w:proofErr w:type="spellEnd"/>
      <w:r w:rsidRPr="004F0629">
        <w:rPr>
          <w:rFonts w:eastAsia="Calibri"/>
          <w:color w:val="000000"/>
        </w:rPr>
        <w:t xml:space="preserve"> </w:t>
      </w:r>
      <w:proofErr w:type="spellStart"/>
      <w:r w:rsidRPr="004F0629">
        <w:rPr>
          <w:rFonts w:eastAsia="Calibri"/>
          <w:color w:val="000000"/>
        </w:rPr>
        <w:t>didik</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bahan</w:t>
      </w:r>
      <w:proofErr w:type="spellEnd"/>
      <w:r w:rsidRPr="004F0629">
        <w:rPr>
          <w:rFonts w:eastAsia="Calibri"/>
          <w:color w:val="000000"/>
        </w:rPr>
        <w:t xml:space="preserve"> </w:t>
      </w:r>
      <w:proofErr w:type="spellStart"/>
      <w:r w:rsidRPr="004F0629">
        <w:rPr>
          <w:rFonts w:eastAsia="Calibri"/>
          <w:color w:val="000000"/>
        </w:rPr>
        <w:t>melakukan</w:t>
      </w:r>
      <w:proofErr w:type="spellEnd"/>
      <w:r w:rsidRPr="004F0629">
        <w:rPr>
          <w:rFonts w:eastAsia="Calibri"/>
          <w:color w:val="000000"/>
        </w:rPr>
        <w:t xml:space="preserve"> </w:t>
      </w:r>
      <w:proofErr w:type="spellStart"/>
      <w:r w:rsidRPr="004F0629">
        <w:rPr>
          <w:rFonts w:eastAsia="Calibri"/>
          <w:color w:val="000000"/>
        </w:rPr>
        <w:t>bimbingan</w:t>
      </w:r>
      <w:proofErr w:type="spellEnd"/>
      <w:r w:rsidRPr="004F0629">
        <w:rPr>
          <w:rFonts w:eastAsia="Calibri"/>
          <w:color w:val="000000"/>
        </w:rPr>
        <w:t>.,</w:t>
      </w:r>
    </w:p>
    <w:p w14:paraId="2B05FBEA"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menciptakan</w:t>
      </w:r>
      <w:proofErr w:type="spellEnd"/>
      <w:r w:rsidRPr="004F0629">
        <w:rPr>
          <w:rFonts w:eastAsia="Calibri"/>
          <w:color w:val="000000"/>
        </w:rPr>
        <w:t xml:space="preserve"> </w:t>
      </w:r>
      <w:proofErr w:type="spellStart"/>
      <w:r w:rsidRPr="004F0629">
        <w:rPr>
          <w:rFonts w:eastAsia="Calibri"/>
          <w:color w:val="000000"/>
        </w:rPr>
        <w:t>suasana</w:t>
      </w:r>
      <w:proofErr w:type="spellEnd"/>
      <w:r w:rsidRPr="004F0629">
        <w:rPr>
          <w:rFonts w:eastAsia="Calibri"/>
          <w:color w:val="000000"/>
        </w:rPr>
        <w:t xml:space="preserve"> </w:t>
      </w:r>
      <w:proofErr w:type="spellStart"/>
      <w:r w:rsidRPr="004F0629">
        <w:rPr>
          <w:rFonts w:eastAsia="Calibri"/>
          <w:color w:val="000000"/>
        </w:rPr>
        <w:t>sekolah</w:t>
      </w:r>
      <w:proofErr w:type="spellEnd"/>
      <w:r w:rsidRPr="004F0629">
        <w:rPr>
          <w:rFonts w:eastAsia="Calibri"/>
          <w:color w:val="000000"/>
        </w:rPr>
        <w:t xml:space="preserve"> </w:t>
      </w:r>
      <w:proofErr w:type="spellStart"/>
      <w:r w:rsidRPr="004F0629">
        <w:rPr>
          <w:rFonts w:eastAsia="Calibri"/>
          <w:color w:val="000000"/>
        </w:rPr>
        <w:t>sebaik-baiknya</w:t>
      </w:r>
      <w:proofErr w:type="spellEnd"/>
      <w:r w:rsidRPr="004F0629">
        <w:rPr>
          <w:rFonts w:eastAsia="Calibri"/>
          <w:color w:val="000000"/>
        </w:rPr>
        <w:t xml:space="preserve"> yang </w:t>
      </w:r>
      <w:proofErr w:type="spellStart"/>
      <w:r w:rsidRPr="004F0629">
        <w:rPr>
          <w:rFonts w:eastAsia="Calibri"/>
          <w:color w:val="000000"/>
        </w:rPr>
        <w:t>menunjang</w:t>
      </w:r>
      <w:proofErr w:type="spellEnd"/>
      <w:r w:rsidRPr="004F0629">
        <w:rPr>
          <w:rFonts w:eastAsia="Calibri"/>
          <w:color w:val="000000"/>
        </w:rPr>
        <w:t xml:space="preserve"> </w:t>
      </w:r>
      <w:proofErr w:type="spellStart"/>
      <w:r w:rsidRPr="004F0629">
        <w:rPr>
          <w:rFonts w:eastAsia="Calibri"/>
          <w:color w:val="000000"/>
        </w:rPr>
        <w:t>hasil</w:t>
      </w:r>
      <w:proofErr w:type="spellEnd"/>
      <w:r w:rsidRPr="004F0629">
        <w:rPr>
          <w:rFonts w:eastAsia="Calibri"/>
          <w:color w:val="000000"/>
        </w:rPr>
        <w:t xml:space="preserve"> </w:t>
      </w:r>
      <w:proofErr w:type="spellStart"/>
      <w:r w:rsidRPr="004F0629">
        <w:rPr>
          <w:rFonts w:eastAsia="Calibri"/>
          <w:color w:val="000000"/>
        </w:rPr>
        <w:t>belajar</w:t>
      </w:r>
      <w:proofErr w:type="spellEnd"/>
      <w:r w:rsidRPr="004F0629">
        <w:rPr>
          <w:rFonts w:eastAsia="Calibri"/>
          <w:color w:val="000000"/>
        </w:rPr>
        <w:t>.</w:t>
      </w:r>
    </w:p>
    <w:p w14:paraId="1F9DFBE1"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menjaga</w:t>
      </w:r>
      <w:proofErr w:type="spellEnd"/>
      <w:r w:rsidRPr="004F0629">
        <w:rPr>
          <w:rFonts w:eastAsia="Calibri"/>
          <w:color w:val="000000"/>
        </w:rPr>
        <w:t xml:space="preserve"> </w:t>
      </w:r>
      <w:proofErr w:type="spellStart"/>
      <w:r w:rsidRPr="004F0629">
        <w:rPr>
          <w:rFonts w:eastAsia="Calibri"/>
          <w:color w:val="000000"/>
        </w:rPr>
        <w:t>hubungan</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orang </w:t>
      </w:r>
      <w:proofErr w:type="spellStart"/>
      <w:r w:rsidRPr="004F0629">
        <w:rPr>
          <w:rFonts w:eastAsia="Calibri"/>
          <w:color w:val="000000"/>
        </w:rPr>
        <w:t>tua</w:t>
      </w:r>
      <w:proofErr w:type="spellEnd"/>
      <w:r w:rsidRPr="004F0629">
        <w:rPr>
          <w:rFonts w:eastAsia="Calibri"/>
          <w:color w:val="000000"/>
        </w:rPr>
        <w:t xml:space="preserve"> murid dan </w:t>
      </w:r>
      <w:proofErr w:type="spellStart"/>
      <w:r w:rsidRPr="004F0629">
        <w:rPr>
          <w:rFonts w:eastAsia="Calibri"/>
          <w:color w:val="000000"/>
        </w:rPr>
        <w:t>masyarakat</w:t>
      </w:r>
      <w:proofErr w:type="spellEnd"/>
      <w:r w:rsidRPr="004F0629">
        <w:rPr>
          <w:rFonts w:eastAsia="Calibri"/>
          <w:color w:val="000000"/>
        </w:rPr>
        <w:t xml:space="preserve"> </w:t>
      </w:r>
      <w:proofErr w:type="spellStart"/>
      <w:r w:rsidRPr="004F0629">
        <w:rPr>
          <w:rFonts w:eastAsia="Calibri"/>
          <w:color w:val="000000"/>
        </w:rPr>
        <w:t>sekitarnya</w:t>
      </w:r>
      <w:proofErr w:type="spellEnd"/>
      <w:r w:rsidRPr="004F0629">
        <w:rPr>
          <w:rFonts w:eastAsia="Calibri"/>
          <w:color w:val="000000"/>
        </w:rPr>
        <w:t>.</w:t>
      </w:r>
    </w:p>
    <w:p w14:paraId="0AD49F3D"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secara</w:t>
      </w:r>
      <w:proofErr w:type="spellEnd"/>
      <w:r w:rsidRPr="004F0629">
        <w:rPr>
          <w:rFonts w:eastAsia="Calibri"/>
          <w:color w:val="000000"/>
        </w:rPr>
        <w:t xml:space="preserve"> </w:t>
      </w:r>
      <w:proofErr w:type="spellStart"/>
      <w:r w:rsidRPr="004F0629">
        <w:rPr>
          <w:rFonts w:eastAsia="Calibri"/>
          <w:color w:val="000000"/>
        </w:rPr>
        <w:t>pribadi</w:t>
      </w:r>
      <w:proofErr w:type="spellEnd"/>
      <w:r w:rsidRPr="004F0629">
        <w:rPr>
          <w:rFonts w:eastAsia="Calibri"/>
          <w:color w:val="000000"/>
        </w:rPr>
        <w:t xml:space="preserve"> dan </w:t>
      </w:r>
      <w:proofErr w:type="spellStart"/>
      <w:r w:rsidRPr="004F0629">
        <w:rPr>
          <w:rFonts w:eastAsia="Calibri"/>
          <w:color w:val="000000"/>
        </w:rPr>
        <w:t>bersama-sama</w:t>
      </w:r>
      <w:proofErr w:type="spellEnd"/>
      <w:r w:rsidRPr="004F0629">
        <w:rPr>
          <w:rFonts w:eastAsia="Calibri"/>
          <w:color w:val="000000"/>
        </w:rPr>
        <w:t xml:space="preserve"> </w:t>
      </w:r>
      <w:proofErr w:type="spellStart"/>
      <w:r w:rsidRPr="004F0629">
        <w:rPr>
          <w:rFonts w:eastAsia="Calibri"/>
          <w:color w:val="000000"/>
        </w:rPr>
        <w:t>mengembangkan</w:t>
      </w:r>
      <w:proofErr w:type="spellEnd"/>
      <w:r w:rsidRPr="004F0629">
        <w:rPr>
          <w:rFonts w:eastAsia="Calibri"/>
          <w:color w:val="000000"/>
        </w:rPr>
        <w:t xml:space="preserve"> dan </w:t>
      </w:r>
      <w:proofErr w:type="spellStart"/>
      <w:r w:rsidRPr="004F0629">
        <w:rPr>
          <w:rFonts w:eastAsia="Calibri"/>
          <w:color w:val="000000"/>
        </w:rPr>
        <w:t>meningkatkan</w:t>
      </w:r>
      <w:proofErr w:type="spellEnd"/>
      <w:r w:rsidRPr="004F0629">
        <w:rPr>
          <w:rFonts w:eastAsia="Calibri"/>
          <w:color w:val="000000"/>
        </w:rPr>
        <w:t xml:space="preserve"> </w:t>
      </w:r>
      <w:proofErr w:type="spellStart"/>
      <w:r w:rsidRPr="004F0629">
        <w:rPr>
          <w:rFonts w:eastAsia="Calibri"/>
          <w:color w:val="000000"/>
        </w:rPr>
        <w:t>mutu</w:t>
      </w:r>
      <w:proofErr w:type="spellEnd"/>
      <w:r w:rsidRPr="004F0629">
        <w:rPr>
          <w:rFonts w:eastAsia="Calibri"/>
          <w:color w:val="000000"/>
        </w:rPr>
        <w:t xml:space="preserve"> dan </w:t>
      </w:r>
      <w:proofErr w:type="spellStart"/>
      <w:r w:rsidRPr="004F0629">
        <w:rPr>
          <w:rFonts w:eastAsia="Calibri"/>
          <w:color w:val="000000"/>
        </w:rPr>
        <w:t>martabat</w:t>
      </w:r>
      <w:proofErr w:type="spellEnd"/>
      <w:r w:rsidRPr="004F0629">
        <w:rPr>
          <w:rFonts w:eastAsia="Calibri"/>
          <w:color w:val="000000"/>
        </w:rPr>
        <w:t xml:space="preserve"> </w:t>
      </w:r>
      <w:proofErr w:type="spellStart"/>
      <w:r w:rsidRPr="004F0629">
        <w:rPr>
          <w:rFonts w:eastAsia="Calibri"/>
          <w:color w:val="000000"/>
        </w:rPr>
        <w:t>profesinya</w:t>
      </w:r>
      <w:proofErr w:type="spellEnd"/>
      <w:r w:rsidRPr="004F0629">
        <w:rPr>
          <w:rFonts w:eastAsia="Calibri"/>
          <w:color w:val="000000"/>
        </w:rPr>
        <w:t>.</w:t>
      </w:r>
    </w:p>
    <w:p w14:paraId="19ED98FD"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memelihara</w:t>
      </w:r>
      <w:proofErr w:type="spellEnd"/>
      <w:r w:rsidRPr="004F0629">
        <w:rPr>
          <w:rFonts w:eastAsia="Calibri"/>
          <w:color w:val="000000"/>
        </w:rPr>
        <w:t xml:space="preserve"> </w:t>
      </w:r>
      <w:proofErr w:type="spellStart"/>
      <w:r w:rsidRPr="004F0629">
        <w:rPr>
          <w:rFonts w:eastAsia="Calibri"/>
          <w:color w:val="000000"/>
        </w:rPr>
        <w:t>hubungan</w:t>
      </w:r>
      <w:proofErr w:type="spellEnd"/>
      <w:r w:rsidRPr="004F0629">
        <w:rPr>
          <w:rFonts w:eastAsia="Calibri"/>
          <w:color w:val="000000"/>
        </w:rPr>
        <w:t xml:space="preserve"> </w:t>
      </w:r>
      <w:proofErr w:type="spellStart"/>
      <w:r w:rsidRPr="004F0629">
        <w:rPr>
          <w:rFonts w:eastAsia="Calibri"/>
          <w:color w:val="000000"/>
        </w:rPr>
        <w:t>seprofesi</w:t>
      </w:r>
      <w:proofErr w:type="spellEnd"/>
      <w:r w:rsidRPr="004F0629">
        <w:rPr>
          <w:rFonts w:eastAsia="Calibri"/>
          <w:color w:val="000000"/>
        </w:rPr>
        <w:t xml:space="preserve">, </w:t>
      </w:r>
      <w:proofErr w:type="spellStart"/>
      <w:r w:rsidRPr="004F0629">
        <w:rPr>
          <w:rFonts w:eastAsia="Calibri"/>
          <w:color w:val="000000"/>
        </w:rPr>
        <w:t>semangat</w:t>
      </w:r>
      <w:proofErr w:type="spellEnd"/>
      <w:r w:rsidRPr="004F0629">
        <w:rPr>
          <w:rFonts w:eastAsia="Calibri"/>
          <w:color w:val="000000"/>
        </w:rPr>
        <w:t xml:space="preserve"> </w:t>
      </w:r>
      <w:proofErr w:type="spellStart"/>
      <w:r w:rsidRPr="004F0629">
        <w:rPr>
          <w:rFonts w:eastAsia="Calibri"/>
          <w:color w:val="000000"/>
        </w:rPr>
        <w:t>kekeluargaan</w:t>
      </w:r>
      <w:proofErr w:type="spellEnd"/>
      <w:r w:rsidRPr="004F0629">
        <w:rPr>
          <w:rFonts w:eastAsia="Calibri"/>
          <w:color w:val="000000"/>
        </w:rPr>
        <w:t xml:space="preserve">, dan </w:t>
      </w:r>
      <w:proofErr w:type="spellStart"/>
      <w:r w:rsidRPr="004F0629">
        <w:rPr>
          <w:rFonts w:eastAsia="Calibri"/>
          <w:color w:val="000000"/>
        </w:rPr>
        <w:t>kesetiakawanan</w:t>
      </w:r>
      <w:proofErr w:type="spellEnd"/>
      <w:r w:rsidRPr="004F0629">
        <w:rPr>
          <w:rFonts w:eastAsia="Calibri"/>
          <w:color w:val="000000"/>
        </w:rPr>
        <w:t xml:space="preserve"> </w:t>
      </w:r>
      <w:proofErr w:type="spellStart"/>
      <w:r w:rsidRPr="004F0629">
        <w:rPr>
          <w:rFonts w:eastAsia="Calibri"/>
          <w:color w:val="000000"/>
        </w:rPr>
        <w:t>sosial</w:t>
      </w:r>
      <w:proofErr w:type="spellEnd"/>
      <w:r w:rsidRPr="004F0629">
        <w:rPr>
          <w:rFonts w:eastAsia="Calibri"/>
          <w:color w:val="000000"/>
        </w:rPr>
        <w:t>.</w:t>
      </w:r>
    </w:p>
    <w:p w14:paraId="4B12F3BB"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secara</w:t>
      </w:r>
      <w:proofErr w:type="spellEnd"/>
      <w:r w:rsidRPr="004F0629">
        <w:rPr>
          <w:rFonts w:eastAsia="Calibri"/>
          <w:color w:val="000000"/>
        </w:rPr>
        <w:t xml:space="preserve"> </w:t>
      </w:r>
      <w:proofErr w:type="spellStart"/>
      <w:r w:rsidRPr="004F0629">
        <w:rPr>
          <w:rFonts w:eastAsia="Calibri"/>
          <w:color w:val="000000"/>
        </w:rPr>
        <w:t>bersama-sama</w:t>
      </w:r>
      <w:proofErr w:type="spellEnd"/>
      <w:r w:rsidRPr="004F0629">
        <w:rPr>
          <w:rFonts w:eastAsia="Calibri"/>
          <w:color w:val="000000"/>
        </w:rPr>
        <w:t xml:space="preserve"> </w:t>
      </w:r>
      <w:proofErr w:type="spellStart"/>
      <w:r w:rsidRPr="004F0629">
        <w:rPr>
          <w:rFonts w:eastAsia="Calibri"/>
          <w:color w:val="000000"/>
        </w:rPr>
        <w:t>memelihara</w:t>
      </w:r>
      <w:proofErr w:type="spellEnd"/>
      <w:r w:rsidRPr="004F0629">
        <w:rPr>
          <w:rFonts w:eastAsia="Calibri"/>
          <w:color w:val="000000"/>
        </w:rPr>
        <w:t xml:space="preserve"> dan </w:t>
      </w:r>
      <w:proofErr w:type="spellStart"/>
      <w:r w:rsidRPr="004F0629">
        <w:rPr>
          <w:rFonts w:eastAsia="Calibri"/>
          <w:color w:val="000000"/>
        </w:rPr>
        <w:t>meningkatkan</w:t>
      </w:r>
      <w:proofErr w:type="spellEnd"/>
      <w:r w:rsidRPr="004F0629">
        <w:rPr>
          <w:rFonts w:eastAsia="Calibri"/>
          <w:color w:val="000000"/>
        </w:rPr>
        <w:t xml:space="preserve"> </w:t>
      </w:r>
      <w:proofErr w:type="spellStart"/>
      <w:r w:rsidRPr="004F0629">
        <w:rPr>
          <w:rFonts w:eastAsia="Calibri"/>
          <w:color w:val="000000"/>
        </w:rPr>
        <w:t>mutu</w:t>
      </w:r>
      <w:proofErr w:type="spellEnd"/>
      <w:r w:rsidRPr="004F0629">
        <w:rPr>
          <w:rFonts w:eastAsia="Calibri"/>
          <w:color w:val="000000"/>
        </w:rPr>
        <w:t xml:space="preserve"> </w:t>
      </w:r>
      <w:proofErr w:type="spellStart"/>
      <w:r w:rsidRPr="004F0629">
        <w:rPr>
          <w:rFonts w:eastAsia="Calibri"/>
          <w:color w:val="000000"/>
        </w:rPr>
        <w:t>organisasi</w:t>
      </w:r>
      <w:proofErr w:type="spellEnd"/>
      <w:r w:rsidRPr="004F0629">
        <w:rPr>
          <w:rFonts w:eastAsia="Calibri"/>
          <w:color w:val="000000"/>
        </w:rPr>
        <w:t xml:space="preserve"> PGRI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sarana</w:t>
      </w:r>
      <w:proofErr w:type="spellEnd"/>
      <w:r w:rsidRPr="004F0629">
        <w:rPr>
          <w:rFonts w:eastAsia="Calibri"/>
          <w:color w:val="000000"/>
        </w:rPr>
        <w:t xml:space="preserve"> </w:t>
      </w:r>
      <w:proofErr w:type="spellStart"/>
      <w:r w:rsidRPr="004F0629">
        <w:rPr>
          <w:rFonts w:eastAsia="Calibri"/>
          <w:color w:val="000000"/>
        </w:rPr>
        <w:t>perjuangan</w:t>
      </w:r>
      <w:proofErr w:type="spellEnd"/>
      <w:r w:rsidRPr="004F0629">
        <w:rPr>
          <w:rFonts w:eastAsia="Calibri"/>
          <w:color w:val="000000"/>
        </w:rPr>
        <w:t xml:space="preserve"> dan </w:t>
      </w:r>
      <w:proofErr w:type="spellStart"/>
      <w:r w:rsidRPr="004F0629">
        <w:rPr>
          <w:rFonts w:eastAsia="Calibri"/>
          <w:color w:val="000000"/>
        </w:rPr>
        <w:t>pengabdian</w:t>
      </w:r>
      <w:proofErr w:type="spellEnd"/>
      <w:r w:rsidRPr="004F0629">
        <w:rPr>
          <w:rFonts w:eastAsia="Calibri"/>
          <w:color w:val="000000"/>
        </w:rPr>
        <w:t>.</w:t>
      </w:r>
    </w:p>
    <w:p w14:paraId="311D3443" w14:textId="77777777" w:rsidR="004F0629" w:rsidRPr="004F0629" w:rsidRDefault="004F0629" w:rsidP="00A20278">
      <w:pPr>
        <w:numPr>
          <w:ilvl w:val="0"/>
          <w:numId w:val="9"/>
        </w:numPr>
        <w:spacing w:after="200" w:line="360" w:lineRule="auto"/>
        <w:ind w:left="284" w:hanging="284"/>
        <w:contextualSpacing/>
        <w:jc w:val="both"/>
        <w:rPr>
          <w:rFonts w:eastAsia="Calibri"/>
          <w:color w:val="000000"/>
        </w:rPr>
      </w:pPr>
      <w:r w:rsidRPr="004F0629">
        <w:rPr>
          <w:rFonts w:eastAsia="Calibri"/>
          <w:color w:val="000000"/>
        </w:rPr>
        <w:t xml:space="preserve">Guru </w:t>
      </w:r>
      <w:proofErr w:type="spellStart"/>
      <w:r w:rsidRPr="004F0629">
        <w:rPr>
          <w:rFonts w:eastAsia="Calibri"/>
          <w:color w:val="000000"/>
        </w:rPr>
        <w:t>melaksanakan</w:t>
      </w:r>
      <w:proofErr w:type="spellEnd"/>
      <w:r w:rsidRPr="004F0629">
        <w:rPr>
          <w:rFonts w:eastAsia="Calibri"/>
          <w:color w:val="000000"/>
        </w:rPr>
        <w:t xml:space="preserve"> </w:t>
      </w:r>
      <w:proofErr w:type="spellStart"/>
      <w:r w:rsidRPr="004F0629">
        <w:rPr>
          <w:rFonts w:eastAsia="Calibri"/>
          <w:color w:val="000000"/>
        </w:rPr>
        <w:t>segala</w:t>
      </w:r>
      <w:proofErr w:type="spellEnd"/>
      <w:r w:rsidRPr="004F0629">
        <w:rPr>
          <w:rFonts w:eastAsia="Calibri"/>
          <w:color w:val="000000"/>
        </w:rPr>
        <w:t xml:space="preserve"> </w:t>
      </w:r>
      <w:proofErr w:type="spellStart"/>
      <w:r w:rsidRPr="004F0629">
        <w:rPr>
          <w:rFonts w:eastAsia="Calibri"/>
          <w:color w:val="000000"/>
        </w:rPr>
        <w:t>kebijakan</w:t>
      </w:r>
      <w:proofErr w:type="spellEnd"/>
      <w:r w:rsidRPr="004F0629">
        <w:rPr>
          <w:rFonts w:eastAsia="Calibri"/>
          <w:color w:val="000000"/>
        </w:rPr>
        <w:t xml:space="preserve"> </w:t>
      </w:r>
      <w:proofErr w:type="spellStart"/>
      <w:r w:rsidRPr="004F0629">
        <w:rPr>
          <w:rFonts w:eastAsia="Calibri"/>
          <w:color w:val="000000"/>
        </w:rPr>
        <w:t>pemerintah</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bidang</w:t>
      </w:r>
      <w:proofErr w:type="spellEnd"/>
      <w:r w:rsidRPr="004F0629">
        <w:rPr>
          <w:rFonts w:eastAsia="Calibri"/>
          <w:color w:val="000000"/>
        </w:rPr>
        <w:t xml:space="preserve"> </w:t>
      </w:r>
      <w:proofErr w:type="spellStart"/>
      <w:r w:rsidRPr="004F0629">
        <w:rPr>
          <w:rFonts w:eastAsia="Calibri"/>
          <w:color w:val="000000"/>
        </w:rPr>
        <w:t>pendidikan</w:t>
      </w:r>
      <w:proofErr w:type="spellEnd"/>
      <w:r w:rsidRPr="004F0629">
        <w:rPr>
          <w:rFonts w:eastAsia="Calibri"/>
          <w:color w:val="000000"/>
        </w:rPr>
        <w:t>.</w:t>
      </w:r>
    </w:p>
    <w:p w14:paraId="486AB453" w14:textId="1A254543" w:rsidR="004F0629" w:rsidRPr="004F0629" w:rsidRDefault="004F0629" w:rsidP="00F6478E">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Kode </w:t>
      </w:r>
      <w:proofErr w:type="spellStart"/>
      <w:r w:rsidRPr="004F0629">
        <w:rPr>
          <w:rFonts w:eastAsia="Calibri"/>
          <w:color w:val="000000"/>
        </w:rPr>
        <w:t>etik</w:t>
      </w:r>
      <w:proofErr w:type="spellEnd"/>
      <w:r w:rsidRPr="004F0629">
        <w:rPr>
          <w:rFonts w:eastAsia="Calibri"/>
          <w:color w:val="000000"/>
        </w:rPr>
        <w:t xml:space="preserve"> guru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yang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diperhatikan</w:t>
      </w:r>
      <w:proofErr w:type="spellEnd"/>
      <w:r w:rsidRPr="004F0629">
        <w:rPr>
          <w:rFonts w:eastAsia="Calibri"/>
          <w:color w:val="000000"/>
        </w:rPr>
        <w:t xml:space="preserve"> </w:t>
      </w:r>
      <w:proofErr w:type="spellStart"/>
      <w:r w:rsidRPr="004F0629">
        <w:rPr>
          <w:rFonts w:eastAsia="Calibri"/>
          <w:color w:val="000000"/>
        </w:rPr>
        <w:t>serta</w:t>
      </w:r>
      <w:proofErr w:type="spellEnd"/>
      <w:r w:rsidRPr="004F0629">
        <w:rPr>
          <w:rFonts w:eastAsia="Calibri"/>
          <w:color w:val="000000"/>
        </w:rPr>
        <w:t xml:space="preserve"> </w:t>
      </w:r>
      <w:proofErr w:type="spellStart"/>
      <w:r w:rsidRPr="004F0629">
        <w:rPr>
          <w:rFonts w:eastAsia="Calibri"/>
          <w:color w:val="000000"/>
        </w:rPr>
        <w:t>dilaksanakan</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tolak</w:t>
      </w:r>
      <w:proofErr w:type="spellEnd"/>
      <w:r w:rsidRPr="004F0629">
        <w:rPr>
          <w:rFonts w:eastAsia="Calibri"/>
          <w:color w:val="000000"/>
        </w:rPr>
        <w:t xml:space="preserve"> </w:t>
      </w:r>
      <w:proofErr w:type="spellStart"/>
      <w:r w:rsidRPr="004F0629">
        <w:rPr>
          <w:rFonts w:eastAsia="Calibri"/>
          <w:color w:val="000000"/>
        </w:rPr>
        <w:t>ukur</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semua</w:t>
      </w:r>
      <w:proofErr w:type="spellEnd"/>
      <w:r w:rsidRPr="004F0629">
        <w:rPr>
          <w:rFonts w:eastAsia="Calibri"/>
          <w:color w:val="000000"/>
        </w:rPr>
        <w:t xml:space="preserve"> </w:t>
      </w:r>
      <w:proofErr w:type="spellStart"/>
      <w:r w:rsidRPr="004F0629">
        <w:rPr>
          <w:rFonts w:eastAsia="Calibri"/>
          <w:color w:val="000000"/>
        </w:rPr>
        <w:t>sikap</w:t>
      </w:r>
      <w:proofErr w:type="spellEnd"/>
      <w:r w:rsidRPr="004F0629">
        <w:rPr>
          <w:rFonts w:eastAsia="Calibri"/>
          <w:color w:val="000000"/>
        </w:rPr>
        <w:t xml:space="preserve"> dan </w:t>
      </w:r>
      <w:proofErr w:type="spellStart"/>
      <w:r w:rsidRPr="004F0629">
        <w:rPr>
          <w:rFonts w:eastAsia="Calibri"/>
          <w:color w:val="000000"/>
        </w:rPr>
        <w:t>perbuatan</w:t>
      </w:r>
      <w:proofErr w:type="spellEnd"/>
      <w:r w:rsidRPr="004F0629">
        <w:rPr>
          <w:rFonts w:eastAsia="Calibri"/>
          <w:color w:val="000000"/>
        </w:rPr>
        <w:t xml:space="preserve"> </w:t>
      </w:r>
      <w:proofErr w:type="spellStart"/>
      <w:r w:rsidRPr="004F0629">
        <w:rPr>
          <w:rFonts w:eastAsia="Calibri"/>
          <w:color w:val="000000"/>
        </w:rPr>
        <w:t>pendidik</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menjalankan</w:t>
      </w:r>
      <w:proofErr w:type="spellEnd"/>
      <w:r w:rsidRPr="004F0629">
        <w:rPr>
          <w:rFonts w:eastAsia="Calibri"/>
          <w:color w:val="000000"/>
        </w:rPr>
        <w:t xml:space="preserve"> </w:t>
      </w:r>
      <w:proofErr w:type="spellStart"/>
      <w:r w:rsidRPr="004F0629">
        <w:rPr>
          <w:rFonts w:eastAsia="Calibri"/>
          <w:color w:val="000000"/>
        </w:rPr>
        <w:t>tugas</w:t>
      </w:r>
      <w:proofErr w:type="spellEnd"/>
      <w:r w:rsidRPr="004F0629">
        <w:rPr>
          <w:rFonts w:eastAsia="Calibri"/>
          <w:color w:val="000000"/>
        </w:rPr>
        <w:t xml:space="preserve"> </w:t>
      </w:r>
      <w:proofErr w:type="spellStart"/>
      <w:r w:rsidRPr="004F0629">
        <w:rPr>
          <w:rFonts w:eastAsia="Calibri"/>
          <w:color w:val="000000"/>
        </w:rPr>
        <w:t>kewajibannya</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w:t>
      </w:r>
      <w:proofErr w:type="spellStart"/>
      <w:r w:rsidRPr="004F0629">
        <w:rPr>
          <w:rFonts w:eastAsia="Calibri"/>
          <w:color w:val="000000"/>
        </w:rPr>
        <w:t>pendidik</w:t>
      </w:r>
      <w:proofErr w:type="spellEnd"/>
      <w:r w:rsidRPr="004F0629">
        <w:rPr>
          <w:rFonts w:eastAsia="Calibri"/>
          <w:color w:val="000000"/>
        </w:rPr>
        <w:t xml:space="preserve"> </w:t>
      </w:r>
      <w:proofErr w:type="spellStart"/>
      <w:r w:rsidRPr="004F0629">
        <w:rPr>
          <w:rFonts w:eastAsia="Calibri"/>
          <w:color w:val="000000"/>
        </w:rPr>
        <w:t>profesional</w:t>
      </w:r>
      <w:proofErr w:type="spellEnd"/>
      <w:r w:rsidRPr="004F0629">
        <w:rPr>
          <w:rFonts w:eastAsia="Calibri"/>
          <w:color w:val="000000"/>
        </w:rPr>
        <w:t xml:space="preserve"> dan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berbagai</w:t>
      </w:r>
      <w:proofErr w:type="spellEnd"/>
      <w:r w:rsidRPr="004F0629">
        <w:rPr>
          <w:rFonts w:eastAsia="Calibri"/>
          <w:color w:val="000000"/>
        </w:rPr>
        <w:t xml:space="preserve"> </w:t>
      </w:r>
      <w:proofErr w:type="spellStart"/>
      <w:r w:rsidRPr="004F0629">
        <w:rPr>
          <w:rFonts w:eastAsia="Calibri"/>
          <w:color w:val="000000"/>
        </w:rPr>
        <w:t>segi</w:t>
      </w:r>
      <w:proofErr w:type="spellEnd"/>
      <w:r w:rsidRPr="004F0629">
        <w:rPr>
          <w:rFonts w:eastAsia="Calibri"/>
          <w:color w:val="000000"/>
        </w:rPr>
        <w:t xml:space="preserve"> </w:t>
      </w:r>
      <w:proofErr w:type="spellStart"/>
      <w:r w:rsidRPr="004F0629">
        <w:rPr>
          <w:rFonts w:eastAsia="Calibri"/>
          <w:color w:val="000000"/>
        </w:rPr>
        <w:t>kehidupan</w:t>
      </w:r>
      <w:proofErr w:type="spellEnd"/>
      <w:r w:rsidRPr="004F0629">
        <w:rPr>
          <w:rFonts w:eastAsia="Calibri"/>
          <w:color w:val="000000"/>
        </w:rPr>
        <w:t xml:space="preserve">, </w:t>
      </w:r>
      <w:proofErr w:type="spellStart"/>
      <w:r w:rsidRPr="004F0629">
        <w:rPr>
          <w:rFonts w:eastAsia="Calibri"/>
          <w:color w:val="000000"/>
        </w:rPr>
        <w:lastRenderedPageBreak/>
        <w:t>baik</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lingkungan</w:t>
      </w:r>
      <w:proofErr w:type="spellEnd"/>
      <w:r w:rsidRPr="004F0629">
        <w:rPr>
          <w:rFonts w:eastAsia="Calibri"/>
          <w:color w:val="000000"/>
        </w:rPr>
        <w:t xml:space="preserve"> </w:t>
      </w:r>
      <w:proofErr w:type="spellStart"/>
      <w:r w:rsidRPr="004F0629">
        <w:rPr>
          <w:rFonts w:eastAsia="Calibri"/>
          <w:color w:val="000000"/>
        </w:rPr>
        <w:t>keluarga</w:t>
      </w:r>
      <w:proofErr w:type="spellEnd"/>
      <w:r w:rsidRPr="004F0629">
        <w:rPr>
          <w:rFonts w:eastAsia="Calibri"/>
          <w:color w:val="000000"/>
        </w:rPr>
        <w:t xml:space="preserve">, </w:t>
      </w:r>
      <w:proofErr w:type="spellStart"/>
      <w:r w:rsidRPr="004F0629">
        <w:rPr>
          <w:rFonts w:eastAsia="Calibri"/>
          <w:color w:val="000000"/>
        </w:rPr>
        <w:t>sekolah</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masyarakat</w:t>
      </w:r>
      <w:proofErr w:type="spellEnd"/>
      <w:r w:rsidRPr="004F0629">
        <w:rPr>
          <w:rFonts w:eastAsia="Calibri"/>
          <w:color w:val="000000"/>
        </w:rPr>
        <w:t>.</w:t>
      </w:r>
      <w:r w:rsidR="00F6478E">
        <w:rPr>
          <w:rFonts w:eastAsia="Calibri"/>
          <w:color w:val="000000"/>
        </w:rPr>
        <w:t xml:space="preserve"> (</w:t>
      </w:r>
      <w:r w:rsidR="00F6478E" w:rsidRPr="00F6478E">
        <w:rPr>
          <w:rFonts w:eastAsia="Calibri"/>
          <w:color w:val="000000"/>
        </w:rPr>
        <w:t xml:space="preserve">Muhammad </w:t>
      </w:r>
      <w:proofErr w:type="spellStart"/>
      <w:r w:rsidR="00F6478E" w:rsidRPr="00F6478E">
        <w:rPr>
          <w:rFonts w:eastAsia="Calibri"/>
          <w:color w:val="000000"/>
        </w:rPr>
        <w:t>Rusmin</w:t>
      </w:r>
      <w:proofErr w:type="spellEnd"/>
      <w:r w:rsidR="00F6478E" w:rsidRPr="00F6478E">
        <w:rPr>
          <w:rFonts w:eastAsia="Calibri"/>
          <w:color w:val="000000"/>
        </w:rPr>
        <w:t xml:space="preserve">, Nurul </w:t>
      </w:r>
      <w:proofErr w:type="spellStart"/>
      <w:r w:rsidR="00F6478E" w:rsidRPr="00F6478E">
        <w:rPr>
          <w:rFonts w:eastAsia="Calibri"/>
          <w:color w:val="000000"/>
        </w:rPr>
        <w:t>Aynun</w:t>
      </w:r>
      <w:proofErr w:type="spellEnd"/>
      <w:r w:rsidR="00F6478E" w:rsidRPr="00F6478E">
        <w:rPr>
          <w:rFonts w:eastAsia="Calibri"/>
          <w:color w:val="000000"/>
        </w:rPr>
        <w:t xml:space="preserve"> Abidin dan </w:t>
      </w:r>
      <w:proofErr w:type="spellStart"/>
      <w:r w:rsidR="00F6478E" w:rsidRPr="00F6478E">
        <w:rPr>
          <w:rFonts w:eastAsia="Calibri"/>
          <w:color w:val="000000"/>
        </w:rPr>
        <w:t>Risna</w:t>
      </w:r>
      <w:proofErr w:type="spellEnd"/>
      <w:r w:rsidR="00F6478E" w:rsidRPr="00F6478E">
        <w:rPr>
          <w:rFonts w:eastAsia="Calibri"/>
          <w:color w:val="000000"/>
        </w:rPr>
        <w:t xml:space="preserve"> </w:t>
      </w:r>
      <w:proofErr w:type="spellStart"/>
      <w:r w:rsidR="00F6478E" w:rsidRPr="00F6478E">
        <w:rPr>
          <w:rFonts w:eastAsia="Calibri"/>
          <w:color w:val="000000"/>
        </w:rPr>
        <w:t>Mosiba</w:t>
      </w:r>
      <w:proofErr w:type="spellEnd"/>
      <w:r w:rsidR="00F6478E">
        <w:rPr>
          <w:rFonts w:eastAsia="Calibri"/>
          <w:color w:val="000000"/>
        </w:rPr>
        <w:t>, 154-155: 2025).</w:t>
      </w:r>
    </w:p>
    <w:p w14:paraId="0B6B70D6" w14:textId="77777777" w:rsidR="00473403" w:rsidRDefault="00473403" w:rsidP="00473403">
      <w:pPr>
        <w:tabs>
          <w:tab w:val="left" w:leader="dot" w:pos="7655"/>
          <w:tab w:val="right" w:pos="7938"/>
        </w:tabs>
        <w:spacing w:after="200" w:line="360" w:lineRule="auto"/>
        <w:contextualSpacing/>
        <w:jc w:val="both"/>
        <w:rPr>
          <w:rFonts w:eastAsia="Calibri"/>
          <w:b/>
          <w:bCs/>
          <w:color w:val="000000"/>
        </w:rPr>
      </w:pPr>
    </w:p>
    <w:p w14:paraId="4094A0A8" w14:textId="513578E3" w:rsidR="004F0629" w:rsidRPr="004F0629" w:rsidRDefault="004F0629" w:rsidP="00473403">
      <w:pPr>
        <w:tabs>
          <w:tab w:val="left" w:leader="dot" w:pos="7655"/>
          <w:tab w:val="right" w:pos="7938"/>
        </w:tabs>
        <w:spacing w:after="200" w:line="360" w:lineRule="auto"/>
        <w:contextualSpacing/>
        <w:jc w:val="both"/>
        <w:rPr>
          <w:rFonts w:eastAsia="Calibri"/>
          <w:b/>
          <w:bCs/>
          <w:color w:val="000000"/>
        </w:rPr>
      </w:pPr>
      <w:proofErr w:type="spellStart"/>
      <w:r w:rsidRPr="004F0629">
        <w:rPr>
          <w:rFonts w:eastAsia="Calibri"/>
          <w:b/>
          <w:bCs/>
          <w:color w:val="000000"/>
        </w:rPr>
        <w:t>Analisis</w:t>
      </w:r>
      <w:proofErr w:type="spellEnd"/>
      <w:r w:rsidRPr="004F0629">
        <w:rPr>
          <w:rFonts w:eastAsia="Calibri"/>
          <w:b/>
          <w:bCs/>
          <w:color w:val="000000"/>
        </w:rPr>
        <w:t xml:space="preserve"> </w:t>
      </w:r>
      <w:proofErr w:type="spellStart"/>
      <w:r w:rsidRPr="004F0629">
        <w:rPr>
          <w:rFonts w:eastAsia="Calibri"/>
          <w:b/>
          <w:bCs/>
          <w:color w:val="000000"/>
        </w:rPr>
        <w:t>Adab</w:t>
      </w:r>
      <w:proofErr w:type="spellEnd"/>
      <w:r w:rsidRPr="004F0629">
        <w:rPr>
          <w:rFonts w:eastAsia="Calibri"/>
          <w:b/>
          <w:bCs/>
          <w:color w:val="000000"/>
        </w:rPr>
        <w:t xml:space="preserve"> Murid </w:t>
      </w:r>
      <w:proofErr w:type="spellStart"/>
      <w:r w:rsidRPr="004F0629">
        <w:rPr>
          <w:rFonts w:eastAsia="Calibri"/>
          <w:b/>
          <w:bCs/>
          <w:color w:val="000000"/>
        </w:rPr>
        <w:t>terhadap</w:t>
      </w:r>
      <w:proofErr w:type="spellEnd"/>
      <w:r w:rsidRPr="004F0629">
        <w:rPr>
          <w:rFonts w:eastAsia="Calibri"/>
          <w:b/>
          <w:bCs/>
          <w:color w:val="000000"/>
        </w:rPr>
        <w:t xml:space="preserve"> Guru </w:t>
      </w:r>
      <w:proofErr w:type="spellStart"/>
      <w:r w:rsidRPr="004F0629">
        <w:rPr>
          <w:rFonts w:eastAsia="Calibri"/>
          <w:b/>
          <w:bCs/>
          <w:color w:val="000000"/>
        </w:rPr>
        <w:t>Menurut</w:t>
      </w:r>
      <w:proofErr w:type="spellEnd"/>
      <w:r w:rsidRPr="004F0629">
        <w:rPr>
          <w:rFonts w:eastAsia="Calibri"/>
          <w:b/>
          <w:bCs/>
          <w:color w:val="000000"/>
        </w:rPr>
        <w:t xml:space="preserve"> Imam Ghazali dan </w:t>
      </w:r>
      <w:proofErr w:type="spellStart"/>
      <w:r w:rsidRPr="004F0629">
        <w:rPr>
          <w:rFonts w:eastAsia="Calibri"/>
          <w:b/>
          <w:bCs/>
          <w:color w:val="000000"/>
        </w:rPr>
        <w:t>Kontekstualisasinya</w:t>
      </w:r>
      <w:proofErr w:type="spellEnd"/>
      <w:r w:rsidRPr="004F0629">
        <w:rPr>
          <w:rFonts w:eastAsia="Calibri"/>
          <w:b/>
          <w:bCs/>
          <w:color w:val="000000"/>
        </w:rPr>
        <w:t xml:space="preserve"> </w:t>
      </w:r>
      <w:proofErr w:type="spellStart"/>
      <w:r w:rsidRPr="004F0629">
        <w:rPr>
          <w:rFonts w:eastAsia="Calibri"/>
          <w:b/>
          <w:bCs/>
          <w:color w:val="000000"/>
        </w:rPr>
        <w:t>dengan</w:t>
      </w:r>
      <w:proofErr w:type="spellEnd"/>
      <w:r w:rsidRPr="004F0629">
        <w:rPr>
          <w:rFonts w:eastAsia="Calibri"/>
          <w:b/>
          <w:bCs/>
          <w:color w:val="000000"/>
        </w:rPr>
        <w:t xml:space="preserve"> Kode </w:t>
      </w:r>
      <w:proofErr w:type="spellStart"/>
      <w:r w:rsidRPr="004F0629">
        <w:rPr>
          <w:rFonts w:eastAsia="Calibri"/>
          <w:b/>
          <w:bCs/>
          <w:color w:val="000000"/>
        </w:rPr>
        <w:t>Etik</w:t>
      </w:r>
      <w:proofErr w:type="spellEnd"/>
      <w:r w:rsidRPr="004F0629">
        <w:rPr>
          <w:rFonts w:eastAsia="Calibri"/>
          <w:b/>
          <w:bCs/>
          <w:color w:val="000000"/>
        </w:rPr>
        <w:t xml:space="preserve"> Guru Indonesia </w:t>
      </w:r>
    </w:p>
    <w:p w14:paraId="20E411F8" w14:textId="77777777" w:rsidR="004F0629" w:rsidRPr="004F0629" w:rsidRDefault="004F0629" w:rsidP="004F0629">
      <w:pPr>
        <w:tabs>
          <w:tab w:val="left" w:leader="dot" w:pos="7655"/>
          <w:tab w:val="right" w:pos="7938"/>
        </w:tabs>
        <w:spacing w:line="360" w:lineRule="auto"/>
        <w:ind w:firstLine="709"/>
        <w:jc w:val="both"/>
        <w:rPr>
          <w:rFonts w:eastAsia="Calibri"/>
          <w:color w:val="000000"/>
        </w:rPr>
      </w:pP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menurut</w:t>
      </w:r>
      <w:proofErr w:type="spellEnd"/>
      <w:r w:rsidRPr="004F0629">
        <w:rPr>
          <w:rFonts w:eastAsia="Calibri"/>
          <w:color w:val="000000"/>
        </w:rPr>
        <w:t xml:space="preserve"> Imam Ghazali </w:t>
      </w:r>
      <w:proofErr w:type="spellStart"/>
      <w:r w:rsidRPr="004F0629">
        <w:rPr>
          <w:rFonts w:eastAsia="Calibri"/>
          <w:color w:val="000000"/>
        </w:rPr>
        <w:t>ada</w:t>
      </w:r>
      <w:proofErr w:type="spellEnd"/>
      <w:r w:rsidRPr="004F0629">
        <w:rPr>
          <w:rFonts w:eastAsia="Calibri"/>
          <w:color w:val="000000"/>
        </w:rPr>
        <w:t xml:space="preserve"> 12 </w:t>
      </w:r>
      <w:proofErr w:type="spellStart"/>
      <w:r w:rsidRPr="004F0629">
        <w:rPr>
          <w:rFonts w:eastAsia="Calibri"/>
          <w:color w:val="000000"/>
        </w:rPr>
        <w:t>macam</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pertama</w:t>
      </w:r>
      <w:proofErr w:type="spellEnd"/>
      <w:r w:rsidRPr="004F0629">
        <w:rPr>
          <w:rFonts w:eastAsia="Calibri"/>
          <w:color w:val="000000"/>
        </w:rPr>
        <w:t xml:space="preserve"> </w:t>
      </w:r>
      <w:proofErr w:type="spellStart"/>
      <w:r w:rsidRPr="004F0629">
        <w:rPr>
          <w:rFonts w:eastAsia="Calibri"/>
          <w:color w:val="000000"/>
        </w:rPr>
        <w:t>menghormatinya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memberi</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Kedua</w:t>
      </w:r>
      <w:proofErr w:type="spellEnd"/>
      <w:r w:rsidRPr="004F0629">
        <w:rPr>
          <w:rFonts w:eastAsia="Calibri"/>
          <w:color w:val="000000"/>
        </w:rPr>
        <w:t xml:space="preserve">, </w:t>
      </w:r>
      <w:proofErr w:type="spellStart"/>
      <w:r w:rsidRPr="004F0629">
        <w:rPr>
          <w:rFonts w:eastAsia="Calibri"/>
          <w:color w:val="000000"/>
        </w:rPr>
        <w:t>sedikit</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saat</w:t>
      </w:r>
      <w:proofErr w:type="spellEnd"/>
      <w:r w:rsidRPr="004F0629">
        <w:rPr>
          <w:rFonts w:eastAsia="Calibri"/>
          <w:color w:val="000000"/>
        </w:rPr>
        <w:t xml:space="preserve"> di </w:t>
      </w:r>
      <w:proofErr w:type="spellStart"/>
      <w:r w:rsidRPr="004F0629">
        <w:rPr>
          <w:rFonts w:eastAsia="Calibri"/>
          <w:color w:val="000000"/>
        </w:rPr>
        <w:t>hadapan</w:t>
      </w:r>
      <w:proofErr w:type="spellEnd"/>
      <w:r w:rsidRPr="004F0629">
        <w:rPr>
          <w:rFonts w:eastAsia="Calibri"/>
          <w:color w:val="000000"/>
        </w:rPr>
        <w:t xml:space="preserve"> guru. </w:t>
      </w:r>
      <w:proofErr w:type="spellStart"/>
      <w:r w:rsidRPr="004F0629">
        <w:rPr>
          <w:rFonts w:eastAsia="Calibri"/>
          <w:color w:val="000000"/>
        </w:rPr>
        <w:t>Ketiga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berbicara</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w:t>
      </w:r>
      <w:proofErr w:type="spellStart"/>
      <w:r w:rsidRPr="004F0629">
        <w:rPr>
          <w:rFonts w:eastAsia="Calibri"/>
          <w:color w:val="000000"/>
        </w:rPr>
        <w:t>selama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ditanya</w:t>
      </w:r>
      <w:proofErr w:type="spellEnd"/>
      <w:r w:rsidRPr="004F0629">
        <w:rPr>
          <w:rFonts w:eastAsia="Calibri"/>
          <w:color w:val="000000"/>
        </w:rPr>
        <w:t xml:space="preserve"> oleh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Keempat</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menanyakan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w:t>
      </w:r>
      <w:proofErr w:type="spellStart"/>
      <w:r w:rsidRPr="004F0629">
        <w:rPr>
          <w:rFonts w:eastAsia="Calibri"/>
          <w:color w:val="000000"/>
        </w:rPr>
        <w:t>sebelum</w:t>
      </w:r>
      <w:proofErr w:type="spellEnd"/>
      <w:r w:rsidRPr="004F0629">
        <w:rPr>
          <w:rFonts w:eastAsia="Calibri"/>
          <w:color w:val="000000"/>
        </w:rPr>
        <w:t xml:space="preserve"> </w:t>
      </w:r>
      <w:proofErr w:type="spellStart"/>
      <w:r w:rsidRPr="004F0629">
        <w:rPr>
          <w:rFonts w:eastAsia="Calibri"/>
          <w:color w:val="000000"/>
        </w:rPr>
        <w:t>meminta</w:t>
      </w:r>
      <w:proofErr w:type="spellEnd"/>
      <w:r w:rsidRPr="004F0629">
        <w:rPr>
          <w:rFonts w:eastAsia="Calibri"/>
          <w:color w:val="000000"/>
        </w:rPr>
        <w:t xml:space="preserve"> </w:t>
      </w:r>
      <w:proofErr w:type="spellStart"/>
      <w:r w:rsidRPr="004F0629">
        <w:rPr>
          <w:rFonts w:eastAsia="Calibri"/>
          <w:color w:val="000000"/>
        </w:rPr>
        <w:t>izin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terlebih</w:t>
      </w:r>
      <w:proofErr w:type="spellEnd"/>
      <w:r w:rsidRPr="004F0629">
        <w:rPr>
          <w:rFonts w:eastAsia="Calibri"/>
          <w:color w:val="000000"/>
        </w:rPr>
        <w:t xml:space="preserve"> </w:t>
      </w:r>
      <w:proofErr w:type="spellStart"/>
      <w:r w:rsidRPr="004F0629">
        <w:rPr>
          <w:rFonts w:eastAsia="Calibri"/>
          <w:color w:val="000000"/>
        </w:rPr>
        <w:t>dahulu</w:t>
      </w:r>
      <w:proofErr w:type="spellEnd"/>
      <w:r w:rsidRPr="004F0629">
        <w:rPr>
          <w:rFonts w:eastAsia="Calibri"/>
          <w:color w:val="000000"/>
        </w:rPr>
        <w:t xml:space="preserve">. </w:t>
      </w:r>
      <w:proofErr w:type="spellStart"/>
      <w:r w:rsidRPr="004F0629">
        <w:rPr>
          <w:rFonts w:eastAsia="Calibri"/>
          <w:color w:val="000000"/>
        </w:rPr>
        <w:t>Kelima</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menentang</w:t>
      </w:r>
      <w:proofErr w:type="spellEnd"/>
      <w:r w:rsidRPr="004F0629">
        <w:rPr>
          <w:rFonts w:eastAsia="Calibri"/>
          <w:color w:val="000000"/>
        </w:rPr>
        <w:t xml:space="preserve"> </w:t>
      </w:r>
      <w:proofErr w:type="spellStart"/>
      <w:r w:rsidRPr="004F0629">
        <w:rPr>
          <w:rFonts w:eastAsia="Calibri"/>
          <w:color w:val="000000"/>
        </w:rPr>
        <w:t>ucapannya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berkata</w:t>
      </w:r>
      <w:proofErr w:type="spellEnd"/>
      <w:r w:rsidRPr="004F0629">
        <w:rPr>
          <w:rFonts w:eastAsia="Calibri"/>
          <w:color w:val="000000"/>
        </w:rPr>
        <w:t>: “</w:t>
      </w:r>
      <w:proofErr w:type="spellStart"/>
      <w:r w:rsidRPr="004F0629">
        <w:rPr>
          <w:rFonts w:eastAsia="Calibri"/>
          <w:color w:val="000000"/>
        </w:rPr>
        <w:t>Fulan</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w:t>
      </w:r>
      <w:proofErr w:type="spellStart"/>
      <w:r w:rsidRPr="004F0629">
        <w:rPr>
          <w:rFonts w:eastAsia="Calibri"/>
          <w:color w:val="000000"/>
        </w:rPr>
        <w:t>sesuatu</w:t>
      </w:r>
      <w:proofErr w:type="spellEnd"/>
      <w:r w:rsidRPr="004F0629">
        <w:rPr>
          <w:rFonts w:eastAsia="Calibri"/>
          <w:color w:val="000000"/>
        </w:rPr>
        <w:t xml:space="preserve"> yang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yang </w:t>
      </w:r>
      <w:proofErr w:type="spellStart"/>
      <w:r w:rsidRPr="004F0629">
        <w:rPr>
          <w:rFonts w:eastAsia="Calibri"/>
          <w:color w:val="000000"/>
        </w:rPr>
        <w:t>engkau</w:t>
      </w:r>
      <w:proofErr w:type="spellEnd"/>
      <w:r w:rsidRPr="004F0629">
        <w:rPr>
          <w:rFonts w:eastAsia="Calibri"/>
          <w:color w:val="000000"/>
        </w:rPr>
        <w:t xml:space="preserve"> </w:t>
      </w:r>
      <w:proofErr w:type="spellStart"/>
      <w:r w:rsidRPr="004F0629">
        <w:rPr>
          <w:rFonts w:eastAsia="Calibri"/>
          <w:color w:val="000000"/>
        </w:rPr>
        <w:t>ucapkan</w:t>
      </w:r>
      <w:proofErr w:type="spellEnd"/>
      <w:r w:rsidRPr="004F0629">
        <w:rPr>
          <w:rFonts w:eastAsia="Calibri"/>
          <w:color w:val="000000"/>
        </w:rPr>
        <w:t xml:space="preserve"> </w:t>
      </w:r>
      <w:proofErr w:type="spellStart"/>
      <w:r w:rsidRPr="004F0629">
        <w:rPr>
          <w:rFonts w:eastAsia="Calibri"/>
          <w:color w:val="000000"/>
        </w:rPr>
        <w:t>atau</w:t>
      </w:r>
      <w:proofErr w:type="spellEnd"/>
      <w:r w:rsidRPr="004F0629">
        <w:rPr>
          <w:rFonts w:eastAsia="Calibri"/>
          <w:color w:val="000000"/>
        </w:rPr>
        <w:t xml:space="preserve"> </w:t>
      </w:r>
      <w:proofErr w:type="spellStart"/>
      <w:r w:rsidRPr="004F0629">
        <w:rPr>
          <w:rFonts w:eastAsia="Calibri"/>
          <w:color w:val="000000"/>
        </w:rPr>
        <w:t>sejenisnya</w:t>
      </w:r>
      <w:proofErr w:type="spellEnd"/>
      <w:r w:rsidRPr="004F0629">
        <w:rPr>
          <w:rFonts w:eastAsia="Calibri"/>
          <w:color w:val="000000"/>
        </w:rPr>
        <w:t xml:space="preserve">”. </w:t>
      </w:r>
      <w:proofErr w:type="spellStart"/>
      <w:r w:rsidRPr="004F0629">
        <w:rPr>
          <w:rFonts w:eastAsia="Calibri"/>
          <w:color w:val="000000"/>
        </w:rPr>
        <w:t>Keenam</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menyanggah</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guru </w:t>
      </w:r>
      <w:proofErr w:type="spellStart"/>
      <w:r w:rsidRPr="004F0629">
        <w:rPr>
          <w:rFonts w:eastAsia="Calibri"/>
          <w:color w:val="000000"/>
        </w:rPr>
        <w:t>apabila</w:t>
      </w:r>
      <w:proofErr w:type="spellEnd"/>
      <w:r w:rsidRPr="004F0629">
        <w:rPr>
          <w:rFonts w:eastAsia="Calibri"/>
          <w:color w:val="000000"/>
        </w:rPr>
        <w:t xml:space="preserve"> </w:t>
      </w:r>
      <w:proofErr w:type="spellStart"/>
      <w:r w:rsidRPr="004F0629">
        <w:rPr>
          <w:rFonts w:eastAsia="Calibri"/>
          <w:color w:val="000000"/>
        </w:rPr>
        <w:t>berbeda</w:t>
      </w:r>
      <w:proofErr w:type="spellEnd"/>
      <w:r w:rsidRPr="004F0629">
        <w:rPr>
          <w:rFonts w:eastAsia="Calibri"/>
          <w:color w:val="000000"/>
        </w:rPr>
        <w:t xml:space="preserve"> </w:t>
      </w:r>
      <w:proofErr w:type="spellStart"/>
      <w:r w:rsidRPr="004F0629">
        <w:rPr>
          <w:rFonts w:eastAsia="Calibri"/>
          <w:color w:val="000000"/>
        </w:rPr>
        <w:t>denganmu</w:t>
      </w:r>
      <w:proofErr w:type="spellEnd"/>
      <w:r w:rsidRPr="004F0629">
        <w:rPr>
          <w:rFonts w:eastAsia="Calibri"/>
          <w:color w:val="000000"/>
        </w:rPr>
        <w:t xml:space="preserve">, </w:t>
      </w:r>
      <w:proofErr w:type="spellStart"/>
      <w:r w:rsidRPr="004F0629">
        <w:rPr>
          <w:rFonts w:eastAsia="Calibri"/>
          <w:color w:val="000000"/>
        </w:rPr>
        <w:t>sehingga</w:t>
      </w:r>
      <w:proofErr w:type="spellEnd"/>
      <w:r w:rsidRPr="004F0629">
        <w:rPr>
          <w:rFonts w:eastAsia="Calibri"/>
          <w:color w:val="000000"/>
        </w:rPr>
        <w:t xml:space="preserve"> </w:t>
      </w:r>
      <w:proofErr w:type="spellStart"/>
      <w:r w:rsidRPr="004F0629">
        <w:rPr>
          <w:rFonts w:eastAsia="Calibri"/>
          <w:color w:val="000000"/>
        </w:rPr>
        <w:t>terkesan</w:t>
      </w:r>
      <w:proofErr w:type="spellEnd"/>
      <w:r w:rsidRPr="004F0629">
        <w:rPr>
          <w:rFonts w:eastAsia="Calibri"/>
          <w:color w:val="000000"/>
        </w:rPr>
        <w:t xml:space="preserve"> </w:t>
      </w:r>
      <w:proofErr w:type="spellStart"/>
      <w:r w:rsidRPr="004F0629">
        <w:rPr>
          <w:rFonts w:eastAsia="Calibri"/>
          <w:color w:val="000000"/>
        </w:rPr>
        <w:t>seolah-olah</w:t>
      </w:r>
      <w:proofErr w:type="spellEnd"/>
      <w:r w:rsidRPr="004F0629">
        <w:rPr>
          <w:rFonts w:eastAsia="Calibri"/>
          <w:color w:val="000000"/>
        </w:rPr>
        <w:t xml:space="preserve"> murid </w:t>
      </w:r>
      <w:proofErr w:type="spellStart"/>
      <w:r w:rsidRPr="004F0629">
        <w:rPr>
          <w:rFonts w:eastAsia="Calibri"/>
          <w:color w:val="000000"/>
        </w:rPr>
        <w:t>lebih</w:t>
      </w:r>
      <w:proofErr w:type="spellEnd"/>
      <w:r w:rsidRPr="004F0629">
        <w:rPr>
          <w:rFonts w:eastAsia="Calibri"/>
          <w:color w:val="000000"/>
        </w:rPr>
        <w:t xml:space="preserve"> </w:t>
      </w:r>
      <w:proofErr w:type="spellStart"/>
      <w:r w:rsidRPr="004F0629">
        <w:rPr>
          <w:rFonts w:eastAsia="Calibri"/>
          <w:color w:val="000000"/>
        </w:rPr>
        <w:t>benar</w:t>
      </w:r>
      <w:proofErr w:type="spellEnd"/>
      <w:r w:rsidRPr="004F0629">
        <w:rPr>
          <w:rFonts w:eastAsia="Calibri"/>
          <w:color w:val="000000"/>
        </w:rPr>
        <w:t xml:space="preserve"> </w:t>
      </w:r>
      <w:proofErr w:type="spellStart"/>
      <w:r w:rsidRPr="004F0629">
        <w:rPr>
          <w:rFonts w:eastAsia="Calibri"/>
          <w:color w:val="000000"/>
        </w:rPr>
        <w:t>dari</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Ketujuh</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teman</w:t>
      </w:r>
      <w:proofErr w:type="spellEnd"/>
      <w:r w:rsidRPr="004F0629">
        <w:rPr>
          <w:rFonts w:eastAsia="Calibri"/>
          <w:color w:val="000000"/>
        </w:rPr>
        <w:t xml:space="preserve">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majelis</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berada</w:t>
      </w:r>
      <w:proofErr w:type="spellEnd"/>
      <w:r w:rsidRPr="004F0629">
        <w:rPr>
          <w:rFonts w:eastAsia="Calibri"/>
          <w:color w:val="000000"/>
        </w:rPr>
        <w:t xml:space="preserve"> di </w:t>
      </w:r>
      <w:proofErr w:type="spellStart"/>
      <w:r w:rsidRPr="004F0629">
        <w:rPr>
          <w:rFonts w:eastAsia="Calibri"/>
          <w:color w:val="000000"/>
        </w:rPr>
        <w:t>majelis</w:t>
      </w:r>
      <w:proofErr w:type="spellEnd"/>
      <w:r w:rsidRPr="004F0629">
        <w:rPr>
          <w:rFonts w:eastAsia="Calibri"/>
          <w:color w:val="000000"/>
        </w:rPr>
        <w:t xml:space="preserve"> guru. </w:t>
      </w:r>
      <w:proofErr w:type="spellStart"/>
      <w:r w:rsidRPr="004F0629">
        <w:rPr>
          <w:rFonts w:eastAsia="Calibri"/>
          <w:color w:val="000000"/>
        </w:rPr>
        <w:t>Kedelapan</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menoleh</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kanan</w:t>
      </w:r>
      <w:proofErr w:type="spellEnd"/>
      <w:r w:rsidRPr="004F0629">
        <w:rPr>
          <w:rFonts w:eastAsia="Calibri"/>
          <w:color w:val="000000"/>
        </w:rPr>
        <w:t xml:space="preserve"> dan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kiri</w:t>
      </w:r>
      <w:proofErr w:type="spellEnd"/>
      <w:r w:rsidRPr="004F0629">
        <w:rPr>
          <w:rFonts w:eastAsia="Calibri"/>
          <w:color w:val="000000"/>
        </w:rPr>
        <w:t xml:space="preserve">, </w:t>
      </w:r>
      <w:proofErr w:type="spellStart"/>
      <w:r w:rsidRPr="004F0629">
        <w:rPr>
          <w:rFonts w:eastAsia="Calibri"/>
          <w:color w:val="000000"/>
        </w:rPr>
        <w:t>akan</w:t>
      </w:r>
      <w:proofErr w:type="spellEnd"/>
      <w:r w:rsidRPr="004F0629">
        <w:rPr>
          <w:rFonts w:eastAsia="Calibri"/>
          <w:color w:val="000000"/>
        </w:rPr>
        <w:t xml:space="preserve"> </w:t>
      </w:r>
      <w:proofErr w:type="spellStart"/>
      <w:r w:rsidRPr="004F0629">
        <w:rPr>
          <w:rFonts w:eastAsia="Calibri"/>
          <w:color w:val="000000"/>
        </w:rPr>
        <w:t>tetapi</w:t>
      </w:r>
      <w:proofErr w:type="spellEnd"/>
      <w:r w:rsidRPr="004F0629">
        <w:rPr>
          <w:rFonts w:eastAsia="Calibri"/>
          <w:color w:val="000000"/>
        </w:rPr>
        <w:t xml:space="preserve"> duduk </w:t>
      </w:r>
      <w:proofErr w:type="spellStart"/>
      <w:r w:rsidRPr="004F0629">
        <w:rPr>
          <w:rFonts w:eastAsia="Calibri"/>
          <w:color w:val="000000"/>
        </w:rPr>
        <w:t>sambil</w:t>
      </w:r>
      <w:proofErr w:type="spellEnd"/>
      <w:r w:rsidRPr="004F0629">
        <w:rPr>
          <w:rFonts w:eastAsia="Calibri"/>
          <w:color w:val="000000"/>
        </w:rPr>
        <w:t xml:space="preserve"> </w:t>
      </w:r>
      <w:proofErr w:type="spellStart"/>
      <w:r w:rsidRPr="004F0629">
        <w:rPr>
          <w:rFonts w:eastAsia="Calibri"/>
          <w:color w:val="000000"/>
        </w:rPr>
        <w:t>menundukkan</w:t>
      </w:r>
      <w:proofErr w:type="spellEnd"/>
      <w:r w:rsidRPr="004F0629">
        <w:rPr>
          <w:rFonts w:eastAsia="Calibri"/>
          <w:color w:val="000000"/>
        </w:rPr>
        <w:t xml:space="preserve"> </w:t>
      </w:r>
      <w:proofErr w:type="spellStart"/>
      <w:r w:rsidRPr="004F0629">
        <w:rPr>
          <w:rFonts w:eastAsia="Calibri"/>
          <w:color w:val="000000"/>
        </w:rPr>
        <w:t>pandangannya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tenang</w:t>
      </w:r>
      <w:proofErr w:type="spellEnd"/>
      <w:r w:rsidRPr="004F0629">
        <w:rPr>
          <w:rFonts w:eastAsia="Calibri"/>
          <w:color w:val="000000"/>
        </w:rPr>
        <w:t xml:space="preserve"> dan </w:t>
      </w:r>
      <w:proofErr w:type="spellStart"/>
      <w:r w:rsidRPr="004F0629">
        <w:rPr>
          <w:rFonts w:eastAsia="Calibri"/>
          <w:color w:val="000000"/>
        </w:rPr>
        <w:t>sopan</w:t>
      </w:r>
      <w:proofErr w:type="spellEnd"/>
      <w:r w:rsidRPr="004F0629">
        <w:rPr>
          <w:rFonts w:eastAsia="Calibri"/>
          <w:color w:val="000000"/>
        </w:rPr>
        <w:t xml:space="preserve"> </w:t>
      </w:r>
      <w:proofErr w:type="spellStart"/>
      <w:r w:rsidRPr="004F0629">
        <w:rPr>
          <w:rFonts w:eastAsia="Calibri"/>
          <w:color w:val="000000"/>
        </w:rPr>
        <w:t>seakan-akan</w:t>
      </w:r>
      <w:proofErr w:type="spellEnd"/>
      <w:r w:rsidRPr="004F0629">
        <w:rPr>
          <w:rFonts w:eastAsia="Calibri"/>
          <w:color w:val="000000"/>
        </w:rPr>
        <w:t xml:space="preserve"> </w:t>
      </w:r>
      <w:proofErr w:type="spellStart"/>
      <w:r w:rsidRPr="004F0629">
        <w:rPr>
          <w:rFonts w:eastAsia="Calibri"/>
          <w:color w:val="000000"/>
        </w:rPr>
        <w:t>ia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shalat</w:t>
      </w:r>
      <w:proofErr w:type="spellEnd"/>
      <w:r w:rsidRPr="004F0629">
        <w:rPr>
          <w:rFonts w:eastAsia="Calibri"/>
          <w:color w:val="000000"/>
        </w:rPr>
        <w:t xml:space="preserve">. </w:t>
      </w:r>
      <w:proofErr w:type="spellStart"/>
      <w:r w:rsidRPr="004F0629">
        <w:rPr>
          <w:rFonts w:eastAsia="Calibri"/>
          <w:color w:val="000000"/>
        </w:rPr>
        <w:t>Kesembilan</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banyak</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sedang</w:t>
      </w:r>
      <w:proofErr w:type="spellEnd"/>
      <w:r w:rsidRPr="004F0629">
        <w:rPr>
          <w:rFonts w:eastAsia="Calibri"/>
          <w:color w:val="000000"/>
        </w:rPr>
        <w:t xml:space="preserve"> </w:t>
      </w:r>
      <w:proofErr w:type="spellStart"/>
      <w:r w:rsidRPr="004F0629">
        <w:rPr>
          <w:rFonts w:eastAsia="Calibri"/>
          <w:color w:val="000000"/>
        </w:rPr>
        <w:t>kelihatan</w:t>
      </w:r>
      <w:proofErr w:type="spellEnd"/>
      <w:r w:rsidRPr="004F0629">
        <w:rPr>
          <w:rFonts w:eastAsia="Calibri"/>
          <w:color w:val="000000"/>
        </w:rPr>
        <w:t xml:space="preserve"> </w:t>
      </w:r>
      <w:proofErr w:type="spellStart"/>
      <w:r w:rsidRPr="004F0629">
        <w:rPr>
          <w:rFonts w:eastAsia="Calibri"/>
          <w:color w:val="000000"/>
        </w:rPr>
        <w:t>lelah</w:t>
      </w:r>
      <w:proofErr w:type="spellEnd"/>
      <w:r w:rsidRPr="004F0629">
        <w:rPr>
          <w:rFonts w:eastAsia="Calibri"/>
          <w:color w:val="000000"/>
        </w:rPr>
        <w:t xml:space="preserve">. </w:t>
      </w:r>
      <w:proofErr w:type="spellStart"/>
      <w:r w:rsidRPr="004F0629">
        <w:rPr>
          <w:rFonts w:eastAsia="Calibri"/>
          <w:color w:val="000000"/>
        </w:rPr>
        <w:t>Kesepuluh</w:t>
      </w:r>
      <w:proofErr w:type="spellEnd"/>
      <w:r w:rsidRPr="004F0629">
        <w:rPr>
          <w:rFonts w:eastAsia="Calibri"/>
          <w:color w:val="000000"/>
        </w:rPr>
        <w:t xml:space="preserve">, </w:t>
      </w:r>
      <w:proofErr w:type="spellStart"/>
      <w:r w:rsidRPr="004F0629">
        <w:rPr>
          <w:rFonts w:eastAsia="Calibri"/>
          <w:color w:val="000000"/>
        </w:rPr>
        <w:t>Apabila</w:t>
      </w:r>
      <w:proofErr w:type="spellEnd"/>
      <w:r w:rsidRPr="004F0629">
        <w:rPr>
          <w:rFonts w:eastAsia="Calibri"/>
          <w:color w:val="000000"/>
        </w:rPr>
        <w:t xml:space="preserve"> sang guru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maka</w:t>
      </w:r>
      <w:proofErr w:type="spellEnd"/>
      <w:r w:rsidRPr="004F0629">
        <w:rPr>
          <w:rFonts w:eastAsia="Calibri"/>
          <w:color w:val="000000"/>
        </w:rPr>
        <w:t xml:space="preserve"> murid pun </w:t>
      </w:r>
      <w:proofErr w:type="spellStart"/>
      <w:r w:rsidRPr="004F0629">
        <w:rPr>
          <w:rFonts w:eastAsia="Calibri"/>
          <w:color w:val="000000"/>
        </w:rPr>
        <w:t>berdiri</w:t>
      </w:r>
      <w:proofErr w:type="spellEnd"/>
      <w:r w:rsidRPr="004F0629">
        <w:rPr>
          <w:rFonts w:eastAsia="Calibri"/>
          <w:color w:val="000000"/>
        </w:rPr>
        <w:t xml:space="preserve">. </w:t>
      </w:r>
      <w:proofErr w:type="spellStart"/>
      <w:r w:rsidRPr="004F0629">
        <w:rPr>
          <w:rFonts w:eastAsia="Calibri"/>
          <w:color w:val="000000"/>
        </w:rPr>
        <w:t>Kesebelas</w:t>
      </w:r>
      <w:proofErr w:type="spellEnd"/>
      <w:r w:rsidRPr="004F0629">
        <w:rPr>
          <w:rFonts w:eastAsia="Calibri"/>
          <w:color w:val="000000"/>
        </w:rPr>
        <w:t xml:space="preserve">, </w:t>
      </w:r>
      <w:proofErr w:type="spellStart"/>
      <w:r w:rsidRPr="004F0629">
        <w:rPr>
          <w:rFonts w:eastAsia="Calibri"/>
          <w:color w:val="000000"/>
        </w:rPr>
        <w:t>jangan</w:t>
      </w:r>
      <w:proofErr w:type="spellEnd"/>
      <w:r w:rsidRPr="004F0629">
        <w:rPr>
          <w:rFonts w:eastAsia="Calibri"/>
          <w:color w:val="000000"/>
        </w:rPr>
        <w:t xml:space="preserve"> </w:t>
      </w:r>
      <w:proofErr w:type="spellStart"/>
      <w:r w:rsidRPr="004F0629">
        <w:rPr>
          <w:rFonts w:eastAsia="Calibri"/>
          <w:color w:val="000000"/>
        </w:rPr>
        <w:t>mengikutinya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mengucapkan</w:t>
      </w:r>
      <w:proofErr w:type="spellEnd"/>
      <w:r w:rsidRPr="004F0629">
        <w:rPr>
          <w:rFonts w:eastAsia="Calibri"/>
          <w:color w:val="000000"/>
        </w:rPr>
        <w:t xml:space="preserve"> dan </w:t>
      </w:r>
      <w:proofErr w:type="spellStart"/>
      <w:r w:rsidRPr="004F0629">
        <w:rPr>
          <w:rFonts w:eastAsia="Calibri"/>
          <w:color w:val="000000"/>
        </w:rPr>
        <w:t>menanyainya</w:t>
      </w:r>
      <w:proofErr w:type="spellEnd"/>
      <w:r w:rsidRPr="004F0629">
        <w:rPr>
          <w:rFonts w:eastAsia="Calibri"/>
          <w:color w:val="000000"/>
        </w:rPr>
        <w:t xml:space="preserve">. </w:t>
      </w:r>
      <w:proofErr w:type="spellStart"/>
      <w:r w:rsidRPr="004F0629">
        <w:rPr>
          <w:rFonts w:eastAsia="Calibri"/>
          <w:color w:val="000000"/>
        </w:rPr>
        <w:t>Terakhir</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boleh</w:t>
      </w:r>
      <w:proofErr w:type="spellEnd"/>
      <w:r w:rsidRPr="004F0629">
        <w:rPr>
          <w:rFonts w:eastAsia="Calibri"/>
          <w:color w:val="000000"/>
        </w:rPr>
        <w:t xml:space="preserve"> </w:t>
      </w:r>
      <w:proofErr w:type="spellStart"/>
      <w:r w:rsidRPr="004F0629">
        <w:rPr>
          <w:rFonts w:eastAsia="Calibri"/>
          <w:color w:val="000000"/>
        </w:rPr>
        <w:t>bertanya</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guru </w:t>
      </w:r>
      <w:proofErr w:type="spellStart"/>
      <w:r w:rsidRPr="004F0629">
        <w:rPr>
          <w:rFonts w:eastAsia="Calibri"/>
          <w:color w:val="000000"/>
        </w:rPr>
        <w:t>saat</w:t>
      </w:r>
      <w:proofErr w:type="spellEnd"/>
      <w:r w:rsidRPr="004F0629">
        <w:rPr>
          <w:rFonts w:eastAsia="Calibri"/>
          <w:color w:val="000000"/>
        </w:rPr>
        <w:t xml:space="preserve"> di </w:t>
      </w:r>
      <w:proofErr w:type="spellStart"/>
      <w:r w:rsidRPr="004F0629">
        <w:rPr>
          <w:rFonts w:eastAsia="Calibri"/>
          <w:color w:val="000000"/>
        </w:rPr>
        <w:t>tengah</w:t>
      </w:r>
      <w:proofErr w:type="spellEnd"/>
      <w:r w:rsidRPr="004F0629">
        <w:rPr>
          <w:rFonts w:eastAsia="Calibri"/>
          <w:color w:val="000000"/>
        </w:rPr>
        <w:t xml:space="preserve"> </w:t>
      </w:r>
      <w:proofErr w:type="spellStart"/>
      <w:r w:rsidRPr="004F0629">
        <w:rPr>
          <w:rFonts w:eastAsia="Calibri"/>
          <w:color w:val="000000"/>
        </w:rPr>
        <w:t>jalan</w:t>
      </w:r>
      <w:proofErr w:type="spellEnd"/>
      <w:r w:rsidRPr="004F0629">
        <w:rPr>
          <w:rFonts w:eastAsia="Calibri"/>
          <w:color w:val="000000"/>
        </w:rPr>
        <w:t xml:space="preserve"> </w:t>
      </w:r>
      <w:proofErr w:type="spellStart"/>
      <w:r w:rsidRPr="004F0629">
        <w:rPr>
          <w:rFonts w:eastAsia="Calibri"/>
          <w:color w:val="000000"/>
        </w:rPr>
        <w:t>hingga</w:t>
      </w:r>
      <w:proofErr w:type="spellEnd"/>
      <w:r w:rsidRPr="004F0629">
        <w:rPr>
          <w:rFonts w:eastAsia="Calibri"/>
          <w:color w:val="000000"/>
        </w:rPr>
        <w:t xml:space="preserve"> </w:t>
      </w:r>
      <w:proofErr w:type="spellStart"/>
      <w:r w:rsidRPr="004F0629">
        <w:rPr>
          <w:rFonts w:eastAsia="Calibri"/>
          <w:color w:val="000000"/>
        </w:rPr>
        <w:t>tiba</w:t>
      </w:r>
      <w:proofErr w:type="spellEnd"/>
      <w:r w:rsidRPr="004F0629">
        <w:rPr>
          <w:rFonts w:eastAsia="Calibri"/>
          <w:color w:val="000000"/>
        </w:rPr>
        <w:t xml:space="preserve"> </w:t>
      </w:r>
      <w:proofErr w:type="spellStart"/>
      <w:r w:rsidRPr="004F0629">
        <w:rPr>
          <w:rFonts w:eastAsia="Calibri"/>
          <w:color w:val="000000"/>
        </w:rPr>
        <w:t>ke</w:t>
      </w:r>
      <w:proofErr w:type="spellEnd"/>
      <w:r w:rsidRPr="004F0629">
        <w:rPr>
          <w:rFonts w:eastAsia="Calibri"/>
          <w:color w:val="000000"/>
        </w:rPr>
        <w:t xml:space="preserve"> </w:t>
      </w:r>
      <w:proofErr w:type="spellStart"/>
      <w:r w:rsidRPr="004F0629">
        <w:rPr>
          <w:rFonts w:eastAsia="Calibri"/>
          <w:color w:val="000000"/>
        </w:rPr>
        <w:t>tempat</w:t>
      </w:r>
      <w:proofErr w:type="spellEnd"/>
      <w:r w:rsidRPr="004F0629">
        <w:rPr>
          <w:rFonts w:eastAsia="Calibri"/>
          <w:color w:val="000000"/>
        </w:rPr>
        <w:t xml:space="preserve"> </w:t>
      </w:r>
      <w:proofErr w:type="spellStart"/>
      <w:r w:rsidRPr="004F0629">
        <w:rPr>
          <w:rFonts w:eastAsia="Calibri"/>
          <w:color w:val="000000"/>
        </w:rPr>
        <w:t>tujuan</w:t>
      </w:r>
      <w:proofErr w:type="spellEnd"/>
      <w:r w:rsidRPr="004F0629">
        <w:rPr>
          <w:rFonts w:eastAsia="Calibri"/>
          <w:color w:val="000000"/>
        </w:rPr>
        <w:t>.</w:t>
      </w:r>
    </w:p>
    <w:p w14:paraId="68920EC3" w14:textId="0B584D13" w:rsidR="004F0629" w:rsidRP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Hasil </w:t>
      </w:r>
      <w:proofErr w:type="spellStart"/>
      <w:r w:rsidRPr="004F0629">
        <w:rPr>
          <w:rFonts w:eastAsia="Calibri"/>
          <w:color w:val="000000"/>
        </w:rPr>
        <w:t>analisis</w:t>
      </w:r>
      <w:proofErr w:type="spellEnd"/>
      <w:r w:rsidRPr="004F0629">
        <w:rPr>
          <w:rFonts w:eastAsia="Calibri"/>
          <w:color w:val="000000"/>
        </w:rPr>
        <w:t xml:space="preserve"> </w:t>
      </w:r>
      <w:proofErr w:type="spellStart"/>
      <w:r w:rsidRPr="004F0629">
        <w:rPr>
          <w:rFonts w:eastAsia="Calibri"/>
          <w:color w:val="000000"/>
        </w:rPr>
        <w:t>peneliti</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hubungan</w:t>
      </w:r>
      <w:proofErr w:type="spellEnd"/>
      <w:r w:rsidRPr="004F0629">
        <w:rPr>
          <w:rFonts w:eastAsia="Calibri"/>
          <w:color w:val="000000"/>
        </w:rPr>
        <w:t xml:space="preserve"> </w:t>
      </w:r>
      <w:proofErr w:type="spellStart"/>
      <w:r w:rsidRPr="004F0629">
        <w:rPr>
          <w:rFonts w:eastAsia="Calibri"/>
          <w:color w:val="000000"/>
        </w:rPr>
        <w:t>antara</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menurut</w:t>
      </w:r>
      <w:proofErr w:type="spellEnd"/>
      <w:r w:rsidRPr="004F0629">
        <w:rPr>
          <w:rFonts w:eastAsia="Calibri"/>
          <w:color w:val="000000"/>
        </w:rPr>
        <w:t xml:space="preserve"> Imam Ghazali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kode</w:t>
      </w:r>
      <w:proofErr w:type="spellEnd"/>
      <w:r w:rsidRPr="004F0629">
        <w:rPr>
          <w:rFonts w:eastAsia="Calibri"/>
          <w:color w:val="000000"/>
        </w:rPr>
        <w:t xml:space="preserve"> </w:t>
      </w:r>
      <w:proofErr w:type="spellStart"/>
      <w:r w:rsidRPr="004F0629">
        <w:rPr>
          <w:rFonts w:eastAsia="Calibri"/>
          <w:color w:val="000000"/>
        </w:rPr>
        <w:t>etik</w:t>
      </w:r>
      <w:proofErr w:type="spellEnd"/>
      <w:r w:rsidRPr="004F0629">
        <w:rPr>
          <w:rFonts w:eastAsia="Calibri"/>
          <w:color w:val="000000"/>
        </w:rPr>
        <w:t xml:space="preserve"> guru Indonesia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terkait</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dan </w:t>
      </w:r>
      <w:proofErr w:type="spellStart"/>
      <w:r w:rsidRPr="004F0629">
        <w:rPr>
          <w:rFonts w:eastAsia="Calibri"/>
          <w:color w:val="000000"/>
        </w:rPr>
        <w:t>kewajiban</w:t>
      </w:r>
      <w:proofErr w:type="spellEnd"/>
      <w:r w:rsidRPr="004F0629">
        <w:rPr>
          <w:rFonts w:eastAsia="Calibri"/>
          <w:color w:val="000000"/>
        </w:rPr>
        <w:t xml:space="preserve"> guru. Hal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dinyatakan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peneliti</w:t>
      </w:r>
      <w:proofErr w:type="spellEnd"/>
      <w:r w:rsidRPr="004F0629">
        <w:rPr>
          <w:rFonts w:eastAsia="Calibri"/>
          <w:color w:val="000000"/>
        </w:rPr>
        <w:t xml:space="preserve"> </w:t>
      </w:r>
      <w:proofErr w:type="spellStart"/>
      <w:r w:rsidRPr="004F0629">
        <w:rPr>
          <w:rFonts w:eastAsia="Calibri"/>
          <w:color w:val="000000"/>
        </w:rPr>
        <w:t>menganalisis</w:t>
      </w:r>
      <w:proofErr w:type="spellEnd"/>
      <w:r w:rsidRPr="004F0629">
        <w:rPr>
          <w:rFonts w:eastAsia="Calibri"/>
          <w:color w:val="000000"/>
        </w:rPr>
        <w:t xml:space="preserve"> </w:t>
      </w:r>
      <w:proofErr w:type="spellStart"/>
      <w:r w:rsidRPr="004F0629">
        <w:rPr>
          <w:rFonts w:eastAsia="Calibri"/>
          <w:color w:val="000000"/>
        </w:rPr>
        <w:t>kedua</w:t>
      </w:r>
      <w:proofErr w:type="spellEnd"/>
      <w:r w:rsidR="00B1011D">
        <w:rPr>
          <w:rFonts w:eastAsia="Calibri"/>
          <w:color w:val="000000"/>
        </w:rPr>
        <w:t xml:space="preserve"> </w:t>
      </w:r>
      <w:proofErr w:type="spellStart"/>
      <w:r w:rsidR="00B1011D">
        <w:rPr>
          <w:rFonts w:eastAsia="Calibri"/>
          <w:color w:val="000000"/>
        </w:rPr>
        <w:t>konteks</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memuat</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dan </w:t>
      </w:r>
      <w:proofErr w:type="spellStart"/>
      <w:r w:rsidRPr="004F0629">
        <w:rPr>
          <w:rFonts w:eastAsia="Calibri"/>
          <w:color w:val="000000"/>
        </w:rPr>
        <w:t>kewajiban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Dari </w:t>
      </w:r>
      <w:proofErr w:type="spellStart"/>
      <w:r w:rsidRPr="004F0629">
        <w:rPr>
          <w:rFonts w:eastAsia="Calibri"/>
          <w:color w:val="000000"/>
        </w:rPr>
        <w:t>hasil</w:t>
      </w:r>
      <w:proofErr w:type="spellEnd"/>
      <w:r w:rsidRPr="004F0629">
        <w:rPr>
          <w:rFonts w:eastAsia="Calibri"/>
          <w:color w:val="000000"/>
        </w:rPr>
        <w:t xml:space="preserve"> </w:t>
      </w:r>
      <w:proofErr w:type="spellStart"/>
      <w:r w:rsidRPr="004F0629">
        <w:rPr>
          <w:rFonts w:eastAsia="Calibri"/>
          <w:color w:val="000000"/>
        </w:rPr>
        <w:t>analisis</w:t>
      </w:r>
      <w:proofErr w:type="spellEnd"/>
      <w:r w:rsidRPr="004F0629">
        <w:rPr>
          <w:rFonts w:eastAsia="Calibri"/>
          <w:color w:val="000000"/>
        </w:rPr>
        <w:t xml:space="preserve"> </w:t>
      </w:r>
      <w:proofErr w:type="spellStart"/>
      <w:r w:rsidRPr="004F0629">
        <w:rPr>
          <w:rFonts w:eastAsia="Calibri"/>
          <w:color w:val="000000"/>
        </w:rPr>
        <w:t>peneliti</w:t>
      </w:r>
      <w:proofErr w:type="spellEnd"/>
      <w:r w:rsidRPr="004F0629">
        <w:rPr>
          <w:rFonts w:eastAsia="Calibri"/>
          <w:color w:val="000000"/>
        </w:rPr>
        <w:t xml:space="preserve"> </w:t>
      </w:r>
      <w:proofErr w:type="spellStart"/>
      <w:r w:rsidRPr="004F0629">
        <w:rPr>
          <w:rFonts w:eastAsia="Calibri"/>
          <w:color w:val="000000"/>
        </w:rPr>
        <w:t>terkait</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menyatakan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peneliti</w:t>
      </w:r>
      <w:proofErr w:type="spellEnd"/>
      <w:r w:rsidRPr="004F0629">
        <w:rPr>
          <w:rFonts w:eastAsia="Calibri"/>
          <w:color w:val="000000"/>
        </w:rPr>
        <w:t xml:space="preserve"> </w:t>
      </w:r>
      <w:proofErr w:type="spellStart"/>
      <w:r w:rsidRPr="004F0629">
        <w:rPr>
          <w:rFonts w:eastAsia="Calibri"/>
          <w:color w:val="000000"/>
        </w:rPr>
        <w:t>memahami</w:t>
      </w:r>
      <w:proofErr w:type="spellEnd"/>
      <w:r w:rsidRPr="004F0629">
        <w:rPr>
          <w:rFonts w:eastAsia="Calibri"/>
          <w:color w:val="000000"/>
        </w:rPr>
        <w:t xml:space="preserve"> </w:t>
      </w:r>
      <w:proofErr w:type="spellStart"/>
      <w:r w:rsidRPr="004F0629">
        <w:rPr>
          <w:rFonts w:eastAsia="Calibri"/>
          <w:color w:val="000000"/>
        </w:rPr>
        <w:t>secara</w:t>
      </w:r>
      <w:proofErr w:type="spellEnd"/>
      <w:r w:rsidRPr="004F0629">
        <w:rPr>
          <w:rFonts w:eastAsia="Calibri"/>
          <w:color w:val="000000"/>
        </w:rPr>
        <w:t xml:space="preserve"> </w:t>
      </w:r>
      <w:proofErr w:type="spellStart"/>
      <w:r w:rsidRPr="004F0629">
        <w:rPr>
          <w:rFonts w:eastAsia="Calibri"/>
          <w:color w:val="000000"/>
        </w:rPr>
        <w:t>tersirat</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ada</w:t>
      </w:r>
      <w:proofErr w:type="spellEnd"/>
      <w:r w:rsidRPr="004F0629">
        <w:rPr>
          <w:rFonts w:eastAsia="Calibri"/>
          <w:color w:val="000000"/>
        </w:rPr>
        <w:t xml:space="preserve"> </w:t>
      </w:r>
      <w:proofErr w:type="spellStart"/>
      <w:r w:rsidRPr="004F0629">
        <w:rPr>
          <w:rFonts w:eastAsia="Calibri"/>
          <w:color w:val="000000"/>
        </w:rPr>
        <w:t>mengandung</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terhadap</w:t>
      </w:r>
      <w:proofErr w:type="spellEnd"/>
      <w:r w:rsidRPr="004F0629">
        <w:rPr>
          <w:rFonts w:eastAsia="Calibri"/>
          <w:color w:val="000000"/>
        </w:rPr>
        <w:t xml:space="preserve"> murid. </w:t>
      </w:r>
      <w:proofErr w:type="spellStart"/>
      <w:r w:rsidRPr="004F0629">
        <w:rPr>
          <w:rFonts w:eastAsia="Calibri"/>
          <w:color w:val="000000"/>
        </w:rPr>
        <w:t>Contoh</w:t>
      </w:r>
      <w:proofErr w:type="spellEnd"/>
      <w:r w:rsidRPr="004F0629">
        <w:rPr>
          <w:rFonts w:eastAsia="Calibri"/>
          <w:color w:val="000000"/>
        </w:rPr>
        <w:t xml:space="preserve"> salah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pendapat</w:t>
      </w:r>
      <w:proofErr w:type="spellEnd"/>
      <w:r w:rsidRPr="004F0629">
        <w:rPr>
          <w:rFonts w:eastAsia="Calibri"/>
          <w:color w:val="000000"/>
        </w:rPr>
        <w:t xml:space="preserve"> Imam Ghazali </w:t>
      </w:r>
      <w:proofErr w:type="spellStart"/>
      <w:r w:rsidRPr="004F0629">
        <w:rPr>
          <w:rFonts w:eastAsia="Calibri"/>
          <w:color w:val="000000"/>
        </w:rPr>
        <w:t>terkait</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menghormati</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misalnya</w:t>
      </w:r>
      <w:proofErr w:type="spellEnd"/>
      <w:r w:rsidRPr="004F0629">
        <w:rPr>
          <w:rFonts w:eastAsia="Calibri"/>
          <w:color w:val="000000"/>
        </w:rPr>
        <w:t xml:space="preserve"> </w:t>
      </w:r>
      <w:proofErr w:type="spellStart"/>
      <w:r w:rsidRPr="004F0629">
        <w:rPr>
          <w:rFonts w:eastAsia="Calibri"/>
          <w:color w:val="000000"/>
        </w:rPr>
        <w:t>dengan</w:t>
      </w:r>
      <w:proofErr w:type="spellEnd"/>
      <w:r w:rsidRPr="004F0629">
        <w:rPr>
          <w:rFonts w:eastAsia="Calibri"/>
          <w:color w:val="000000"/>
        </w:rPr>
        <w:t xml:space="preserve"> </w:t>
      </w:r>
      <w:proofErr w:type="spellStart"/>
      <w:r w:rsidRPr="004F0629">
        <w:rPr>
          <w:rFonts w:eastAsia="Calibri"/>
          <w:color w:val="000000"/>
        </w:rPr>
        <w:t>memberi</w:t>
      </w:r>
      <w:proofErr w:type="spellEnd"/>
      <w:r w:rsidRPr="004F0629">
        <w:rPr>
          <w:rFonts w:eastAsia="Calibri"/>
          <w:color w:val="000000"/>
        </w:rPr>
        <w:t xml:space="preserve"> </w:t>
      </w:r>
      <w:proofErr w:type="spellStart"/>
      <w:r w:rsidRPr="004F0629">
        <w:rPr>
          <w:rFonts w:eastAsia="Calibri"/>
          <w:color w:val="000000"/>
        </w:rPr>
        <w:t>salam</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w:t>
      </w:r>
      <w:proofErr w:type="spellStart"/>
      <w:r w:rsidRPr="004F0629">
        <w:rPr>
          <w:rFonts w:eastAsia="Calibri"/>
          <w:color w:val="000000"/>
        </w:rPr>
        <w:t>terhadap</w:t>
      </w:r>
      <w:proofErr w:type="spellEnd"/>
      <w:r w:rsidRPr="004F0629">
        <w:rPr>
          <w:rFonts w:eastAsia="Calibri"/>
          <w:color w:val="000000"/>
        </w:rPr>
        <w:t xml:space="preserve"> </w:t>
      </w:r>
      <w:proofErr w:type="spellStart"/>
      <w:r w:rsidRPr="004F0629">
        <w:rPr>
          <w:rFonts w:eastAsia="Calibri"/>
          <w:color w:val="000000"/>
        </w:rPr>
        <w:t>muridnya</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dihormati</w:t>
      </w:r>
      <w:proofErr w:type="spellEnd"/>
      <w:r w:rsidRPr="004F0629">
        <w:rPr>
          <w:rFonts w:eastAsia="Calibri"/>
          <w:color w:val="000000"/>
        </w:rPr>
        <w:t>.</w:t>
      </w:r>
      <w:r w:rsidR="00F6478E">
        <w:rPr>
          <w:rFonts w:eastAsia="Calibri"/>
          <w:color w:val="000000"/>
        </w:rPr>
        <w:t xml:space="preserve"> (</w:t>
      </w:r>
      <w:proofErr w:type="spellStart"/>
      <w:r w:rsidR="00F6478E">
        <w:rPr>
          <w:rFonts w:eastAsia="Calibri"/>
          <w:color w:val="000000"/>
        </w:rPr>
        <w:t>Sukamti</w:t>
      </w:r>
      <w:proofErr w:type="spellEnd"/>
      <w:r w:rsidR="00F6478E">
        <w:rPr>
          <w:rFonts w:eastAsia="Calibri"/>
          <w:color w:val="000000"/>
        </w:rPr>
        <w:t xml:space="preserve">, 42: 2021). </w:t>
      </w:r>
      <w:proofErr w:type="spellStart"/>
      <w:r w:rsidRPr="004F0629">
        <w:rPr>
          <w:rFonts w:eastAsia="Calibri"/>
          <w:color w:val="000000"/>
        </w:rPr>
        <w:t>Hak-hak</w:t>
      </w:r>
      <w:proofErr w:type="spellEnd"/>
      <w:r w:rsidRPr="004F0629">
        <w:rPr>
          <w:rFonts w:eastAsia="Calibri"/>
          <w:color w:val="000000"/>
        </w:rPr>
        <w:t xml:space="preserve"> guru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diperhatikan</w:t>
      </w:r>
      <w:proofErr w:type="spellEnd"/>
      <w:r w:rsidRPr="004F0629">
        <w:rPr>
          <w:rFonts w:eastAsia="Calibri"/>
          <w:color w:val="000000"/>
        </w:rPr>
        <w:t xml:space="preserve"> oleh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murid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menghormati</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 xml:space="preserve">. </w:t>
      </w:r>
      <w:proofErr w:type="spellStart"/>
      <w:r w:rsidRPr="004F0629">
        <w:rPr>
          <w:rFonts w:eastAsia="Calibri"/>
          <w:color w:val="000000"/>
        </w:rPr>
        <w:t>Dikarenakan</w:t>
      </w:r>
      <w:proofErr w:type="spellEnd"/>
      <w:r w:rsidRPr="004F0629">
        <w:rPr>
          <w:rFonts w:eastAsia="Calibri"/>
          <w:color w:val="000000"/>
        </w:rPr>
        <w:t xml:space="preserve"> </w:t>
      </w:r>
      <w:proofErr w:type="spellStart"/>
      <w:r w:rsidRPr="004F0629">
        <w:rPr>
          <w:rFonts w:eastAsia="Calibri"/>
          <w:color w:val="000000"/>
        </w:rPr>
        <w:t>keberkahan</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murid </w:t>
      </w:r>
      <w:proofErr w:type="spellStart"/>
      <w:r w:rsidRPr="004F0629">
        <w:rPr>
          <w:rFonts w:eastAsia="Calibri"/>
          <w:color w:val="000000"/>
        </w:rPr>
        <w:t>terletak</w:t>
      </w:r>
      <w:proofErr w:type="spellEnd"/>
      <w:r w:rsidRPr="004F0629">
        <w:rPr>
          <w:rFonts w:eastAsia="Calibri"/>
          <w:color w:val="000000"/>
        </w:rPr>
        <w:t xml:space="preserve"> </w:t>
      </w:r>
      <w:proofErr w:type="spellStart"/>
      <w:r w:rsidRPr="004F0629">
        <w:rPr>
          <w:rFonts w:eastAsia="Calibri"/>
          <w:color w:val="000000"/>
        </w:rPr>
        <w:t>ketika</w:t>
      </w:r>
      <w:proofErr w:type="spellEnd"/>
      <w:r w:rsidRPr="004F0629">
        <w:rPr>
          <w:rFonts w:eastAsia="Calibri"/>
          <w:color w:val="000000"/>
        </w:rPr>
        <w:t xml:space="preserve">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yang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w:t>
      </w:r>
      <w:proofErr w:type="spellStart"/>
      <w:r w:rsidRPr="004F0629">
        <w:rPr>
          <w:rFonts w:eastAsia="Calibri"/>
          <w:color w:val="000000"/>
        </w:rPr>
        <w:t>gurunya</w:t>
      </w:r>
      <w:proofErr w:type="spellEnd"/>
      <w:r w:rsidRPr="004F0629">
        <w:rPr>
          <w:rFonts w:eastAsia="Calibri"/>
          <w:color w:val="000000"/>
        </w:rPr>
        <w:t>.</w:t>
      </w:r>
    </w:p>
    <w:p w14:paraId="464D4D78" w14:textId="1E6FE676" w:rsidR="004F0629" w:rsidRDefault="004F0629" w:rsidP="004F0629">
      <w:pPr>
        <w:tabs>
          <w:tab w:val="left" w:leader="dot" w:pos="7655"/>
          <w:tab w:val="right" w:pos="7938"/>
        </w:tabs>
        <w:spacing w:line="360" w:lineRule="auto"/>
        <w:ind w:firstLine="709"/>
        <w:jc w:val="both"/>
        <w:rPr>
          <w:rFonts w:eastAsia="Calibri"/>
          <w:color w:val="000000"/>
        </w:rPr>
      </w:pPr>
      <w:r w:rsidRPr="004F0629">
        <w:rPr>
          <w:rFonts w:eastAsia="Calibri"/>
          <w:color w:val="000000"/>
        </w:rPr>
        <w:t xml:space="preserve">Hasil </w:t>
      </w:r>
      <w:proofErr w:type="spellStart"/>
      <w:r w:rsidRPr="004F0629">
        <w:rPr>
          <w:rFonts w:eastAsia="Calibri"/>
          <w:color w:val="000000"/>
        </w:rPr>
        <w:t>analisis</w:t>
      </w:r>
      <w:proofErr w:type="spellEnd"/>
      <w:r w:rsidRPr="004F0629">
        <w:rPr>
          <w:rFonts w:eastAsia="Calibri"/>
          <w:color w:val="000000"/>
        </w:rPr>
        <w:t xml:space="preserve"> </w:t>
      </w:r>
      <w:proofErr w:type="spellStart"/>
      <w:r w:rsidRPr="004F0629">
        <w:rPr>
          <w:rFonts w:eastAsia="Calibri"/>
          <w:color w:val="000000"/>
        </w:rPr>
        <w:t>peneliti</w:t>
      </w:r>
      <w:proofErr w:type="spellEnd"/>
      <w:r w:rsidRPr="004F0629">
        <w:rPr>
          <w:rFonts w:eastAsia="Calibri"/>
          <w:color w:val="000000"/>
        </w:rPr>
        <w:t xml:space="preserve"> </w:t>
      </w:r>
      <w:proofErr w:type="spellStart"/>
      <w:r w:rsidRPr="004F0629">
        <w:rPr>
          <w:rFonts w:eastAsia="Calibri"/>
          <w:color w:val="000000"/>
        </w:rPr>
        <w:t>terkait</w:t>
      </w:r>
      <w:proofErr w:type="spellEnd"/>
      <w:r w:rsidRPr="004F0629">
        <w:rPr>
          <w:rFonts w:eastAsia="Calibri"/>
          <w:color w:val="000000"/>
        </w:rPr>
        <w:t xml:space="preserve"> </w:t>
      </w:r>
      <w:proofErr w:type="spellStart"/>
      <w:r w:rsidRPr="004F0629">
        <w:rPr>
          <w:rFonts w:eastAsia="Calibri"/>
          <w:color w:val="000000"/>
        </w:rPr>
        <w:t>kode</w:t>
      </w:r>
      <w:proofErr w:type="spellEnd"/>
      <w:r w:rsidRPr="004F0629">
        <w:rPr>
          <w:rFonts w:eastAsia="Calibri"/>
          <w:color w:val="000000"/>
        </w:rPr>
        <w:t xml:space="preserve"> </w:t>
      </w:r>
      <w:proofErr w:type="spellStart"/>
      <w:r w:rsidRPr="004F0629">
        <w:rPr>
          <w:rFonts w:eastAsia="Calibri"/>
          <w:color w:val="000000"/>
        </w:rPr>
        <w:t>etik</w:t>
      </w:r>
      <w:proofErr w:type="spellEnd"/>
      <w:r w:rsidRPr="004F0629">
        <w:rPr>
          <w:rFonts w:eastAsia="Calibri"/>
          <w:color w:val="000000"/>
        </w:rPr>
        <w:t xml:space="preserve"> guru Indonesia </w:t>
      </w:r>
      <w:proofErr w:type="spellStart"/>
      <w:r w:rsidRPr="004F0629">
        <w:rPr>
          <w:rFonts w:eastAsia="Calibri"/>
          <w:color w:val="000000"/>
        </w:rPr>
        <w:t>menyatakan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guru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kewajiban</w:t>
      </w:r>
      <w:proofErr w:type="spellEnd"/>
      <w:r w:rsidRPr="004F0629">
        <w:rPr>
          <w:rFonts w:eastAsia="Calibri"/>
          <w:color w:val="000000"/>
        </w:rPr>
        <w:t xml:space="preserve"> yang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dilaksanakan</w:t>
      </w:r>
      <w:proofErr w:type="spellEnd"/>
      <w:r w:rsidRPr="004F0629">
        <w:rPr>
          <w:rFonts w:eastAsia="Calibri"/>
          <w:color w:val="000000"/>
        </w:rPr>
        <w:t xml:space="preserve"> </w:t>
      </w:r>
      <w:proofErr w:type="spellStart"/>
      <w:r w:rsidRPr="004F0629">
        <w:rPr>
          <w:rFonts w:eastAsia="Calibri"/>
          <w:color w:val="000000"/>
        </w:rPr>
        <w:t>sesuai</w:t>
      </w:r>
      <w:proofErr w:type="spellEnd"/>
      <w:r w:rsidRPr="004F0629">
        <w:rPr>
          <w:rFonts w:eastAsia="Calibri"/>
          <w:color w:val="000000"/>
        </w:rPr>
        <w:t xml:space="preserve"> </w:t>
      </w:r>
      <w:proofErr w:type="spellStart"/>
      <w:r w:rsidRPr="004F0629">
        <w:rPr>
          <w:rFonts w:eastAsia="Calibri"/>
          <w:color w:val="000000"/>
        </w:rPr>
        <w:t>aturan</w:t>
      </w:r>
      <w:proofErr w:type="spellEnd"/>
      <w:r w:rsidRPr="004F0629">
        <w:rPr>
          <w:rFonts w:eastAsia="Calibri"/>
          <w:color w:val="000000"/>
        </w:rPr>
        <w:t xml:space="preserve"> yang </w:t>
      </w:r>
      <w:proofErr w:type="spellStart"/>
      <w:r w:rsidRPr="004F0629">
        <w:rPr>
          <w:rFonts w:eastAsia="Calibri"/>
          <w:color w:val="000000"/>
        </w:rPr>
        <w:t>sudah</w:t>
      </w:r>
      <w:proofErr w:type="spellEnd"/>
      <w:r w:rsidRPr="004F0629">
        <w:rPr>
          <w:rFonts w:eastAsia="Calibri"/>
          <w:color w:val="000000"/>
        </w:rPr>
        <w:t xml:space="preserve"> </w:t>
      </w:r>
      <w:proofErr w:type="spellStart"/>
      <w:r w:rsidRPr="004F0629">
        <w:rPr>
          <w:rFonts w:eastAsia="Calibri"/>
          <w:color w:val="000000"/>
        </w:rPr>
        <w:t>disepakati</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bertindak</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terhadap</w:t>
      </w:r>
      <w:proofErr w:type="spellEnd"/>
      <w:r w:rsidRPr="004F0629">
        <w:rPr>
          <w:rFonts w:eastAsia="Calibri"/>
          <w:color w:val="000000"/>
        </w:rPr>
        <w:t xml:space="preserve"> murid dan </w:t>
      </w:r>
      <w:proofErr w:type="spellStart"/>
      <w:r w:rsidRPr="004F0629">
        <w:rPr>
          <w:rFonts w:eastAsia="Calibri"/>
          <w:color w:val="000000"/>
        </w:rPr>
        <w:t>lainnya</w:t>
      </w:r>
      <w:proofErr w:type="spellEnd"/>
      <w:r w:rsidRPr="004F0629">
        <w:rPr>
          <w:rFonts w:eastAsia="Calibri"/>
          <w:color w:val="000000"/>
        </w:rPr>
        <w:t xml:space="preserve">. </w:t>
      </w:r>
      <w:proofErr w:type="spellStart"/>
      <w:r w:rsidRPr="004F0629">
        <w:rPr>
          <w:rFonts w:eastAsia="Calibri"/>
          <w:color w:val="000000"/>
        </w:rPr>
        <w:t>Artinya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bersikap</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menjalankan</w:t>
      </w:r>
      <w:proofErr w:type="spellEnd"/>
      <w:r w:rsidRPr="004F0629">
        <w:rPr>
          <w:rFonts w:eastAsia="Calibri"/>
          <w:color w:val="000000"/>
        </w:rPr>
        <w:t xml:space="preserve"> </w:t>
      </w:r>
      <w:proofErr w:type="spellStart"/>
      <w:r w:rsidRPr="004F0629">
        <w:rPr>
          <w:rFonts w:eastAsia="Calibri"/>
          <w:color w:val="000000"/>
        </w:rPr>
        <w:t>kewajiban</w:t>
      </w:r>
      <w:proofErr w:type="spellEnd"/>
      <w:r w:rsidRPr="004F0629">
        <w:rPr>
          <w:rFonts w:eastAsia="Calibri"/>
          <w:color w:val="000000"/>
        </w:rPr>
        <w:t xml:space="preserve"> </w:t>
      </w:r>
      <w:proofErr w:type="spellStart"/>
      <w:r w:rsidRPr="004F0629">
        <w:rPr>
          <w:rFonts w:eastAsia="Calibri"/>
          <w:color w:val="000000"/>
        </w:rPr>
        <w:t>sebagai</w:t>
      </w:r>
      <w:proofErr w:type="spellEnd"/>
      <w:r w:rsidRPr="004F0629">
        <w:rPr>
          <w:rFonts w:eastAsia="Calibri"/>
          <w:color w:val="000000"/>
        </w:rPr>
        <w:t xml:space="preserve"> guru </w:t>
      </w:r>
      <w:proofErr w:type="spellStart"/>
      <w:r w:rsidRPr="004F0629">
        <w:rPr>
          <w:rFonts w:eastAsia="Calibri"/>
          <w:color w:val="000000"/>
        </w:rPr>
        <w:t>tidak</w:t>
      </w:r>
      <w:proofErr w:type="spellEnd"/>
      <w:r w:rsidRPr="004F0629">
        <w:rPr>
          <w:rFonts w:eastAsia="Calibri"/>
          <w:color w:val="000000"/>
        </w:rPr>
        <w:t xml:space="preserve"> </w:t>
      </w:r>
      <w:proofErr w:type="spellStart"/>
      <w:r w:rsidRPr="004F0629">
        <w:rPr>
          <w:rFonts w:eastAsia="Calibri"/>
          <w:color w:val="000000"/>
        </w:rPr>
        <w:t>dapat</w:t>
      </w:r>
      <w:proofErr w:type="spellEnd"/>
      <w:r w:rsidRPr="004F0629">
        <w:rPr>
          <w:rFonts w:eastAsia="Calibri"/>
          <w:color w:val="000000"/>
        </w:rPr>
        <w:t xml:space="preserve"> </w:t>
      </w:r>
      <w:proofErr w:type="spellStart"/>
      <w:r w:rsidRPr="004F0629">
        <w:rPr>
          <w:rFonts w:eastAsia="Calibri"/>
          <w:color w:val="000000"/>
        </w:rPr>
        <w:t>sewenang-wenang</w:t>
      </w:r>
      <w:proofErr w:type="spellEnd"/>
      <w:r w:rsidRPr="004F0629">
        <w:rPr>
          <w:rFonts w:eastAsia="Calibri"/>
          <w:color w:val="000000"/>
        </w:rPr>
        <w:t xml:space="preserve"> </w:t>
      </w:r>
      <w:proofErr w:type="spellStart"/>
      <w:r w:rsidRPr="004F0629">
        <w:rPr>
          <w:rFonts w:eastAsia="Calibri"/>
          <w:color w:val="000000"/>
        </w:rPr>
        <w:t>dikarenakan</w:t>
      </w:r>
      <w:proofErr w:type="spellEnd"/>
      <w:r w:rsidRPr="004F0629">
        <w:rPr>
          <w:rFonts w:eastAsia="Calibri"/>
          <w:color w:val="000000"/>
        </w:rPr>
        <w:t xml:space="preserve"> </w:t>
      </w:r>
      <w:proofErr w:type="spellStart"/>
      <w:r w:rsidRPr="004F0629">
        <w:rPr>
          <w:rFonts w:eastAsia="Calibri"/>
          <w:color w:val="000000"/>
        </w:rPr>
        <w:lastRenderedPageBreak/>
        <w:t>telah</w:t>
      </w:r>
      <w:proofErr w:type="spellEnd"/>
      <w:r w:rsidRPr="004F0629">
        <w:rPr>
          <w:rFonts w:eastAsia="Calibri"/>
          <w:color w:val="000000"/>
        </w:rPr>
        <w:t xml:space="preserve"> </w:t>
      </w:r>
      <w:proofErr w:type="spellStart"/>
      <w:r w:rsidRPr="004F0629">
        <w:rPr>
          <w:rFonts w:eastAsia="Calibri"/>
          <w:color w:val="000000"/>
        </w:rPr>
        <w:t>diatur</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kode</w:t>
      </w:r>
      <w:proofErr w:type="spellEnd"/>
      <w:r w:rsidRPr="004F0629">
        <w:rPr>
          <w:rFonts w:eastAsia="Calibri"/>
          <w:color w:val="000000"/>
        </w:rPr>
        <w:t xml:space="preserve"> </w:t>
      </w:r>
      <w:proofErr w:type="spellStart"/>
      <w:r w:rsidRPr="004F0629">
        <w:rPr>
          <w:rFonts w:eastAsia="Calibri"/>
          <w:color w:val="000000"/>
        </w:rPr>
        <w:t>etik</w:t>
      </w:r>
      <w:proofErr w:type="spellEnd"/>
      <w:r w:rsidRPr="004F0629">
        <w:rPr>
          <w:rFonts w:eastAsia="Calibri"/>
          <w:color w:val="000000"/>
        </w:rPr>
        <w:t xml:space="preserve"> guru Indonesia. Di </w:t>
      </w:r>
      <w:proofErr w:type="spellStart"/>
      <w:r w:rsidRPr="004F0629">
        <w:rPr>
          <w:rFonts w:eastAsia="Calibri"/>
          <w:color w:val="000000"/>
        </w:rPr>
        <w:t>samping</w:t>
      </w:r>
      <w:proofErr w:type="spellEnd"/>
      <w:r w:rsidRPr="004F0629">
        <w:rPr>
          <w:rFonts w:eastAsia="Calibri"/>
          <w:color w:val="000000"/>
        </w:rPr>
        <w:t xml:space="preserve"> guru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di </w:t>
      </w:r>
      <w:proofErr w:type="spellStart"/>
      <w:r w:rsidRPr="004F0629">
        <w:rPr>
          <w:rFonts w:eastAsia="Calibri"/>
          <w:color w:val="000000"/>
        </w:rPr>
        <w:t>sisi</w:t>
      </w:r>
      <w:proofErr w:type="spellEnd"/>
      <w:r w:rsidRPr="004F0629">
        <w:rPr>
          <w:rFonts w:eastAsia="Calibri"/>
          <w:color w:val="000000"/>
        </w:rPr>
        <w:t xml:space="preserve"> lain guru juga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kewajiban</w:t>
      </w:r>
      <w:proofErr w:type="spellEnd"/>
      <w:r w:rsidRPr="004F0629">
        <w:rPr>
          <w:rFonts w:eastAsia="Calibri"/>
          <w:color w:val="000000"/>
        </w:rPr>
        <w:t xml:space="preserve"> yang </w:t>
      </w:r>
      <w:proofErr w:type="spellStart"/>
      <w:r w:rsidRPr="004F0629">
        <w:rPr>
          <w:rFonts w:eastAsia="Calibri"/>
          <w:color w:val="000000"/>
        </w:rPr>
        <w:t>harus</w:t>
      </w:r>
      <w:proofErr w:type="spellEnd"/>
      <w:r w:rsidRPr="004F0629">
        <w:rPr>
          <w:rFonts w:eastAsia="Calibri"/>
          <w:color w:val="000000"/>
        </w:rPr>
        <w:t xml:space="preserve"> </w:t>
      </w:r>
      <w:proofErr w:type="spellStart"/>
      <w:r w:rsidRPr="004F0629">
        <w:rPr>
          <w:rFonts w:eastAsia="Calibri"/>
          <w:color w:val="000000"/>
        </w:rPr>
        <w:t>dilaksanakan</w:t>
      </w:r>
      <w:proofErr w:type="spellEnd"/>
      <w:r w:rsidRPr="004F0629">
        <w:rPr>
          <w:rFonts w:eastAsia="Calibri"/>
          <w:color w:val="000000"/>
        </w:rPr>
        <w:t xml:space="preserve">. Salah </w:t>
      </w:r>
      <w:proofErr w:type="spellStart"/>
      <w:r w:rsidRPr="004F0629">
        <w:rPr>
          <w:rFonts w:eastAsia="Calibri"/>
          <w:color w:val="000000"/>
        </w:rPr>
        <w:t>satu</w:t>
      </w:r>
      <w:proofErr w:type="spellEnd"/>
      <w:r w:rsidRPr="004F0629">
        <w:rPr>
          <w:rFonts w:eastAsia="Calibri"/>
          <w:color w:val="000000"/>
        </w:rPr>
        <w:t xml:space="preserve"> </w:t>
      </w:r>
      <w:proofErr w:type="spellStart"/>
      <w:r w:rsidRPr="004F0629">
        <w:rPr>
          <w:rFonts w:eastAsia="Calibri"/>
          <w:color w:val="000000"/>
        </w:rPr>
        <w:t>kewajiban</w:t>
      </w:r>
      <w:proofErr w:type="spellEnd"/>
      <w:r w:rsidRPr="004F0629">
        <w:rPr>
          <w:rFonts w:eastAsia="Calibri"/>
          <w:color w:val="000000"/>
        </w:rPr>
        <w:t xml:space="preserve"> guru </w:t>
      </w:r>
      <w:proofErr w:type="spellStart"/>
      <w:r w:rsidRPr="004F0629">
        <w:rPr>
          <w:rFonts w:eastAsia="Calibri"/>
          <w:color w:val="000000"/>
        </w:rPr>
        <w:t>adalah</w:t>
      </w:r>
      <w:proofErr w:type="spellEnd"/>
      <w:r w:rsidRPr="004F0629">
        <w:rPr>
          <w:rFonts w:eastAsia="Calibri"/>
          <w:color w:val="000000"/>
        </w:rPr>
        <w:t xml:space="preserve">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bimbingan</w:t>
      </w:r>
      <w:proofErr w:type="spellEnd"/>
      <w:r w:rsidRPr="004F0629">
        <w:rPr>
          <w:rFonts w:eastAsia="Calibri"/>
          <w:color w:val="000000"/>
        </w:rPr>
        <w:t xml:space="preserve"> </w:t>
      </w:r>
      <w:proofErr w:type="spellStart"/>
      <w:r w:rsidRPr="004F0629">
        <w:rPr>
          <w:rFonts w:eastAsia="Calibri"/>
          <w:color w:val="000000"/>
        </w:rPr>
        <w:t>kepada</w:t>
      </w:r>
      <w:proofErr w:type="spellEnd"/>
      <w:r w:rsidRPr="004F0629">
        <w:rPr>
          <w:rFonts w:eastAsia="Calibri"/>
          <w:color w:val="000000"/>
        </w:rPr>
        <w:t xml:space="preserve"> murid.</w:t>
      </w:r>
      <w:r w:rsidR="00F6478E">
        <w:rPr>
          <w:rFonts w:eastAsia="Calibri"/>
          <w:color w:val="000000"/>
        </w:rPr>
        <w:t xml:space="preserve"> (</w:t>
      </w:r>
      <w:proofErr w:type="spellStart"/>
      <w:r w:rsidR="00F6478E">
        <w:rPr>
          <w:rFonts w:eastAsia="Calibri"/>
          <w:color w:val="000000"/>
        </w:rPr>
        <w:t>Munirah</w:t>
      </w:r>
      <w:proofErr w:type="spellEnd"/>
      <w:r w:rsidR="00F6478E">
        <w:rPr>
          <w:rFonts w:eastAsia="Calibri"/>
          <w:color w:val="000000"/>
        </w:rPr>
        <w:t xml:space="preserve">, 157: 2023). </w:t>
      </w:r>
      <w:proofErr w:type="spellStart"/>
      <w:r w:rsidRPr="004F0629">
        <w:rPr>
          <w:rFonts w:eastAsia="Calibri"/>
          <w:color w:val="000000"/>
        </w:rPr>
        <w:t>Bimbingan</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hal</w:t>
      </w:r>
      <w:proofErr w:type="spellEnd"/>
      <w:r w:rsidRPr="004F0629">
        <w:rPr>
          <w:rFonts w:eastAsia="Calibri"/>
          <w:color w:val="000000"/>
        </w:rPr>
        <w:t xml:space="preserve"> </w:t>
      </w:r>
      <w:proofErr w:type="spellStart"/>
      <w:r w:rsidRPr="004F0629">
        <w:rPr>
          <w:rFonts w:eastAsia="Calibri"/>
          <w:color w:val="000000"/>
        </w:rPr>
        <w:t>ini</w:t>
      </w:r>
      <w:proofErr w:type="spellEnd"/>
      <w:r w:rsidRPr="004F0629">
        <w:rPr>
          <w:rFonts w:eastAsia="Calibri"/>
          <w:color w:val="000000"/>
        </w:rPr>
        <w:t xml:space="preserve"> </w:t>
      </w:r>
      <w:proofErr w:type="spellStart"/>
      <w:r w:rsidRPr="004F0629">
        <w:rPr>
          <w:rFonts w:eastAsia="Calibri"/>
          <w:color w:val="000000"/>
        </w:rPr>
        <w:t>misalnya</w:t>
      </w:r>
      <w:proofErr w:type="spellEnd"/>
      <w:r w:rsidRPr="004F0629">
        <w:rPr>
          <w:rFonts w:eastAsia="Calibri"/>
          <w:color w:val="000000"/>
        </w:rPr>
        <w:t xml:space="preserve">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bentuk</w:t>
      </w:r>
      <w:proofErr w:type="spellEnd"/>
      <w:r w:rsidRPr="004F0629">
        <w:rPr>
          <w:rFonts w:eastAsia="Calibri"/>
          <w:color w:val="000000"/>
        </w:rPr>
        <w:t xml:space="preserve"> </w:t>
      </w:r>
      <w:proofErr w:type="spellStart"/>
      <w:r w:rsidRPr="004F0629">
        <w:rPr>
          <w:rFonts w:eastAsia="Calibri"/>
          <w:color w:val="000000"/>
        </w:rPr>
        <w:t>kognitif</w:t>
      </w:r>
      <w:proofErr w:type="spellEnd"/>
      <w:r w:rsidRPr="004F0629">
        <w:rPr>
          <w:rFonts w:eastAsia="Calibri"/>
          <w:color w:val="000000"/>
        </w:rPr>
        <w:t xml:space="preserve">, </w:t>
      </w:r>
      <w:proofErr w:type="spellStart"/>
      <w:r w:rsidRPr="004F0629">
        <w:rPr>
          <w:rFonts w:eastAsia="Calibri"/>
          <w:color w:val="000000"/>
        </w:rPr>
        <w:t>afektif</w:t>
      </w:r>
      <w:proofErr w:type="spellEnd"/>
      <w:r w:rsidRPr="004F0629">
        <w:rPr>
          <w:rFonts w:eastAsia="Calibri"/>
          <w:color w:val="000000"/>
        </w:rPr>
        <w:t xml:space="preserve"> </w:t>
      </w:r>
      <w:proofErr w:type="spellStart"/>
      <w:r w:rsidRPr="004F0629">
        <w:rPr>
          <w:rFonts w:eastAsia="Calibri"/>
          <w:color w:val="000000"/>
        </w:rPr>
        <w:t>maupun</w:t>
      </w:r>
      <w:proofErr w:type="spellEnd"/>
      <w:r w:rsidRPr="004F0629">
        <w:rPr>
          <w:rFonts w:eastAsia="Calibri"/>
          <w:color w:val="000000"/>
        </w:rPr>
        <w:t xml:space="preserve"> </w:t>
      </w:r>
      <w:proofErr w:type="spellStart"/>
      <w:r w:rsidRPr="004F0629">
        <w:rPr>
          <w:rFonts w:eastAsia="Calibri"/>
          <w:color w:val="000000"/>
        </w:rPr>
        <w:t>psikomotorik</w:t>
      </w:r>
      <w:proofErr w:type="spellEnd"/>
      <w:r w:rsidRPr="004F0629">
        <w:rPr>
          <w:rFonts w:eastAsia="Calibri"/>
          <w:color w:val="000000"/>
        </w:rPr>
        <w:t xml:space="preserve">. </w:t>
      </w:r>
      <w:proofErr w:type="spellStart"/>
      <w:r w:rsidRPr="004F0629">
        <w:rPr>
          <w:rFonts w:eastAsia="Calibri"/>
          <w:color w:val="000000"/>
        </w:rPr>
        <w:t>Kognitif</w:t>
      </w:r>
      <w:proofErr w:type="spellEnd"/>
      <w:r w:rsidRPr="004F0629">
        <w:rPr>
          <w:rFonts w:eastAsia="Calibri"/>
          <w:color w:val="000000"/>
        </w:rPr>
        <w:t xml:space="preserve"> </w:t>
      </w:r>
      <w:proofErr w:type="spellStart"/>
      <w:r w:rsidRPr="004F0629">
        <w:rPr>
          <w:rFonts w:eastAsia="Calibri"/>
          <w:color w:val="000000"/>
        </w:rPr>
        <w:t>berupa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ilmu</w:t>
      </w:r>
      <w:proofErr w:type="spellEnd"/>
      <w:r w:rsidRPr="004F0629">
        <w:rPr>
          <w:rFonts w:eastAsia="Calibri"/>
          <w:color w:val="000000"/>
        </w:rPr>
        <w:t xml:space="preserve"> </w:t>
      </w:r>
      <w:proofErr w:type="spellStart"/>
      <w:r w:rsidRPr="004F0629">
        <w:rPr>
          <w:rFonts w:eastAsia="Calibri"/>
          <w:color w:val="000000"/>
        </w:rPr>
        <w:t>pengetahuan</w:t>
      </w:r>
      <w:proofErr w:type="spellEnd"/>
      <w:r w:rsidRPr="004F0629">
        <w:rPr>
          <w:rFonts w:eastAsia="Calibri"/>
          <w:color w:val="000000"/>
        </w:rPr>
        <w:t xml:space="preserve">. </w:t>
      </w:r>
      <w:proofErr w:type="spellStart"/>
      <w:r w:rsidRPr="004F0629">
        <w:rPr>
          <w:rFonts w:eastAsia="Calibri"/>
          <w:color w:val="000000"/>
        </w:rPr>
        <w:t>Afektif</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contoh</w:t>
      </w:r>
      <w:proofErr w:type="spellEnd"/>
      <w:r w:rsidRPr="004F0629">
        <w:rPr>
          <w:rFonts w:eastAsia="Calibri"/>
          <w:color w:val="000000"/>
        </w:rPr>
        <w:t xml:space="preserve"> yang </w:t>
      </w:r>
      <w:proofErr w:type="spellStart"/>
      <w:r w:rsidRPr="004F0629">
        <w:rPr>
          <w:rFonts w:eastAsia="Calibri"/>
          <w:color w:val="000000"/>
        </w:rPr>
        <w:t>baik</w:t>
      </w:r>
      <w:proofErr w:type="spellEnd"/>
      <w:r w:rsidRPr="004F0629">
        <w:rPr>
          <w:rFonts w:eastAsia="Calibri"/>
          <w:color w:val="000000"/>
        </w:rPr>
        <w:t xml:space="preserve"> </w:t>
      </w:r>
      <w:proofErr w:type="spellStart"/>
      <w:r w:rsidRPr="004F0629">
        <w:rPr>
          <w:rFonts w:eastAsia="Calibri"/>
          <w:color w:val="000000"/>
        </w:rPr>
        <w:t>dalam</w:t>
      </w:r>
      <w:proofErr w:type="spellEnd"/>
      <w:r w:rsidRPr="004F0629">
        <w:rPr>
          <w:rFonts w:eastAsia="Calibri"/>
          <w:color w:val="000000"/>
        </w:rPr>
        <w:t xml:space="preserve"> </w:t>
      </w:r>
      <w:proofErr w:type="spellStart"/>
      <w:r w:rsidRPr="004F0629">
        <w:rPr>
          <w:rFonts w:eastAsia="Calibri"/>
          <w:color w:val="000000"/>
        </w:rPr>
        <w:t>bersikap</w:t>
      </w:r>
      <w:proofErr w:type="spellEnd"/>
      <w:r w:rsidRPr="004F0629">
        <w:rPr>
          <w:rFonts w:eastAsia="Calibri"/>
          <w:color w:val="000000"/>
        </w:rPr>
        <w:t xml:space="preserve">. Serta </w:t>
      </w:r>
      <w:proofErr w:type="spellStart"/>
      <w:r w:rsidRPr="004F0629">
        <w:rPr>
          <w:rFonts w:eastAsia="Calibri"/>
          <w:color w:val="000000"/>
        </w:rPr>
        <w:t>psikomotorik</w:t>
      </w:r>
      <w:proofErr w:type="spellEnd"/>
      <w:r w:rsidRPr="004F0629">
        <w:rPr>
          <w:rFonts w:eastAsia="Calibri"/>
          <w:color w:val="000000"/>
        </w:rPr>
        <w:t xml:space="preserve"> </w:t>
      </w:r>
      <w:proofErr w:type="spellStart"/>
      <w:r w:rsidRPr="004F0629">
        <w:rPr>
          <w:rFonts w:eastAsia="Calibri"/>
          <w:color w:val="000000"/>
        </w:rPr>
        <w:t>berupa</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memberikan</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keterampilan</w:t>
      </w:r>
      <w:proofErr w:type="spellEnd"/>
      <w:r w:rsidRPr="004F0629">
        <w:rPr>
          <w:rFonts w:eastAsia="Calibri"/>
          <w:color w:val="000000"/>
        </w:rPr>
        <w:t xml:space="preserve"> </w:t>
      </w:r>
      <w:proofErr w:type="spellStart"/>
      <w:r w:rsidRPr="004F0629">
        <w:rPr>
          <w:rFonts w:eastAsia="Calibri"/>
          <w:color w:val="000000"/>
        </w:rPr>
        <w:t>untuk</w:t>
      </w:r>
      <w:proofErr w:type="spellEnd"/>
      <w:r w:rsidRPr="004F0629">
        <w:rPr>
          <w:rFonts w:eastAsia="Calibri"/>
          <w:color w:val="000000"/>
        </w:rPr>
        <w:t xml:space="preserve"> </w:t>
      </w:r>
      <w:proofErr w:type="spellStart"/>
      <w:r w:rsidRPr="004F0629">
        <w:rPr>
          <w:rFonts w:eastAsia="Calibri"/>
          <w:color w:val="000000"/>
        </w:rPr>
        <w:t>muridnya</w:t>
      </w:r>
      <w:proofErr w:type="spellEnd"/>
      <w:r w:rsidRPr="004F0629">
        <w:rPr>
          <w:rFonts w:eastAsia="Calibri"/>
          <w:color w:val="000000"/>
        </w:rPr>
        <w:t>.</w:t>
      </w:r>
    </w:p>
    <w:p w14:paraId="7861C26C" w14:textId="5B16AFD0" w:rsidR="00B1011D" w:rsidRPr="004F0629" w:rsidRDefault="00B1011D" w:rsidP="00946631">
      <w:pPr>
        <w:tabs>
          <w:tab w:val="left" w:leader="dot" w:pos="7655"/>
          <w:tab w:val="right" w:pos="7938"/>
        </w:tabs>
        <w:spacing w:line="360" w:lineRule="auto"/>
        <w:ind w:firstLine="709"/>
        <w:jc w:val="both"/>
        <w:rPr>
          <w:rFonts w:eastAsia="Calibri"/>
          <w:color w:val="000000"/>
        </w:rPr>
      </w:pPr>
      <w:bookmarkStart w:id="10" w:name="_Hlk186735834"/>
      <w:proofErr w:type="spellStart"/>
      <w:r>
        <w:rPr>
          <w:rFonts w:eastAsia="Calibri"/>
          <w:color w:val="000000"/>
        </w:rPr>
        <w:t>Berdasarkan</w:t>
      </w:r>
      <w:proofErr w:type="spellEnd"/>
      <w:r>
        <w:rPr>
          <w:rFonts w:eastAsia="Calibri"/>
          <w:color w:val="000000"/>
        </w:rPr>
        <w:t xml:space="preserve"> </w:t>
      </w:r>
      <w:proofErr w:type="spellStart"/>
      <w:r>
        <w:rPr>
          <w:rFonts w:eastAsia="Calibri"/>
          <w:color w:val="000000"/>
        </w:rPr>
        <w:t>kedua</w:t>
      </w:r>
      <w:proofErr w:type="spellEnd"/>
      <w:r>
        <w:rPr>
          <w:rFonts w:eastAsia="Calibri"/>
          <w:color w:val="000000"/>
        </w:rPr>
        <w:t xml:space="preserve"> </w:t>
      </w:r>
      <w:proofErr w:type="spellStart"/>
      <w:r>
        <w:rPr>
          <w:rFonts w:eastAsia="Calibri"/>
          <w:color w:val="000000"/>
        </w:rPr>
        <w:t>konteks</w:t>
      </w:r>
      <w:proofErr w:type="spellEnd"/>
      <w:r>
        <w:rPr>
          <w:rFonts w:eastAsia="Calibri"/>
          <w:color w:val="000000"/>
        </w:rPr>
        <w:t xml:space="preserve"> di </w:t>
      </w:r>
      <w:proofErr w:type="spellStart"/>
      <w:r>
        <w:rPr>
          <w:rFonts w:eastAsia="Calibri"/>
          <w:color w:val="000000"/>
        </w:rPr>
        <w:t>atas</w:t>
      </w:r>
      <w:proofErr w:type="spellEnd"/>
      <w:r>
        <w:rPr>
          <w:rFonts w:eastAsia="Calibri"/>
          <w:color w:val="000000"/>
        </w:rPr>
        <w:t xml:space="preserve">, </w:t>
      </w:r>
      <w:proofErr w:type="spellStart"/>
      <w:r>
        <w:rPr>
          <w:rFonts w:eastAsia="Calibri"/>
          <w:color w:val="000000"/>
        </w:rPr>
        <w:t>dapat</w:t>
      </w:r>
      <w:proofErr w:type="spellEnd"/>
      <w:r>
        <w:rPr>
          <w:rFonts w:eastAsia="Calibri"/>
          <w:color w:val="000000"/>
        </w:rPr>
        <w:t xml:space="preserve"> </w:t>
      </w:r>
      <w:proofErr w:type="spellStart"/>
      <w:r>
        <w:rPr>
          <w:rFonts w:eastAsia="Calibri"/>
          <w:color w:val="000000"/>
        </w:rPr>
        <w:t>diketahui</w:t>
      </w:r>
      <w:proofErr w:type="spellEnd"/>
      <w:r>
        <w:rPr>
          <w:rFonts w:eastAsia="Calibri"/>
          <w:color w:val="000000"/>
        </w:rPr>
        <w:t xml:space="preserve"> </w:t>
      </w:r>
      <w:proofErr w:type="spellStart"/>
      <w:r>
        <w:rPr>
          <w:rFonts w:eastAsia="Calibri"/>
          <w:color w:val="000000"/>
        </w:rPr>
        <w:t>bahwasanya</w:t>
      </w:r>
      <w:proofErr w:type="spellEnd"/>
      <w:r>
        <w:rPr>
          <w:rFonts w:eastAsia="Calibri"/>
          <w:color w:val="000000"/>
        </w:rPr>
        <w:t xml:space="preserve"> </w:t>
      </w:r>
      <w:proofErr w:type="spellStart"/>
      <w:r>
        <w:rPr>
          <w:rFonts w:eastAsia="Calibri"/>
          <w:color w:val="000000"/>
        </w:rPr>
        <w:t>ketika</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 </w:t>
      </w:r>
      <w:proofErr w:type="spellStart"/>
      <w:r>
        <w:rPr>
          <w:rFonts w:eastAsia="Calibri"/>
          <w:color w:val="000000"/>
        </w:rPr>
        <w:t>melaksanakan</w:t>
      </w:r>
      <w:proofErr w:type="spellEnd"/>
      <w:r>
        <w:rPr>
          <w:rFonts w:eastAsia="Calibri"/>
          <w:color w:val="000000"/>
        </w:rPr>
        <w:t xml:space="preserve"> </w:t>
      </w:r>
      <w:proofErr w:type="spellStart"/>
      <w:r>
        <w:rPr>
          <w:rFonts w:eastAsia="Calibri"/>
          <w:color w:val="000000"/>
        </w:rPr>
        <w:t>kewajibannya</w:t>
      </w:r>
      <w:proofErr w:type="spellEnd"/>
      <w:r>
        <w:rPr>
          <w:rFonts w:eastAsia="Calibri"/>
          <w:color w:val="000000"/>
        </w:rPr>
        <w:t xml:space="preserve"> </w:t>
      </w:r>
      <w:proofErr w:type="spellStart"/>
      <w:r>
        <w:rPr>
          <w:rFonts w:eastAsia="Calibri"/>
          <w:color w:val="000000"/>
        </w:rPr>
        <w:t>sebagai</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 </w:t>
      </w:r>
      <w:proofErr w:type="spellStart"/>
      <w:r>
        <w:rPr>
          <w:rFonts w:eastAsia="Calibri"/>
          <w:color w:val="000000"/>
        </w:rPr>
        <w:t>maka</w:t>
      </w:r>
      <w:proofErr w:type="spellEnd"/>
      <w:r>
        <w:rPr>
          <w:rFonts w:eastAsia="Calibri"/>
          <w:color w:val="000000"/>
        </w:rPr>
        <w:t xml:space="preserve"> </w:t>
      </w:r>
      <w:proofErr w:type="spellStart"/>
      <w:r>
        <w:rPr>
          <w:rFonts w:eastAsia="Calibri"/>
          <w:color w:val="000000"/>
        </w:rPr>
        <w:t>muridnya</w:t>
      </w:r>
      <w:proofErr w:type="spellEnd"/>
      <w:r>
        <w:rPr>
          <w:rFonts w:eastAsia="Calibri"/>
          <w:color w:val="000000"/>
        </w:rPr>
        <w:t xml:space="preserve"> </w:t>
      </w:r>
      <w:proofErr w:type="spellStart"/>
      <w:r>
        <w:rPr>
          <w:rFonts w:eastAsia="Calibri"/>
          <w:color w:val="000000"/>
        </w:rPr>
        <w:t>akan</w:t>
      </w:r>
      <w:proofErr w:type="spellEnd"/>
      <w:r>
        <w:rPr>
          <w:rFonts w:eastAsia="Calibri"/>
          <w:color w:val="000000"/>
        </w:rPr>
        <w:t xml:space="preserve"> </w:t>
      </w:r>
      <w:proofErr w:type="spellStart"/>
      <w:r>
        <w:rPr>
          <w:rFonts w:eastAsia="Calibri"/>
          <w:color w:val="000000"/>
        </w:rPr>
        <w:t>menghormatinya</w:t>
      </w:r>
      <w:proofErr w:type="spellEnd"/>
      <w:r>
        <w:rPr>
          <w:rFonts w:eastAsia="Calibri"/>
          <w:color w:val="000000"/>
        </w:rPr>
        <w:t xml:space="preserve">. </w:t>
      </w:r>
      <w:proofErr w:type="spellStart"/>
      <w:r>
        <w:rPr>
          <w:rFonts w:eastAsia="Calibri"/>
          <w:color w:val="000000"/>
        </w:rPr>
        <w:t>Dikarenakan</w:t>
      </w:r>
      <w:proofErr w:type="spellEnd"/>
      <w:r>
        <w:rPr>
          <w:rFonts w:eastAsia="Calibri"/>
          <w:color w:val="000000"/>
        </w:rPr>
        <w:t xml:space="preserve"> </w:t>
      </w:r>
      <w:proofErr w:type="spellStart"/>
      <w:r>
        <w:rPr>
          <w:rFonts w:eastAsia="Calibri"/>
          <w:color w:val="000000"/>
        </w:rPr>
        <w:t>hasil</w:t>
      </w:r>
      <w:proofErr w:type="spellEnd"/>
      <w:r>
        <w:rPr>
          <w:rFonts w:eastAsia="Calibri"/>
          <w:color w:val="000000"/>
        </w:rPr>
        <w:t xml:space="preserve"> </w:t>
      </w:r>
      <w:proofErr w:type="spellStart"/>
      <w:r>
        <w:rPr>
          <w:rFonts w:eastAsia="Calibri"/>
          <w:color w:val="000000"/>
        </w:rPr>
        <w:t>analisis</w:t>
      </w:r>
      <w:proofErr w:type="spellEnd"/>
      <w:r>
        <w:rPr>
          <w:rFonts w:eastAsia="Calibri"/>
          <w:color w:val="000000"/>
        </w:rPr>
        <w:t xml:space="preserve"> </w:t>
      </w:r>
      <w:proofErr w:type="spellStart"/>
      <w:r>
        <w:rPr>
          <w:rFonts w:eastAsia="Calibri"/>
          <w:color w:val="000000"/>
        </w:rPr>
        <w:t>peneliti</w:t>
      </w:r>
      <w:proofErr w:type="spellEnd"/>
      <w:r>
        <w:rPr>
          <w:rFonts w:eastAsia="Calibri"/>
          <w:color w:val="000000"/>
        </w:rPr>
        <w:t xml:space="preserve">, </w:t>
      </w:r>
      <w:proofErr w:type="spellStart"/>
      <w:r>
        <w:rPr>
          <w:rFonts w:eastAsia="Calibri"/>
          <w:color w:val="000000"/>
        </w:rPr>
        <w:t>bahwasanya</w:t>
      </w:r>
      <w:proofErr w:type="spellEnd"/>
      <w:r>
        <w:rPr>
          <w:rFonts w:eastAsia="Calibri"/>
          <w:color w:val="000000"/>
        </w:rPr>
        <w:t xml:space="preserve"> </w:t>
      </w:r>
      <w:proofErr w:type="spellStart"/>
      <w:r>
        <w:rPr>
          <w:rFonts w:eastAsia="Calibri"/>
          <w:color w:val="000000"/>
        </w:rPr>
        <w:t>antara</w:t>
      </w:r>
      <w:proofErr w:type="spellEnd"/>
      <w:r>
        <w:rPr>
          <w:rFonts w:eastAsia="Calibri"/>
          <w:color w:val="000000"/>
        </w:rPr>
        <w:t xml:space="preserve"> </w:t>
      </w:r>
      <w:proofErr w:type="spellStart"/>
      <w:r>
        <w:rPr>
          <w:rFonts w:eastAsia="Calibri"/>
          <w:color w:val="000000"/>
        </w:rPr>
        <w:t>hak</w:t>
      </w:r>
      <w:proofErr w:type="spellEnd"/>
      <w:r>
        <w:rPr>
          <w:rFonts w:eastAsia="Calibri"/>
          <w:color w:val="000000"/>
        </w:rPr>
        <w:t xml:space="preserve"> dan </w:t>
      </w:r>
      <w:proofErr w:type="spellStart"/>
      <w:r>
        <w:rPr>
          <w:rFonts w:eastAsia="Calibri"/>
          <w:color w:val="000000"/>
        </w:rPr>
        <w:t>kewajiban</w:t>
      </w:r>
      <w:proofErr w:type="spellEnd"/>
      <w:r>
        <w:rPr>
          <w:rFonts w:eastAsia="Calibri"/>
          <w:color w:val="000000"/>
        </w:rPr>
        <w:t xml:space="preserve"> </w:t>
      </w:r>
      <w:proofErr w:type="spellStart"/>
      <w:r>
        <w:rPr>
          <w:rFonts w:eastAsia="Calibri"/>
          <w:color w:val="000000"/>
        </w:rPr>
        <w:t>memiliki</w:t>
      </w:r>
      <w:proofErr w:type="spellEnd"/>
      <w:r>
        <w:rPr>
          <w:rFonts w:eastAsia="Calibri"/>
          <w:color w:val="000000"/>
        </w:rPr>
        <w:t xml:space="preserve"> </w:t>
      </w:r>
      <w:proofErr w:type="spellStart"/>
      <w:r>
        <w:rPr>
          <w:rFonts w:eastAsia="Calibri"/>
          <w:color w:val="000000"/>
        </w:rPr>
        <w:t>hubungan</w:t>
      </w:r>
      <w:proofErr w:type="spellEnd"/>
      <w:r>
        <w:rPr>
          <w:rFonts w:eastAsia="Calibri"/>
          <w:color w:val="000000"/>
        </w:rPr>
        <w:t xml:space="preserve"> yang sangat </w:t>
      </w:r>
      <w:proofErr w:type="spellStart"/>
      <w:r>
        <w:rPr>
          <w:rFonts w:eastAsia="Calibri"/>
          <w:color w:val="000000"/>
        </w:rPr>
        <w:t>erat</w:t>
      </w:r>
      <w:proofErr w:type="spellEnd"/>
      <w:r>
        <w:rPr>
          <w:rFonts w:eastAsia="Calibri"/>
          <w:color w:val="000000"/>
        </w:rPr>
        <w:t xml:space="preserve">. </w:t>
      </w:r>
      <w:proofErr w:type="spellStart"/>
      <w:r>
        <w:rPr>
          <w:rFonts w:eastAsia="Calibri"/>
          <w:color w:val="000000"/>
        </w:rPr>
        <w:t>Dalam</w:t>
      </w:r>
      <w:proofErr w:type="spellEnd"/>
      <w:r>
        <w:rPr>
          <w:rFonts w:eastAsia="Calibri"/>
          <w:color w:val="000000"/>
        </w:rPr>
        <w:t xml:space="preserve"> </w:t>
      </w:r>
      <w:proofErr w:type="spellStart"/>
      <w:r>
        <w:rPr>
          <w:rFonts w:eastAsia="Calibri"/>
          <w:color w:val="000000"/>
        </w:rPr>
        <w:t>hal</w:t>
      </w:r>
      <w:proofErr w:type="spellEnd"/>
      <w:r>
        <w:rPr>
          <w:rFonts w:eastAsia="Calibri"/>
          <w:color w:val="000000"/>
        </w:rPr>
        <w:t xml:space="preserve"> </w:t>
      </w:r>
      <w:proofErr w:type="spellStart"/>
      <w:r>
        <w:rPr>
          <w:rFonts w:eastAsia="Calibri"/>
          <w:color w:val="000000"/>
        </w:rPr>
        <w:t>ini</w:t>
      </w:r>
      <w:proofErr w:type="spellEnd"/>
      <w:r>
        <w:rPr>
          <w:rFonts w:eastAsia="Calibri"/>
          <w:color w:val="000000"/>
        </w:rPr>
        <w:t xml:space="preserve"> </w:t>
      </w:r>
      <w:proofErr w:type="spellStart"/>
      <w:r>
        <w:rPr>
          <w:rFonts w:eastAsia="Calibri"/>
          <w:color w:val="000000"/>
        </w:rPr>
        <w:t>adalah</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 </w:t>
      </w:r>
      <w:bookmarkStart w:id="11" w:name="_Hlk186735940"/>
      <w:r>
        <w:rPr>
          <w:rFonts w:eastAsia="Calibri"/>
          <w:color w:val="000000"/>
        </w:rPr>
        <w:t xml:space="preserve">Pada </w:t>
      </w:r>
      <w:proofErr w:type="spellStart"/>
      <w:r>
        <w:rPr>
          <w:rFonts w:eastAsia="Calibri"/>
          <w:color w:val="000000"/>
        </w:rPr>
        <w:t>hakikatnya</w:t>
      </w:r>
      <w:proofErr w:type="spellEnd"/>
      <w:r>
        <w:rPr>
          <w:rFonts w:eastAsia="Calibri"/>
          <w:color w:val="000000"/>
        </w:rPr>
        <w:t xml:space="preserve"> </w:t>
      </w:r>
      <w:proofErr w:type="spellStart"/>
      <w:r>
        <w:rPr>
          <w:rFonts w:eastAsia="Calibri"/>
          <w:color w:val="000000"/>
        </w:rPr>
        <w:t>adab</w:t>
      </w:r>
      <w:proofErr w:type="spellEnd"/>
      <w:r>
        <w:rPr>
          <w:rFonts w:eastAsia="Calibri"/>
          <w:color w:val="000000"/>
        </w:rPr>
        <w:t xml:space="preserve"> murid </w:t>
      </w:r>
      <w:proofErr w:type="spellStart"/>
      <w:r>
        <w:rPr>
          <w:rFonts w:eastAsia="Calibri"/>
          <w:color w:val="000000"/>
        </w:rPr>
        <w:t>terhadap</w:t>
      </w:r>
      <w:proofErr w:type="spellEnd"/>
      <w:r>
        <w:rPr>
          <w:rFonts w:eastAsia="Calibri"/>
          <w:color w:val="000000"/>
        </w:rPr>
        <w:t xml:space="preserve"> guru </w:t>
      </w:r>
      <w:proofErr w:type="spellStart"/>
      <w:r>
        <w:rPr>
          <w:rFonts w:eastAsia="Calibri"/>
          <w:color w:val="000000"/>
        </w:rPr>
        <w:t>adalah</w:t>
      </w:r>
      <w:proofErr w:type="spellEnd"/>
      <w:r>
        <w:rPr>
          <w:rFonts w:eastAsia="Calibri"/>
          <w:color w:val="000000"/>
        </w:rPr>
        <w:t xml:space="preserve"> </w:t>
      </w:r>
      <w:proofErr w:type="spellStart"/>
      <w:r>
        <w:rPr>
          <w:rFonts w:eastAsia="Calibri"/>
          <w:color w:val="000000"/>
        </w:rPr>
        <w:t>hak</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 </w:t>
      </w:r>
      <w:proofErr w:type="spellStart"/>
      <w:r>
        <w:rPr>
          <w:rFonts w:eastAsia="Calibri"/>
          <w:color w:val="000000"/>
        </w:rPr>
        <w:t>Jikalau</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 </w:t>
      </w:r>
      <w:proofErr w:type="spellStart"/>
      <w:r>
        <w:rPr>
          <w:rFonts w:eastAsia="Calibri"/>
          <w:color w:val="000000"/>
        </w:rPr>
        <w:t>melaksanakan</w:t>
      </w:r>
      <w:proofErr w:type="spellEnd"/>
      <w:r>
        <w:rPr>
          <w:rFonts w:eastAsia="Calibri"/>
          <w:color w:val="000000"/>
        </w:rPr>
        <w:t xml:space="preserve"> </w:t>
      </w:r>
      <w:proofErr w:type="spellStart"/>
      <w:r>
        <w:rPr>
          <w:rFonts w:eastAsia="Calibri"/>
          <w:color w:val="000000"/>
        </w:rPr>
        <w:t>kewajibannya</w:t>
      </w:r>
      <w:proofErr w:type="spellEnd"/>
      <w:r>
        <w:rPr>
          <w:rFonts w:eastAsia="Calibri"/>
          <w:color w:val="000000"/>
        </w:rPr>
        <w:t xml:space="preserve">, </w:t>
      </w:r>
      <w:proofErr w:type="spellStart"/>
      <w:r>
        <w:rPr>
          <w:rFonts w:eastAsia="Calibri"/>
          <w:color w:val="000000"/>
        </w:rPr>
        <w:t>maka</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 </w:t>
      </w:r>
      <w:proofErr w:type="spellStart"/>
      <w:r>
        <w:rPr>
          <w:rFonts w:eastAsia="Calibri"/>
          <w:color w:val="000000"/>
        </w:rPr>
        <w:t>layak</w:t>
      </w:r>
      <w:proofErr w:type="spellEnd"/>
      <w:r>
        <w:rPr>
          <w:rFonts w:eastAsia="Calibri"/>
          <w:color w:val="000000"/>
        </w:rPr>
        <w:t xml:space="preserve"> </w:t>
      </w:r>
      <w:proofErr w:type="spellStart"/>
      <w:r>
        <w:rPr>
          <w:rFonts w:eastAsia="Calibri"/>
          <w:color w:val="000000"/>
        </w:rPr>
        <w:t>untuk</w:t>
      </w:r>
      <w:proofErr w:type="spellEnd"/>
      <w:r>
        <w:rPr>
          <w:rFonts w:eastAsia="Calibri"/>
          <w:color w:val="000000"/>
        </w:rPr>
        <w:t xml:space="preserve"> </w:t>
      </w:r>
      <w:proofErr w:type="spellStart"/>
      <w:r>
        <w:rPr>
          <w:rFonts w:eastAsia="Calibri"/>
          <w:color w:val="000000"/>
        </w:rPr>
        <w:t>mendapatkan</w:t>
      </w:r>
      <w:proofErr w:type="spellEnd"/>
      <w:r>
        <w:rPr>
          <w:rFonts w:eastAsia="Calibri"/>
          <w:color w:val="000000"/>
        </w:rPr>
        <w:t xml:space="preserve"> </w:t>
      </w:r>
      <w:proofErr w:type="spellStart"/>
      <w:r>
        <w:rPr>
          <w:rFonts w:eastAsia="Calibri"/>
          <w:color w:val="000000"/>
        </w:rPr>
        <w:t>haknya</w:t>
      </w:r>
      <w:proofErr w:type="spellEnd"/>
      <w:r>
        <w:rPr>
          <w:rFonts w:eastAsia="Calibri"/>
          <w:color w:val="000000"/>
        </w:rPr>
        <w:t xml:space="preserve"> </w:t>
      </w:r>
      <w:proofErr w:type="spellStart"/>
      <w:r>
        <w:rPr>
          <w:rFonts w:eastAsia="Calibri"/>
          <w:color w:val="000000"/>
        </w:rPr>
        <w:t>sebagai</w:t>
      </w:r>
      <w:proofErr w:type="spellEnd"/>
      <w:r>
        <w:rPr>
          <w:rFonts w:eastAsia="Calibri"/>
          <w:color w:val="000000"/>
        </w:rPr>
        <w:t xml:space="preserve"> </w:t>
      </w:r>
      <w:proofErr w:type="spellStart"/>
      <w:r>
        <w:rPr>
          <w:rFonts w:eastAsia="Calibri"/>
          <w:color w:val="000000"/>
        </w:rPr>
        <w:t>seorang</w:t>
      </w:r>
      <w:proofErr w:type="spellEnd"/>
      <w:r>
        <w:rPr>
          <w:rFonts w:eastAsia="Calibri"/>
          <w:color w:val="000000"/>
        </w:rPr>
        <w:t xml:space="preserve"> guru.</w:t>
      </w:r>
      <w:r w:rsidR="00946631" w:rsidRPr="00946631">
        <w:t xml:space="preserve"> </w:t>
      </w:r>
      <w:proofErr w:type="spellStart"/>
      <w:r w:rsidR="00946631" w:rsidRPr="00946631">
        <w:rPr>
          <w:rFonts w:eastAsia="Calibri"/>
          <w:color w:val="000000"/>
        </w:rPr>
        <w:t>Peneliti</w:t>
      </w:r>
      <w:proofErr w:type="spellEnd"/>
      <w:r w:rsidR="00946631" w:rsidRPr="00946631">
        <w:rPr>
          <w:rFonts w:eastAsia="Calibri"/>
          <w:color w:val="000000"/>
        </w:rPr>
        <w:t xml:space="preserve"> </w:t>
      </w:r>
      <w:proofErr w:type="spellStart"/>
      <w:r w:rsidR="00946631" w:rsidRPr="00946631">
        <w:rPr>
          <w:rFonts w:eastAsia="Calibri"/>
          <w:color w:val="000000"/>
        </w:rPr>
        <w:t>menganalisis</w:t>
      </w:r>
      <w:proofErr w:type="spellEnd"/>
      <w:r w:rsidR="00946631" w:rsidRPr="00946631">
        <w:rPr>
          <w:rFonts w:eastAsia="Calibri"/>
          <w:color w:val="000000"/>
        </w:rPr>
        <w:t xml:space="preserve"> </w:t>
      </w:r>
      <w:proofErr w:type="spellStart"/>
      <w:r w:rsidR="00946631" w:rsidRPr="00946631">
        <w:rPr>
          <w:rFonts w:eastAsia="Calibri"/>
          <w:color w:val="000000"/>
        </w:rPr>
        <w:t>bahwasanya</w:t>
      </w:r>
      <w:proofErr w:type="spellEnd"/>
      <w:r w:rsidR="00946631" w:rsidRPr="00946631">
        <w:rPr>
          <w:rFonts w:eastAsia="Calibri"/>
          <w:color w:val="000000"/>
        </w:rPr>
        <w:t xml:space="preserve"> </w:t>
      </w:r>
      <w:proofErr w:type="spellStart"/>
      <w:r w:rsidR="00946631" w:rsidRPr="00946631">
        <w:rPr>
          <w:rFonts w:eastAsia="Calibri"/>
          <w:color w:val="000000"/>
        </w:rPr>
        <w:t>ketika</w:t>
      </w:r>
      <w:proofErr w:type="spellEnd"/>
      <w:r w:rsidR="00946631" w:rsidRPr="00946631">
        <w:rPr>
          <w:rFonts w:eastAsia="Calibri"/>
          <w:color w:val="000000"/>
        </w:rPr>
        <w:t xml:space="preserve"> guru </w:t>
      </w:r>
      <w:proofErr w:type="spellStart"/>
      <w:r w:rsidR="00946631" w:rsidRPr="00946631">
        <w:rPr>
          <w:rFonts w:eastAsia="Calibri"/>
          <w:color w:val="000000"/>
        </w:rPr>
        <w:t>menjalankan</w:t>
      </w:r>
      <w:proofErr w:type="spellEnd"/>
      <w:r w:rsidR="00946631" w:rsidRPr="00946631">
        <w:rPr>
          <w:rFonts w:eastAsia="Calibri"/>
          <w:color w:val="000000"/>
        </w:rPr>
        <w:t xml:space="preserve"> </w:t>
      </w:r>
      <w:proofErr w:type="spellStart"/>
      <w:r w:rsidR="00946631" w:rsidRPr="00946631">
        <w:rPr>
          <w:rFonts w:eastAsia="Calibri"/>
          <w:color w:val="000000"/>
        </w:rPr>
        <w:t>kewajibannya</w:t>
      </w:r>
      <w:proofErr w:type="spellEnd"/>
      <w:r w:rsidR="00946631" w:rsidRPr="00946631">
        <w:rPr>
          <w:rFonts w:eastAsia="Calibri"/>
          <w:color w:val="000000"/>
        </w:rPr>
        <w:t xml:space="preserve"> </w:t>
      </w:r>
      <w:proofErr w:type="spellStart"/>
      <w:r w:rsidR="00946631" w:rsidRPr="00946631">
        <w:rPr>
          <w:rFonts w:eastAsia="Calibri"/>
          <w:color w:val="000000"/>
        </w:rPr>
        <w:t>dengan</w:t>
      </w:r>
      <w:proofErr w:type="spellEnd"/>
      <w:r w:rsidR="00946631" w:rsidRPr="00946631">
        <w:rPr>
          <w:rFonts w:eastAsia="Calibri"/>
          <w:color w:val="000000"/>
        </w:rPr>
        <w:t xml:space="preserve"> </w:t>
      </w:r>
      <w:proofErr w:type="spellStart"/>
      <w:r w:rsidR="00946631" w:rsidRPr="00946631">
        <w:rPr>
          <w:rFonts w:eastAsia="Calibri"/>
          <w:color w:val="000000"/>
        </w:rPr>
        <w:t>baik</w:t>
      </w:r>
      <w:proofErr w:type="spellEnd"/>
      <w:r w:rsidR="00946631" w:rsidRPr="00946631">
        <w:rPr>
          <w:rFonts w:eastAsia="Calibri"/>
          <w:color w:val="000000"/>
        </w:rPr>
        <w:t xml:space="preserve"> </w:t>
      </w:r>
      <w:proofErr w:type="spellStart"/>
      <w:r w:rsidR="00946631" w:rsidRPr="00946631">
        <w:rPr>
          <w:rFonts w:eastAsia="Calibri"/>
          <w:color w:val="000000"/>
        </w:rPr>
        <w:t>maka</w:t>
      </w:r>
      <w:proofErr w:type="spellEnd"/>
      <w:r w:rsidR="00946631" w:rsidRPr="00946631">
        <w:rPr>
          <w:rFonts w:eastAsia="Calibri"/>
          <w:color w:val="000000"/>
        </w:rPr>
        <w:t xml:space="preserve"> </w:t>
      </w:r>
      <w:proofErr w:type="spellStart"/>
      <w:r w:rsidR="00946631" w:rsidRPr="00946631">
        <w:rPr>
          <w:rFonts w:eastAsia="Calibri"/>
          <w:color w:val="000000"/>
        </w:rPr>
        <w:t>seorang</w:t>
      </w:r>
      <w:proofErr w:type="spellEnd"/>
      <w:r w:rsidR="00946631" w:rsidRPr="00946631">
        <w:rPr>
          <w:rFonts w:eastAsia="Calibri"/>
          <w:color w:val="000000"/>
        </w:rPr>
        <w:t xml:space="preserve"> guru juga </w:t>
      </w:r>
      <w:proofErr w:type="spellStart"/>
      <w:r w:rsidR="00946631" w:rsidRPr="00946631">
        <w:rPr>
          <w:rFonts w:eastAsia="Calibri"/>
          <w:color w:val="000000"/>
        </w:rPr>
        <w:t>mendapatkan</w:t>
      </w:r>
      <w:proofErr w:type="spellEnd"/>
      <w:r w:rsidR="00946631" w:rsidRPr="00946631">
        <w:rPr>
          <w:rFonts w:eastAsia="Calibri"/>
          <w:color w:val="000000"/>
        </w:rPr>
        <w:t xml:space="preserve"> </w:t>
      </w:r>
      <w:proofErr w:type="spellStart"/>
      <w:r w:rsidR="00946631" w:rsidRPr="00946631">
        <w:rPr>
          <w:rFonts w:eastAsia="Calibri"/>
          <w:color w:val="000000"/>
        </w:rPr>
        <w:t>haknya</w:t>
      </w:r>
      <w:proofErr w:type="spellEnd"/>
      <w:r w:rsidR="00946631" w:rsidRPr="00946631">
        <w:rPr>
          <w:rFonts w:eastAsia="Calibri"/>
          <w:color w:val="000000"/>
        </w:rPr>
        <w:t xml:space="preserve"> </w:t>
      </w:r>
      <w:proofErr w:type="spellStart"/>
      <w:r w:rsidR="00946631" w:rsidRPr="00946631">
        <w:rPr>
          <w:rFonts w:eastAsia="Calibri"/>
          <w:color w:val="000000"/>
        </w:rPr>
        <w:t>yaitu</w:t>
      </w:r>
      <w:proofErr w:type="spellEnd"/>
      <w:r w:rsidR="00946631" w:rsidRPr="00946631">
        <w:rPr>
          <w:rFonts w:eastAsia="Calibri"/>
          <w:color w:val="000000"/>
        </w:rPr>
        <w:t xml:space="preserve"> salah </w:t>
      </w:r>
      <w:proofErr w:type="spellStart"/>
      <w:r w:rsidR="00946631" w:rsidRPr="00946631">
        <w:rPr>
          <w:rFonts w:eastAsia="Calibri"/>
          <w:color w:val="000000"/>
        </w:rPr>
        <w:t>satunnya</w:t>
      </w:r>
      <w:proofErr w:type="spellEnd"/>
      <w:r w:rsidR="00946631" w:rsidRPr="00946631">
        <w:rPr>
          <w:rFonts w:eastAsia="Calibri"/>
          <w:color w:val="000000"/>
        </w:rPr>
        <w:t xml:space="preserve"> </w:t>
      </w:r>
      <w:proofErr w:type="spellStart"/>
      <w:r w:rsidR="00946631" w:rsidRPr="00946631">
        <w:rPr>
          <w:rFonts w:eastAsia="Calibri"/>
          <w:color w:val="000000"/>
        </w:rPr>
        <w:t>dihormati</w:t>
      </w:r>
      <w:proofErr w:type="spellEnd"/>
      <w:r w:rsidR="00946631" w:rsidRPr="00946631">
        <w:rPr>
          <w:rFonts w:eastAsia="Calibri"/>
          <w:color w:val="000000"/>
        </w:rPr>
        <w:t xml:space="preserve"> </w:t>
      </w:r>
      <w:proofErr w:type="spellStart"/>
      <w:r w:rsidR="00946631" w:rsidRPr="00946631">
        <w:rPr>
          <w:rFonts w:eastAsia="Calibri"/>
          <w:color w:val="000000"/>
        </w:rPr>
        <w:t>muridnya</w:t>
      </w:r>
      <w:proofErr w:type="spellEnd"/>
      <w:r w:rsidR="00946631" w:rsidRPr="00946631">
        <w:rPr>
          <w:rFonts w:eastAsia="Calibri"/>
          <w:color w:val="000000"/>
        </w:rPr>
        <w:t xml:space="preserve">. </w:t>
      </w:r>
      <w:proofErr w:type="spellStart"/>
      <w:r w:rsidR="00946631" w:rsidRPr="00946631">
        <w:rPr>
          <w:rFonts w:eastAsia="Calibri"/>
          <w:color w:val="000000"/>
        </w:rPr>
        <w:t>Sebaliknya</w:t>
      </w:r>
      <w:proofErr w:type="spellEnd"/>
      <w:r w:rsidR="00946631" w:rsidRPr="00946631">
        <w:rPr>
          <w:rFonts w:eastAsia="Calibri"/>
          <w:color w:val="000000"/>
        </w:rPr>
        <w:t xml:space="preserve">, </w:t>
      </w:r>
      <w:proofErr w:type="spellStart"/>
      <w:r w:rsidR="00946631" w:rsidRPr="00946631">
        <w:rPr>
          <w:rFonts w:eastAsia="Calibri"/>
          <w:color w:val="000000"/>
        </w:rPr>
        <w:t>jikalau</w:t>
      </w:r>
      <w:proofErr w:type="spellEnd"/>
      <w:r w:rsidR="00946631" w:rsidRPr="00946631">
        <w:rPr>
          <w:rFonts w:eastAsia="Calibri"/>
          <w:color w:val="000000"/>
        </w:rPr>
        <w:t xml:space="preserve"> murid yang </w:t>
      </w:r>
      <w:proofErr w:type="spellStart"/>
      <w:r w:rsidR="00946631" w:rsidRPr="00946631">
        <w:rPr>
          <w:rFonts w:eastAsia="Calibri"/>
          <w:color w:val="000000"/>
        </w:rPr>
        <w:t>tidak</w:t>
      </w:r>
      <w:proofErr w:type="spellEnd"/>
      <w:r w:rsidR="00946631" w:rsidRPr="00946631">
        <w:rPr>
          <w:rFonts w:eastAsia="Calibri"/>
          <w:color w:val="000000"/>
        </w:rPr>
        <w:t xml:space="preserve"> </w:t>
      </w:r>
      <w:proofErr w:type="spellStart"/>
      <w:r w:rsidR="00946631" w:rsidRPr="00946631">
        <w:rPr>
          <w:rFonts w:eastAsia="Calibri"/>
          <w:color w:val="000000"/>
        </w:rPr>
        <w:t>hormati</w:t>
      </w:r>
      <w:proofErr w:type="spellEnd"/>
      <w:r w:rsidR="00946631" w:rsidRPr="00946631">
        <w:rPr>
          <w:rFonts w:eastAsia="Calibri"/>
          <w:color w:val="000000"/>
        </w:rPr>
        <w:t xml:space="preserve"> </w:t>
      </w:r>
      <w:proofErr w:type="spellStart"/>
      <w:r w:rsidR="00946631" w:rsidRPr="00946631">
        <w:rPr>
          <w:rFonts w:eastAsia="Calibri"/>
          <w:color w:val="000000"/>
        </w:rPr>
        <w:t>kepada</w:t>
      </w:r>
      <w:proofErr w:type="spellEnd"/>
      <w:r w:rsidR="00946631" w:rsidRPr="00946631">
        <w:rPr>
          <w:rFonts w:eastAsia="Calibri"/>
          <w:color w:val="000000"/>
        </w:rPr>
        <w:t xml:space="preserve"> </w:t>
      </w:r>
      <w:proofErr w:type="spellStart"/>
      <w:r w:rsidR="00946631" w:rsidRPr="00946631">
        <w:rPr>
          <w:rFonts w:eastAsia="Calibri"/>
          <w:color w:val="000000"/>
        </w:rPr>
        <w:t>gurunya</w:t>
      </w:r>
      <w:proofErr w:type="spellEnd"/>
      <w:r w:rsidR="00946631" w:rsidRPr="00946631">
        <w:rPr>
          <w:rFonts w:eastAsia="Calibri"/>
          <w:color w:val="000000"/>
        </w:rPr>
        <w:t xml:space="preserve">, </w:t>
      </w:r>
      <w:proofErr w:type="spellStart"/>
      <w:r w:rsidR="00946631" w:rsidRPr="00946631">
        <w:rPr>
          <w:rFonts w:eastAsia="Calibri"/>
          <w:color w:val="000000"/>
        </w:rPr>
        <w:t>maka</w:t>
      </w:r>
      <w:proofErr w:type="spellEnd"/>
      <w:r w:rsidR="00946631" w:rsidRPr="00946631">
        <w:rPr>
          <w:rFonts w:eastAsia="Calibri"/>
          <w:color w:val="000000"/>
        </w:rPr>
        <w:t xml:space="preserve"> </w:t>
      </w:r>
      <w:proofErr w:type="spellStart"/>
      <w:r w:rsidR="00946631" w:rsidRPr="00946631">
        <w:rPr>
          <w:rFonts w:eastAsia="Calibri"/>
          <w:color w:val="000000"/>
        </w:rPr>
        <w:t>kemungkinan</w:t>
      </w:r>
      <w:proofErr w:type="spellEnd"/>
      <w:r w:rsidR="00946631" w:rsidRPr="00946631">
        <w:rPr>
          <w:rFonts w:eastAsia="Calibri"/>
          <w:color w:val="000000"/>
        </w:rPr>
        <w:t xml:space="preserve"> </w:t>
      </w:r>
      <w:proofErr w:type="spellStart"/>
      <w:r w:rsidR="00946631" w:rsidRPr="00946631">
        <w:rPr>
          <w:rFonts w:eastAsia="Calibri"/>
          <w:color w:val="000000"/>
        </w:rPr>
        <w:t>ada</w:t>
      </w:r>
      <w:proofErr w:type="spellEnd"/>
      <w:r w:rsidR="00946631" w:rsidRPr="00946631">
        <w:rPr>
          <w:rFonts w:eastAsia="Calibri"/>
          <w:color w:val="000000"/>
        </w:rPr>
        <w:t xml:space="preserve"> </w:t>
      </w:r>
      <w:proofErr w:type="spellStart"/>
      <w:r w:rsidR="00946631" w:rsidRPr="00946631">
        <w:rPr>
          <w:rFonts w:eastAsia="Calibri"/>
          <w:color w:val="000000"/>
        </w:rPr>
        <w:t>sebagian</w:t>
      </w:r>
      <w:proofErr w:type="spellEnd"/>
      <w:r w:rsidR="00946631" w:rsidRPr="00946631">
        <w:rPr>
          <w:rFonts w:eastAsia="Calibri"/>
          <w:color w:val="000000"/>
        </w:rPr>
        <w:t xml:space="preserve"> </w:t>
      </w:r>
      <w:proofErr w:type="spellStart"/>
      <w:r w:rsidR="00946631" w:rsidRPr="00946631">
        <w:rPr>
          <w:rFonts w:eastAsia="Calibri"/>
          <w:color w:val="000000"/>
        </w:rPr>
        <w:t>kewajiban</w:t>
      </w:r>
      <w:proofErr w:type="spellEnd"/>
      <w:r w:rsidR="00946631" w:rsidRPr="00946631">
        <w:rPr>
          <w:rFonts w:eastAsia="Calibri"/>
          <w:color w:val="000000"/>
        </w:rPr>
        <w:t xml:space="preserve"> guru yang </w:t>
      </w:r>
      <w:proofErr w:type="spellStart"/>
      <w:r w:rsidR="00946631" w:rsidRPr="00946631">
        <w:rPr>
          <w:rFonts w:eastAsia="Calibri"/>
          <w:color w:val="000000"/>
        </w:rPr>
        <w:t>belum</w:t>
      </w:r>
      <w:proofErr w:type="spellEnd"/>
      <w:r w:rsidR="00946631" w:rsidRPr="00946631">
        <w:rPr>
          <w:rFonts w:eastAsia="Calibri"/>
          <w:color w:val="000000"/>
        </w:rPr>
        <w:t xml:space="preserve"> </w:t>
      </w:r>
      <w:proofErr w:type="spellStart"/>
      <w:r w:rsidR="00946631" w:rsidRPr="00946631">
        <w:rPr>
          <w:rFonts w:eastAsia="Calibri"/>
          <w:color w:val="000000"/>
        </w:rPr>
        <w:t>terlaksanakan</w:t>
      </w:r>
      <w:proofErr w:type="spellEnd"/>
      <w:r w:rsidR="00946631" w:rsidRPr="00946631">
        <w:rPr>
          <w:rFonts w:eastAsia="Calibri"/>
          <w:color w:val="000000"/>
        </w:rPr>
        <w:t>.</w:t>
      </w:r>
    </w:p>
    <w:bookmarkEnd w:id="10"/>
    <w:bookmarkEnd w:id="11"/>
    <w:p w14:paraId="28772CD3" w14:textId="77777777" w:rsidR="001F07FC" w:rsidRDefault="001F07FC" w:rsidP="00412245">
      <w:pPr>
        <w:spacing w:line="360" w:lineRule="auto"/>
        <w:jc w:val="both"/>
        <w:rPr>
          <w:b/>
          <w:caps/>
          <w:lang w:val="id-ID"/>
        </w:rPr>
      </w:pPr>
    </w:p>
    <w:p w14:paraId="7EFF6CFF" w14:textId="77777777" w:rsidR="00E918EE" w:rsidRPr="00412245" w:rsidRDefault="001F07FC" w:rsidP="00FE427B">
      <w:pPr>
        <w:spacing w:line="360" w:lineRule="auto"/>
        <w:jc w:val="both"/>
        <w:rPr>
          <w:b/>
          <w:caps/>
          <w:lang w:val="id-ID"/>
        </w:rPr>
      </w:pPr>
      <w:r>
        <w:rPr>
          <w:b/>
          <w:lang w:val="id-ID"/>
        </w:rPr>
        <w:t>Simpulan d</w:t>
      </w:r>
      <w:r w:rsidRPr="00412245">
        <w:rPr>
          <w:b/>
          <w:lang w:val="id-ID"/>
        </w:rPr>
        <w:t>an Saran</w:t>
      </w:r>
    </w:p>
    <w:p w14:paraId="64130A15" w14:textId="1063B7E0" w:rsidR="004F0629" w:rsidRPr="004F0629" w:rsidRDefault="004F0629" w:rsidP="00946631">
      <w:pPr>
        <w:tabs>
          <w:tab w:val="left" w:leader="dot" w:pos="7655"/>
          <w:tab w:val="right" w:pos="7938"/>
        </w:tabs>
        <w:spacing w:line="360" w:lineRule="auto"/>
        <w:ind w:firstLine="709"/>
        <w:jc w:val="both"/>
        <w:rPr>
          <w:rFonts w:eastAsia="Calibri"/>
          <w:color w:val="000000"/>
        </w:rPr>
      </w:pPr>
      <w:r w:rsidRPr="004F0629">
        <w:rPr>
          <w:rFonts w:eastAsia="Calibri"/>
          <w:color w:val="000000"/>
          <w:lang w:val="id-ID"/>
        </w:rPr>
        <w:t xml:space="preserve">Berdasarkan hasil analisis peneliti menyimpulkan bahwasanya terkait hubungan antara adab murid terhadap guru menurut Imam Ghazali dengan kode etik guru Indonesia yaitu didapatkan terkait hak dan kewajiban guru. </w:t>
      </w:r>
      <w:r w:rsidRPr="004F0629">
        <w:rPr>
          <w:rFonts w:eastAsia="Calibri"/>
          <w:color w:val="000000"/>
        </w:rPr>
        <w:t xml:space="preserve">Pada </w:t>
      </w:r>
      <w:proofErr w:type="spellStart"/>
      <w:r w:rsidRPr="004F0629">
        <w:rPr>
          <w:rFonts w:eastAsia="Calibri"/>
          <w:color w:val="000000"/>
        </w:rPr>
        <w:t>konteks</w:t>
      </w:r>
      <w:proofErr w:type="spellEnd"/>
      <w:r w:rsidRPr="004F0629">
        <w:rPr>
          <w:rFonts w:eastAsia="Calibri"/>
          <w:color w:val="000000"/>
        </w:rPr>
        <w:t xml:space="preserve"> </w:t>
      </w:r>
      <w:proofErr w:type="spellStart"/>
      <w:r w:rsidRPr="004F0629">
        <w:rPr>
          <w:rFonts w:eastAsia="Calibri"/>
          <w:color w:val="000000"/>
        </w:rPr>
        <w:t>adab</w:t>
      </w:r>
      <w:proofErr w:type="spellEnd"/>
      <w:r w:rsidRPr="004F0629">
        <w:rPr>
          <w:rFonts w:eastAsia="Calibri"/>
          <w:color w:val="000000"/>
        </w:rPr>
        <w:t xml:space="preserve"> murid </w:t>
      </w:r>
      <w:proofErr w:type="spellStart"/>
      <w:r w:rsidRPr="004F0629">
        <w:rPr>
          <w:rFonts w:eastAsia="Calibri"/>
          <w:color w:val="000000"/>
        </w:rPr>
        <w:t>terhadap</w:t>
      </w:r>
      <w:proofErr w:type="spellEnd"/>
      <w:r w:rsidRPr="004F0629">
        <w:rPr>
          <w:rFonts w:eastAsia="Calibri"/>
          <w:color w:val="000000"/>
        </w:rPr>
        <w:t xml:space="preserve"> guru </w:t>
      </w:r>
      <w:proofErr w:type="spellStart"/>
      <w:r w:rsidRPr="004F0629">
        <w:rPr>
          <w:rFonts w:eastAsia="Calibri"/>
          <w:color w:val="000000"/>
        </w:rPr>
        <w:t>sebenarnya</w:t>
      </w:r>
      <w:proofErr w:type="spellEnd"/>
      <w:r w:rsidRPr="004F0629">
        <w:rPr>
          <w:rFonts w:eastAsia="Calibri"/>
          <w:color w:val="000000"/>
        </w:rPr>
        <w:t xml:space="preserve"> di situ </w:t>
      </w:r>
      <w:proofErr w:type="spellStart"/>
      <w:r w:rsidRPr="004F0629">
        <w:rPr>
          <w:rFonts w:eastAsia="Calibri"/>
          <w:color w:val="000000"/>
        </w:rPr>
        <w:t>terletak</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w:t>
      </w:r>
      <w:proofErr w:type="spellStart"/>
      <w:r w:rsidRPr="004F0629">
        <w:rPr>
          <w:rFonts w:eastAsia="Calibri"/>
          <w:color w:val="000000"/>
        </w:rPr>
        <w:t>terhadap</w:t>
      </w:r>
      <w:proofErr w:type="spellEnd"/>
      <w:r w:rsidRPr="004F0629">
        <w:rPr>
          <w:rFonts w:eastAsia="Calibri"/>
          <w:color w:val="000000"/>
        </w:rPr>
        <w:t xml:space="preserve"> </w:t>
      </w:r>
      <w:proofErr w:type="spellStart"/>
      <w:r w:rsidRPr="004F0629">
        <w:rPr>
          <w:rFonts w:eastAsia="Calibri"/>
          <w:color w:val="000000"/>
        </w:rPr>
        <w:t>muridnya</w:t>
      </w:r>
      <w:proofErr w:type="spellEnd"/>
      <w:r w:rsidRPr="004F0629">
        <w:rPr>
          <w:rFonts w:eastAsia="Calibri"/>
          <w:color w:val="000000"/>
        </w:rPr>
        <w:t xml:space="preserve">. </w:t>
      </w:r>
      <w:proofErr w:type="spellStart"/>
      <w:r w:rsidRPr="004F0629">
        <w:rPr>
          <w:rFonts w:eastAsia="Calibri"/>
          <w:color w:val="000000"/>
        </w:rPr>
        <w:t>Kemudian</w:t>
      </w:r>
      <w:proofErr w:type="spellEnd"/>
      <w:r w:rsidRPr="004F0629">
        <w:rPr>
          <w:rFonts w:eastAsia="Calibri"/>
          <w:color w:val="000000"/>
        </w:rPr>
        <w:t xml:space="preserve"> pada </w:t>
      </w:r>
      <w:proofErr w:type="spellStart"/>
      <w:r w:rsidRPr="004F0629">
        <w:rPr>
          <w:rFonts w:eastAsia="Calibri"/>
          <w:color w:val="000000"/>
        </w:rPr>
        <w:t>konteks</w:t>
      </w:r>
      <w:proofErr w:type="spellEnd"/>
      <w:r w:rsidRPr="004F0629">
        <w:rPr>
          <w:rFonts w:eastAsia="Calibri"/>
          <w:color w:val="000000"/>
        </w:rPr>
        <w:t xml:space="preserve"> </w:t>
      </w:r>
      <w:proofErr w:type="spellStart"/>
      <w:r w:rsidRPr="004F0629">
        <w:rPr>
          <w:rFonts w:eastAsia="Calibri"/>
          <w:color w:val="000000"/>
        </w:rPr>
        <w:t>kode</w:t>
      </w:r>
      <w:proofErr w:type="spellEnd"/>
      <w:r w:rsidRPr="004F0629">
        <w:rPr>
          <w:rFonts w:eastAsia="Calibri"/>
          <w:color w:val="000000"/>
        </w:rPr>
        <w:t xml:space="preserve"> </w:t>
      </w:r>
      <w:proofErr w:type="spellStart"/>
      <w:r w:rsidRPr="004F0629">
        <w:rPr>
          <w:rFonts w:eastAsia="Calibri"/>
          <w:color w:val="000000"/>
        </w:rPr>
        <w:t>etik</w:t>
      </w:r>
      <w:proofErr w:type="spellEnd"/>
      <w:r w:rsidRPr="004F0629">
        <w:rPr>
          <w:rFonts w:eastAsia="Calibri"/>
          <w:color w:val="000000"/>
        </w:rPr>
        <w:t xml:space="preserve"> guru Indonesia </w:t>
      </w:r>
      <w:proofErr w:type="spellStart"/>
      <w:r w:rsidRPr="004F0629">
        <w:rPr>
          <w:rFonts w:eastAsia="Calibri"/>
          <w:color w:val="000000"/>
        </w:rPr>
        <w:t>terdapat</w:t>
      </w:r>
      <w:proofErr w:type="spellEnd"/>
      <w:r w:rsidRPr="004F0629">
        <w:rPr>
          <w:rFonts w:eastAsia="Calibri"/>
          <w:color w:val="000000"/>
        </w:rPr>
        <w:t xml:space="preserve"> </w:t>
      </w:r>
      <w:proofErr w:type="spellStart"/>
      <w:r w:rsidRPr="004F0629">
        <w:rPr>
          <w:rFonts w:eastAsia="Calibri"/>
          <w:color w:val="000000"/>
        </w:rPr>
        <w:t>sebuah</w:t>
      </w:r>
      <w:proofErr w:type="spellEnd"/>
      <w:r w:rsidRPr="004F0629">
        <w:rPr>
          <w:rFonts w:eastAsia="Calibri"/>
          <w:color w:val="000000"/>
        </w:rPr>
        <w:t xml:space="preserve"> </w:t>
      </w:r>
      <w:proofErr w:type="spellStart"/>
      <w:r w:rsidRPr="004F0629">
        <w:rPr>
          <w:rFonts w:eastAsia="Calibri"/>
          <w:color w:val="000000"/>
        </w:rPr>
        <w:t>kewajiban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 Dari </w:t>
      </w:r>
      <w:proofErr w:type="spellStart"/>
      <w:r w:rsidRPr="004F0629">
        <w:rPr>
          <w:rFonts w:eastAsia="Calibri"/>
          <w:color w:val="000000"/>
        </w:rPr>
        <w:t>hasil</w:t>
      </w:r>
      <w:proofErr w:type="spellEnd"/>
      <w:r w:rsidRPr="004F0629">
        <w:rPr>
          <w:rFonts w:eastAsia="Calibri"/>
          <w:color w:val="000000"/>
        </w:rPr>
        <w:t xml:space="preserve"> </w:t>
      </w:r>
      <w:proofErr w:type="spellStart"/>
      <w:r w:rsidRPr="004F0629">
        <w:rPr>
          <w:rFonts w:eastAsia="Calibri"/>
          <w:color w:val="000000"/>
        </w:rPr>
        <w:t>analisis</w:t>
      </w:r>
      <w:proofErr w:type="spellEnd"/>
      <w:r w:rsidRPr="004F0629">
        <w:rPr>
          <w:rFonts w:eastAsia="Calibri"/>
          <w:color w:val="000000"/>
        </w:rPr>
        <w:t xml:space="preserve"> </w:t>
      </w:r>
      <w:proofErr w:type="spellStart"/>
      <w:r w:rsidRPr="004F0629">
        <w:rPr>
          <w:rFonts w:eastAsia="Calibri"/>
          <w:color w:val="000000"/>
        </w:rPr>
        <w:t>kedua</w:t>
      </w:r>
      <w:proofErr w:type="spellEnd"/>
      <w:r w:rsidRPr="004F0629">
        <w:rPr>
          <w:rFonts w:eastAsia="Calibri"/>
          <w:color w:val="000000"/>
        </w:rPr>
        <w:t xml:space="preserve"> </w:t>
      </w:r>
      <w:proofErr w:type="spellStart"/>
      <w:r w:rsidRPr="004F0629">
        <w:rPr>
          <w:rFonts w:eastAsia="Calibri"/>
          <w:color w:val="000000"/>
        </w:rPr>
        <w:t>konteks</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peneliti</w:t>
      </w:r>
      <w:proofErr w:type="spellEnd"/>
      <w:r w:rsidRPr="004F0629">
        <w:rPr>
          <w:rFonts w:eastAsia="Calibri"/>
          <w:color w:val="000000"/>
        </w:rPr>
        <w:t xml:space="preserve"> </w:t>
      </w:r>
      <w:proofErr w:type="spellStart"/>
      <w:r w:rsidRPr="004F0629">
        <w:rPr>
          <w:rFonts w:eastAsia="Calibri"/>
          <w:color w:val="000000"/>
        </w:rPr>
        <w:t>menyimpulkan</w:t>
      </w:r>
      <w:proofErr w:type="spellEnd"/>
      <w:r w:rsidRPr="004F0629">
        <w:rPr>
          <w:rFonts w:eastAsia="Calibri"/>
          <w:color w:val="000000"/>
        </w:rPr>
        <w:t xml:space="preserve"> </w:t>
      </w:r>
      <w:proofErr w:type="spellStart"/>
      <w:r w:rsidRPr="004F0629">
        <w:rPr>
          <w:rFonts w:eastAsia="Calibri"/>
          <w:color w:val="000000"/>
        </w:rPr>
        <w:t>bahwasanya</w:t>
      </w:r>
      <w:proofErr w:type="spellEnd"/>
      <w:r w:rsidRPr="004F0629">
        <w:rPr>
          <w:rFonts w:eastAsia="Calibri"/>
          <w:color w:val="000000"/>
        </w:rPr>
        <w:t xml:space="preserve"> </w:t>
      </w:r>
      <w:proofErr w:type="spellStart"/>
      <w:r w:rsidRPr="004F0629">
        <w:rPr>
          <w:rFonts w:eastAsia="Calibri"/>
          <w:color w:val="000000"/>
        </w:rPr>
        <w:t>kedua</w:t>
      </w:r>
      <w:proofErr w:type="spellEnd"/>
      <w:r w:rsidRPr="004F0629">
        <w:rPr>
          <w:rFonts w:eastAsia="Calibri"/>
          <w:color w:val="000000"/>
        </w:rPr>
        <w:t xml:space="preserve"> </w:t>
      </w:r>
      <w:proofErr w:type="spellStart"/>
      <w:r w:rsidRPr="004F0629">
        <w:rPr>
          <w:rFonts w:eastAsia="Calibri"/>
          <w:color w:val="000000"/>
        </w:rPr>
        <w:t>konteks</w:t>
      </w:r>
      <w:proofErr w:type="spellEnd"/>
      <w:r w:rsidRPr="004F0629">
        <w:rPr>
          <w:rFonts w:eastAsia="Calibri"/>
          <w:color w:val="000000"/>
        </w:rPr>
        <w:t xml:space="preserve"> </w:t>
      </w:r>
      <w:proofErr w:type="spellStart"/>
      <w:r w:rsidRPr="004F0629">
        <w:rPr>
          <w:rFonts w:eastAsia="Calibri"/>
          <w:color w:val="000000"/>
        </w:rPr>
        <w:t>tersebut</w:t>
      </w:r>
      <w:proofErr w:type="spellEnd"/>
      <w:r w:rsidRPr="004F0629">
        <w:rPr>
          <w:rFonts w:eastAsia="Calibri"/>
          <w:color w:val="000000"/>
        </w:rPr>
        <w:t xml:space="preserve"> </w:t>
      </w:r>
      <w:proofErr w:type="spellStart"/>
      <w:r w:rsidRPr="004F0629">
        <w:rPr>
          <w:rFonts w:eastAsia="Calibri"/>
          <w:color w:val="000000"/>
        </w:rPr>
        <w:t>mempunyai</w:t>
      </w:r>
      <w:proofErr w:type="spellEnd"/>
      <w:r w:rsidRPr="004F0629">
        <w:rPr>
          <w:rFonts w:eastAsia="Calibri"/>
          <w:color w:val="000000"/>
        </w:rPr>
        <w:t xml:space="preserve"> </w:t>
      </w:r>
      <w:proofErr w:type="spellStart"/>
      <w:r w:rsidRPr="004F0629">
        <w:rPr>
          <w:rFonts w:eastAsia="Calibri"/>
          <w:color w:val="000000"/>
        </w:rPr>
        <w:t>hubungan</w:t>
      </w:r>
      <w:proofErr w:type="spellEnd"/>
      <w:r w:rsidRPr="004F0629">
        <w:rPr>
          <w:rFonts w:eastAsia="Calibri"/>
          <w:color w:val="000000"/>
        </w:rPr>
        <w:t xml:space="preserve"> </w:t>
      </w:r>
      <w:proofErr w:type="spellStart"/>
      <w:r w:rsidRPr="004F0629">
        <w:rPr>
          <w:rFonts w:eastAsia="Calibri"/>
          <w:color w:val="000000"/>
        </w:rPr>
        <w:t>yaitu</w:t>
      </w:r>
      <w:proofErr w:type="spellEnd"/>
      <w:r w:rsidRPr="004F0629">
        <w:rPr>
          <w:rFonts w:eastAsia="Calibri"/>
          <w:color w:val="000000"/>
        </w:rPr>
        <w:t xml:space="preserve"> </w:t>
      </w:r>
      <w:proofErr w:type="spellStart"/>
      <w:r w:rsidRPr="004F0629">
        <w:rPr>
          <w:rFonts w:eastAsia="Calibri"/>
          <w:color w:val="000000"/>
        </w:rPr>
        <w:t>memuat</w:t>
      </w:r>
      <w:proofErr w:type="spellEnd"/>
      <w:r w:rsidRPr="004F0629">
        <w:rPr>
          <w:rFonts w:eastAsia="Calibri"/>
          <w:color w:val="000000"/>
        </w:rPr>
        <w:t xml:space="preserve"> </w:t>
      </w:r>
      <w:proofErr w:type="spellStart"/>
      <w:r w:rsidRPr="004F0629">
        <w:rPr>
          <w:rFonts w:eastAsia="Calibri"/>
          <w:color w:val="000000"/>
        </w:rPr>
        <w:t>hak</w:t>
      </w:r>
      <w:proofErr w:type="spellEnd"/>
      <w:r w:rsidRPr="004F0629">
        <w:rPr>
          <w:rFonts w:eastAsia="Calibri"/>
          <w:color w:val="000000"/>
        </w:rPr>
        <w:t xml:space="preserve"> dan </w:t>
      </w:r>
      <w:proofErr w:type="spellStart"/>
      <w:r w:rsidRPr="004F0629">
        <w:rPr>
          <w:rFonts w:eastAsia="Calibri"/>
          <w:color w:val="000000"/>
        </w:rPr>
        <w:t>kewajiban</w:t>
      </w:r>
      <w:proofErr w:type="spellEnd"/>
      <w:r w:rsidRPr="004F0629">
        <w:rPr>
          <w:rFonts w:eastAsia="Calibri"/>
          <w:color w:val="000000"/>
        </w:rPr>
        <w:t xml:space="preserve"> </w:t>
      </w:r>
      <w:proofErr w:type="spellStart"/>
      <w:r w:rsidRPr="004F0629">
        <w:rPr>
          <w:rFonts w:eastAsia="Calibri"/>
          <w:color w:val="000000"/>
        </w:rPr>
        <w:t>seorang</w:t>
      </w:r>
      <w:proofErr w:type="spellEnd"/>
      <w:r w:rsidRPr="004F0629">
        <w:rPr>
          <w:rFonts w:eastAsia="Calibri"/>
          <w:color w:val="000000"/>
        </w:rPr>
        <w:t xml:space="preserve"> guru.</w:t>
      </w:r>
      <w:r w:rsidR="006A6D4A">
        <w:rPr>
          <w:rFonts w:eastAsia="Calibri"/>
          <w:color w:val="000000"/>
        </w:rPr>
        <w:t xml:space="preserve"> </w:t>
      </w:r>
      <w:bookmarkStart w:id="12" w:name="_Hlk186736120"/>
      <w:r w:rsidR="006A6D4A" w:rsidRPr="006A6D4A">
        <w:rPr>
          <w:rFonts w:eastAsia="Calibri"/>
          <w:color w:val="000000"/>
        </w:rPr>
        <w:t xml:space="preserve">Pada </w:t>
      </w:r>
      <w:proofErr w:type="spellStart"/>
      <w:r w:rsidR="006A6D4A" w:rsidRPr="006A6D4A">
        <w:rPr>
          <w:rFonts w:eastAsia="Calibri"/>
          <w:color w:val="000000"/>
        </w:rPr>
        <w:t>hakikatnya</w:t>
      </w:r>
      <w:proofErr w:type="spellEnd"/>
      <w:r w:rsidR="006A6D4A" w:rsidRPr="006A6D4A">
        <w:rPr>
          <w:rFonts w:eastAsia="Calibri"/>
          <w:color w:val="000000"/>
        </w:rPr>
        <w:t xml:space="preserve"> </w:t>
      </w:r>
      <w:proofErr w:type="spellStart"/>
      <w:r w:rsidR="006A6D4A" w:rsidRPr="006A6D4A">
        <w:rPr>
          <w:rFonts w:eastAsia="Calibri"/>
          <w:color w:val="000000"/>
        </w:rPr>
        <w:t>adab</w:t>
      </w:r>
      <w:proofErr w:type="spellEnd"/>
      <w:r w:rsidR="006A6D4A" w:rsidRPr="006A6D4A">
        <w:rPr>
          <w:rFonts w:eastAsia="Calibri"/>
          <w:color w:val="000000"/>
        </w:rPr>
        <w:t xml:space="preserve"> murid </w:t>
      </w:r>
      <w:proofErr w:type="spellStart"/>
      <w:r w:rsidR="006A6D4A" w:rsidRPr="006A6D4A">
        <w:rPr>
          <w:rFonts w:eastAsia="Calibri"/>
          <w:color w:val="000000"/>
        </w:rPr>
        <w:t>terhadap</w:t>
      </w:r>
      <w:proofErr w:type="spellEnd"/>
      <w:r w:rsidR="006A6D4A" w:rsidRPr="006A6D4A">
        <w:rPr>
          <w:rFonts w:eastAsia="Calibri"/>
          <w:color w:val="000000"/>
        </w:rPr>
        <w:t xml:space="preserve"> guru </w:t>
      </w:r>
      <w:proofErr w:type="spellStart"/>
      <w:r w:rsidR="006A6D4A" w:rsidRPr="006A6D4A">
        <w:rPr>
          <w:rFonts w:eastAsia="Calibri"/>
          <w:color w:val="000000"/>
        </w:rPr>
        <w:t>adalah</w:t>
      </w:r>
      <w:proofErr w:type="spellEnd"/>
      <w:r w:rsidR="006A6D4A" w:rsidRPr="006A6D4A">
        <w:rPr>
          <w:rFonts w:eastAsia="Calibri"/>
          <w:color w:val="000000"/>
        </w:rPr>
        <w:t xml:space="preserve"> </w:t>
      </w:r>
      <w:proofErr w:type="spellStart"/>
      <w:r w:rsidR="006A6D4A" w:rsidRPr="006A6D4A">
        <w:rPr>
          <w:rFonts w:eastAsia="Calibri"/>
          <w:color w:val="000000"/>
        </w:rPr>
        <w:t>hak</w:t>
      </w:r>
      <w:proofErr w:type="spellEnd"/>
      <w:r w:rsidR="006A6D4A" w:rsidRPr="006A6D4A">
        <w:rPr>
          <w:rFonts w:eastAsia="Calibri"/>
          <w:color w:val="000000"/>
        </w:rPr>
        <w:t xml:space="preserve"> </w:t>
      </w:r>
      <w:proofErr w:type="spellStart"/>
      <w:r w:rsidR="006A6D4A" w:rsidRPr="006A6D4A">
        <w:rPr>
          <w:rFonts w:eastAsia="Calibri"/>
          <w:color w:val="000000"/>
        </w:rPr>
        <w:t>seorang</w:t>
      </w:r>
      <w:proofErr w:type="spellEnd"/>
      <w:r w:rsidR="006A6D4A" w:rsidRPr="006A6D4A">
        <w:rPr>
          <w:rFonts w:eastAsia="Calibri"/>
          <w:color w:val="000000"/>
        </w:rPr>
        <w:t xml:space="preserve"> guru. </w:t>
      </w:r>
      <w:proofErr w:type="spellStart"/>
      <w:r w:rsidR="006A6D4A" w:rsidRPr="006A6D4A">
        <w:rPr>
          <w:rFonts w:eastAsia="Calibri"/>
          <w:color w:val="000000"/>
        </w:rPr>
        <w:t>Jikalau</w:t>
      </w:r>
      <w:proofErr w:type="spellEnd"/>
      <w:r w:rsidR="006A6D4A" w:rsidRPr="006A6D4A">
        <w:rPr>
          <w:rFonts w:eastAsia="Calibri"/>
          <w:color w:val="000000"/>
        </w:rPr>
        <w:t xml:space="preserve"> </w:t>
      </w:r>
      <w:proofErr w:type="spellStart"/>
      <w:r w:rsidR="006A6D4A" w:rsidRPr="006A6D4A">
        <w:rPr>
          <w:rFonts w:eastAsia="Calibri"/>
          <w:color w:val="000000"/>
        </w:rPr>
        <w:t>seorang</w:t>
      </w:r>
      <w:proofErr w:type="spellEnd"/>
      <w:r w:rsidR="006A6D4A" w:rsidRPr="006A6D4A">
        <w:rPr>
          <w:rFonts w:eastAsia="Calibri"/>
          <w:color w:val="000000"/>
        </w:rPr>
        <w:t xml:space="preserve"> guru </w:t>
      </w:r>
      <w:proofErr w:type="spellStart"/>
      <w:r w:rsidR="006A6D4A" w:rsidRPr="006A6D4A">
        <w:rPr>
          <w:rFonts w:eastAsia="Calibri"/>
          <w:color w:val="000000"/>
        </w:rPr>
        <w:t>melaksanakan</w:t>
      </w:r>
      <w:proofErr w:type="spellEnd"/>
      <w:r w:rsidR="006A6D4A" w:rsidRPr="006A6D4A">
        <w:rPr>
          <w:rFonts w:eastAsia="Calibri"/>
          <w:color w:val="000000"/>
        </w:rPr>
        <w:t xml:space="preserve"> </w:t>
      </w:r>
      <w:proofErr w:type="spellStart"/>
      <w:r w:rsidR="006A6D4A" w:rsidRPr="006A6D4A">
        <w:rPr>
          <w:rFonts w:eastAsia="Calibri"/>
          <w:color w:val="000000"/>
        </w:rPr>
        <w:t>kewajibannya</w:t>
      </w:r>
      <w:proofErr w:type="spellEnd"/>
      <w:r w:rsidR="006A6D4A" w:rsidRPr="006A6D4A">
        <w:rPr>
          <w:rFonts w:eastAsia="Calibri"/>
          <w:color w:val="000000"/>
        </w:rPr>
        <w:t xml:space="preserve">, </w:t>
      </w:r>
      <w:proofErr w:type="spellStart"/>
      <w:r w:rsidR="006A6D4A" w:rsidRPr="006A6D4A">
        <w:rPr>
          <w:rFonts w:eastAsia="Calibri"/>
          <w:color w:val="000000"/>
        </w:rPr>
        <w:t>maka</w:t>
      </w:r>
      <w:proofErr w:type="spellEnd"/>
      <w:r w:rsidR="006A6D4A" w:rsidRPr="006A6D4A">
        <w:rPr>
          <w:rFonts w:eastAsia="Calibri"/>
          <w:color w:val="000000"/>
        </w:rPr>
        <w:t xml:space="preserve"> </w:t>
      </w:r>
      <w:proofErr w:type="spellStart"/>
      <w:r w:rsidR="006A6D4A" w:rsidRPr="006A6D4A">
        <w:rPr>
          <w:rFonts w:eastAsia="Calibri"/>
          <w:color w:val="000000"/>
        </w:rPr>
        <w:t>seorang</w:t>
      </w:r>
      <w:proofErr w:type="spellEnd"/>
      <w:r w:rsidR="006A6D4A" w:rsidRPr="006A6D4A">
        <w:rPr>
          <w:rFonts w:eastAsia="Calibri"/>
          <w:color w:val="000000"/>
        </w:rPr>
        <w:t xml:space="preserve"> guru </w:t>
      </w:r>
      <w:proofErr w:type="spellStart"/>
      <w:r w:rsidR="006A6D4A" w:rsidRPr="006A6D4A">
        <w:rPr>
          <w:rFonts w:eastAsia="Calibri"/>
          <w:color w:val="000000"/>
        </w:rPr>
        <w:t>layak</w:t>
      </w:r>
      <w:proofErr w:type="spellEnd"/>
      <w:r w:rsidR="006A6D4A" w:rsidRPr="006A6D4A">
        <w:rPr>
          <w:rFonts w:eastAsia="Calibri"/>
          <w:color w:val="000000"/>
        </w:rPr>
        <w:t xml:space="preserve"> </w:t>
      </w:r>
      <w:proofErr w:type="spellStart"/>
      <w:r w:rsidR="006A6D4A" w:rsidRPr="006A6D4A">
        <w:rPr>
          <w:rFonts w:eastAsia="Calibri"/>
          <w:color w:val="000000"/>
        </w:rPr>
        <w:t>untuk</w:t>
      </w:r>
      <w:proofErr w:type="spellEnd"/>
      <w:r w:rsidR="006A6D4A" w:rsidRPr="006A6D4A">
        <w:rPr>
          <w:rFonts w:eastAsia="Calibri"/>
          <w:color w:val="000000"/>
        </w:rPr>
        <w:t xml:space="preserve"> </w:t>
      </w:r>
      <w:proofErr w:type="spellStart"/>
      <w:r w:rsidR="006A6D4A" w:rsidRPr="006A6D4A">
        <w:rPr>
          <w:rFonts w:eastAsia="Calibri"/>
          <w:color w:val="000000"/>
        </w:rPr>
        <w:t>mendapatkan</w:t>
      </w:r>
      <w:proofErr w:type="spellEnd"/>
      <w:r w:rsidR="006A6D4A" w:rsidRPr="006A6D4A">
        <w:rPr>
          <w:rFonts w:eastAsia="Calibri"/>
          <w:color w:val="000000"/>
        </w:rPr>
        <w:t xml:space="preserve"> </w:t>
      </w:r>
      <w:proofErr w:type="spellStart"/>
      <w:r w:rsidR="006A6D4A" w:rsidRPr="006A6D4A">
        <w:rPr>
          <w:rFonts w:eastAsia="Calibri"/>
          <w:color w:val="000000"/>
        </w:rPr>
        <w:t>haknya</w:t>
      </w:r>
      <w:proofErr w:type="spellEnd"/>
      <w:r w:rsidR="006A6D4A" w:rsidRPr="006A6D4A">
        <w:rPr>
          <w:rFonts w:eastAsia="Calibri"/>
          <w:color w:val="000000"/>
        </w:rPr>
        <w:t xml:space="preserve"> </w:t>
      </w:r>
      <w:proofErr w:type="spellStart"/>
      <w:r w:rsidR="006A6D4A" w:rsidRPr="006A6D4A">
        <w:rPr>
          <w:rFonts w:eastAsia="Calibri"/>
          <w:color w:val="000000"/>
        </w:rPr>
        <w:t>sebagai</w:t>
      </w:r>
      <w:proofErr w:type="spellEnd"/>
      <w:r w:rsidR="006A6D4A" w:rsidRPr="006A6D4A">
        <w:rPr>
          <w:rFonts w:eastAsia="Calibri"/>
          <w:color w:val="000000"/>
        </w:rPr>
        <w:t xml:space="preserve"> </w:t>
      </w:r>
      <w:proofErr w:type="spellStart"/>
      <w:r w:rsidR="006A6D4A" w:rsidRPr="006A6D4A">
        <w:rPr>
          <w:rFonts w:eastAsia="Calibri"/>
          <w:color w:val="000000"/>
        </w:rPr>
        <w:t>seorang</w:t>
      </w:r>
      <w:proofErr w:type="spellEnd"/>
      <w:r w:rsidR="006A6D4A" w:rsidRPr="006A6D4A">
        <w:rPr>
          <w:rFonts w:eastAsia="Calibri"/>
          <w:color w:val="000000"/>
        </w:rPr>
        <w:t xml:space="preserve"> guru.</w:t>
      </w:r>
      <w:r w:rsidR="00946631">
        <w:rPr>
          <w:rFonts w:eastAsia="Calibri"/>
          <w:color w:val="000000"/>
        </w:rPr>
        <w:t xml:space="preserve"> </w:t>
      </w:r>
      <w:proofErr w:type="spellStart"/>
      <w:r w:rsidR="00946631" w:rsidRPr="00946631">
        <w:rPr>
          <w:rFonts w:eastAsia="Calibri"/>
          <w:color w:val="000000"/>
        </w:rPr>
        <w:t>Peneliti</w:t>
      </w:r>
      <w:proofErr w:type="spellEnd"/>
      <w:r w:rsidR="00946631" w:rsidRPr="00946631">
        <w:rPr>
          <w:rFonts w:eastAsia="Calibri"/>
          <w:color w:val="000000"/>
        </w:rPr>
        <w:t xml:space="preserve"> </w:t>
      </w:r>
      <w:proofErr w:type="spellStart"/>
      <w:r w:rsidR="00946631" w:rsidRPr="00946631">
        <w:rPr>
          <w:rFonts w:eastAsia="Calibri"/>
          <w:color w:val="000000"/>
        </w:rPr>
        <w:t>menganalisis</w:t>
      </w:r>
      <w:proofErr w:type="spellEnd"/>
      <w:r w:rsidR="00946631" w:rsidRPr="00946631">
        <w:rPr>
          <w:rFonts w:eastAsia="Calibri"/>
          <w:color w:val="000000"/>
        </w:rPr>
        <w:t xml:space="preserve"> </w:t>
      </w:r>
      <w:proofErr w:type="spellStart"/>
      <w:r w:rsidR="00946631" w:rsidRPr="00946631">
        <w:rPr>
          <w:rFonts w:eastAsia="Calibri"/>
          <w:color w:val="000000"/>
        </w:rPr>
        <w:t>bahwasanya</w:t>
      </w:r>
      <w:proofErr w:type="spellEnd"/>
      <w:r w:rsidR="00946631" w:rsidRPr="00946631">
        <w:rPr>
          <w:rFonts w:eastAsia="Calibri"/>
          <w:color w:val="000000"/>
        </w:rPr>
        <w:t xml:space="preserve"> </w:t>
      </w:r>
      <w:proofErr w:type="spellStart"/>
      <w:r w:rsidR="00946631" w:rsidRPr="00946631">
        <w:rPr>
          <w:rFonts w:eastAsia="Calibri"/>
          <w:color w:val="000000"/>
        </w:rPr>
        <w:t>ketika</w:t>
      </w:r>
      <w:proofErr w:type="spellEnd"/>
      <w:r w:rsidR="00946631" w:rsidRPr="00946631">
        <w:rPr>
          <w:rFonts w:eastAsia="Calibri"/>
          <w:color w:val="000000"/>
        </w:rPr>
        <w:t xml:space="preserve"> guru </w:t>
      </w:r>
      <w:proofErr w:type="spellStart"/>
      <w:r w:rsidR="00946631" w:rsidRPr="00946631">
        <w:rPr>
          <w:rFonts w:eastAsia="Calibri"/>
          <w:color w:val="000000"/>
        </w:rPr>
        <w:t>menjalankan</w:t>
      </w:r>
      <w:proofErr w:type="spellEnd"/>
      <w:r w:rsidR="00946631" w:rsidRPr="00946631">
        <w:rPr>
          <w:rFonts w:eastAsia="Calibri"/>
          <w:color w:val="000000"/>
        </w:rPr>
        <w:t xml:space="preserve"> </w:t>
      </w:r>
      <w:proofErr w:type="spellStart"/>
      <w:r w:rsidR="00946631" w:rsidRPr="00946631">
        <w:rPr>
          <w:rFonts w:eastAsia="Calibri"/>
          <w:color w:val="000000"/>
        </w:rPr>
        <w:t>kewajibannya</w:t>
      </w:r>
      <w:proofErr w:type="spellEnd"/>
      <w:r w:rsidR="00946631" w:rsidRPr="00946631">
        <w:rPr>
          <w:rFonts w:eastAsia="Calibri"/>
          <w:color w:val="000000"/>
        </w:rPr>
        <w:t xml:space="preserve"> </w:t>
      </w:r>
      <w:proofErr w:type="spellStart"/>
      <w:r w:rsidR="00946631" w:rsidRPr="00946631">
        <w:rPr>
          <w:rFonts w:eastAsia="Calibri"/>
          <w:color w:val="000000"/>
        </w:rPr>
        <w:t>dengan</w:t>
      </w:r>
      <w:proofErr w:type="spellEnd"/>
      <w:r w:rsidR="00946631" w:rsidRPr="00946631">
        <w:rPr>
          <w:rFonts w:eastAsia="Calibri"/>
          <w:color w:val="000000"/>
        </w:rPr>
        <w:t xml:space="preserve"> </w:t>
      </w:r>
      <w:proofErr w:type="spellStart"/>
      <w:r w:rsidR="00946631" w:rsidRPr="00946631">
        <w:rPr>
          <w:rFonts w:eastAsia="Calibri"/>
          <w:color w:val="000000"/>
        </w:rPr>
        <w:t>baik</w:t>
      </w:r>
      <w:proofErr w:type="spellEnd"/>
      <w:r w:rsidR="00946631" w:rsidRPr="00946631">
        <w:rPr>
          <w:rFonts w:eastAsia="Calibri"/>
          <w:color w:val="000000"/>
        </w:rPr>
        <w:t xml:space="preserve"> </w:t>
      </w:r>
      <w:proofErr w:type="spellStart"/>
      <w:r w:rsidR="00946631" w:rsidRPr="00946631">
        <w:rPr>
          <w:rFonts w:eastAsia="Calibri"/>
          <w:color w:val="000000"/>
        </w:rPr>
        <w:t>maka</w:t>
      </w:r>
      <w:proofErr w:type="spellEnd"/>
      <w:r w:rsidR="00946631" w:rsidRPr="00946631">
        <w:rPr>
          <w:rFonts w:eastAsia="Calibri"/>
          <w:color w:val="000000"/>
        </w:rPr>
        <w:t xml:space="preserve"> </w:t>
      </w:r>
      <w:proofErr w:type="spellStart"/>
      <w:r w:rsidR="00946631" w:rsidRPr="00946631">
        <w:rPr>
          <w:rFonts w:eastAsia="Calibri"/>
          <w:color w:val="000000"/>
        </w:rPr>
        <w:t>seorang</w:t>
      </w:r>
      <w:proofErr w:type="spellEnd"/>
      <w:r w:rsidR="00946631" w:rsidRPr="00946631">
        <w:rPr>
          <w:rFonts w:eastAsia="Calibri"/>
          <w:color w:val="000000"/>
        </w:rPr>
        <w:t xml:space="preserve"> guru juga </w:t>
      </w:r>
      <w:proofErr w:type="spellStart"/>
      <w:r w:rsidR="00946631" w:rsidRPr="00946631">
        <w:rPr>
          <w:rFonts w:eastAsia="Calibri"/>
          <w:color w:val="000000"/>
        </w:rPr>
        <w:t>mendapatkan</w:t>
      </w:r>
      <w:proofErr w:type="spellEnd"/>
      <w:r w:rsidR="00946631" w:rsidRPr="00946631">
        <w:rPr>
          <w:rFonts w:eastAsia="Calibri"/>
          <w:color w:val="000000"/>
        </w:rPr>
        <w:t xml:space="preserve"> </w:t>
      </w:r>
      <w:proofErr w:type="spellStart"/>
      <w:r w:rsidR="00946631" w:rsidRPr="00946631">
        <w:rPr>
          <w:rFonts w:eastAsia="Calibri"/>
          <w:color w:val="000000"/>
        </w:rPr>
        <w:t>haknya</w:t>
      </w:r>
      <w:proofErr w:type="spellEnd"/>
      <w:r w:rsidR="00946631" w:rsidRPr="00946631">
        <w:rPr>
          <w:rFonts w:eastAsia="Calibri"/>
          <w:color w:val="000000"/>
        </w:rPr>
        <w:t xml:space="preserve"> </w:t>
      </w:r>
      <w:proofErr w:type="spellStart"/>
      <w:r w:rsidR="00946631" w:rsidRPr="00946631">
        <w:rPr>
          <w:rFonts w:eastAsia="Calibri"/>
          <w:color w:val="000000"/>
        </w:rPr>
        <w:t>yaitu</w:t>
      </w:r>
      <w:proofErr w:type="spellEnd"/>
      <w:r w:rsidR="00946631" w:rsidRPr="00946631">
        <w:rPr>
          <w:rFonts w:eastAsia="Calibri"/>
          <w:color w:val="000000"/>
        </w:rPr>
        <w:t xml:space="preserve"> salah </w:t>
      </w:r>
      <w:proofErr w:type="spellStart"/>
      <w:r w:rsidR="00946631" w:rsidRPr="00946631">
        <w:rPr>
          <w:rFonts w:eastAsia="Calibri"/>
          <w:color w:val="000000"/>
        </w:rPr>
        <w:t>satunnya</w:t>
      </w:r>
      <w:proofErr w:type="spellEnd"/>
      <w:r w:rsidR="00946631" w:rsidRPr="00946631">
        <w:rPr>
          <w:rFonts w:eastAsia="Calibri"/>
          <w:color w:val="000000"/>
        </w:rPr>
        <w:t xml:space="preserve"> </w:t>
      </w:r>
      <w:proofErr w:type="spellStart"/>
      <w:r w:rsidR="00946631" w:rsidRPr="00946631">
        <w:rPr>
          <w:rFonts w:eastAsia="Calibri"/>
          <w:color w:val="000000"/>
        </w:rPr>
        <w:t>dihormati</w:t>
      </w:r>
      <w:proofErr w:type="spellEnd"/>
      <w:r w:rsidR="00946631" w:rsidRPr="00946631">
        <w:rPr>
          <w:rFonts w:eastAsia="Calibri"/>
          <w:color w:val="000000"/>
        </w:rPr>
        <w:t xml:space="preserve"> </w:t>
      </w:r>
      <w:proofErr w:type="spellStart"/>
      <w:r w:rsidR="00946631" w:rsidRPr="00946631">
        <w:rPr>
          <w:rFonts w:eastAsia="Calibri"/>
          <w:color w:val="000000"/>
        </w:rPr>
        <w:t>muridnya</w:t>
      </w:r>
      <w:proofErr w:type="spellEnd"/>
      <w:r w:rsidR="00946631" w:rsidRPr="00946631">
        <w:rPr>
          <w:rFonts w:eastAsia="Calibri"/>
          <w:color w:val="000000"/>
        </w:rPr>
        <w:t xml:space="preserve">. </w:t>
      </w:r>
      <w:proofErr w:type="spellStart"/>
      <w:r w:rsidR="00946631" w:rsidRPr="00946631">
        <w:rPr>
          <w:rFonts w:eastAsia="Calibri"/>
          <w:color w:val="000000"/>
        </w:rPr>
        <w:t>Sebaliknya</w:t>
      </w:r>
      <w:proofErr w:type="spellEnd"/>
      <w:r w:rsidR="00946631" w:rsidRPr="00946631">
        <w:rPr>
          <w:rFonts w:eastAsia="Calibri"/>
          <w:color w:val="000000"/>
        </w:rPr>
        <w:t xml:space="preserve">, </w:t>
      </w:r>
      <w:proofErr w:type="spellStart"/>
      <w:r w:rsidR="00946631" w:rsidRPr="00946631">
        <w:rPr>
          <w:rFonts w:eastAsia="Calibri"/>
          <w:color w:val="000000"/>
        </w:rPr>
        <w:t>jikalau</w:t>
      </w:r>
      <w:proofErr w:type="spellEnd"/>
      <w:r w:rsidR="00946631" w:rsidRPr="00946631">
        <w:rPr>
          <w:rFonts w:eastAsia="Calibri"/>
          <w:color w:val="000000"/>
        </w:rPr>
        <w:t xml:space="preserve"> murid yang </w:t>
      </w:r>
      <w:proofErr w:type="spellStart"/>
      <w:r w:rsidR="00946631" w:rsidRPr="00946631">
        <w:rPr>
          <w:rFonts w:eastAsia="Calibri"/>
          <w:color w:val="000000"/>
        </w:rPr>
        <w:t>tidak</w:t>
      </w:r>
      <w:proofErr w:type="spellEnd"/>
      <w:r w:rsidR="00946631" w:rsidRPr="00946631">
        <w:rPr>
          <w:rFonts w:eastAsia="Calibri"/>
          <w:color w:val="000000"/>
        </w:rPr>
        <w:t xml:space="preserve"> </w:t>
      </w:r>
      <w:proofErr w:type="spellStart"/>
      <w:r w:rsidR="00946631" w:rsidRPr="00946631">
        <w:rPr>
          <w:rFonts w:eastAsia="Calibri"/>
          <w:color w:val="000000"/>
        </w:rPr>
        <w:t>hormati</w:t>
      </w:r>
      <w:proofErr w:type="spellEnd"/>
      <w:r w:rsidR="00946631" w:rsidRPr="00946631">
        <w:rPr>
          <w:rFonts w:eastAsia="Calibri"/>
          <w:color w:val="000000"/>
        </w:rPr>
        <w:t xml:space="preserve"> </w:t>
      </w:r>
      <w:proofErr w:type="spellStart"/>
      <w:r w:rsidR="00946631" w:rsidRPr="00946631">
        <w:rPr>
          <w:rFonts w:eastAsia="Calibri"/>
          <w:color w:val="000000"/>
        </w:rPr>
        <w:t>kepada</w:t>
      </w:r>
      <w:proofErr w:type="spellEnd"/>
      <w:r w:rsidR="00946631" w:rsidRPr="00946631">
        <w:rPr>
          <w:rFonts w:eastAsia="Calibri"/>
          <w:color w:val="000000"/>
        </w:rPr>
        <w:t xml:space="preserve"> </w:t>
      </w:r>
      <w:proofErr w:type="spellStart"/>
      <w:r w:rsidR="00946631" w:rsidRPr="00946631">
        <w:rPr>
          <w:rFonts w:eastAsia="Calibri"/>
          <w:color w:val="000000"/>
        </w:rPr>
        <w:t>gurunya</w:t>
      </w:r>
      <w:proofErr w:type="spellEnd"/>
      <w:r w:rsidR="00946631" w:rsidRPr="00946631">
        <w:rPr>
          <w:rFonts w:eastAsia="Calibri"/>
          <w:color w:val="000000"/>
        </w:rPr>
        <w:t xml:space="preserve">, </w:t>
      </w:r>
      <w:proofErr w:type="spellStart"/>
      <w:r w:rsidR="00946631" w:rsidRPr="00946631">
        <w:rPr>
          <w:rFonts w:eastAsia="Calibri"/>
          <w:color w:val="000000"/>
        </w:rPr>
        <w:t>maka</w:t>
      </w:r>
      <w:proofErr w:type="spellEnd"/>
      <w:r w:rsidR="00946631" w:rsidRPr="00946631">
        <w:rPr>
          <w:rFonts w:eastAsia="Calibri"/>
          <w:color w:val="000000"/>
        </w:rPr>
        <w:t xml:space="preserve"> </w:t>
      </w:r>
      <w:proofErr w:type="spellStart"/>
      <w:r w:rsidR="00946631" w:rsidRPr="00946631">
        <w:rPr>
          <w:rFonts w:eastAsia="Calibri"/>
          <w:color w:val="000000"/>
        </w:rPr>
        <w:t>kemungkinan</w:t>
      </w:r>
      <w:proofErr w:type="spellEnd"/>
      <w:r w:rsidR="00946631" w:rsidRPr="00946631">
        <w:rPr>
          <w:rFonts w:eastAsia="Calibri"/>
          <w:color w:val="000000"/>
        </w:rPr>
        <w:t xml:space="preserve"> </w:t>
      </w:r>
      <w:proofErr w:type="spellStart"/>
      <w:r w:rsidR="00946631" w:rsidRPr="00946631">
        <w:rPr>
          <w:rFonts w:eastAsia="Calibri"/>
          <w:color w:val="000000"/>
        </w:rPr>
        <w:t>ada</w:t>
      </w:r>
      <w:proofErr w:type="spellEnd"/>
      <w:r w:rsidR="00946631" w:rsidRPr="00946631">
        <w:rPr>
          <w:rFonts w:eastAsia="Calibri"/>
          <w:color w:val="000000"/>
        </w:rPr>
        <w:t xml:space="preserve"> </w:t>
      </w:r>
      <w:proofErr w:type="spellStart"/>
      <w:r w:rsidR="00946631" w:rsidRPr="00946631">
        <w:rPr>
          <w:rFonts w:eastAsia="Calibri"/>
          <w:color w:val="000000"/>
        </w:rPr>
        <w:t>sebagian</w:t>
      </w:r>
      <w:proofErr w:type="spellEnd"/>
      <w:r w:rsidR="00946631" w:rsidRPr="00946631">
        <w:rPr>
          <w:rFonts w:eastAsia="Calibri"/>
          <w:color w:val="000000"/>
        </w:rPr>
        <w:t xml:space="preserve"> </w:t>
      </w:r>
      <w:proofErr w:type="spellStart"/>
      <w:r w:rsidR="00946631" w:rsidRPr="00946631">
        <w:rPr>
          <w:rFonts w:eastAsia="Calibri"/>
          <w:color w:val="000000"/>
        </w:rPr>
        <w:t>kewajiban</w:t>
      </w:r>
      <w:proofErr w:type="spellEnd"/>
      <w:r w:rsidR="00946631" w:rsidRPr="00946631">
        <w:rPr>
          <w:rFonts w:eastAsia="Calibri"/>
          <w:color w:val="000000"/>
        </w:rPr>
        <w:t xml:space="preserve"> guru yang </w:t>
      </w:r>
      <w:proofErr w:type="spellStart"/>
      <w:r w:rsidR="00946631" w:rsidRPr="00946631">
        <w:rPr>
          <w:rFonts w:eastAsia="Calibri"/>
          <w:color w:val="000000"/>
        </w:rPr>
        <w:t>belum</w:t>
      </w:r>
      <w:proofErr w:type="spellEnd"/>
      <w:r w:rsidR="00946631" w:rsidRPr="00946631">
        <w:rPr>
          <w:rFonts w:eastAsia="Calibri"/>
          <w:color w:val="000000"/>
        </w:rPr>
        <w:t xml:space="preserve"> </w:t>
      </w:r>
      <w:proofErr w:type="spellStart"/>
      <w:r w:rsidR="00946631" w:rsidRPr="00946631">
        <w:rPr>
          <w:rFonts w:eastAsia="Calibri"/>
          <w:color w:val="000000"/>
        </w:rPr>
        <w:t>terlaksanakan</w:t>
      </w:r>
      <w:proofErr w:type="spellEnd"/>
      <w:r w:rsidR="00946631" w:rsidRPr="00946631">
        <w:rPr>
          <w:rFonts w:eastAsia="Calibri"/>
          <w:color w:val="000000"/>
        </w:rPr>
        <w:t>.</w:t>
      </w:r>
    </w:p>
    <w:bookmarkEnd w:id="12"/>
    <w:p w14:paraId="7410940E" w14:textId="4024E3DF" w:rsidR="00BA5672" w:rsidRPr="00104CA0" w:rsidRDefault="00104CA0" w:rsidP="00412245">
      <w:pPr>
        <w:spacing w:line="360" w:lineRule="auto"/>
        <w:ind w:firstLine="720"/>
        <w:jc w:val="both"/>
      </w:pPr>
      <w:proofErr w:type="spellStart"/>
      <w:r>
        <w:t>Berkaca</w:t>
      </w:r>
      <w:proofErr w:type="spellEnd"/>
      <w:r>
        <w:t xml:space="preserve"> </w:t>
      </w:r>
      <w:proofErr w:type="spellStart"/>
      <w:r>
        <w:t>dari</w:t>
      </w:r>
      <w:proofErr w:type="spellEnd"/>
      <w:r>
        <w:t xml:space="preserve"> </w:t>
      </w:r>
      <w:proofErr w:type="spellStart"/>
      <w:r>
        <w:t>hasil</w:t>
      </w:r>
      <w:proofErr w:type="spellEnd"/>
      <w:r>
        <w:t xml:space="preserve"> </w:t>
      </w:r>
      <w:proofErr w:type="spellStart"/>
      <w:r>
        <w:t>temuan</w:t>
      </w:r>
      <w:proofErr w:type="spellEnd"/>
      <w:r>
        <w:t xml:space="preserve">, </w:t>
      </w:r>
      <w:proofErr w:type="spellStart"/>
      <w:r>
        <w:t>peneliti</w:t>
      </w:r>
      <w:proofErr w:type="spellEnd"/>
      <w:r>
        <w:t xml:space="preserve"> </w:t>
      </w:r>
      <w:proofErr w:type="spellStart"/>
      <w:r>
        <w:t>memberikan</w:t>
      </w:r>
      <w:proofErr w:type="spellEnd"/>
      <w:r>
        <w:t xml:space="preserve"> saran </w:t>
      </w:r>
      <w:proofErr w:type="spellStart"/>
      <w:r>
        <w:t>kepada</w:t>
      </w:r>
      <w:proofErr w:type="spellEnd"/>
      <w:r>
        <w:t xml:space="preserve"> </w:t>
      </w:r>
      <w:proofErr w:type="spellStart"/>
      <w:r>
        <w:t>seorang</w:t>
      </w:r>
      <w:proofErr w:type="spellEnd"/>
      <w:r>
        <w:t xml:space="preserve"> guru agar </w:t>
      </w:r>
      <w:proofErr w:type="spellStart"/>
      <w:r>
        <w:t>selalu</w:t>
      </w:r>
      <w:proofErr w:type="spellEnd"/>
      <w:r>
        <w:t xml:space="preserve"> </w:t>
      </w:r>
      <w:proofErr w:type="spellStart"/>
      <w:r>
        <w:t>memperhatikan</w:t>
      </w:r>
      <w:proofErr w:type="spellEnd"/>
      <w:r>
        <w:t xml:space="preserve"> </w:t>
      </w:r>
      <w:proofErr w:type="spellStart"/>
      <w:r>
        <w:t>kewajibannya</w:t>
      </w:r>
      <w:proofErr w:type="spellEnd"/>
      <w:r>
        <w:t xml:space="preserve"> </w:t>
      </w:r>
      <w:proofErr w:type="spellStart"/>
      <w:r>
        <w:t>sebelum</w:t>
      </w:r>
      <w:proofErr w:type="spellEnd"/>
      <w:r>
        <w:t xml:space="preserve"> </w:t>
      </w:r>
      <w:proofErr w:type="spellStart"/>
      <w:r>
        <w:t>berpikir</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hak</w:t>
      </w:r>
      <w:proofErr w:type="spellEnd"/>
      <w:r>
        <w:t xml:space="preserve">. Hal </w:t>
      </w:r>
      <w:proofErr w:type="spellStart"/>
      <w:r>
        <w:t>ini</w:t>
      </w:r>
      <w:proofErr w:type="spellEnd"/>
      <w:r>
        <w:t xml:space="preserve"> </w:t>
      </w:r>
      <w:proofErr w:type="spellStart"/>
      <w:r>
        <w:lastRenderedPageBreak/>
        <w:t>berdasarkan</w:t>
      </w:r>
      <w:proofErr w:type="spellEnd"/>
      <w:r>
        <w:t xml:space="preserve"> </w:t>
      </w:r>
      <w:proofErr w:type="spellStart"/>
      <w:r>
        <w:t>analisis</w:t>
      </w:r>
      <w:proofErr w:type="spellEnd"/>
      <w:r>
        <w:t xml:space="preserve"> </w:t>
      </w:r>
      <w:proofErr w:type="spellStart"/>
      <w:r>
        <w:t>penulis</w:t>
      </w:r>
      <w:proofErr w:type="spellEnd"/>
      <w:r>
        <w:t xml:space="preserve"> </w:t>
      </w:r>
      <w:proofErr w:type="spellStart"/>
      <w:r>
        <w:t>bahwasanya</w:t>
      </w:r>
      <w:proofErr w:type="spellEnd"/>
      <w:r>
        <w:t xml:space="preserve"> </w:t>
      </w:r>
      <w:proofErr w:type="spellStart"/>
      <w:r>
        <w:t>hak</w:t>
      </w:r>
      <w:proofErr w:type="spellEnd"/>
      <w:r>
        <w:t xml:space="preserve"> dan </w:t>
      </w:r>
      <w:proofErr w:type="spellStart"/>
      <w:r>
        <w:t>kewajiban</w:t>
      </w:r>
      <w:proofErr w:type="spellEnd"/>
      <w:r>
        <w:t xml:space="preserve"> </w:t>
      </w:r>
      <w:proofErr w:type="spellStart"/>
      <w:r>
        <w:t>saling</w:t>
      </w:r>
      <w:proofErr w:type="spellEnd"/>
      <w:r>
        <w:t xml:space="preserve"> </w:t>
      </w:r>
      <w:proofErr w:type="spellStart"/>
      <w:r>
        <w:t>mempengaruhi</w:t>
      </w:r>
      <w:proofErr w:type="spellEnd"/>
      <w:r>
        <w:t>.</w:t>
      </w:r>
      <w:r w:rsidR="00101550">
        <w:t xml:space="preserve"> </w:t>
      </w:r>
      <w:proofErr w:type="spellStart"/>
      <w:r w:rsidR="00101550">
        <w:t>Jakalau</w:t>
      </w:r>
      <w:proofErr w:type="spellEnd"/>
      <w:r w:rsidR="00101550">
        <w:t xml:space="preserve"> </w:t>
      </w:r>
      <w:proofErr w:type="spellStart"/>
      <w:r w:rsidR="00101550">
        <w:t>seorang</w:t>
      </w:r>
      <w:proofErr w:type="spellEnd"/>
      <w:r w:rsidR="00101550">
        <w:t xml:space="preserve"> guru </w:t>
      </w:r>
      <w:proofErr w:type="spellStart"/>
      <w:r w:rsidR="00101550">
        <w:t>melaksanakan</w:t>
      </w:r>
      <w:proofErr w:type="spellEnd"/>
      <w:r w:rsidR="00101550">
        <w:t xml:space="preserve"> </w:t>
      </w:r>
      <w:proofErr w:type="spellStart"/>
      <w:r w:rsidR="00101550">
        <w:t>kewajibannya</w:t>
      </w:r>
      <w:proofErr w:type="spellEnd"/>
      <w:r w:rsidR="00101550">
        <w:t xml:space="preserve"> </w:t>
      </w:r>
      <w:proofErr w:type="spellStart"/>
      <w:r w:rsidR="00101550">
        <w:t>maka</w:t>
      </w:r>
      <w:proofErr w:type="spellEnd"/>
      <w:r w:rsidR="00101550">
        <w:t xml:space="preserve"> </w:t>
      </w:r>
      <w:proofErr w:type="spellStart"/>
      <w:r w:rsidR="00101550">
        <w:t>akan</w:t>
      </w:r>
      <w:proofErr w:type="spellEnd"/>
      <w:r w:rsidR="00101550">
        <w:t xml:space="preserve"> </w:t>
      </w:r>
      <w:proofErr w:type="spellStart"/>
      <w:r w:rsidR="00101550">
        <w:t>mendapatkan</w:t>
      </w:r>
      <w:proofErr w:type="spellEnd"/>
      <w:r w:rsidR="00101550">
        <w:t xml:space="preserve"> </w:t>
      </w:r>
      <w:proofErr w:type="spellStart"/>
      <w:r w:rsidR="00101550">
        <w:t>haknya</w:t>
      </w:r>
      <w:proofErr w:type="spellEnd"/>
      <w:r w:rsidR="00101550">
        <w:t xml:space="preserve"> </w:t>
      </w:r>
      <w:proofErr w:type="spellStart"/>
      <w:r w:rsidR="00101550">
        <w:t>yaitu</w:t>
      </w:r>
      <w:proofErr w:type="spellEnd"/>
      <w:r w:rsidR="00101550">
        <w:t xml:space="preserve"> salah </w:t>
      </w:r>
      <w:proofErr w:type="spellStart"/>
      <w:r w:rsidR="00101550">
        <w:t>satunya</w:t>
      </w:r>
      <w:proofErr w:type="spellEnd"/>
      <w:r w:rsidR="00101550">
        <w:t xml:space="preserve"> </w:t>
      </w:r>
      <w:proofErr w:type="spellStart"/>
      <w:r w:rsidR="00101550">
        <w:t>dihormati</w:t>
      </w:r>
      <w:proofErr w:type="spellEnd"/>
      <w:r w:rsidR="00101550">
        <w:t xml:space="preserve"> </w:t>
      </w:r>
      <w:proofErr w:type="spellStart"/>
      <w:r w:rsidR="00101550">
        <w:t>muridnya</w:t>
      </w:r>
      <w:proofErr w:type="spellEnd"/>
      <w:r w:rsidR="00101550">
        <w:t xml:space="preserve">. </w:t>
      </w:r>
      <w:proofErr w:type="spellStart"/>
      <w:r w:rsidR="00101550">
        <w:t>Sebaliknya</w:t>
      </w:r>
      <w:proofErr w:type="spellEnd"/>
      <w:r w:rsidR="00101550">
        <w:t xml:space="preserve">, </w:t>
      </w:r>
      <w:proofErr w:type="spellStart"/>
      <w:r w:rsidR="00101550">
        <w:t>jikalau</w:t>
      </w:r>
      <w:proofErr w:type="spellEnd"/>
      <w:r w:rsidR="00101550">
        <w:t xml:space="preserve"> </w:t>
      </w:r>
      <w:proofErr w:type="spellStart"/>
      <w:r w:rsidR="00101550">
        <w:t>ada</w:t>
      </w:r>
      <w:proofErr w:type="spellEnd"/>
      <w:r w:rsidR="00101550">
        <w:t xml:space="preserve"> murid yang </w:t>
      </w:r>
      <w:proofErr w:type="spellStart"/>
      <w:r w:rsidR="00101550">
        <w:t>tidak</w:t>
      </w:r>
      <w:proofErr w:type="spellEnd"/>
      <w:r w:rsidR="00101550">
        <w:t xml:space="preserve"> </w:t>
      </w:r>
      <w:proofErr w:type="spellStart"/>
      <w:r w:rsidR="00101550">
        <w:t>hormat</w:t>
      </w:r>
      <w:proofErr w:type="spellEnd"/>
      <w:r w:rsidR="00101550">
        <w:t xml:space="preserve"> </w:t>
      </w:r>
      <w:proofErr w:type="spellStart"/>
      <w:r w:rsidR="00101550">
        <w:t>kepada</w:t>
      </w:r>
      <w:proofErr w:type="spellEnd"/>
      <w:r w:rsidR="00101550">
        <w:t xml:space="preserve"> </w:t>
      </w:r>
      <w:proofErr w:type="spellStart"/>
      <w:r w:rsidR="00101550">
        <w:t>gurunya</w:t>
      </w:r>
      <w:proofErr w:type="spellEnd"/>
      <w:r w:rsidR="00101550">
        <w:t xml:space="preserve"> </w:t>
      </w:r>
      <w:proofErr w:type="spellStart"/>
      <w:r w:rsidR="00101550">
        <w:t>ada</w:t>
      </w:r>
      <w:proofErr w:type="spellEnd"/>
      <w:r w:rsidR="00101550">
        <w:t xml:space="preserve"> </w:t>
      </w:r>
      <w:proofErr w:type="spellStart"/>
      <w:r w:rsidR="00101550">
        <w:t>kemungkinan</w:t>
      </w:r>
      <w:proofErr w:type="spellEnd"/>
      <w:r w:rsidR="00101550">
        <w:t xml:space="preserve"> </w:t>
      </w:r>
      <w:proofErr w:type="spellStart"/>
      <w:r w:rsidR="00101550">
        <w:t>kewajiban</w:t>
      </w:r>
      <w:proofErr w:type="spellEnd"/>
      <w:r w:rsidR="00101550">
        <w:t xml:space="preserve"> yang </w:t>
      </w:r>
      <w:proofErr w:type="spellStart"/>
      <w:r w:rsidR="00101550">
        <w:t>belum</w:t>
      </w:r>
      <w:proofErr w:type="spellEnd"/>
      <w:r w:rsidR="00101550">
        <w:t xml:space="preserve"> </w:t>
      </w:r>
      <w:proofErr w:type="spellStart"/>
      <w:r w:rsidR="00101550">
        <w:t>terlaksana</w:t>
      </w:r>
      <w:proofErr w:type="spellEnd"/>
      <w:r w:rsidR="00101550">
        <w:t xml:space="preserve"> oleh </w:t>
      </w:r>
      <w:proofErr w:type="spellStart"/>
      <w:r w:rsidR="00101550">
        <w:t>seorang</w:t>
      </w:r>
      <w:proofErr w:type="spellEnd"/>
      <w:r w:rsidR="00101550">
        <w:t xml:space="preserve"> guru.</w:t>
      </w:r>
    </w:p>
    <w:p w14:paraId="3B0CC889" w14:textId="77777777" w:rsidR="009E276A" w:rsidRPr="00412245" w:rsidRDefault="009E276A" w:rsidP="00A17968">
      <w:pPr>
        <w:spacing w:line="360" w:lineRule="auto"/>
        <w:jc w:val="both"/>
        <w:rPr>
          <w:b/>
          <w:caps/>
          <w:lang w:val="id-ID"/>
        </w:rPr>
      </w:pPr>
    </w:p>
    <w:p w14:paraId="7475F586" w14:textId="77777777" w:rsidR="00E918EE" w:rsidRPr="00412245" w:rsidRDefault="00FE427B" w:rsidP="001F07FC">
      <w:pPr>
        <w:spacing w:line="360" w:lineRule="auto"/>
        <w:jc w:val="both"/>
        <w:rPr>
          <w:b/>
          <w:caps/>
          <w:lang w:val="id-ID"/>
        </w:rPr>
      </w:pPr>
      <w:r>
        <w:rPr>
          <w:b/>
          <w:lang w:val="id-ID"/>
        </w:rPr>
        <w:t>Referensi</w:t>
      </w:r>
    </w:p>
    <w:p w14:paraId="7E21B9E9" w14:textId="77777777" w:rsidR="004F0629" w:rsidRPr="004F0629" w:rsidRDefault="004F0629" w:rsidP="00A20278">
      <w:pPr>
        <w:ind w:left="567" w:hanging="567"/>
        <w:jc w:val="both"/>
        <w:rPr>
          <w:rFonts w:eastAsia="Calibri"/>
        </w:rPr>
      </w:pPr>
      <w:proofErr w:type="spellStart"/>
      <w:r w:rsidRPr="004F0629">
        <w:rPr>
          <w:rFonts w:eastAsia="Calibri"/>
        </w:rPr>
        <w:t>Abnisa</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{"citationID":"3LiYgbIk","properties":{"formattedCitation":"Almaydza Pratama Abnisa, \\uc0\\u8220{}Adab Murid Terhadap Guru Dalam Perspektif Hadits,\\uc0\\u8221{} {\\i{}TARQIYATUNA: Jurnal Pendidikan Agama Islam Dan Madrasah Ibtidaiyah} 1, no. 2 (December 23, 2022): 93, https://doi.org/10.36769/tarqiyatuna.v1i2.261.","plainCitation":"Almaydza Pratama Abnisa, “Adab Murid Terhadap Guru Dalam Perspektif Hadits,” TARQIYATUNA: Jurnal Pendidikan Agama Islam Dan Madrasah Ibtidaiyah 1, no. 2 (December 23, 2022): 93, https://doi.org/10.36769/tarqiyatuna.v1i2.261.","dontUpdate":true,"noteIndex":2},"citationItems":[{"id":846,"uris":["http://zotero.org/users/local/Rl4JNKdH/items/KEIAV7ZE"],"itemData":{"id":846,"type":"article-journal</w:instrText>
      </w:r>
      <w:r w:rsidRPr="004F0629">
        <w:rPr>
          <w:rFonts w:eastAsia="Calibri"/>
          <w:rtl/>
        </w:rPr>
        <w:instrText>","</w:instrText>
      </w:r>
      <w:r w:rsidRPr="004F0629">
        <w:rPr>
          <w:rFonts w:eastAsia="Calibri"/>
        </w:rPr>
        <w:instrText>abstract":"Seeking knowledge requires understanding and ethics based on religious arguments so that Allah SWT. facilitates the pursuit of knowledge. It is important for Muslims to study the arguments related to the obligation to study and understand the</w:instrText>
      </w:r>
      <w:r w:rsidRPr="004F0629">
        <w:rPr>
          <w:rFonts w:eastAsia="Calibri"/>
          <w:rtl/>
        </w:rPr>
        <w:instrText xml:space="preserve"> </w:instrText>
      </w:r>
      <w:r w:rsidRPr="004F0629">
        <w:rPr>
          <w:rFonts w:eastAsia="Calibri"/>
        </w:rPr>
        <w:instrText>ethics of a student in studying so that they can obtain knowledge to the fullest. A student in gaining knowledge should pay attention to several things that need to be prepared. One of them is having good intentions. Sincere intentions in his heart. The intention is solely to learn because of Allah ta'ala. In addition, a student must also have good manners in his pursuit of knowledge. The most important figure as a role model for students to have commendable morals is the Prophet Muhammad. Rasulullah saw</w:instrText>
      </w:r>
      <w:r w:rsidRPr="004F0629">
        <w:rPr>
          <w:rFonts w:eastAsia="Calibri"/>
          <w:rtl/>
        </w:rPr>
        <w:instrText xml:space="preserve"> </w:instrText>
      </w:r>
      <w:r w:rsidRPr="004F0629">
        <w:rPr>
          <w:rFonts w:eastAsia="Calibri"/>
        </w:rPr>
        <w:instrText>is a noble creature. His main task was sent to the world is to perfect morals. He taught and exemplified commendable behavior to his friends. Then the friends transmit what they get to others, so that these teachings reach us today. These teachings have come down to us in the form of hadiths.","container-title":"TARQIYATUNA: Jurnal Pendidikan Agama Islam dan Madrasah Ibtidaiyah","DOI":"10.36769/tarqiyatuna.v1i2.261","ISSN":"2828-6448","issue":"2","language":"en","page":"92-103","source":"jurnal.asy-syukriyyah.ac.id","title":"Adab Murid Terhadap Guru Dalam Perspektif Hadits","volume":"1","author":[{"family":"Abnisa","given":"Almaydza Pratama"}],"issued":{"date-parts</w:instrText>
      </w:r>
      <w:r w:rsidRPr="004F0629">
        <w:rPr>
          <w:rFonts w:eastAsia="Calibri"/>
          <w:rtl/>
        </w:rPr>
        <w:instrText>":[["2022",12,23]]</w:instrText>
      </w:r>
      <w:r w:rsidRPr="004F0629">
        <w:rPr>
          <w:rFonts w:eastAsia="Calibri"/>
        </w:rPr>
        <w:instrText>}},"locator":"93","label":"page"}],"schema":"https://github.com/citation-style-language/schema/raw/master/csl-citation.json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proofErr w:type="spellStart"/>
      <w:r w:rsidRPr="004F0629">
        <w:rPr>
          <w:rFonts w:eastAsia="Calibri"/>
        </w:rPr>
        <w:t>Almaydza</w:t>
      </w:r>
      <w:proofErr w:type="spellEnd"/>
      <w:r w:rsidRPr="004F0629">
        <w:rPr>
          <w:rFonts w:eastAsia="Calibri"/>
        </w:rPr>
        <w:t xml:space="preserve"> </w:t>
      </w:r>
      <w:proofErr w:type="spellStart"/>
      <w:r w:rsidRPr="004F0629">
        <w:rPr>
          <w:rFonts w:eastAsia="Calibri"/>
        </w:rPr>
        <w:t>Pratama</w:t>
      </w:r>
      <w:proofErr w:type="spellEnd"/>
      <w:r w:rsidRPr="004F0629">
        <w:rPr>
          <w:rFonts w:eastAsia="Calibri"/>
        </w:rPr>
        <w:t>, “</w:t>
      </w:r>
      <w:proofErr w:type="spellStart"/>
      <w:r w:rsidRPr="004F0629">
        <w:rPr>
          <w:rFonts w:eastAsia="Calibri"/>
        </w:rPr>
        <w:t>Adab</w:t>
      </w:r>
      <w:proofErr w:type="spellEnd"/>
      <w:r w:rsidRPr="004F0629">
        <w:rPr>
          <w:rFonts w:eastAsia="Calibri"/>
        </w:rPr>
        <w:t xml:space="preserve"> Murid terhadap Guru dalam Perspektif Hadits,” </w:t>
      </w:r>
      <w:r w:rsidRPr="004F0629">
        <w:rPr>
          <w:rFonts w:eastAsia="Calibri"/>
          <w:i/>
          <w:iCs/>
        </w:rPr>
        <w:t>Tarqiyatuna: Jurnal Pendidikan Agama Islam dan Madrasah Ibtidaiyah</w:t>
      </w:r>
      <w:r w:rsidRPr="004F0629">
        <w:rPr>
          <w:rFonts w:eastAsia="Calibri"/>
        </w:rPr>
        <w:t xml:space="preserve"> 1, no. 2 (December 23, 2022): 93, https://doi.org/10.36769/tarqiyatuna.v1i2.261.</w:t>
      </w:r>
      <w:r w:rsidRPr="004F0629">
        <w:rPr>
          <w:rFonts w:eastAsia="Calibri"/>
          <w:rtl/>
        </w:rPr>
        <w:fldChar w:fldCharType="end"/>
      </w:r>
    </w:p>
    <w:p w14:paraId="6EE61248" w14:textId="77777777" w:rsidR="004F0629" w:rsidRPr="004F0629" w:rsidRDefault="004F0629" w:rsidP="00A20278">
      <w:pPr>
        <w:ind w:left="567" w:hanging="567"/>
        <w:jc w:val="both"/>
        <w:rPr>
          <w:rFonts w:eastAsia="Calibri"/>
        </w:rPr>
      </w:pPr>
      <w:r w:rsidRPr="004F0629">
        <w:rPr>
          <w:rFonts w:eastAsia="Calibri"/>
        </w:rPr>
        <w:t>Al-</w:t>
      </w:r>
      <w:proofErr w:type="spellStart"/>
      <w:r w:rsidRPr="004F0629">
        <w:rPr>
          <w:rFonts w:eastAsia="Calibri"/>
        </w:rPr>
        <w:t>Mustadrak</w:t>
      </w:r>
      <w:proofErr w:type="spellEnd"/>
      <w:r w:rsidRPr="004F0629">
        <w:rPr>
          <w:rFonts w:eastAsia="Calibri"/>
        </w:rPr>
        <w:t>, no. 17.</w:t>
      </w:r>
    </w:p>
    <w:p w14:paraId="0B585111" w14:textId="77777777" w:rsidR="004F0629" w:rsidRPr="004F0629" w:rsidRDefault="004F0629" w:rsidP="00A20278">
      <w:pPr>
        <w:ind w:left="567" w:hanging="567"/>
        <w:jc w:val="both"/>
        <w:rPr>
          <w:rFonts w:eastAsia="Calibri"/>
        </w:rPr>
      </w:pPr>
      <w:proofErr w:type="spellStart"/>
      <w:r w:rsidRPr="004F0629">
        <w:rPr>
          <w:rFonts w:eastAsia="Calibri"/>
        </w:rPr>
        <w:t>Badrudin</w:t>
      </w:r>
      <w:proofErr w:type="spellEnd"/>
      <w:r w:rsidRPr="004F0629">
        <w:rPr>
          <w:rFonts w:eastAsia="Calibri"/>
        </w:rPr>
        <w:t>,</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{"citationID":"JRUQAijX","properties":{"formattedCitation":"\\uc0\\u8220{}URGENSI AKHLAK HUBUNGAN LAKI-LAKI DAN PEREMPUAN PERSPEKTIF SYAIKH NAWAWI | Al-Fath,\\uc0\\u8221{} 186, accessed December 20, 2024, http://jurnal.uinbanten.ac.id/index.php/alfath/article/view/5672.","plainCitation":"“URGENSI AKHLAK HUBUNGAN LAKI-LAKI DAN PEREMPUAN PERSPEKTIF SYAIKH NAWAWI | Al-Fath,” 186, accessed December 20, 2024, http://jurnal.uinbanten.ac.id/index.php/alfath/article/view/5672.","dontUpdate":true,"noteIndex":33},"citationItems":[{"id":895,"uris":["http://zotero.org/users/local/Rl4JNKdH/items/HTSMBG8Q"],"itemData":{"id":895,"type":"webpage","title":"URGENSI AKHLAK HUBUNGAN LAKI-LAKI DAN PEREMPUAN PERSPEKTIF SYAIKH NAWAWI | Al-Fath</w:instrText>
      </w:r>
      <w:r w:rsidRPr="004F0629">
        <w:rPr>
          <w:rFonts w:eastAsia="Calibri"/>
          <w:rtl/>
        </w:rPr>
        <w:instrText>","</w:instrText>
      </w:r>
      <w:r w:rsidRPr="004F0629">
        <w:rPr>
          <w:rFonts w:eastAsia="Calibri"/>
        </w:rPr>
        <w:instrText>URL":"http://jurnal.uinbanten.ac.id/index.php/alfath/article/view/5672","accessed":{"date-parts</w:instrText>
      </w:r>
      <w:r w:rsidRPr="004F0629">
        <w:rPr>
          <w:rFonts w:eastAsia="Calibri"/>
          <w:rtl/>
        </w:rPr>
        <w:instrText>":[["2024",12,20]]</w:instrText>
      </w:r>
      <w:r w:rsidRPr="004F0629">
        <w:rPr>
          <w:rFonts w:eastAsia="Calibri"/>
        </w:rPr>
        <w:instrText>}},"locator":"186","label":"page"}],"schema":"https://github.com/citation-style-language/schema/raw/master/csl-citation.json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Urgensi</w:t>
      </w:r>
      <w:proofErr w:type="spellEnd"/>
      <w:r w:rsidRPr="004F0629">
        <w:rPr>
          <w:rFonts w:eastAsia="Calibri"/>
        </w:rPr>
        <w:t xml:space="preserve"> </w:t>
      </w:r>
      <w:proofErr w:type="spellStart"/>
      <w:r w:rsidRPr="004F0629">
        <w:rPr>
          <w:rFonts w:eastAsia="Calibri"/>
        </w:rPr>
        <w:t>Akhlak</w:t>
      </w:r>
      <w:proofErr w:type="spellEnd"/>
      <w:r w:rsidRPr="004F0629">
        <w:rPr>
          <w:rFonts w:eastAsia="Calibri"/>
        </w:rPr>
        <w:t xml:space="preserve"> </w:t>
      </w:r>
      <w:proofErr w:type="spellStart"/>
      <w:r w:rsidRPr="004F0629">
        <w:rPr>
          <w:rFonts w:eastAsia="Calibri"/>
        </w:rPr>
        <w:t>Hubungan</w:t>
      </w:r>
      <w:proofErr w:type="spellEnd"/>
      <w:r w:rsidRPr="004F0629">
        <w:rPr>
          <w:rFonts w:eastAsia="Calibri"/>
        </w:rPr>
        <w:t xml:space="preserve"> Laki-Laki dan Perempuan Perspektif Syaikh Nawawi | Al-Fath,” 186, accessed December 20, 2024, http://jurnal.uinbanten.ac.id/index.php/alfath/article/view/5672.</w:t>
      </w:r>
      <w:r w:rsidRPr="004F0629">
        <w:rPr>
          <w:rFonts w:eastAsia="Calibri"/>
          <w:rtl/>
        </w:rPr>
        <w:fldChar w:fldCharType="end"/>
      </w:r>
    </w:p>
    <w:p w14:paraId="562AA4DC" w14:textId="77777777" w:rsidR="004F0629" w:rsidRPr="004F0629" w:rsidRDefault="004F0629" w:rsidP="00A20278">
      <w:pPr>
        <w:ind w:left="567" w:hanging="567"/>
        <w:jc w:val="both"/>
        <w:rPr>
          <w:rFonts w:eastAsia="Calibri"/>
        </w:rPr>
      </w:pPr>
      <w:proofErr w:type="spellStart"/>
      <w:r w:rsidRPr="004F0629">
        <w:rPr>
          <w:rFonts w:eastAsia="Calibri"/>
        </w:rPr>
        <w:t>Fauzi</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{"citationID":"2sZI3If2","properties":{"formattedCitation":"Hairul Fauzi, \\uc0\\u8220{}ADAB MURID KEPADA GURU PADA PROSES PEMBELAJARAN MENURUT IMAM AL-GHAZALI DALAM KITAB BIDAYATUL HIDAYAH,\\uc0\\u8221{} {\\i{}At-Ta\\uc0</w:instrText>
      </w:r>
      <w:r w:rsidRPr="004F0629">
        <w:rPr>
          <w:rFonts w:eastAsia="Calibri"/>
          <w:rtl/>
        </w:rPr>
        <w:instrText>\\</w:instrText>
      </w:r>
      <w:r w:rsidRPr="004F0629">
        <w:rPr>
          <w:rFonts w:eastAsia="Calibri"/>
        </w:rPr>
        <w:instrText>u8217{}lim\\uc0\\u8239{}: Kajian Pendidikan Agama Islam} 5, no. I (April 28, 2023): 5, https://ejournal.an-nadwah.ac.id/index.php/Attalim/article/view/491.","plainCitation":"Hairul Fauzi, “ADAB MURID KEPADA GURU PADA PROSES PEMBELAJARAN MENURUT IMAM AL-GHAZALI DALAM KITAB BIDAYATUL HIDAYAH,” At-Ta’lim : Kajian Pendidikan Agama Islam 5, no. I (April 28, 2023): 5, https://ejournal.an-nadwah.ac.id/index.php/Attalim/article/view/491.","dontUpdate":true,"noteIndex":12},"citationItems":[{"id":850,"uris":["http</w:instrText>
      </w:r>
      <w:r w:rsidRPr="004F0629">
        <w:rPr>
          <w:rFonts w:eastAsia="Calibri"/>
          <w:rtl/>
        </w:rPr>
        <w:instrText>://</w:instrText>
      </w:r>
      <w:r w:rsidRPr="004F0629">
        <w:rPr>
          <w:rFonts w:eastAsia="Calibri"/>
        </w:rPr>
        <w:instrText>zotero.org/users/local/Rl4JNKdH/items/GNQ9KHJ6"],"itemData":{"id":850,"type":"article-journal","abstract":"Menurut pandangan Islam seorang murid diharuskan memiliki adab yang baik terhadap gurunya, karena jika seorang murid tidak memiliki adab dikhawatirkan tidak mendapat berkah dan ridho dari gurunya serta tidak mendapat manfaat dari ilmu yang diperolehnya. Kajian tentang adab murid kepada guru Imam Al-Ghazali telah menjelaskan dalam kitab Bidayatul Hidayah, menurut beliau ada 13 konsep adab murid kepada guru yang harus diterapkan dalam proses pembelajaran. Konsep adab yang dijelaskan menekankan pada perilaku murid dalam berinteraksi dengan guru, mulai dari cara berbicara, bertanya, berdiskusi, sikap terhadap guru, sabar dan hormat kepada guru. Adab kepada guru disini dapat digolongkan kedalam adab murid kepada guru dalam proses pembelajaran. Secara umum adab yang dijelaskan oleh Imam Al-Ghazali telah diimplementasikan oleh para murid/santri di lembaga pendidikan Islam khususnya di pondok pesantren</w:instrText>
      </w:r>
      <w:r w:rsidRPr="004F0629">
        <w:rPr>
          <w:rFonts w:eastAsia="Calibri"/>
          <w:rtl/>
        </w:rPr>
        <w:instrText>.","</w:instrText>
      </w:r>
      <w:r w:rsidRPr="004F0629">
        <w:rPr>
          <w:rFonts w:eastAsia="Calibri"/>
        </w:rPr>
        <w:instrText>container-title":"At-Ta'lim : Kajian Pendidikan Agama Islam","ISSN":"2656-9728","issue":"I","language":"en-US","source":"ejournal.an-nadwah.ac.id","title":"ADAB MURID KEPADA GURU PADA PROSES PEMBELAJARAN MENURUT IMAM AL-GHAZALI DALAM KITAB BIDAYATUL HIDAYAH","URL":"https://ejournal.an-nadwah.ac.id/index.php/Attalim/article/view/491","volume":"5","author":[{"family":"Fauzi","given":"Hairul"}],"accessed":{"date-parts</w:instrText>
      </w:r>
      <w:r w:rsidRPr="004F0629">
        <w:rPr>
          <w:rFonts w:eastAsia="Calibri"/>
          <w:rtl/>
        </w:rPr>
        <w:instrText>":[["2024",12,17]]</w:instrText>
      </w:r>
      <w:r w:rsidRPr="004F0629">
        <w:rPr>
          <w:rFonts w:eastAsia="Calibri"/>
        </w:rPr>
        <w:instrText>},"issued":{"date-parts</w:instrText>
      </w:r>
      <w:r w:rsidRPr="004F0629">
        <w:rPr>
          <w:rFonts w:eastAsia="Calibri"/>
          <w:rtl/>
        </w:rPr>
        <w:instrText>":[["2023",4,28]]</w:instrText>
      </w:r>
      <w:r w:rsidRPr="004F0629">
        <w:rPr>
          <w:rFonts w:eastAsia="Calibri"/>
        </w:rPr>
        <w:instrText>}},"locator":"5","label":"page</w:instrText>
      </w:r>
      <w:r w:rsidRPr="004F0629">
        <w:rPr>
          <w:rFonts w:eastAsia="Calibri"/>
          <w:rtl/>
        </w:rPr>
        <w:instrText>"}],"</w:instrText>
      </w:r>
      <w:r w:rsidRPr="004F0629">
        <w:rPr>
          <w:rFonts w:eastAsia="Calibri"/>
        </w:rPr>
        <w:instrText>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proofErr w:type="spellStart"/>
      <w:r w:rsidRPr="004F0629">
        <w:rPr>
          <w:rFonts w:eastAsia="Calibri"/>
        </w:rPr>
        <w:t>Hairul</w:t>
      </w:r>
      <w:proofErr w:type="spellEnd"/>
      <w:r w:rsidRPr="004F0629">
        <w:rPr>
          <w:rFonts w:eastAsia="Calibri"/>
        </w:rPr>
        <w:t>, “</w:t>
      </w:r>
      <w:proofErr w:type="spellStart"/>
      <w:r w:rsidRPr="004F0629">
        <w:rPr>
          <w:rFonts w:eastAsia="Calibri"/>
        </w:rPr>
        <w:t>Adab</w:t>
      </w:r>
      <w:proofErr w:type="spellEnd"/>
      <w:r w:rsidRPr="004F0629">
        <w:rPr>
          <w:rFonts w:eastAsia="Calibri"/>
        </w:rPr>
        <w:t xml:space="preserve"> Murid Kepada Guru pada Proses Pembelajaran Menurut Imam Al-Ghazali dalam Kitab Bidayatul Hidayah,” </w:t>
      </w:r>
      <w:r w:rsidRPr="004F0629">
        <w:rPr>
          <w:rFonts w:eastAsia="Calibri"/>
          <w:i/>
          <w:iCs/>
        </w:rPr>
        <w:t>At-Ta’lim : Kajian Pendidikan Agama Islam</w:t>
      </w:r>
      <w:r w:rsidRPr="004F0629">
        <w:rPr>
          <w:rFonts w:eastAsia="Calibri"/>
        </w:rPr>
        <w:t xml:space="preserve"> 5, no. I (April 28, 2023): 5, https://ejournal.an-nadwah.ac.id/index.php/Attalim/article/view/491.</w:t>
      </w:r>
      <w:r w:rsidRPr="004F0629">
        <w:rPr>
          <w:rFonts w:eastAsia="Calibri"/>
          <w:rtl/>
        </w:rPr>
        <w:fldChar w:fldCharType="end"/>
      </w:r>
    </w:p>
    <w:p w14:paraId="3D0361CA" w14:textId="77777777" w:rsidR="004F0629" w:rsidRPr="004F0629" w:rsidRDefault="004F0629" w:rsidP="00A20278">
      <w:pPr>
        <w:ind w:left="567" w:hanging="567"/>
        <w:jc w:val="both"/>
        <w:rPr>
          <w:rFonts w:eastAsia="Calibri"/>
        </w:rPr>
      </w:pPr>
      <w:proofErr w:type="spellStart"/>
      <w:r w:rsidRPr="004F0629">
        <w:rPr>
          <w:rFonts w:eastAsia="Calibri"/>
        </w:rPr>
        <w:t>Ferihana</w:t>
      </w:r>
      <w:proofErr w:type="spellEnd"/>
      <w:r w:rsidRPr="004F0629">
        <w:rPr>
          <w:rFonts w:eastAsia="Calibri"/>
        </w:rPr>
        <w:t xml:space="preserve"> dan Azam</w:t>
      </w:r>
      <w:r w:rsidRPr="004F0629">
        <w:rPr>
          <w:rFonts w:eastAsia="Calibri"/>
          <w:rtl/>
        </w:rPr>
        <w:t xml:space="preserve"> </w:t>
      </w:r>
      <w:proofErr w:type="spellStart"/>
      <w:r w:rsidRPr="004F0629">
        <w:rPr>
          <w:rFonts w:eastAsia="Calibri"/>
        </w:rPr>
        <w:t>Syukur</w:t>
      </w:r>
      <w:proofErr w:type="spellEnd"/>
      <w:r w:rsidRPr="004F0629">
        <w:rPr>
          <w:rFonts w:eastAsia="Calibri"/>
        </w:rPr>
        <w:t xml:space="preserve"> </w:t>
      </w:r>
      <w:proofErr w:type="spellStart"/>
      <w:r w:rsidRPr="004F0629">
        <w:rPr>
          <w:rFonts w:eastAsia="Calibri"/>
        </w:rPr>
        <w:t>Rahmatullah</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{"citationID":"sd8founJ","properties":{"formattedCitation":"\\uc0\\u8220{}Pembentukan Adab Santri Berbasis Keteladanan Guru Di Pondok Pesantren Hamalatul Qur\\uc0\\u8217{}an Yogyakarta | Ferihana | Al Qalam: Jurnal Ilmiah Keagamaan Dan Kemasyarakatan,\\uc0\\u8221{} 3628, accessed December 17, 2024, https://www.jurnal.stiq-amuntai.ac.id/index.php/al-qalam/article/view/2689.","plainCitation":"“Pembentukan Adab Santri Berbasis Keteladanan Guru Di Pondok Pesantren Hamalatul Qur</w:instrText>
      </w:r>
      <w:r w:rsidRPr="004F0629">
        <w:rPr>
          <w:rFonts w:eastAsia="Calibri"/>
          <w:rtl/>
        </w:rPr>
        <w:instrText>’</w:instrText>
      </w:r>
      <w:r w:rsidRPr="004F0629">
        <w:rPr>
          <w:rFonts w:eastAsia="Calibri"/>
        </w:rPr>
        <w:instrText>an Yogyakarta | Ferihana | Al Qalam: Jurnal Ilmiah Keagamaan Dan Kemasyarakatan,” 3628, accessed December 17, 2024, https://www.jurnal.stiq-amuntai.ac.id/index.php/al-qalam/article/view/2689.","dontUpdate":true,"noteIndex":3},"citationItems":[{"id":848</w:instrText>
      </w:r>
      <w:r w:rsidRPr="004F0629">
        <w:rPr>
          <w:rFonts w:eastAsia="Calibri"/>
          <w:rtl/>
        </w:rPr>
        <w:instrText>,"</w:instrText>
      </w:r>
      <w:r w:rsidRPr="004F0629">
        <w:rPr>
          <w:rFonts w:eastAsia="Calibri"/>
        </w:rPr>
        <w:instrText>uris":["http://zotero.org/users/local/Rl4JNKdH/items/YHY7GX7H"],"itemData":{"id":848,"type":"webpage","title":"Pembentukan Adab Santri Berbasis Keteladanan Guru di Pondok Pesantren Hamalatul Qur’an Yogyakarta | Ferihana | Al Qalam: Jurnal Ilmiah Keagamaan</w:instrText>
      </w:r>
      <w:r w:rsidRPr="004F0629">
        <w:rPr>
          <w:rFonts w:eastAsia="Calibri"/>
          <w:rtl/>
        </w:rPr>
        <w:instrText xml:space="preserve"> </w:instrText>
      </w:r>
      <w:r w:rsidRPr="004F0629">
        <w:rPr>
          <w:rFonts w:eastAsia="Calibri"/>
        </w:rPr>
        <w:instrText>dan Kemasyarakatan","URL":"https://www.jurnal.stiq-amuntai.ac.id/index.php/al-qalam/article/view/2689","accessed":{"date-parts</w:instrText>
      </w:r>
      <w:r w:rsidRPr="004F0629">
        <w:rPr>
          <w:rFonts w:eastAsia="Calibri"/>
          <w:rtl/>
        </w:rPr>
        <w:instrText>":[["2024",12,17]]</w:instrText>
      </w:r>
      <w:r w:rsidRPr="004F0629">
        <w:rPr>
          <w:rFonts w:eastAsia="Calibri"/>
        </w:rPr>
        <w:instrText>}},"locator":"3628","label":"page"}],"schema":"https://github.com/citation-style-language/schema/raw/master/csl-citation.json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Pembentukan</w:t>
      </w:r>
      <w:proofErr w:type="spellEnd"/>
      <w:r w:rsidRPr="004F0629">
        <w:rPr>
          <w:rFonts w:eastAsia="Calibri"/>
        </w:rPr>
        <w:t xml:space="preserve"> </w:t>
      </w:r>
      <w:proofErr w:type="spellStart"/>
      <w:r w:rsidRPr="004F0629">
        <w:rPr>
          <w:rFonts w:eastAsia="Calibri"/>
        </w:rPr>
        <w:t>Adab</w:t>
      </w:r>
      <w:proofErr w:type="spellEnd"/>
      <w:r w:rsidRPr="004F0629">
        <w:rPr>
          <w:rFonts w:eastAsia="Calibri"/>
        </w:rPr>
        <w:t xml:space="preserve"> </w:t>
      </w:r>
      <w:proofErr w:type="spellStart"/>
      <w:r w:rsidRPr="004F0629">
        <w:rPr>
          <w:rFonts w:eastAsia="Calibri"/>
        </w:rPr>
        <w:t>Santri</w:t>
      </w:r>
      <w:proofErr w:type="spellEnd"/>
      <w:r w:rsidRPr="004F0629">
        <w:rPr>
          <w:rFonts w:eastAsia="Calibri"/>
        </w:rPr>
        <w:t xml:space="preserve"> Berbasis Keteladanan Guru di Pondok Pesantren Hamalatul Qur’an Yogyakarta | Ferihana | Al Qalam: Jurnal Ilmiah Keagamaan dan Kemasyarakatan,” 3628, accessed December 17, 2024, https://www.jurnal.stiq-amuntai.ac.id/index.php/al-qalam/article/view/2689.</w:t>
      </w:r>
      <w:r w:rsidRPr="004F0629">
        <w:rPr>
          <w:rFonts w:eastAsia="Calibri"/>
          <w:rtl/>
        </w:rPr>
        <w:fldChar w:fldCharType="end"/>
      </w:r>
    </w:p>
    <w:p w14:paraId="45CB625E" w14:textId="77777777" w:rsidR="004F0629" w:rsidRPr="004F0629" w:rsidRDefault="004F0629" w:rsidP="00A20278">
      <w:pPr>
        <w:ind w:left="567" w:hanging="567"/>
        <w:jc w:val="both"/>
        <w:rPr>
          <w:rFonts w:eastAsia="Calibri"/>
        </w:rPr>
      </w:pPr>
      <w:proofErr w:type="spellStart"/>
      <w:r w:rsidRPr="004F0629">
        <w:rPr>
          <w:rFonts w:eastAsia="Calibri"/>
        </w:rPr>
        <w:t>Galih</w:t>
      </w:r>
      <w:proofErr w:type="spellEnd"/>
      <w:r w:rsidRPr="004F0629">
        <w:rPr>
          <w:rFonts w:eastAsia="Calibri"/>
        </w:rPr>
        <w:t xml:space="preserve"> </w:t>
      </w:r>
      <w:proofErr w:type="spellStart"/>
      <w:r w:rsidRPr="004F0629">
        <w:rPr>
          <w:rFonts w:eastAsia="Calibri"/>
        </w:rPr>
        <w:t>Permana</w:t>
      </w:r>
      <w:proofErr w:type="spellEnd"/>
      <w:r w:rsidRPr="004F0629">
        <w:rPr>
          <w:rFonts w:eastAsia="Calibri"/>
        </w:rPr>
        <w:t xml:space="preserve">, </w:t>
      </w:r>
      <w:proofErr w:type="spellStart"/>
      <w:r w:rsidRPr="004F0629">
        <w:rPr>
          <w:rFonts w:eastAsia="Calibri"/>
        </w:rPr>
        <w:t>Hikmat</w:t>
      </w:r>
      <w:proofErr w:type="spellEnd"/>
      <w:r w:rsidRPr="004F0629">
        <w:rPr>
          <w:rFonts w:eastAsia="Calibri"/>
        </w:rPr>
        <w:t xml:space="preserve"> </w:t>
      </w:r>
      <w:proofErr w:type="spellStart"/>
      <w:r w:rsidRPr="004F0629">
        <w:rPr>
          <w:rFonts w:eastAsia="Calibri"/>
        </w:rPr>
        <w:t>Purnanama</w:t>
      </w:r>
      <w:proofErr w:type="spellEnd"/>
      <w:r w:rsidRPr="004F0629">
        <w:rPr>
          <w:rFonts w:eastAsia="Calibri"/>
        </w:rPr>
        <w:t xml:space="preserve">, dan M. Zani </w:t>
      </w:r>
      <w:proofErr w:type="spellStart"/>
      <w:r w:rsidRPr="004F0629">
        <w:rPr>
          <w:rFonts w:eastAsia="Calibri"/>
        </w:rPr>
        <w:t>Dewajanti</w:t>
      </w:r>
      <w:proofErr w:type="spellEnd"/>
      <w:r w:rsidRPr="004F0629">
        <w:rPr>
          <w:rFonts w:eastAsia="Calibri"/>
        </w:rPr>
        <w:t xml:space="preserve">, </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{"citationID":"bE222nRr","properties":{"formattedCitation":"\\uc0\\u8220{}Analisis Perbandingan Pendidikan Adab Murid Kepada Guru Perspektif Az-Zarnuji Dan Al-Ghazali | Tawazun: Jurnal Pendidikan Islam,\\uc0\\u8221{} 190, accessed December 20, 2024, https://ejournal.uika-bogor.ac.id/index.php/TAWAZUN/article/view/15784.","plainCitation":"“Analisis Perbandingan Pendidikan Adab Murid Kepada Guru Perspektif Az-Zarnuji Dan Al-Ghazali | Tawazun: Jurnal Pendidikan Islam,” 190, accessed December 20, 2024, https://ejournal.uika-bogor.ac.id/index.php/TAWAZUN/article/view/15784.","dontUpdate":true,"noteIndex":25},"citationItems":[{"id":888,"uris":["http://zotero.org/users/local/Rl4JNKdH/items/BD2JMXZK"],"itemData":{"id":888,"type":"webpage","title":"Analisis perbandingan pendidikan adab murid kepada guru perspektif Az-Zarnuji dan Al-Ghazali | Tawazun: Jurnal Pendidikan Islam","URL":"https://ejournal.uika-bogor.ac.id/index.php/TAWAZUN/article/view/15784","accessed":{"date-parts":[["20</w:instrText>
      </w:r>
      <w:r w:rsidRPr="004F0629">
        <w:rPr>
          <w:rFonts w:eastAsia="Calibri"/>
          <w:rtl/>
        </w:rPr>
        <w:instrText>24",12,20]]}},"</w:instrText>
      </w:r>
      <w:r w:rsidRPr="004F0629">
        <w:rPr>
          <w:rFonts w:eastAsia="Calibri"/>
        </w:rPr>
        <w:instrText>locator":"190","label":"page"}],"schema":"https://github.com/citation-style-language/schema/raw/master/csl-citation.json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Analisis</w:t>
      </w:r>
      <w:proofErr w:type="spellEnd"/>
      <w:r w:rsidRPr="004F0629">
        <w:rPr>
          <w:rFonts w:eastAsia="Calibri"/>
        </w:rPr>
        <w:t xml:space="preserve"> </w:t>
      </w:r>
      <w:proofErr w:type="spellStart"/>
      <w:r w:rsidRPr="004F0629">
        <w:rPr>
          <w:rFonts w:eastAsia="Calibri"/>
        </w:rPr>
        <w:t>Perbandingan</w:t>
      </w:r>
      <w:proofErr w:type="spellEnd"/>
      <w:r w:rsidRPr="004F0629">
        <w:rPr>
          <w:rFonts w:eastAsia="Calibri"/>
        </w:rPr>
        <w:t xml:space="preserve"> Pendidikan Adab Murid kepada Guru Perspektif Az-Zarnuji dan Al-Ghazali | Tawazun: Jurnal Pendidikan Islam,” 190, accessed December 20, 2024, https://ejournal.uika-bogor.ac.id/index.php/Tawazun/article/view/15784.</w:t>
      </w:r>
      <w:r w:rsidRPr="004F0629">
        <w:rPr>
          <w:rFonts w:eastAsia="Calibri"/>
          <w:rtl/>
        </w:rPr>
        <w:fldChar w:fldCharType="end"/>
      </w:r>
    </w:p>
    <w:p w14:paraId="26897DC7" w14:textId="77777777" w:rsidR="004F0629" w:rsidRPr="004F0629" w:rsidRDefault="004F0629" w:rsidP="00A20278">
      <w:pPr>
        <w:ind w:left="567" w:hanging="567"/>
        <w:jc w:val="both"/>
        <w:rPr>
          <w:rFonts w:eastAsia="Calibri"/>
        </w:rPr>
      </w:pPr>
      <w:proofErr w:type="spellStart"/>
      <w:r w:rsidRPr="004F0629">
        <w:rPr>
          <w:rFonts w:eastAsia="Calibri"/>
        </w:rPr>
        <w:t>Hasbi</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{"citationID":"V7fQOwiU","properties":{"formattedCitation":"M. Zidny Nafi\\uc0\\u8217{} Hasbi, \\uc0\\u8220{}Studi Analisis Keunggulan Dinar Dan Dirham Sebagai Mata Uang Menurut Al - Ghazali Dan Ibnu Taimiyah,\\uc0\\u8221</w:instrText>
      </w:r>
      <w:r w:rsidRPr="004F0629">
        <w:rPr>
          <w:rFonts w:eastAsia="Calibri"/>
          <w:rtl/>
        </w:rPr>
        <w:instrText xml:space="preserve">{} </w:instrText>
      </w:r>
      <w:r w:rsidRPr="004F0629">
        <w:rPr>
          <w:rFonts w:eastAsia="Calibri"/>
        </w:rPr>
        <w:instrText>{\\i{}TAHKIM} 16, no. 2 (December 31, 2020): 292, https://doi.org/10.33477/thk.v16i2.727.","plainCitation":"M. Zidny Nafi’ Hasbi, “Studi Analisis Keunggulan Dinar Dan Dirham Sebagai Mata Uang Menurut Al - Ghazali Dan Ibnu Taimiyah,” TAHKIM 16, no. 2 (December 31, 2020): 292, https://doi.org/10.33477/thk.v16i2.727.","dontUpdate":true,"noteIndex":5},"citationItems":[{"id":868,"uris":["http://zotero.org/users/local/Rl4JNKdH/items/NKNX2L65"],"itemData":{"id":868,"type":"article-journal","abstract":"It cannot</w:instrText>
      </w:r>
      <w:r w:rsidRPr="004F0629">
        <w:rPr>
          <w:rFonts w:eastAsia="Calibri"/>
          <w:rtl/>
        </w:rPr>
        <w:instrText xml:space="preserve"> </w:instrText>
      </w:r>
      <w:r w:rsidRPr="004F0629">
        <w:rPr>
          <w:rFonts w:eastAsia="Calibri"/>
        </w:rPr>
        <w:instrText>be denied that the presence of a currency makes it very easy for humans to meet their daily needs compared to the barter system. Before getting to know paper money like now, people used to use currency from gold and silver known as dinars and dirhams. Many Muslim scientists have made great contributions in his thinking about the concepts of dinars and dirhams as currencies in Islam. Among them are al Ghazali and Ibn Taimiyah. Al Ghazali was well aware of the important role of dinars and dirhams as currencies. While Ibn Taymiyyah gave a lot of criticism to the authorities who printed money and stopped using dinars and dirhams. Because it causes inflation and damage to the monetary system.\nKeywords: Currency, Dinar, Dirham, al Ghazali, Ibn Taimiyah","container-title":"TAHKIM","DOI":"10.33477/thk.v16i2.727","ISSN":"2654-5357","issue":"2","language":"en","license":"Copyright (c) 2020 TAHKIM","note":"number: 2","page":"289-309","source":"jurnal.iainambon.ac.id","title":"Studi Analisis Keunggulan Dinar dan Dirham Sebagai Mata Uang Menurut Al - Ghazali dan Ibnu Taimiyah","volume":"16","author":[{"family":"Hasbi","given":"M. Zidny Nafi’"}],"issued":{"date-parts</w:instrText>
      </w:r>
      <w:r w:rsidRPr="004F0629">
        <w:rPr>
          <w:rFonts w:eastAsia="Calibri"/>
          <w:rtl/>
        </w:rPr>
        <w:instrText>":[["2020",12,31]]</w:instrText>
      </w:r>
      <w:r w:rsidRPr="004F0629">
        <w:rPr>
          <w:rFonts w:eastAsia="Calibri"/>
        </w:rPr>
        <w:instrText>}},"locator":"292","label":"page"}],"schema":"https://github.com/citation-style-language/schema/raw/master/csl-citation.json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M. Zidny Nafi’, “Studi Analisis Keunggulan Dinar dan Dirham Sebagai Mata Uang Menurut Al - Ghazali dan Ibnu Taimiyah,” </w:t>
      </w:r>
      <w:r w:rsidRPr="004F0629">
        <w:rPr>
          <w:rFonts w:eastAsia="Calibri"/>
          <w:i/>
          <w:iCs/>
        </w:rPr>
        <w:t>Tahkim</w:t>
      </w:r>
      <w:r w:rsidRPr="004F0629">
        <w:rPr>
          <w:rFonts w:eastAsia="Calibri"/>
        </w:rPr>
        <w:t xml:space="preserve"> 16, no. 2 (December 31, 2020): 292, https://doi.org/10.33477/thk.v16i2.727.</w:t>
      </w:r>
      <w:r w:rsidRPr="004F0629">
        <w:rPr>
          <w:rFonts w:eastAsia="Calibri"/>
          <w:rtl/>
        </w:rPr>
        <w:fldChar w:fldCharType="end"/>
      </w:r>
    </w:p>
    <w:p w14:paraId="03AAF5AB" w14:textId="77777777" w:rsidR="004F0629" w:rsidRPr="004F0629" w:rsidRDefault="004F0629" w:rsidP="00A20278">
      <w:pPr>
        <w:ind w:left="567" w:hanging="567"/>
        <w:jc w:val="both"/>
        <w:rPr>
          <w:rFonts w:eastAsia="Calibri"/>
        </w:rPr>
      </w:pP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{"citationID":"eWabKubP","properties":{"formattedCitation":"Jamaluddin and Shabri Shaleh Anwar, {\\i{}Ilmu Kalam (Khazanah Intelektual Pemikiran dalam Islam)} (PT. Indragiri Dot Com, 2020), 128\\uc0\\u8211{}31.","plainCitation":"Jamaluddin and Shabri Shaleh Anwar, Ilmu Kalam (Khazanah Intelektual Pemikiran dalam Islam) (PT. Indragiri Dot Com, 2020), 128–31.","dontUpdate":true,"noteIndex":11},"citationItems":[{"id":859,"uris":["http://zotero.org/users/local/Rl4JNKdH/items/KCWX4YYI"],"itemData":{"id":859,"type":"book","abstract":"Ilmu Kalam merupakan salah satu mata kuliah penting yang diajarkan diseluruh perguruan tinggi Islam di Indonesia. Kami sudah mengampu mata kuliah ini beberapa semester. Selama mengampu mata kuliah ini, banyak kritikan dari mahasiswa, khususnya mahasiswa yang kurang memiliki basis keagamaan. Banyak hal baru yang mereka temukan dalam mata kuliah ini, khususnya pemikiran-pemikiran kalam yang menurut mereka sangat aneh karena tidak rasional. Pertanyaan yang sering mereka ajukan adalah misalanya pemikiran ‘manzilah baina manzilataini’, ‘perbuatan mutlak manusia’, ‘manusia adalah boneka  Tuhan’, ‘apa penting dan manfaatnya mata kuliah ini’ dan lain sebagainya.Memang diakui banyak para tokoh yang menganggap</w:instrText>
      </w:r>
      <w:r w:rsidRPr="004F0629">
        <w:rPr>
          <w:rFonts w:eastAsia="Calibri"/>
          <w:rtl/>
        </w:rPr>
        <w:instrText xml:space="preserve"> ‘</w:instrText>
      </w:r>
      <w:r w:rsidRPr="004F0629">
        <w:rPr>
          <w:rFonts w:eastAsia="Calibri"/>
        </w:rPr>
        <w:instrText>Ilmu Kalam’ adalah sarat dengan pertentangan dan paling banyak mengandung perbedaan. Bahkan ada pula yang menyebutkan Ilmu Kalam tidak memuaskan orang pintar dan tidak memberi manfaat kepada orang bodoh, karena mereka belum menemukan intinya. Akan tetapi tidak sedikit pula para tokoh yang menyebutkan bahwa setiap orang yang ingin menyelami seluk-beluk agama perlu mempelajari teologi (Ilmu Kalam), karena ilmu ini sangat banyak manfaatnya. Oleh karena itu, dalam tulisan ini, kami menyebutkan beberapa manfaat dalam mempelajari Ilmu Kalam dan tidak lupa kami kemukakan sumber pembahasan serta hubungannya dengan ilmu lainnya. Agar dapat dipahami bahwa ilmu kalam juga sangat penting untuk dipelajari oleh para mahasiswa khususnya.Ilmu kalam memiliki beberapa nama, antara lain Ilmu Usuluddin (Ilmu yang mempelajari tentang pokok-pokok agama), IlmuTauhid (Ilmu yang mempelajari keesaan Allah), Fiqh Al-akbar (Pemahaman tentang agama) Ilmu Kalam, dan Teologi Islam. Adapun yang disepakati bahwa Ilmu Kalam dasarnya adalah al-Qur’an, al-Hadits. Menurut Harun Nasution, kemunculan persoalan kalam dipicu oleh persoalan politik yang menyangkut peristiwa pembunuhan Utsman bin Affan. Dari sanalah cikal bakal lahirnya tiga aliran teologi dalam Islam, yaitu aliran Khawarij (aliran yang keluar dari barisan Ali dan memisahkan diri), aliran Syi’ah (aliran yang tetap mendukung Ali), dan aliran Mu’tazilah. Setelah itu bermunculan pula faham Teologi yang lain yang terkenal, yaitu Jabariyah dan Qadariyah. Karena Mu’tazilah bercorak rasional, maka aliran ini mendapat tantangan besar dari golongan tradisional Islam, yaitu aliran Asy’ariyah dan aliran Al-Maturidiyah yang keduanya disebut ahlussunah wal jama’ah. Ilmu kalam sering menempatkan dirinya pada dua pendekatan dasar-dasar argumentasi yaitu Aqli dan Naqli. Oleh karena itulah, dari masa kemasa seiring dengan perkembangan ilmu pengetahuan, maka pola pikir yang berbeda pun semakin banyak bermunculan. Demikian juga dengan ilmu kalam, pemikiran-pemikiran ilmu kalam dari pertama persoalan ilmu kalam itu muncul, masa modern, bahkan sampai masa kini terdapat perbedaan dalam doktrin-doktrin pemikirnya.Buku ini merupakan pengantar bagi mahasiswa/i yang ingin mendalami lebih jauh berkenaan dengan ilmu kalam. Semoga buku ini dapat memberikan</w:instrText>
      </w:r>
      <w:r w:rsidRPr="004F0629">
        <w:rPr>
          <w:rFonts w:eastAsia="Calibri"/>
          <w:rtl/>
        </w:rPr>
        <w:instrText xml:space="preserve"> </w:instrText>
      </w:r>
      <w:r w:rsidRPr="004F0629">
        <w:rPr>
          <w:rFonts w:eastAsia="Calibri"/>
        </w:rPr>
        <w:instrText>kemudahan bagi pembaca dan semoga ada berkah dan keridhaan Allah SWT, sehingga dapat memberikan kemanfaatan khususnya bagi kami penyusun, Amin ya Rabbal ‘aalamiin","ISBN":"9786239013462","language":"id","note":"Google-Books-ID: 1qXIDwAAQBAJ","number-of-pages":"195","publisher":"PT. Indragiri Dot Com","source":"Google Books","title":"Ilmu Kalam (Khazanah Intelektual Pemikiran dalam Islam)","author":[{"family":"Jamaluddin","given":""},{"family":"Anwar","given":"Shabri Shaleh"}],"issued":{"date-parts":[["202</w:instrText>
      </w:r>
      <w:r w:rsidRPr="004F0629">
        <w:rPr>
          <w:rFonts w:eastAsia="Calibri"/>
          <w:rtl/>
        </w:rPr>
        <w:instrText>0",8,1]]}},"</w:instrText>
      </w:r>
      <w:r w:rsidRPr="004F0629">
        <w:rPr>
          <w:rFonts w:eastAsia="Calibri"/>
        </w:rPr>
        <w:instrText>locator":"128-131","label":"page"}],"schema":"https://github.com/citation-style-language/schema/raw/master/csl-citation.json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Jamaluddin dan Shabri Shaleh Anwar, </w:t>
      </w:r>
      <w:r w:rsidRPr="004F0629">
        <w:rPr>
          <w:rFonts w:eastAsia="Calibri"/>
          <w:i/>
          <w:iCs/>
        </w:rPr>
        <w:t>Ilmu Kalam (Khazanah Intelektual Pemikiran dalam Islam)</w:t>
      </w:r>
      <w:r w:rsidRPr="004F0629">
        <w:rPr>
          <w:rFonts w:eastAsia="Calibri"/>
        </w:rPr>
        <w:t xml:space="preserve"> (Riau: PT. Indragiri Dot Com, 2020), 128–31.</w:t>
      </w:r>
      <w:r w:rsidRPr="004F0629">
        <w:rPr>
          <w:rFonts w:eastAsia="Calibri"/>
          <w:rtl/>
        </w:rPr>
        <w:fldChar w:fldCharType="end"/>
      </w:r>
    </w:p>
    <w:p w14:paraId="509F4157" w14:textId="77777777" w:rsidR="004F0629" w:rsidRPr="004F0629" w:rsidRDefault="004F0629" w:rsidP="00A20278">
      <w:pPr>
        <w:ind w:left="567" w:hanging="567"/>
        <w:jc w:val="both"/>
        <w:rPr>
          <w:rFonts w:eastAsia="Calibri"/>
        </w:rPr>
      </w:pPr>
      <w:proofErr w:type="spellStart"/>
      <w:r w:rsidRPr="004F0629">
        <w:rPr>
          <w:rFonts w:eastAsia="Calibri"/>
        </w:rPr>
        <w:t>Kholisotin</w:t>
      </w:r>
      <w:proofErr w:type="spellEnd"/>
      <w:r w:rsidRPr="004F0629">
        <w:rPr>
          <w:rFonts w:eastAsia="Calibri"/>
        </w:rPr>
        <w:t xml:space="preserve">, </w:t>
      </w:r>
      <w:proofErr w:type="spellStart"/>
      <w:r w:rsidRPr="004F0629">
        <w:rPr>
          <w:rFonts w:eastAsia="Calibri"/>
        </w:rPr>
        <w:t>Lilik</w:t>
      </w:r>
      <w:proofErr w:type="spellEnd"/>
      <w:r w:rsidRPr="004F0629">
        <w:rPr>
          <w:rFonts w:eastAsia="Calibri"/>
        </w:rPr>
        <w:t xml:space="preserve"> dan </w:t>
      </w:r>
      <w:proofErr w:type="spellStart"/>
      <w:r w:rsidRPr="004F0629">
        <w:rPr>
          <w:rFonts w:eastAsia="Calibri"/>
        </w:rPr>
        <w:t>Lastaria</w:t>
      </w:r>
      <w:proofErr w:type="spellEnd"/>
      <w:r w:rsidRPr="004F0629">
        <w:rPr>
          <w:rFonts w:eastAsia="Calibri"/>
        </w:rPr>
        <w:t>,</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{"citationID":"suGn1hKe","properties":{"formattedCitation":"\\uc0\\u8220{}Fungsi Kesantunan Berbahasa Dalam Interaksi Guru Dan Murid Di Lingkungan MIS Al Jihad Palangka Raya | Anterior Jurnal,\\uc0\\u8221{} 56, accessed December 20, 2024, https://journal.umpr.ac.id/index.php/anterior/article/view/27.","plainCitation":"“Fungsi Kesantunan Berbahasa Dalam Interaksi Guru Dan Murid Di Lingkungan MIS Al Jihad Palangka Raya | Anterior Jurnal,” 56, accessed December 20, 2024, https</w:instrText>
      </w:r>
      <w:r w:rsidRPr="004F0629">
        <w:rPr>
          <w:rFonts w:eastAsia="Calibri"/>
          <w:rtl/>
        </w:rPr>
        <w:instrText>://</w:instrText>
      </w:r>
      <w:r w:rsidRPr="004F0629">
        <w:rPr>
          <w:rFonts w:eastAsia="Calibri"/>
        </w:rPr>
        <w:instrText>journal.umpr.ac.id/index.php/anterior/article/view/27.","dontUpdate":true,"noteIndex":19},"citationItems":[{"id":885,"uris":["http://zotero.org/users/local/Rl4JNKdH/items/HETNIAAR"],"itemData":{"id":885,"type":"webpage","title":"Fungsi Kesantunan Berbahasa dalam Interaksi Guru dan Murid di Lingkungan MIS Al Jihad Palangka Raya | Anterior Jurnal","URL":"https://journal.umpr.ac.id/index.php/anterior/article/view/27","accessed":{"date-parts</w:instrText>
      </w:r>
      <w:r w:rsidRPr="004F0629">
        <w:rPr>
          <w:rFonts w:eastAsia="Calibri"/>
          <w:rtl/>
        </w:rPr>
        <w:instrText>":[["2024",12,20]]</w:instrText>
      </w:r>
      <w:r w:rsidRPr="004F0629">
        <w:rPr>
          <w:rFonts w:eastAsia="Calibri"/>
        </w:rPr>
        <w:instrText>}},"locator":"56","label":"page"}],"schema":"https://github.com/citation-style-language/schema/raw/master/csl-citation.json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“Fungsi Kesantunan Berbahasa dalam Interaksi Guru dan Murid di Lingkungan MIS Al Jihad Palangka Raya | Anterior Jurnal,” 56, accessed December 20, 2024, https://journal.umpr.ac.id/index.php/anterior/article/view/27.</w:t>
      </w:r>
      <w:r w:rsidRPr="004F0629">
        <w:rPr>
          <w:rFonts w:eastAsia="Calibri"/>
          <w:rtl/>
        </w:rPr>
        <w:fldChar w:fldCharType="end"/>
      </w:r>
    </w:p>
    <w:p w14:paraId="089A847F" w14:textId="77777777" w:rsidR="004F0629" w:rsidRPr="004F0629" w:rsidRDefault="004F0629" w:rsidP="00A20278">
      <w:pPr>
        <w:ind w:left="567" w:hanging="567"/>
        <w:jc w:val="both"/>
        <w:rPr>
          <w:rFonts w:eastAsia="Calibri"/>
        </w:rPr>
      </w:pPr>
      <w:proofErr w:type="spellStart"/>
      <w:r w:rsidRPr="004F0629">
        <w:rPr>
          <w:rFonts w:eastAsia="Calibri"/>
        </w:rPr>
        <w:t>Lubis</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{"citationID":"AuavzOUl","properties":{"formattedCitation":"MelliFera Lubis, Hemawati H, and Rahmi Utami, \\uc0\\u8220{}Relevansi Konsep Pendidikan Agama Islam Al-Ghazali Terhadap Pendidikan Islam Kontemporer,\\uc0\\u8221</w:instrText>
      </w:r>
      <w:r w:rsidRPr="004F0629">
        <w:rPr>
          <w:rFonts w:eastAsia="Calibri"/>
          <w:rtl/>
        </w:rPr>
        <w:instrText xml:space="preserve">{} </w:instrText>
      </w:r>
      <w:r w:rsidRPr="004F0629">
        <w:rPr>
          <w:rFonts w:eastAsia="Calibri"/>
        </w:rPr>
        <w:instrText>{\\i{}Jurnal Penelitian, Pendidikan Dan Pengajaran: JPPP} 3, no. 2 (October 17, 2022): 158, https://doi.org/10.30596/jppp.v3i2.11920.","plainCitation":"MelliFera Lubis, Hemawati H, and Rahmi Utami, “Relevansi Konsep Pendidikan Agama Islam Al-Ghazali Terhadap Pendidikan Islam Kontemporer,” Jurnal Penelitian, Pendidikan Dan Pengajaran: JPPP 3, no. 2 (October 17, 2022): 158, https://doi.org/10.30596/jppp.v3i2.11920.","dontUpdate":true,"noteIndex":10},"citationItems":[{"id":875,"uris":["http://zotero.org/users/local/Rl4JNKdH/items/SYK23LZ2"],"itemData":{"id":875,"type":"article-journal","abstract":"Tujuan pendidikan Nasional mengarah pada pembentukan empat aspek yaitu, aspek religius, aspek moral, aspek intelektual, dan aspek kebangsaan. Semua aspek itu diwujudkan dalam rangka membentuk manusia yang utuh dan paripurna. Dalam tataran lapangan, aspek religius dan aspek moralitas salah satunya ditangkap oleh pendidikan agama.Peranan pendidikan agama Islam dalam mencapai tujuan pendidikan Nasional sangat strategis, karena tujuan pendidikan agama Islam merupakan bagian integral dari tujuan pendidikan Nasional. Konsekuensi logisnya, bahwa tujuan pendidikan Nasional akan tercapai apabila tujuan pendidikan Islam telah dicapai terlebih dahulu. Visi pendidikan agama Islam merupakan sumber nilai dan pedoman dalam pengembangan dan penyelenggaraan program pendidikan guna mengantarkan peserta didik menjadi SDM yang berkualitas, berkepribadian, beriman, dan bertakwa.","container-title":"Jurnal Penelitian, Pendidikan dan Pengajaran: JPPP","DOI":"10.30596/jppp.v3i2.11920","ISSN":"2721-7795","issue":"2","language":"eng","license":"Copyright (c)","note":"number: 2","page":"154-168","source":"jurnal.umsu.ac.id","title":"Relevansi Konsep Pendidikan Agama Islam Al-Ghazali terhadap Pendidikan Islam Kontemporer","volume":"3","author":[{"family":"Lubis","given":"MelliFera"},{"family":"H","given":"Hemawati"},{"family":"Utami","given":"Rahmi"}],"issued":{"date-parts</w:instrText>
      </w:r>
      <w:r w:rsidRPr="004F0629">
        <w:rPr>
          <w:rFonts w:eastAsia="Calibri"/>
          <w:rtl/>
        </w:rPr>
        <w:instrText>":[["2022",10,17]]</w:instrText>
      </w:r>
      <w:r w:rsidRPr="004F0629">
        <w:rPr>
          <w:rFonts w:eastAsia="Calibri"/>
        </w:rPr>
        <w:instrText>}},"locator":"158","label":"page"}],"schema":"https</w:instrText>
      </w:r>
      <w:r w:rsidRPr="004F0629">
        <w:rPr>
          <w:rFonts w:eastAsia="Calibri"/>
          <w:rtl/>
        </w:rPr>
        <w:instrText>://</w:instrText>
      </w:r>
      <w:r w:rsidRPr="004F0629">
        <w:rPr>
          <w:rFonts w:eastAsia="Calibri"/>
        </w:rPr>
        <w:instrText>github.com/citation-style-language/schema/raw/master/csl-citation.json</w:instrText>
      </w:r>
      <w:r w:rsidRPr="004F0629">
        <w:rPr>
          <w:rFonts w:eastAsia="Calibri"/>
          <w:rtl/>
        </w:rPr>
        <w:instrText xml:space="preserve">"} </w:instrText>
      </w:r>
      <w:r w:rsidRPr="004F0629">
        <w:rPr>
          <w:rFonts w:eastAsia="Calibri"/>
          <w:rtl/>
        </w:rPr>
        <w:fldChar w:fldCharType="separate"/>
      </w:r>
      <w:proofErr w:type="spellStart"/>
      <w:r w:rsidRPr="004F0629">
        <w:rPr>
          <w:rFonts w:eastAsia="Calibri"/>
        </w:rPr>
        <w:t>MelliFera</w:t>
      </w:r>
      <w:proofErr w:type="spellEnd"/>
      <w:r w:rsidRPr="004F0629">
        <w:rPr>
          <w:rFonts w:eastAsia="Calibri"/>
        </w:rPr>
        <w:t xml:space="preserve">, </w:t>
      </w:r>
      <w:proofErr w:type="spellStart"/>
      <w:r w:rsidRPr="004F0629">
        <w:rPr>
          <w:rFonts w:eastAsia="Calibri"/>
        </w:rPr>
        <w:t>Hemawati</w:t>
      </w:r>
      <w:proofErr w:type="spellEnd"/>
      <w:r w:rsidRPr="004F0629">
        <w:rPr>
          <w:rFonts w:eastAsia="Calibri"/>
        </w:rPr>
        <w:t xml:space="preserve"> H, dan Rahmi Utami, “Relevansi Konsep Pendidikan Agama Islam Al-Ghazali terhadap Pendidikan Islam Kontemporer,” </w:t>
      </w:r>
      <w:r w:rsidRPr="004F0629">
        <w:rPr>
          <w:rFonts w:eastAsia="Calibri"/>
          <w:i/>
          <w:iCs/>
        </w:rPr>
        <w:t>Jurnal Penelitian, Pendidikan dan Pengajaran: JPPP</w:t>
      </w:r>
      <w:r w:rsidRPr="004F0629">
        <w:rPr>
          <w:rFonts w:eastAsia="Calibri"/>
        </w:rPr>
        <w:t xml:space="preserve"> 3, no. 2 (October 17, 2022): 158, https://doi.org/10.30596/jppp.v3i2.11920.</w:t>
      </w:r>
      <w:r w:rsidRPr="004F0629">
        <w:rPr>
          <w:rFonts w:eastAsia="Calibri"/>
          <w:rtl/>
        </w:rPr>
        <w:fldChar w:fldCharType="end"/>
      </w:r>
    </w:p>
    <w:p w14:paraId="2AD9A01B" w14:textId="77777777" w:rsidR="004F0629" w:rsidRPr="004F0629" w:rsidRDefault="004F0629" w:rsidP="00A20278">
      <w:pPr>
        <w:ind w:left="567" w:hanging="567"/>
        <w:jc w:val="both"/>
        <w:rPr>
          <w:rFonts w:eastAsia="Calibri"/>
        </w:rPr>
      </w:pPr>
      <w:proofErr w:type="spellStart"/>
      <w:r w:rsidRPr="004F0629">
        <w:rPr>
          <w:rFonts w:eastAsia="Calibri"/>
        </w:rPr>
        <w:t>Marjuni</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{"citationID":"LPifNWx5","properties":{"formattedCitation":"Andi Marjuni, \\uc0\\u8220{}PERAN DAN FUNGSI KODE ETIK KEPRIBADIAN GURU DALAM PENGEMBANGAN PENDIDIKAN,\\uc0\\u8221{} {\\i{}Jurnal Pendidikan Kreatif} 1, no. 1 (June 17, 2020): 96, https://doi.org/10.24252/jpk.v1i1.14210.","plainCitation":"Andi Marjuni, “PERAN DAN FUNGSI KODE ETIK KEPRIBADIAN GURU DALAM PENGEMBANGAN PENDIDIKAN,” Jurnal Pendidikan Kreatif 1, no. 1 (June 17, 2020): 96, https://doi.org/10.24252/jpk.v1i</w:instrText>
      </w:r>
      <w:r w:rsidRPr="004F0629">
        <w:rPr>
          <w:rFonts w:eastAsia="Calibri"/>
          <w:rtl/>
        </w:rPr>
        <w:instrText>1.14210.","</w:instrText>
      </w:r>
      <w:r w:rsidRPr="004F0629">
        <w:rPr>
          <w:rFonts w:eastAsia="Calibri"/>
        </w:rPr>
        <w:instrText>dontUpdate":true,"noteIndex":4},"citationItems":[{"id":913,"uris":["http://zotero.org/users/local/Rl4JNKdH/items/W5DSCRHW"],"itemData":{"id":913,"type":"article-journal","abstract":"Teacher as a professional educator with the main responsibility of educating, teaching, guiding, directing, training, and evaluating students in earlier, formal, basic, and secondary education. Teacher code of ethics was established in a congress attended by all delegates and regional administrators of PGRI (Indonesian Teacher Association) throughout Indonesia at the 13th congress in Jakarta in 1973, which was later refined at the16th PGRI congress in 1989 in Jakarta as follows: Teachers are responsible to guide students have the soul of Pancasila, they implement honesty professionalism, they also search information as guiding and coaching material, teachers create well atmosphere at school to support the success of teaching and learning process, they maintain good relationship to the students' parents and surrounding communities to foster their participation and responsibility for education, and the teachers personally and jointly develop and improve the quality and dignity of their profession.","container-title":"Jurnal Pendidikan Kreatif","DOI":"10.24252/jpk.v1i1</w:instrText>
      </w:r>
      <w:r w:rsidRPr="004F0629">
        <w:rPr>
          <w:rFonts w:eastAsia="Calibri"/>
          <w:rtl/>
        </w:rPr>
        <w:instrText>.14210","</w:instrText>
      </w:r>
      <w:r w:rsidRPr="004F0629">
        <w:rPr>
          <w:rFonts w:eastAsia="Calibri"/>
        </w:rPr>
        <w:instrText>ISSN":"2963-4083","issue":"1","language":"en","license":"Copyright (c) 2020","note":"number: 1","source":"journal3.uin-alauddin.ac.id","title":"PERAN DAN FUNGSI KODE ETIK KEPRIBADIAN GURU DALAM PENGEMBANGAN PENDIDIKAN","URL":"https://journal3.uin</w:instrText>
      </w:r>
      <w:r w:rsidRPr="004F0629">
        <w:rPr>
          <w:rFonts w:eastAsia="Calibri"/>
          <w:rtl/>
        </w:rPr>
        <w:instrText>-</w:instrText>
      </w:r>
      <w:r w:rsidRPr="004F0629">
        <w:rPr>
          <w:rFonts w:eastAsia="Calibri"/>
        </w:rPr>
        <w:instrText>alauddin.ac.id/index.php/jpk/article/view/14210","volume":"1","author":[{"family":"Marjuni","given":"Andi"}],"accessed":{"date-parts</w:instrText>
      </w:r>
      <w:r w:rsidRPr="004F0629">
        <w:rPr>
          <w:rFonts w:eastAsia="Calibri"/>
          <w:rtl/>
        </w:rPr>
        <w:instrText>":[["2024",12,31]]</w:instrText>
      </w:r>
      <w:r w:rsidRPr="004F0629">
        <w:rPr>
          <w:rFonts w:eastAsia="Calibri"/>
        </w:rPr>
        <w:instrText>},"issued":{"date-parts</w:instrText>
      </w:r>
      <w:r w:rsidRPr="004F0629">
        <w:rPr>
          <w:rFonts w:eastAsia="Calibri"/>
          <w:rtl/>
        </w:rPr>
        <w:instrText>":[["2020",6,17]]</w:instrText>
      </w:r>
      <w:r w:rsidRPr="004F0629">
        <w:rPr>
          <w:rFonts w:eastAsia="Calibri"/>
        </w:rPr>
        <w:instrText>}},"locator":"96","label":"page"}],"schema":"https://github.com</w:instrText>
      </w:r>
      <w:r w:rsidRPr="004F0629">
        <w:rPr>
          <w:rFonts w:eastAsia="Calibri"/>
          <w:rtl/>
        </w:rPr>
        <w:instrText>/</w:instrText>
      </w:r>
      <w:r w:rsidRPr="004F0629">
        <w:rPr>
          <w:rFonts w:eastAsia="Calibri"/>
        </w:rPr>
        <w:instrText>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Andi, “Peran dan Fungsi Kode Etik Kepribadian Guru dalam Pengembangan Pendidikan,” </w:t>
      </w:r>
      <w:r w:rsidRPr="004F0629">
        <w:rPr>
          <w:rFonts w:eastAsia="Calibri"/>
          <w:i/>
          <w:iCs/>
        </w:rPr>
        <w:t>Jurnal Pendidikan Kreatif</w:t>
      </w:r>
      <w:r w:rsidRPr="004F0629">
        <w:rPr>
          <w:rFonts w:eastAsia="Calibri"/>
        </w:rPr>
        <w:t xml:space="preserve"> 1, no. 1 (June 17, 2020): 96, https://doi.org/10.24252/jpk.v1i1.14210.</w:t>
      </w:r>
      <w:r w:rsidRPr="004F0629">
        <w:rPr>
          <w:rFonts w:eastAsia="Calibri"/>
          <w:rtl/>
        </w:rPr>
        <w:fldChar w:fldCharType="end"/>
      </w:r>
    </w:p>
    <w:p w14:paraId="79DFE679" w14:textId="77777777" w:rsidR="004F0629" w:rsidRPr="004F0629" w:rsidRDefault="004F0629" w:rsidP="00A20278">
      <w:pPr>
        <w:ind w:left="567" w:hanging="567"/>
        <w:jc w:val="both"/>
        <w:rPr>
          <w:rFonts w:eastAsia="Calibri"/>
        </w:rPr>
      </w:pPr>
      <w:r w:rsidRPr="004F0629">
        <w:rPr>
          <w:rFonts w:eastAsia="Calibri"/>
        </w:rPr>
        <w:t xml:space="preserve">Mukhtar, M. </w:t>
      </w:r>
      <w:proofErr w:type="spellStart"/>
      <w:r w:rsidRPr="004F0629">
        <w:rPr>
          <w:rFonts w:eastAsia="Calibri"/>
        </w:rPr>
        <w:t>Zainul</w:t>
      </w:r>
      <w:proofErr w:type="spellEnd"/>
      <w:r w:rsidRPr="004F0629">
        <w:rPr>
          <w:rFonts w:eastAsia="Calibri"/>
        </w:rPr>
        <w:t>,</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{"citationID":"U7mhx86h","properties":{"formattedCitation":"\\uc0\\u8220{}Akhlaq Pendidik Dan Peserta Didik Dalam Perspektif Pendidikan Agama Islam | Salimiya: Jurnal Studi Ilmu Keagamaan Islam,\\uc0\\u8221{} 11, accessed December 20, 2024, https://ejournal.iaifa.ac.id/index.php/salimiya/article/view/188.","plainCitation":"“Akhlaq Pendidik Dan Peserta Didik Dalam Perspektif Pendidikan Agama Islam | Salimiya: Jurnal Studi Ilmu Keagamaan Islam,” 11, accessed December 20, 2024</w:instrText>
      </w:r>
      <w:r w:rsidRPr="004F0629">
        <w:rPr>
          <w:rFonts w:eastAsia="Calibri"/>
          <w:rtl/>
        </w:rPr>
        <w:instrText xml:space="preserve">, </w:instrText>
      </w:r>
      <w:r w:rsidRPr="004F0629">
        <w:rPr>
          <w:rFonts w:eastAsia="Calibri"/>
        </w:rPr>
        <w:instrText>https://ejournal.iaifa.ac.id/index.php/salimiya/article/view/188.","dontUpdate":true,"noteIndex":15},"citationItems":[{"id":884,"uris":["http://zotero.org/users/local/Rl4JNKdH/items/USJ4WMQG"],"itemData":{"id":884,"type":"webpage","title":"Akhlaq Pendidik dan Peserta Didik dalam Perspektif Pendidikan Agama Islam | Salimiya: Jurnal Studi Ilmu Keagamaan Islam","URL":"https://ejournal.iaifa.ac.id/index.php/salimiya/article/view/188","accessed":{"date-parts</w:instrText>
      </w:r>
      <w:r w:rsidRPr="004F0629">
        <w:rPr>
          <w:rFonts w:eastAsia="Calibri"/>
          <w:rtl/>
        </w:rPr>
        <w:instrText>":[["2024",12,20]]</w:instrText>
      </w:r>
      <w:r w:rsidRPr="004F0629">
        <w:rPr>
          <w:rFonts w:eastAsia="Calibri"/>
        </w:rPr>
        <w:instrText>}},"locator":"11","label":"page</w:instrText>
      </w:r>
      <w:r w:rsidRPr="004F0629">
        <w:rPr>
          <w:rFonts w:eastAsia="Calibri"/>
          <w:rtl/>
        </w:rPr>
        <w:instrText>"}],"</w:instrText>
      </w:r>
      <w:r w:rsidRPr="004F0629">
        <w:rPr>
          <w:rFonts w:eastAsia="Calibri"/>
        </w:rPr>
        <w:instrText>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Akhlaq</w:t>
      </w:r>
      <w:proofErr w:type="spellEnd"/>
      <w:r w:rsidRPr="004F0629">
        <w:rPr>
          <w:rFonts w:eastAsia="Calibri"/>
        </w:rPr>
        <w:t xml:space="preserve"> </w:t>
      </w:r>
      <w:proofErr w:type="spellStart"/>
      <w:r w:rsidRPr="004F0629">
        <w:rPr>
          <w:rFonts w:eastAsia="Calibri"/>
        </w:rPr>
        <w:t>Pendidik</w:t>
      </w:r>
      <w:proofErr w:type="spellEnd"/>
      <w:r w:rsidRPr="004F0629">
        <w:rPr>
          <w:rFonts w:eastAsia="Calibri"/>
        </w:rPr>
        <w:t xml:space="preserve"> dan Peserta Didik dalam Perspektif Pendidikan Agama Islam | Salimiya: Jurnal Studi Ilmu Keagamaan Islam,” 14, accessed December 20, 2024, https://ejournal.iaifa.ac.id/index.php/salimiya/article/view/188.</w:t>
      </w:r>
      <w:r w:rsidRPr="004F0629">
        <w:rPr>
          <w:rFonts w:eastAsia="Calibri"/>
          <w:rtl/>
        </w:rPr>
        <w:fldChar w:fldCharType="end"/>
      </w:r>
    </w:p>
    <w:p w14:paraId="1D99B8C7" w14:textId="77777777" w:rsidR="004F0629" w:rsidRPr="004F0629" w:rsidRDefault="004F0629" w:rsidP="00A20278">
      <w:pPr>
        <w:ind w:left="567" w:hanging="567"/>
        <w:jc w:val="both"/>
        <w:rPr>
          <w:rFonts w:eastAsia="Calibri"/>
        </w:rPr>
      </w:pPr>
      <w:proofErr w:type="spellStart"/>
      <w:r w:rsidRPr="004F0629">
        <w:rPr>
          <w:rFonts w:eastAsia="Calibri"/>
        </w:rPr>
        <w:t>Mungaran</w:t>
      </w:r>
      <w:proofErr w:type="spellEnd"/>
      <w:r w:rsidRPr="004F0629">
        <w:rPr>
          <w:rFonts w:eastAsia="Calibri"/>
        </w:rPr>
        <w:t xml:space="preserve">, Muhammad Alif </w:t>
      </w:r>
      <w:proofErr w:type="spellStart"/>
      <w:r w:rsidRPr="004F0629">
        <w:rPr>
          <w:rFonts w:eastAsia="Calibri"/>
        </w:rPr>
        <w:t>Anugrah</w:t>
      </w:r>
      <w:proofErr w:type="spellEnd"/>
      <w:r w:rsidRPr="004F0629">
        <w:rPr>
          <w:rFonts w:eastAsia="Calibri"/>
        </w:rPr>
        <w:t xml:space="preserve">, </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{"citationID":"8BT5nbYc","properties":{"formattedCitation":"\\uc0\\u8220{}Nilai-Nilai Ketawadhuan Dalam Tradisi Pesantren Ar-Risalah Bandung Untuk Pengembangan Kultur Religius Sekolah | MA\\uc0\\u8217{}ALIM: Jurnal Pendidikan Islam,\\uc0\\u8221{} 173, accessed December 20, 2024, https://jurnal.iainponorogo.ac.id/index.php/maalim/article/view/7200.","plainCitation":"“Nilai-Nilai Ketawadhuan Dalam Tradisi Pesantren Ar-Risalah Bandung Untuk Pengembangan Kultur Religius Sekolah</w:instrText>
      </w:r>
      <w:r w:rsidRPr="004F0629">
        <w:rPr>
          <w:rFonts w:eastAsia="Calibri"/>
          <w:rtl/>
        </w:rPr>
        <w:instrText xml:space="preserve"> | </w:instrText>
      </w:r>
      <w:r w:rsidRPr="004F0629">
        <w:rPr>
          <w:rFonts w:eastAsia="Calibri"/>
        </w:rPr>
        <w:instrText>MA’ALIM: Jurnal Pendidikan Islam,” 173, accessed December 20, 2024, https://jurnal.iainponorogo.ac.id/index.php/maalim/article/view/7200.","dontUpdate":true,"noteIndex":0},"citationItems":[{"id":894,"uris":["http://zotero.org/users/local/Rl4JNKdH/items</w:instrText>
      </w:r>
      <w:r w:rsidRPr="004F0629">
        <w:rPr>
          <w:rFonts w:eastAsia="Calibri"/>
          <w:rtl/>
        </w:rPr>
        <w:instrText>/</w:instrText>
      </w:r>
      <w:r w:rsidRPr="004F0629">
        <w:rPr>
          <w:rFonts w:eastAsia="Calibri"/>
        </w:rPr>
        <w:instrText>DD486XRK"],"itemData":{"id":894,"type":"webpage","title":"Nilai-nilai Ketawadhuan dalam Tradisi Pesantren Ar-Risalah Bandung untuk Pengembangan Kultur Religius Sekolah | MA'ALIM: Jurnal Pendidikan Islam","URL":"https://jurnal.iainponorogo.ac.id/index.php</w:instrText>
      </w:r>
      <w:r w:rsidRPr="004F0629">
        <w:rPr>
          <w:rFonts w:eastAsia="Calibri"/>
          <w:rtl/>
        </w:rPr>
        <w:instrText>/</w:instrText>
      </w:r>
      <w:r w:rsidRPr="004F0629">
        <w:rPr>
          <w:rFonts w:eastAsia="Calibri"/>
        </w:rPr>
        <w:instrText>maalim/article/view/7200","accessed":{"date-parts</w:instrText>
      </w:r>
      <w:r w:rsidRPr="004F0629">
        <w:rPr>
          <w:rFonts w:eastAsia="Calibri"/>
          <w:rtl/>
        </w:rPr>
        <w:instrText>":[["2024",12,20]]</w:instrText>
      </w:r>
      <w:r w:rsidRPr="004F0629">
        <w:rPr>
          <w:rFonts w:eastAsia="Calibri"/>
        </w:rPr>
        <w:instrText>}},"locator":"173","label":"page"}],"schema":"https://github.com/citation-style-language/schema/raw/master/csl-citation.json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“Nilai-Nilai Ketawadhuan dalam Tradisi Pesantren Ar-Risalah Bandung untuk Pengembangan Kultur Religius Sekolah | </w:t>
      </w:r>
      <w:r w:rsidRPr="004F0629">
        <w:rPr>
          <w:rFonts w:eastAsia="Calibri"/>
        </w:rPr>
        <w:lastRenderedPageBreak/>
        <w:t>Ma’alim: Jurnal Pendidikan Islam,” 173, accessed December 20, 2024, https://jurnal.iainponorogo.ac.id/index.php/maalim/article/view/7200.</w:t>
      </w:r>
      <w:r w:rsidRPr="004F0629">
        <w:rPr>
          <w:rFonts w:eastAsia="Calibri"/>
          <w:rtl/>
        </w:rPr>
        <w:fldChar w:fldCharType="end"/>
      </w:r>
    </w:p>
    <w:p w14:paraId="2D5277D8" w14:textId="77777777" w:rsidR="004F0629" w:rsidRPr="004F0629" w:rsidRDefault="004F0629" w:rsidP="00A20278">
      <w:pPr>
        <w:ind w:left="567" w:hanging="567"/>
        <w:jc w:val="both"/>
        <w:rPr>
          <w:rFonts w:eastAsia="Calibri"/>
        </w:rPr>
      </w:pP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{"citationID":"KkrsUXFQ","properties":{"formattedCitation":"Dr Hj Munirah Pd M. et al., {\\i{}MODEL PENDIDIKAN ETIKA PADA USIA DINI} (Cendikia Mulia Mandiri, 2023), 157.","plainCitation":"Dr Hj Munirah Pd M. et al., MODEL PENDIDIKAN ETIKA PADA USIA DINI (Cendikia Mulia Mandiri, 2023), 157.","noteIndex":41},"citationItems":[{"id":922,"uris":["http://zotero.org/users/local/Rl4JNKdH/items/J3B7I5L5"],"itemData":{"id":922,"type":"book","abstract":"Pendidikan etika bukan hanya mengenai mengajarkan nilai-nilai moral, tetapi juga bagaimana membantu anak-anak dalam pemahaman nilai-nilai tersebut dan menerapkannya dalam kehidupan sehari- hari. Usia dini adalah periode yang sangat penting dalam perkembangan anak-anak. Pada tahap-tahap</w:instrText>
      </w:r>
      <w:r w:rsidRPr="004F0629">
        <w:rPr>
          <w:rFonts w:eastAsia="Calibri"/>
          <w:rtl/>
        </w:rPr>
        <w:instrText xml:space="preserve"> </w:instrText>
      </w:r>
      <w:r w:rsidRPr="004F0629">
        <w:rPr>
          <w:rFonts w:eastAsia="Calibri"/>
        </w:rPr>
        <w:instrText>awal kehidupan, anak-anak mulai membentuk pandangan pertama mereka tentang dunia dan belajar banyak hal yang akan membentuk karakter mereka di masa depan. Oleh karena itu, memasukkan pendidikan etika pada usia dini adalah langkah yang bijak dan strategis</w:instrText>
      </w:r>
      <w:r w:rsidRPr="004F0629">
        <w:rPr>
          <w:rFonts w:eastAsia="Calibri"/>
          <w:rtl/>
        </w:rPr>
        <w:instrText>.","</w:instrText>
      </w:r>
      <w:r w:rsidRPr="004F0629">
        <w:rPr>
          <w:rFonts w:eastAsia="Calibri"/>
        </w:rPr>
        <w:instrText>ISBN":"9786238382422","language":"id","note":"Google-Books-ID: l6TiEAAAQBAJ","number-of-pages":"230","publisher":"Cendikia Mulia Mandiri","source":"Google Books","title":"MODEL PENDIDIKAN ETIKA PADA USIA DINI","author":[{"family":"Pd","given":"Dr Hj Munirah","suffix":"M."},{"family":"Pd","given":"Junaidin","suffix":"M."},{"family":"M.Pd.I","given":"Rohana Maryam","suffix":"S. Pd"},{"family":"M.Th","given":"Dr Yulianus Bani"},{"family":"M.M","given":"Dr Marhanani Tri Astuti","suffix":"S. Sos"},{"family</w:instrText>
      </w:r>
      <w:r w:rsidRPr="004F0629">
        <w:rPr>
          <w:rFonts w:eastAsia="Calibri"/>
          <w:rtl/>
        </w:rPr>
        <w:instrText>":"</w:instrText>
      </w:r>
      <w:r w:rsidRPr="004F0629">
        <w:rPr>
          <w:rFonts w:eastAsia="Calibri"/>
        </w:rPr>
        <w:instrText>M.Pd","given":"Dr Pupu Saeful Rahmat"},{"family":"ACTC","given":"Dr Muhammad Subhan Iswahyudi","suffix":"M. Eng , PCC"},{"family":"M.Kes","given":"Oktovina Rizky Indrasari","suffix":"S. KM"},{"family":"M.Si","given":"Faqih Purnomosidi","suffix":"S. Psi</w:instrText>
      </w:r>
      <w:r w:rsidRPr="004F0629">
        <w:rPr>
          <w:rFonts w:eastAsia="Calibri"/>
          <w:rtl/>
        </w:rPr>
        <w:instrText>"},{"</w:instrText>
      </w:r>
      <w:r w:rsidRPr="004F0629">
        <w:rPr>
          <w:rFonts w:eastAsia="Calibri"/>
        </w:rPr>
        <w:instrText>family":"M.Si","given":"Dr Anugriaty Indah Asmarany","suffix":"S. Psi"}],"issued":{"date-parts":[["2023",10,18]]}},"locator":"157","label":"page"}],"schema":"https://github.com/citation-style-language/schema/raw/master/csl-citation.json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Munirah, Junaidin, Rohana Maryam, Yulianus Bani, Marhanani Tri Astuti, Pupu Saeful rahmat, Muhammad Subhan Iswahyudi, Oktavina Rizky Indrasari, Faqih Purnomosidi, dan Anugriaty Indah Asmarany, </w:t>
      </w:r>
      <w:r w:rsidRPr="004F0629">
        <w:rPr>
          <w:rFonts w:eastAsia="Calibri"/>
          <w:i/>
          <w:iCs/>
        </w:rPr>
        <w:t>Model Pendidikan Etika pada Usia Dini</w:t>
      </w:r>
      <w:r w:rsidRPr="004F0629">
        <w:rPr>
          <w:rFonts w:eastAsia="Calibri"/>
        </w:rPr>
        <w:t>, Batam: Cendikia Mulia Mandiri, 2023.</w:t>
      </w:r>
      <w:r w:rsidRPr="004F0629">
        <w:rPr>
          <w:rFonts w:eastAsia="Calibri"/>
          <w:rtl/>
        </w:rPr>
        <w:fldChar w:fldCharType="end"/>
      </w:r>
      <w:r w:rsidRPr="004F0629">
        <w:rPr>
          <w:rFonts w:eastAsia="Calibri"/>
        </w:rPr>
        <w:t xml:space="preserve"> </w:t>
      </w:r>
    </w:p>
    <w:p w14:paraId="4FCC733B" w14:textId="77777777" w:rsidR="004F0629" w:rsidRPr="004F0629" w:rsidRDefault="004F0629" w:rsidP="00A20278">
      <w:pPr>
        <w:ind w:left="567" w:hanging="567"/>
        <w:jc w:val="both"/>
        <w:rPr>
          <w:rFonts w:eastAsia="Calibri"/>
        </w:rPr>
      </w:pPr>
      <w:proofErr w:type="spellStart"/>
      <w:r w:rsidRPr="004F0629">
        <w:rPr>
          <w:rFonts w:eastAsia="Calibri"/>
        </w:rPr>
        <w:t>Muntakib</w:t>
      </w:r>
      <w:proofErr w:type="spellEnd"/>
      <w:r w:rsidRPr="004F0629">
        <w:rPr>
          <w:rFonts w:eastAsia="Calibri"/>
        </w:rPr>
        <w:t xml:space="preserve">, Ahmad, Fatah </w:t>
      </w:r>
      <w:proofErr w:type="spellStart"/>
      <w:r w:rsidRPr="004F0629">
        <w:rPr>
          <w:rFonts w:eastAsia="Calibri"/>
        </w:rPr>
        <w:t>Syukur</w:t>
      </w:r>
      <w:proofErr w:type="spellEnd"/>
      <w:r w:rsidRPr="004F0629">
        <w:rPr>
          <w:rFonts w:eastAsia="Calibri"/>
        </w:rPr>
        <w:t xml:space="preserve">, </w:t>
      </w:r>
      <w:proofErr w:type="spellStart"/>
      <w:r w:rsidRPr="004F0629">
        <w:rPr>
          <w:rFonts w:eastAsia="Calibri"/>
        </w:rPr>
        <w:t>Syamsul</w:t>
      </w:r>
      <w:proofErr w:type="spellEnd"/>
      <w:r w:rsidRPr="004F0629">
        <w:rPr>
          <w:rFonts w:eastAsia="Calibri"/>
        </w:rPr>
        <w:t xml:space="preserve"> </w:t>
      </w:r>
      <w:proofErr w:type="spellStart"/>
      <w:r w:rsidRPr="004F0629">
        <w:rPr>
          <w:rFonts w:eastAsia="Calibri"/>
        </w:rPr>
        <w:t>Ma’arif</w:t>
      </w:r>
      <w:proofErr w:type="spellEnd"/>
      <w:r w:rsidRPr="004F0629">
        <w:rPr>
          <w:rFonts w:eastAsia="Calibri"/>
        </w:rPr>
        <w:t xml:space="preserve">, dan </w:t>
      </w:r>
      <w:proofErr w:type="spellStart"/>
      <w:r w:rsidRPr="004F0629">
        <w:rPr>
          <w:rFonts w:eastAsia="Calibri"/>
        </w:rPr>
        <w:t>Musthofa</w:t>
      </w:r>
      <w:proofErr w:type="spellEnd"/>
      <w:r w:rsidRPr="004F0629">
        <w:rPr>
          <w:rFonts w:eastAsia="Calibri"/>
        </w:rPr>
        <w:t>,</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{"citationID":"Yx1RIDD9","properties":{"formattedCitation":"\\uc0\\u8220{}Aktualisasi Etika Guru Dan Murid Al-\\uc0\\u8216{}\\uc0\\u256{}mili Di Era Disrupsi | Muntakhib | Jurnal SMART (Studi Masyarakat, Religi, Dan Tradisi</w:instrText>
      </w:r>
      <w:r w:rsidRPr="004F0629">
        <w:rPr>
          <w:rFonts w:eastAsia="Calibri"/>
          <w:rtl/>
        </w:rPr>
        <w:instrText>),\\</w:instrText>
      </w:r>
      <w:r w:rsidRPr="004F0629">
        <w:rPr>
          <w:rFonts w:eastAsia="Calibri"/>
        </w:rPr>
        <w:instrText>uc0\\u8221{} 166, accessed December 17, 2024, https://journal.blasemarang.id/index.php/smart/article/view/1112.","plainCitation":"“Aktualisasi Etika Guru Dan Murid Al-‘Āmili Di Era Disrupsi | Muntakhib | Jurnal SMART (Studi Masyarakat, Religi, Dan Tradisi),” 166, accessed December 17, 2024, https://journal.blasemarang.id/index.php/smart/article/view/1112.","dontUpdate":true,"noteIndex":1},"citationItems":[{"id":849,"uris":["http://zotero.org/users/local/Rl4JNKdH/items/ZIPBQLMR"],"itemData":{"id":849</w:instrText>
      </w:r>
      <w:r w:rsidRPr="004F0629">
        <w:rPr>
          <w:rFonts w:eastAsia="Calibri"/>
          <w:rtl/>
        </w:rPr>
        <w:instrText>,"</w:instrText>
      </w:r>
      <w:r w:rsidRPr="004F0629">
        <w:rPr>
          <w:rFonts w:eastAsia="Calibri"/>
        </w:rPr>
        <w:instrText>type":"webpage","title":"Aktualisasi Etika Guru dan Murid Al-‘Āmili di Era Disrupsi | Muntakhib | Jurnal SMART (Studi Masyarakat, Religi, dan Tradisi)","URL":"https://journal.blasemarang.id/index.php/smart/article/view/1112","accessed":{"date-parts":[["20</w:instrText>
      </w:r>
      <w:r w:rsidRPr="004F0629">
        <w:rPr>
          <w:rFonts w:eastAsia="Calibri"/>
          <w:rtl/>
        </w:rPr>
        <w:instrText>24",12,17]]}},"</w:instrText>
      </w:r>
      <w:r w:rsidRPr="004F0629">
        <w:rPr>
          <w:rFonts w:eastAsia="Calibri"/>
        </w:rPr>
        <w:instrText>locator":"166","label":"page"}],"schema":"https://github.com/citation-style-language/schema/raw/master/csl-citation.json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“Aktualisasi Etika Guru dan Murid Al-‘Āmili di Era Disrupsi | Muntakhib | Jurnal Smart (Studi Masyarakat, Religi, dan Tradisi),” 166, accessed December 17, 2024, https://journal.blasemarang.id/index.php/smart/article/view/1112.</w:t>
      </w:r>
      <w:r w:rsidRPr="004F0629">
        <w:rPr>
          <w:rFonts w:eastAsia="Calibri"/>
          <w:rtl/>
        </w:rPr>
        <w:fldChar w:fldCharType="end"/>
      </w:r>
    </w:p>
    <w:p w14:paraId="716D8F7F" w14:textId="77777777" w:rsidR="004F0629" w:rsidRPr="004F0629" w:rsidRDefault="004F0629" w:rsidP="00A20278">
      <w:pPr>
        <w:ind w:left="567" w:hanging="567"/>
        <w:jc w:val="both"/>
        <w:rPr>
          <w:rFonts w:eastAsia="Calibri"/>
        </w:rPr>
      </w:pPr>
      <w:proofErr w:type="spellStart"/>
      <w:r w:rsidRPr="004F0629">
        <w:rPr>
          <w:rFonts w:eastAsia="Calibri"/>
        </w:rPr>
        <w:t>Musnad</w:t>
      </w:r>
      <w:proofErr w:type="spellEnd"/>
      <w:r w:rsidRPr="004F0629">
        <w:rPr>
          <w:rFonts w:eastAsia="Calibri"/>
        </w:rPr>
        <w:t xml:space="preserve"> Ahmad, no. 4142.</w:t>
      </w:r>
    </w:p>
    <w:p w14:paraId="1326FF03" w14:textId="77777777" w:rsidR="004F0629" w:rsidRPr="004F0629" w:rsidRDefault="004F0629" w:rsidP="00A20278">
      <w:pPr>
        <w:ind w:left="567" w:hanging="567"/>
        <w:jc w:val="both"/>
        <w:rPr>
          <w:rFonts w:eastAsia="Calibri"/>
        </w:rPr>
      </w:pPr>
      <w:proofErr w:type="spellStart"/>
      <w:r w:rsidRPr="004F0629">
        <w:rPr>
          <w:rFonts w:eastAsia="Calibri"/>
        </w:rPr>
        <w:t>Muwatha</w:t>
      </w:r>
      <w:proofErr w:type="spellEnd"/>
      <w:r w:rsidRPr="004F0629">
        <w:rPr>
          <w:rFonts w:eastAsia="Calibri"/>
        </w:rPr>
        <w:t>' Malik, no. 1554.</w:t>
      </w:r>
    </w:p>
    <w:p w14:paraId="5A11E3F0" w14:textId="77777777" w:rsidR="004F0629" w:rsidRPr="004F0629" w:rsidRDefault="004F0629" w:rsidP="00A20278">
      <w:pPr>
        <w:ind w:left="567" w:hanging="567"/>
        <w:jc w:val="both"/>
        <w:rPr>
          <w:rFonts w:eastAsia="Calibri"/>
        </w:rPr>
      </w:pPr>
      <w:proofErr w:type="spellStart"/>
      <w:r w:rsidRPr="004F0629">
        <w:rPr>
          <w:rFonts w:eastAsia="Calibri"/>
        </w:rPr>
        <w:t>Muzdalifah</w:t>
      </w:r>
      <w:proofErr w:type="spellEnd"/>
      <w:r w:rsidRPr="004F0629">
        <w:rPr>
          <w:rFonts w:eastAsia="Calibri"/>
        </w:rPr>
        <w:t xml:space="preserve">, </w:t>
      </w:r>
      <w:proofErr w:type="spellStart"/>
      <w:r w:rsidRPr="004F0629">
        <w:rPr>
          <w:rFonts w:eastAsia="Calibri"/>
        </w:rPr>
        <w:t>Zahrotul</w:t>
      </w:r>
      <w:proofErr w:type="spellEnd"/>
      <w:r w:rsidRPr="004F0629">
        <w:rPr>
          <w:rFonts w:eastAsia="Calibri"/>
        </w:rPr>
        <w:t xml:space="preserve"> dan Ali </w:t>
      </w:r>
      <w:proofErr w:type="spellStart"/>
      <w:r w:rsidRPr="004F0629">
        <w:rPr>
          <w:rFonts w:eastAsia="Calibri"/>
        </w:rPr>
        <w:t>Mustofa</w:t>
      </w:r>
      <w:proofErr w:type="spellEnd"/>
      <w:r w:rsidRPr="004F0629">
        <w:rPr>
          <w:rFonts w:eastAsia="Calibri"/>
        </w:rPr>
        <w:t>,</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{"citationID":"vMmLQ91a","properties":{"formattedCitation":"\\uc0\\u8220{}Konsep Pendidikan Islam Menurut Imam Al-Ghazali Dalam Bidayatul Hidayah Dan Implementasinya Di Pondok Pesantren Darul Faqih Malang | RABBAYANI: Jurnal Pendidikan Dan Peradaban Islami,\\uc0\\u8221{} 3, accessed December 17, 2024, https://e-journal.staima-alhikam.ac.id/rabbayani/article/view/2255.","plainCitation":"“Konsep Pendidikan Islam Menurut Imam Al-Ghazali Dalam Bidayatul Hidayah Dan Implementasinya Di Pondok Pesantren Darul Faqih Malang | RABBAYANI: Jurnal Pendidikan Dan Peradaban Islami,” 3, accessed December 17, 2024, https://e-journal.staima-alhikam.ac.id/rabbayani/article/view/2255.","dontUpdate":true,"noteIndex":6},"citationItems":[{"id":85</w:instrText>
      </w:r>
      <w:r w:rsidRPr="004F0629">
        <w:rPr>
          <w:rFonts w:eastAsia="Calibri"/>
          <w:rtl/>
        </w:rPr>
        <w:instrText>4,"</w:instrText>
      </w:r>
      <w:r w:rsidRPr="004F0629">
        <w:rPr>
          <w:rFonts w:eastAsia="Calibri"/>
        </w:rPr>
        <w:instrText>uris":["http://zotero.org/users/local/Rl4JNKdH/items/SW2DSS5C"],"itemData":{"id":854,"type":"webpage","title":"Konsep Pendidikan Islam Menurut Imam Al-Ghazali dalam Bidayatul Hidayah dan Implementasinya di Pondok Pesantren Darul Faqih Malang | RABBAYANI: Jurnal Pendidikan dan Peradaban Islami","URL":"https://e-journal.staima-alhikam.ac.id/rabbayani/article/view/2255","accessed":{"date-parts</w:instrText>
      </w:r>
      <w:r w:rsidRPr="004F0629">
        <w:rPr>
          <w:rFonts w:eastAsia="Calibri"/>
          <w:rtl/>
        </w:rPr>
        <w:instrText>":[["2024",12,17]]</w:instrText>
      </w:r>
      <w:r w:rsidRPr="004F0629">
        <w:rPr>
          <w:rFonts w:eastAsia="Calibri"/>
        </w:rPr>
        <w:instrText>}},"locator":"3","label":"page"}],"schema":"https://github.com/citation-style-language/schema/raw/master/csl-citation.json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Konsep</w:t>
      </w:r>
      <w:proofErr w:type="spellEnd"/>
      <w:r w:rsidRPr="004F0629">
        <w:rPr>
          <w:rFonts w:eastAsia="Calibri"/>
        </w:rPr>
        <w:t xml:space="preserve"> Pendidikan Islam Menurut Imam Al-Ghazali Dalam Bidayatul Hidayah dan Implementasinya di Pondok Pesantren Darul Faqih Malang | Rabbayani: Jurnal Pendidikan Dan Peradaban Islami,” 3, accessed December 17, 2024, https://e-journal.staima-alhikam.ac.id/rabbayani/article/view/2255.</w:t>
      </w:r>
      <w:r w:rsidRPr="004F0629">
        <w:rPr>
          <w:rFonts w:eastAsia="Calibri"/>
          <w:rtl/>
        </w:rPr>
        <w:fldChar w:fldCharType="end"/>
      </w:r>
    </w:p>
    <w:p w14:paraId="7B6263D2" w14:textId="77777777" w:rsidR="004F0629" w:rsidRPr="004F0629" w:rsidRDefault="004F0629" w:rsidP="00A20278">
      <w:pPr>
        <w:ind w:left="567" w:hanging="567"/>
        <w:jc w:val="both"/>
        <w:rPr>
          <w:rFonts w:eastAsia="Calibri"/>
        </w:rPr>
      </w:pPr>
      <w:proofErr w:type="spellStart"/>
      <w:r w:rsidRPr="004F0629">
        <w:rPr>
          <w:rFonts w:eastAsia="Calibri"/>
        </w:rPr>
        <w:t>Nasution</w:t>
      </w:r>
      <w:proofErr w:type="spellEnd"/>
      <w:r w:rsidRPr="004F0629">
        <w:rPr>
          <w:rFonts w:eastAsia="Calibri"/>
        </w:rPr>
        <w:t xml:space="preserve">, </w:t>
      </w:r>
      <w:proofErr w:type="spellStart"/>
      <w:r w:rsidRPr="004F0629">
        <w:rPr>
          <w:rFonts w:eastAsia="Calibri"/>
        </w:rPr>
        <w:t>Syamruddin</w:t>
      </w:r>
      <w:proofErr w:type="spellEnd"/>
      <w:r w:rsidRPr="004F0629">
        <w:rPr>
          <w:rFonts w:eastAsia="Calibri"/>
        </w:rPr>
        <w:t xml:space="preserve"> dan </w:t>
      </w:r>
      <w:proofErr w:type="spellStart"/>
      <w:r w:rsidRPr="004F0629">
        <w:rPr>
          <w:rFonts w:eastAsia="Calibri"/>
        </w:rPr>
        <w:t>Khoiruddin</w:t>
      </w:r>
      <w:proofErr w:type="spellEnd"/>
      <w:r w:rsidRPr="004F0629">
        <w:rPr>
          <w:rFonts w:eastAsia="Calibri"/>
        </w:rPr>
        <w:t xml:space="preserve"> </w:t>
      </w:r>
      <w:proofErr w:type="spellStart"/>
      <w:r w:rsidRPr="004F0629">
        <w:rPr>
          <w:rFonts w:eastAsia="Calibri"/>
        </w:rPr>
        <w:t>Nasution</w:t>
      </w:r>
      <w:proofErr w:type="spellEnd"/>
      <w:r w:rsidRPr="004F0629">
        <w:rPr>
          <w:rFonts w:eastAsia="Calibri"/>
        </w:rPr>
        <w:t xml:space="preserve">, </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{"citationID":"2LxVUA3G","properties":{"formattedCitation":"\\uc0\\u8220{}Mengkaji Nilai Salam Dalam Al-Qur\\uc0\\u8217{}an (Kajian Tafsir Tematik) | Nasution | Jurnal Ushuluddin,\\uc0\\u8221{} 67, accessed December 20, 202</w:instrText>
      </w:r>
      <w:r w:rsidRPr="004F0629">
        <w:rPr>
          <w:rFonts w:eastAsia="Calibri"/>
          <w:rtl/>
        </w:rPr>
        <w:instrText xml:space="preserve">4, </w:instrText>
      </w:r>
      <w:r w:rsidRPr="004F0629">
        <w:rPr>
          <w:rFonts w:eastAsia="Calibri"/>
        </w:rPr>
        <w:instrText>https://ejournal.uin-suska.ac.id/index.php/ushuludin/article/view/1984.","plainCitation":"“Mengkaji Nilai Salam Dalam Al-Qur’an (Kajian Tafsir Tematik) | Nasution | Jurnal Ushuluddin,” 67, accessed December 20, 2024, https://ejournal.uin-suska.ac.id/index.php/ushuludin/article/view/1984.","dontUpdate":true,"noteIndex":13},"citationItems":[{"id":883,"uris":["http://zotero.org/users/local/Rl4JNKdH/items/CNTM5NAX"],"itemData":{"id":883,"type":"webpage","title":"Mengkaji Nilai Salam Dalam Al-Qur'an (Kajian</w:instrText>
      </w:r>
      <w:r w:rsidRPr="004F0629">
        <w:rPr>
          <w:rFonts w:eastAsia="Calibri"/>
          <w:rtl/>
        </w:rPr>
        <w:instrText xml:space="preserve"> </w:instrText>
      </w:r>
      <w:r w:rsidRPr="004F0629">
        <w:rPr>
          <w:rFonts w:eastAsia="Calibri"/>
        </w:rPr>
        <w:instrText>Tafsir Tematik) | Nasution | Jurnal Ushuluddin","URL":"https://ejournal.uin-suska.ac.id/index.php/ushuludin/article/view/1984","accessed":{"date-parts":[["2024",12,20]]}},"locator":"67","label":"page"}],"schema":"https://github.com/citation-style-language/schema/raw/master/csl-citation.json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Mengkaji</w:t>
      </w:r>
      <w:proofErr w:type="spellEnd"/>
      <w:r w:rsidRPr="004F0629">
        <w:rPr>
          <w:rFonts w:eastAsia="Calibri"/>
        </w:rPr>
        <w:t xml:space="preserve"> Nilai Salam dalam Al-Qur’an (Kajian Tafsir Tematik) | Nasution | Jurnal Ushuluddin,” 67, accessed December 20, 2024, https://ejournal.uin-suska.ac.id/index.php/ushuludin/article/view/1984.</w:t>
      </w:r>
      <w:r w:rsidRPr="004F0629">
        <w:rPr>
          <w:rFonts w:eastAsia="Calibri"/>
          <w:rtl/>
        </w:rPr>
        <w:fldChar w:fldCharType="end"/>
      </w:r>
    </w:p>
    <w:p w14:paraId="089C763D" w14:textId="77777777" w:rsidR="004F0629" w:rsidRPr="004F0629" w:rsidRDefault="004F0629" w:rsidP="00A20278">
      <w:pPr>
        <w:ind w:left="567" w:hanging="567"/>
        <w:jc w:val="both"/>
        <w:rPr>
          <w:rFonts w:eastAsia="Calibri"/>
        </w:rPr>
      </w:pPr>
      <w:proofErr w:type="spellStart"/>
      <w:r w:rsidRPr="004F0629">
        <w:rPr>
          <w:rFonts w:eastAsia="Calibri"/>
        </w:rPr>
        <w:t>Qodir</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{"citationID":"bRDNQGkq","properties":{"formattedCitation":"Mamat Saeful Qodir, \\uc0\\u8220{}PEMIKIRAN SYAIKH AZ-ZARNUJI ADAB MURID TERHADAP GURU DALAM KITAB TA\\uc0\\u8217{}LIM AL MUTA\\uc0\\u8217{}ALLIM,\\uc0\\u8221</w:instrText>
      </w:r>
      <w:r w:rsidRPr="004F0629">
        <w:rPr>
          <w:rFonts w:eastAsia="Calibri"/>
          <w:rtl/>
        </w:rPr>
        <w:instrText>{} {\\</w:instrText>
      </w:r>
      <w:r w:rsidRPr="004F0629">
        <w:rPr>
          <w:rFonts w:eastAsia="Calibri"/>
        </w:rPr>
        <w:instrText>i{}As-Salam: Jurnal Ilmiah Ilmu-Ilmu Keislaman} 4, no. 2 (August 31, 2020): 5.","plainCitation":"Mamat Saeful Qodir, “PEMIKIRAN SYAIKH AZ-ZARNUJI ADAB MURID TERHADAP GURU DALAM KITAB TA’LIM AL MUTA’ALLIM,” As-Salam: Jurnal Ilmiah Ilmu-Ilmu Keislaman 4, no. 2 (August 31, 2020): 5.","dontUpdate":true,"noteIndex":29},"citationItems":[{"id":892,"uris":["http://zotero.org/users/local/Rl4JNKdH/items/RIKI8BYP"],"itemData":{"id":892,"type":"article-journal","abstract":"Adab is the main pillar in building an order of human life. A person will not be able to survive, an education will not be able to be upright, without being supported by good and noble values ​​of adab. This study aims to determine the manners of students towards teachers in the study of the book</w:instrText>
      </w:r>
      <w:r w:rsidRPr="004F0629">
        <w:rPr>
          <w:rFonts w:eastAsia="Calibri"/>
          <w:rtl/>
        </w:rPr>
        <w:instrText xml:space="preserve"> </w:instrText>
      </w:r>
      <w:r w:rsidRPr="004F0629">
        <w:rPr>
          <w:rFonts w:eastAsia="Calibri"/>
        </w:rPr>
        <w:instrText>Ta'lim Muta'alim written by Shaykh Az-Zarnuji. This research is a descriptive study with data collection techniques using library research methods. The data analysis technique uses the content analysis method. The results of this study indicate that the values ​​of students' etiquette towards teachers contained in the book Ta'lim Muta'alim include (1) Students do not walk in front of the teacher, (2) Students do not sit in the teacher's place except with his permission, (3) Do not start talking to the teacher except with his permission, (4) Students do not speak in front of the teacher, (5) Do not ask anything when the teacher looks tired and bored, (6) Must keep time, and (7) Do not knock on the door, better wait until the teacher go out.","container-title":"As-Salam: Jurnal Ilmiah Ilmu-Ilmu Keislaman","ISSN":"2655-3503","issue":"2","language":"en","license":"Copyright (c) 2020","note":"number: 2","page":"1-16","source":"www.journal.stai-yamisa.ac.id","title":"PEMIKIRAN SYAIKH AZ-ZARNUJI ADAB MURID TERHADAP GURU DALAM KITAB TA’LIM AL MUTA’ALLIM","volume":"4","author":[{"family":"Qodir","given":"Mamat Saeful"}],"issued":{"date-parts</w:instrText>
      </w:r>
      <w:r w:rsidRPr="004F0629">
        <w:rPr>
          <w:rFonts w:eastAsia="Calibri"/>
          <w:rtl/>
        </w:rPr>
        <w:instrText>":[["2020",8,31]]</w:instrText>
      </w:r>
      <w:r w:rsidRPr="004F0629">
        <w:rPr>
          <w:rFonts w:eastAsia="Calibri"/>
        </w:rPr>
        <w:instrText>}},"locator":"5","label":"page"}],"schema":"https://github.com/citation-style-language/schema/raw/master/csl</w:instrText>
      </w:r>
      <w:r w:rsidRPr="004F0629">
        <w:rPr>
          <w:rFonts w:eastAsia="Calibri"/>
          <w:rtl/>
        </w:rPr>
        <w:instrText>-</w:instrText>
      </w:r>
      <w:r w:rsidRPr="004F0629">
        <w:rPr>
          <w:rFonts w:eastAsia="Calibri"/>
        </w:rPr>
        <w:instrText>citation.json</w:instrText>
      </w:r>
      <w:r w:rsidRPr="004F0629">
        <w:rPr>
          <w:rFonts w:eastAsia="Calibri"/>
          <w:rtl/>
        </w:rPr>
        <w:instrText xml:space="preserve">"} </w:instrText>
      </w:r>
      <w:r w:rsidRPr="004F0629">
        <w:rPr>
          <w:rFonts w:eastAsia="Calibri"/>
          <w:rtl/>
        </w:rPr>
        <w:fldChar w:fldCharType="separate"/>
      </w:r>
      <w:proofErr w:type="spellStart"/>
      <w:r w:rsidRPr="004F0629">
        <w:rPr>
          <w:rFonts w:eastAsia="Calibri"/>
        </w:rPr>
        <w:t>Mamat</w:t>
      </w:r>
      <w:proofErr w:type="spellEnd"/>
      <w:r w:rsidRPr="004F0629">
        <w:rPr>
          <w:rFonts w:eastAsia="Calibri"/>
        </w:rPr>
        <w:t xml:space="preserve"> </w:t>
      </w:r>
      <w:proofErr w:type="spellStart"/>
      <w:r w:rsidRPr="004F0629">
        <w:rPr>
          <w:rFonts w:eastAsia="Calibri"/>
        </w:rPr>
        <w:t>Saeful</w:t>
      </w:r>
      <w:proofErr w:type="spellEnd"/>
      <w:r w:rsidRPr="004F0629">
        <w:rPr>
          <w:rFonts w:eastAsia="Calibri"/>
        </w:rPr>
        <w:t>, “</w:t>
      </w:r>
      <w:proofErr w:type="spellStart"/>
      <w:r w:rsidRPr="004F0629">
        <w:rPr>
          <w:rFonts w:eastAsia="Calibri"/>
        </w:rPr>
        <w:t>Pemikiran</w:t>
      </w:r>
      <w:proofErr w:type="spellEnd"/>
      <w:r w:rsidRPr="004F0629">
        <w:rPr>
          <w:rFonts w:eastAsia="Calibri"/>
        </w:rPr>
        <w:t xml:space="preserve"> Syaikh Az-Zarnuji Adab Murid terhadap Guru dalam Kitab Ta’lim Al Muta’allim,” </w:t>
      </w:r>
      <w:r w:rsidRPr="004F0629">
        <w:rPr>
          <w:rFonts w:eastAsia="Calibri"/>
          <w:i/>
          <w:iCs/>
        </w:rPr>
        <w:t>As-Salam: Jurnal Ilmiah Ilmu-Ilmu Keislaman</w:t>
      </w:r>
      <w:r w:rsidRPr="004F0629">
        <w:rPr>
          <w:rFonts w:eastAsia="Calibri"/>
        </w:rPr>
        <w:t xml:space="preserve"> 4, no. 2 (August 31, 2020): 5.</w:t>
      </w:r>
      <w:r w:rsidRPr="004F0629">
        <w:rPr>
          <w:rFonts w:eastAsia="Calibri"/>
          <w:rtl/>
        </w:rPr>
        <w:fldChar w:fldCharType="end"/>
      </w:r>
    </w:p>
    <w:p w14:paraId="7570BAE1" w14:textId="77777777" w:rsidR="004F0629" w:rsidRPr="004F0629" w:rsidRDefault="004F0629" w:rsidP="00A20278">
      <w:pPr>
        <w:ind w:left="567" w:hanging="567"/>
        <w:jc w:val="both"/>
        <w:rPr>
          <w:rFonts w:eastAsia="Calibri"/>
        </w:rPr>
      </w:pP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{"citationID":"AxEC8fQO","properties":{"formattedCitation":"Radila, Pajri Pathurrahman, and Akmal Rizki Gunawan Hasibuan, \\uc0\\u8220{}Figur Peserta Didik Ideal Dalam Tafsir Al-Qur\\uc0\\u226{}\\uc0\\u8364{}\\super TM\\nosupersub{}an Surah Al-Kahfi Ayat 60-78,\\uc0\\u8221{} {\\i{}AL-MANAR\\uc0\\u8239{}: Jurnal Komunikasi Dan Pendidikan Islam} 12, no. 1 (May 31, 2023): 84, https://doi.org/10.36668/jal.v12i1.468.","plainCitation":"Radila, Pajri Pathurrahman, and Akmal Rizki</w:instrText>
      </w:r>
      <w:r w:rsidRPr="004F0629">
        <w:rPr>
          <w:rFonts w:eastAsia="Calibri"/>
          <w:rtl/>
        </w:rPr>
        <w:instrText xml:space="preserve"> </w:instrText>
      </w:r>
      <w:r w:rsidRPr="004F0629">
        <w:rPr>
          <w:rFonts w:eastAsia="Calibri"/>
        </w:rPr>
        <w:instrText>Gunawan Hasibuan, “Figur Peserta Didik Ideal Dalam Tafsir Al-Qurâ€TMan Surah Al-Kahfi Ayat 60-78,” AL-MANAR : Jurnal Komunikasi Dan Pendidikan Islam 12, no. 1 (May 31, 2023): 84, https://doi.org/10.36668/jal.v12i1.468.","dontUpdate":true,"noteIndex":0},"citationItems":[{"id":899,"uris":["http://zotero.org/users/local/Rl4JNKdH/items/4HD3TP4P"],"itemData":{"id":899,"type":"article-journal","abstract":"Berkembangnya teknologi pada zaman modern ini sangat berpengaruh terhadap figur peserta didik yang saat ini</w:instrText>
      </w:r>
      <w:r w:rsidRPr="004F0629">
        <w:rPr>
          <w:rFonts w:eastAsia="Calibri"/>
          <w:rtl/>
        </w:rPr>
        <w:instrText xml:space="preserve"> </w:instrText>
      </w:r>
      <w:r w:rsidRPr="004F0629">
        <w:rPr>
          <w:rFonts w:eastAsia="Calibri"/>
        </w:rPr>
        <w:instrText>mulai kehilangan arti dari peserta didik itu sendiri. Di generasi milenial ini banyak sebagian peserta didik yang krisis moral yang salah satunya di akibatkan dari kurangnya pendidikan agama di lingkungan sekolah maupun di lingkungan keluarga. Peserta didik memilki karakter-karakter atau figur yang berbeda-beda dan tentunya hal itu didasari oleh peranan orang tua, guru, teman hingga lingkungan. Adab dan etika sangat perlu diterapkan pada peserta didik. Metode penulisan artikel ini menggunakan metode kajian studi kepustakaan yang bersumber dari buku dan artikel jurnal. Hasil dari penelitian ini adalah bagaimana figur peserta didik yang ideal dalam sudut pandang Al-Qurâ€™an Surah Al-Kahfi ayat 60-78 yang sesuai dengan cita-cita serta ciri-ciri para peserta</w:instrText>
      </w:r>
      <w:r w:rsidRPr="004F0629">
        <w:rPr>
          <w:rFonts w:eastAsia="Calibri"/>
          <w:rtl/>
        </w:rPr>
        <w:instrText xml:space="preserve"> </w:instrText>
      </w:r>
      <w:r w:rsidRPr="004F0629">
        <w:rPr>
          <w:rFonts w:eastAsia="Calibri"/>
        </w:rPr>
        <w:instrText>didik","container-title":"AL-MANAR : Jurnal Komunikasi dan Pendidikan Islam","DOI":"10.36668/jal.v12i1.468","ISSN":"2615-8779","issue":"1","language":"en","page":"79-92","source":"journal.staimsyk.ac.id","title":"Figur Peserta Didik Ideal Dalam Tafsir Al</w:instrText>
      </w:r>
      <w:r w:rsidRPr="004F0629">
        <w:rPr>
          <w:rFonts w:eastAsia="Calibri"/>
          <w:rtl/>
        </w:rPr>
        <w:instrText>-</w:instrText>
      </w:r>
      <w:r w:rsidRPr="004F0629">
        <w:rPr>
          <w:rFonts w:eastAsia="Calibri"/>
        </w:rPr>
        <w:instrText>Qurâ€™an Surah Al-Kahfi Ayat 60-78","volume":"12","author":[{"family":"Radila","given":""},{"family":"Pathurrahman","given":"Pajri"},{"family":"Hasibuan","given":"Akmal Rizki Gunawan"}],"issued":{"date-parts</w:instrText>
      </w:r>
      <w:r w:rsidRPr="004F0629">
        <w:rPr>
          <w:rFonts w:eastAsia="Calibri"/>
          <w:rtl/>
        </w:rPr>
        <w:instrText>":[["2023",5,31]]</w:instrText>
      </w:r>
      <w:r w:rsidRPr="004F0629">
        <w:rPr>
          <w:rFonts w:eastAsia="Calibri"/>
        </w:rPr>
        <w:instrText>}},"locator":"84","label":"page"}],"schema":"https://github.com/citation-style-language/schema/raw/master/csl-citation.json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Radila, Fajri Pathurrahman dan Akmal Rizki Gunawan Hasibuan, “Figur Peserta Didik Ideal dalam Tafsir Al-Qur'an Surah Al-Kahfi Ayat 60-78,” </w:t>
      </w:r>
      <w:r w:rsidRPr="004F0629">
        <w:rPr>
          <w:rFonts w:eastAsia="Calibri"/>
          <w:i/>
          <w:iCs/>
        </w:rPr>
        <w:t>Al-Manar : Jurnal Komunikasi Dan Pendidikan Islam</w:t>
      </w:r>
      <w:r w:rsidRPr="004F0629">
        <w:rPr>
          <w:rFonts w:eastAsia="Calibri"/>
        </w:rPr>
        <w:t xml:space="preserve"> 12, no. 1 (May 31, 2023): 84, https://doi.org/10.36668/jal.v12i1.468.</w:t>
      </w:r>
      <w:r w:rsidRPr="004F0629">
        <w:rPr>
          <w:rFonts w:eastAsia="Calibri"/>
          <w:rtl/>
        </w:rPr>
        <w:fldChar w:fldCharType="end"/>
      </w:r>
    </w:p>
    <w:p w14:paraId="00BE36D7" w14:textId="77777777" w:rsidR="004F0629" w:rsidRPr="004F0629" w:rsidRDefault="004F0629" w:rsidP="00A20278">
      <w:pPr>
        <w:ind w:left="567" w:hanging="567"/>
        <w:jc w:val="both"/>
        <w:rPr>
          <w:rFonts w:eastAsia="Calibri"/>
        </w:rPr>
      </w:pPr>
      <w:proofErr w:type="spellStart"/>
      <w:r w:rsidRPr="004F0629">
        <w:rPr>
          <w:rFonts w:eastAsia="Calibri"/>
        </w:rPr>
        <w:t>Rusmin</w:t>
      </w:r>
      <w:proofErr w:type="spellEnd"/>
      <w:r w:rsidRPr="004F0629">
        <w:rPr>
          <w:rFonts w:eastAsia="Calibri"/>
        </w:rPr>
        <w:t xml:space="preserve">, Muhammad, Nurul </w:t>
      </w:r>
      <w:proofErr w:type="spellStart"/>
      <w:r w:rsidRPr="004F0629">
        <w:rPr>
          <w:rFonts w:eastAsia="Calibri"/>
        </w:rPr>
        <w:t>Aynun</w:t>
      </w:r>
      <w:proofErr w:type="spellEnd"/>
      <w:r w:rsidRPr="004F0629">
        <w:rPr>
          <w:rFonts w:eastAsia="Calibri"/>
        </w:rPr>
        <w:t xml:space="preserve"> Abidin dan </w:t>
      </w:r>
      <w:proofErr w:type="spellStart"/>
      <w:r w:rsidRPr="004F0629">
        <w:rPr>
          <w:rFonts w:eastAsia="Calibri"/>
        </w:rPr>
        <w:t>Risna</w:t>
      </w:r>
      <w:proofErr w:type="spellEnd"/>
      <w:r w:rsidRPr="004F0629">
        <w:rPr>
          <w:rFonts w:eastAsia="Calibri"/>
        </w:rPr>
        <w:t xml:space="preserve"> </w:t>
      </w:r>
      <w:proofErr w:type="spellStart"/>
      <w:r w:rsidRPr="004F0629">
        <w:rPr>
          <w:rFonts w:eastAsia="Calibri"/>
        </w:rPr>
        <w:t>Mosiba</w:t>
      </w:r>
      <w:proofErr w:type="spellEnd"/>
      <w:r w:rsidRPr="004F0629">
        <w:rPr>
          <w:rFonts w:eastAsia="Calibri"/>
        </w:rPr>
        <w:t>,</w:t>
      </w:r>
      <w:r w:rsidRPr="004F0629">
        <w:rPr>
          <w:rFonts w:eastAsia="Calibri"/>
          <w:rtl/>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{"citationID":"PrrJ7Rxj","properties":{"formattedCitation":"\\uc0\\u8220{}IMPLEMENTASI KODE ETIK GURU DALAM PROSES PEMBELAJARAN DI MAN 1 SOPPENG | Inspiratif Pendidikan,\\uc0\\u8221{} 154\\uc0\\u8211{}55, accessed January 1</w:instrText>
      </w:r>
      <w:r w:rsidRPr="004F0629">
        <w:rPr>
          <w:rFonts w:eastAsia="Calibri"/>
          <w:rtl/>
        </w:rPr>
        <w:instrText xml:space="preserve">, 2025, </w:instrText>
      </w:r>
      <w:r w:rsidRPr="004F0629">
        <w:rPr>
          <w:rFonts w:eastAsia="Calibri"/>
        </w:rPr>
        <w:instrText>https://journal3.uin-alauddin.ac.id/index.php/Inspiratif-Pendidikan/article/view/30089.","plainCitation":"“IMPLEMENTASI KODE ETIK GURU DALAM PROSES PEMBELAJARAN DI MAN 1 SOPPENG | Inspiratif Pendidikan,” 154–55, accessed January 1, 2025, https://journal3.uin-alauddin.ac.id/index.php/Inspiratif-Pendidikan/article/view/30089.","noteIndex":39},"citationItems":[{"id":918,"uris":["http://zotero.org/users/local/Rl4JNKdH/items/4Z48WY7Z"],"itemData":{"id":918,"type":"webpage","title":"IMPLEMENTASI KODE ETIK GURU DALAM PROSES PEMBELAJARAN DI MAN 1 SOPPENG | Inspiratif Pendidikan","URL":"https://journal3.uin-alauddin.ac.id/index.php/Inspiratif-Pendidikan/article/view/30089","accessed":{"date-parts</w:instrText>
      </w:r>
      <w:r w:rsidRPr="004F0629">
        <w:rPr>
          <w:rFonts w:eastAsia="Calibri"/>
          <w:rtl/>
        </w:rPr>
        <w:instrText>":[["2025",1,1]]</w:instrText>
      </w:r>
      <w:r w:rsidRPr="004F0629">
        <w:rPr>
          <w:rFonts w:eastAsia="Calibri"/>
        </w:rPr>
        <w:instrText>}},"locator":"154-155","label":"page"}],"schema":"https://github.com/citation-style-language/schema/raw/master/csl-citation.json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Implementasi</w:t>
      </w:r>
      <w:proofErr w:type="spellEnd"/>
      <w:r w:rsidRPr="004F0629">
        <w:rPr>
          <w:rFonts w:eastAsia="Calibri"/>
        </w:rPr>
        <w:t xml:space="preserve"> Kode Etik Guru Dalam Proses Pembelajaran dI MAN 1 Soppeng | Inspiratif Pendidikan,” 154–55, accessed January 1, 2025, https://journal3.uin-alauddin.ac.id/index.php/Inspiratif-Pendidikan/article/view/30089.</w:t>
      </w:r>
      <w:r w:rsidRPr="004F0629">
        <w:rPr>
          <w:rFonts w:eastAsia="Calibri"/>
          <w:rtl/>
        </w:rPr>
        <w:fldChar w:fldCharType="end"/>
      </w:r>
    </w:p>
    <w:p w14:paraId="1C4A7534" w14:textId="77777777" w:rsidR="004F0629" w:rsidRPr="004F0629" w:rsidRDefault="004F0629" w:rsidP="00A20278">
      <w:pPr>
        <w:ind w:left="567" w:hanging="567"/>
        <w:jc w:val="both"/>
        <w:rPr>
          <w:rFonts w:eastAsia="Calibri"/>
        </w:rPr>
      </w:pP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{"citationID":"2T1J7xO8","properties":{"formattedCitation":"Sarkowi Sarkowi, \\uc0\\u8220{}Pendidikan Anak Dalam Islam Perspektif Imam Ghazali,\\uc0\\u8221{} {\\i{}Qolamuna\\uc0\\u8239{}: Jurnal Studi Islam} 3, no. 2 (October 7, 2018): 286.","plainCitation":"Sarkowi Sarkowi, “Pendidikan Anak Dalam Islam Perspektif Imam Ghazali,” Qolamuna : Jurnal Studi Islam 3, no. 2 (October 7, 2018): 286.","dontUpdate":true,"noteIndex":8},"citationItems":[{"id":871,"uris":["http://zotero</w:instrText>
      </w:r>
      <w:r w:rsidRPr="004F0629">
        <w:rPr>
          <w:rFonts w:eastAsia="Calibri"/>
          <w:rtl/>
        </w:rPr>
        <w:instrText>.</w:instrText>
      </w:r>
      <w:r w:rsidRPr="004F0629">
        <w:rPr>
          <w:rFonts w:eastAsia="Calibri"/>
        </w:rPr>
        <w:instrText>org/users/local/Rl4JNKdH/items/NRYSY5YJ"],"itemData":{"id":871,"type":"article-journal","abstract":"The article elaborates children education in Islam on the Imam Ghazali’s perspective. As one of fugures in Islamic education, Al-Ghazali in his works, makes a relation between children’s natural skills and environment, character and behavior, nature and nurture. Childrens education methology and stage of Imam Ghazali’s are proper to hadiths stating that the education must be started since they are in the womb. The pattern is applying exemplary, habit, advice, attention, and reward and punishment. These patterns cannot stand alone but support each other. These also are applied based on the situation and condition. \nKeywords : Children education, Imam Ghazali’s Perspective","container-title":"Qolamuna : Jurnal Studi Islam","ISSN":"2502-4299","issue":"2","language":"en","license":"Copyright (c) 2018 Qolamuna : Jurnal Studi islam","note":"number: 2","page":"283-302","source":"www.ejournal.stismu.ac.id","title</w:instrText>
      </w:r>
      <w:r w:rsidRPr="004F0629">
        <w:rPr>
          <w:rFonts w:eastAsia="Calibri"/>
          <w:rtl/>
        </w:rPr>
        <w:instrText>":"</w:instrText>
      </w:r>
      <w:r w:rsidRPr="004F0629">
        <w:rPr>
          <w:rFonts w:eastAsia="Calibri"/>
        </w:rPr>
        <w:instrText>Pendidikan Anak dalam Islam Perspektif Imam Ghazali","volume":"3","author":[{"family":"Sarkowi","given":"Sarkowi"}],"issued":{"date-parts</w:instrText>
      </w:r>
      <w:r w:rsidRPr="004F0629">
        <w:rPr>
          <w:rFonts w:eastAsia="Calibri"/>
          <w:rtl/>
        </w:rPr>
        <w:instrText>":[["2018",10,7]]</w:instrText>
      </w:r>
      <w:r w:rsidRPr="004F0629">
        <w:rPr>
          <w:rFonts w:eastAsia="Calibri"/>
        </w:rPr>
        <w:instrText>}},"locator":"286","label":"page"}],"schema":"https://github.com/citation-style-language/schema/raw</w:instrText>
      </w:r>
      <w:r w:rsidRPr="004F0629">
        <w:rPr>
          <w:rFonts w:eastAsia="Calibri"/>
          <w:rtl/>
        </w:rPr>
        <w:instrText>/</w:instrText>
      </w:r>
      <w:r w:rsidRPr="004F0629">
        <w:rPr>
          <w:rFonts w:eastAsia="Calibri"/>
        </w:rPr>
        <w:instrText>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Sarkowi, “Pendidikan Anak dalam Islam Perspektif Imam Ghazali,” </w:t>
      </w:r>
      <w:r w:rsidRPr="004F0629">
        <w:rPr>
          <w:rFonts w:eastAsia="Calibri"/>
          <w:i/>
          <w:iCs/>
        </w:rPr>
        <w:t>Qolamuna : Jurnal Studi Islam</w:t>
      </w:r>
      <w:r w:rsidRPr="004F0629">
        <w:rPr>
          <w:rFonts w:eastAsia="Calibri"/>
        </w:rPr>
        <w:t xml:space="preserve"> 3, no. 2 (October 7, 2018): 286.</w:t>
      </w:r>
      <w:r w:rsidRPr="004F0629">
        <w:rPr>
          <w:rFonts w:eastAsia="Calibri"/>
          <w:rtl/>
        </w:rPr>
        <w:fldChar w:fldCharType="end"/>
      </w:r>
    </w:p>
    <w:p w14:paraId="6F7F0DFA" w14:textId="77777777" w:rsidR="004F0629" w:rsidRPr="004F0629" w:rsidRDefault="004F0629" w:rsidP="00A20278">
      <w:pPr>
        <w:ind w:left="567" w:hanging="567"/>
        <w:jc w:val="both"/>
        <w:rPr>
          <w:rFonts w:eastAsia="Calibri"/>
        </w:rPr>
      </w:pPr>
      <w:r w:rsidRPr="004F0629">
        <w:rPr>
          <w:rFonts w:eastAsia="Calibri"/>
        </w:rPr>
        <w:t xml:space="preserve">Setiawan, </w:t>
      </w:r>
      <w:proofErr w:type="spellStart"/>
      <w:r w:rsidRPr="004F0629">
        <w:rPr>
          <w:rFonts w:eastAsia="Calibri"/>
        </w:rPr>
        <w:t>Agus</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{"citationID":"eusITemg","properties":{"formattedCitation":"\\uc0\\u8220{}REORIENTASI KEUTAMAAN ILMU DALAM PENDIDIKAN PERSPEKTIF AL-GHAZALI PADA KITAB IHYA \\uc0\\u8216{}ULUMUDDIN | Setiawan | Al Qalam: Jurnal Ilmiah Keagamaan Dan Kemasyarakatan,\\uc0\\u8221{} 32, accessed December 18, 2024, https://jurnal.stiq-amuntai.ac.id/index.php/al-qalam/article/view/18.","plainCitation":"“REORIENTASI KEUTAMAAN ILMU DALAM PENDIDIKAN PERSPEKTIF AL-GHAZALI PADA KITAB IHYA ‘ULUMUDDIN | Setiawan | Al Qalam: Jurnal Ilmiah Keagamaan Dan Kemasyarakatan,” 32, accessed December 18, 2024, https://jurnal.stiq-amuntai.ac.id/index.php/al-qalam/article/view/18.","dontUpdate":true,"noteIndex":7},"citationItems":[{"id":870,"uris":["http://zotero.org</w:instrText>
      </w:r>
      <w:r w:rsidRPr="004F0629">
        <w:rPr>
          <w:rFonts w:eastAsia="Calibri"/>
          <w:rtl/>
        </w:rPr>
        <w:instrText>/</w:instrText>
      </w:r>
      <w:r w:rsidRPr="004F0629">
        <w:rPr>
          <w:rFonts w:eastAsia="Calibri"/>
        </w:rPr>
        <w:instrText>users/local/Rl4JNKdH/items/T8DHXG99"],"itemData":{"id":870,"type":"webpage","title":"REORIENTASI KEUTAMAAN ILMU DALAM PENDIDIKAN PERSPEKTIF AL-GHAZALI PADA KITAB IHYA ‘ULUMUDDIN | Setiawan | Al Qalam: Jurnal Ilmiah Keagamaan dan Kemasyarakatan","URL":"https://jurnal.stiq-amuntai.ac.id/index.php/al-qalam/article/view/18","accessed":{"date-parts</w:instrText>
      </w:r>
      <w:r w:rsidRPr="004F0629">
        <w:rPr>
          <w:rFonts w:eastAsia="Calibri"/>
          <w:rtl/>
        </w:rPr>
        <w:instrText>":[["2024",12,18]]</w:instrText>
      </w:r>
      <w:r w:rsidRPr="004F0629">
        <w:rPr>
          <w:rFonts w:eastAsia="Calibri"/>
        </w:rPr>
        <w:instrText>}},"locator":"32","label":"page"}],"schema":"https://github.com/citation-style-language/schema/raw/master/csl-citation.json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w:t>
      </w:r>
      <w:proofErr w:type="spellStart"/>
      <w:r w:rsidRPr="004F0629">
        <w:rPr>
          <w:rFonts w:eastAsia="Calibri"/>
        </w:rPr>
        <w:t>Reorientasi</w:t>
      </w:r>
      <w:proofErr w:type="spellEnd"/>
      <w:r w:rsidRPr="004F0629">
        <w:rPr>
          <w:rFonts w:eastAsia="Calibri"/>
        </w:rPr>
        <w:t xml:space="preserve"> </w:t>
      </w:r>
      <w:proofErr w:type="spellStart"/>
      <w:r w:rsidRPr="004F0629">
        <w:rPr>
          <w:rFonts w:eastAsia="Calibri"/>
        </w:rPr>
        <w:t>Keutamaan</w:t>
      </w:r>
      <w:proofErr w:type="spellEnd"/>
      <w:r w:rsidRPr="004F0629">
        <w:rPr>
          <w:rFonts w:eastAsia="Calibri"/>
        </w:rPr>
        <w:t xml:space="preserve"> </w:t>
      </w:r>
      <w:proofErr w:type="spellStart"/>
      <w:r w:rsidRPr="004F0629">
        <w:rPr>
          <w:rFonts w:eastAsia="Calibri"/>
        </w:rPr>
        <w:t>Ilmu</w:t>
      </w:r>
      <w:proofErr w:type="spellEnd"/>
      <w:r w:rsidRPr="004F0629">
        <w:rPr>
          <w:rFonts w:eastAsia="Calibri"/>
        </w:rPr>
        <w:t xml:space="preserve"> dalam Pendidikan Perspektif Al-Ghazali pada Kitab Ihya ‘Ulumuddin | Setiawan | Al Qalam: Jurnal Ilmiah Keagamaan Dan Kemasyarakatan,” 32, accessed December 18, 2024, https://jurnal.stiq-amuntai.ac.id/index.php/al-qalam/article/view/18.</w:t>
      </w:r>
      <w:r w:rsidRPr="004F0629">
        <w:rPr>
          <w:rFonts w:eastAsia="Calibri"/>
          <w:rtl/>
        </w:rPr>
        <w:fldChar w:fldCharType="end"/>
      </w:r>
    </w:p>
    <w:p w14:paraId="78481D1A" w14:textId="77777777" w:rsidR="004F0629" w:rsidRPr="004F0629" w:rsidRDefault="004F0629" w:rsidP="00A20278">
      <w:pPr>
        <w:ind w:left="567" w:hanging="567"/>
        <w:jc w:val="both"/>
        <w:rPr>
          <w:rFonts w:eastAsia="Calibri"/>
        </w:rPr>
      </w:pPr>
      <w:proofErr w:type="spellStart"/>
      <w:r w:rsidRPr="004F0629">
        <w:rPr>
          <w:rFonts w:eastAsia="Calibri"/>
        </w:rPr>
        <w:t>Shahih</w:t>
      </w:r>
      <w:proofErr w:type="spellEnd"/>
      <w:r w:rsidRPr="004F0629">
        <w:rPr>
          <w:rFonts w:eastAsia="Calibri"/>
        </w:rPr>
        <w:t xml:space="preserve"> Muslim, no. 4019.</w:t>
      </w:r>
    </w:p>
    <w:p w14:paraId="0191589F" w14:textId="77777777" w:rsidR="004F0629" w:rsidRPr="004F0629" w:rsidRDefault="004F0629" w:rsidP="00A20278">
      <w:pPr>
        <w:ind w:left="567" w:hanging="567"/>
        <w:jc w:val="both"/>
        <w:rPr>
          <w:rFonts w:eastAsia="Calibri"/>
        </w:rPr>
      </w:pPr>
      <w:proofErr w:type="spellStart"/>
      <w:r w:rsidRPr="004F0629">
        <w:rPr>
          <w:rFonts w:eastAsia="Calibri"/>
        </w:rPr>
        <w:t>Siregar</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{"citationID":"ABH2N7dX","properties":{"formattedCitation":"Surya Kartini Indah Sari Siregar et al., \\uc0\\u8220{}ETIKA INTERAKSI GURU DAN MURID DALAM SOPAN DAN KEPATUHAN KATA DAN TINGKAHLAKU,\\uc0\\u8221{} {\\i{}PENDIS (Jurnal Pendidikan Ilmu Sosial)} 2, no. 3 (December 20, 2023): 8, https://doi.org/10.61721/pendis.v2i2.230.","plainCitation":"Surya Kartini Indah Sari Siregar et al., “ETIKA INTERAKSI GURU DAN MURID DALAM SOPAN DAN KEPATUHAN KATA DAN TINGKAHLAKU,” PENDIS (Jurnal Pendidikan Ilmu Sosial) 2, no. 3 (December 20, 2023): 8, https://doi.org/10.61721/pendis.v2i2.230.","dontUpdate":true,"noteIndex":0},"citationItems":[{"id":890,"uris":["http://zotero.org/users/local/Rl4JNKdH/items/ZYLJMMXD"],"itemData":{"id":890,"type":"article-journal","abstract":"Etika merupakan pilar utama dalam membangun tatanan kehidupan manusia. Seseorang tidak dapat bertahan hidup, dan pendidikan tidak dapat berdiri tegak dan kokoh tanpa ditopang oleh nilai-nilai etika yang baik dan luhur. Hari ini telah terjadi krisis etika, menyadarkan semua pihak untuk memperbaikinya, paling tidak dimulai dari diri sendiri. Artikel ini bertujuan untuk mengetahui etika guru dan murid dalam kitab Sirus al-Sālikīn karya Syaikh'Abd al-Ṣamad al-Falimbānī dan relevansinya dalam konteks pendidikan saat ini. Penelitian ini menggunakan penelitian kepustakaan atau studi pustaka dengan pendekatan deskriptif. Data primer dan sekunder diperoleh melalui penelitian kepustakaan dengan metode dokumentasi. Data tersebut kemudian dianalisis dengan menggunakan teknik analisis isi. Hasil penelitian menunjukkan bahwa Syekh 'Abd al-Ṣamad al-Falimbani mengungkapkan bahwa etika guru lebih penting daripada faktor-faktor lain, sehingga beliau memberikan etika yang tegas bagi para guru. Di samping itu, para siswa hendaknya senantiasa memegang teguh akhlak mulia dalam berinteraksi dengan guru, baik dalam proses belajar mengajar maupun dalam kehidupan sehari-hari. Secara umum, teori etika yang dikemukakan oleh Syaikh 'Abd al-Ṣamad al-Falimbani masih sangat relevan dan dapat diterapkan dalam konteks pembelajaran saat ini","container-title":"PENDIS (Jurnal Pendidikan Ilmu Sosial)","DOI":"10.61721/pendis.v2i2.230","ISSN":"2830-7763","issue":"3","language":"en","license":"Copyright (c) 202</w:instrText>
      </w:r>
      <w:r w:rsidRPr="004F0629">
        <w:rPr>
          <w:rFonts w:eastAsia="Calibri"/>
          <w:rtl/>
        </w:rPr>
        <w:instrText xml:space="preserve">3 </w:instrText>
      </w:r>
      <w:r w:rsidRPr="004F0629">
        <w:rPr>
          <w:rFonts w:eastAsia="Calibri"/>
        </w:rPr>
        <w:instrText>PENDIS (Jurnal Pendidikan Ilmu Sosial)","note":"number: 3","source":"jurnal.insanciptamedan.or.id","title":"ETIKA INTERAKSI GURU DAN MURID DALAM SOPAN DAN KEPATUHAN KATA DAN TINGKAHLAKU","URL":"https://jurnal.insanciptamedan.or.id/index.php/pendis/article/view/230","volume":"2","author":[{"family":"Siregar","given":"Surya Kartini Indah Sari"},{"family":"Suryani","given":"Ira"},{"family":"Siregar","given":"Nurul Syakirah"},{"family":"Lubis","given":"Nurul Wardani Fadhilah"},{"family":"Mardiana","given</w:instrText>
      </w:r>
      <w:r w:rsidRPr="004F0629">
        <w:rPr>
          <w:rFonts w:eastAsia="Calibri"/>
          <w:rtl/>
        </w:rPr>
        <w:instrText>":"</w:instrText>
      </w:r>
      <w:r w:rsidRPr="004F0629">
        <w:rPr>
          <w:rFonts w:eastAsia="Calibri"/>
        </w:rPr>
        <w:instrText>Aulia"},{"family":"Lubis","given":"Muhammad Torkis"}],"accessed":{"date-parts":[["2024",12,20]]},"issued":{"date-parts":[["2023",12,20]]}},"locator":"8","label":"page"}],"schema":"https://github.com/citation-style-language/schema/raw/master/csl-citation.json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Surya </w:t>
      </w:r>
      <w:proofErr w:type="spellStart"/>
      <w:r w:rsidRPr="004F0629">
        <w:rPr>
          <w:rFonts w:eastAsia="Calibri"/>
        </w:rPr>
        <w:t>Kartini</w:t>
      </w:r>
      <w:proofErr w:type="spellEnd"/>
      <w:r w:rsidRPr="004F0629">
        <w:rPr>
          <w:rFonts w:eastAsia="Calibri"/>
        </w:rPr>
        <w:t xml:space="preserve"> Indah Sari, Ira Suryani, Nurul Syakirah Siregar, Nurul Wardani Fadhilah Lubis, Aulia Mardiana dan Muhammad Torkis Lubis, “Etika Interaksi Guru dan Murid dalam Sopan dan Kepatuhan Kata dan Tingkahlaku,” </w:t>
      </w:r>
      <w:r w:rsidRPr="004F0629">
        <w:rPr>
          <w:rFonts w:eastAsia="Calibri"/>
          <w:i/>
          <w:iCs/>
        </w:rPr>
        <w:t>Pendis (Jurnal Pendidikan Ilmu Sosial)</w:t>
      </w:r>
      <w:r w:rsidRPr="004F0629">
        <w:rPr>
          <w:rFonts w:eastAsia="Calibri"/>
        </w:rPr>
        <w:t xml:space="preserve"> 2, no. 3 (December 20, 2023): 8, https://doi.org/10.61721/pendis.v2i2.230.</w:t>
      </w:r>
      <w:r w:rsidRPr="004F0629">
        <w:rPr>
          <w:rFonts w:eastAsia="Calibri"/>
          <w:rtl/>
        </w:rPr>
        <w:fldChar w:fldCharType="end"/>
      </w:r>
    </w:p>
    <w:p w14:paraId="40018E13" w14:textId="77777777" w:rsidR="004F0629" w:rsidRPr="004F0629" w:rsidRDefault="004F0629" w:rsidP="00A20278">
      <w:pPr>
        <w:ind w:left="567" w:hanging="567"/>
        <w:jc w:val="both"/>
        <w:rPr>
          <w:rFonts w:eastAsia="Calibri"/>
        </w:rPr>
      </w:pP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{"citationID":"fAvmToIy","properties":{"formattedCitation":"Sukamti, {\\i{}BPSC Modul PPKn SD/MI Kelas III: Buku Pendamping Siswa Cerdas Modul PPKn + Kunci Jawaban} (Bumi Aksara, 2021), 42.","plainCitation":"Sukamti, BPSC Modul PPKn SD/MI Kelas III: Buku Pendamping Siswa Cerdas Modul PPKn + Kunci Jawaban (Bumi Aksara, 2021), 42.","noteIndex":40},"citationItems":[{"id":920,"uris":["http://zotero.org/users/local/Rl4JNKdH/items/K2LL94B9"],"itemData":{"id":920,"type":"book","abstract":"Buku Pendamping Siswa Cerdas (BPSC) Modul Pendidikan Pancasila dan Kewarganegaraan SD/MI Kelas III ini merupakan buku yang khusus ditujukan bagi siswa kelas III. Setelah mempelajari buku ini, siswa kelas III diharapkan dapat lebih memahami materi</w:instrText>
      </w:r>
      <w:r w:rsidRPr="004F0629">
        <w:rPr>
          <w:rFonts w:eastAsia="Calibri"/>
          <w:rtl/>
        </w:rPr>
        <w:instrText xml:space="preserve"> </w:instrText>
      </w:r>
      <w:r w:rsidRPr="004F0629">
        <w:rPr>
          <w:rFonts w:eastAsia="Calibri"/>
        </w:rPr>
        <w:instrText>mata pelajaran Pendidikan Pancasila dan Kewarganegaraan. Buku ini disusun dengan cukup praktis dan ringkas sehingga siswa kelas III dapat mempelajarinya dengan mudah. Buku ini dilengkapi dengan ringkasan materi yang berisi materi secara garis besar disertai contoh soal dan pembahasan. Selain itu, terdapat soal latihan dan aktivitas yang disajikan dalam berbagai variasi. Di akhir soal latihan, terdapat penilaian yang dapat membantu siswa untuk mengevaluasi kemampuannya dalam memahami materi.","ISBN":"978</w:instrText>
      </w:r>
      <w:r w:rsidRPr="004F0629">
        <w:rPr>
          <w:rFonts w:eastAsia="Calibri"/>
          <w:rtl/>
        </w:rPr>
        <w:instrText>-602-444-708-3","</w:instrText>
      </w:r>
      <w:r w:rsidRPr="004F0629">
        <w:rPr>
          <w:rFonts w:eastAsia="Calibri"/>
        </w:rPr>
        <w:instrText>language":"id","note":"Google-Books-ID: cOtBEAAAQBAJ","number-of-pages":"186","publisher":"Bumi Aksara","source":"Google Books","title":"BPSC Modul PPKn SD/MI Kelas III: Buku Pendamping Siswa Cerdas Modul PPKn + Kunci Jawaban","title-short</w:instrText>
      </w:r>
      <w:r w:rsidRPr="004F0629">
        <w:rPr>
          <w:rFonts w:eastAsia="Calibri"/>
          <w:rtl/>
        </w:rPr>
        <w:instrText>":"</w:instrText>
      </w:r>
      <w:r w:rsidRPr="004F0629">
        <w:rPr>
          <w:rFonts w:eastAsia="Calibri"/>
        </w:rPr>
        <w:instrText>BPSC Modul PPKn SD/MI Kelas III","author":[{"family":"Sukamti","given":""}],"issued":{"date-parts</w:instrText>
      </w:r>
      <w:r w:rsidRPr="004F0629">
        <w:rPr>
          <w:rFonts w:eastAsia="Calibri"/>
          <w:rtl/>
        </w:rPr>
        <w:instrText>":[["2021",9,9]]</w:instrText>
      </w:r>
      <w:r w:rsidRPr="004F0629">
        <w:rPr>
          <w:rFonts w:eastAsia="Calibri"/>
        </w:rPr>
        <w:instrText>}},"locator":"42","label":"page"}],"schema":"https://github.com/citation-style-language/schema/raw/master/csl-citation.json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Sukamti, </w:t>
      </w:r>
      <w:r w:rsidRPr="004F0629">
        <w:rPr>
          <w:rFonts w:eastAsia="Calibri"/>
          <w:i/>
          <w:iCs/>
        </w:rPr>
        <w:t>BPSC Modul PPKn SD/MI Kelas III: Buku Pendamping Siswa Cerdas Modul PPKn + Kunci Jawaban</w:t>
      </w:r>
      <w:r w:rsidRPr="004F0629">
        <w:rPr>
          <w:rFonts w:eastAsia="Calibri"/>
        </w:rPr>
        <w:t>, Jakarta Timur: Bumi Aksara, 2021.</w:t>
      </w:r>
      <w:r w:rsidRPr="004F0629">
        <w:rPr>
          <w:rFonts w:eastAsia="Calibri"/>
          <w:rtl/>
        </w:rPr>
        <w:fldChar w:fldCharType="end"/>
      </w:r>
      <w:r w:rsidRPr="004F0629">
        <w:rPr>
          <w:rFonts w:eastAsia="Calibri"/>
        </w:rPr>
        <w:t xml:space="preserve"> </w:t>
      </w:r>
    </w:p>
    <w:p w14:paraId="16B43F3B" w14:textId="77777777" w:rsidR="004F0629" w:rsidRPr="004F0629" w:rsidRDefault="004F0629" w:rsidP="00A20278">
      <w:pPr>
        <w:ind w:left="567" w:hanging="567"/>
        <w:jc w:val="both"/>
        <w:rPr>
          <w:rFonts w:eastAsia="Calibri"/>
        </w:rPr>
      </w:pPr>
      <w:proofErr w:type="spellStart"/>
      <w:r w:rsidRPr="004F0629">
        <w:rPr>
          <w:rFonts w:eastAsia="Calibri"/>
        </w:rPr>
        <w:t>Sunan</w:t>
      </w:r>
      <w:proofErr w:type="spellEnd"/>
      <w:r w:rsidRPr="004F0629">
        <w:rPr>
          <w:rFonts w:eastAsia="Calibri"/>
        </w:rPr>
        <w:t xml:space="preserve"> Abu Daud, no. 4011.</w:t>
      </w:r>
    </w:p>
    <w:p w14:paraId="1BEA6E96" w14:textId="77777777" w:rsidR="004F0629" w:rsidRPr="004F0629" w:rsidRDefault="004F0629" w:rsidP="00A20278">
      <w:pPr>
        <w:ind w:left="567" w:hanging="567"/>
        <w:jc w:val="both"/>
        <w:rPr>
          <w:rFonts w:eastAsia="Calibri"/>
        </w:rPr>
      </w:pPr>
      <w:proofErr w:type="spellStart"/>
      <w:r w:rsidRPr="004F0629">
        <w:rPr>
          <w:rFonts w:eastAsia="Calibri"/>
        </w:rPr>
        <w:t>Sunan</w:t>
      </w:r>
      <w:proofErr w:type="spellEnd"/>
      <w:r w:rsidRPr="004F0629">
        <w:rPr>
          <w:rFonts w:eastAsia="Calibri"/>
        </w:rPr>
        <w:t xml:space="preserve"> Abu Dawud, no. 4271.</w:t>
      </w:r>
    </w:p>
    <w:p w14:paraId="0BA13428" w14:textId="77777777" w:rsidR="004F0629" w:rsidRPr="004F0629" w:rsidRDefault="004F0629" w:rsidP="00A20278">
      <w:pPr>
        <w:ind w:left="567" w:hanging="567"/>
        <w:jc w:val="both"/>
        <w:rPr>
          <w:rFonts w:eastAsia="Calibri"/>
        </w:rPr>
      </w:pPr>
      <w:proofErr w:type="spellStart"/>
      <w:r w:rsidRPr="004F0629">
        <w:rPr>
          <w:rFonts w:eastAsia="Calibri"/>
        </w:rPr>
        <w:t>Sunan</w:t>
      </w:r>
      <w:proofErr w:type="spellEnd"/>
      <w:r w:rsidRPr="004F0629">
        <w:rPr>
          <w:rFonts w:eastAsia="Calibri"/>
        </w:rPr>
        <w:t xml:space="preserve"> </w:t>
      </w:r>
      <w:proofErr w:type="spellStart"/>
      <w:r w:rsidRPr="004F0629">
        <w:rPr>
          <w:rFonts w:eastAsia="Calibri"/>
        </w:rPr>
        <w:t>Darimi</w:t>
      </w:r>
      <w:proofErr w:type="spellEnd"/>
      <w:r w:rsidRPr="004F0629">
        <w:rPr>
          <w:rFonts w:eastAsia="Calibri"/>
        </w:rPr>
        <w:t>, no.2.</w:t>
      </w:r>
    </w:p>
    <w:p w14:paraId="425A96D5" w14:textId="77777777" w:rsidR="004F0629" w:rsidRPr="004F0629" w:rsidRDefault="004F0629" w:rsidP="00A20278">
      <w:pPr>
        <w:ind w:left="567" w:hanging="567"/>
        <w:jc w:val="both"/>
        <w:rPr>
          <w:rFonts w:eastAsia="Calibri"/>
        </w:rPr>
      </w:pPr>
      <w:proofErr w:type="spellStart"/>
      <w:r w:rsidRPr="004F0629">
        <w:rPr>
          <w:rFonts w:eastAsia="Calibri"/>
        </w:rPr>
        <w:t>Sunan</w:t>
      </w:r>
      <w:proofErr w:type="spellEnd"/>
      <w:r w:rsidRPr="004F0629">
        <w:rPr>
          <w:rFonts w:eastAsia="Calibri"/>
        </w:rPr>
        <w:t xml:space="preserve"> </w:t>
      </w:r>
      <w:proofErr w:type="spellStart"/>
      <w:r w:rsidRPr="004F0629">
        <w:rPr>
          <w:rFonts w:eastAsia="Calibri"/>
        </w:rPr>
        <w:t>Ibnu</w:t>
      </w:r>
      <w:proofErr w:type="spellEnd"/>
      <w:r w:rsidRPr="004F0629">
        <w:rPr>
          <w:rFonts w:eastAsia="Calibri"/>
        </w:rPr>
        <w:t xml:space="preserve"> </w:t>
      </w:r>
      <w:proofErr w:type="spellStart"/>
      <w:r w:rsidRPr="004F0629">
        <w:rPr>
          <w:rFonts w:eastAsia="Calibri"/>
        </w:rPr>
        <w:t>Majah</w:t>
      </w:r>
      <w:proofErr w:type="spellEnd"/>
      <w:r w:rsidRPr="004F0629">
        <w:rPr>
          <w:rFonts w:eastAsia="Calibri"/>
        </w:rPr>
        <w:t>, no.143.</w:t>
      </w:r>
    </w:p>
    <w:p w14:paraId="28593AFA" w14:textId="77777777" w:rsidR="004F0629" w:rsidRPr="004F0629" w:rsidRDefault="004F0629" w:rsidP="00A20278">
      <w:pPr>
        <w:ind w:left="567" w:hanging="567"/>
        <w:jc w:val="both"/>
        <w:rPr>
          <w:rFonts w:eastAsia="Calibri"/>
        </w:rPr>
      </w:pPr>
      <w:proofErr w:type="spellStart"/>
      <w:r w:rsidRPr="004F0629">
        <w:rPr>
          <w:rFonts w:eastAsia="Calibri"/>
        </w:rPr>
        <w:lastRenderedPageBreak/>
        <w:t>Sunan</w:t>
      </w:r>
      <w:proofErr w:type="spellEnd"/>
      <w:r w:rsidRPr="004F0629">
        <w:rPr>
          <w:rFonts w:eastAsia="Calibri"/>
        </w:rPr>
        <w:t xml:space="preserve"> </w:t>
      </w:r>
      <w:proofErr w:type="spellStart"/>
      <w:r w:rsidRPr="004F0629">
        <w:rPr>
          <w:rFonts w:eastAsia="Calibri"/>
        </w:rPr>
        <w:t>Nasa'I</w:t>
      </w:r>
      <w:proofErr w:type="spellEnd"/>
      <w:r w:rsidRPr="004F0629">
        <w:rPr>
          <w:rFonts w:eastAsia="Calibri"/>
        </w:rPr>
        <w:t>, no. 7.</w:t>
      </w:r>
    </w:p>
    <w:p w14:paraId="02385B3F" w14:textId="77777777" w:rsidR="004F0629" w:rsidRPr="004F0629" w:rsidRDefault="004F0629" w:rsidP="00A20278">
      <w:pPr>
        <w:ind w:left="567" w:hanging="567"/>
        <w:jc w:val="both"/>
        <w:rPr>
          <w:rFonts w:eastAsia="Calibri"/>
        </w:rPr>
      </w:pPr>
      <w:proofErr w:type="spellStart"/>
      <w:r w:rsidRPr="004F0629">
        <w:rPr>
          <w:rFonts w:eastAsia="Calibri"/>
        </w:rPr>
        <w:t>Sunan</w:t>
      </w:r>
      <w:proofErr w:type="spellEnd"/>
      <w:r w:rsidRPr="004F0629">
        <w:rPr>
          <w:rFonts w:eastAsia="Calibri"/>
        </w:rPr>
        <w:t xml:space="preserve"> </w:t>
      </w:r>
      <w:proofErr w:type="spellStart"/>
      <w:r w:rsidRPr="004F0629">
        <w:rPr>
          <w:rFonts w:eastAsia="Calibri"/>
        </w:rPr>
        <w:t>Tirmidzi</w:t>
      </w:r>
      <w:proofErr w:type="spellEnd"/>
      <w:r w:rsidRPr="004F0629">
        <w:rPr>
          <w:rFonts w:eastAsia="Calibri"/>
        </w:rPr>
        <w:t>, no. 2390.</w:t>
      </w:r>
    </w:p>
    <w:p w14:paraId="47112BDF" w14:textId="77777777" w:rsidR="004F0629" w:rsidRPr="004F0629" w:rsidRDefault="004F0629" w:rsidP="00A20278">
      <w:pPr>
        <w:ind w:left="567" w:hanging="567"/>
        <w:jc w:val="both"/>
        <w:rPr>
          <w:rFonts w:eastAsia="Calibri"/>
        </w:rPr>
      </w:pP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{"citationID":"eG8n5UoB","properties":{"formattedCitation":"Suriadi Suriadi, \\uc0\\u8220{}Etika Interaksi Edukatif Guru dan Murid Menurut Perspektif Syaikh \\uc0\\u699{}Abd Al-\\uc0\\u7778{}amad Al-Falimb\\uc0\\u257{}n\\uc</w:instrText>
      </w:r>
      <w:r w:rsidRPr="004F0629">
        <w:rPr>
          <w:rFonts w:eastAsia="Calibri"/>
          <w:rtl/>
        </w:rPr>
        <w:instrText>0\\</w:instrText>
      </w:r>
      <w:r w:rsidRPr="004F0629">
        <w:rPr>
          <w:rFonts w:eastAsia="Calibri"/>
        </w:rPr>
        <w:instrText>u299{},\\uc0\\u8221{} {\\i{}DAYAH: Journal of Islamic Education} 1, no. 2 (January 19, 2019): 155, https://doi.org/10.22373/jie.v1i2.2928.","plainCitation":"Suriadi Suriadi, “Etika Interaksi Edukatif Guru dan Murid Menurut Perspektif Syaikh ʻAbd Al-Ṣamad Al-Falimbānī,” DAYAH: Journal of Islamic Education 1, no. 2 (January 19, 2019): 155, https://doi.org/10.22373/jie.v1i2.2928.","dontUpdate":true,"noteIndex":0},"citationItems":[{"id":901,"uris":["http://zotero.org/users/local/Rl4JNKdH/items/VA3AUIC5</w:instrText>
      </w:r>
      <w:r w:rsidRPr="004F0629">
        <w:rPr>
          <w:rFonts w:eastAsia="Calibri"/>
          <w:rtl/>
        </w:rPr>
        <w:instrText>"],"</w:instrText>
      </w:r>
      <w:r w:rsidRPr="004F0629">
        <w:rPr>
          <w:rFonts w:eastAsia="Calibri"/>
        </w:rPr>
        <w:instrText>itemData":{"id":901,"type":"article-journal","abstract":"Ethics is the main pillar in building the humans’ life order. One cannot survive, and education cannot stand upright and firm without being supported by good and noble ethical values. Nowday world has witnessed the crisis of ethics, awakening us all to fix it, starting from at least ourselves. This study aimed at figuring out the ethics of teachers and students in the book of Sīrus al-Sālikīn by Syaikh'Abd al-Ṣamad alFalimbānī and its relevance in the current educational context. The study used library research or literature study with descriptive approach. Primary and secondary data were obtained through literature research through documentation method. The data were then analyzed by using content</w:instrText>
      </w:r>
      <w:r w:rsidRPr="004F0629">
        <w:rPr>
          <w:rFonts w:eastAsia="Calibri"/>
          <w:rtl/>
        </w:rPr>
        <w:instrText xml:space="preserve"> </w:instrText>
      </w:r>
      <w:r w:rsidRPr="004F0629">
        <w:rPr>
          <w:rFonts w:eastAsia="Calibri"/>
        </w:rPr>
        <w:instrText>analysis technique. The results of the study showed that Syaikh 'Abd al-Ṣamad al-Falimbānī revealed that the teacher ethics was more important than the other factors, and thushe provided strict ethics for the teachers. In addition, the students should always hold on to the noble ethics in interacting with the teachers, both in the process of teaching and learning and in everyday life. In general, the ethics theory put forward by Syaikh 'Abd al-Ṣamad al-Falimbānī is still highly relevant and applicable in</w:instrText>
      </w:r>
      <w:r w:rsidRPr="004F0629">
        <w:rPr>
          <w:rFonts w:eastAsia="Calibri"/>
          <w:rtl/>
        </w:rPr>
        <w:instrText xml:space="preserve"> </w:instrText>
      </w:r>
      <w:r w:rsidRPr="004F0629">
        <w:rPr>
          <w:rFonts w:eastAsia="Calibri"/>
        </w:rPr>
        <w:instrText>the context of current learning.","container-title":"DAYAH: Journal of Islamic Education","DOI":"10.22373/jie.v1i2.2928","ISSN":"2614-2694, 2614-2686","issue":"2","journalAbbreviation":"JIE","language":"id","license":"http://creativecommons.org/licenses/by-sa/4.0","page":"145","source":"DOI.org (Crossref)","title":"Etika Interaksi Edukatif Guru dan Murid Menurut Perspektif Syaikh ʻAbd Al-Ṣamad Al-Falimbānī","volume":"1","author":[{"family":"Suriadi","given":"Suriadi"}],"issued":{"date-parts":[["2019",1,19</w:instrText>
      </w:r>
      <w:r w:rsidRPr="004F0629">
        <w:rPr>
          <w:rFonts w:eastAsia="Calibri"/>
          <w:rtl/>
        </w:rPr>
        <w:instrText>]]}},"</w:instrText>
      </w:r>
      <w:r w:rsidRPr="004F0629">
        <w:rPr>
          <w:rFonts w:eastAsia="Calibri"/>
        </w:rPr>
        <w:instrText>locator":"155","label":"page"}],"schema":"https://github.com/citation-style-language/schema/raw/master/csl-citation.json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Suriadi, “Etika Interaksi Edukatif Guru dan Murid Menurut Perspektif Syaikh ʻAbd Al-Ṣamad Al-Falimbānī,” </w:t>
      </w:r>
      <w:r w:rsidRPr="004F0629">
        <w:rPr>
          <w:rFonts w:eastAsia="Calibri"/>
          <w:i/>
          <w:iCs/>
        </w:rPr>
        <w:t>Dayah: Journal of Islamic Education</w:t>
      </w:r>
      <w:r w:rsidRPr="004F0629">
        <w:rPr>
          <w:rFonts w:eastAsia="Calibri"/>
        </w:rPr>
        <w:t xml:space="preserve"> 1, no. 2 (January 19, 2019): 155, https://doi.org/10.22373/jie.v1i2.2928.</w:t>
      </w:r>
      <w:r w:rsidRPr="004F0629">
        <w:rPr>
          <w:rFonts w:eastAsia="Calibri"/>
          <w:rtl/>
        </w:rPr>
        <w:fldChar w:fldCharType="end"/>
      </w:r>
    </w:p>
    <w:p w14:paraId="78CCD564" w14:textId="77777777" w:rsidR="004F0629" w:rsidRPr="004F0629" w:rsidRDefault="004F0629" w:rsidP="00A20278">
      <w:pPr>
        <w:ind w:left="567" w:hanging="567"/>
        <w:jc w:val="both"/>
        <w:rPr>
          <w:rFonts w:eastAsia="Calibri"/>
        </w:rPr>
      </w:pPr>
      <w:proofErr w:type="spellStart"/>
      <w:r w:rsidRPr="004F0629">
        <w:rPr>
          <w:rFonts w:eastAsia="Calibri"/>
        </w:rPr>
        <w:t>Ya’cub</w:t>
      </w:r>
      <w:proofErr w:type="spellEnd"/>
      <w:r w:rsidRPr="004F0629">
        <w:rPr>
          <w:rFonts w:eastAsia="Calibri"/>
        </w:rPr>
        <w:t xml:space="preserve">,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{"citationID":"yyxhb5qX","properties":{"formattedCitation":"Mihmidaty Ya\\uc0\\u8217{}cub, \\uc0\\u8220{}PENDIDIKAN AKHLAK DALAM PENCAPAIAN ILMU MANFAAT,\\uc0\\u8221{} {\\i{}Attaqwa: Jurnal Ilmu Pendidikan Islam} 18, no. 1</w:instrText>
      </w:r>
      <w:r w:rsidRPr="004F0629">
        <w:rPr>
          <w:rFonts w:eastAsia="Calibri"/>
          <w:rtl/>
        </w:rPr>
        <w:instrText xml:space="preserve"> </w:instrText>
      </w:r>
      <w:r w:rsidRPr="004F0629">
        <w:rPr>
          <w:rFonts w:eastAsia="Calibri"/>
        </w:rPr>
        <w:instrText>(March 1, 2022): 7, https://doi.org/10.54069/attaqwa.v18i1.203.","plainCitation":"Mihmidaty Ya’cub, “PENDIDIKAN AKHLAK DALAM PENCAPAIAN ILMU MANFAAT,” Attaqwa: Jurnal Ilmu Pendidikan Islam 18, no. 1 (March 1, 2022): 7, https://doi.org/10.54069/attaqwa.v18i1.203.","dontUpdate":true,"noteIndex":21},"citationItems":[{"id":886,"uris":["http://zotero.org/users/local/Rl4JNKdH/items/IMIT5ZYQ"],"itemData":{"id":886,"type":"article-journal","abstract":"This study aims to describe and analyze moral education in the</w:instrText>
      </w:r>
      <w:r w:rsidRPr="004F0629">
        <w:rPr>
          <w:rFonts w:eastAsia="Calibri"/>
          <w:rtl/>
        </w:rPr>
        <w:instrText xml:space="preserve"> </w:instrText>
      </w:r>
      <w:r w:rsidRPr="004F0629">
        <w:rPr>
          <w:rFonts w:eastAsia="Calibri"/>
        </w:rPr>
        <w:instrText>achievement of useful knowledge &amp;nbsp;to develop ethical concepts in the field of education and as an effort to form the next generation of the nation that has ethics in accordance with educational goals. This study uses a qualitative descriptive approach and the type of research used is library research. The data collection technique is looking for data about things or variables in the form of notes, journals, books and so on. Then the data is collected in the form of written records/data. Meanwhile, the data analysis used is content analysis. The result of this research is that thebenefits of science can only be achieved if the process of learning science with the teacher and with each other is accompanied by the application of morals. Morals that must</w:instrText>
      </w:r>
      <w:r w:rsidRPr="004F0629">
        <w:rPr>
          <w:rFonts w:eastAsia="Calibri"/>
          <w:rtl/>
        </w:rPr>
        <w:instrText xml:space="preserve"> </w:instrText>
      </w:r>
      <w:r w:rsidRPr="004F0629">
        <w:rPr>
          <w:rFonts w:eastAsia="Calibri"/>
        </w:rPr>
        <w:instrText>be applied by students towards teachers include being obedient to teachers, tawadlu', respecting teachers, being honest and sincere, attending places of study with teachers, maintaining a calm place to study, being patient with teachers' attitudes, not opposing, and praying for teachers, being kind. nice to the teacher. The morality of students with each other is also the key to gain beneficial knowledge, among others, namely mutual respect, advising each other, being humble, being kind, not finding fault, forgiving each other, making peace with fellow friends. In order for the teacher's efforts to pass knowledge on to students to succeed, the teacher should apply morals to his students. Among others are conveying knowledge sincerely, loving students, being fair, setting good examples and praying for students.","container-title":"Attaqwa: Jurnal Ilmu Pendidikan Islam","DOI":"10.54069/attaqwa.v18i1.203","ISSN":"1693-0649","issue":"1","language":"en","license":"Copyright (c) 2022 Mihmidaty Ya’cub","note</w:instrText>
      </w:r>
      <w:r w:rsidRPr="004F0629">
        <w:rPr>
          <w:rFonts w:eastAsia="Calibri"/>
          <w:rtl/>
        </w:rPr>
        <w:instrText>":"</w:instrText>
      </w:r>
      <w:r w:rsidRPr="004F0629">
        <w:rPr>
          <w:rFonts w:eastAsia="Calibri"/>
        </w:rPr>
        <w:instrText>number: 1","page":"1-16","source":"jurnal.insida.ac.id","title":"PENDIDIKAN AKHLAK DALAM PENCAPAIAN ILMU MANFAAT","volume":"18","author":[{"family":"Ya’cub","given":"Mihmidaty"}],"issued":{"date-parts</w:instrText>
      </w:r>
      <w:r w:rsidRPr="004F0629">
        <w:rPr>
          <w:rFonts w:eastAsia="Calibri"/>
          <w:rtl/>
        </w:rPr>
        <w:instrText>":[["2022",3,1]]</w:instrText>
      </w:r>
      <w:r w:rsidRPr="004F0629">
        <w:rPr>
          <w:rFonts w:eastAsia="Calibri"/>
        </w:rPr>
        <w:instrText>}},"locator":"7","label":"page"}],"schema":"https://github.com/citation-style-language/schema/raw/master/csl-citation.json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proofErr w:type="spellStart"/>
      <w:r w:rsidRPr="004F0629">
        <w:rPr>
          <w:rFonts w:eastAsia="Calibri"/>
        </w:rPr>
        <w:t>Mihmidaty</w:t>
      </w:r>
      <w:proofErr w:type="spellEnd"/>
      <w:r w:rsidRPr="004F0629">
        <w:rPr>
          <w:rFonts w:eastAsia="Calibri"/>
        </w:rPr>
        <w:t xml:space="preserve">, “Pendidikan </w:t>
      </w:r>
      <w:proofErr w:type="spellStart"/>
      <w:r w:rsidRPr="004F0629">
        <w:rPr>
          <w:rFonts w:eastAsia="Calibri"/>
        </w:rPr>
        <w:t>Akhlak</w:t>
      </w:r>
      <w:proofErr w:type="spellEnd"/>
      <w:r w:rsidRPr="004F0629">
        <w:rPr>
          <w:rFonts w:eastAsia="Calibri"/>
        </w:rPr>
        <w:t xml:space="preserve"> dalam Pencapaian Ilmu Manfaat,” </w:t>
      </w:r>
      <w:r w:rsidRPr="004F0629">
        <w:rPr>
          <w:rFonts w:eastAsia="Calibri"/>
          <w:i/>
          <w:iCs/>
        </w:rPr>
        <w:t>Attaqwa: Jurnal Ilmu Pendidikan Islam</w:t>
      </w:r>
      <w:r w:rsidRPr="004F0629">
        <w:rPr>
          <w:rFonts w:eastAsia="Calibri"/>
        </w:rPr>
        <w:t xml:space="preserve"> 18, no. 1 (March 1, 2022): 7, https://doi.org/10.54069/attaqwa.v18i1.203.</w:t>
      </w:r>
      <w:r w:rsidRPr="004F0629">
        <w:rPr>
          <w:rFonts w:eastAsia="Calibri"/>
          <w:rtl/>
        </w:rPr>
        <w:fldChar w:fldCharType="end"/>
      </w:r>
    </w:p>
    <w:p w14:paraId="652343D4" w14:textId="77777777" w:rsidR="004F0629" w:rsidRPr="004F0629" w:rsidRDefault="004F0629" w:rsidP="00A20278">
      <w:pPr>
        <w:ind w:left="567" w:hanging="567"/>
        <w:jc w:val="both"/>
        <w:rPr>
          <w:rFonts w:eastAsia="Calibri"/>
        </w:rPr>
      </w:pPr>
      <w:r w:rsidRPr="004F0629">
        <w:rPr>
          <w:rFonts w:eastAsia="Calibri"/>
        </w:rPr>
        <w:t xml:space="preserve">Yusuf, </w:t>
      </w:r>
      <w:r w:rsidRPr="004F0629">
        <w:rPr>
          <w:rFonts w:eastAsia="Calibri"/>
          <w:rtl/>
        </w:rPr>
        <w:fldChar w:fldCharType="begin"/>
      </w:r>
      <w:r w:rsidRPr="004F0629">
        <w:rPr>
          <w:rFonts w:eastAsia="Calibri"/>
          <w:rtl/>
        </w:rPr>
        <w:instrText xml:space="preserve"> </w:instrText>
      </w:r>
      <w:r w:rsidRPr="004F0629">
        <w:rPr>
          <w:rFonts w:eastAsia="Calibri"/>
        </w:rPr>
        <w:instrText>ADDIN ZOTERO_ITEM CSL_CITATION {"citationID":"f2ATD442","properties":{"formattedCitation":"Muhammad Bahruddin Yusuf, \\uc0\\u8220{}Konsep Ilmu Menurut Pemikiran Al-Ghazali,\\uc0\\u8221{} {\\i{}Berkala Ilmiah Pendidikan} 4, no. 3 (December 11, 2024): 678</w:instrText>
      </w:r>
      <w:r w:rsidRPr="004F0629">
        <w:rPr>
          <w:rFonts w:eastAsia="Calibri"/>
          <w:rtl/>
        </w:rPr>
        <w:instrText xml:space="preserve">, </w:instrText>
      </w:r>
      <w:r w:rsidRPr="004F0629">
        <w:rPr>
          <w:rFonts w:eastAsia="Calibri"/>
        </w:rPr>
        <w:instrText>https://doi.org/10.51214/bip.v4i3.1213.","plainCitation":"Muhammad Bahruddin Yusuf, “Konsep Ilmu Menurut Pemikiran Al-Ghazali,” Berkala Ilmiah Pendidikan 4, no. 3 (December 11, 2024): 678, https://doi.org/10.51214/bip.v4i3.1213.","noteIndex":9},"citationItems":[{"id":873,"uris":["http://zotero.org/users/local/Rl4JNKdH/items/VPH6E2UB"],"itemData":{"id":873,"type":"article-journal","abstract":"Penelitian ini bertujuan untuk menjelaskan bagaimana klasifikasi pencari ilmu menurut Al-Ghazali, menjelaskan klasifikasi ilmu menurut Al-Ghazali dan bagaimana dasar-dasar hierarki ilmu menurut Al-Ghazali. Jenis penelitian ini yaitu kepustakaan (library research), sumber data yang diambil dari buku-buku dan jurnal yang relevan, pengumpulan data dengan cara dokumentasi dan metode analisis data deskriptif analitik. Hasil penelitian ini yakni dalam Munqiz, al-Ghazali membagi para pencari ilmu pada masanya menjadi empat kelompok, yaitu teolog (mutakallimun), filosof (al-falasifah), ta’limiyah (al-bathiniyah), dan sufi (al-shufiyah).  Kajian terhadap klasifikasi ilmu al-Ghazali didasarkan atas dua sumber utama yaitu The book of knowledge (kitab ilmu) dari Ihya dan Al-risalat al-laduniyah. Dalam karya-karya ini al-Ghazali menyebutkan empat sistem klasifikasi yang berbeda</w:instrText>
      </w:r>
      <w:r w:rsidRPr="004F0629">
        <w:rPr>
          <w:rFonts w:eastAsia="Calibri"/>
          <w:rtl/>
        </w:rPr>
        <w:instrText xml:space="preserve">. </w:instrText>
      </w:r>
      <w:r w:rsidRPr="004F0629">
        <w:rPr>
          <w:rFonts w:eastAsia="Calibri"/>
        </w:rPr>
        <w:instrText>Dan Hierarki ilmu berarti bicara tentang alasan mengapa suatu ilmu diberi peringkat lebih tinggi atau lebih utama daripada ilmu-ilmu lainnya. Telaah tentang dasar-dasar hierarki ilmu al-Ghazali, terdiri atas tiga pembahasan: dasar ontologis, epistemologis</w:instrText>
      </w:r>
      <w:r w:rsidRPr="004F0629">
        <w:rPr>
          <w:rFonts w:eastAsia="Calibri"/>
          <w:rtl/>
        </w:rPr>
        <w:instrText xml:space="preserve">, </w:instrText>
      </w:r>
      <w:r w:rsidRPr="004F0629">
        <w:rPr>
          <w:rFonts w:eastAsia="Calibri"/>
        </w:rPr>
        <w:instrText>dan aksiologi.","container-title":"Berkala Ilmiah Pendidikan","DOI":"10.51214/bip.v4i3.1213","ISSN":"2775-5312","issue":"3","language":"en","license":"Copyright (c) 2024 Muhammad Bahruddin Yusuf","note":"number: 3","page":"677-687","source":"journal.kurasinstitute.com","title":"Konsep Ilmu Menurut Pemikiran Al-Ghazali","volume":"4","author":[{"family":"Yusuf","given":"Muhammad Bahruddin"}],"issued":{"date-parts</w:instrText>
      </w:r>
      <w:r w:rsidRPr="004F0629">
        <w:rPr>
          <w:rFonts w:eastAsia="Calibri"/>
          <w:rtl/>
        </w:rPr>
        <w:instrText>":[["2024",12,11]]</w:instrText>
      </w:r>
      <w:r w:rsidRPr="004F0629">
        <w:rPr>
          <w:rFonts w:eastAsia="Calibri"/>
        </w:rPr>
        <w:instrText>}},"locator":"678","label":"page"}],"schema":"https://github.com/citation-style-language/schema/raw/master/csl-citation.json</w:instrText>
      </w:r>
      <w:r w:rsidRPr="004F0629">
        <w:rPr>
          <w:rFonts w:eastAsia="Calibri"/>
          <w:rtl/>
        </w:rPr>
        <w:instrText xml:space="preserve">"} </w:instrText>
      </w:r>
      <w:r w:rsidRPr="004F0629">
        <w:rPr>
          <w:rFonts w:eastAsia="Calibri"/>
          <w:rtl/>
        </w:rPr>
        <w:fldChar w:fldCharType="separate"/>
      </w:r>
      <w:r w:rsidRPr="004F0629">
        <w:rPr>
          <w:rFonts w:eastAsia="Calibri"/>
        </w:rPr>
        <w:t xml:space="preserve">Muhammad Bahruddin, “Konsep Ilmu Menurut Pemikiran Al-Ghazali,” </w:t>
      </w:r>
      <w:r w:rsidRPr="004F0629">
        <w:rPr>
          <w:rFonts w:eastAsia="Calibri"/>
          <w:i/>
          <w:iCs/>
        </w:rPr>
        <w:t>Berkala Ilmiah Pendidikan</w:t>
      </w:r>
      <w:r w:rsidRPr="004F0629">
        <w:rPr>
          <w:rFonts w:eastAsia="Calibri"/>
        </w:rPr>
        <w:t xml:space="preserve"> 4, no. 3 (December 11, 2024): 678, https://doi.org/10.51214/bip.v4i3.1213.</w:t>
      </w:r>
      <w:r w:rsidRPr="004F0629">
        <w:rPr>
          <w:rFonts w:eastAsia="Calibri"/>
          <w:rtl/>
        </w:rPr>
        <w:fldChar w:fldCharType="end"/>
      </w:r>
    </w:p>
    <w:p w14:paraId="78098E06" w14:textId="0E5215F9" w:rsidR="00C213DE" w:rsidRPr="00C766E9" w:rsidRDefault="00C213DE" w:rsidP="00A20278">
      <w:pPr>
        <w:spacing w:after="120" w:line="240" w:lineRule="atLeast"/>
        <w:ind w:left="720" w:hanging="720"/>
        <w:jc w:val="both"/>
        <w:rPr>
          <w:color w:val="000000"/>
        </w:rPr>
      </w:pPr>
    </w:p>
    <w:sectPr w:rsidR="00C213DE" w:rsidRPr="00C766E9" w:rsidSect="000C49F4">
      <w:type w:val="continuous"/>
      <w:pgSz w:w="11907" w:h="16840" w:code="9"/>
      <w:pgMar w:top="1701" w:right="170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A0A4" w14:textId="77777777" w:rsidR="009D02E0" w:rsidRDefault="009D02E0">
      <w:r>
        <w:separator/>
      </w:r>
    </w:p>
  </w:endnote>
  <w:endnote w:type="continuationSeparator" w:id="0">
    <w:p w14:paraId="0D796871" w14:textId="77777777" w:rsidR="009D02E0" w:rsidRDefault="009D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0920" w14:textId="77777777" w:rsidR="00A5156C" w:rsidRPr="005549CF" w:rsidRDefault="002026DE" w:rsidP="005549CF">
    <w:pPr>
      <w:pStyle w:val="Footer"/>
      <w:pBdr>
        <w:top w:val="single" w:sz="4" w:space="0" w:color="D9D9D9"/>
      </w:pBdr>
      <w:rPr>
        <w:b/>
      </w:rPr>
    </w:pPr>
    <w:r>
      <w:fldChar w:fldCharType="begin"/>
    </w:r>
    <w:r>
      <w:instrText xml:space="preserve"> PAGE   \* MERGEFORMAT </w:instrText>
    </w:r>
    <w:r>
      <w:fldChar w:fldCharType="separate"/>
    </w:r>
    <w:r w:rsidR="00EE239F" w:rsidRPr="00EE239F">
      <w:rPr>
        <w:b/>
        <w:noProof/>
      </w:rPr>
      <w:t>4</w:t>
    </w:r>
    <w:r>
      <w:fldChar w:fldCharType="end"/>
    </w:r>
    <w:r>
      <w:rPr>
        <w:b/>
      </w:rPr>
      <w:t xml:space="preserve"> | </w:t>
    </w:r>
    <w:r>
      <w:rPr>
        <w:b/>
        <w:lang w:val="id-ID"/>
      </w:rPr>
      <w:tab/>
      <w:t xml:space="preserve">                                </w:t>
    </w:r>
    <w:r w:rsidRPr="00A5156C">
      <w:rPr>
        <w:rFonts w:ascii="Book Antiqua" w:hAnsi="Book Antiqua"/>
        <w:i/>
        <w:iCs/>
        <w:sz w:val="20"/>
        <w:szCs w:val="20"/>
        <w:lang w:val="id-ID"/>
      </w:rPr>
      <w:t xml:space="preserve">POTENSIA: Jurnal Kependidikan Islam, Vol. </w:t>
    </w:r>
    <w:r>
      <w:rPr>
        <w:rFonts w:ascii="Book Antiqua" w:hAnsi="Book Antiqua"/>
        <w:i/>
        <w:iCs/>
        <w:sz w:val="20"/>
        <w:szCs w:val="20"/>
        <w:lang w:val="id-ID"/>
      </w:rPr>
      <w:t>...</w:t>
    </w:r>
    <w:r w:rsidRPr="00A5156C">
      <w:rPr>
        <w:rFonts w:ascii="Book Antiqua" w:hAnsi="Book Antiqua"/>
        <w:i/>
        <w:iCs/>
        <w:sz w:val="20"/>
        <w:szCs w:val="20"/>
        <w:lang w:val="id-ID"/>
      </w:rPr>
      <w:t xml:space="preserve">, No. </w:t>
    </w:r>
    <w:r>
      <w:rPr>
        <w:rFonts w:ascii="Book Antiqua" w:hAnsi="Book Antiqua"/>
        <w:i/>
        <w:iCs/>
        <w:sz w:val="20"/>
        <w:szCs w:val="20"/>
        <w:lang w:val="id-ID"/>
      </w:rPr>
      <w:t>...</w:t>
    </w:r>
    <w:r w:rsidRPr="00A5156C">
      <w:rPr>
        <w:rFonts w:ascii="Book Antiqua" w:hAnsi="Book Antiqua"/>
        <w:i/>
        <w:iCs/>
        <w:sz w:val="20"/>
        <w:szCs w:val="20"/>
        <w:lang w:val="id-ID"/>
      </w:rPr>
      <w:t>,</w:t>
    </w:r>
    <w:r>
      <w:rPr>
        <w:rFonts w:ascii="Book Antiqua" w:hAnsi="Book Antiqua"/>
        <w:i/>
        <w:iCs/>
        <w:sz w:val="20"/>
        <w:szCs w:val="20"/>
        <w:lang w:val="id-ID"/>
      </w:rPr>
      <w:t xml:space="preserve"> Januari – Juni 201...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6261" w14:textId="77777777" w:rsidR="00A5156C" w:rsidRPr="00A5156C" w:rsidRDefault="00A5156C" w:rsidP="005549CF">
    <w:pPr>
      <w:pStyle w:val="Footer"/>
      <w:tabs>
        <w:tab w:val="clear" w:pos="8640"/>
        <w:tab w:val="right" w:pos="8505"/>
      </w:tabs>
      <w:jc w:val="right"/>
      <w:rPr>
        <w:rFonts w:ascii="Book Antiqua" w:hAnsi="Book Antiqua"/>
        <w:sz w:val="20"/>
        <w:szCs w:val="20"/>
      </w:rPr>
    </w:pPr>
    <w:r w:rsidRPr="00A5156C">
      <w:rPr>
        <w:rFonts w:ascii="Book Antiqua" w:hAnsi="Book Antiqua"/>
        <w:i/>
        <w:iCs/>
        <w:sz w:val="20"/>
        <w:szCs w:val="20"/>
        <w:lang w:val="id-ID"/>
      </w:rPr>
      <w:t xml:space="preserve">POTENSIA: Jurnal Kependidikan Islam, Vol. </w:t>
    </w:r>
    <w:r w:rsidR="006B1DF9">
      <w:rPr>
        <w:rFonts w:ascii="Book Antiqua" w:hAnsi="Book Antiqua"/>
        <w:i/>
        <w:iCs/>
        <w:sz w:val="20"/>
        <w:szCs w:val="20"/>
        <w:lang w:val="id-ID"/>
      </w:rPr>
      <w:t>...</w:t>
    </w:r>
    <w:r w:rsidRPr="00A5156C">
      <w:rPr>
        <w:rFonts w:ascii="Book Antiqua" w:hAnsi="Book Antiqua"/>
        <w:i/>
        <w:iCs/>
        <w:sz w:val="20"/>
        <w:szCs w:val="20"/>
        <w:lang w:val="id-ID"/>
      </w:rPr>
      <w:t xml:space="preserve">, No. </w:t>
    </w:r>
    <w:r w:rsidR="006B1DF9">
      <w:rPr>
        <w:rFonts w:ascii="Book Antiqua" w:hAnsi="Book Antiqua"/>
        <w:i/>
        <w:iCs/>
        <w:sz w:val="20"/>
        <w:szCs w:val="20"/>
        <w:lang w:val="id-ID"/>
      </w:rPr>
      <w:t>...</w:t>
    </w:r>
    <w:r w:rsidRPr="00A5156C">
      <w:rPr>
        <w:rFonts w:ascii="Book Antiqua" w:hAnsi="Book Antiqua"/>
        <w:i/>
        <w:iCs/>
        <w:sz w:val="20"/>
        <w:szCs w:val="20"/>
        <w:lang w:val="id-ID"/>
      </w:rPr>
      <w:t>,</w:t>
    </w:r>
    <w:r w:rsidR="006B1DF9">
      <w:rPr>
        <w:rFonts w:ascii="Book Antiqua" w:hAnsi="Book Antiqua"/>
        <w:i/>
        <w:iCs/>
        <w:sz w:val="20"/>
        <w:szCs w:val="20"/>
        <w:lang w:val="id-ID"/>
      </w:rPr>
      <w:t xml:space="preserve"> Januari – Juni 201...</w:t>
    </w:r>
    <w:r w:rsidRPr="00A5156C">
      <w:rPr>
        <w:rFonts w:ascii="Book Antiqua" w:hAnsi="Book Antiqua"/>
        <w:sz w:val="20"/>
        <w:szCs w:val="20"/>
      </w:rPr>
      <w:t xml:space="preserve"> </w:t>
    </w:r>
    <w:r>
      <w:rPr>
        <w:rFonts w:ascii="Book Antiqua" w:hAnsi="Book Antiqua"/>
        <w:sz w:val="20"/>
        <w:szCs w:val="20"/>
        <w:lang w:val="id-ID"/>
      </w:rPr>
      <w:tab/>
    </w:r>
    <w:r w:rsidRPr="00A5156C">
      <w:rPr>
        <w:rFonts w:ascii="Book Antiqua" w:hAnsi="Book Antiqua"/>
        <w:sz w:val="20"/>
        <w:szCs w:val="20"/>
      </w:rPr>
      <w:t xml:space="preserve"> | </w:t>
    </w:r>
    <w:r w:rsidRPr="00A5156C">
      <w:rPr>
        <w:rFonts w:ascii="Book Antiqua" w:hAnsi="Book Antiqua"/>
        <w:sz w:val="20"/>
        <w:szCs w:val="20"/>
      </w:rPr>
      <w:fldChar w:fldCharType="begin"/>
    </w:r>
    <w:r w:rsidRPr="00A5156C">
      <w:rPr>
        <w:rFonts w:ascii="Book Antiqua" w:hAnsi="Book Antiqua"/>
        <w:sz w:val="20"/>
        <w:szCs w:val="20"/>
      </w:rPr>
      <w:instrText xml:space="preserve"> PAGE   \* MERGEFORMAT </w:instrText>
    </w:r>
    <w:r w:rsidRPr="00A5156C">
      <w:rPr>
        <w:rFonts w:ascii="Book Antiqua" w:hAnsi="Book Antiqua"/>
        <w:sz w:val="20"/>
        <w:szCs w:val="20"/>
      </w:rPr>
      <w:fldChar w:fldCharType="separate"/>
    </w:r>
    <w:r w:rsidR="003E4E15">
      <w:rPr>
        <w:rFonts w:ascii="Book Antiqua" w:hAnsi="Book Antiqua"/>
        <w:noProof/>
        <w:sz w:val="20"/>
        <w:szCs w:val="20"/>
      </w:rPr>
      <w:t>5</w:t>
    </w:r>
    <w:r w:rsidRPr="00A5156C">
      <w:rPr>
        <w:rFonts w:ascii="Book Antiqua" w:hAnsi="Book Antiqua"/>
        <w:sz w:val="20"/>
        <w:szCs w:val="20"/>
      </w:rPr>
      <w:fldChar w:fldCharType="end"/>
    </w:r>
    <w:r w:rsidRPr="00A5156C">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8E04" w14:textId="77777777" w:rsidR="009D02E0" w:rsidRDefault="009D02E0">
      <w:r>
        <w:separator/>
      </w:r>
    </w:p>
  </w:footnote>
  <w:footnote w:type="continuationSeparator" w:id="0">
    <w:p w14:paraId="0CBFAC55" w14:textId="77777777" w:rsidR="009D02E0" w:rsidRDefault="009D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17F6" w14:textId="77777777" w:rsidR="00BD17E7" w:rsidRPr="008E59B4" w:rsidRDefault="00BD17E7" w:rsidP="008E59B4">
    <w:pPr>
      <w:pStyle w:val="Header"/>
      <w:tabs>
        <w:tab w:val="clear" w:pos="8640"/>
        <w:tab w:val="right" w:pos="8505"/>
      </w:tabs>
      <w:rPr>
        <w:rFonts w:ascii="Book Antiqua" w:hAnsi="Book Antiqua"/>
      </w:rPr>
    </w:pPr>
    <w:r w:rsidRPr="006B60DF">
      <w:rPr>
        <w:rFonts w:ascii="Book Antiqua" w:hAnsi="Book Antiqua"/>
        <w:b/>
        <w:bCs/>
        <w:i/>
        <w:sz w:val="20"/>
        <w:szCs w:val="20"/>
        <w:lang w:val="id-ID"/>
      </w:rPr>
      <w:t>Nama Penulis</w:t>
    </w:r>
    <w:r w:rsidR="006B60DF">
      <w:rPr>
        <w:rFonts w:ascii="Book Antiqua" w:hAnsi="Book Antiqua"/>
        <w:i/>
        <w:sz w:val="20"/>
        <w:szCs w:val="20"/>
      </w:rPr>
      <w:t>:</w:t>
    </w:r>
    <w:r w:rsidRPr="00D25BC3">
      <w:rPr>
        <w:rFonts w:ascii="Book Antiqua" w:hAnsi="Book Antiqua"/>
        <w:i/>
        <w:sz w:val="20"/>
        <w:szCs w:val="20"/>
        <w:lang w:val="id-ID"/>
      </w:rPr>
      <w:t xml:space="preserve"> 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84D9" w14:textId="77777777" w:rsidR="007D1CC0" w:rsidRPr="00D25BC3" w:rsidRDefault="00D25BC3" w:rsidP="008C0B7E">
    <w:pPr>
      <w:pStyle w:val="Header"/>
      <w:tabs>
        <w:tab w:val="clear" w:pos="8640"/>
        <w:tab w:val="right" w:pos="8505"/>
      </w:tabs>
      <w:ind w:firstLine="360"/>
      <w:jc w:val="right"/>
      <w:rPr>
        <w:rFonts w:ascii="Book Antiqua" w:hAnsi="Book Antiqua"/>
        <w:lang w:val="id-ID"/>
      </w:rPr>
    </w:pPr>
    <w:r w:rsidRPr="008C0B7E">
      <w:rPr>
        <w:rFonts w:ascii="Book Antiqua" w:hAnsi="Book Antiqua"/>
        <w:b/>
        <w:bCs/>
        <w:i/>
        <w:sz w:val="20"/>
        <w:szCs w:val="20"/>
        <w:lang w:val="id-ID"/>
      </w:rPr>
      <w:t>Nama Penulis</w:t>
    </w:r>
    <w:r w:rsidR="008C0B7E">
      <w:rPr>
        <w:rFonts w:ascii="Book Antiqua" w:hAnsi="Book Antiqua"/>
        <w:i/>
        <w:sz w:val="20"/>
        <w:szCs w:val="20"/>
      </w:rPr>
      <w:t>:</w:t>
    </w:r>
    <w:r w:rsidRPr="00D25BC3">
      <w:rPr>
        <w:rFonts w:ascii="Book Antiqua" w:hAnsi="Book Antiqua"/>
        <w:i/>
        <w:sz w:val="20"/>
        <w:szCs w:val="20"/>
        <w:lang w:val="id-ID"/>
      </w:rPr>
      <w:t xml:space="preserve"> Judul 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E2E"/>
    <w:multiLevelType w:val="hybridMultilevel"/>
    <w:tmpl w:val="A740E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4938"/>
    <w:multiLevelType w:val="hybridMultilevel"/>
    <w:tmpl w:val="4C6C46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4D6F60"/>
    <w:multiLevelType w:val="hybridMultilevel"/>
    <w:tmpl w:val="749CF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6623FD"/>
    <w:multiLevelType w:val="hybridMultilevel"/>
    <w:tmpl w:val="E79034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03D4F28"/>
    <w:multiLevelType w:val="hybridMultilevel"/>
    <w:tmpl w:val="4C2A7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75D6F"/>
    <w:multiLevelType w:val="hybridMultilevel"/>
    <w:tmpl w:val="4C2A7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51F0E"/>
    <w:multiLevelType w:val="hybridMultilevel"/>
    <w:tmpl w:val="231AE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B41784"/>
    <w:multiLevelType w:val="hybridMultilevel"/>
    <w:tmpl w:val="E79034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7E4C0AA1"/>
    <w:multiLevelType w:val="hybridMultilevel"/>
    <w:tmpl w:val="DA0EE0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0"/>
  </w:num>
  <w:num w:numId="5">
    <w:abstractNumId w:val="3"/>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06"/>
    <w:rsid w:val="00013DEA"/>
    <w:rsid w:val="00024E94"/>
    <w:rsid w:val="000310E1"/>
    <w:rsid w:val="00033B1D"/>
    <w:rsid w:val="00044964"/>
    <w:rsid w:val="00063AC7"/>
    <w:rsid w:val="0008600A"/>
    <w:rsid w:val="0009381C"/>
    <w:rsid w:val="000A4127"/>
    <w:rsid w:val="000B33DB"/>
    <w:rsid w:val="000C31DC"/>
    <w:rsid w:val="000C49F4"/>
    <w:rsid w:val="000D2EA7"/>
    <w:rsid w:val="000E4278"/>
    <w:rsid w:val="000E74A7"/>
    <w:rsid w:val="00101550"/>
    <w:rsid w:val="00104CA0"/>
    <w:rsid w:val="00112377"/>
    <w:rsid w:val="00114A58"/>
    <w:rsid w:val="00140AA5"/>
    <w:rsid w:val="00147EFC"/>
    <w:rsid w:val="00151766"/>
    <w:rsid w:val="00153B8A"/>
    <w:rsid w:val="00154134"/>
    <w:rsid w:val="00157D52"/>
    <w:rsid w:val="00181670"/>
    <w:rsid w:val="00185968"/>
    <w:rsid w:val="001B725E"/>
    <w:rsid w:val="001C1C88"/>
    <w:rsid w:val="001D0440"/>
    <w:rsid w:val="001D082E"/>
    <w:rsid w:val="001D39E7"/>
    <w:rsid w:val="001D3C82"/>
    <w:rsid w:val="001F07FC"/>
    <w:rsid w:val="001F5833"/>
    <w:rsid w:val="002026DE"/>
    <w:rsid w:val="00206EEA"/>
    <w:rsid w:val="0021584F"/>
    <w:rsid w:val="002201E3"/>
    <w:rsid w:val="0023064B"/>
    <w:rsid w:val="00255BE2"/>
    <w:rsid w:val="002B52D8"/>
    <w:rsid w:val="002C3259"/>
    <w:rsid w:val="002C6EF6"/>
    <w:rsid w:val="002F3AA5"/>
    <w:rsid w:val="00302B65"/>
    <w:rsid w:val="003501EC"/>
    <w:rsid w:val="00351C29"/>
    <w:rsid w:val="003539CF"/>
    <w:rsid w:val="00354C12"/>
    <w:rsid w:val="00362086"/>
    <w:rsid w:val="003652A3"/>
    <w:rsid w:val="00372F6A"/>
    <w:rsid w:val="003806F5"/>
    <w:rsid w:val="00392EE6"/>
    <w:rsid w:val="00394428"/>
    <w:rsid w:val="003A356F"/>
    <w:rsid w:val="003C5E9C"/>
    <w:rsid w:val="003D078F"/>
    <w:rsid w:val="003E3C5E"/>
    <w:rsid w:val="003E4E15"/>
    <w:rsid w:val="00412245"/>
    <w:rsid w:val="00444BFB"/>
    <w:rsid w:val="004655FD"/>
    <w:rsid w:val="00473403"/>
    <w:rsid w:val="00474E19"/>
    <w:rsid w:val="00481290"/>
    <w:rsid w:val="00483D2A"/>
    <w:rsid w:val="004B7E59"/>
    <w:rsid w:val="004C3332"/>
    <w:rsid w:val="004C3A79"/>
    <w:rsid w:val="004C6C48"/>
    <w:rsid w:val="004F0629"/>
    <w:rsid w:val="005026AA"/>
    <w:rsid w:val="005047C2"/>
    <w:rsid w:val="00504A45"/>
    <w:rsid w:val="00510350"/>
    <w:rsid w:val="0054363A"/>
    <w:rsid w:val="00545BD1"/>
    <w:rsid w:val="005549CF"/>
    <w:rsid w:val="0056556D"/>
    <w:rsid w:val="00572ADF"/>
    <w:rsid w:val="005B028F"/>
    <w:rsid w:val="005B12C3"/>
    <w:rsid w:val="005E238F"/>
    <w:rsid w:val="005F438D"/>
    <w:rsid w:val="005F78AC"/>
    <w:rsid w:val="006006B5"/>
    <w:rsid w:val="006076D4"/>
    <w:rsid w:val="0060791F"/>
    <w:rsid w:val="00610CF5"/>
    <w:rsid w:val="0061323E"/>
    <w:rsid w:val="00614A06"/>
    <w:rsid w:val="00633593"/>
    <w:rsid w:val="00633B54"/>
    <w:rsid w:val="00644A70"/>
    <w:rsid w:val="006507CE"/>
    <w:rsid w:val="0065733D"/>
    <w:rsid w:val="00657E59"/>
    <w:rsid w:val="00681C8E"/>
    <w:rsid w:val="00684F6A"/>
    <w:rsid w:val="006A6D4A"/>
    <w:rsid w:val="006B1DF9"/>
    <w:rsid w:val="006B60DF"/>
    <w:rsid w:val="006B6A28"/>
    <w:rsid w:val="006C1A5F"/>
    <w:rsid w:val="006D495A"/>
    <w:rsid w:val="006F4B67"/>
    <w:rsid w:val="006F7891"/>
    <w:rsid w:val="00726814"/>
    <w:rsid w:val="00762418"/>
    <w:rsid w:val="007624D8"/>
    <w:rsid w:val="00774B99"/>
    <w:rsid w:val="00787531"/>
    <w:rsid w:val="007A45F4"/>
    <w:rsid w:val="007A7649"/>
    <w:rsid w:val="007C6952"/>
    <w:rsid w:val="007C742C"/>
    <w:rsid w:val="007D1CC0"/>
    <w:rsid w:val="007D7B4C"/>
    <w:rsid w:val="008276D9"/>
    <w:rsid w:val="00842D3E"/>
    <w:rsid w:val="008639FC"/>
    <w:rsid w:val="00866654"/>
    <w:rsid w:val="00880077"/>
    <w:rsid w:val="008B1526"/>
    <w:rsid w:val="008C0B7E"/>
    <w:rsid w:val="008D7821"/>
    <w:rsid w:val="008E59B4"/>
    <w:rsid w:val="008E6AA5"/>
    <w:rsid w:val="009405B9"/>
    <w:rsid w:val="00946631"/>
    <w:rsid w:val="00946E62"/>
    <w:rsid w:val="00975036"/>
    <w:rsid w:val="00976351"/>
    <w:rsid w:val="00993663"/>
    <w:rsid w:val="009B1EA8"/>
    <w:rsid w:val="009C2CFF"/>
    <w:rsid w:val="009C4AAA"/>
    <w:rsid w:val="009D02E0"/>
    <w:rsid w:val="009E276A"/>
    <w:rsid w:val="009E695C"/>
    <w:rsid w:val="009F40FF"/>
    <w:rsid w:val="009F474F"/>
    <w:rsid w:val="00A004F7"/>
    <w:rsid w:val="00A02E4B"/>
    <w:rsid w:val="00A17968"/>
    <w:rsid w:val="00A20278"/>
    <w:rsid w:val="00A33713"/>
    <w:rsid w:val="00A36F22"/>
    <w:rsid w:val="00A42204"/>
    <w:rsid w:val="00A47272"/>
    <w:rsid w:val="00A5156C"/>
    <w:rsid w:val="00A60DCC"/>
    <w:rsid w:val="00A64B9B"/>
    <w:rsid w:val="00A6729E"/>
    <w:rsid w:val="00A84414"/>
    <w:rsid w:val="00AB1671"/>
    <w:rsid w:val="00AB7A45"/>
    <w:rsid w:val="00AC55DE"/>
    <w:rsid w:val="00AD1DFA"/>
    <w:rsid w:val="00AD7E2E"/>
    <w:rsid w:val="00AF73D2"/>
    <w:rsid w:val="00B055B5"/>
    <w:rsid w:val="00B07F14"/>
    <w:rsid w:val="00B1011D"/>
    <w:rsid w:val="00B10E24"/>
    <w:rsid w:val="00B11E00"/>
    <w:rsid w:val="00B13D13"/>
    <w:rsid w:val="00B42E16"/>
    <w:rsid w:val="00B531E1"/>
    <w:rsid w:val="00B704DC"/>
    <w:rsid w:val="00B80967"/>
    <w:rsid w:val="00B84FA9"/>
    <w:rsid w:val="00B92490"/>
    <w:rsid w:val="00B93CE0"/>
    <w:rsid w:val="00BA2F17"/>
    <w:rsid w:val="00BA5672"/>
    <w:rsid w:val="00BC10C6"/>
    <w:rsid w:val="00BD17E7"/>
    <w:rsid w:val="00BD5F06"/>
    <w:rsid w:val="00BE0E2F"/>
    <w:rsid w:val="00BE170B"/>
    <w:rsid w:val="00BE7676"/>
    <w:rsid w:val="00BE7C28"/>
    <w:rsid w:val="00C10D56"/>
    <w:rsid w:val="00C17C1B"/>
    <w:rsid w:val="00C213DE"/>
    <w:rsid w:val="00C24931"/>
    <w:rsid w:val="00C42286"/>
    <w:rsid w:val="00C5709A"/>
    <w:rsid w:val="00C766E9"/>
    <w:rsid w:val="00C81601"/>
    <w:rsid w:val="00C87F3E"/>
    <w:rsid w:val="00C95FA3"/>
    <w:rsid w:val="00CA1201"/>
    <w:rsid w:val="00CA5171"/>
    <w:rsid w:val="00CB333F"/>
    <w:rsid w:val="00CD41A8"/>
    <w:rsid w:val="00D000A6"/>
    <w:rsid w:val="00D104D6"/>
    <w:rsid w:val="00D13A67"/>
    <w:rsid w:val="00D13BE5"/>
    <w:rsid w:val="00D25BC3"/>
    <w:rsid w:val="00D51272"/>
    <w:rsid w:val="00D51F2F"/>
    <w:rsid w:val="00D54299"/>
    <w:rsid w:val="00D616C9"/>
    <w:rsid w:val="00D7626C"/>
    <w:rsid w:val="00D84818"/>
    <w:rsid w:val="00D855EF"/>
    <w:rsid w:val="00D87205"/>
    <w:rsid w:val="00DB48B2"/>
    <w:rsid w:val="00DC60E6"/>
    <w:rsid w:val="00DD12CD"/>
    <w:rsid w:val="00DD663E"/>
    <w:rsid w:val="00DE2B43"/>
    <w:rsid w:val="00DF1BFA"/>
    <w:rsid w:val="00DF2B99"/>
    <w:rsid w:val="00E058DE"/>
    <w:rsid w:val="00E17502"/>
    <w:rsid w:val="00E336E8"/>
    <w:rsid w:val="00E4199B"/>
    <w:rsid w:val="00E62FB7"/>
    <w:rsid w:val="00E6437B"/>
    <w:rsid w:val="00E652AF"/>
    <w:rsid w:val="00E740C5"/>
    <w:rsid w:val="00E918EE"/>
    <w:rsid w:val="00EA0CC8"/>
    <w:rsid w:val="00EB0815"/>
    <w:rsid w:val="00EB6BCB"/>
    <w:rsid w:val="00EC1C42"/>
    <w:rsid w:val="00EC41A9"/>
    <w:rsid w:val="00EC64EB"/>
    <w:rsid w:val="00EC6BBD"/>
    <w:rsid w:val="00EE1DC8"/>
    <w:rsid w:val="00EE239F"/>
    <w:rsid w:val="00F00C01"/>
    <w:rsid w:val="00F14D76"/>
    <w:rsid w:val="00F272A4"/>
    <w:rsid w:val="00F6478E"/>
    <w:rsid w:val="00F80B18"/>
    <w:rsid w:val="00F84C37"/>
    <w:rsid w:val="00F905CD"/>
    <w:rsid w:val="00FA0CF4"/>
    <w:rsid w:val="00FA3380"/>
    <w:rsid w:val="00FA3583"/>
    <w:rsid w:val="00FB77AA"/>
    <w:rsid w:val="00FC0399"/>
    <w:rsid w:val="00FD75C9"/>
    <w:rsid w:val="00FE427B"/>
    <w:rsid w:val="00FE7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5EC9A"/>
  <w15:chartTrackingRefBased/>
  <w15:docId w15:val="{5491EFEF-3B78-4939-89D4-936C80FB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2B99"/>
    <w:rPr>
      <w:color w:val="0000FF"/>
      <w:u w:val="single"/>
    </w:rPr>
  </w:style>
  <w:style w:type="paragraph" w:styleId="Header">
    <w:name w:val="header"/>
    <w:basedOn w:val="Normal"/>
    <w:rsid w:val="00351C29"/>
    <w:pPr>
      <w:tabs>
        <w:tab w:val="center" w:pos="4320"/>
        <w:tab w:val="right" w:pos="8640"/>
      </w:tabs>
    </w:pPr>
  </w:style>
  <w:style w:type="paragraph" w:styleId="Footer">
    <w:name w:val="footer"/>
    <w:basedOn w:val="Normal"/>
    <w:link w:val="FooterChar"/>
    <w:uiPriority w:val="99"/>
    <w:rsid w:val="00351C29"/>
    <w:pPr>
      <w:tabs>
        <w:tab w:val="center" w:pos="4320"/>
        <w:tab w:val="right" w:pos="8640"/>
      </w:tabs>
    </w:pPr>
  </w:style>
  <w:style w:type="character" w:styleId="PageNumber">
    <w:name w:val="page number"/>
    <w:basedOn w:val="DefaultParagraphFont"/>
    <w:rsid w:val="00A60DCC"/>
  </w:style>
  <w:style w:type="table" w:styleId="TableGrid">
    <w:name w:val="Table Grid"/>
    <w:basedOn w:val="TableNormal"/>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F78A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5F78AC"/>
    <w:rPr>
      <w:rFonts w:ascii="Cambria" w:hAnsi="Cambria"/>
      <w:color w:val="17365D"/>
      <w:spacing w:val="5"/>
      <w:kern w:val="28"/>
      <w:sz w:val="52"/>
      <w:szCs w:val="52"/>
    </w:rPr>
  </w:style>
  <w:style w:type="paragraph" w:customStyle="1" w:styleId="StyleAuthorBold">
    <w:name w:val="Style Author + Bold"/>
    <w:basedOn w:val="Normal"/>
    <w:rsid w:val="00354C12"/>
    <w:pPr>
      <w:spacing w:before="240" w:after="40"/>
      <w:jc w:val="center"/>
    </w:pPr>
    <w:rPr>
      <w:rFonts w:eastAsia="SimSun"/>
      <w:b/>
      <w:bCs/>
      <w:noProof/>
      <w:sz w:val="22"/>
      <w:szCs w:val="22"/>
    </w:rPr>
  </w:style>
  <w:style w:type="paragraph" w:customStyle="1" w:styleId="Afiliasi">
    <w:name w:val="Afiliasi"/>
    <w:basedOn w:val="Normal"/>
    <w:qFormat/>
    <w:rsid w:val="00354C12"/>
    <w:pPr>
      <w:spacing w:before="40" w:after="40"/>
      <w:contextualSpacing/>
      <w:jc w:val="center"/>
    </w:pPr>
    <w:rPr>
      <w:rFonts w:eastAsia="SimSun"/>
      <w:noProof/>
      <w:sz w:val="20"/>
      <w:szCs w:val="20"/>
      <w:lang w:val="id-ID"/>
    </w:rPr>
  </w:style>
  <w:style w:type="paragraph" w:styleId="EndnoteText">
    <w:name w:val="endnote text"/>
    <w:basedOn w:val="Normal"/>
    <w:link w:val="EndnoteTextChar"/>
    <w:rsid w:val="004655FD"/>
    <w:rPr>
      <w:sz w:val="20"/>
      <w:szCs w:val="20"/>
    </w:rPr>
  </w:style>
  <w:style w:type="character" w:customStyle="1" w:styleId="EndnoteTextChar">
    <w:name w:val="Endnote Text Char"/>
    <w:link w:val="EndnoteText"/>
    <w:rsid w:val="004655FD"/>
    <w:rPr>
      <w:lang w:val="en-US" w:eastAsia="en-US"/>
    </w:rPr>
  </w:style>
  <w:style w:type="character" w:styleId="EndnoteReference">
    <w:name w:val="endnote reference"/>
    <w:rsid w:val="004655FD"/>
    <w:rPr>
      <w:vertAlign w:val="superscript"/>
    </w:rPr>
  </w:style>
  <w:style w:type="paragraph" w:styleId="FootnoteText">
    <w:name w:val="footnote text"/>
    <w:basedOn w:val="Normal"/>
    <w:link w:val="FootnoteTextChar"/>
    <w:rsid w:val="004655FD"/>
    <w:rPr>
      <w:sz w:val="20"/>
      <w:szCs w:val="20"/>
    </w:rPr>
  </w:style>
  <w:style w:type="character" w:customStyle="1" w:styleId="FootnoteTextChar">
    <w:name w:val="Footnote Text Char"/>
    <w:link w:val="FootnoteText"/>
    <w:rsid w:val="004655FD"/>
    <w:rPr>
      <w:lang w:val="en-US" w:eastAsia="en-US"/>
    </w:rPr>
  </w:style>
  <w:style w:type="character" w:styleId="FootnoteReference">
    <w:name w:val="footnote reference"/>
    <w:uiPriority w:val="99"/>
    <w:rsid w:val="004655FD"/>
    <w:rPr>
      <w:vertAlign w:val="superscript"/>
    </w:rPr>
  </w:style>
  <w:style w:type="character" w:customStyle="1" w:styleId="FooterChar">
    <w:name w:val="Footer Char"/>
    <w:link w:val="Footer"/>
    <w:uiPriority w:val="99"/>
    <w:rsid w:val="00A5156C"/>
    <w:rPr>
      <w:sz w:val="24"/>
      <w:szCs w:val="24"/>
      <w:lang w:val="en-US" w:eastAsia="en-US"/>
    </w:rPr>
  </w:style>
  <w:style w:type="character" w:customStyle="1" w:styleId="viiyi">
    <w:name w:val="viiyi"/>
    <w:rsid w:val="0060791F"/>
  </w:style>
  <w:style w:type="character" w:customStyle="1" w:styleId="jlqj4b">
    <w:name w:val="jlqj4b"/>
    <w:rsid w:val="0060791F"/>
  </w:style>
  <w:style w:type="character" w:styleId="UnresolvedMention">
    <w:name w:val="Unresolved Mention"/>
    <w:basedOn w:val="DefaultParagraphFont"/>
    <w:uiPriority w:val="99"/>
    <w:semiHidden/>
    <w:unhideWhenUsed/>
    <w:rsid w:val="0068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irulhudaya@uin-antasari.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hammadfaqihmukaddam399@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16293</Words>
  <Characters>92871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108947</CharactersWithSpaces>
  <SharedDoc>false</SharedDoc>
  <HLinks>
    <vt:vector size="12" baseType="variant">
      <vt:variant>
        <vt:i4>4915307</vt:i4>
      </vt:variant>
      <vt:variant>
        <vt:i4>3</vt:i4>
      </vt:variant>
      <vt:variant>
        <vt:i4>0</vt:i4>
      </vt:variant>
      <vt:variant>
        <vt:i4>5</vt:i4>
      </vt:variant>
      <vt:variant>
        <vt:lpwstr>mailto:hairulhudaya@uin-antasari.ac.id</vt:lpwstr>
      </vt:variant>
      <vt:variant>
        <vt:lpwstr/>
      </vt:variant>
      <vt:variant>
        <vt:i4>3473503</vt:i4>
      </vt:variant>
      <vt:variant>
        <vt:i4>0</vt:i4>
      </vt:variant>
      <vt:variant>
        <vt:i4>0</vt:i4>
      </vt:variant>
      <vt:variant>
        <vt:i4>5</vt:i4>
      </vt:variant>
      <vt:variant>
        <vt:lpwstr>mailto:Muhammadfaqihmukaddam399@gmail.com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subject/>
  <dc:creator>BYON</dc:creator>
  <cp:keywords/>
  <cp:lastModifiedBy>user</cp:lastModifiedBy>
  <cp:revision>3</cp:revision>
  <cp:lastPrinted>2010-01-27T18:30:00Z</cp:lastPrinted>
  <dcterms:created xsi:type="dcterms:W3CDTF">2025-01-03T04:02:00Z</dcterms:created>
  <dcterms:modified xsi:type="dcterms:W3CDTF">2025-01-03T06:33:00Z</dcterms:modified>
</cp:coreProperties>
</file>