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238A1" w14:textId="6B0F1648" w:rsidR="008F6568" w:rsidRDefault="00F51E6B" w:rsidP="008F533E">
      <w:pPr>
        <w:spacing w:before="12" w:after="0" w:line="360" w:lineRule="auto"/>
        <w:jc w:val="center"/>
        <w:rPr>
          <w:rFonts w:asciiTheme="majorBidi" w:eastAsia="Times New Roman" w:hAnsiTheme="majorBidi" w:cstheme="majorBidi"/>
          <w:b/>
          <w:bCs/>
          <w:color w:val="000000"/>
          <w:sz w:val="28"/>
          <w:szCs w:val="28"/>
          <w:lang w:eastAsia="en-ID"/>
        </w:rPr>
      </w:pPr>
      <w:bookmarkStart w:id="0" w:name="_Hlk129249942"/>
      <w:r w:rsidRPr="00F51E6B">
        <w:rPr>
          <w:rFonts w:asciiTheme="majorBidi" w:eastAsia="Times New Roman" w:hAnsiTheme="majorBidi" w:cstheme="majorBidi"/>
          <w:b/>
          <w:bCs/>
          <w:color w:val="000000"/>
          <w:sz w:val="28"/>
          <w:szCs w:val="28"/>
          <w:lang w:eastAsia="en-ID"/>
        </w:rPr>
        <w:t xml:space="preserve">"Muter </w:t>
      </w:r>
      <w:proofErr w:type="spellStart"/>
      <w:r w:rsidRPr="00F51E6B">
        <w:rPr>
          <w:rFonts w:asciiTheme="majorBidi" w:eastAsia="Times New Roman" w:hAnsiTheme="majorBidi" w:cstheme="majorBidi"/>
          <w:b/>
          <w:bCs/>
          <w:color w:val="000000"/>
          <w:sz w:val="28"/>
          <w:szCs w:val="28"/>
          <w:lang w:eastAsia="en-ID"/>
        </w:rPr>
        <w:t>Punden</w:t>
      </w:r>
      <w:proofErr w:type="spellEnd"/>
      <w:r w:rsidRPr="00F51E6B">
        <w:rPr>
          <w:rFonts w:asciiTheme="majorBidi" w:eastAsia="Times New Roman" w:hAnsiTheme="majorBidi" w:cstheme="majorBidi"/>
          <w:b/>
          <w:bCs/>
          <w:color w:val="000000"/>
          <w:sz w:val="28"/>
          <w:szCs w:val="28"/>
          <w:lang w:eastAsia="en-ID"/>
        </w:rPr>
        <w:t xml:space="preserve">" </w:t>
      </w:r>
      <w:r>
        <w:rPr>
          <w:rFonts w:asciiTheme="majorBidi" w:eastAsia="Times New Roman" w:hAnsiTheme="majorBidi" w:cstheme="majorBidi"/>
          <w:b/>
          <w:bCs/>
          <w:color w:val="000000"/>
          <w:sz w:val="28"/>
          <w:szCs w:val="28"/>
          <w:lang w:eastAsia="en-ID"/>
        </w:rPr>
        <w:t xml:space="preserve">Tradition </w:t>
      </w:r>
      <w:r w:rsidRPr="00F51E6B">
        <w:rPr>
          <w:rFonts w:asciiTheme="majorBidi" w:eastAsia="Times New Roman" w:hAnsiTheme="majorBidi" w:cstheme="majorBidi"/>
          <w:b/>
          <w:bCs/>
          <w:color w:val="000000"/>
          <w:sz w:val="28"/>
          <w:szCs w:val="28"/>
          <w:lang w:eastAsia="en-ID"/>
        </w:rPr>
        <w:t>After the Marriage Contract in</w:t>
      </w:r>
      <w:r>
        <w:rPr>
          <w:rFonts w:asciiTheme="majorBidi" w:eastAsia="Times New Roman" w:hAnsiTheme="majorBidi" w:cstheme="majorBidi"/>
          <w:b/>
          <w:bCs/>
          <w:color w:val="000000"/>
          <w:sz w:val="28"/>
          <w:szCs w:val="28"/>
          <w:lang w:eastAsia="en-ID"/>
        </w:rPr>
        <w:t xml:space="preserve"> </w:t>
      </w:r>
      <w:r w:rsidRPr="00F51E6B">
        <w:rPr>
          <w:rFonts w:asciiTheme="majorBidi" w:eastAsia="Times New Roman" w:hAnsiTheme="majorBidi" w:cstheme="majorBidi"/>
          <w:b/>
          <w:bCs/>
          <w:color w:val="000000"/>
          <w:sz w:val="28"/>
          <w:szCs w:val="28"/>
          <w:lang w:eastAsia="en-ID"/>
        </w:rPr>
        <w:t xml:space="preserve">North Coast </w:t>
      </w:r>
      <w:r>
        <w:rPr>
          <w:rFonts w:asciiTheme="majorBidi" w:eastAsia="Times New Roman" w:hAnsiTheme="majorBidi" w:cstheme="majorBidi"/>
          <w:b/>
          <w:bCs/>
          <w:color w:val="000000"/>
          <w:sz w:val="28"/>
          <w:szCs w:val="28"/>
          <w:lang w:eastAsia="en-ID"/>
        </w:rPr>
        <w:t xml:space="preserve">Pati </w:t>
      </w:r>
      <w:r w:rsidR="00C50102" w:rsidRPr="00F51E6B">
        <w:rPr>
          <w:rFonts w:asciiTheme="majorBidi" w:eastAsia="Times New Roman" w:hAnsiTheme="majorBidi" w:cstheme="majorBidi"/>
          <w:b/>
          <w:bCs/>
          <w:color w:val="000000"/>
          <w:sz w:val="28"/>
          <w:szCs w:val="28"/>
          <w:lang w:eastAsia="en-ID"/>
        </w:rPr>
        <w:t>from Islamic</w:t>
      </w:r>
      <w:r w:rsidRPr="00F51E6B">
        <w:rPr>
          <w:rFonts w:asciiTheme="majorBidi" w:eastAsia="Times New Roman" w:hAnsiTheme="majorBidi" w:cstheme="majorBidi"/>
          <w:b/>
          <w:bCs/>
          <w:color w:val="000000"/>
          <w:sz w:val="28"/>
          <w:szCs w:val="28"/>
          <w:lang w:eastAsia="en-ID"/>
        </w:rPr>
        <w:t xml:space="preserve"> Law</w:t>
      </w:r>
      <w:r>
        <w:rPr>
          <w:rFonts w:asciiTheme="majorBidi" w:eastAsia="Times New Roman" w:hAnsiTheme="majorBidi" w:cstheme="majorBidi"/>
          <w:b/>
          <w:bCs/>
          <w:color w:val="000000"/>
          <w:sz w:val="28"/>
          <w:szCs w:val="28"/>
          <w:lang w:eastAsia="en-ID"/>
        </w:rPr>
        <w:t xml:space="preserve"> Perspective</w:t>
      </w:r>
    </w:p>
    <w:bookmarkEnd w:id="0"/>
    <w:p w14:paraId="1BB6E6BA" w14:textId="77777777" w:rsidR="00F51E6B" w:rsidRPr="008F533E" w:rsidRDefault="00F51E6B" w:rsidP="008F533E">
      <w:pPr>
        <w:spacing w:before="12" w:after="0" w:line="360" w:lineRule="auto"/>
        <w:jc w:val="center"/>
        <w:rPr>
          <w:rFonts w:asciiTheme="majorBidi" w:eastAsia="Times New Roman" w:hAnsiTheme="majorBidi" w:cstheme="majorBidi"/>
          <w:sz w:val="24"/>
          <w:szCs w:val="24"/>
          <w:lang w:val="id-ID" w:eastAsia="en-ID"/>
        </w:rPr>
      </w:pPr>
    </w:p>
    <w:p w14:paraId="731354A6" w14:textId="77777777" w:rsidR="00C27F50" w:rsidRPr="008F533E" w:rsidRDefault="009B3EDF" w:rsidP="008F533E">
      <w:pPr>
        <w:spacing w:before="12" w:after="0" w:line="360" w:lineRule="auto"/>
        <w:jc w:val="center"/>
        <w:rPr>
          <w:rFonts w:asciiTheme="majorBidi" w:eastAsia="Times New Roman" w:hAnsiTheme="majorBidi" w:cstheme="majorBidi"/>
          <w:sz w:val="24"/>
          <w:szCs w:val="24"/>
          <w:lang w:val="id-ID" w:eastAsia="en-ID"/>
        </w:rPr>
      </w:pPr>
      <w:r w:rsidRPr="008F533E">
        <w:rPr>
          <w:rFonts w:asciiTheme="majorBidi" w:eastAsia="Times New Roman" w:hAnsiTheme="majorBidi" w:cstheme="majorBidi"/>
          <w:b/>
          <w:bCs/>
          <w:color w:val="000000"/>
          <w:sz w:val="24"/>
          <w:szCs w:val="24"/>
          <w:lang w:eastAsia="en-ID"/>
        </w:rPr>
        <w:t>Ahmad Amiruddin</w:t>
      </w:r>
      <w:proofErr w:type="gramStart"/>
      <w:r w:rsidRPr="008F533E">
        <w:rPr>
          <w:rFonts w:asciiTheme="majorBidi" w:eastAsia="Times New Roman" w:hAnsiTheme="majorBidi" w:cstheme="majorBidi"/>
          <w:b/>
          <w:bCs/>
          <w:color w:val="000000"/>
          <w:sz w:val="24"/>
          <w:szCs w:val="24"/>
          <w:vertAlign w:val="superscript"/>
          <w:lang w:eastAsia="en-ID"/>
        </w:rPr>
        <w:t xml:space="preserve">1 </w:t>
      </w:r>
      <w:r w:rsidR="00C27F50" w:rsidRPr="008F533E">
        <w:rPr>
          <w:rFonts w:asciiTheme="majorBidi" w:eastAsia="Times New Roman" w:hAnsiTheme="majorBidi" w:cstheme="majorBidi"/>
          <w:b/>
          <w:bCs/>
          <w:color w:val="000000"/>
          <w:sz w:val="24"/>
          <w:szCs w:val="24"/>
          <w:lang w:eastAsia="en-ID"/>
        </w:rPr>
        <w:t>,</w:t>
      </w:r>
      <w:proofErr w:type="gramEnd"/>
      <w:r w:rsidR="00C27F50" w:rsidRPr="008F533E">
        <w:rPr>
          <w:rFonts w:asciiTheme="majorBidi" w:eastAsia="Times New Roman" w:hAnsiTheme="majorBidi" w:cstheme="majorBidi"/>
          <w:b/>
          <w:bCs/>
          <w:color w:val="000000"/>
          <w:sz w:val="24"/>
          <w:szCs w:val="24"/>
          <w:lang w:eastAsia="en-ID"/>
        </w:rPr>
        <w:t xml:space="preserve"> </w:t>
      </w:r>
      <w:proofErr w:type="spellStart"/>
      <w:r w:rsidR="00C27F50" w:rsidRPr="008F533E">
        <w:rPr>
          <w:rFonts w:asciiTheme="majorBidi" w:eastAsia="Times New Roman" w:hAnsiTheme="majorBidi" w:cstheme="majorBidi"/>
          <w:b/>
          <w:bCs/>
          <w:color w:val="000000"/>
          <w:sz w:val="24"/>
          <w:szCs w:val="24"/>
          <w:lang w:eastAsia="en-ID"/>
        </w:rPr>
        <w:t>Tali</w:t>
      </w:r>
      <w:proofErr w:type="spellEnd"/>
      <w:r w:rsidR="00C27F50" w:rsidRPr="008F533E">
        <w:rPr>
          <w:rFonts w:asciiTheme="majorBidi" w:eastAsia="Times New Roman" w:hAnsiTheme="majorBidi" w:cstheme="majorBidi"/>
          <w:b/>
          <w:bCs/>
          <w:color w:val="000000"/>
          <w:sz w:val="24"/>
          <w:szCs w:val="24"/>
          <w:lang w:eastAsia="en-ID"/>
        </w:rPr>
        <w:t xml:space="preserve"> Tulab</w:t>
      </w:r>
      <w:r w:rsidR="00C27F50" w:rsidRPr="008F533E">
        <w:rPr>
          <w:rFonts w:asciiTheme="majorBidi" w:eastAsia="Times New Roman" w:hAnsiTheme="majorBidi" w:cstheme="majorBidi"/>
          <w:b/>
          <w:bCs/>
          <w:color w:val="000000"/>
          <w:sz w:val="24"/>
          <w:szCs w:val="24"/>
          <w:vertAlign w:val="superscript"/>
          <w:lang w:eastAsia="en-ID"/>
        </w:rPr>
        <w:t xml:space="preserve">2 </w:t>
      </w:r>
      <w:r w:rsidR="00C27F50" w:rsidRPr="008F533E">
        <w:rPr>
          <w:rFonts w:asciiTheme="majorBidi" w:eastAsia="Times New Roman" w:hAnsiTheme="majorBidi" w:cstheme="majorBidi"/>
          <w:b/>
          <w:bCs/>
          <w:color w:val="000000"/>
          <w:sz w:val="24"/>
          <w:szCs w:val="24"/>
          <w:lang w:eastAsia="en-ID"/>
        </w:rPr>
        <w:t>, A.Zaenurrosyid</w:t>
      </w:r>
      <w:r w:rsidR="00C27F50" w:rsidRPr="008F533E">
        <w:rPr>
          <w:rFonts w:asciiTheme="majorBidi" w:eastAsia="Times New Roman" w:hAnsiTheme="majorBidi" w:cstheme="majorBidi"/>
          <w:b/>
          <w:bCs/>
          <w:color w:val="000000"/>
          <w:sz w:val="24"/>
          <w:szCs w:val="24"/>
          <w:vertAlign w:val="superscript"/>
          <w:lang w:eastAsia="en-ID"/>
        </w:rPr>
        <w:t>3</w:t>
      </w:r>
    </w:p>
    <w:p w14:paraId="47A34E2E" w14:textId="6DD50D59" w:rsidR="00C27F50" w:rsidRPr="008F533E" w:rsidRDefault="004506BB" w:rsidP="008F533E">
      <w:pPr>
        <w:spacing w:before="12" w:after="0" w:line="360" w:lineRule="auto"/>
        <w:jc w:val="center"/>
        <w:rPr>
          <w:rFonts w:asciiTheme="majorBidi" w:eastAsia="Times New Roman" w:hAnsiTheme="majorBidi" w:cstheme="majorBidi"/>
          <w:color w:val="000000"/>
          <w:sz w:val="24"/>
          <w:szCs w:val="24"/>
          <w:vertAlign w:val="superscript"/>
          <w:lang w:eastAsia="en-ID"/>
        </w:rPr>
      </w:pPr>
      <w:r w:rsidRPr="004506BB">
        <w:rPr>
          <w:rFonts w:asciiTheme="majorBidi" w:eastAsia="Times New Roman" w:hAnsiTheme="majorBidi" w:cstheme="majorBidi"/>
          <w:color w:val="000000"/>
          <w:sz w:val="24"/>
          <w:szCs w:val="24"/>
          <w:lang w:eastAsia="en-ID"/>
        </w:rPr>
        <w:t xml:space="preserve">Faculty of Islamic </w:t>
      </w:r>
      <w:r w:rsidR="00F51E6B">
        <w:rPr>
          <w:rFonts w:asciiTheme="majorBidi" w:eastAsia="Times New Roman" w:hAnsiTheme="majorBidi" w:cstheme="majorBidi"/>
          <w:color w:val="000000"/>
          <w:sz w:val="24"/>
          <w:szCs w:val="24"/>
          <w:lang w:eastAsia="en-ID"/>
        </w:rPr>
        <w:t>Studies</w:t>
      </w:r>
      <w:r w:rsidRPr="004506BB">
        <w:rPr>
          <w:rFonts w:asciiTheme="majorBidi" w:eastAsia="Times New Roman" w:hAnsiTheme="majorBidi" w:cstheme="majorBidi"/>
          <w:color w:val="000000"/>
          <w:sz w:val="24"/>
          <w:szCs w:val="24"/>
          <w:lang w:eastAsia="en-ID"/>
        </w:rPr>
        <w:t xml:space="preserve">, </w:t>
      </w:r>
      <w:proofErr w:type="spellStart"/>
      <w:r w:rsidRPr="004506BB">
        <w:rPr>
          <w:rFonts w:asciiTheme="majorBidi" w:eastAsia="Times New Roman" w:hAnsiTheme="majorBidi" w:cstheme="majorBidi"/>
          <w:color w:val="000000"/>
          <w:sz w:val="24"/>
          <w:szCs w:val="24"/>
          <w:lang w:eastAsia="en-ID"/>
        </w:rPr>
        <w:t>Unissula</w:t>
      </w:r>
      <w:proofErr w:type="spellEnd"/>
    </w:p>
    <w:p w14:paraId="39940778" w14:textId="599C9ACB" w:rsidR="00F424EB" w:rsidRDefault="00F424EB" w:rsidP="00F424EB">
      <w:pPr>
        <w:spacing w:before="12" w:after="0" w:line="360" w:lineRule="auto"/>
        <w:jc w:val="center"/>
        <w:rPr>
          <w:rFonts w:ascii="Times New Roman" w:hAnsi="Times New Roman"/>
          <w:sz w:val="24"/>
          <w:szCs w:val="24"/>
        </w:rPr>
      </w:pPr>
      <w:hyperlink r:id="rId7" w:history="1">
        <w:r w:rsidRPr="00973365">
          <w:rPr>
            <w:rStyle w:val="Hyperlink"/>
            <w:rFonts w:ascii="Times New Roman" w:hAnsi="Times New Roman"/>
            <w:sz w:val="24"/>
            <w:szCs w:val="24"/>
          </w:rPr>
          <w:t>rudyjioooooos@gmail.com</w:t>
        </w:r>
      </w:hyperlink>
    </w:p>
    <w:p w14:paraId="5F5C0D65" w14:textId="424EF4FE" w:rsidR="004506BB" w:rsidRDefault="004506BB" w:rsidP="008F533E">
      <w:pPr>
        <w:spacing w:before="12" w:after="0" w:line="360" w:lineRule="auto"/>
        <w:jc w:val="center"/>
        <w:rPr>
          <w:rFonts w:asciiTheme="majorBidi" w:eastAsia="Times New Roman" w:hAnsiTheme="majorBidi" w:cstheme="majorBidi"/>
          <w:color w:val="000000"/>
          <w:sz w:val="24"/>
          <w:szCs w:val="24"/>
          <w:lang w:val="id-ID" w:eastAsia="en-ID"/>
        </w:rPr>
      </w:pPr>
      <w:r w:rsidRPr="004506BB">
        <w:rPr>
          <w:rFonts w:asciiTheme="majorBidi" w:eastAsia="Times New Roman" w:hAnsiTheme="majorBidi" w:cstheme="majorBidi"/>
          <w:color w:val="000000"/>
          <w:sz w:val="24"/>
          <w:szCs w:val="24"/>
          <w:lang w:eastAsia="en-ID"/>
        </w:rPr>
        <w:t xml:space="preserve">Faculty of Islamic </w:t>
      </w:r>
      <w:r w:rsidR="00F51E6B">
        <w:rPr>
          <w:rFonts w:asciiTheme="majorBidi" w:eastAsia="Times New Roman" w:hAnsiTheme="majorBidi" w:cstheme="majorBidi"/>
          <w:color w:val="000000"/>
          <w:sz w:val="24"/>
          <w:szCs w:val="24"/>
          <w:lang w:eastAsia="en-ID"/>
        </w:rPr>
        <w:t>Studies</w:t>
      </w:r>
      <w:r w:rsidRPr="004506BB">
        <w:rPr>
          <w:rFonts w:asciiTheme="majorBidi" w:eastAsia="Times New Roman" w:hAnsiTheme="majorBidi" w:cstheme="majorBidi"/>
          <w:color w:val="000000"/>
          <w:sz w:val="24"/>
          <w:szCs w:val="24"/>
          <w:lang w:eastAsia="en-ID"/>
        </w:rPr>
        <w:t xml:space="preserve">, </w:t>
      </w:r>
      <w:proofErr w:type="spellStart"/>
      <w:r w:rsidRPr="004506BB">
        <w:rPr>
          <w:rFonts w:asciiTheme="majorBidi" w:eastAsia="Times New Roman" w:hAnsiTheme="majorBidi" w:cstheme="majorBidi"/>
          <w:color w:val="000000"/>
          <w:sz w:val="24"/>
          <w:szCs w:val="24"/>
          <w:lang w:eastAsia="en-ID"/>
        </w:rPr>
        <w:t>Unissula</w:t>
      </w:r>
      <w:proofErr w:type="spellEnd"/>
      <w:r w:rsidRPr="004506BB">
        <w:rPr>
          <w:rFonts w:asciiTheme="majorBidi" w:eastAsia="Times New Roman" w:hAnsiTheme="majorBidi" w:cstheme="majorBidi"/>
          <w:color w:val="000000"/>
          <w:sz w:val="24"/>
          <w:szCs w:val="24"/>
          <w:lang w:eastAsia="en-ID"/>
        </w:rPr>
        <w:t xml:space="preserve"> </w:t>
      </w:r>
    </w:p>
    <w:p w14:paraId="697ACF9A" w14:textId="1150F5A5" w:rsidR="00FA71E7" w:rsidRDefault="00CF304A" w:rsidP="00CF304A">
      <w:pPr>
        <w:tabs>
          <w:tab w:val="center" w:pos="3685"/>
          <w:tab w:val="left" w:pos="6540"/>
        </w:tabs>
        <w:spacing w:before="12" w:after="0" w:line="360" w:lineRule="auto"/>
        <w:rPr>
          <w:rStyle w:val="Hyperlink"/>
          <w:rFonts w:asciiTheme="majorBidi" w:eastAsia="Times New Roman" w:hAnsiTheme="majorBidi" w:cstheme="majorBidi"/>
          <w:sz w:val="24"/>
          <w:szCs w:val="24"/>
          <w:lang w:eastAsia="en-ID"/>
        </w:rPr>
      </w:pPr>
      <w:r>
        <w:rPr>
          <w:rFonts w:asciiTheme="majorBidi" w:eastAsia="Times New Roman" w:hAnsiTheme="majorBidi" w:cstheme="majorBidi"/>
          <w:sz w:val="24"/>
          <w:szCs w:val="24"/>
          <w:lang w:eastAsia="en-ID"/>
        </w:rPr>
        <w:tab/>
      </w:r>
      <w:hyperlink r:id="rId8" w:history="1">
        <w:r w:rsidR="00F424EB" w:rsidRPr="00973365">
          <w:rPr>
            <w:rStyle w:val="Hyperlink"/>
            <w:rFonts w:asciiTheme="majorBidi" w:eastAsia="Times New Roman" w:hAnsiTheme="majorBidi" w:cstheme="majorBidi"/>
            <w:sz w:val="24"/>
            <w:szCs w:val="24"/>
            <w:lang w:eastAsia="en-ID"/>
          </w:rPr>
          <w:t>talitulab@std.unissula.ac.id</w:t>
        </w:r>
      </w:hyperlink>
      <w:r>
        <w:rPr>
          <w:rFonts w:asciiTheme="majorBidi" w:eastAsia="Times New Roman" w:hAnsiTheme="majorBidi" w:cstheme="majorBidi"/>
          <w:sz w:val="24"/>
          <w:szCs w:val="24"/>
          <w:lang w:eastAsia="en-ID"/>
        </w:rPr>
        <w:tab/>
      </w:r>
    </w:p>
    <w:p w14:paraId="277B4713" w14:textId="77777777" w:rsidR="00FA71E7" w:rsidRPr="008F533E" w:rsidRDefault="00FA71E7" w:rsidP="00FA71E7">
      <w:pPr>
        <w:shd w:val="clear" w:color="auto" w:fill="FFFFFF"/>
        <w:spacing w:after="0" w:line="360" w:lineRule="auto"/>
        <w:jc w:val="center"/>
        <w:rPr>
          <w:rFonts w:asciiTheme="majorBidi" w:eastAsia="Times New Roman" w:hAnsiTheme="majorBidi" w:cstheme="majorBidi"/>
          <w:sz w:val="24"/>
          <w:szCs w:val="24"/>
          <w:lang w:eastAsia="en-ID"/>
        </w:rPr>
      </w:pPr>
      <w:r>
        <w:rPr>
          <w:rFonts w:asciiTheme="majorBidi" w:eastAsia="Times New Roman" w:hAnsiTheme="majorBidi" w:cstheme="majorBidi"/>
          <w:sz w:val="24"/>
          <w:szCs w:val="24"/>
          <w:lang w:eastAsia="en-ID"/>
        </w:rPr>
        <w:t>Universitas Islam Sultan Agung Semarang.</w:t>
      </w:r>
    </w:p>
    <w:p w14:paraId="3F626E9B" w14:textId="11F88B0C" w:rsidR="00C27F50" w:rsidRDefault="0073248E" w:rsidP="00FA71E7">
      <w:pPr>
        <w:tabs>
          <w:tab w:val="left" w:pos="5400"/>
        </w:tabs>
        <w:spacing w:before="12" w:after="0" w:line="360" w:lineRule="auto"/>
        <w:jc w:val="center"/>
        <w:rPr>
          <w:rFonts w:asciiTheme="majorBidi" w:eastAsia="Times New Roman" w:hAnsiTheme="majorBidi" w:cstheme="majorBidi"/>
          <w:sz w:val="24"/>
          <w:szCs w:val="24"/>
          <w:lang w:eastAsia="en-ID"/>
        </w:rPr>
      </w:pPr>
      <w:r w:rsidRPr="008F533E">
        <w:rPr>
          <w:rFonts w:asciiTheme="majorBidi" w:eastAsia="Times New Roman" w:hAnsiTheme="majorBidi" w:cstheme="majorBidi"/>
          <w:sz w:val="24"/>
          <w:szCs w:val="24"/>
          <w:lang w:eastAsia="en-ID"/>
        </w:rPr>
        <w:t>Correspondent</w:t>
      </w:r>
      <w:r w:rsidR="00C27F50" w:rsidRPr="008F533E">
        <w:rPr>
          <w:rFonts w:asciiTheme="majorBidi" w:eastAsia="Times New Roman" w:hAnsiTheme="majorBidi" w:cstheme="majorBidi"/>
          <w:sz w:val="24"/>
          <w:szCs w:val="24"/>
          <w:lang w:eastAsia="en-ID"/>
        </w:rPr>
        <w:t xml:space="preserve">: </w:t>
      </w:r>
      <w:hyperlink r:id="rId9" w:history="1">
        <w:r w:rsidR="00FA71E7" w:rsidRPr="005C7534">
          <w:rPr>
            <w:rStyle w:val="Hyperlink"/>
            <w:rFonts w:asciiTheme="majorBidi" w:eastAsia="Times New Roman" w:hAnsiTheme="majorBidi" w:cstheme="majorBidi"/>
            <w:sz w:val="24"/>
            <w:szCs w:val="24"/>
            <w:lang w:eastAsia="en-ID"/>
          </w:rPr>
          <w:t>zaenurrosyid@unissula.ac.id</w:t>
        </w:r>
      </w:hyperlink>
    </w:p>
    <w:p w14:paraId="3E3A0DD2" w14:textId="77777777" w:rsidR="00FA71E7" w:rsidRPr="008F533E" w:rsidRDefault="00FA71E7" w:rsidP="00FA71E7">
      <w:pPr>
        <w:tabs>
          <w:tab w:val="left" w:pos="5400"/>
        </w:tabs>
        <w:spacing w:before="12" w:after="0" w:line="360" w:lineRule="auto"/>
        <w:jc w:val="center"/>
        <w:rPr>
          <w:rFonts w:asciiTheme="majorBidi" w:eastAsia="Times New Roman" w:hAnsiTheme="majorBidi" w:cstheme="majorBidi"/>
          <w:sz w:val="24"/>
          <w:szCs w:val="24"/>
          <w:lang w:eastAsia="en-ID"/>
        </w:rPr>
      </w:pPr>
    </w:p>
    <w:p w14:paraId="5430FF23" w14:textId="77777777" w:rsidR="00C27F50" w:rsidRDefault="00C27F50" w:rsidP="00481D02">
      <w:pPr>
        <w:spacing w:after="0" w:line="240" w:lineRule="auto"/>
        <w:rPr>
          <w:rFonts w:asciiTheme="majorBidi" w:eastAsia="Times New Roman" w:hAnsiTheme="majorBidi" w:cstheme="majorBidi"/>
          <w:b/>
          <w:bCs/>
          <w:i/>
          <w:iCs/>
          <w:color w:val="000000"/>
          <w:sz w:val="24"/>
          <w:szCs w:val="24"/>
          <w:lang w:eastAsia="en-ID"/>
        </w:rPr>
      </w:pPr>
      <w:r w:rsidRPr="00481D02">
        <w:rPr>
          <w:rFonts w:asciiTheme="majorBidi" w:eastAsia="Times New Roman" w:hAnsiTheme="majorBidi" w:cstheme="majorBidi"/>
          <w:b/>
          <w:bCs/>
          <w:i/>
          <w:iCs/>
          <w:color w:val="000000"/>
          <w:sz w:val="24"/>
          <w:szCs w:val="24"/>
          <w:lang w:eastAsia="en-ID"/>
        </w:rPr>
        <w:t>Abstract</w:t>
      </w:r>
    </w:p>
    <w:p w14:paraId="76B8D759" w14:textId="77777777" w:rsidR="00481D02" w:rsidRPr="00481D02" w:rsidRDefault="00481D02" w:rsidP="00481D02">
      <w:pPr>
        <w:spacing w:after="0" w:line="240" w:lineRule="auto"/>
        <w:rPr>
          <w:rFonts w:asciiTheme="majorBidi" w:eastAsia="Times New Roman" w:hAnsiTheme="majorBidi" w:cstheme="majorBidi"/>
          <w:b/>
          <w:bCs/>
          <w:i/>
          <w:iCs/>
          <w:color w:val="000000"/>
          <w:sz w:val="24"/>
          <w:szCs w:val="24"/>
          <w:lang w:eastAsia="en-ID"/>
        </w:rPr>
      </w:pPr>
    </w:p>
    <w:p w14:paraId="2C2A7848" w14:textId="47332637" w:rsidR="00C27F50" w:rsidRPr="00481D02" w:rsidRDefault="005F2B1A" w:rsidP="00481D02">
      <w:pPr>
        <w:spacing w:after="0" w:line="240" w:lineRule="auto"/>
        <w:jc w:val="both"/>
        <w:rPr>
          <w:rFonts w:asciiTheme="majorBidi" w:hAnsiTheme="majorBidi" w:cstheme="majorBidi"/>
          <w:i/>
          <w:iCs/>
          <w:color w:val="343541"/>
          <w:sz w:val="24"/>
          <w:szCs w:val="24"/>
          <w:lang w:val="id-ID"/>
        </w:rPr>
      </w:pPr>
      <w:r w:rsidRPr="00481D02">
        <w:rPr>
          <w:rFonts w:asciiTheme="majorBidi" w:hAnsiTheme="majorBidi" w:cstheme="majorBidi"/>
          <w:i/>
          <w:iCs/>
          <w:color w:val="343541"/>
          <w:sz w:val="24"/>
          <w:szCs w:val="24"/>
        </w:rPr>
        <w:t xml:space="preserve">The Indonesian society is familiar with the belief in animism and dynamism. Animism means believing in the existence of spirits or ancestors whose rituals are expressed through specific offerings in sacred places. Everything that moves is considered alive and possesses supernatural powers or spirits with both good and bad qualities. With this belief, they assume that besides all the existing spirits, there is one spirit that is the most powerful and stronger than humans. The purpose of this research is to explore the perspectives of the community leaders in </w:t>
      </w:r>
      <w:proofErr w:type="spellStart"/>
      <w:r w:rsidRPr="00481D02">
        <w:rPr>
          <w:rFonts w:asciiTheme="majorBidi" w:hAnsiTheme="majorBidi" w:cstheme="majorBidi"/>
          <w:i/>
          <w:iCs/>
          <w:color w:val="343541"/>
          <w:sz w:val="24"/>
          <w:szCs w:val="24"/>
        </w:rPr>
        <w:t>Desa</w:t>
      </w:r>
      <w:proofErr w:type="spellEnd"/>
      <w:r w:rsidRPr="00481D02">
        <w:rPr>
          <w:rFonts w:asciiTheme="majorBidi" w:hAnsiTheme="majorBidi" w:cstheme="majorBidi"/>
          <w:i/>
          <w:iCs/>
          <w:color w:val="343541"/>
          <w:sz w:val="24"/>
          <w:szCs w:val="24"/>
        </w:rPr>
        <w:t xml:space="preserve"> </w:t>
      </w:r>
      <w:proofErr w:type="spellStart"/>
      <w:r w:rsidRPr="00481D02">
        <w:rPr>
          <w:rFonts w:asciiTheme="majorBidi" w:hAnsiTheme="majorBidi" w:cstheme="majorBidi"/>
          <w:i/>
          <w:iCs/>
          <w:color w:val="343541"/>
          <w:sz w:val="24"/>
          <w:szCs w:val="24"/>
        </w:rPr>
        <w:t>Raci</w:t>
      </w:r>
      <w:proofErr w:type="spellEnd"/>
      <w:r w:rsidRPr="00481D02">
        <w:rPr>
          <w:rFonts w:asciiTheme="majorBidi" w:hAnsiTheme="majorBidi" w:cstheme="majorBidi"/>
          <w:i/>
          <w:iCs/>
          <w:color w:val="343541"/>
          <w:sz w:val="24"/>
          <w:szCs w:val="24"/>
        </w:rPr>
        <w:t xml:space="preserve">, </w:t>
      </w:r>
      <w:proofErr w:type="spellStart"/>
      <w:r w:rsidRPr="00481D02">
        <w:rPr>
          <w:rFonts w:asciiTheme="majorBidi" w:hAnsiTheme="majorBidi" w:cstheme="majorBidi"/>
          <w:i/>
          <w:iCs/>
          <w:color w:val="343541"/>
          <w:sz w:val="24"/>
          <w:szCs w:val="24"/>
        </w:rPr>
        <w:t>Kec</w:t>
      </w:r>
      <w:proofErr w:type="spellEnd"/>
      <w:r w:rsidRPr="00481D02">
        <w:rPr>
          <w:rFonts w:asciiTheme="majorBidi" w:hAnsiTheme="majorBidi" w:cstheme="majorBidi"/>
          <w:i/>
          <w:iCs/>
          <w:color w:val="343541"/>
          <w:sz w:val="24"/>
          <w:szCs w:val="24"/>
        </w:rPr>
        <w:t xml:space="preserve">. Batangan </w:t>
      </w:r>
      <w:proofErr w:type="spellStart"/>
      <w:r w:rsidRPr="00481D02">
        <w:rPr>
          <w:rFonts w:asciiTheme="majorBidi" w:hAnsiTheme="majorBidi" w:cstheme="majorBidi"/>
          <w:i/>
          <w:iCs/>
          <w:color w:val="343541"/>
          <w:sz w:val="24"/>
          <w:szCs w:val="24"/>
        </w:rPr>
        <w:t>Kab</w:t>
      </w:r>
      <w:proofErr w:type="spellEnd"/>
      <w:r w:rsidRPr="00481D02">
        <w:rPr>
          <w:rFonts w:asciiTheme="majorBidi" w:hAnsiTheme="majorBidi" w:cstheme="majorBidi"/>
          <w:i/>
          <w:iCs/>
          <w:color w:val="343541"/>
          <w:sz w:val="24"/>
          <w:szCs w:val="24"/>
        </w:rPr>
        <w:t xml:space="preserve">. Pati on the tradition of </w:t>
      </w:r>
      <w:r w:rsidR="00120AE1">
        <w:rPr>
          <w:rFonts w:asciiTheme="majorBidi" w:hAnsiTheme="majorBidi" w:cstheme="majorBidi"/>
          <w:i/>
          <w:iCs/>
          <w:color w:val="343541"/>
          <w:sz w:val="24"/>
          <w:szCs w:val="24"/>
        </w:rPr>
        <w:t>“muter</w:t>
      </w:r>
      <w:r w:rsidRPr="00481D02">
        <w:rPr>
          <w:rFonts w:asciiTheme="majorBidi" w:hAnsiTheme="majorBidi" w:cstheme="majorBidi"/>
          <w:i/>
          <w:iCs/>
          <w:color w:val="343541"/>
          <w:sz w:val="24"/>
          <w:szCs w:val="24"/>
        </w:rPr>
        <w:t xml:space="preserve"> </w:t>
      </w:r>
      <w:proofErr w:type="spellStart"/>
      <w:r w:rsidRPr="00481D02">
        <w:rPr>
          <w:rFonts w:asciiTheme="majorBidi" w:hAnsiTheme="majorBidi" w:cstheme="majorBidi"/>
          <w:i/>
          <w:iCs/>
          <w:color w:val="343541"/>
          <w:sz w:val="24"/>
          <w:szCs w:val="24"/>
        </w:rPr>
        <w:t>punden</w:t>
      </w:r>
      <w:proofErr w:type="spellEnd"/>
      <w:r w:rsidR="00120AE1">
        <w:rPr>
          <w:rFonts w:asciiTheme="majorBidi" w:hAnsiTheme="majorBidi" w:cstheme="majorBidi"/>
          <w:i/>
          <w:iCs/>
          <w:color w:val="343541"/>
          <w:sz w:val="24"/>
          <w:szCs w:val="24"/>
        </w:rPr>
        <w:t>”</w:t>
      </w:r>
      <w:r w:rsidRPr="00481D02">
        <w:rPr>
          <w:rFonts w:asciiTheme="majorBidi" w:hAnsiTheme="majorBidi" w:cstheme="majorBidi"/>
          <w:i/>
          <w:iCs/>
          <w:color w:val="343541"/>
          <w:sz w:val="24"/>
          <w:szCs w:val="24"/>
        </w:rPr>
        <w:t xml:space="preserve"> after the wedding ceremony and to determine the legal view of </w:t>
      </w:r>
      <w:r w:rsidR="00120AE1">
        <w:rPr>
          <w:rFonts w:asciiTheme="majorBidi" w:hAnsiTheme="majorBidi" w:cstheme="majorBidi"/>
          <w:i/>
          <w:iCs/>
          <w:color w:val="343541"/>
          <w:sz w:val="24"/>
          <w:szCs w:val="24"/>
        </w:rPr>
        <w:t>“muter</w:t>
      </w:r>
      <w:r w:rsidR="00120AE1" w:rsidRPr="00481D02">
        <w:rPr>
          <w:rFonts w:asciiTheme="majorBidi" w:hAnsiTheme="majorBidi" w:cstheme="majorBidi"/>
          <w:i/>
          <w:iCs/>
          <w:color w:val="343541"/>
          <w:sz w:val="24"/>
          <w:szCs w:val="24"/>
        </w:rPr>
        <w:t xml:space="preserve"> </w:t>
      </w:r>
      <w:proofErr w:type="spellStart"/>
      <w:r w:rsidR="00120AE1" w:rsidRPr="00481D02">
        <w:rPr>
          <w:rFonts w:asciiTheme="majorBidi" w:hAnsiTheme="majorBidi" w:cstheme="majorBidi"/>
          <w:i/>
          <w:iCs/>
          <w:color w:val="343541"/>
          <w:sz w:val="24"/>
          <w:szCs w:val="24"/>
        </w:rPr>
        <w:t>punden</w:t>
      </w:r>
      <w:proofErr w:type="spellEnd"/>
      <w:r w:rsidR="00120AE1">
        <w:rPr>
          <w:rFonts w:asciiTheme="majorBidi" w:hAnsiTheme="majorBidi" w:cstheme="majorBidi"/>
          <w:i/>
          <w:iCs/>
          <w:color w:val="343541"/>
          <w:sz w:val="24"/>
          <w:szCs w:val="24"/>
        </w:rPr>
        <w:t>”</w:t>
      </w:r>
      <w:r w:rsidR="00120AE1" w:rsidRPr="00481D02">
        <w:rPr>
          <w:rFonts w:asciiTheme="majorBidi" w:hAnsiTheme="majorBidi" w:cstheme="majorBidi"/>
          <w:i/>
          <w:iCs/>
          <w:color w:val="343541"/>
          <w:sz w:val="24"/>
          <w:szCs w:val="24"/>
        </w:rPr>
        <w:t xml:space="preserve"> </w:t>
      </w:r>
      <w:r w:rsidRPr="00481D02">
        <w:rPr>
          <w:rFonts w:asciiTheme="majorBidi" w:hAnsiTheme="majorBidi" w:cstheme="majorBidi"/>
          <w:i/>
          <w:iCs/>
          <w:color w:val="343541"/>
          <w:sz w:val="24"/>
          <w:szCs w:val="24"/>
        </w:rPr>
        <w:t xml:space="preserve">after the wedding ceremony from an Islamic legal perspective. This research used the field research method with a sociological normative approach. The data collection techniques used in this research were primary and secondary data obtained from observation, interviews, and documentation. The results of the research indicate that the people of </w:t>
      </w:r>
      <w:proofErr w:type="spellStart"/>
      <w:r w:rsidRPr="00481D02">
        <w:rPr>
          <w:rFonts w:asciiTheme="majorBidi" w:hAnsiTheme="majorBidi" w:cstheme="majorBidi"/>
          <w:i/>
          <w:iCs/>
          <w:color w:val="343541"/>
          <w:sz w:val="24"/>
          <w:szCs w:val="24"/>
        </w:rPr>
        <w:t>Desa</w:t>
      </w:r>
      <w:proofErr w:type="spellEnd"/>
      <w:r w:rsidRPr="00481D02">
        <w:rPr>
          <w:rFonts w:asciiTheme="majorBidi" w:hAnsiTheme="majorBidi" w:cstheme="majorBidi"/>
          <w:i/>
          <w:iCs/>
          <w:color w:val="343541"/>
          <w:sz w:val="24"/>
          <w:szCs w:val="24"/>
        </w:rPr>
        <w:t xml:space="preserve"> </w:t>
      </w:r>
      <w:proofErr w:type="spellStart"/>
      <w:r w:rsidRPr="00481D02">
        <w:rPr>
          <w:rFonts w:asciiTheme="majorBidi" w:hAnsiTheme="majorBidi" w:cstheme="majorBidi"/>
          <w:i/>
          <w:iCs/>
          <w:color w:val="343541"/>
          <w:sz w:val="24"/>
          <w:szCs w:val="24"/>
        </w:rPr>
        <w:t>Raci</w:t>
      </w:r>
      <w:proofErr w:type="spellEnd"/>
      <w:r w:rsidRPr="00481D02">
        <w:rPr>
          <w:rFonts w:asciiTheme="majorBidi" w:hAnsiTheme="majorBidi" w:cstheme="majorBidi"/>
          <w:i/>
          <w:iCs/>
          <w:color w:val="343541"/>
          <w:sz w:val="24"/>
          <w:szCs w:val="24"/>
        </w:rPr>
        <w:t xml:space="preserve">, </w:t>
      </w:r>
      <w:proofErr w:type="spellStart"/>
      <w:r w:rsidRPr="00481D02">
        <w:rPr>
          <w:rFonts w:asciiTheme="majorBidi" w:hAnsiTheme="majorBidi" w:cstheme="majorBidi"/>
          <w:i/>
          <w:iCs/>
          <w:color w:val="343541"/>
          <w:sz w:val="24"/>
          <w:szCs w:val="24"/>
        </w:rPr>
        <w:t>Kec</w:t>
      </w:r>
      <w:proofErr w:type="spellEnd"/>
      <w:r w:rsidRPr="00481D02">
        <w:rPr>
          <w:rFonts w:asciiTheme="majorBidi" w:hAnsiTheme="majorBidi" w:cstheme="majorBidi"/>
          <w:i/>
          <w:iCs/>
          <w:color w:val="343541"/>
          <w:sz w:val="24"/>
          <w:szCs w:val="24"/>
        </w:rPr>
        <w:t xml:space="preserve">. Batangan </w:t>
      </w:r>
      <w:proofErr w:type="spellStart"/>
      <w:r w:rsidRPr="00481D02">
        <w:rPr>
          <w:rFonts w:asciiTheme="majorBidi" w:hAnsiTheme="majorBidi" w:cstheme="majorBidi"/>
          <w:i/>
          <w:iCs/>
          <w:color w:val="343541"/>
          <w:sz w:val="24"/>
          <w:szCs w:val="24"/>
        </w:rPr>
        <w:t>Kab</w:t>
      </w:r>
      <w:proofErr w:type="spellEnd"/>
      <w:r w:rsidRPr="00481D02">
        <w:rPr>
          <w:rFonts w:asciiTheme="majorBidi" w:hAnsiTheme="majorBidi" w:cstheme="majorBidi"/>
          <w:i/>
          <w:iCs/>
          <w:color w:val="343541"/>
          <w:sz w:val="24"/>
          <w:szCs w:val="24"/>
        </w:rPr>
        <w:t xml:space="preserve">. Pati, believe that the tradition of </w:t>
      </w:r>
      <w:r w:rsidR="00120AE1">
        <w:rPr>
          <w:rFonts w:asciiTheme="majorBidi" w:hAnsiTheme="majorBidi" w:cstheme="majorBidi"/>
          <w:i/>
          <w:iCs/>
          <w:color w:val="343541"/>
          <w:sz w:val="24"/>
          <w:szCs w:val="24"/>
        </w:rPr>
        <w:t>“muter</w:t>
      </w:r>
      <w:r w:rsidR="00120AE1" w:rsidRPr="00481D02">
        <w:rPr>
          <w:rFonts w:asciiTheme="majorBidi" w:hAnsiTheme="majorBidi" w:cstheme="majorBidi"/>
          <w:i/>
          <w:iCs/>
          <w:color w:val="343541"/>
          <w:sz w:val="24"/>
          <w:szCs w:val="24"/>
        </w:rPr>
        <w:t xml:space="preserve"> </w:t>
      </w:r>
      <w:proofErr w:type="spellStart"/>
      <w:r w:rsidR="00120AE1" w:rsidRPr="00481D02">
        <w:rPr>
          <w:rFonts w:asciiTheme="majorBidi" w:hAnsiTheme="majorBidi" w:cstheme="majorBidi"/>
          <w:i/>
          <w:iCs/>
          <w:color w:val="343541"/>
          <w:sz w:val="24"/>
          <w:szCs w:val="24"/>
        </w:rPr>
        <w:t>punden</w:t>
      </w:r>
      <w:proofErr w:type="spellEnd"/>
      <w:r w:rsidR="00120AE1">
        <w:rPr>
          <w:rFonts w:asciiTheme="majorBidi" w:hAnsiTheme="majorBidi" w:cstheme="majorBidi"/>
          <w:i/>
          <w:iCs/>
          <w:color w:val="343541"/>
          <w:sz w:val="24"/>
          <w:szCs w:val="24"/>
        </w:rPr>
        <w:t>”</w:t>
      </w:r>
      <w:r w:rsidR="00120AE1" w:rsidRPr="00481D02">
        <w:rPr>
          <w:rFonts w:asciiTheme="majorBidi" w:hAnsiTheme="majorBidi" w:cstheme="majorBidi"/>
          <w:i/>
          <w:iCs/>
          <w:color w:val="343541"/>
          <w:sz w:val="24"/>
          <w:szCs w:val="24"/>
        </w:rPr>
        <w:t xml:space="preserve"> </w:t>
      </w:r>
      <w:r w:rsidRPr="00481D02">
        <w:rPr>
          <w:rFonts w:asciiTheme="majorBidi" w:hAnsiTheme="majorBidi" w:cstheme="majorBidi"/>
          <w:i/>
          <w:iCs/>
          <w:color w:val="343541"/>
          <w:sz w:val="24"/>
          <w:szCs w:val="24"/>
        </w:rPr>
        <w:t>after the wedding ceremony is mandatory for all members of the community to preserve the tradition, respect their ancestors, and to ward off bad luck and calamities for those who do not perform this tradition</w:t>
      </w:r>
      <w:r w:rsidR="004506BB" w:rsidRPr="00481D02">
        <w:rPr>
          <w:rFonts w:asciiTheme="majorBidi" w:hAnsiTheme="majorBidi" w:cstheme="majorBidi"/>
          <w:i/>
          <w:iCs/>
          <w:color w:val="343541"/>
          <w:sz w:val="24"/>
          <w:szCs w:val="24"/>
          <w:lang w:val="id-ID"/>
        </w:rPr>
        <w:t>.</w:t>
      </w:r>
    </w:p>
    <w:p w14:paraId="74551AE0" w14:textId="77777777" w:rsidR="004506BB" w:rsidRPr="00481D02" w:rsidRDefault="004506BB" w:rsidP="00481D02">
      <w:pPr>
        <w:spacing w:after="0" w:line="240" w:lineRule="auto"/>
        <w:jc w:val="both"/>
        <w:rPr>
          <w:rFonts w:asciiTheme="majorBidi" w:eastAsia="Times New Roman" w:hAnsiTheme="majorBidi" w:cstheme="majorBidi"/>
          <w:i/>
          <w:iCs/>
          <w:sz w:val="24"/>
          <w:szCs w:val="24"/>
          <w:lang w:val="id-ID" w:eastAsia="en-ID"/>
        </w:rPr>
      </w:pPr>
    </w:p>
    <w:p w14:paraId="7FF4F078" w14:textId="77777777" w:rsidR="00C27F50" w:rsidRPr="00481D02" w:rsidRDefault="00C27F50" w:rsidP="00481D02">
      <w:pPr>
        <w:spacing w:after="0" w:line="240" w:lineRule="auto"/>
        <w:jc w:val="both"/>
        <w:rPr>
          <w:rFonts w:asciiTheme="majorBidi" w:eastAsia="Times New Roman" w:hAnsiTheme="majorBidi" w:cstheme="majorBidi"/>
          <w:sz w:val="24"/>
          <w:szCs w:val="24"/>
          <w:lang w:eastAsia="en-ID"/>
        </w:rPr>
      </w:pPr>
      <w:r w:rsidRPr="00481D02">
        <w:rPr>
          <w:rFonts w:asciiTheme="majorBidi" w:eastAsia="Times New Roman" w:hAnsiTheme="majorBidi" w:cstheme="majorBidi"/>
          <w:b/>
          <w:bCs/>
          <w:i/>
          <w:iCs/>
          <w:color w:val="000000"/>
          <w:sz w:val="24"/>
          <w:szCs w:val="24"/>
          <w:lang w:eastAsia="en-ID"/>
        </w:rPr>
        <w:t xml:space="preserve">Key </w:t>
      </w:r>
      <w:r w:rsidR="005F2B1A" w:rsidRPr="00481D02">
        <w:rPr>
          <w:rFonts w:asciiTheme="majorBidi" w:eastAsia="Times New Roman" w:hAnsiTheme="majorBidi" w:cstheme="majorBidi"/>
          <w:b/>
          <w:bCs/>
          <w:i/>
          <w:iCs/>
          <w:color w:val="000000"/>
          <w:sz w:val="24"/>
          <w:szCs w:val="24"/>
          <w:lang w:eastAsia="en-ID"/>
        </w:rPr>
        <w:t>Words:</w:t>
      </w:r>
      <w:r w:rsidR="005F2B1A" w:rsidRPr="00481D02">
        <w:rPr>
          <w:rFonts w:asciiTheme="majorBidi" w:eastAsia="Times New Roman" w:hAnsiTheme="majorBidi" w:cstheme="majorBidi"/>
          <w:i/>
          <w:iCs/>
          <w:color w:val="000000"/>
          <w:sz w:val="24"/>
          <w:szCs w:val="24"/>
          <w:lang w:eastAsia="en-ID"/>
        </w:rPr>
        <w:t xml:space="preserve"> </w:t>
      </w:r>
      <w:proofErr w:type="spellStart"/>
      <w:proofErr w:type="gramStart"/>
      <w:r w:rsidR="005F2B1A" w:rsidRPr="00481D02">
        <w:rPr>
          <w:rFonts w:asciiTheme="majorBidi" w:eastAsia="Times New Roman" w:hAnsiTheme="majorBidi" w:cstheme="majorBidi"/>
          <w:i/>
          <w:iCs/>
          <w:color w:val="000000"/>
          <w:sz w:val="24"/>
          <w:szCs w:val="24"/>
          <w:lang w:eastAsia="en-ID"/>
        </w:rPr>
        <w:t>Custom,Punden</w:t>
      </w:r>
      <w:proofErr w:type="gramEnd"/>
      <w:r w:rsidR="005F2B1A" w:rsidRPr="00481D02">
        <w:rPr>
          <w:rFonts w:asciiTheme="majorBidi" w:eastAsia="Times New Roman" w:hAnsiTheme="majorBidi" w:cstheme="majorBidi"/>
          <w:i/>
          <w:iCs/>
          <w:color w:val="000000"/>
          <w:sz w:val="24"/>
          <w:szCs w:val="24"/>
          <w:lang w:eastAsia="en-ID"/>
        </w:rPr>
        <w:t>,Marriage</w:t>
      </w:r>
      <w:proofErr w:type="spellEnd"/>
      <w:r w:rsidR="005F2B1A" w:rsidRPr="00481D02">
        <w:rPr>
          <w:rFonts w:asciiTheme="majorBidi" w:eastAsia="Times New Roman" w:hAnsiTheme="majorBidi" w:cstheme="majorBidi"/>
          <w:i/>
          <w:iCs/>
          <w:color w:val="000000"/>
          <w:sz w:val="24"/>
          <w:szCs w:val="24"/>
          <w:lang w:eastAsia="en-ID"/>
        </w:rPr>
        <w:t xml:space="preserve"> </w:t>
      </w:r>
      <w:proofErr w:type="spellStart"/>
      <w:r w:rsidR="005F2B1A" w:rsidRPr="00481D02">
        <w:rPr>
          <w:rFonts w:asciiTheme="majorBidi" w:eastAsia="Times New Roman" w:hAnsiTheme="majorBidi" w:cstheme="majorBidi"/>
          <w:i/>
          <w:iCs/>
          <w:color w:val="000000"/>
          <w:sz w:val="24"/>
          <w:szCs w:val="24"/>
          <w:lang w:eastAsia="en-ID"/>
        </w:rPr>
        <w:t>Contract,</w:t>
      </w:r>
      <w:r w:rsidRPr="00481D02">
        <w:rPr>
          <w:rFonts w:asciiTheme="majorBidi" w:eastAsia="Times New Roman" w:hAnsiTheme="majorBidi" w:cstheme="majorBidi"/>
          <w:i/>
          <w:iCs/>
          <w:color w:val="000000"/>
          <w:sz w:val="24"/>
          <w:szCs w:val="24"/>
          <w:lang w:eastAsia="en-ID"/>
        </w:rPr>
        <w:t>Islamic</w:t>
      </w:r>
      <w:proofErr w:type="spellEnd"/>
      <w:r w:rsidRPr="00481D02">
        <w:rPr>
          <w:rFonts w:asciiTheme="majorBidi" w:eastAsia="Times New Roman" w:hAnsiTheme="majorBidi" w:cstheme="majorBidi"/>
          <w:i/>
          <w:iCs/>
          <w:color w:val="000000"/>
          <w:sz w:val="24"/>
          <w:szCs w:val="24"/>
          <w:lang w:eastAsia="en-ID"/>
        </w:rPr>
        <w:t xml:space="preserve"> </w:t>
      </w:r>
      <w:r w:rsidR="005F2B1A" w:rsidRPr="00481D02">
        <w:rPr>
          <w:rFonts w:asciiTheme="majorBidi" w:eastAsia="Times New Roman" w:hAnsiTheme="majorBidi" w:cstheme="majorBidi"/>
          <w:i/>
          <w:iCs/>
          <w:color w:val="000000"/>
          <w:sz w:val="24"/>
          <w:szCs w:val="24"/>
          <w:lang w:eastAsia="en-ID"/>
        </w:rPr>
        <w:t>Legal Perspective</w:t>
      </w:r>
    </w:p>
    <w:p w14:paraId="72BA176A" w14:textId="77777777" w:rsidR="00C27F50" w:rsidRPr="00481D02" w:rsidRDefault="00C27F50" w:rsidP="00481D02">
      <w:pPr>
        <w:spacing w:after="240" w:line="240" w:lineRule="auto"/>
        <w:rPr>
          <w:rFonts w:asciiTheme="majorBidi" w:eastAsia="Times New Roman" w:hAnsiTheme="majorBidi" w:cstheme="majorBidi"/>
          <w:sz w:val="24"/>
          <w:szCs w:val="24"/>
          <w:lang w:eastAsia="en-ID"/>
        </w:rPr>
      </w:pPr>
    </w:p>
    <w:p w14:paraId="68212608" w14:textId="77777777" w:rsidR="00C27F50" w:rsidRDefault="00C27F50" w:rsidP="00481D02">
      <w:pPr>
        <w:spacing w:after="0" w:line="240" w:lineRule="auto"/>
        <w:rPr>
          <w:rFonts w:asciiTheme="majorBidi" w:eastAsia="Times New Roman" w:hAnsiTheme="majorBidi" w:cstheme="majorBidi"/>
          <w:b/>
          <w:bCs/>
          <w:color w:val="000000"/>
          <w:sz w:val="24"/>
          <w:szCs w:val="24"/>
          <w:lang w:eastAsia="en-ID"/>
        </w:rPr>
      </w:pPr>
      <w:proofErr w:type="spellStart"/>
      <w:r w:rsidRPr="00481D02">
        <w:rPr>
          <w:rFonts w:asciiTheme="majorBidi" w:eastAsia="Times New Roman" w:hAnsiTheme="majorBidi" w:cstheme="majorBidi"/>
          <w:b/>
          <w:bCs/>
          <w:color w:val="000000"/>
          <w:sz w:val="24"/>
          <w:szCs w:val="24"/>
          <w:lang w:eastAsia="en-ID"/>
        </w:rPr>
        <w:t>Abstrak</w:t>
      </w:r>
      <w:proofErr w:type="spellEnd"/>
    </w:p>
    <w:p w14:paraId="5ABCE9BB" w14:textId="77777777" w:rsidR="00481D02" w:rsidRPr="00481D02" w:rsidRDefault="00481D02" w:rsidP="00481D02">
      <w:pPr>
        <w:spacing w:after="0" w:line="240" w:lineRule="auto"/>
        <w:rPr>
          <w:rFonts w:asciiTheme="majorBidi" w:eastAsia="Times New Roman" w:hAnsiTheme="majorBidi" w:cstheme="majorBidi"/>
          <w:b/>
          <w:bCs/>
          <w:color w:val="000000"/>
          <w:sz w:val="24"/>
          <w:szCs w:val="24"/>
          <w:lang w:eastAsia="en-ID"/>
        </w:rPr>
      </w:pPr>
    </w:p>
    <w:p w14:paraId="1C5F8932" w14:textId="77777777" w:rsidR="00C27F50" w:rsidRPr="00481D02" w:rsidRDefault="005E33E9" w:rsidP="00481D02">
      <w:pPr>
        <w:spacing w:line="240" w:lineRule="auto"/>
        <w:jc w:val="both"/>
        <w:rPr>
          <w:rFonts w:asciiTheme="majorBidi" w:hAnsiTheme="majorBidi" w:cstheme="majorBidi"/>
          <w:sz w:val="24"/>
          <w:szCs w:val="24"/>
          <w:lang w:val="id-ID"/>
        </w:rPr>
      </w:pPr>
      <w:r w:rsidRPr="00481D02">
        <w:rPr>
          <w:rFonts w:asciiTheme="majorBidi" w:hAnsiTheme="majorBidi" w:cstheme="majorBidi"/>
          <w:sz w:val="24"/>
          <w:szCs w:val="24"/>
          <w:lang w:val="id-ID"/>
        </w:rPr>
        <w:t xml:space="preserve">Masyarakat Indonesia mengenal keyakinan </w:t>
      </w:r>
      <w:proofErr w:type="spellStart"/>
      <w:r w:rsidRPr="00481D02">
        <w:rPr>
          <w:rFonts w:asciiTheme="majorBidi" w:hAnsiTheme="majorBidi" w:cstheme="majorBidi"/>
          <w:sz w:val="24"/>
          <w:szCs w:val="24"/>
        </w:rPr>
        <w:t>animisme</w:t>
      </w:r>
      <w:proofErr w:type="spellEnd"/>
      <w:r w:rsidRPr="00481D02">
        <w:rPr>
          <w:rFonts w:asciiTheme="majorBidi" w:hAnsiTheme="majorBidi" w:cstheme="majorBidi"/>
          <w:sz w:val="24"/>
          <w:szCs w:val="24"/>
        </w:rPr>
        <w:t xml:space="preserve"> dan </w:t>
      </w:r>
      <w:proofErr w:type="spellStart"/>
      <w:r w:rsidRPr="00481D02">
        <w:rPr>
          <w:rFonts w:asciiTheme="majorBidi" w:hAnsiTheme="majorBidi" w:cstheme="majorBidi"/>
          <w:sz w:val="24"/>
          <w:szCs w:val="24"/>
        </w:rPr>
        <w:t>dinamis</w:t>
      </w:r>
      <w:r w:rsidR="00C27F50" w:rsidRPr="00481D02">
        <w:rPr>
          <w:rFonts w:asciiTheme="majorBidi" w:hAnsiTheme="majorBidi" w:cstheme="majorBidi"/>
          <w:sz w:val="24"/>
          <w:szCs w:val="24"/>
        </w:rPr>
        <w:t>me</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Animesme</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berarti</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percaya</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kepada</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roh-roh</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halus</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atau</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roh</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leluhur</w:t>
      </w:r>
      <w:proofErr w:type="spellEnd"/>
      <w:r w:rsidR="00C27F50" w:rsidRPr="00481D02">
        <w:rPr>
          <w:rFonts w:asciiTheme="majorBidi" w:hAnsiTheme="majorBidi" w:cstheme="majorBidi"/>
          <w:sz w:val="24"/>
          <w:szCs w:val="24"/>
        </w:rPr>
        <w:t xml:space="preserve"> yang </w:t>
      </w:r>
      <w:proofErr w:type="spellStart"/>
      <w:r w:rsidR="00C27F50" w:rsidRPr="00481D02">
        <w:rPr>
          <w:rFonts w:asciiTheme="majorBidi" w:hAnsiTheme="majorBidi" w:cstheme="majorBidi"/>
          <w:sz w:val="24"/>
          <w:szCs w:val="24"/>
        </w:rPr>
        <w:t>ritualnya</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terekspresikan</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dalam</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persembahan</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tertentu</w:t>
      </w:r>
      <w:proofErr w:type="spellEnd"/>
      <w:r w:rsidR="00C27F50" w:rsidRPr="00481D02">
        <w:rPr>
          <w:rFonts w:asciiTheme="majorBidi" w:hAnsiTheme="majorBidi" w:cstheme="majorBidi"/>
          <w:sz w:val="24"/>
          <w:szCs w:val="24"/>
        </w:rPr>
        <w:t xml:space="preserve"> di </w:t>
      </w:r>
      <w:proofErr w:type="spellStart"/>
      <w:r w:rsidR="00C27F50" w:rsidRPr="00481D02">
        <w:rPr>
          <w:rFonts w:asciiTheme="majorBidi" w:hAnsiTheme="majorBidi" w:cstheme="majorBidi"/>
          <w:sz w:val="24"/>
          <w:szCs w:val="24"/>
        </w:rPr>
        <w:t>tempat</w:t>
      </w:r>
      <w:proofErr w:type="spellEnd"/>
      <w:r w:rsidR="00C27F50" w:rsidRPr="00481D02">
        <w:rPr>
          <w:rFonts w:asciiTheme="majorBidi" w:hAnsiTheme="majorBidi" w:cstheme="majorBidi"/>
          <w:sz w:val="24"/>
          <w:szCs w:val="24"/>
        </w:rPr>
        <w:t xml:space="preserve"> yang </w:t>
      </w:r>
      <w:proofErr w:type="spellStart"/>
      <w:r w:rsidR="00C27F50" w:rsidRPr="00481D02">
        <w:rPr>
          <w:rFonts w:asciiTheme="majorBidi" w:hAnsiTheme="majorBidi" w:cstheme="majorBidi"/>
          <w:sz w:val="24"/>
          <w:szCs w:val="24"/>
        </w:rPr>
        <w:t>dianggap</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keramat</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Semua</w:t>
      </w:r>
      <w:proofErr w:type="spellEnd"/>
      <w:r w:rsidR="00C27F50" w:rsidRPr="00481D02">
        <w:rPr>
          <w:rFonts w:asciiTheme="majorBidi" w:hAnsiTheme="majorBidi" w:cstheme="majorBidi"/>
          <w:sz w:val="24"/>
          <w:szCs w:val="24"/>
        </w:rPr>
        <w:t xml:space="preserve"> yang </w:t>
      </w:r>
      <w:proofErr w:type="spellStart"/>
      <w:r w:rsidR="00C27F50" w:rsidRPr="00481D02">
        <w:rPr>
          <w:rFonts w:asciiTheme="majorBidi" w:hAnsiTheme="majorBidi" w:cstheme="majorBidi"/>
          <w:sz w:val="24"/>
          <w:szCs w:val="24"/>
        </w:rPr>
        <w:t>bergerak</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dianggap</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hidup</w:t>
      </w:r>
      <w:proofErr w:type="spellEnd"/>
      <w:r w:rsidR="00C27F50" w:rsidRPr="00481D02">
        <w:rPr>
          <w:rFonts w:asciiTheme="majorBidi" w:hAnsiTheme="majorBidi" w:cstheme="majorBidi"/>
          <w:sz w:val="24"/>
          <w:szCs w:val="24"/>
        </w:rPr>
        <w:t xml:space="preserve"> dan </w:t>
      </w:r>
      <w:proofErr w:type="spellStart"/>
      <w:r w:rsidR="00C27F50" w:rsidRPr="00481D02">
        <w:rPr>
          <w:rFonts w:asciiTheme="majorBidi" w:hAnsiTheme="majorBidi" w:cstheme="majorBidi"/>
          <w:sz w:val="24"/>
          <w:szCs w:val="24"/>
        </w:rPr>
        <w:t>mempunyai</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lastRenderedPageBreak/>
        <w:t>kekuatan</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gaib</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atau</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memiliki</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roh</w:t>
      </w:r>
      <w:proofErr w:type="spellEnd"/>
      <w:r w:rsidR="00C27F50" w:rsidRPr="00481D02">
        <w:rPr>
          <w:rFonts w:asciiTheme="majorBidi" w:hAnsiTheme="majorBidi" w:cstheme="majorBidi"/>
          <w:sz w:val="24"/>
          <w:szCs w:val="24"/>
        </w:rPr>
        <w:t xml:space="preserve"> yang </w:t>
      </w:r>
      <w:proofErr w:type="spellStart"/>
      <w:r w:rsidR="00C27F50" w:rsidRPr="00481D02">
        <w:rPr>
          <w:rFonts w:asciiTheme="majorBidi" w:hAnsiTheme="majorBidi" w:cstheme="majorBidi"/>
          <w:sz w:val="24"/>
          <w:szCs w:val="24"/>
        </w:rPr>
        <w:t>berwatak</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buruk</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maupun</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baik</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Dengan</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kepercayaan</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tersebut</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mereka</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beranggapan</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bahwa</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disamping</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semua</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roh</w:t>
      </w:r>
      <w:proofErr w:type="spellEnd"/>
      <w:r w:rsidR="00C27F50" w:rsidRPr="00481D02">
        <w:rPr>
          <w:rFonts w:asciiTheme="majorBidi" w:hAnsiTheme="majorBidi" w:cstheme="majorBidi"/>
          <w:sz w:val="24"/>
          <w:szCs w:val="24"/>
        </w:rPr>
        <w:t xml:space="preserve"> yang </w:t>
      </w:r>
      <w:proofErr w:type="spellStart"/>
      <w:r w:rsidR="00C27F50" w:rsidRPr="00481D02">
        <w:rPr>
          <w:rFonts w:asciiTheme="majorBidi" w:hAnsiTheme="majorBidi" w:cstheme="majorBidi"/>
          <w:sz w:val="24"/>
          <w:szCs w:val="24"/>
        </w:rPr>
        <w:t>ada</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terdapat</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roh</w:t>
      </w:r>
      <w:proofErr w:type="spellEnd"/>
      <w:r w:rsidR="00C27F50" w:rsidRPr="00481D02">
        <w:rPr>
          <w:rFonts w:asciiTheme="majorBidi" w:hAnsiTheme="majorBidi" w:cstheme="majorBidi"/>
          <w:sz w:val="24"/>
          <w:szCs w:val="24"/>
        </w:rPr>
        <w:t xml:space="preserve"> yang paling </w:t>
      </w:r>
      <w:proofErr w:type="spellStart"/>
      <w:r w:rsidR="00C27F50" w:rsidRPr="00481D02">
        <w:rPr>
          <w:rFonts w:asciiTheme="majorBidi" w:hAnsiTheme="majorBidi" w:cstheme="majorBidi"/>
          <w:sz w:val="24"/>
          <w:szCs w:val="24"/>
        </w:rPr>
        <w:t>berkuasa</w:t>
      </w:r>
      <w:proofErr w:type="spellEnd"/>
      <w:r w:rsidR="00C27F50" w:rsidRPr="00481D02">
        <w:rPr>
          <w:rFonts w:asciiTheme="majorBidi" w:hAnsiTheme="majorBidi" w:cstheme="majorBidi"/>
          <w:sz w:val="24"/>
          <w:szCs w:val="24"/>
        </w:rPr>
        <w:t xml:space="preserve"> dan </w:t>
      </w:r>
      <w:proofErr w:type="spellStart"/>
      <w:r w:rsidR="00C27F50" w:rsidRPr="00481D02">
        <w:rPr>
          <w:rFonts w:asciiTheme="majorBidi" w:hAnsiTheme="majorBidi" w:cstheme="majorBidi"/>
          <w:sz w:val="24"/>
          <w:szCs w:val="24"/>
        </w:rPr>
        <w:t>lebih</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kuat</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dari</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manusia</w:t>
      </w:r>
      <w:proofErr w:type="spellEnd"/>
      <w:r w:rsidR="00C27F50" w:rsidRPr="00481D02">
        <w:rPr>
          <w:rFonts w:asciiTheme="majorBidi" w:hAnsiTheme="majorBidi" w:cstheme="majorBidi"/>
          <w:sz w:val="24"/>
          <w:szCs w:val="24"/>
        </w:rPr>
        <w:t xml:space="preserve">. </w:t>
      </w:r>
      <w:r w:rsidR="00761299" w:rsidRPr="00481D02">
        <w:rPr>
          <w:rFonts w:asciiTheme="majorBidi" w:hAnsiTheme="majorBidi" w:cstheme="majorBidi"/>
          <w:sz w:val="24"/>
          <w:szCs w:val="24"/>
          <w:lang w:val="id-ID"/>
        </w:rPr>
        <w:t>Tujuan penelitian ini adalah</w:t>
      </w:r>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untuk</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mengetahui</w:t>
      </w:r>
      <w:proofErr w:type="spellEnd"/>
      <w:r w:rsidR="00C27F50" w:rsidRPr="00481D02">
        <w:rPr>
          <w:rFonts w:asciiTheme="majorBidi" w:hAnsiTheme="majorBidi" w:cstheme="majorBidi"/>
          <w:sz w:val="24"/>
          <w:szCs w:val="24"/>
          <w:lang w:val="id-ID"/>
        </w:rPr>
        <w:t xml:space="preserve"> </w:t>
      </w:r>
      <w:proofErr w:type="spellStart"/>
      <w:r w:rsidR="00C27F50" w:rsidRPr="00481D02">
        <w:rPr>
          <w:rFonts w:asciiTheme="majorBidi" w:hAnsiTheme="majorBidi" w:cstheme="majorBidi"/>
          <w:sz w:val="24"/>
          <w:szCs w:val="24"/>
        </w:rPr>
        <w:t>pandangan</w:t>
      </w:r>
      <w:proofErr w:type="spellEnd"/>
      <w:r w:rsidR="00C27F50" w:rsidRPr="00481D02">
        <w:rPr>
          <w:rFonts w:asciiTheme="majorBidi" w:hAnsiTheme="majorBidi" w:cstheme="majorBidi"/>
          <w:sz w:val="24"/>
          <w:szCs w:val="24"/>
          <w:lang w:val="id-ID"/>
        </w:rPr>
        <w:t xml:space="preserve"> tokoh</w:t>
      </w:r>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masyarakat</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Desa</w:t>
      </w:r>
      <w:proofErr w:type="spellEnd"/>
      <w:r w:rsidR="00C27F50" w:rsidRPr="00481D02">
        <w:rPr>
          <w:rFonts w:asciiTheme="majorBidi" w:hAnsiTheme="majorBidi" w:cstheme="majorBidi"/>
          <w:sz w:val="24"/>
          <w:szCs w:val="24"/>
        </w:rPr>
        <w:t xml:space="preserve"> </w:t>
      </w:r>
      <w:r w:rsidR="00C27F50" w:rsidRPr="00481D02">
        <w:rPr>
          <w:rFonts w:asciiTheme="majorBidi" w:hAnsiTheme="majorBidi" w:cstheme="majorBidi"/>
          <w:sz w:val="24"/>
          <w:szCs w:val="24"/>
          <w:lang w:val="id-ID"/>
        </w:rPr>
        <w:t>Raci</w:t>
      </w:r>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Kec</w:t>
      </w:r>
      <w:proofErr w:type="spellEnd"/>
      <w:r w:rsidR="00C27F50" w:rsidRPr="00481D02">
        <w:rPr>
          <w:rFonts w:asciiTheme="majorBidi" w:hAnsiTheme="majorBidi" w:cstheme="majorBidi"/>
          <w:sz w:val="24"/>
          <w:szCs w:val="24"/>
        </w:rPr>
        <w:t xml:space="preserve">. </w:t>
      </w:r>
      <w:r w:rsidR="00C27F50" w:rsidRPr="00481D02">
        <w:rPr>
          <w:rFonts w:asciiTheme="majorBidi" w:hAnsiTheme="majorBidi" w:cstheme="majorBidi"/>
          <w:sz w:val="24"/>
          <w:szCs w:val="24"/>
          <w:lang w:val="id-ID"/>
        </w:rPr>
        <w:t>Batangan</w:t>
      </w:r>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Kab</w:t>
      </w:r>
      <w:proofErr w:type="spellEnd"/>
      <w:r w:rsidR="00C27F50" w:rsidRPr="00481D02">
        <w:rPr>
          <w:rFonts w:asciiTheme="majorBidi" w:hAnsiTheme="majorBidi" w:cstheme="majorBidi"/>
          <w:sz w:val="24"/>
          <w:szCs w:val="24"/>
        </w:rPr>
        <w:t xml:space="preserve">. Pati </w:t>
      </w:r>
      <w:proofErr w:type="spellStart"/>
      <w:r w:rsidR="00C27F50" w:rsidRPr="00481D02">
        <w:rPr>
          <w:rFonts w:asciiTheme="majorBidi" w:hAnsiTheme="majorBidi" w:cstheme="majorBidi"/>
          <w:sz w:val="24"/>
          <w:szCs w:val="24"/>
        </w:rPr>
        <w:t>tentang</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adat</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mengelilingi</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punden</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setelah</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akad</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pernikahan</w:t>
      </w:r>
      <w:proofErr w:type="spellEnd"/>
      <w:r w:rsidR="00C27F50" w:rsidRPr="00481D02">
        <w:rPr>
          <w:rFonts w:asciiTheme="majorBidi" w:hAnsiTheme="majorBidi" w:cstheme="majorBidi"/>
          <w:sz w:val="24"/>
          <w:szCs w:val="24"/>
        </w:rPr>
        <w:t xml:space="preserve"> dan </w:t>
      </w:r>
      <w:proofErr w:type="spellStart"/>
      <w:r w:rsidR="00C27F50" w:rsidRPr="00481D02">
        <w:rPr>
          <w:rFonts w:asciiTheme="majorBidi" w:hAnsiTheme="majorBidi" w:cstheme="majorBidi"/>
          <w:sz w:val="24"/>
          <w:szCs w:val="24"/>
        </w:rPr>
        <w:t>untuk</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mengetahui</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hukum</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mengelilingi</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punden</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setelah</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akad</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pernikahan</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menurut</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prespektif</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hukum</w:t>
      </w:r>
      <w:proofErr w:type="spellEnd"/>
      <w:r w:rsidR="00C27F50" w:rsidRPr="00481D02">
        <w:rPr>
          <w:rFonts w:asciiTheme="majorBidi" w:hAnsiTheme="majorBidi" w:cstheme="majorBidi"/>
          <w:sz w:val="24"/>
          <w:szCs w:val="24"/>
        </w:rPr>
        <w:t xml:space="preserve"> Islam.</w:t>
      </w:r>
      <w:r w:rsidR="00761299" w:rsidRPr="00481D02">
        <w:rPr>
          <w:rFonts w:asciiTheme="majorBidi" w:hAnsiTheme="majorBidi" w:cstheme="majorBidi"/>
          <w:sz w:val="24"/>
          <w:szCs w:val="24"/>
          <w:lang w:val="id-ID"/>
        </w:rPr>
        <w:t xml:space="preserve"> </w:t>
      </w:r>
      <w:proofErr w:type="spellStart"/>
      <w:r w:rsidR="00C27F50" w:rsidRPr="00481D02">
        <w:rPr>
          <w:rFonts w:asciiTheme="majorBidi" w:hAnsiTheme="majorBidi" w:cstheme="majorBidi"/>
          <w:sz w:val="24"/>
          <w:szCs w:val="24"/>
        </w:rPr>
        <w:t>Penelitian</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ini</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menggunakan</w:t>
      </w:r>
      <w:proofErr w:type="spellEnd"/>
      <w:r w:rsidR="00C27F50" w:rsidRPr="00481D02">
        <w:rPr>
          <w:rFonts w:asciiTheme="majorBidi" w:hAnsiTheme="majorBidi" w:cstheme="majorBidi"/>
          <w:sz w:val="24"/>
          <w:szCs w:val="24"/>
        </w:rPr>
        <w:t xml:space="preserve"> </w:t>
      </w:r>
      <w:r w:rsidR="00761299" w:rsidRPr="00481D02">
        <w:rPr>
          <w:rFonts w:asciiTheme="majorBidi" w:hAnsiTheme="majorBidi" w:cstheme="majorBidi"/>
          <w:sz w:val="24"/>
          <w:szCs w:val="24"/>
          <w:lang w:val="id-ID"/>
        </w:rPr>
        <w:t xml:space="preserve">metode </w:t>
      </w:r>
      <w:proofErr w:type="spellStart"/>
      <w:r w:rsidR="00C27F50" w:rsidRPr="00481D02">
        <w:rPr>
          <w:rFonts w:asciiTheme="majorBidi" w:hAnsiTheme="majorBidi" w:cstheme="majorBidi"/>
          <w:sz w:val="24"/>
          <w:szCs w:val="24"/>
        </w:rPr>
        <w:t>penelitian</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lapangan</w:t>
      </w:r>
      <w:proofErr w:type="spellEnd"/>
      <w:r w:rsidR="00C27F50" w:rsidRPr="00481D02">
        <w:rPr>
          <w:rFonts w:asciiTheme="majorBidi" w:hAnsiTheme="majorBidi" w:cstheme="majorBidi"/>
          <w:sz w:val="24"/>
          <w:szCs w:val="24"/>
        </w:rPr>
        <w:t xml:space="preserve"> (field </w:t>
      </w:r>
      <w:proofErr w:type="spellStart"/>
      <w:r w:rsidR="00C27F50" w:rsidRPr="00481D02">
        <w:rPr>
          <w:rFonts w:asciiTheme="majorBidi" w:hAnsiTheme="majorBidi" w:cstheme="majorBidi"/>
          <w:sz w:val="24"/>
          <w:szCs w:val="24"/>
        </w:rPr>
        <w:t>risearch</w:t>
      </w:r>
      <w:proofErr w:type="spellEnd"/>
      <w:r w:rsidR="00C27F50" w:rsidRPr="00481D02">
        <w:rPr>
          <w:rFonts w:asciiTheme="majorBidi" w:hAnsiTheme="majorBidi" w:cstheme="majorBidi"/>
          <w:sz w:val="24"/>
          <w:szCs w:val="24"/>
        </w:rPr>
        <w:t xml:space="preserve">) </w:t>
      </w:r>
      <w:r w:rsidR="00761299" w:rsidRPr="00481D02">
        <w:rPr>
          <w:rFonts w:asciiTheme="majorBidi" w:hAnsiTheme="majorBidi" w:cstheme="majorBidi"/>
          <w:sz w:val="24"/>
          <w:szCs w:val="24"/>
          <w:lang w:val="id-ID"/>
        </w:rPr>
        <w:t xml:space="preserve">dengan </w:t>
      </w:r>
      <w:proofErr w:type="spellStart"/>
      <w:r w:rsidR="00C27F50" w:rsidRPr="00481D02">
        <w:rPr>
          <w:rFonts w:asciiTheme="majorBidi" w:hAnsiTheme="majorBidi" w:cstheme="majorBidi"/>
          <w:sz w:val="24"/>
          <w:szCs w:val="24"/>
        </w:rPr>
        <w:t>pendekatan</w:t>
      </w:r>
      <w:proofErr w:type="spellEnd"/>
      <w:r w:rsidR="00C27F50" w:rsidRPr="00481D02">
        <w:rPr>
          <w:rFonts w:asciiTheme="majorBidi" w:hAnsiTheme="majorBidi" w:cstheme="majorBidi"/>
          <w:sz w:val="24"/>
          <w:szCs w:val="24"/>
        </w:rPr>
        <w:t xml:space="preserve"> </w:t>
      </w:r>
      <w:proofErr w:type="spellStart"/>
      <w:r w:rsidR="00761299" w:rsidRPr="00481D02">
        <w:rPr>
          <w:rFonts w:asciiTheme="majorBidi" w:hAnsiTheme="majorBidi" w:cstheme="majorBidi"/>
          <w:sz w:val="24"/>
          <w:szCs w:val="24"/>
        </w:rPr>
        <w:t>normatif</w:t>
      </w:r>
      <w:proofErr w:type="spellEnd"/>
      <w:r w:rsidR="00761299" w:rsidRPr="00481D02">
        <w:rPr>
          <w:rFonts w:asciiTheme="majorBidi" w:hAnsiTheme="majorBidi" w:cstheme="majorBidi"/>
          <w:sz w:val="24"/>
          <w:szCs w:val="24"/>
        </w:rPr>
        <w:t xml:space="preserve"> </w:t>
      </w:r>
      <w:proofErr w:type="spellStart"/>
      <w:r w:rsidR="00761299" w:rsidRPr="00481D02">
        <w:rPr>
          <w:rFonts w:asciiTheme="majorBidi" w:hAnsiTheme="majorBidi" w:cstheme="majorBidi"/>
          <w:sz w:val="24"/>
          <w:szCs w:val="24"/>
        </w:rPr>
        <w:t>sosiologis</w:t>
      </w:r>
      <w:proofErr w:type="spellEnd"/>
      <w:r w:rsidR="00C27F50" w:rsidRPr="00481D02">
        <w:rPr>
          <w:rFonts w:asciiTheme="majorBidi" w:hAnsiTheme="majorBidi" w:cstheme="majorBidi"/>
          <w:sz w:val="24"/>
          <w:szCs w:val="24"/>
        </w:rPr>
        <w:t xml:space="preserve">. Adapun </w:t>
      </w:r>
      <w:proofErr w:type="spellStart"/>
      <w:r w:rsidR="00C27F50" w:rsidRPr="00481D02">
        <w:rPr>
          <w:rFonts w:asciiTheme="majorBidi" w:hAnsiTheme="majorBidi" w:cstheme="majorBidi"/>
          <w:sz w:val="24"/>
          <w:szCs w:val="24"/>
        </w:rPr>
        <w:t>teknik</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pengumpulan</w:t>
      </w:r>
      <w:proofErr w:type="spellEnd"/>
      <w:r w:rsidR="00C27F50" w:rsidRPr="00481D02">
        <w:rPr>
          <w:rFonts w:asciiTheme="majorBidi" w:hAnsiTheme="majorBidi" w:cstheme="majorBidi"/>
          <w:sz w:val="24"/>
          <w:szCs w:val="24"/>
        </w:rPr>
        <w:t xml:space="preserve"> data pada </w:t>
      </w:r>
      <w:proofErr w:type="spellStart"/>
      <w:r w:rsidR="00C27F50" w:rsidRPr="00481D02">
        <w:rPr>
          <w:rFonts w:asciiTheme="majorBidi" w:hAnsiTheme="majorBidi" w:cstheme="majorBidi"/>
          <w:sz w:val="24"/>
          <w:szCs w:val="24"/>
        </w:rPr>
        <w:t>penelitian</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ini</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berasal</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dari</w:t>
      </w:r>
      <w:proofErr w:type="spellEnd"/>
      <w:r w:rsidR="00C27F50" w:rsidRPr="00481D02">
        <w:rPr>
          <w:rFonts w:asciiTheme="majorBidi" w:hAnsiTheme="majorBidi" w:cstheme="majorBidi"/>
          <w:sz w:val="24"/>
          <w:szCs w:val="24"/>
        </w:rPr>
        <w:t xml:space="preserve"> data premier dan data </w:t>
      </w:r>
      <w:proofErr w:type="spellStart"/>
      <w:r w:rsidR="00C27F50" w:rsidRPr="00481D02">
        <w:rPr>
          <w:rFonts w:asciiTheme="majorBidi" w:hAnsiTheme="majorBidi" w:cstheme="majorBidi"/>
          <w:sz w:val="24"/>
          <w:szCs w:val="24"/>
        </w:rPr>
        <w:t>sekunder</w:t>
      </w:r>
      <w:proofErr w:type="spellEnd"/>
      <w:r w:rsidR="00C27F50" w:rsidRPr="00481D02">
        <w:rPr>
          <w:rFonts w:asciiTheme="majorBidi" w:hAnsiTheme="majorBidi" w:cstheme="majorBidi"/>
          <w:sz w:val="24"/>
          <w:szCs w:val="24"/>
        </w:rPr>
        <w:t xml:space="preserve"> yang </w:t>
      </w:r>
      <w:proofErr w:type="spellStart"/>
      <w:r w:rsidR="00C27F50" w:rsidRPr="00481D02">
        <w:rPr>
          <w:rFonts w:asciiTheme="majorBidi" w:hAnsiTheme="majorBidi" w:cstheme="majorBidi"/>
          <w:sz w:val="24"/>
          <w:szCs w:val="24"/>
        </w:rPr>
        <w:t>diperoleh</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dari</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observasi</w:t>
      </w:r>
      <w:proofErr w:type="spellEnd"/>
      <w:r w:rsidR="00C27F50" w:rsidRPr="00481D02">
        <w:rPr>
          <w:rFonts w:asciiTheme="majorBidi" w:hAnsiTheme="majorBidi" w:cstheme="majorBidi"/>
          <w:sz w:val="24"/>
          <w:szCs w:val="24"/>
        </w:rPr>
        <w:t xml:space="preserve">, interview dan </w:t>
      </w:r>
      <w:proofErr w:type="spellStart"/>
      <w:r w:rsidR="00C27F50" w:rsidRPr="00481D02">
        <w:rPr>
          <w:rFonts w:asciiTheme="majorBidi" w:hAnsiTheme="majorBidi" w:cstheme="majorBidi"/>
          <w:sz w:val="24"/>
          <w:szCs w:val="24"/>
        </w:rPr>
        <w:t>dokumentasi</w:t>
      </w:r>
      <w:proofErr w:type="spellEnd"/>
      <w:r w:rsidR="00C27F50" w:rsidRPr="00481D02">
        <w:rPr>
          <w:rFonts w:asciiTheme="majorBidi" w:hAnsiTheme="majorBidi" w:cstheme="majorBidi"/>
          <w:sz w:val="24"/>
          <w:szCs w:val="24"/>
        </w:rPr>
        <w:t xml:space="preserve">. Hasil </w:t>
      </w:r>
      <w:proofErr w:type="spellStart"/>
      <w:r w:rsidR="00C27F50" w:rsidRPr="00481D02">
        <w:rPr>
          <w:rFonts w:asciiTheme="majorBidi" w:hAnsiTheme="majorBidi" w:cstheme="majorBidi"/>
          <w:sz w:val="24"/>
          <w:szCs w:val="24"/>
        </w:rPr>
        <w:t>penelitian</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menunjukkan</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bahwa</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pandangan</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masyarakat</w:t>
      </w:r>
      <w:proofErr w:type="spellEnd"/>
      <w:r w:rsidR="00C27F50" w:rsidRPr="00481D02">
        <w:rPr>
          <w:rFonts w:asciiTheme="majorBidi" w:hAnsiTheme="majorBidi" w:cstheme="majorBidi"/>
          <w:sz w:val="24"/>
          <w:szCs w:val="24"/>
          <w:lang w:val="id-ID"/>
        </w:rPr>
        <w:t xml:space="preserve"> Desa Raci</w:t>
      </w:r>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Kec</w:t>
      </w:r>
      <w:proofErr w:type="spellEnd"/>
      <w:r w:rsidR="00C27F50" w:rsidRPr="00481D02">
        <w:rPr>
          <w:rFonts w:asciiTheme="majorBidi" w:hAnsiTheme="majorBidi" w:cstheme="majorBidi"/>
          <w:sz w:val="24"/>
          <w:szCs w:val="24"/>
        </w:rPr>
        <w:t xml:space="preserve">. </w:t>
      </w:r>
      <w:r w:rsidR="00C27F50" w:rsidRPr="00481D02">
        <w:rPr>
          <w:rFonts w:asciiTheme="majorBidi" w:hAnsiTheme="majorBidi" w:cstheme="majorBidi"/>
          <w:sz w:val="24"/>
          <w:szCs w:val="24"/>
          <w:lang w:val="id-ID"/>
        </w:rPr>
        <w:t>Batangan</w:t>
      </w:r>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Kab</w:t>
      </w:r>
      <w:proofErr w:type="spellEnd"/>
      <w:r w:rsidR="00C27F50" w:rsidRPr="00481D02">
        <w:rPr>
          <w:rFonts w:asciiTheme="majorBidi" w:hAnsiTheme="majorBidi" w:cstheme="majorBidi"/>
          <w:sz w:val="24"/>
          <w:szCs w:val="24"/>
          <w:lang w:val="id-ID"/>
        </w:rPr>
        <w:t>.</w:t>
      </w:r>
      <w:r w:rsidR="00C27F50" w:rsidRPr="00481D02">
        <w:rPr>
          <w:rFonts w:asciiTheme="majorBidi" w:hAnsiTheme="majorBidi" w:cstheme="majorBidi"/>
          <w:sz w:val="24"/>
          <w:szCs w:val="24"/>
        </w:rPr>
        <w:t xml:space="preserve"> Pati </w:t>
      </w:r>
      <w:proofErr w:type="spellStart"/>
      <w:r w:rsidR="00C27F50" w:rsidRPr="00481D02">
        <w:rPr>
          <w:rFonts w:asciiTheme="majorBidi" w:hAnsiTheme="majorBidi" w:cstheme="majorBidi"/>
          <w:sz w:val="24"/>
          <w:szCs w:val="24"/>
        </w:rPr>
        <w:t>mengenai</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tradisi</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mengililingi</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punden</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setelah</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akad</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pernikahan</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wajib</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dilakukan</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setiap</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masyarakat</w:t>
      </w:r>
      <w:proofErr w:type="spellEnd"/>
      <w:r w:rsidR="00C27F50" w:rsidRPr="00481D02">
        <w:rPr>
          <w:rFonts w:asciiTheme="majorBidi" w:hAnsiTheme="majorBidi" w:cstheme="majorBidi"/>
          <w:sz w:val="24"/>
          <w:szCs w:val="24"/>
        </w:rPr>
        <w:t xml:space="preserve"> </w:t>
      </w:r>
      <w:proofErr w:type="spellStart"/>
      <w:proofErr w:type="gramStart"/>
      <w:r w:rsidR="00C27F50" w:rsidRPr="00481D02">
        <w:rPr>
          <w:rFonts w:asciiTheme="majorBidi" w:hAnsiTheme="majorBidi" w:cstheme="majorBidi"/>
          <w:sz w:val="24"/>
          <w:szCs w:val="24"/>
        </w:rPr>
        <w:t>Desa</w:t>
      </w:r>
      <w:proofErr w:type="spellEnd"/>
      <w:r w:rsidR="00C27F50" w:rsidRPr="00481D02">
        <w:rPr>
          <w:rFonts w:asciiTheme="majorBidi" w:hAnsiTheme="majorBidi" w:cstheme="majorBidi"/>
          <w:sz w:val="24"/>
          <w:szCs w:val="24"/>
          <w:lang w:val="id-ID"/>
        </w:rPr>
        <w:t xml:space="preserve"> </w:t>
      </w:r>
      <w:r w:rsidR="00C27F50" w:rsidRPr="00481D02">
        <w:rPr>
          <w:rFonts w:asciiTheme="majorBidi" w:hAnsiTheme="majorBidi" w:cstheme="majorBidi"/>
          <w:sz w:val="24"/>
          <w:szCs w:val="24"/>
        </w:rPr>
        <w:t xml:space="preserve"> </w:t>
      </w:r>
      <w:r w:rsidR="00C27F50" w:rsidRPr="00481D02">
        <w:rPr>
          <w:rFonts w:asciiTheme="majorBidi" w:hAnsiTheme="majorBidi" w:cstheme="majorBidi"/>
          <w:sz w:val="24"/>
          <w:szCs w:val="24"/>
          <w:lang w:val="id-ID"/>
        </w:rPr>
        <w:t>Raci</w:t>
      </w:r>
      <w:proofErr w:type="gramEnd"/>
      <w:r w:rsidR="00C27F50" w:rsidRPr="00481D02">
        <w:rPr>
          <w:rFonts w:asciiTheme="majorBidi" w:hAnsiTheme="majorBidi" w:cstheme="majorBidi"/>
          <w:sz w:val="24"/>
          <w:szCs w:val="24"/>
          <w:lang w:val="id-ID"/>
        </w:rPr>
        <w:t xml:space="preserve"> </w:t>
      </w:r>
      <w:proofErr w:type="spellStart"/>
      <w:r w:rsidR="00C27F50" w:rsidRPr="00481D02">
        <w:rPr>
          <w:rFonts w:asciiTheme="majorBidi" w:hAnsiTheme="majorBidi" w:cstheme="majorBidi"/>
          <w:sz w:val="24"/>
          <w:szCs w:val="24"/>
        </w:rPr>
        <w:t>untuk</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melestarikan</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tradisi</w:t>
      </w:r>
      <w:proofErr w:type="spellEnd"/>
      <w:r w:rsidR="00C27F50" w:rsidRPr="00481D02">
        <w:rPr>
          <w:rFonts w:asciiTheme="majorBidi" w:hAnsiTheme="majorBidi" w:cstheme="majorBidi"/>
          <w:sz w:val="24"/>
          <w:szCs w:val="24"/>
        </w:rPr>
        <w:t xml:space="preserve"> dan </w:t>
      </w:r>
      <w:proofErr w:type="spellStart"/>
      <w:r w:rsidR="00C27F50" w:rsidRPr="00481D02">
        <w:rPr>
          <w:rFonts w:asciiTheme="majorBidi" w:hAnsiTheme="majorBidi" w:cstheme="majorBidi"/>
          <w:sz w:val="24"/>
          <w:szCs w:val="24"/>
        </w:rPr>
        <w:t>untuk</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menghormati</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leluhurnya</w:t>
      </w:r>
      <w:proofErr w:type="spellEnd"/>
      <w:r w:rsidR="00761299" w:rsidRPr="00481D02">
        <w:rPr>
          <w:rFonts w:asciiTheme="majorBidi" w:hAnsiTheme="majorBidi" w:cstheme="majorBidi"/>
          <w:sz w:val="24"/>
          <w:szCs w:val="24"/>
          <w:lang w:val="id-ID"/>
        </w:rPr>
        <w:t xml:space="preserve"> </w:t>
      </w:r>
      <w:r w:rsidR="00C27F50" w:rsidRPr="00481D02">
        <w:rPr>
          <w:rFonts w:asciiTheme="majorBidi" w:hAnsiTheme="majorBidi" w:cstheme="majorBidi"/>
          <w:sz w:val="24"/>
          <w:szCs w:val="24"/>
        </w:rPr>
        <w:t xml:space="preserve">dan </w:t>
      </w:r>
      <w:proofErr w:type="spellStart"/>
      <w:r w:rsidR="00C27F50" w:rsidRPr="00481D02">
        <w:rPr>
          <w:rFonts w:asciiTheme="majorBidi" w:hAnsiTheme="majorBidi" w:cstheme="majorBidi"/>
          <w:sz w:val="24"/>
          <w:szCs w:val="24"/>
        </w:rPr>
        <w:t>untuk</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menolak</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walat</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kesialan</w:t>
      </w:r>
      <w:proofErr w:type="spellEnd"/>
      <w:r w:rsidR="00C27F50" w:rsidRPr="00481D02">
        <w:rPr>
          <w:rFonts w:asciiTheme="majorBidi" w:hAnsiTheme="majorBidi" w:cstheme="majorBidi"/>
          <w:sz w:val="24"/>
          <w:szCs w:val="24"/>
        </w:rPr>
        <w:t xml:space="preserve">) dan </w:t>
      </w:r>
      <w:proofErr w:type="spellStart"/>
      <w:r w:rsidR="00C27F50" w:rsidRPr="00481D02">
        <w:rPr>
          <w:rFonts w:asciiTheme="majorBidi" w:hAnsiTheme="majorBidi" w:cstheme="majorBidi"/>
          <w:sz w:val="24"/>
          <w:szCs w:val="24"/>
        </w:rPr>
        <w:t>musibah</w:t>
      </w:r>
      <w:proofErr w:type="spellEnd"/>
      <w:r w:rsidR="00C27F50" w:rsidRPr="00481D02">
        <w:rPr>
          <w:rFonts w:asciiTheme="majorBidi" w:hAnsiTheme="majorBidi" w:cstheme="majorBidi"/>
          <w:sz w:val="24"/>
          <w:szCs w:val="24"/>
        </w:rPr>
        <w:t xml:space="preserve"> </w:t>
      </w:r>
      <w:proofErr w:type="spellStart"/>
      <w:r w:rsidR="00C27F50" w:rsidRPr="00481D02">
        <w:rPr>
          <w:rFonts w:asciiTheme="majorBidi" w:hAnsiTheme="majorBidi" w:cstheme="majorBidi"/>
          <w:sz w:val="24"/>
          <w:szCs w:val="24"/>
        </w:rPr>
        <w:t>bagi</w:t>
      </w:r>
      <w:proofErr w:type="spellEnd"/>
      <w:r w:rsidR="00C27F50" w:rsidRPr="00481D02">
        <w:rPr>
          <w:rFonts w:asciiTheme="majorBidi" w:hAnsiTheme="majorBidi" w:cstheme="majorBidi"/>
          <w:sz w:val="24"/>
          <w:szCs w:val="24"/>
        </w:rPr>
        <w:t xml:space="preserve"> yang</w:t>
      </w:r>
      <w:r w:rsidR="00761299" w:rsidRPr="00481D02">
        <w:rPr>
          <w:rFonts w:asciiTheme="majorBidi" w:hAnsiTheme="majorBidi" w:cstheme="majorBidi"/>
          <w:sz w:val="24"/>
          <w:szCs w:val="24"/>
        </w:rPr>
        <w:t xml:space="preserve"> </w:t>
      </w:r>
      <w:proofErr w:type="spellStart"/>
      <w:r w:rsidR="00761299" w:rsidRPr="00481D02">
        <w:rPr>
          <w:rFonts w:asciiTheme="majorBidi" w:hAnsiTheme="majorBidi" w:cstheme="majorBidi"/>
          <w:sz w:val="24"/>
          <w:szCs w:val="24"/>
        </w:rPr>
        <w:t>tidak</w:t>
      </w:r>
      <w:proofErr w:type="spellEnd"/>
      <w:r w:rsidR="00761299" w:rsidRPr="00481D02">
        <w:rPr>
          <w:rFonts w:asciiTheme="majorBidi" w:hAnsiTheme="majorBidi" w:cstheme="majorBidi"/>
          <w:sz w:val="24"/>
          <w:szCs w:val="24"/>
        </w:rPr>
        <w:t xml:space="preserve"> </w:t>
      </w:r>
      <w:proofErr w:type="spellStart"/>
      <w:r w:rsidR="00761299" w:rsidRPr="00481D02">
        <w:rPr>
          <w:rFonts w:asciiTheme="majorBidi" w:hAnsiTheme="majorBidi" w:cstheme="majorBidi"/>
          <w:sz w:val="24"/>
          <w:szCs w:val="24"/>
        </w:rPr>
        <w:t>menjalankan</w:t>
      </w:r>
      <w:proofErr w:type="spellEnd"/>
      <w:r w:rsidR="00761299" w:rsidRPr="00481D02">
        <w:rPr>
          <w:rFonts w:asciiTheme="majorBidi" w:hAnsiTheme="majorBidi" w:cstheme="majorBidi"/>
          <w:sz w:val="24"/>
          <w:szCs w:val="24"/>
        </w:rPr>
        <w:t xml:space="preserve"> </w:t>
      </w:r>
      <w:proofErr w:type="spellStart"/>
      <w:r w:rsidR="00761299" w:rsidRPr="00481D02">
        <w:rPr>
          <w:rFonts w:asciiTheme="majorBidi" w:hAnsiTheme="majorBidi" w:cstheme="majorBidi"/>
          <w:sz w:val="24"/>
          <w:szCs w:val="24"/>
        </w:rPr>
        <w:t>tradisi</w:t>
      </w:r>
      <w:proofErr w:type="spellEnd"/>
      <w:r w:rsidR="00761299" w:rsidRPr="00481D02">
        <w:rPr>
          <w:rFonts w:asciiTheme="majorBidi" w:hAnsiTheme="majorBidi" w:cstheme="majorBidi"/>
          <w:sz w:val="24"/>
          <w:szCs w:val="24"/>
        </w:rPr>
        <w:t xml:space="preserve"> </w:t>
      </w:r>
      <w:proofErr w:type="spellStart"/>
      <w:r w:rsidR="00761299" w:rsidRPr="00481D02">
        <w:rPr>
          <w:rFonts w:asciiTheme="majorBidi" w:hAnsiTheme="majorBidi" w:cstheme="majorBidi"/>
          <w:sz w:val="24"/>
          <w:szCs w:val="24"/>
        </w:rPr>
        <w:t>ini</w:t>
      </w:r>
      <w:proofErr w:type="spellEnd"/>
      <w:r w:rsidR="00761299" w:rsidRPr="00481D02">
        <w:rPr>
          <w:rFonts w:asciiTheme="majorBidi" w:hAnsiTheme="majorBidi" w:cstheme="majorBidi"/>
          <w:sz w:val="24"/>
          <w:szCs w:val="24"/>
        </w:rPr>
        <w:t>.</w:t>
      </w:r>
    </w:p>
    <w:p w14:paraId="181F09F9" w14:textId="77777777" w:rsidR="00C27F50" w:rsidRPr="00481D02" w:rsidRDefault="00C27F50" w:rsidP="00481D02">
      <w:pPr>
        <w:spacing w:after="0" w:line="240" w:lineRule="auto"/>
        <w:ind w:right="109"/>
        <w:jc w:val="both"/>
        <w:rPr>
          <w:rFonts w:asciiTheme="majorBidi" w:eastAsia="Times New Roman" w:hAnsiTheme="majorBidi" w:cstheme="majorBidi"/>
          <w:color w:val="000000"/>
          <w:sz w:val="24"/>
          <w:szCs w:val="24"/>
          <w:lang w:eastAsia="en-ID"/>
        </w:rPr>
      </w:pPr>
      <w:r w:rsidRPr="00481D02">
        <w:rPr>
          <w:rFonts w:asciiTheme="majorBidi" w:eastAsia="Times New Roman" w:hAnsiTheme="majorBidi" w:cstheme="majorBidi"/>
          <w:b/>
          <w:bCs/>
          <w:color w:val="000000"/>
          <w:sz w:val="24"/>
          <w:szCs w:val="24"/>
          <w:lang w:eastAsia="en-ID"/>
        </w:rPr>
        <w:t xml:space="preserve">Kata </w:t>
      </w:r>
      <w:proofErr w:type="spellStart"/>
      <w:r w:rsidR="008A5231" w:rsidRPr="00481D02">
        <w:rPr>
          <w:rFonts w:asciiTheme="majorBidi" w:eastAsia="Times New Roman" w:hAnsiTheme="majorBidi" w:cstheme="majorBidi"/>
          <w:b/>
          <w:bCs/>
          <w:color w:val="000000"/>
          <w:sz w:val="24"/>
          <w:szCs w:val="24"/>
          <w:lang w:eastAsia="en-ID"/>
        </w:rPr>
        <w:t>Kunci</w:t>
      </w:r>
      <w:proofErr w:type="spellEnd"/>
      <w:r w:rsidR="008A5231" w:rsidRPr="00481D02">
        <w:rPr>
          <w:rFonts w:asciiTheme="majorBidi" w:eastAsia="Times New Roman" w:hAnsiTheme="majorBidi" w:cstheme="majorBidi"/>
          <w:b/>
          <w:bCs/>
          <w:color w:val="000000"/>
          <w:sz w:val="24"/>
          <w:szCs w:val="24"/>
          <w:lang w:eastAsia="en-ID"/>
        </w:rPr>
        <w:t>:</w:t>
      </w:r>
      <w:r w:rsidR="008A5231" w:rsidRPr="00481D02">
        <w:rPr>
          <w:rFonts w:asciiTheme="majorBidi" w:eastAsia="Times New Roman" w:hAnsiTheme="majorBidi" w:cstheme="majorBidi"/>
          <w:color w:val="000000"/>
          <w:sz w:val="24"/>
          <w:szCs w:val="24"/>
          <w:lang w:eastAsia="en-ID"/>
        </w:rPr>
        <w:t xml:space="preserve"> </w:t>
      </w:r>
      <w:proofErr w:type="spellStart"/>
      <w:r w:rsidR="008A5231" w:rsidRPr="00481D02">
        <w:rPr>
          <w:rFonts w:asciiTheme="majorBidi" w:eastAsia="Times New Roman" w:hAnsiTheme="majorBidi" w:cstheme="majorBidi"/>
          <w:color w:val="000000"/>
          <w:sz w:val="24"/>
          <w:szCs w:val="24"/>
          <w:lang w:eastAsia="en-ID"/>
        </w:rPr>
        <w:t>Adat</w:t>
      </w:r>
      <w:proofErr w:type="spellEnd"/>
      <w:r w:rsidR="008A5231" w:rsidRPr="00481D02">
        <w:rPr>
          <w:rFonts w:asciiTheme="majorBidi" w:eastAsia="Times New Roman" w:hAnsiTheme="majorBidi" w:cstheme="majorBidi"/>
          <w:color w:val="000000"/>
          <w:sz w:val="24"/>
          <w:szCs w:val="24"/>
          <w:lang w:eastAsia="en-ID"/>
        </w:rPr>
        <w:t>,</w:t>
      </w:r>
      <w:r w:rsidR="00662AF8" w:rsidRPr="00481D02">
        <w:rPr>
          <w:rFonts w:asciiTheme="majorBidi" w:eastAsia="Times New Roman" w:hAnsiTheme="majorBidi" w:cstheme="majorBidi"/>
          <w:color w:val="000000"/>
          <w:sz w:val="24"/>
          <w:szCs w:val="24"/>
          <w:lang w:val="id-ID" w:eastAsia="en-ID"/>
        </w:rPr>
        <w:t xml:space="preserve"> </w:t>
      </w:r>
      <w:proofErr w:type="spellStart"/>
      <w:r w:rsidR="008A5231" w:rsidRPr="00481D02">
        <w:rPr>
          <w:rFonts w:asciiTheme="majorBidi" w:eastAsia="Times New Roman" w:hAnsiTheme="majorBidi" w:cstheme="majorBidi"/>
          <w:color w:val="000000"/>
          <w:sz w:val="24"/>
          <w:szCs w:val="24"/>
          <w:lang w:eastAsia="en-ID"/>
        </w:rPr>
        <w:t>Punden</w:t>
      </w:r>
      <w:proofErr w:type="spellEnd"/>
      <w:r w:rsidR="008A5231" w:rsidRPr="00481D02">
        <w:rPr>
          <w:rFonts w:asciiTheme="majorBidi" w:eastAsia="Times New Roman" w:hAnsiTheme="majorBidi" w:cstheme="majorBidi"/>
          <w:color w:val="000000"/>
          <w:sz w:val="24"/>
          <w:szCs w:val="24"/>
          <w:lang w:eastAsia="en-ID"/>
        </w:rPr>
        <w:t>,</w:t>
      </w:r>
      <w:r w:rsidR="00662AF8" w:rsidRPr="00481D02">
        <w:rPr>
          <w:rFonts w:asciiTheme="majorBidi" w:eastAsia="Times New Roman" w:hAnsiTheme="majorBidi" w:cstheme="majorBidi"/>
          <w:color w:val="000000"/>
          <w:sz w:val="24"/>
          <w:szCs w:val="24"/>
          <w:lang w:val="id-ID" w:eastAsia="en-ID"/>
        </w:rPr>
        <w:t xml:space="preserve"> </w:t>
      </w:r>
      <w:proofErr w:type="spellStart"/>
      <w:r w:rsidR="00662AF8" w:rsidRPr="00481D02">
        <w:rPr>
          <w:rFonts w:asciiTheme="majorBidi" w:eastAsia="Times New Roman" w:hAnsiTheme="majorBidi" w:cstheme="majorBidi"/>
          <w:color w:val="000000"/>
          <w:sz w:val="24"/>
          <w:szCs w:val="24"/>
          <w:lang w:eastAsia="en-ID"/>
        </w:rPr>
        <w:t>Akad</w:t>
      </w:r>
      <w:proofErr w:type="spellEnd"/>
      <w:r w:rsidR="00662AF8" w:rsidRPr="00481D02">
        <w:rPr>
          <w:rFonts w:asciiTheme="majorBidi" w:eastAsia="Times New Roman" w:hAnsiTheme="majorBidi" w:cstheme="majorBidi"/>
          <w:color w:val="000000"/>
          <w:sz w:val="24"/>
          <w:szCs w:val="24"/>
          <w:lang w:eastAsia="en-ID"/>
        </w:rPr>
        <w:t xml:space="preserve"> </w:t>
      </w:r>
      <w:proofErr w:type="spellStart"/>
      <w:r w:rsidR="00662AF8" w:rsidRPr="00481D02">
        <w:rPr>
          <w:rFonts w:asciiTheme="majorBidi" w:eastAsia="Times New Roman" w:hAnsiTheme="majorBidi" w:cstheme="majorBidi"/>
          <w:color w:val="000000"/>
          <w:sz w:val="24"/>
          <w:szCs w:val="24"/>
          <w:lang w:eastAsia="en-ID"/>
        </w:rPr>
        <w:t>Pernikahan</w:t>
      </w:r>
      <w:proofErr w:type="spellEnd"/>
      <w:r w:rsidR="00662AF8" w:rsidRPr="00481D02">
        <w:rPr>
          <w:rFonts w:asciiTheme="majorBidi" w:eastAsia="Times New Roman" w:hAnsiTheme="majorBidi" w:cstheme="majorBidi"/>
          <w:color w:val="000000"/>
          <w:sz w:val="24"/>
          <w:szCs w:val="24"/>
          <w:lang w:val="id-ID" w:eastAsia="en-ID"/>
        </w:rPr>
        <w:t xml:space="preserve">, </w:t>
      </w:r>
      <w:proofErr w:type="spellStart"/>
      <w:r w:rsidRPr="00481D02">
        <w:rPr>
          <w:rFonts w:asciiTheme="majorBidi" w:eastAsia="Times New Roman" w:hAnsiTheme="majorBidi" w:cstheme="majorBidi"/>
          <w:color w:val="000000"/>
          <w:sz w:val="24"/>
          <w:szCs w:val="24"/>
          <w:lang w:eastAsia="en-ID"/>
        </w:rPr>
        <w:t>Perspektif</w:t>
      </w:r>
      <w:proofErr w:type="spellEnd"/>
      <w:r w:rsidRPr="00481D02">
        <w:rPr>
          <w:rFonts w:asciiTheme="majorBidi" w:eastAsia="Times New Roman" w:hAnsiTheme="majorBidi" w:cstheme="majorBidi"/>
          <w:color w:val="000000"/>
          <w:sz w:val="24"/>
          <w:szCs w:val="24"/>
          <w:lang w:eastAsia="en-ID"/>
        </w:rPr>
        <w:t xml:space="preserve"> </w:t>
      </w:r>
      <w:r w:rsidR="008A5231" w:rsidRPr="00481D02">
        <w:rPr>
          <w:rFonts w:asciiTheme="majorBidi" w:eastAsia="Times New Roman" w:hAnsiTheme="majorBidi" w:cstheme="majorBidi"/>
          <w:color w:val="000000"/>
          <w:sz w:val="24"/>
          <w:szCs w:val="24"/>
          <w:lang w:eastAsia="en-ID"/>
        </w:rPr>
        <w:t>Hukum Islam.</w:t>
      </w:r>
    </w:p>
    <w:p w14:paraId="79CE61E1" w14:textId="77777777" w:rsidR="00C27F50" w:rsidRPr="004506BB" w:rsidRDefault="00C27F50" w:rsidP="008F533E">
      <w:pPr>
        <w:spacing w:after="0" w:line="360" w:lineRule="auto"/>
        <w:ind w:right="109"/>
        <w:jc w:val="both"/>
        <w:rPr>
          <w:rFonts w:asciiTheme="majorBidi" w:eastAsia="Times New Roman" w:hAnsiTheme="majorBidi" w:cstheme="majorBidi"/>
          <w:i/>
          <w:iCs/>
          <w:sz w:val="20"/>
          <w:szCs w:val="20"/>
          <w:lang w:eastAsia="en-ID"/>
        </w:rPr>
      </w:pPr>
    </w:p>
    <w:p w14:paraId="7D8DFF6D" w14:textId="77777777" w:rsidR="00C27F50" w:rsidRPr="00662AF8" w:rsidRDefault="004506BB" w:rsidP="00481D02">
      <w:pPr>
        <w:spacing w:before="1" w:after="0" w:line="360" w:lineRule="auto"/>
        <w:jc w:val="both"/>
        <w:outlineLvl w:val="0"/>
        <w:rPr>
          <w:rFonts w:asciiTheme="majorBidi" w:eastAsia="Times New Roman" w:hAnsiTheme="majorBidi" w:cstheme="majorBidi"/>
          <w:b/>
          <w:bCs/>
          <w:color w:val="000000"/>
          <w:kern w:val="36"/>
          <w:sz w:val="24"/>
          <w:szCs w:val="24"/>
          <w:lang w:val="id-ID" w:eastAsia="en-ID"/>
        </w:rPr>
      </w:pPr>
      <w:r>
        <w:rPr>
          <w:rFonts w:asciiTheme="majorBidi" w:eastAsia="Times New Roman" w:hAnsiTheme="majorBidi" w:cstheme="majorBidi"/>
          <w:b/>
          <w:bCs/>
          <w:color w:val="000000"/>
          <w:kern w:val="36"/>
          <w:sz w:val="24"/>
          <w:szCs w:val="24"/>
          <w:lang w:val="id-ID" w:eastAsia="en-ID"/>
        </w:rPr>
        <w:t>Introduction</w:t>
      </w:r>
    </w:p>
    <w:p w14:paraId="4F0CADD3" w14:textId="77777777" w:rsidR="00CF304A" w:rsidRDefault="005F2B1A" w:rsidP="00481D02">
      <w:pPr>
        <w:spacing w:line="360" w:lineRule="auto"/>
        <w:ind w:firstLine="720"/>
        <w:jc w:val="both"/>
        <w:rPr>
          <w:rFonts w:asciiTheme="majorBidi" w:hAnsiTheme="majorBidi" w:cstheme="majorBidi"/>
          <w:color w:val="343541"/>
          <w:sz w:val="24"/>
          <w:szCs w:val="24"/>
        </w:rPr>
      </w:pPr>
      <w:r w:rsidRPr="008F533E">
        <w:rPr>
          <w:rFonts w:asciiTheme="majorBidi" w:hAnsiTheme="majorBidi" w:cstheme="majorBidi"/>
          <w:color w:val="343541"/>
          <w:sz w:val="24"/>
          <w:szCs w:val="24"/>
        </w:rPr>
        <w:t xml:space="preserve">Marriage in Islam is a sacred and committed bond of holy promise, to always be together in joy and sorrow and to always maintain a harmonious relationship in order to have a peaceful and prosperous household with a strong bond and commitment in life to achieve a family goal of </w:t>
      </w:r>
      <w:proofErr w:type="spellStart"/>
      <w:r w:rsidR="00120AE1" w:rsidRPr="00120AE1">
        <w:rPr>
          <w:rFonts w:asciiTheme="majorBidi" w:hAnsiTheme="majorBidi" w:cstheme="majorBidi"/>
          <w:i/>
          <w:iCs/>
          <w:color w:val="343541"/>
          <w:sz w:val="24"/>
          <w:szCs w:val="24"/>
        </w:rPr>
        <w:t>s</w:t>
      </w:r>
      <w:r w:rsidRPr="00120AE1">
        <w:rPr>
          <w:rFonts w:asciiTheme="majorBidi" w:hAnsiTheme="majorBidi" w:cstheme="majorBidi"/>
          <w:i/>
          <w:iCs/>
          <w:color w:val="343541"/>
          <w:sz w:val="24"/>
          <w:szCs w:val="24"/>
        </w:rPr>
        <w:t>akinah</w:t>
      </w:r>
      <w:proofErr w:type="spellEnd"/>
      <w:r w:rsidRPr="00120AE1">
        <w:rPr>
          <w:rFonts w:asciiTheme="majorBidi" w:hAnsiTheme="majorBidi" w:cstheme="majorBidi"/>
          <w:i/>
          <w:iCs/>
          <w:color w:val="343541"/>
          <w:sz w:val="24"/>
          <w:szCs w:val="24"/>
        </w:rPr>
        <w:t xml:space="preserve"> </w:t>
      </w:r>
      <w:proofErr w:type="spellStart"/>
      <w:r w:rsidRPr="00120AE1">
        <w:rPr>
          <w:rFonts w:asciiTheme="majorBidi" w:hAnsiTheme="majorBidi" w:cstheme="majorBidi"/>
          <w:i/>
          <w:iCs/>
          <w:color w:val="343541"/>
          <w:sz w:val="24"/>
          <w:szCs w:val="24"/>
        </w:rPr>
        <w:t>mawwadah</w:t>
      </w:r>
      <w:proofErr w:type="spellEnd"/>
      <w:r w:rsidRPr="00120AE1">
        <w:rPr>
          <w:rFonts w:asciiTheme="majorBidi" w:hAnsiTheme="majorBidi" w:cstheme="majorBidi"/>
          <w:i/>
          <w:iCs/>
          <w:color w:val="343541"/>
          <w:sz w:val="24"/>
          <w:szCs w:val="24"/>
        </w:rPr>
        <w:t xml:space="preserve"> </w:t>
      </w:r>
      <w:proofErr w:type="spellStart"/>
      <w:r w:rsidRPr="00120AE1">
        <w:rPr>
          <w:rFonts w:asciiTheme="majorBidi" w:hAnsiTheme="majorBidi" w:cstheme="majorBidi"/>
          <w:i/>
          <w:iCs/>
          <w:color w:val="343541"/>
          <w:sz w:val="24"/>
          <w:szCs w:val="24"/>
        </w:rPr>
        <w:t>warrahmah</w:t>
      </w:r>
      <w:proofErr w:type="spellEnd"/>
      <w:r w:rsidRPr="008F533E">
        <w:rPr>
          <w:rFonts w:asciiTheme="majorBidi" w:hAnsiTheme="majorBidi" w:cstheme="majorBidi"/>
          <w:color w:val="343541"/>
          <w:sz w:val="24"/>
          <w:szCs w:val="24"/>
        </w:rPr>
        <w:t xml:space="preserve">. Therefore, if one is financially capable and mature, one should get married, as marriage opens doors to blessings and prosperity. Every person who is married and has a family becomes someone very important within the household, as children can motivate us to always work hard and be responsible, fair, and not play </w:t>
      </w:r>
      <w:r w:rsidR="00120AE1" w:rsidRPr="008F533E">
        <w:rPr>
          <w:rFonts w:asciiTheme="majorBidi" w:hAnsiTheme="majorBidi" w:cstheme="majorBidi"/>
          <w:color w:val="343541"/>
          <w:sz w:val="24"/>
          <w:szCs w:val="24"/>
        </w:rPr>
        <w:t>favourites</w:t>
      </w:r>
      <w:r w:rsidRPr="008F533E">
        <w:rPr>
          <w:rFonts w:asciiTheme="majorBidi" w:hAnsiTheme="majorBidi" w:cstheme="majorBidi"/>
          <w:color w:val="343541"/>
          <w:sz w:val="24"/>
          <w:szCs w:val="24"/>
        </w:rPr>
        <w:t xml:space="preserve"> within the family. If fairness and not playing </w:t>
      </w:r>
      <w:r w:rsidR="00120AE1" w:rsidRPr="008F533E">
        <w:rPr>
          <w:rFonts w:asciiTheme="majorBidi" w:hAnsiTheme="majorBidi" w:cstheme="majorBidi"/>
          <w:color w:val="343541"/>
          <w:sz w:val="24"/>
          <w:szCs w:val="24"/>
        </w:rPr>
        <w:t>favourites</w:t>
      </w:r>
      <w:r w:rsidRPr="008F533E">
        <w:rPr>
          <w:rFonts w:asciiTheme="majorBidi" w:hAnsiTheme="majorBidi" w:cstheme="majorBidi"/>
          <w:color w:val="343541"/>
          <w:sz w:val="24"/>
          <w:szCs w:val="24"/>
        </w:rPr>
        <w:t xml:space="preserve"> are practiced within the family, then the household will be peaceful, harmonious, and happy. </w:t>
      </w:r>
    </w:p>
    <w:p w14:paraId="4B8D0131" w14:textId="10C5CB33" w:rsidR="00C27F50" w:rsidRDefault="005F2B1A" w:rsidP="00481D02">
      <w:pPr>
        <w:spacing w:line="360" w:lineRule="auto"/>
        <w:ind w:firstLine="720"/>
        <w:jc w:val="both"/>
        <w:rPr>
          <w:rFonts w:asciiTheme="majorBidi" w:hAnsiTheme="majorBidi" w:cstheme="majorBidi"/>
          <w:sz w:val="24"/>
          <w:szCs w:val="24"/>
        </w:rPr>
      </w:pPr>
      <w:r w:rsidRPr="008F533E">
        <w:rPr>
          <w:rFonts w:asciiTheme="majorBidi" w:hAnsiTheme="majorBidi" w:cstheme="majorBidi"/>
          <w:color w:val="343541"/>
          <w:sz w:val="24"/>
          <w:szCs w:val="24"/>
        </w:rPr>
        <w:t xml:space="preserve">Traditions are rules and customs that have developed and been established within a society or region that are considered to have value and are respected and followed by the community. These customs have been practiced since the past and are still being preserved until today. Usually, different regions have different and diverse traditions. It is encouraged for society to preserve the traditions that exist in their respective areas so that </w:t>
      </w:r>
      <w:r w:rsidRPr="008F533E">
        <w:rPr>
          <w:rFonts w:asciiTheme="majorBidi" w:hAnsiTheme="majorBidi" w:cstheme="majorBidi"/>
          <w:color w:val="343541"/>
          <w:sz w:val="24"/>
          <w:szCs w:val="24"/>
        </w:rPr>
        <w:lastRenderedPageBreak/>
        <w:t>these traditions do not disappear. If a tradition disappears, then it will be lost forever. Therefore, if a tradition is good and does not harm the community, then as a society, we must preserve it and ensure that it is not lost, so that it can continue to be passed down and practiced by future generation</w:t>
      </w:r>
      <w:r w:rsidRPr="008F533E">
        <w:rPr>
          <w:rFonts w:asciiTheme="majorBidi" w:hAnsiTheme="majorBidi" w:cstheme="majorBidi"/>
          <w:color w:val="343541"/>
          <w:sz w:val="24"/>
          <w:szCs w:val="24"/>
          <w:lang w:val="id-ID"/>
        </w:rPr>
        <w:t>s</w:t>
      </w:r>
      <w:r w:rsidR="00C27F50" w:rsidRPr="008F533E">
        <w:rPr>
          <w:rFonts w:asciiTheme="majorBidi" w:hAnsiTheme="majorBidi" w:cstheme="majorBidi"/>
          <w:sz w:val="24"/>
          <w:szCs w:val="24"/>
        </w:rPr>
        <w:t>.</w:t>
      </w:r>
      <w:r w:rsidR="00C27F50" w:rsidRPr="008F533E">
        <w:rPr>
          <w:rStyle w:val="FootnoteReference"/>
          <w:rFonts w:asciiTheme="majorBidi" w:hAnsiTheme="majorBidi" w:cstheme="majorBidi"/>
          <w:sz w:val="24"/>
          <w:szCs w:val="24"/>
        </w:rPr>
        <w:footnoteReference w:id="1"/>
      </w:r>
    </w:p>
    <w:p w14:paraId="0F113055" w14:textId="645036A8" w:rsidR="00C36CB7" w:rsidRPr="00C36CB7" w:rsidRDefault="00C36CB7" w:rsidP="00481D02">
      <w:pPr>
        <w:spacing w:line="360" w:lineRule="auto"/>
        <w:ind w:firstLine="720"/>
        <w:jc w:val="both"/>
        <w:rPr>
          <w:rFonts w:asciiTheme="majorBidi" w:hAnsiTheme="majorBidi" w:cstheme="majorBidi"/>
          <w:sz w:val="24"/>
          <w:szCs w:val="24"/>
          <w:lang w:val="en-US"/>
        </w:rPr>
      </w:pPr>
      <w:r w:rsidRPr="00C36CB7">
        <w:rPr>
          <w:rFonts w:asciiTheme="majorBidi" w:hAnsiTheme="majorBidi" w:cstheme="majorBidi"/>
          <w:sz w:val="24"/>
          <w:szCs w:val="24"/>
          <w:lang w:val="id-ID"/>
        </w:rPr>
        <w:t>In this study, it analyzes how the practice of muter punden is carried out from generation to generation from an Islamic perspective, in which this ritual is carried out in the northern coastal areas of Java, Pati.</w:t>
      </w:r>
      <w:r>
        <w:rPr>
          <w:rFonts w:asciiTheme="majorBidi" w:hAnsiTheme="majorBidi" w:cstheme="majorBidi"/>
          <w:sz w:val="24"/>
          <w:szCs w:val="24"/>
          <w:lang w:val="en-US"/>
        </w:rPr>
        <w:t xml:space="preserve"> </w:t>
      </w:r>
      <w:r w:rsidRPr="00C36CB7">
        <w:rPr>
          <w:rFonts w:asciiTheme="majorBidi" w:hAnsiTheme="majorBidi" w:cstheme="majorBidi"/>
          <w:sz w:val="24"/>
          <w:szCs w:val="24"/>
          <w:lang w:val="en-US"/>
        </w:rPr>
        <w:t xml:space="preserve">This study is not to justify the legal correctness of this </w:t>
      </w:r>
      <w:r>
        <w:rPr>
          <w:rFonts w:asciiTheme="majorBidi" w:hAnsiTheme="majorBidi" w:cstheme="majorBidi"/>
          <w:sz w:val="24"/>
          <w:szCs w:val="24"/>
          <w:lang w:val="en-US"/>
        </w:rPr>
        <w:t>tradition</w:t>
      </w:r>
      <w:r w:rsidRPr="00C36CB7">
        <w:rPr>
          <w:rFonts w:asciiTheme="majorBidi" w:hAnsiTheme="majorBidi" w:cstheme="majorBidi"/>
          <w:sz w:val="24"/>
          <w:szCs w:val="24"/>
          <w:lang w:val="en-US"/>
        </w:rPr>
        <w:t xml:space="preserve">, but rather </w:t>
      </w:r>
      <w:r>
        <w:rPr>
          <w:rFonts w:asciiTheme="majorBidi" w:hAnsiTheme="majorBidi" w:cstheme="majorBidi"/>
          <w:sz w:val="24"/>
          <w:szCs w:val="24"/>
          <w:lang w:val="en-US"/>
        </w:rPr>
        <w:t xml:space="preserve">how </w:t>
      </w:r>
      <w:r w:rsidRPr="00C36CB7">
        <w:rPr>
          <w:rFonts w:asciiTheme="majorBidi" w:hAnsiTheme="majorBidi" w:cstheme="majorBidi"/>
          <w:sz w:val="24"/>
          <w:szCs w:val="24"/>
          <w:lang w:val="en-US"/>
        </w:rPr>
        <w:t>to look at the phenomenon of this behavior from a religious perspective</w:t>
      </w:r>
      <w:r>
        <w:rPr>
          <w:rFonts w:asciiTheme="majorBidi" w:hAnsiTheme="majorBidi" w:cstheme="majorBidi"/>
          <w:sz w:val="24"/>
          <w:szCs w:val="24"/>
          <w:lang w:val="en-US"/>
        </w:rPr>
        <w:t>.</w:t>
      </w:r>
    </w:p>
    <w:p w14:paraId="7B7393BB" w14:textId="77777777" w:rsidR="005E33E9" w:rsidRPr="008F533E" w:rsidRDefault="00662AF8" w:rsidP="00662AF8">
      <w:pPr>
        <w:spacing w:after="0" w:line="360" w:lineRule="auto"/>
        <w:outlineLvl w:val="0"/>
        <w:rPr>
          <w:rFonts w:asciiTheme="majorBidi" w:eastAsia="Times New Roman" w:hAnsiTheme="majorBidi" w:cstheme="majorBidi"/>
          <w:b/>
          <w:bCs/>
          <w:color w:val="000000"/>
          <w:kern w:val="36"/>
          <w:sz w:val="24"/>
          <w:szCs w:val="24"/>
          <w:lang w:val="id-ID" w:eastAsia="en-ID"/>
        </w:rPr>
      </w:pPr>
      <w:r>
        <w:rPr>
          <w:rFonts w:asciiTheme="majorBidi" w:eastAsia="Times New Roman" w:hAnsiTheme="majorBidi" w:cstheme="majorBidi"/>
          <w:b/>
          <w:bCs/>
          <w:color w:val="000000"/>
          <w:kern w:val="36"/>
          <w:sz w:val="24"/>
          <w:szCs w:val="24"/>
          <w:lang w:val="id-ID" w:eastAsia="en-ID"/>
        </w:rPr>
        <w:t>Method</w:t>
      </w:r>
    </w:p>
    <w:p w14:paraId="1BF77275" w14:textId="77777777" w:rsidR="00662AF8" w:rsidRDefault="005F2B1A" w:rsidP="00662AF8">
      <w:pPr>
        <w:spacing w:line="360" w:lineRule="auto"/>
        <w:ind w:firstLine="284"/>
        <w:jc w:val="both"/>
        <w:rPr>
          <w:rFonts w:asciiTheme="majorBidi" w:hAnsiTheme="majorBidi" w:cstheme="majorBidi"/>
          <w:color w:val="343541"/>
          <w:sz w:val="24"/>
          <w:szCs w:val="24"/>
          <w:lang w:val="id-ID"/>
        </w:rPr>
      </w:pPr>
      <w:r w:rsidRPr="008F533E">
        <w:rPr>
          <w:rFonts w:asciiTheme="majorBidi" w:hAnsiTheme="majorBidi" w:cstheme="majorBidi"/>
          <w:color w:val="343541"/>
          <w:sz w:val="24"/>
          <w:szCs w:val="24"/>
        </w:rPr>
        <w:t xml:space="preserve">This research uses the field research method with a qualitative descriptive writing. Descriptive research is a research procedure that produces data in the form of words that aims to describe a particular phenomenon precisely, the characteristics of a certain individual, the condition of a phenomenon, or a specific social group that occurs in a society. In this case, the author will use a normative sociological approach by assessing the reality that occurs in society, whether the community's provisions are in accordance with the Islamic law perspective or not. </w:t>
      </w:r>
    </w:p>
    <w:p w14:paraId="7EEEC05A" w14:textId="77777777" w:rsidR="005E33E9" w:rsidRPr="008F533E" w:rsidRDefault="005F2B1A" w:rsidP="00662AF8">
      <w:pPr>
        <w:spacing w:line="360" w:lineRule="auto"/>
        <w:ind w:firstLine="284"/>
        <w:jc w:val="both"/>
        <w:rPr>
          <w:rFonts w:asciiTheme="majorBidi" w:hAnsiTheme="majorBidi" w:cstheme="majorBidi"/>
          <w:sz w:val="24"/>
          <w:szCs w:val="24"/>
          <w:lang w:val="id-ID"/>
        </w:rPr>
      </w:pPr>
      <w:r w:rsidRPr="008F533E">
        <w:rPr>
          <w:rFonts w:asciiTheme="majorBidi" w:hAnsiTheme="majorBidi" w:cstheme="majorBidi"/>
          <w:color w:val="343541"/>
          <w:sz w:val="24"/>
          <w:szCs w:val="24"/>
        </w:rPr>
        <w:t xml:space="preserve">In this method, population and sample are used. The population itself is the whole object that will be observed by researchers or the object that will be the subject of research to obtain information. In this case, the researcher collected population data from the residents of </w:t>
      </w:r>
      <w:proofErr w:type="spellStart"/>
      <w:r w:rsidRPr="008F533E">
        <w:rPr>
          <w:rFonts w:asciiTheme="majorBidi" w:hAnsiTheme="majorBidi" w:cstheme="majorBidi"/>
          <w:color w:val="343541"/>
          <w:sz w:val="24"/>
          <w:szCs w:val="24"/>
        </w:rPr>
        <w:t>Raci</w:t>
      </w:r>
      <w:proofErr w:type="spellEnd"/>
      <w:r w:rsidRPr="008F533E">
        <w:rPr>
          <w:rFonts w:asciiTheme="majorBidi" w:hAnsiTheme="majorBidi" w:cstheme="majorBidi"/>
          <w:color w:val="343541"/>
          <w:sz w:val="24"/>
          <w:szCs w:val="24"/>
        </w:rPr>
        <w:t xml:space="preserve"> Village, Batangan District, Pati Regency. The sample is a part of a population that is considered to be an object of research. The sampling technique used in this study is purposive sampling, which is a sample determination technique carried out by researchers with several considerations to obtain appropriate results. The samples used by the researcher in this study are several </w:t>
      </w:r>
      <w:r w:rsidRPr="008F533E">
        <w:rPr>
          <w:rFonts w:asciiTheme="majorBidi" w:hAnsiTheme="majorBidi" w:cstheme="majorBidi"/>
          <w:color w:val="343541"/>
          <w:sz w:val="24"/>
          <w:szCs w:val="24"/>
        </w:rPr>
        <w:lastRenderedPageBreak/>
        <w:t xml:space="preserve">community members who are sources of information in </w:t>
      </w:r>
      <w:proofErr w:type="spellStart"/>
      <w:r w:rsidRPr="008F533E">
        <w:rPr>
          <w:rFonts w:asciiTheme="majorBidi" w:hAnsiTheme="majorBidi" w:cstheme="majorBidi"/>
          <w:color w:val="343541"/>
          <w:sz w:val="24"/>
          <w:szCs w:val="24"/>
        </w:rPr>
        <w:t>Raci</w:t>
      </w:r>
      <w:proofErr w:type="spellEnd"/>
      <w:r w:rsidRPr="008F533E">
        <w:rPr>
          <w:rFonts w:asciiTheme="majorBidi" w:hAnsiTheme="majorBidi" w:cstheme="majorBidi"/>
          <w:color w:val="343541"/>
          <w:sz w:val="24"/>
          <w:szCs w:val="24"/>
        </w:rPr>
        <w:t xml:space="preserve"> Village, Batangan District, Pati Regency</w:t>
      </w:r>
      <w:r w:rsidR="005E33E9" w:rsidRPr="008F533E">
        <w:rPr>
          <w:rFonts w:asciiTheme="majorBidi" w:hAnsiTheme="majorBidi" w:cstheme="majorBidi"/>
          <w:sz w:val="24"/>
          <w:szCs w:val="24"/>
          <w:lang w:val="id-ID"/>
        </w:rPr>
        <w:t>.</w:t>
      </w:r>
    </w:p>
    <w:p w14:paraId="28563256" w14:textId="77777777" w:rsidR="005E33E9" w:rsidRPr="008F533E" w:rsidRDefault="005F2B1A" w:rsidP="008F533E">
      <w:pPr>
        <w:spacing w:line="360" w:lineRule="auto"/>
        <w:ind w:firstLine="284"/>
        <w:jc w:val="both"/>
        <w:rPr>
          <w:rFonts w:asciiTheme="majorBidi" w:hAnsiTheme="majorBidi" w:cstheme="majorBidi"/>
          <w:sz w:val="24"/>
          <w:szCs w:val="24"/>
          <w:lang w:val="id-ID"/>
        </w:rPr>
      </w:pPr>
      <w:r w:rsidRPr="008F533E">
        <w:rPr>
          <w:rFonts w:asciiTheme="majorBidi" w:hAnsiTheme="majorBidi" w:cstheme="majorBidi"/>
          <w:color w:val="343541"/>
          <w:sz w:val="24"/>
          <w:szCs w:val="24"/>
        </w:rPr>
        <w:t xml:space="preserve">Observation is a data collection technique that involves observing and systematically recording the phenomena being investigated. The author's research involves observing the customs surrounding the procession of the burial site after a marriage ceremony in the village of </w:t>
      </w:r>
      <w:proofErr w:type="spellStart"/>
      <w:r w:rsidRPr="008F533E">
        <w:rPr>
          <w:rFonts w:asciiTheme="majorBidi" w:hAnsiTheme="majorBidi" w:cstheme="majorBidi"/>
          <w:color w:val="343541"/>
          <w:sz w:val="24"/>
          <w:szCs w:val="24"/>
        </w:rPr>
        <w:t>Raci</w:t>
      </w:r>
      <w:proofErr w:type="spellEnd"/>
      <w:r w:rsidRPr="008F533E">
        <w:rPr>
          <w:rFonts w:asciiTheme="majorBidi" w:hAnsiTheme="majorBidi" w:cstheme="majorBidi"/>
          <w:color w:val="343541"/>
          <w:sz w:val="24"/>
          <w:szCs w:val="24"/>
        </w:rPr>
        <w:t>, Batangan District, Pati Regency, both directly and indirectly, using this method to obtain general data on the research object. Interviews are conducted to obtain information for research purposes through face-to-face question-and-answer sessions between the author or interviewer and the informant using data collection instruments. Documentation is used to obtain data from books, notes, or documents related to the research</w:t>
      </w:r>
      <w:r w:rsidR="00C27F50" w:rsidRPr="008F533E">
        <w:rPr>
          <w:rFonts w:asciiTheme="majorBidi" w:hAnsiTheme="majorBidi" w:cstheme="majorBidi"/>
          <w:sz w:val="24"/>
          <w:szCs w:val="24"/>
        </w:rPr>
        <w:t xml:space="preserve">. </w:t>
      </w:r>
      <w:r w:rsidR="00C27F50" w:rsidRPr="008F533E">
        <w:rPr>
          <w:rStyle w:val="FootnoteReference"/>
          <w:rFonts w:asciiTheme="majorBidi" w:hAnsiTheme="majorBidi" w:cstheme="majorBidi"/>
          <w:sz w:val="24"/>
          <w:szCs w:val="24"/>
        </w:rPr>
        <w:footnoteReference w:id="2"/>
      </w:r>
    </w:p>
    <w:p w14:paraId="0DD5C79D" w14:textId="17549AB9" w:rsidR="00C27F50" w:rsidRPr="008F533E" w:rsidRDefault="00120AE1" w:rsidP="00EB4D29">
      <w:pPr>
        <w:spacing w:line="360" w:lineRule="auto"/>
        <w:ind w:firstLine="720"/>
        <w:jc w:val="both"/>
        <w:rPr>
          <w:rFonts w:asciiTheme="majorBidi" w:hAnsiTheme="majorBidi" w:cstheme="majorBidi"/>
          <w:sz w:val="24"/>
          <w:szCs w:val="24"/>
        </w:rPr>
      </w:pPr>
      <w:r>
        <w:rPr>
          <w:rFonts w:asciiTheme="majorBidi" w:hAnsiTheme="majorBidi" w:cstheme="majorBidi"/>
          <w:color w:val="343541"/>
          <w:sz w:val="24"/>
          <w:szCs w:val="24"/>
        </w:rPr>
        <w:t>D</w:t>
      </w:r>
      <w:r w:rsidR="005F2B1A" w:rsidRPr="008F533E">
        <w:rPr>
          <w:rFonts w:asciiTheme="majorBidi" w:hAnsiTheme="majorBidi" w:cstheme="majorBidi"/>
          <w:color w:val="343541"/>
          <w:sz w:val="24"/>
          <w:szCs w:val="24"/>
        </w:rPr>
        <w:t>ata, which is then linked with other data to obtain clarity about a particular truth or to strengthen an existing understanding. Objectively, analysis plays an important role in solving problems, uncovering and testing truths, and requires precision, accuracy, perseverance, and selectivity</w:t>
      </w:r>
      <w:r w:rsidR="00C27F50" w:rsidRPr="008F533E">
        <w:rPr>
          <w:rFonts w:asciiTheme="majorBidi" w:hAnsiTheme="majorBidi" w:cstheme="majorBidi"/>
          <w:sz w:val="24"/>
          <w:szCs w:val="24"/>
          <w:lang w:val="id-ID"/>
        </w:rPr>
        <w:t>.</w:t>
      </w:r>
    </w:p>
    <w:p w14:paraId="5D57989E" w14:textId="77777777" w:rsidR="00C27F50" w:rsidRPr="00662AF8" w:rsidRDefault="00662AF8" w:rsidP="00662AF8">
      <w:pPr>
        <w:spacing w:before="1" w:after="0" w:line="360" w:lineRule="auto"/>
        <w:rPr>
          <w:rFonts w:asciiTheme="majorBidi" w:eastAsia="Times New Roman" w:hAnsiTheme="majorBidi" w:cstheme="majorBidi"/>
          <w:b/>
          <w:bCs/>
          <w:color w:val="000000"/>
          <w:sz w:val="24"/>
          <w:szCs w:val="24"/>
          <w:lang w:val="id-ID" w:eastAsia="en-ID"/>
        </w:rPr>
      </w:pPr>
      <w:r>
        <w:rPr>
          <w:rFonts w:asciiTheme="majorBidi" w:eastAsia="Times New Roman" w:hAnsiTheme="majorBidi" w:cstheme="majorBidi"/>
          <w:b/>
          <w:bCs/>
          <w:color w:val="000000"/>
          <w:sz w:val="24"/>
          <w:szCs w:val="24"/>
          <w:lang w:val="id-ID" w:eastAsia="en-ID"/>
        </w:rPr>
        <w:t>Literature Review</w:t>
      </w:r>
    </w:p>
    <w:p w14:paraId="0486C34A" w14:textId="77777777" w:rsidR="00C27F50" w:rsidRPr="008F533E" w:rsidRDefault="005F2B1A" w:rsidP="008F533E">
      <w:pPr>
        <w:spacing w:line="360" w:lineRule="auto"/>
        <w:ind w:firstLine="720"/>
        <w:jc w:val="both"/>
        <w:rPr>
          <w:rFonts w:asciiTheme="majorBidi" w:hAnsiTheme="majorBidi" w:cstheme="majorBidi"/>
          <w:sz w:val="24"/>
          <w:szCs w:val="24"/>
          <w:lang w:val="id-ID"/>
        </w:rPr>
      </w:pPr>
      <w:r w:rsidRPr="008F533E">
        <w:rPr>
          <w:rFonts w:asciiTheme="majorBidi" w:hAnsiTheme="majorBidi" w:cstheme="majorBidi"/>
          <w:color w:val="343541"/>
          <w:sz w:val="24"/>
          <w:szCs w:val="24"/>
        </w:rPr>
        <w:t xml:space="preserve">In conducting the research, the author attempted to examine several relevant references and literature that could be used as a starting point for the research, as follows: First, </w:t>
      </w:r>
      <w:proofErr w:type="spellStart"/>
      <w:r w:rsidRPr="008F533E">
        <w:rPr>
          <w:rFonts w:asciiTheme="majorBidi" w:hAnsiTheme="majorBidi" w:cstheme="majorBidi"/>
          <w:color w:val="343541"/>
          <w:sz w:val="24"/>
          <w:szCs w:val="24"/>
        </w:rPr>
        <w:t>Masfufah</w:t>
      </w:r>
      <w:proofErr w:type="spellEnd"/>
      <w:r w:rsidRPr="008F533E">
        <w:rPr>
          <w:rFonts w:asciiTheme="majorBidi" w:hAnsiTheme="majorBidi" w:cstheme="majorBidi"/>
          <w:color w:val="343541"/>
          <w:sz w:val="24"/>
          <w:szCs w:val="24"/>
        </w:rPr>
        <w:t xml:space="preserve"> in her thesis on the Arakan tradition in wedding ceremonies in </w:t>
      </w:r>
      <w:proofErr w:type="spellStart"/>
      <w:r w:rsidRPr="008F533E">
        <w:rPr>
          <w:rFonts w:asciiTheme="majorBidi" w:hAnsiTheme="majorBidi" w:cstheme="majorBidi"/>
          <w:color w:val="343541"/>
          <w:sz w:val="24"/>
          <w:szCs w:val="24"/>
        </w:rPr>
        <w:t>Tanjung</w:t>
      </w:r>
      <w:proofErr w:type="spellEnd"/>
      <w:r w:rsidRPr="008F533E">
        <w:rPr>
          <w:rFonts w:asciiTheme="majorBidi" w:hAnsiTheme="majorBidi" w:cstheme="majorBidi"/>
          <w:color w:val="343541"/>
          <w:sz w:val="24"/>
          <w:szCs w:val="24"/>
        </w:rPr>
        <w:t xml:space="preserve"> Lago Village, </w:t>
      </w:r>
      <w:proofErr w:type="spellStart"/>
      <w:r w:rsidRPr="008F533E">
        <w:rPr>
          <w:rFonts w:asciiTheme="majorBidi" w:hAnsiTheme="majorBidi" w:cstheme="majorBidi"/>
          <w:color w:val="343541"/>
          <w:sz w:val="24"/>
          <w:szCs w:val="24"/>
        </w:rPr>
        <w:t>Banyuasin</w:t>
      </w:r>
      <w:proofErr w:type="spellEnd"/>
      <w:r w:rsidRPr="008F533E">
        <w:rPr>
          <w:rFonts w:asciiTheme="majorBidi" w:hAnsiTheme="majorBidi" w:cstheme="majorBidi"/>
          <w:color w:val="343541"/>
          <w:sz w:val="24"/>
          <w:szCs w:val="24"/>
        </w:rPr>
        <w:t xml:space="preserve"> Regency. The results of this study showed that the Arakan tradition in wedding ceremonies in Tanjung Lago Village is still being used by all its residents. The tradition is rooted in the greatness and glory of the ancient </w:t>
      </w:r>
      <w:proofErr w:type="spellStart"/>
      <w:r w:rsidRPr="008F533E">
        <w:rPr>
          <w:rFonts w:asciiTheme="majorBidi" w:hAnsiTheme="majorBidi" w:cstheme="majorBidi"/>
          <w:color w:val="343541"/>
          <w:sz w:val="24"/>
          <w:szCs w:val="24"/>
        </w:rPr>
        <w:t>Sriwijaya</w:t>
      </w:r>
      <w:proofErr w:type="spellEnd"/>
      <w:r w:rsidRPr="008F533E">
        <w:rPr>
          <w:rFonts w:asciiTheme="majorBidi" w:hAnsiTheme="majorBidi" w:cstheme="majorBidi"/>
          <w:color w:val="343541"/>
          <w:sz w:val="24"/>
          <w:szCs w:val="24"/>
        </w:rPr>
        <w:t xml:space="preserve"> Kingdom. The purpose of the tradition is to announce or inform the entire community in Tanjung Lago. This tradition is narrated by </w:t>
      </w:r>
      <w:proofErr w:type="spellStart"/>
      <w:r w:rsidRPr="008F533E">
        <w:rPr>
          <w:rFonts w:asciiTheme="majorBidi" w:hAnsiTheme="majorBidi" w:cstheme="majorBidi"/>
          <w:color w:val="343541"/>
          <w:sz w:val="24"/>
          <w:szCs w:val="24"/>
        </w:rPr>
        <w:t>Tarmidzi</w:t>
      </w:r>
      <w:proofErr w:type="spellEnd"/>
      <w:r w:rsidRPr="008F533E">
        <w:rPr>
          <w:rFonts w:asciiTheme="majorBidi" w:hAnsiTheme="majorBidi" w:cstheme="majorBidi"/>
          <w:color w:val="343541"/>
          <w:sz w:val="24"/>
          <w:szCs w:val="24"/>
        </w:rPr>
        <w:t xml:space="preserve"> from </w:t>
      </w:r>
      <w:proofErr w:type="spellStart"/>
      <w:r w:rsidRPr="008F533E">
        <w:rPr>
          <w:rFonts w:asciiTheme="majorBidi" w:hAnsiTheme="majorBidi" w:cstheme="majorBidi"/>
          <w:color w:val="343541"/>
          <w:sz w:val="24"/>
          <w:szCs w:val="24"/>
        </w:rPr>
        <w:t>Aisyah</w:t>
      </w:r>
      <w:proofErr w:type="spellEnd"/>
      <w:r w:rsidRPr="008F533E">
        <w:rPr>
          <w:rFonts w:asciiTheme="majorBidi" w:hAnsiTheme="majorBidi" w:cstheme="majorBidi"/>
          <w:color w:val="343541"/>
          <w:sz w:val="24"/>
          <w:szCs w:val="24"/>
        </w:rPr>
        <w:t xml:space="preserve"> R.A, where the Prophet SAW said to announce the </w:t>
      </w:r>
      <w:r w:rsidRPr="008F533E">
        <w:rPr>
          <w:rFonts w:asciiTheme="majorBidi" w:hAnsiTheme="majorBidi" w:cstheme="majorBidi"/>
          <w:color w:val="343541"/>
          <w:sz w:val="24"/>
          <w:szCs w:val="24"/>
        </w:rPr>
        <w:lastRenderedPageBreak/>
        <w:t>wedding and perform the ceremony in mosques and beat the cultural drums</w:t>
      </w:r>
      <w:r w:rsidR="00C27F50" w:rsidRPr="008F533E">
        <w:rPr>
          <w:rFonts w:asciiTheme="majorBidi" w:hAnsiTheme="majorBidi" w:cstheme="majorBidi"/>
          <w:sz w:val="24"/>
          <w:szCs w:val="24"/>
        </w:rPr>
        <w:t>.</w:t>
      </w:r>
      <w:r w:rsidR="00C27F50" w:rsidRPr="008F533E">
        <w:rPr>
          <w:rStyle w:val="FootnoteReference"/>
          <w:rFonts w:asciiTheme="majorBidi" w:hAnsiTheme="majorBidi" w:cstheme="majorBidi"/>
          <w:sz w:val="24"/>
          <w:szCs w:val="24"/>
        </w:rPr>
        <w:footnoteReference w:id="3"/>
      </w:r>
    </w:p>
    <w:p w14:paraId="40FE91D9" w14:textId="77777777" w:rsidR="00C27F50" w:rsidRPr="008F533E" w:rsidRDefault="00214E6A" w:rsidP="008F533E">
      <w:pPr>
        <w:spacing w:line="360" w:lineRule="auto"/>
        <w:ind w:firstLine="720"/>
        <w:jc w:val="both"/>
        <w:rPr>
          <w:rFonts w:asciiTheme="majorBidi" w:hAnsiTheme="majorBidi" w:cstheme="majorBidi"/>
          <w:sz w:val="24"/>
          <w:szCs w:val="24"/>
        </w:rPr>
      </w:pPr>
      <w:r w:rsidRPr="008F533E">
        <w:rPr>
          <w:rFonts w:asciiTheme="majorBidi" w:hAnsiTheme="majorBidi" w:cstheme="majorBidi"/>
          <w:color w:val="343541"/>
          <w:sz w:val="24"/>
          <w:szCs w:val="24"/>
        </w:rPr>
        <w:t xml:space="preserve">Muhammad Aris Munandar conducted a thesis titled "The Wedding Dowry Tradition in Cikupa District, Tangerang Regency." According to Islamic law, the research concludes that the Wedding Dowry Tradition is a process of giving advice to both brides and grooms through reciting advice in the form of poetry. The text of the dowry poetry is a result of a long-standing family tradition. The wedding dowry tradition practiced by the people of Cikupa District, Tangerang Regency, is not in conflict with Islamic teachings because it </w:t>
      </w:r>
      <w:proofErr w:type="spellStart"/>
      <w:r w:rsidRPr="008F533E">
        <w:rPr>
          <w:rFonts w:asciiTheme="majorBidi" w:hAnsiTheme="majorBidi" w:cstheme="majorBidi"/>
          <w:color w:val="343541"/>
          <w:sz w:val="24"/>
          <w:szCs w:val="24"/>
        </w:rPr>
        <w:t>fulfills</w:t>
      </w:r>
      <w:proofErr w:type="spellEnd"/>
      <w:r w:rsidRPr="008F533E">
        <w:rPr>
          <w:rFonts w:asciiTheme="majorBidi" w:hAnsiTheme="majorBidi" w:cstheme="majorBidi"/>
          <w:color w:val="343541"/>
          <w:sz w:val="24"/>
          <w:szCs w:val="24"/>
        </w:rPr>
        <w:t xml:space="preserve"> the conditions of '</w:t>
      </w:r>
      <w:proofErr w:type="spellStart"/>
      <w:r w:rsidRPr="008F533E">
        <w:rPr>
          <w:rFonts w:asciiTheme="majorBidi" w:hAnsiTheme="majorBidi" w:cstheme="majorBidi"/>
          <w:color w:val="343541"/>
          <w:sz w:val="24"/>
          <w:szCs w:val="24"/>
        </w:rPr>
        <w:t>Urf</w:t>
      </w:r>
      <w:proofErr w:type="spellEnd"/>
      <w:r w:rsidRPr="008F533E">
        <w:rPr>
          <w:rFonts w:asciiTheme="majorBidi" w:hAnsiTheme="majorBidi" w:cstheme="majorBidi"/>
          <w:color w:val="343541"/>
          <w:sz w:val="24"/>
          <w:szCs w:val="24"/>
        </w:rPr>
        <w:t xml:space="preserve"> and </w:t>
      </w:r>
      <w:proofErr w:type="spellStart"/>
      <w:r w:rsidRPr="008F533E">
        <w:rPr>
          <w:rFonts w:asciiTheme="majorBidi" w:hAnsiTheme="majorBidi" w:cstheme="majorBidi"/>
          <w:color w:val="343541"/>
          <w:sz w:val="24"/>
          <w:szCs w:val="24"/>
        </w:rPr>
        <w:t>Maslahah</w:t>
      </w:r>
      <w:proofErr w:type="spellEnd"/>
      <w:r w:rsidRPr="008F533E">
        <w:rPr>
          <w:rFonts w:asciiTheme="majorBidi" w:hAnsiTheme="majorBidi" w:cstheme="majorBidi"/>
          <w:color w:val="343541"/>
          <w:sz w:val="24"/>
          <w:szCs w:val="24"/>
        </w:rPr>
        <w:t xml:space="preserve"> </w:t>
      </w:r>
      <w:proofErr w:type="spellStart"/>
      <w:r w:rsidRPr="008F533E">
        <w:rPr>
          <w:rFonts w:asciiTheme="majorBidi" w:hAnsiTheme="majorBidi" w:cstheme="majorBidi"/>
          <w:color w:val="343541"/>
          <w:sz w:val="24"/>
          <w:szCs w:val="24"/>
        </w:rPr>
        <w:t>Mursalah</w:t>
      </w:r>
      <w:proofErr w:type="spellEnd"/>
      <w:r w:rsidRPr="008F533E">
        <w:rPr>
          <w:rFonts w:asciiTheme="majorBidi" w:hAnsiTheme="majorBidi" w:cstheme="majorBidi"/>
          <w:color w:val="343541"/>
          <w:sz w:val="24"/>
          <w:szCs w:val="24"/>
        </w:rPr>
        <w:t>, based on the obedience of the guidance of the facilitator to arrange for the common good</w:t>
      </w:r>
      <w:r w:rsidR="00C27F50" w:rsidRPr="008F533E">
        <w:rPr>
          <w:rFonts w:asciiTheme="majorBidi" w:hAnsiTheme="majorBidi" w:cstheme="majorBidi"/>
          <w:sz w:val="24"/>
          <w:szCs w:val="24"/>
          <w:lang w:val="id-ID"/>
        </w:rPr>
        <w:t xml:space="preserve"> </w:t>
      </w:r>
      <w:r w:rsidR="00C27F50" w:rsidRPr="008F533E">
        <w:rPr>
          <w:rStyle w:val="FootnoteReference"/>
          <w:rFonts w:asciiTheme="majorBidi" w:hAnsiTheme="majorBidi" w:cstheme="majorBidi"/>
          <w:sz w:val="24"/>
          <w:szCs w:val="24"/>
          <w:lang w:val="id-ID"/>
        </w:rPr>
        <w:footnoteReference w:id="4"/>
      </w:r>
    </w:p>
    <w:p w14:paraId="162E24A5" w14:textId="77777777" w:rsidR="00CF304A" w:rsidRDefault="00491E33" w:rsidP="008F533E">
      <w:pPr>
        <w:spacing w:line="360" w:lineRule="auto"/>
        <w:ind w:firstLine="720"/>
        <w:jc w:val="both"/>
        <w:rPr>
          <w:rFonts w:asciiTheme="majorBidi" w:hAnsiTheme="majorBidi" w:cstheme="majorBidi"/>
          <w:color w:val="343541"/>
          <w:sz w:val="24"/>
          <w:szCs w:val="24"/>
        </w:rPr>
      </w:pPr>
      <w:r w:rsidRPr="008F533E">
        <w:rPr>
          <w:rFonts w:asciiTheme="majorBidi" w:hAnsiTheme="majorBidi" w:cstheme="majorBidi"/>
          <w:color w:val="343541"/>
          <w:sz w:val="24"/>
          <w:szCs w:val="24"/>
        </w:rPr>
        <w:t xml:space="preserve">Thirdly, Muhammad </w:t>
      </w:r>
      <w:proofErr w:type="spellStart"/>
      <w:r w:rsidRPr="008F533E">
        <w:rPr>
          <w:rFonts w:asciiTheme="majorBidi" w:hAnsiTheme="majorBidi" w:cstheme="majorBidi"/>
          <w:color w:val="343541"/>
          <w:sz w:val="24"/>
          <w:szCs w:val="24"/>
        </w:rPr>
        <w:t>Bahruddin</w:t>
      </w:r>
      <w:proofErr w:type="spellEnd"/>
      <w:r w:rsidRPr="008F533E">
        <w:rPr>
          <w:rFonts w:asciiTheme="majorBidi" w:hAnsiTheme="majorBidi" w:cstheme="majorBidi"/>
          <w:color w:val="343541"/>
          <w:sz w:val="24"/>
          <w:szCs w:val="24"/>
        </w:rPr>
        <w:t xml:space="preserve"> in his thesis titled "An Overview of '</w:t>
      </w:r>
      <w:proofErr w:type="spellStart"/>
      <w:r w:rsidRPr="008F533E">
        <w:rPr>
          <w:rFonts w:asciiTheme="majorBidi" w:hAnsiTheme="majorBidi" w:cstheme="majorBidi"/>
          <w:color w:val="343541"/>
          <w:sz w:val="24"/>
          <w:szCs w:val="24"/>
        </w:rPr>
        <w:t>Urf</w:t>
      </w:r>
      <w:proofErr w:type="spellEnd"/>
      <w:r w:rsidRPr="008F533E">
        <w:rPr>
          <w:rFonts w:asciiTheme="majorBidi" w:hAnsiTheme="majorBidi" w:cstheme="majorBidi"/>
          <w:color w:val="343541"/>
          <w:sz w:val="24"/>
          <w:szCs w:val="24"/>
        </w:rPr>
        <w:t xml:space="preserve"> regarding the </w:t>
      </w:r>
      <w:proofErr w:type="spellStart"/>
      <w:r w:rsidRPr="008F533E">
        <w:rPr>
          <w:rFonts w:asciiTheme="majorBidi" w:hAnsiTheme="majorBidi" w:cstheme="majorBidi"/>
          <w:color w:val="343541"/>
          <w:sz w:val="24"/>
          <w:szCs w:val="24"/>
        </w:rPr>
        <w:t>Siram</w:t>
      </w:r>
      <w:proofErr w:type="spellEnd"/>
      <w:r w:rsidRPr="008F533E">
        <w:rPr>
          <w:rFonts w:asciiTheme="majorBidi" w:hAnsiTheme="majorBidi" w:cstheme="majorBidi"/>
          <w:color w:val="343541"/>
          <w:sz w:val="24"/>
          <w:szCs w:val="24"/>
        </w:rPr>
        <w:t xml:space="preserve"> </w:t>
      </w:r>
      <w:proofErr w:type="spellStart"/>
      <w:r w:rsidRPr="008F533E">
        <w:rPr>
          <w:rFonts w:asciiTheme="majorBidi" w:hAnsiTheme="majorBidi" w:cstheme="majorBidi"/>
          <w:color w:val="343541"/>
          <w:sz w:val="24"/>
          <w:szCs w:val="24"/>
        </w:rPr>
        <w:t>Jawas</w:t>
      </w:r>
      <w:proofErr w:type="spellEnd"/>
      <w:r w:rsidRPr="008F533E">
        <w:rPr>
          <w:rFonts w:asciiTheme="majorBidi" w:hAnsiTheme="majorBidi" w:cstheme="majorBidi"/>
          <w:color w:val="343541"/>
          <w:sz w:val="24"/>
          <w:szCs w:val="24"/>
        </w:rPr>
        <w:t xml:space="preserve"> </w:t>
      </w:r>
      <w:proofErr w:type="spellStart"/>
      <w:r w:rsidRPr="008F533E">
        <w:rPr>
          <w:rFonts w:asciiTheme="majorBidi" w:hAnsiTheme="majorBidi" w:cstheme="majorBidi"/>
          <w:color w:val="343541"/>
          <w:sz w:val="24"/>
          <w:szCs w:val="24"/>
        </w:rPr>
        <w:t>Ruwat</w:t>
      </w:r>
      <w:proofErr w:type="spellEnd"/>
      <w:r w:rsidRPr="008F533E">
        <w:rPr>
          <w:rFonts w:asciiTheme="majorBidi" w:hAnsiTheme="majorBidi" w:cstheme="majorBidi"/>
          <w:color w:val="343541"/>
          <w:sz w:val="24"/>
          <w:szCs w:val="24"/>
        </w:rPr>
        <w:t xml:space="preserve"> Tradition in the Marriage Ceremony in the </w:t>
      </w:r>
      <w:proofErr w:type="spellStart"/>
      <w:r w:rsidRPr="008F533E">
        <w:rPr>
          <w:rFonts w:asciiTheme="majorBidi" w:hAnsiTheme="majorBidi" w:cstheme="majorBidi"/>
          <w:color w:val="343541"/>
          <w:sz w:val="24"/>
          <w:szCs w:val="24"/>
        </w:rPr>
        <w:t>Jetis</w:t>
      </w:r>
      <w:proofErr w:type="spellEnd"/>
      <w:r w:rsidRPr="008F533E">
        <w:rPr>
          <w:rFonts w:asciiTheme="majorBidi" w:hAnsiTheme="majorBidi" w:cstheme="majorBidi"/>
          <w:color w:val="343541"/>
          <w:sz w:val="24"/>
          <w:szCs w:val="24"/>
        </w:rPr>
        <w:t xml:space="preserve"> Village, </w:t>
      </w:r>
      <w:proofErr w:type="spellStart"/>
      <w:r w:rsidRPr="008F533E">
        <w:rPr>
          <w:rFonts w:asciiTheme="majorBidi" w:hAnsiTheme="majorBidi" w:cstheme="majorBidi"/>
          <w:color w:val="343541"/>
          <w:sz w:val="24"/>
          <w:szCs w:val="24"/>
        </w:rPr>
        <w:t>Jetis</w:t>
      </w:r>
      <w:proofErr w:type="spellEnd"/>
      <w:r w:rsidRPr="008F533E">
        <w:rPr>
          <w:rFonts w:asciiTheme="majorBidi" w:hAnsiTheme="majorBidi" w:cstheme="majorBidi"/>
          <w:color w:val="343541"/>
          <w:sz w:val="24"/>
          <w:szCs w:val="24"/>
        </w:rPr>
        <w:t xml:space="preserve"> Subdistrict, </w:t>
      </w:r>
      <w:proofErr w:type="spellStart"/>
      <w:r w:rsidRPr="008F533E">
        <w:rPr>
          <w:rFonts w:asciiTheme="majorBidi" w:hAnsiTheme="majorBidi" w:cstheme="majorBidi"/>
          <w:color w:val="343541"/>
          <w:sz w:val="24"/>
          <w:szCs w:val="24"/>
        </w:rPr>
        <w:t>Ponorogo</w:t>
      </w:r>
      <w:proofErr w:type="spellEnd"/>
      <w:r w:rsidRPr="008F533E">
        <w:rPr>
          <w:rFonts w:asciiTheme="majorBidi" w:hAnsiTheme="majorBidi" w:cstheme="majorBidi"/>
          <w:color w:val="343541"/>
          <w:sz w:val="24"/>
          <w:szCs w:val="24"/>
        </w:rPr>
        <w:t xml:space="preserve"> Regency" discusses that according to the '</w:t>
      </w:r>
      <w:proofErr w:type="spellStart"/>
      <w:r w:rsidRPr="008F533E">
        <w:rPr>
          <w:rFonts w:asciiTheme="majorBidi" w:hAnsiTheme="majorBidi" w:cstheme="majorBidi"/>
          <w:color w:val="343541"/>
          <w:sz w:val="24"/>
          <w:szCs w:val="24"/>
        </w:rPr>
        <w:t>Urf</w:t>
      </w:r>
      <w:proofErr w:type="spellEnd"/>
      <w:r w:rsidRPr="008F533E">
        <w:rPr>
          <w:rFonts w:asciiTheme="majorBidi" w:hAnsiTheme="majorBidi" w:cstheme="majorBidi"/>
          <w:color w:val="343541"/>
          <w:sz w:val="24"/>
          <w:szCs w:val="24"/>
        </w:rPr>
        <w:t xml:space="preserve"> perspective, the practice of the </w:t>
      </w:r>
      <w:proofErr w:type="spellStart"/>
      <w:r w:rsidRPr="008F533E">
        <w:rPr>
          <w:rFonts w:asciiTheme="majorBidi" w:hAnsiTheme="majorBidi" w:cstheme="majorBidi"/>
          <w:color w:val="343541"/>
          <w:sz w:val="24"/>
          <w:szCs w:val="24"/>
        </w:rPr>
        <w:t>Siram</w:t>
      </w:r>
      <w:proofErr w:type="spellEnd"/>
      <w:r w:rsidRPr="008F533E">
        <w:rPr>
          <w:rFonts w:asciiTheme="majorBidi" w:hAnsiTheme="majorBidi" w:cstheme="majorBidi"/>
          <w:color w:val="343541"/>
          <w:sz w:val="24"/>
          <w:szCs w:val="24"/>
        </w:rPr>
        <w:t xml:space="preserve"> </w:t>
      </w:r>
      <w:proofErr w:type="spellStart"/>
      <w:r w:rsidRPr="008F533E">
        <w:rPr>
          <w:rFonts w:asciiTheme="majorBidi" w:hAnsiTheme="majorBidi" w:cstheme="majorBidi"/>
          <w:color w:val="343541"/>
          <w:sz w:val="24"/>
          <w:szCs w:val="24"/>
        </w:rPr>
        <w:t>Jawas</w:t>
      </w:r>
      <w:proofErr w:type="spellEnd"/>
      <w:r w:rsidRPr="008F533E">
        <w:rPr>
          <w:rFonts w:asciiTheme="majorBidi" w:hAnsiTheme="majorBidi" w:cstheme="majorBidi"/>
          <w:color w:val="343541"/>
          <w:sz w:val="24"/>
          <w:szCs w:val="24"/>
        </w:rPr>
        <w:t xml:space="preserve"> </w:t>
      </w:r>
      <w:proofErr w:type="spellStart"/>
      <w:r w:rsidRPr="008F533E">
        <w:rPr>
          <w:rFonts w:asciiTheme="majorBidi" w:hAnsiTheme="majorBidi" w:cstheme="majorBidi"/>
          <w:color w:val="343541"/>
          <w:sz w:val="24"/>
          <w:szCs w:val="24"/>
        </w:rPr>
        <w:t>Ruwat</w:t>
      </w:r>
      <w:proofErr w:type="spellEnd"/>
      <w:r w:rsidRPr="008F533E">
        <w:rPr>
          <w:rFonts w:asciiTheme="majorBidi" w:hAnsiTheme="majorBidi" w:cstheme="majorBidi"/>
          <w:color w:val="343541"/>
          <w:sz w:val="24"/>
          <w:szCs w:val="24"/>
        </w:rPr>
        <w:t xml:space="preserve"> tradition is classified as '</w:t>
      </w:r>
      <w:proofErr w:type="spellStart"/>
      <w:r w:rsidRPr="008F533E">
        <w:rPr>
          <w:rFonts w:asciiTheme="majorBidi" w:hAnsiTheme="majorBidi" w:cstheme="majorBidi"/>
          <w:color w:val="343541"/>
          <w:sz w:val="24"/>
          <w:szCs w:val="24"/>
        </w:rPr>
        <w:t>Urf</w:t>
      </w:r>
      <w:proofErr w:type="spellEnd"/>
      <w:r w:rsidRPr="008F533E">
        <w:rPr>
          <w:rFonts w:asciiTheme="majorBidi" w:hAnsiTheme="majorBidi" w:cstheme="majorBidi"/>
          <w:color w:val="343541"/>
          <w:sz w:val="24"/>
          <w:szCs w:val="24"/>
        </w:rPr>
        <w:t xml:space="preserve"> </w:t>
      </w:r>
      <w:proofErr w:type="spellStart"/>
      <w:r w:rsidRPr="008F533E">
        <w:rPr>
          <w:rFonts w:asciiTheme="majorBidi" w:hAnsiTheme="majorBidi" w:cstheme="majorBidi"/>
          <w:color w:val="343541"/>
          <w:sz w:val="24"/>
          <w:szCs w:val="24"/>
        </w:rPr>
        <w:t>shahih</w:t>
      </w:r>
      <w:proofErr w:type="spellEnd"/>
      <w:r w:rsidRPr="008F533E">
        <w:rPr>
          <w:rFonts w:asciiTheme="majorBidi" w:hAnsiTheme="majorBidi" w:cstheme="majorBidi"/>
          <w:color w:val="343541"/>
          <w:sz w:val="24"/>
          <w:szCs w:val="24"/>
        </w:rPr>
        <w:t xml:space="preserve">. This is because the practice is carried out based on obedience to tradition in society and guidance from cultural leaders, and is done to avoid slander from the community who still believe that there is a divine punishment or reward from Allah SWT. </w:t>
      </w:r>
    </w:p>
    <w:p w14:paraId="012E12DE" w14:textId="3475619A" w:rsidR="00C27F50" w:rsidRPr="008F533E" w:rsidRDefault="00491E33" w:rsidP="008F533E">
      <w:pPr>
        <w:spacing w:line="360" w:lineRule="auto"/>
        <w:ind w:firstLine="720"/>
        <w:jc w:val="both"/>
        <w:rPr>
          <w:rFonts w:asciiTheme="majorBidi" w:hAnsiTheme="majorBidi" w:cstheme="majorBidi"/>
          <w:sz w:val="24"/>
          <w:szCs w:val="24"/>
          <w:lang w:val="id-ID"/>
        </w:rPr>
      </w:pPr>
      <w:r w:rsidRPr="008F533E">
        <w:rPr>
          <w:rFonts w:asciiTheme="majorBidi" w:hAnsiTheme="majorBidi" w:cstheme="majorBidi"/>
          <w:color w:val="343541"/>
          <w:sz w:val="24"/>
          <w:szCs w:val="24"/>
        </w:rPr>
        <w:t xml:space="preserve">According to </w:t>
      </w:r>
      <w:r w:rsidRPr="00120AE1">
        <w:rPr>
          <w:rFonts w:asciiTheme="majorBidi" w:hAnsiTheme="majorBidi" w:cstheme="majorBidi"/>
          <w:i/>
          <w:iCs/>
          <w:color w:val="343541"/>
          <w:sz w:val="24"/>
          <w:szCs w:val="24"/>
        </w:rPr>
        <w:t>the '</w:t>
      </w:r>
      <w:proofErr w:type="spellStart"/>
      <w:r w:rsidR="00120AE1" w:rsidRPr="00120AE1">
        <w:rPr>
          <w:rFonts w:asciiTheme="majorBidi" w:hAnsiTheme="majorBidi" w:cstheme="majorBidi"/>
          <w:i/>
          <w:iCs/>
          <w:color w:val="343541"/>
          <w:sz w:val="24"/>
          <w:szCs w:val="24"/>
        </w:rPr>
        <w:t>u</w:t>
      </w:r>
      <w:r w:rsidRPr="00120AE1">
        <w:rPr>
          <w:rFonts w:asciiTheme="majorBidi" w:hAnsiTheme="majorBidi" w:cstheme="majorBidi"/>
          <w:i/>
          <w:iCs/>
          <w:color w:val="343541"/>
          <w:sz w:val="24"/>
          <w:szCs w:val="24"/>
        </w:rPr>
        <w:t>rf</w:t>
      </w:r>
      <w:proofErr w:type="spellEnd"/>
      <w:r w:rsidRPr="008F533E">
        <w:rPr>
          <w:rFonts w:asciiTheme="majorBidi" w:hAnsiTheme="majorBidi" w:cstheme="majorBidi"/>
          <w:color w:val="343541"/>
          <w:sz w:val="24"/>
          <w:szCs w:val="24"/>
        </w:rPr>
        <w:t xml:space="preserve"> perspective, there is a meaning contained in the implementation of the </w:t>
      </w:r>
      <w:proofErr w:type="spellStart"/>
      <w:r w:rsidRPr="00120AE1">
        <w:rPr>
          <w:rFonts w:asciiTheme="majorBidi" w:hAnsiTheme="majorBidi" w:cstheme="majorBidi"/>
          <w:i/>
          <w:iCs/>
          <w:color w:val="343541"/>
          <w:sz w:val="24"/>
          <w:szCs w:val="24"/>
        </w:rPr>
        <w:t>Siram</w:t>
      </w:r>
      <w:proofErr w:type="spellEnd"/>
      <w:r w:rsidRPr="00120AE1">
        <w:rPr>
          <w:rFonts w:asciiTheme="majorBidi" w:hAnsiTheme="majorBidi" w:cstheme="majorBidi"/>
          <w:i/>
          <w:iCs/>
          <w:color w:val="343541"/>
          <w:sz w:val="24"/>
          <w:szCs w:val="24"/>
        </w:rPr>
        <w:t xml:space="preserve"> </w:t>
      </w:r>
      <w:proofErr w:type="spellStart"/>
      <w:r w:rsidRPr="00120AE1">
        <w:rPr>
          <w:rFonts w:asciiTheme="majorBidi" w:hAnsiTheme="majorBidi" w:cstheme="majorBidi"/>
          <w:i/>
          <w:iCs/>
          <w:color w:val="343541"/>
          <w:sz w:val="24"/>
          <w:szCs w:val="24"/>
        </w:rPr>
        <w:t>Jawas</w:t>
      </w:r>
      <w:proofErr w:type="spellEnd"/>
      <w:r w:rsidRPr="00120AE1">
        <w:rPr>
          <w:rFonts w:asciiTheme="majorBidi" w:hAnsiTheme="majorBidi" w:cstheme="majorBidi"/>
          <w:i/>
          <w:iCs/>
          <w:color w:val="343541"/>
          <w:sz w:val="24"/>
          <w:szCs w:val="24"/>
        </w:rPr>
        <w:t xml:space="preserve"> </w:t>
      </w:r>
      <w:proofErr w:type="spellStart"/>
      <w:r w:rsidRPr="00120AE1">
        <w:rPr>
          <w:rFonts w:asciiTheme="majorBidi" w:hAnsiTheme="majorBidi" w:cstheme="majorBidi"/>
          <w:i/>
          <w:iCs/>
          <w:color w:val="343541"/>
          <w:sz w:val="24"/>
          <w:szCs w:val="24"/>
        </w:rPr>
        <w:t>Ruwat</w:t>
      </w:r>
      <w:proofErr w:type="spellEnd"/>
      <w:r w:rsidRPr="008F533E">
        <w:rPr>
          <w:rFonts w:asciiTheme="majorBidi" w:hAnsiTheme="majorBidi" w:cstheme="majorBidi"/>
          <w:color w:val="343541"/>
          <w:sz w:val="24"/>
          <w:szCs w:val="24"/>
        </w:rPr>
        <w:t xml:space="preserve"> tradition that can be classified as </w:t>
      </w:r>
      <w:r w:rsidRPr="00120AE1">
        <w:rPr>
          <w:rFonts w:asciiTheme="majorBidi" w:hAnsiTheme="majorBidi" w:cstheme="majorBidi"/>
          <w:i/>
          <w:iCs/>
          <w:color w:val="343541"/>
          <w:sz w:val="24"/>
          <w:szCs w:val="24"/>
        </w:rPr>
        <w:t>'</w:t>
      </w:r>
      <w:proofErr w:type="spellStart"/>
      <w:r w:rsidR="00120AE1" w:rsidRPr="00120AE1">
        <w:rPr>
          <w:rFonts w:asciiTheme="majorBidi" w:hAnsiTheme="majorBidi" w:cstheme="majorBidi"/>
          <w:i/>
          <w:iCs/>
          <w:color w:val="343541"/>
          <w:sz w:val="24"/>
          <w:szCs w:val="24"/>
        </w:rPr>
        <w:t>u</w:t>
      </w:r>
      <w:r w:rsidRPr="00120AE1">
        <w:rPr>
          <w:rFonts w:asciiTheme="majorBidi" w:hAnsiTheme="majorBidi" w:cstheme="majorBidi"/>
          <w:i/>
          <w:iCs/>
          <w:color w:val="343541"/>
          <w:sz w:val="24"/>
          <w:szCs w:val="24"/>
        </w:rPr>
        <w:t>rf</w:t>
      </w:r>
      <w:proofErr w:type="spellEnd"/>
      <w:r w:rsidRPr="00120AE1">
        <w:rPr>
          <w:rFonts w:asciiTheme="majorBidi" w:hAnsiTheme="majorBidi" w:cstheme="majorBidi"/>
          <w:i/>
          <w:iCs/>
          <w:color w:val="343541"/>
          <w:sz w:val="24"/>
          <w:szCs w:val="24"/>
        </w:rPr>
        <w:t xml:space="preserve"> </w:t>
      </w:r>
      <w:proofErr w:type="spellStart"/>
      <w:r w:rsidRPr="00120AE1">
        <w:rPr>
          <w:rFonts w:asciiTheme="majorBidi" w:hAnsiTheme="majorBidi" w:cstheme="majorBidi"/>
          <w:i/>
          <w:iCs/>
          <w:color w:val="343541"/>
          <w:sz w:val="24"/>
          <w:szCs w:val="24"/>
        </w:rPr>
        <w:t>shahih</w:t>
      </w:r>
      <w:proofErr w:type="spellEnd"/>
      <w:r w:rsidRPr="008F533E">
        <w:rPr>
          <w:rFonts w:asciiTheme="majorBidi" w:hAnsiTheme="majorBidi" w:cstheme="majorBidi"/>
          <w:color w:val="343541"/>
          <w:sz w:val="24"/>
          <w:szCs w:val="24"/>
        </w:rPr>
        <w:t xml:space="preserve">. This is because the meaning contained in </w:t>
      </w:r>
      <w:proofErr w:type="spellStart"/>
      <w:r w:rsidRPr="00120AE1">
        <w:rPr>
          <w:rFonts w:asciiTheme="majorBidi" w:hAnsiTheme="majorBidi" w:cstheme="majorBidi"/>
          <w:i/>
          <w:iCs/>
          <w:color w:val="343541"/>
          <w:sz w:val="24"/>
          <w:szCs w:val="24"/>
        </w:rPr>
        <w:t>Jawa</w:t>
      </w:r>
      <w:proofErr w:type="spellEnd"/>
      <w:r w:rsidRPr="00120AE1">
        <w:rPr>
          <w:rFonts w:asciiTheme="majorBidi" w:hAnsiTheme="majorBidi" w:cstheme="majorBidi"/>
          <w:i/>
          <w:iCs/>
          <w:color w:val="343541"/>
          <w:sz w:val="24"/>
          <w:szCs w:val="24"/>
        </w:rPr>
        <w:t xml:space="preserve"> </w:t>
      </w:r>
      <w:proofErr w:type="spellStart"/>
      <w:r w:rsidRPr="00120AE1">
        <w:rPr>
          <w:rFonts w:asciiTheme="majorBidi" w:hAnsiTheme="majorBidi" w:cstheme="majorBidi"/>
          <w:i/>
          <w:iCs/>
          <w:color w:val="343541"/>
          <w:sz w:val="24"/>
          <w:szCs w:val="24"/>
        </w:rPr>
        <w:t>Ruwat</w:t>
      </w:r>
      <w:proofErr w:type="spellEnd"/>
      <w:r w:rsidRPr="008F533E">
        <w:rPr>
          <w:rFonts w:asciiTheme="majorBidi" w:hAnsiTheme="majorBidi" w:cstheme="majorBidi"/>
          <w:color w:val="343541"/>
          <w:sz w:val="24"/>
          <w:szCs w:val="24"/>
        </w:rPr>
        <w:t xml:space="preserve"> procession does not deviate from the demands of Islam, and it is believed </w:t>
      </w:r>
      <w:r w:rsidRPr="008F533E">
        <w:rPr>
          <w:rFonts w:asciiTheme="majorBidi" w:hAnsiTheme="majorBidi" w:cstheme="majorBidi"/>
          <w:color w:val="343541"/>
          <w:sz w:val="24"/>
          <w:szCs w:val="24"/>
        </w:rPr>
        <w:lastRenderedPageBreak/>
        <w:t>that there is no power that can bring danger or benefit other than Allah SWT</w:t>
      </w:r>
      <w:r w:rsidR="00C27F50" w:rsidRPr="008F533E">
        <w:rPr>
          <w:rStyle w:val="FootnoteReference"/>
          <w:rFonts w:asciiTheme="majorBidi" w:hAnsiTheme="majorBidi" w:cstheme="majorBidi"/>
          <w:sz w:val="24"/>
          <w:szCs w:val="24"/>
        </w:rPr>
        <w:footnoteReference w:id="5"/>
      </w:r>
    </w:p>
    <w:p w14:paraId="5F968ABD" w14:textId="77777777" w:rsidR="005E33E9" w:rsidRPr="00662AF8" w:rsidRDefault="00662AF8" w:rsidP="008F533E">
      <w:pPr>
        <w:spacing w:after="0" w:line="360" w:lineRule="auto"/>
        <w:outlineLvl w:val="0"/>
        <w:rPr>
          <w:rFonts w:asciiTheme="majorBidi" w:eastAsia="Times New Roman" w:hAnsiTheme="majorBidi" w:cstheme="majorBidi"/>
          <w:b/>
          <w:bCs/>
          <w:color w:val="000000"/>
          <w:kern w:val="36"/>
          <w:sz w:val="24"/>
          <w:szCs w:val="24"/>
          <w:lang w:val="id-ID" w:eastAsia="en-ID"/>
        </w:rPr>
      </w:pPr>
      <w:r>
        <w:rPr>
          <w:rFonts w:asciiTheme="majorBidi" w:eastAsia="Times New Roman" w:hAnsiTheme="majorBidi" w:cstheme="majorBidi"/>
          <w:b/>
          <w:bCs/>
          <w:color w:val="000000"/>
          <w:kern w:val="36"/>
          <w:sz w:val="24"/>
          <w:szCs w:val="24"/>
          <w:lang w:val="id-ID" w:eastAsia="en-ID"/>
        </w:rPr>
        <w:t>Result and Discussion</w:t>
      </w:r>
    </w:p>
    <w:p w14:paraId="5C139EA8" w14:textId="77777777" w:rsidR="00CF304A" w:rsidRDefault="00491E33" w:rsidP="008F533E">
      <w:pPr>
        <w:spacing w:line="360" w:lineRule="auto"/>
        <w:ind w:firstLine="720"/>
        <w:jc w:val="both"/>
        <w:rPr>
          <w:rFonts w:asciiTheme="majorBidi" w:hAnsiTheme="majorBidi" w:cstheme="majorBidi"/>
          <w:color w:val="343541"/>
          <w:sz w:val="24"/>
          <w:szCs w:val="24"/>
        </w:rPr>
      </w:pPr>
      <w:r w:rsidRPr="008F533E">
        <w:rPr>
          <w:rFonts w:asciiTheme="majorBidi" w:hAnsiTheme="majorBidi" w:cstheme="majorBidi"/>
          <w:color w:val="343541"/>
          <w:sz w:val="24"/>
          <w:szCs w:val="24"/>
        </w:rPr>
        <w:t xml:space="preserve">In the village of </w:t>
      </w:r>
      <w:proofErr w:type="spellStart"/>
      <w:r w:rsidRPr="008F533E">
        <w:rPr>
          <w:rFonts w:asciiTheme="majorBidi" w:hAnsiTheme="majorBidi" w:cstheme="majorBidi"/>
          <w:color w:val="343541"/>
          <w:sz w:val="24"/>
          <w:szCs w:val="24"/>
        </w:rPr>
        <w:t>Raci</w:t>
      </w:r>
      <w:proofErr w:type="spellEnd"/>
      <w:r w:rsidRPr="008F533E">
        <w:rPr>
          <w:rFonts w:asciiTheme="majorBidi" w:hAnsiTheme="majorBidi" w:cstheme="majorBidi"/>
          <w:color w:val="343541"/>
          <w:sz w:val="24"/>
          <w:szCs w:val="24"/>
        </w:rPr>
        <w:t>, there is a traditional practice called "</w:t>
      </w:r>
      <w:proofErr w:type="spellStart"/>
      <w:r w:rsidR="00120AE1">
        <w:rPr>
          <w:rFonts w:asciiTheme="majorBidi" w:hAnsiTheme="majorBidi" w:cstheme="majorBidi"/>
          <w:i/>
          <w:iCs/>
          <w:color w:val="343541"/>
          <w:sz w:val="24"/>
          <w:szCs w:val="24"/>
        </w:rPr>
        <w:t>ngubengi</w:t>
      </w:r>
      <w:r w:rsidRPr="00120AE1">
        <w:rPr>
          <w:rFonts w:asciiTheme="majorBidi" w:hAnsiTheme="majorBidi" w:cstheme="majorBidi"/>
          <w:i/>
          <w:iCs/>
          <w:color w:val="343541"/>
          <w:sz w:val="24"/>
          <w:szCs w:val="24"/>
        </w:rPr>
        <w:t>i</w:t>
      </w:r>
      <w:proofErr w:type="spellEnd"/>
      <w:r w:rsidRPr="00120AE1">
        <w:rPr>
          <w:rFonts w:asciiTheme="majorBidi" w:hAnsiTheme="majorBidi" w:cstheme="majorBidi"/>
          <w:i/>
          <w:iCs/>
          <w:color w:val="343541"/>
          <w:sz w:val="24"/>
          <w:szCs w:val="24"/>
        </w:rPr>
        <w:t xml:space="preserve"> </w:t>
      </w:r>
      <w:proofErr w:type="spellStart"/>
      <w:r w:rsidRPr="00120AE1">
        <w:rPr>
          <w:rFonts w:asciiTheme="majorBidi" w:hAnsiTheme="majorBidi" w:cstheme="majorBidi"/>
          <w:i/>
          <w:iCs/>
          <w:color w:val="343541"/>
          <w:sz w:val="24"/>
          <w:szCs w:val="24"/>
        </w:rPr>
        <w:t>punden</w:t>
      </w:r>
      <w:proofErr w:type="spellEnd"/>
      <w:r w:rsidRPr="00120AE1">
        <w:rPr>
          <w:rFonts w:asciiTheme="majorBidi" w:hAnsiTheme="majorBidi" w:cstheme="majorBidi"/>
          <w:i/>
          <w:iCs/>
          <w:color w:val="343541"/>
          <w:sz w:val="24"/>
          <w:szCs w:val="24"/>
        </w:rPr>
        <w:t>"</w:t>
      </w:r>
      <w:r w:rsidRPr="008F533E">
        <w:rPr>
          <w:rFonts w:asciiTheme="majorBidi" w:hAnsiTheme="majorBidi" w:cstheme="majorBidi"/>
          <w:color w:val="343541"/>
          <w:sz w:val="24"/>
          <w:szCs w:val="24"/>
        </w:rPr>
        <w:t xml:space="preserve"> (</w:t>
      </w:r>
      <w:proofErr w:type="spellStart"/>
      <w:r w:rsidRPr="008F533E">
        <w:rPr>
          <w:rFonts w:asciiTheme="majorBidi" w:hAnsiTheme="majorBidi" w:cstheme="majorBidi"/>
          <w:color w:val="343541"/>
          <w:sz w:val="24"/>
          <w:szCs w:val="24"/>
        </w:rPr>
        <w:t>circumambulating</w:t>
      </w:r>
      <w:proofErr w:type="spellEnd"/>
      <w:r w:rsidRPr="008F533E">
        <w:rPr>
          <w:rFonts w:asciiTheme="majorBidi" w:hAnsiTheme="majorBidi" w:cstheme="majorBidi"/>
          <w:color w:val="343541"/>
          <w:sz w:val="24"/>
          <w:szCs w:val="24"/>
        </w:rPr>
        <w:t xml:space="preserve"> the sacred site) that is performed during wedding ceremonies. "</w:t>
      </w:r>
      <w:proofErr w:type="spellStart"/>
      <w:r w:rsidRPr="00120AE1">
        <w:rPr>
          <w:rFonts w:asciiTheme="majorBidi" w:hAnsiTheme="majorBidi" w:cstheme="majorBidi"/>
          <w:i/>
          <w:iCs/>
          <w:color w:val="343541"/>
          <w:sz w:val="24"/>
          <w:szCs w:val="24"/>
        </w:rPr>
        <w:t>Mubeng</w:t>
      </w:r>
      <w:proofErr w:type="spellEnd"/>
      <w:r w:rsidRPr="00120AE1">
        <w:rPr>
          <w:rFonts w:asciiTheme="majorBidi" w:hAnsiTheme="majorBidi" w:cstheme="majorBidi"/>
          <w:i/>
          <w:iCs/>
          <w:color w:val="343541"/>
          <w:sz w:val="24"/>
          <w:szCs w:val="24"/>
        </w:rPr>
        <w:t xml:space="preserve"> </w:t>
      </w:r>
      <w:proofErr w:type="spellStart"/>
      <w:r w:rsidRPr="00120AE1">
        <w:rPr>
          <w:rFonts w:asciiTheme="majorBidi" w:hAnsiTheme="majorBidi" w:cstheme="majorBidi"/>
          <w:i/>
          <w:iCs/>
          <w:color w:val="343541"/>
          <w:sz w:val="24"/>
          <w:szCs w:val="24"/>
        </w:rPr>
        <w:t>punden</w:t>
      </w:r>
      <w:proofErr w:type="spellEnd"/>
      <w:r w:rsidRPr="008F533E">
        <w:rPr>
          <w:rFonts w:asciiTheme="majorBidi" w:hAnsiTheme="majorBidi" w:cstheme="majorBidi"/>
          <w:color w:val="343541"/>
          <w:sz w:val="24"/>
          <w:szCs w:val="24"/>
        </w:rPr>
        <w:t>" is a tradition where the bride and groom walk around the "</w:t>
      </w:r>
      <w:proofErr w:type="spellStart"/>
      <w:r w:rsidRPr="00120AE1">
        <w:rPr>
          <w:rFonts w:asciiTheme="majorBidi" w:hAnsiTheme="majorBidi" w:cstheme="majorBidi"/>
          <w:color w:val="343541"/>
          <w:sz w:val="24"/>
          <w:szCs w:val="24"/>
        </w:rPr>
        <w:t>punden</w:t>
      </w:r>
      <w:proofErr w:type="spellEnd"/>
      <w:r w:rsidRPr="008F533E">
        <w:rPr>
          <w:rFonts w:asciiTheme="majorBidi" w:hAnsiTheme="majorBidi" w:cstheme="majorBidi"/>
          <w:color w:val="343541"/>
          <w:sz w:val="24"/>
          <w:szCs w:val="24"/>
        </w:rPr>
        <w:t>" (sacred site) one or two times after they have been declared husband and wife. Before the tradition of "</w:t>
      </w:r>
      <w:proofErr w:type="spellStart"/>
      <w:r w:rsidR="00120AE1">
        <w:rPr>
          <w:rFonts w:asciiTheme="majorBidi" w:hAnsiTheme="majorBidi" w:cstheme="majorBidi"/>
          <w:i/>
          <w:iCs/>
          <w:color w:val="343541"/>
          <w:sz w:val="24"/>
          <w:szCs w:val="24"/>
        </w:rPr>
        <w:t>ngubengi</w:t>
      </w:r>
      <w:proofErr w:type="spellEnd"/>
      <w:r w:rsidRPr="00120AE1">
        <w:rPr>
          <w:rFonts w:asciiTheme="majorBidi" w:hAnsiTheme="majorBidi" w:cstheme="majorBidi"/>
          <w:i/>
          <w:iCs/>
          <w:color w:val="343541"/>
          <w:sz w:val="24"/>
          <w:szCs w:val="24"/>
        </w:rPr>
        <w:t xml:space="preserve"> </w:t>
      </w:r>
      <w:proofErr w:type="spellStart"/>
      <w:r w:rsidRPr="00120AE1">
        <w:rPr>
          <w:rFonts w:asciiTheme="majorBidi" w:hAnsiTheme="majorBidi" w:cstheme="majorBidi"/>
          <w:i/>
          <w:iCs/>
          <w:color w:val="343541"/>
          <w:sz w:val="24"/>
          <w:szCs w:val="24"/>
        </w:rPr>
        <w:t>punden</w:t>
      </w:r>
      <w:proofErr w:type="spellEnd"/>
      <w:r w:rsidRPr="008F533E">
        <w:rPr>
          <w:rFonts w:asciiTheme="majorBidi" w:hAnsiTheme="majorBidi" w:cstheme="majorBidi"/>
          <w:color w:val="343541"/>
          <w:sz w:val="24"/>
          <w:szCs w:val="24"/>
        </w:rPr>
        <w:t>" is carried out, there is a custom called "</w:t>
      </w:r>
      <w:proofErr w:type="spellStart"/>
      <w:r w:rsidRPr="00120AE1">
        <w:rPr>
          <w:rFonts w:asciiTheme="majorBidi" w:hAnsiTheme="majorBidi" w:cstheme="majorBidi"/>
          <w:i/>
          <w:iCs/>
          <w:color w:val="343541"/>
          <w:sz w:val="24"/>
          <w:szCs w:val="24"/>
        </w:rPr>
        <w:t>manganan</w:t>
      </w:r>
      <w:proofErr w:type="spellEnd"/>
      <w:r w:rsidRPr="00120AE1">
        <w:rPr>
          <w:rFonts w:asciiTheme="majorBidi" w:hAnsiTheme="majorBidi" w:cstheme="majorBidi"/>
          <w:i/>
          <w:iCs/>
          <w:color w:val="343541"/>
          <w:sz w:val="24"/>
          <w:szCs w:val="24"/>
        </w:rPr>
        <w:t>"</w:t>
      </w:r>
      <w:r w:rsidRPr="008F533E">
        <w:rPr>
          <w:rFonts w:asciiTheme="majorBidi" w:hAnsiTheme="majorBidi" w:cstheme="majorBidi"/>
          <w:color w:val="343541"/>
          <w:sz w:val="24"/>
          <w:szCs w:val="24"/>
        </w:rPr>
        <w:t xml:space="preserve"> where a feast is held at the </w:t>
      </w:r>
      <w:proofErr w:type="spellStart"/>
      <w:r w:rsidRPr="00120AE1">
        <w:rPr>
          <w:rFonts w:asciiTheme="majorBidi" w:hAnsiTheme="majorBidi" w:cstheme="majorBidi"/>
          <w:i/>
          <w:iCs/>
          <w:color w:val="343541"/>
          <w:sz w:val="24"/>
          <w:szCs w:val="24"/>
        </w:rPr>
        <w:t>punden</w:t>
      </w:r>
      <w:proofErr w:type="spellEnd"/>
      <w:r w:rsidRPr="008F533E">
        <w:rPr>
          <w:rFonts w:asciiTheme="majorBidi" w:hAnsiTheme="majorBidi" w:cstheme="majorBidi"/>
          <w:color w:val="343541"/>
          <w:sz w:val="24"/>
          <w:szCs w:val="24"/>
        </w:rPr>
        <w:t xml:space="preserve"> of Mbah </w:t>
      </w:r>
      <w:proofErr w:type="spellStart"/>
      <w:r w:rsidRPr="008F533E">
        <w:rPr>
          <w:rFonts w:asciiTheme="majorBidi" w:hAnsiTheme="majorBidi" w:cstheme="majorBidi"/>
          <w:color w:val="343541"/>
          <w:sz w:val="24"/>
          <w:szCs w:val="24"/>
        </w:rPr>
        <w:t>Madiyah</w:t>
      </w:r>
      <w:proofErr w:type="spellEnd"/>
      <w:r w:rsidRPr="008F533E">
        <w:rPr>
          <w:rFonts w:asciiTheme="majorBidi" w:hAnsiTheme="majorBidi" w:cstheme="majorBidi"/>
          <w:color w:val="343541"/>
          <w:sz w:val="24"/>
          <w:szCs w:val="24"/>
        </w:rPr>
        <w:t xml:space="preserve"> to celebrate the upcoming wedding. The traditional way of performing "</w:t>
      </w:r>
      <w:proofErr w:type="spellStart"/>
      <w:r w:rsidR="00120AE1" w:rsidRPr="00120AE1">
        <w:rPr>
          <w:rFonts w:asciiTheme="majorBidi" w:hAnsiTheme="majorBidi" w:cstheme="majorBidi"/>
          <w:color w:val="343541"/>
          <w:sz w:val="24"/>
          <w:szCs w:val="24"/>
        </w:rPr>
        <w:t>ngubengi</w:t>
      </w:r>
      <w:proofErr w:type="spellEnd"/>
      <w:r w:rsidRPr="008F533E">
        <w:rPr>
          <w:rFonts w:asciiTheme="majorBidi" w:hAnsiTheme="majorBidi" w:cstheme="majorBidi"/>
          <w:color w:val="343541"/>
          <w:sz w:val="24"/>
          <w:szCs w:val="24"/>
        </w:rPr>
        <w:t xml:space="preserve"> </w:t>
      </w:r>
      <w:proofErr w:type="spellStart"/>
      <w:r w:rsidRPr="00120AE1">
        <w:rPr>
          <w:rFonts w:asciiTheme="majorBidi" w:hAnsiTheme="majorBidi" w:cstheme="majorBidi"/>
          <w:i/>
          <w:iCs/>
          <w:color w:val="343541"/>
          <w:sz w:val="24"/>
          <w:szCs w:val="24"/>
        </w:rPr>
        <w:t>punden</w:t>
      </w:r>
      <w:proofErr w:type="spellEnd"/>
      <w:r w:rsidRPr="008F533E">
        <w:rPr>
          <w:rFonts w:asciiTheme="majorBidi" w:hAnsiTheme="majorBidi" w:cstheme="majorBidi"/>
          <w:color w:val="343541"/>
          <w:sz w:val="24"/>
          <w:szCs w:val="24"/>
        </w:rPr>
        <w:t xml:space="preserve">" is as follows: before circling the </w:t>
      </w:r>
      <w:proofErr w:type="spellStart"/>
      <w:r w:rsidRPr="00120AE1">
        <w:rPr>
          <w:rFonts w:asciiTheme="majorBidi" w:hAnsiTheme="majorBidi" w:cstheme="majorBidi"/>
          <w:i/>
          <w:iCs/>
          <w:color w:val="343541"/>
          <w:sz w:val="24"/>
          <w:szCs w:val="24"/>
        </w:rPr>
        <w:t>punden</w:t>
      </w:r>
      <w:proofErr w:type="spellEnd"/>
      <w:r w:rsidRPr="00120AE1">
        <w:rPr>
          <w:rFonts w:asciiTheme="majorBidi" w:hAnsiTheme="majorBidi" w:cstheme="majorBidi"/>
          <w:i/>
          <w:iCs/>
          <w:color w:val="343541"/>
          <w:sz w:val="24"/>
          <w:szCs w:val="24"/>
        </w:rPr>
        <w:t>,</w:t>
      </w:r>
      <w:r w:rsidRPr="008F533E">
        <w:rPr>
          <w:rFonts w:asciiTheme="majorBidi" w:hAnsiTheme="majorBidi" w:cstheme="majorBidi"/>
          <w:color w:val="343541"/>
          <w:sz w:val="24"/>
          <w:szCs w:val="24"/>
        </w:rPr>
        <w:t xml:space="preserve"> the bride and groom first perform a ritual called "</w:t>
      </w:r>
      <w:proofErr w:type="spellStart"/>
      <w:r w:rsidRPr="00120AE1">
        <w:rPr>
          <w:rFonts w:asciiTheme="majorBidi" w:hAnsiTheme="majorBidi" w:cstheme="majorBidi"/>
          <w:i/>
          <w:iCs/>
          <w:color w:val="343541"/>
          <w:sz w:val="24"/>
          <w:szCs w:val="24"/>
        </w:rPr>
        <w:t>nyekar</w:t>
      </w:r>
      <w:proofErr w:type="spellEnd"/>
      <w:r w:rsidRPr="008F533E">
        <w:rPr>
          <w:rFonts w:asciiTheme="majorBidi" w:hAnsiTheme="majorBidi" w:cstheme="majorBidi"/>
          <w:color w:val="343541"/>
          <w:sz w:val="24"/>
          <w:szCs w:val="24"/>
        </w:rPr>
        <w:t xml:space="preserve">" by placing flower petals on the </w:t>
      </w:r>
      <w:proofErr w:type="spellStart"/>
      <w:r w:rsidRPr="008F533E">
        <w:rPr>
          <w:rFonts w:asciiTheme="majorBidi" w:hAnsiTheme="majorBidi" w:cstheme="majorBidi"/>
          <w:color w:val="343541"/>
          <w:sz w:val="24"/>
          <w:szCs w:val="24"/>
        </w:rPr>
        <w:t>punden</w:t>
      </w:r>
      <w:proofErr w:type="spellEnd"/>
      <w:r w:rsidRPr="008F533E">
        <w:rPr>
          <w:rFonts w:asciiTheme="majorBidi" w:hAnsiTheme="majorBidi" w:cstheme="majorBidi"/>
          <w:color w:val="343541"/>
          <w:sz w:val="24"/>
          <w:szCs w:val="24"/>
        </w:rPr>
        <w:t xml:space="preserve"> and praying. Then, a "</w:t>
      </w:r>
      <w:proofErr w:type="spellStart"/>
      <w:r w:rsidRPr="00120AE1">
        <w:rPr>
          <w:rFonts w:asciiTheme="majorBidi" w:hAnsiTheme="majorBidi" w:cstheme="majorBidi"/>
          <w:i/>
          <w:iCs/>
          <w:color w:val="343541"/>
          <w:sz w:val="24"/>
          <w:szCs w:val="24"/>
        </w:rPr>
        <w:t>juru</w:t>
      </w:r>
      <w:proofErr w:type="spellEnd"/>
      <w:r w:rsidRPr="00120AE1">
        <w:rPr>
          <w:rFonts w:asciiTheme="majorBidi" w:hAnsiTheme="majorBidi" w:cstheme="majorBidi"/>
          <w:i/>
          <w:iCs/>
          <w:color w:val="343541"/>
          <w:sz w:val="24"/>
          <w:szCs w:val="24"/>
        </w:rPr>
        <w:t xml:space="preserve"> </w:t>
      </w:r>
      <w:proofErr w:type="spellStart"/>
      <w:r w:rsidRPr="00120AE1">
        <w:rPr>
          <w:rFonts w:asciiTheme="majorBidi" w:hAnsiTheme="majorBidi" w:cstheme="majorBidi"/>
          <w:i/>
          <w:iCs/>
          <w:color w:val="343541"/>
          <w:sz w:val="24"/>
          <w:szCs w:val="24"/>
        </w:rPr>
        <w:t>kunci</w:t>
      </w:r>
      <w:proofErr w:type="spellEnd"/>
      <w:r w:rsidRPr="008F533E">
        <w:rPr>
          <w:rFonts w:asciiTheme="majorBidi" w:hAnsiTheme="majorBidi" w:cstheme="majorBidi"/>
          <w:color w:val="343541"/>
          <w:sz w:val="24"/>
          <w:szCs w:val="24"/>
        </w:rPr>
        <w:t xml:space="preserve">" (gatekeeper) guides them to circle the </w:t>
      </w:r>
      <w:proofErr w:type="spellStart"/>
      <w:r w:rsidRPr="008F533E">
        <w:rPr>
          <w:rFonts w:asciiTheme="majorBidi" w:hAnsiTheme="majorBidi" w:cstheme="majorBidi"/>
          <w:color w:val="343541"/>
          <w:sz w:val="24"/>
          <w:szCs w:val="24"/>
        </w:rPr>
        <w:t>punden</w:t>
      </w:r>
      <w:proofErr w:type="spellEnd"/>
      <w:r w:rsidRPr="008F533E">
        <w:rPr>
          <w:rFonts w:asciiTheme="majorBidi" w:hAnsiTheme="majorBidi" w:cstheme="majorBidi"/>
          <w:color w:val="343541"/>
          <w:sz w:val="24"/>
          <w:szCs w:val="24"/>
        </w:rPr>
        <w:t xml:space="preserve"> one to three times by entering through the </w:t>
      </w:r>
      <w:proofErr w:type="spellStart"/>
      <w:r w:rsidRPr="008F533E">
        <w:rPr>
          <w:rFonts w:asciiTheme="majorBidi" w:hAnsiTheme="majorBidi" w:cstheme="majorBidi"/>
          <w:color w:val="343541"/>
          <w:sz w:val="24"/>
          <w:szCs w:val="24"/>
        </w:rPr>
        <w:t>punden</w:t>
      </w:r>
      <w:proofErr w:type="spellEnd"/>
      <w:r w:rsidRPr="008F533E">
        <w:rPr>
          <w:rFonts w:asciiTheme="majorBidi" w:hAnsiTheme="majorBidi" w:cstheme="majorBidi"/>
          <w:color w:val="343541"/>
          <w:sz w:val="24"/>
          <w:szCs w:val="24"/>
        </w:rPr>
        <w:t xml:space="preserve"> gate and walking to the right around the </w:t>
      </w:r>
      <w:proofErr w:type="spellStart"/>
      <w:r w:rsidRPr="008F533E">
        <w:rPr>
          <w:rFonts w:asciiTheme="majorBidi" w:hAnsiTheme="majorBidi" w:cstheme="majorBidi"/>
          <w:color w:val="343541"/>
          <w:sz w:val="24"/>
          <w:szCs w:val="24"/>
        </w:rPr>
        <w:t>punden</w:t>
      </w:r>
      <w:proofErr w:type="spellEnd"/>
      <w:r w:rsidRPr="008F533E">
        <w:rPr>
          <w:rFonts w:asciiTheme="majorBidi" w:hAnsiTheme="majorBidi" w:cstheme="majorBidi"/>
          <w:color w:val="343541"/>
          <w:sz w:val="24"/>
          <w:szCs w:val="24"/>
        </w:rPr>
        <w:t xml:space="preserve">. Only people who were born in the village of </w:t>
      </w:r>
      <w:proofErr w:type="spellStart"/>
      <w:r w:rsidRPr="008F533E">
        <w:rPr>
          <w:rFonts w:asciiTheme="majorBidi" w:hAnsiTheme="majorBidi" w:cstheme="majorBidi"/>
          <w:color w:val="343541"/>
          <w:sz w:val="24"/>
          <w:szCs w:val="24"/>
        </w:rPr>
        <w:t>Raci</w:t>
      </w:r>
      <w:proofErr w:type="spellEnd"/>
      <w:r w:rsidRPr="008F533E">
        <w:rPr>
          <w:rFonts w:asciiTheme="majorBidi" w:hAnsiTheme="majorBidi" w:cstheme="majorBidi"/>
          <w:color w:val="343541"/>
          <w:sz w:val="24"/>
          <w:szCs w:val="24"/>
        </w:rPr>
        <w:t xml:space="preserve"> have the right to perform "</w:t>
      </w:r>
      <w:proofErr w:type="spellStart"/>
      <w:r w:rsidR="00120AE1">
        <w:rPr>
          <w:rFonts w:asciiTheme="majorBidi" w:hAnsiTheme="majorBidi" w:cstheme="majorBidi"/>
          <w:i/>
          <w:iCs/>
          <w:color w:val="343541"/>
          <w:sz w:val="24"/>
          <w:szCs w:val="24"/>
        </w:rPr>
        <w:t>ng</w:t>
      </w:r>
      <w:r w:rsidR="00120AE1" w:rsidRPr="00120AE1">
        <w:rPr>
          <w:rFonts w:asciiTheme="majorBidi" w:hAnsiTheme="majorBidi" w:cstheme="majorBidi"/>
          <w:i/>
          <w:iCs/>
          <w:color w:val="343541"/>
          <w:sz w:val="24"/>
          <w:szCs w:val="24"/>
        </w:rPr>
        <w:t>ubengi</w:t>
      </w:r>
      <w:proofErr w:type="spellEnd"/>
      <w:r w:rsidRPr="00120AE1">
        <w:rPr>
          <w:rFonts w:asciiTheme="majorBidi" w:hAnsiTheme="majorBidi" w:cstheme="majorBidi"/>
          <w:i/>
          <w:iCs/>
          <w:color w:val="343541"/>
          <w:sz w:val="24"/>
          <w:szCs w:val="24"/>
        </w:rPr>
        <w:t xml:space="preserve"> </w:t>
      </w:r>
      <w:proofErr w:type="spellStart"/>
      <w:r w:rsidRPr="00120AE1">
        <w:rPr>
          <w:rFonts w:asciiTheme="majorBidi" w:hAnsiTheme="majorBidi" w:cstheme="majorBidi"/>
          <w:i/>
          <w:iCs/>
          <w:color w:val="343541"/>
          <w:sz w:val="24"/>
          <w:szCs w:val="24"/>
        </w:rPr>
        <w:t>punden</w:t>
      </w:r>
      <w:proofErr w:type="spellEnd"/>
      <w:r w:rsidRPr="008F533E">
        <w:rPr>
          <w:rFonts w:asciiTheme="majorBidi" w:hAnsiTheme="majorBidi" w:cstheme="majorBidi"/>
          <w:color w:val="343541"/>
          <w:sz w:val="24"/>
          <w:szCs w:val="24"/>
        </w:rPr>
        <w:t xml:space="preserve">". </w:t>
      </w:r>
    </w:p>
    <w:p w14:paraId="2D55686D" w14:textId="03407D4D" w:rsidR="00C27F50" w:rsidRPr="008F533E" w:rsidRDefault="00491E33" w:rsidP="008F533E">
      <w:pPr>
        <w:spacing w:line="360" w:lineRule="auto"/>
        <w:ind w:firstLine="720"/>
        <w:jc w:val="both"/>
        <w:rPr>
          <w:rFonts w:asciiTheme="majorBidi" w:hAnsiTheme="majorBidi" w:cstheme="majorBidi"/>
          <w:sz w:val="24"/>
          <w:szCs w:val="24"/>
        </w:rPr>
      </w:pPr>
      <w:r w:rsidRPr="008F533E">
        <w:rPr>
          <w:rFonts w:asciiTheme="majorBidi" w:hAnsiTheme="majorBidi" w:cstheme="majorBidi"/>
          <w:color w:val="343541"/>
          <w:sz w:val="24"/>
          <w:szCs w:val="24"/>
        </w:rPr>
        <w:t xml:space="preserve">If a person who was born in </w:t>
      </w:r>
      <w:proofErr w:type="spellStart"/>
      <w:r w:rsidRPr="008F533E">
        <w:rPr>
          <w:rFonts w:asciiTheme="majorBidi" w:hAnsiTheme="majorBidi" w:cstheme="majorBidi"/>
          <w:color w:val="343541"/>
          <w:sz w:val="24"/>
          <w:szCs w:val="24"/>
        </w:rPr>
        <w:t>Raci</w:t>
      </w:r>
      <w:proofErr w:type="spellEnd"/>
      <w:r w:rsidRPr="008F533E">
        <w:rPr>
          <w:rFonts w:asciiTheme="majorBidi" w:hAnsiTheme="majorBidi" w:cstheme="majorBidi"/>
          <w:color w:val="343541"/>
          <w:sz w:val="24"/>
          <w:szCs w:val="24"/>
        </w:rPr>
        <w:t xml:space="preserve"> marries someone from outside the village and cannot perform the tradition, they must do it when they visit their hometown in the future. If a bride or groom does not perform "</w:t>
      </w:r>
      <w:proofErr w:type="spellStart"/>
      <w:r w:rsidR="00120AE1">
        <w:rPr>
          <w:rFonts w:asciiTheme="majorBidi" w:hAnsiTheme="majorBidi" w:cstheme="majorBidi"/>
          <w:i/>
          <w:iCs/>
          <w:color w:val="343541"/>
          <w:sz w:val="24"/>
          <w:szCs w:val="24"/>
        </w:rPr>
        <w:t>ng</w:t>
      </w:r>
      <w:r w:rsidR="00120AE1" w:rsidRPr="00120AE1">
        <w:rPr>
          <w:rFonts w:asciiTheme="majorBidi" w:hAnsiTheme="majorBidi" w:cstheme="majorBidi"/>
          <w:i/>
          <w:iCs/>
          <w:color w:val="343541"/>
          <w:sz w:val="24"/>
          <w:szCs w:val="24"/>
        </w:rPr>
        <w:t>ubeng</w:t>
      </w:r>
      <w:proofErr w:type="spellEnd"/>
      <w:r w:rsidRPr="00120AE1">
        <w:rPr>
          <w:rFonts w:asciiTheme="majorBidi" w:hAnsiTheme="majorBidi" w:cstheme="majorBidi"/>
          <w:i/>
          <w:iCs/>
          <w:color w:val="343541"/>
          <w:sz w:val="24"/>
          <w:szCs w:val="24"/>
        </w:rPr>
        <w:t xml:space="preserve"> </w:t>
      </w:r>
      <w:proofErr w:type="spellStart"/>
      <w:r w:rsidRPr="00120AE1">
        <w:rPr>
          <w:rFonts w:asciiTheme="majorBidi" w:hAnsiTheme="majorBidi" w:cstheme="majorBidi"/>
          <w:i/>
          <w:iCs/>
          <w:color w:val="343541"/>
          <w:sz w:val="24"/>
          <w:szCs w:val="24"/>
        </w:rPr>
        <w:t>punden</w:t>
      </w:r>
      <w:proofErr w:type="spellEnd"/>
      <w:r w:rsidRPr="008F533E">
        <w:rPr>
          <w:rFonts w:asciiTheme="majorBidi" w:hAnsiTheme="majorBidi" w:cstheme="majorBidi"/>
          <w:color w:val="343541"/>
          <w:sz w:val="24"/>
          <w:szCs w:val="24"/>
        </w:rPr>
        <w:t xml:space="preserve">", it is believed that something bad will happen to their family. The bride and groom should not wear green clothes, as it is the </w:t>
      </w:r>
      <w:proofErr w:type="spellStart"/>
      <w:r w:rsidRPr="008F533E">
        <w:rPr>
          <w:rFonts w:asciiTheme="majorBidi" w:hAnsiTheme="majorBidi" w:cstheme="majorBidi"/>
          <w:color w:val="343541"/>
          <w:sz w:val="24"/>
          <w:szCs w:val="24"/>
        </w:rPr>
        <w:t>color</w:t>
      </w:r>
      <w:proofErr w:type="spellEnd"/>
      <w:r w:rsidRPr="008F533E">
        <w:rPr>
          <w:rFonts w:asciiTheme="majorBidi" w:hAnsiTheme="majorBidi" w:cstheme="majorBidi"/>
          <w:color w:val="343541"/>
          <w:sz w:val="24"/>
          <w:szCs w:val="24"/>
        </w:rPr>
        <w:t xml:space="preserve"> of the traditional attire worn by the founder of the village, Mbah </w:t>
      </w:r>
      <w:proofErr w:type="spellStart"/>
      <w:r w:rsidRPr="008F533E">
        <w:rPr>
          <w:rFonts w:asciiTheme="majorBidi" w:hAnsiTheme="majorBidi" w:cstheme="majorBidi"/>
          <w:color w:val="343541"/>
          <w:sz w:val="24"/>
          <w:szCs w:val="24"/>
        </w:rPr>
        <w:t>Madiyah</w:t>
      </w:r>
      <w:proofErr w:type="spellEnd"/>
      <w:r w:rsidRPr="008F533E">
        <w:rPr>
          <w:rFonts w:asciiTheme="majorBidi" w:hAnsiTheme="majorBidi" w:cstheme="majorBidi"/>
          <w:color w:val="343541"/>
          <w:sz w:val="24"/>
          <w:szCs w:val="24"/>
        </w:rPr>
        <w:t>. Additionally, a traditional feast called "</w:t>
      </w:r>
      <w:proofErr w:type="spellStart"/>
      <w:r w:rsidRPr="00120AE1">
        <w:rPr>
          <w:rFonts w:asciiTheme="majorBidi" w:hAnsiTheme="majorBidi" w:cstheme="majorBidi"/>
          <w:i/>
          <w:iCs/>
          <w:color w:val="343541"/>
          <w:sz w:val="24"/>
          <w:szCs w:val="24"/>
        </w:rPr>
        <w:t>sedekah</w:t>
      </w:r>
      <w:proofErr w:type="spellEnd"/>
      <w:r w:rsidRPr="00120AE1">
        <w:rPr>
          <w:rFonts w:asciiTheme="majorBidi" w:hAnsiTheme="majorBidi" w:cstheme="majorBidi"/>
          <w:i/>
          <w:iCs/>
          <w:color w:val="343541"/>
          <w:sz w:val="24"/>
          <w:szCs w:val="24"/>
        </w:rPr>
        <w:t xml:space="preserve"> </w:t>
      </w:r>
      <w:proofErr w:type="spellStart"/>
      <w:r w:rsidRPr="00120AE1">
        <w:rPr>
          <w:rFonts w:asciiTheme="majorBidi" w:hAnsiTheme="majorBidi" w:cstheme="majorBidi"/>
          <w:i/>
          <w:iCs/>
          <w:color w:val="343541"/>
          <w:sz w:val="24"/>
          <w:szCs w:val="24"/>
        </w:rPr>
        <w:t>bumi</w:t>
      </w:r>
      <w:proofErr w:type="spellEnd"/>
      <w:r w:rsidRPr="008F533E">
        <w:rPr>
          <w:rFonts w:asciiTheme="majorBidi" w:hAnsiTheme="majorBidi" w:cstheme="majorBidi"/>
          <w:color w:val="343541"/>
          <w:sz w:val="24"/>
          <w:szCs w:val="24"/>
        </w:rPr>
        <w:t xml:space="preserve">" is always held around the </w:t>
      </w:r>
      <w:proofErr w:type="spellStart"/>
      <w:r w:rsidRPr="008F533E">
        <w:rPr>
          <w:rFonts w:asciiTheme="majorBidi" w:hAnsiTheme="majorBidi" w:cstheme="majorBidi"/>
          <w:color w:val="343541"/>
          <w:sz w:val="24"/>
          <w:szCs w:val="24"/>
        </w:rPr>
        <w:t>punden</w:t>
      </w:r>
      <w:proofErr w:type="spellEnd"/>
      <w:r w:rsidRPr="008F533E">
        <w:rPr>
          <w:rFonts w:asciiTheme="majorBidi" w:hAnsiTheme="majorBidi" w:cstheme="majorBidi"/>
          <w:color w:val="343541"/>
          <w:sz w:val="24"/>
          <w:szCs w:val="24"/>
        </w:rPr>
        <w:t xml:space="preserve"> in </w:t>
      </w:r>
      <w:proofErr w:type="spellStart"/>
      <w:r w:rsidRPr="008F533E">
        <w:rPr>
          <w:rFonts w:asciiTheme="majorBidi" w:hAnsiTheme="majorBidi" w:cstheme="majorBidi"/>
          <w:color w:val="343541"/>
          <w:sz w:val="24"/>
          <w:szCs w:val="24"/>
        </w:rPr>
        <w:t>Raci</w:t>
      </w:r>
      <w:proofErr w:type="spellEnd"/>
      <w:r w:rsidRPr="008F533E">
        <w:rPr>
          <w:rFonts w:asciiTheme="majorBidi" w:hAnsiTheme="majorBidi" w:cstheme="majorBidi"/>
          <w:color w:val="343541"/>
          <w:sz w:val="24"/>
          <w:szCs w:val="24"/>
        </w:rPr>
        <w:t xml:space="preserve"> village</w:t>
      </w:r>
      <w:r w:rsidR="00C27F50" w:rsidRPr="008F533E">
        <w:rPr>
          <w:rFonts w:asciiTheme="majorBidi" w:hAnsiTheme="majorBidi" w:cstheme="majorBidi"/>
          <w:sz w:val="24"/>
          <w:szCs w:val="24"/>
        </w:rPr>
        <w:t>.</w:t>
      </w:r>
      <w:r w:rsidR="00C27F50" w:rsidRPr="008F533E">
        <w:rPr>
          <w:rStyle w:val="FootnoteReference"/>
          <w:rFonts w:asciiTheme="majorBidi" w:hAnsiTheme="majorBidi" w:cstheme="majorBidi"/>
          <w:sz w:val="24"/>
          <w:szCs w:val="24"/>
        </w:rPr>
        <w:footnoteReference w:id="6"/>
      </w:r>
    </w:p>
    <w:p w14:paraId="7C9B5EB7" w14:textId="15F251DC" w:rsidR="004C2419" w:rsidRDefault="004C2419" w:rsidP="004C2419">
      <w:pPr>
        <w:spacing w:after="0" w:line="360" w:lineRule="auto"/>
        <w:jc w:val="both"/>
        <w:rPr>
          <w:rFonts w:asciiTheme="majorBidi" w:eastAsia="Times New Roman" w:hAnsiTheme="majorBidi" w:cstheme="majorBidi"/>
          <w:b/>
          <w:bCs/>
          <w:sz w:val="24"/>
          <w:szCs w:val="24"/>
        </w:rPr>
      </w:pPr>
      <w:r w:rsidRPr="004C2419">
        <w:rPr>
          <w:rFonts w:asciiTheme="majorBidi" w:eastAsia="Times New Roman" w:hAnsiTheme="majorBidi" w:cstheme="majorBidi"/>
          <w:b/>
          <w:bCs/>
          <w:sz w:val="24"/>
          <w:szCs w:val="24"/>
        </w:rPr>
        <w:t xml:space="preserve">"Muter </w:t>
      </w:r>
      <w:proofErr w:type="spellStart"/>
      <w:r w:rsidRPr="004C2419">
        <w:rPr>
          <w:rFonts w:asciiTheme="majorBidi" w:eastAsia="Times New Roman" w:hAnsiTheme="majorBidi" w:cstheme="majorBidi"/>
          <w:b/>
          <w:bCs/>
          <w:sz w:val="24"/>
          <w:szCs w:val="24"/>
        </w:rPr>
        <w:t>Punden</w:t>
      </w:r>
      <w:proofErr w:type="spellEnd"/>
      <w:r w:rsidRPr="004C2419">
        <w:rPr>
          <w:rFonts w:asciiTheme="majorBidi" w:eastAsia="Times New Roman" w:hAnsiTheme="majorBidi" w:cstheme="majorBidi"/>
          <w:b/>
          <w:bCs/>
          <w:sz w:val="24"/>
          <w:szCs w:val="24"/>
        </w:rPr>
        <w:t xml:space="preserve">" Tradition </w:t>
      </w:r>
      <w:r>
        <w:rPr>
          <w:rFonts w:asciiTheme="majorBidi" w:eastAsia="Times New Roman" w:hAnsiTheme="majorBidi" w:cstheme="majorBidi"/>
          <w:b/>
          <w:bCs/>
          <w:sz w:val="24"/>
          <w:szCs w:val="24"/>
        </w:rPr>
        <w:t>on</w:t>
      </w:r>
      <w:r w:rsidRPr="004C2419">
        <w:rPr>
          <w:rFonts w:asciiTheme="majorBidi" w:eastAsia="Times New Roman" w:hAnsiTheme="majorBidi" w:cstheme="majorBidi"/>
          <w:b/>
          <w:bCs/>
          <w:sz w:val="24"/>
          <w:szCs w:val="24"/>
        </w:rPr>
        <w:t xml:space="preserve"> Islamic Law Perspective</w:t>
      </w:r>
      <w:r>
        <w:rPr>
          <w:rFonts w:asciiTheme="majorBidi" w:eastAsia="Times New Roman" w:hAnsiTheme="majorBidi" w:cstheme="majorBidi"/>
          <w:b/>
          <w:bCs/>
          <w:sz w:val="24"/>
          <w:szCs w:val="24"/>
        </w:rPr>
        <w:t xml:space="preserve"> </w:t>
      </w:r>
    </w:p>
    <w:p w14:paraId="5BA73C13" w14:textId="10829503" w:rsidR="004C2419" w:rsidRDefault="00491E33" w:rsidP="008F533E">
      <w:pPr>
        <w:spacing w:after="0" w:line="360" w:lineRule="auto"/>
        <w:ind w:firstLine="720"/>
        <w:jc w:val="both"/>
        <w:rPr>
          <w:rFonts w:asciiTheme="majorBidi" w:hAnsiTheme="majorBidi" w:cstheme="majorBidi"/>
          <w:color w:val="343541"/>
          <w:sz w:val="24"/>
          <w:szCs w:val="24"/>
        </w:rPr>
      </w:pPr>
      <w:r w:rsidRPr="008F533E">
        <w:rPr>
          <w:rFonts w:asciiTheme="majorBidi" w:hAnsiTheme="majorBidi" w:cstheme="majorBidi"/>
          <w:color w:val="343541"/>
          <w:sz w:val="24"/>
          <w:szCs w:val="24"/>
        </w:rPr>
        <w:t xml:space="preserve">The traditional practice of walking around the ancestral burial ground after a wedding ceremony still exists in some parts of Java, and the </w:t>
      </w:r>
      <w:r w:rsidRPr="008F533E">
        <w:rPr>
          <w:rFonts w:asciiTheme="majorBidi" w:hAnsiTheme="majorBidi" w:cstheme="majorBidi"/>
          <w:color w:val="343541"/>
          <w:sz w:val="24"/>
          <w:szCs w:val="24"/>
        </w:rPr>
        <w:lastRenderedPageBreak/>
        <w:t xml:space="preserve">people of </w:t>
      </w:r>
      <w:proofErr w:type="spellStart"/>
      <w:r w:rsidRPr="008F533E">
        <w:rPr>
          <w:rFonts w:asciiTheme="majorBidi" w:hAnsiTheme="majorBidi" w:cstheme="majorBidi"/>
          <w:color w:val="343541"/>
          <w:sz w:val="24"/>
          <w:szCs w:val="24"/>
        </w:rPr>
        <w:t>Raci</w:t>
      </w:r>
      <w:proofErr w:type="spellEnd"/>
      <w:r w:rsidRPr="008F533E">
        <w:rPr>
          <w:rFonts w:asciiTheme="majorBidi" w:hAnsiTheme="majorBidi" w:cstheme="majorBidi"/>
          <w:color w:val="343541"/>
          <w:sz w:val="24"/>
          <w:szCs w:val="24"/>
        </w:rPr>
        <w:t xml:space="preserve"> village still practice this tradition to this day. It is mandatory for the indigenous people of </w:t>
      </w:r>
      <w:proofErr w:type="spellStart"/>
      <w:r w:rsidRPr="008F533E">
        <w:rPr>
          <w:rFonts w:asciiTheme="majorBidi" w:hAnsiTheme="majorBidi" w:cstheme="majorBidi"/>
          <w:color w:val="343541"/>
          <w:sz w:val="24"/>
          <w:szCs w:val="24"/>
        </w:rPr>
        <w:t>Raci</w:t>
      </w:r>
      <w:proofErr w:type="spellEnd"/>
      <w:r w:rsidRPr="008F533E">
        <w:rPr>
          <w:rFonts w:asciiTheme="majorBidi" w:hAnsiTheme="majorBidi" w:cstheme="majorBidi"/>
          <w:color w:val="343541"/>
          <w:sz w:val="24"/>
          <w:szCs w:val="24"/>
        </w:rPr>
        <w:t xml:space="preserve"> village to perform this tradition as a way of </w:t>
      </w:r>
      <w:proofErr w:type="spellStart"/>
      <w:r w:rsidRPr="008F533E">
        <w:rPr>
          <w:rFonts w:asciiTheme="majorBidi" w:hAnsiTheme="majorBidi" w:cstheme="majorBidi"/>
          <w:color w:val="343541"/>
          <w:sz w:val="24"/>
          <w:szCs w:val="24"/>
        </w:rPr>
        <w:t>honoring</w:t>
      </w:r>
      <w:proofErr w:type="spellEnd"/>
      <w:r w:rsidRPr="008F533E">
        <w:rPr>
          <w:rFonts w:asciiTheme="majorBidi" w:hAnsiTheme="majorBidi" w:cstheme="majorBidi"/>
          <w:color w:val="343541"/>
          <w:sz w:val="24"/>
          <w:szCs w:val="24"/>
        </w:rPr>
        <w:t xml:space="preserve"> their ancestors who paved the way for their community. Even if someone has migrated away, they are still required to perform the tradition of walking around the burial ground when they return. </w:t>
      </w:r>
    </w:p>
    <w:p w14:paraId="072699C3" w14:textId="1630728D" w:rsidR="005E33E9" w:rsidRPr="008F533E" w:rsidRDefault="00491E33" w:rsidP="008F533E">
      <w:pPr>
        <w:spacing w:after="0" w:line="360" w:lineRule="auto"/>
        <w:ind w:firstLine="720"/>
        <w:jc w:val="both"/>
        <w:rPr>
          <w:rFonts w:asciiTheme="majorBidi" w:hAnsiTheme="majorBidi" w:cstheme="majorBidi"/>
          <w:sz w:val="24"/>
          <w:szCs w:val="24"/>
          <w:lang w:val="id-ID"/>
        </w:rPr>
      </w:pPr>
      <w:r w:rsidRPr="008F533E">
        <w:rPr>
          <w:rFonts w:asciiTheme="majorBidi" w:hAnsiTheme="majorBidi" w:cstheme="majorBidi"/>
          <w:color w:val="343541"/>
          <w:sz w:val="24"/>
          <w:szCs w:val="24"/>
        </w:rPr>
        <w:t xml:space="preserve">According to Islamic law, this tradition is considered permissible because the purpose of walking around the burial ground is solely to </w:t>
      </w:r>
      <w:proofErr w:type="spellStart"/>
      <w:r w:rsidRPr="008F533E">
        <w:rPr>
          <w:rFonts w:asciiTheme="majorBidi" w:hAnsiTheme="majorBidi" w:cstheme="majorBidi"/>
          <w:color w:val="343541"/>
          <w:sz w:val="24"/>
          <w:szCs w:val="24"/>
        </w:rPr>
        <w:t>honor</w:t>
      </w:r>
      <w:proofErr w:type="spellEnd"/>
      <w:r w:rsidRPr="008F533E">
        <w:rPr>
          <w:rFonts w:asciiTheme="majorBidi" w:hAnsiTheme="majorBidi" w:cstheme="majorBidi"/>
          <w:color w:val="343541"/>
          <w:sz w:val="24"/>
          <w:szCs w:val="24"/>
        </w:rPr>
        <w:t xml:space="preserve"> the elders and ancestors of </w:t>
      </w:r>
      <w:proofErr w:type="spellStart"/>
      <w:r w:rsidRPr="008F533E">
        <w:rPr>
          <w:rFonts w:asciiTheme="majorBidi" w:hAnsiTheme="majorBidi" w:cstheme="majorBidi"/>
          <w:color w:val="343541"/>
          <w:sz w:val="24"/>
          <w:szCs w:val="24"/>
        </w:rPr>
        <w:t>Raci</w:t>
      </w:r>
      <w:proofErr w:type="spellEnd"/>
      <w:r w:rsidRPr="008F533E">
        <w:rPr>
          <w:rFonts w:asciiTheme="majorBidi" w:hAnsiTheme="majorBidi" w:cstheme="majorBidi"/>
          <w:color w:val="343541"/>
          <w:sz w:val="24"/>
          <w:szCs w:val="24"/>
        </w:rPr>
        <w:t xml:space="preserve"> village who worked hard to establish the community. This tradition does not involve any acts of shirk (polytheism) or harm, and is therefore considered acceptable. The Prophet Muhammad once said, "</w:t>
      </w:r>
      <w:r w:rsidRPr="004C2419">
        <w:rPr>
          <w:rFonts w:asciiTheme="majorBidi" w:hAnsiTheme="majorBidi" w:cstheme="majorBidi"/>
          <w:i/>
          <w:iCs/>
          <w:color w:val="343541"/>
          <w:sz w:val="24"/>
          <w:szCs w:val="24"/>
        </w:rPr>
        <w:t>Whatever Muslims consider good, Allah considers good as well."</w:t>
      </w:r>
      <w:r w:rsidRPr="008F533E">
        <w:rPr>
          <w:rFonts w:asciiTheme="majorBidi" w:hAnsiTheme="majorBidi" w:cstheme="majorBidi"/>
          <w:color w:val="343541"/>
          <w:sz w:val="24"/>
          <w:szCs w:val="24"/>
        </w:rPr>
        <w:t xml:space="preserve"> (Reported by Imam Ahmad</w:t>
      </w:r>
      <w:r w:rsidR="00C27F50" w:rsidRPr="008F533E">
        <w:rPr>
          <w:rFonts w:asciiTheme="majorBidi" w:hAnsiTheme="majorBidi" w:cstheme="majorBidi"/>
          <w:sz w:val="24"/>
          <w:szCs w:val="24"/>
        </w:rPr>
        <w:t>.</w:t>
      </w:r>
      <w:r w:rsidR="00C27F50" w:rsidRPr="008F533E">
        <w:rPr>
          <w:rStyle w:val="FootnoteReference"/>
          <w:rFonts w:asciiTheme="majorBidi" w:hAnsiTheme="majorBidi" w:cstheme="majorBidi"/>
          <w:sz w:val="24"/>
          <w:szCs w:val="24"/>
        </w:rPr>
        <w:footnoteReference w:id="7"/>
      </w:r>
    </w:p>
    <w:p w14:paraId="6EE57387" w14:textId="77777777" w:rsidR="00296058" w:rsidRPr="008F533E" w:rsidRDefault="00460981" w:rsidP="008F533E">
      <w:pPr>
        <w:spacing w:after="0" w:line="360" w:lineRule="auto"/>
        <w:ind w:firstLine="720"/>
        <w:jc w:val="both"/>
        <w:rPr>
          <w:rFonts w:asciiTheme="majorBidi" w:hAnsiTheme="majorBidi" w:cstheme="majorBidi"/>
          <w:sz w:val="24"/>
          <w:szCs w:val="24"/>
          <w:lang w:val="id-ID"/>
        </w:rPr>
      </w:pPr>
      <w:r w:rsidRPr="008F533E">
        <w:rPr>
          <w:rFonts w:asciiTheme="majorBidi" w:hAnsiTheme="majorBidi" w:cstheme="majorBidi"/>
          <w:color w:val="343541"/>
          <w:sz w:val="24"/>
          <w:szCs w:val="24"/>
        </w:rPr>
        <w:t>Based on the analysis above, it is found that it is very relevant to the tradition of the "</w:t>
      </w:r>
      <w:proofErr w:type="spellStart"/>
      <w:r w:rsidRPr="004C2419">
        <w:rPr>
          <w:rFonts w:asciiTheme="majorBidi" w:hAnsiTheme="majorBidi" w:cstheme="majorBidi"/>
          <w:color w:val="343541"/>
          <w:sz w:val="24"/>
          <w:szCs w:val="24"/>
        </w:rPr>
        <w:t>punden</w:t>
      </w:r>
      <w:proofErr w:type="spellEnd"/>
      <w:r w:rsidRPr="008F533E">
        <w:rPr>
          <w:rFonts w:asciiTheme="majorBidi" w:hAnsiTheme="majorBidi" w:cstheme="majorBidi"/>
          <w:color w:val="343541"/>
          <w:sz w:val="24"/>
          <w:szCs w:val="24"/>
        </w:rPr>
        <w:t xml:space="preserve">" in </w:t>
      </w:r>
      <w:proofErr w:type="spellStart"/>
      <w:r w:rsidRPr="008F533E">
        <w:rPr>
          <w:rFonts w:asciiTheme="majorBidi" w:hAnsiTheme="majorBidi" w:cstheme="majorBidi"/>
          <w:color w:val="343541"/>
          <w:sz w:val="24"/>
          <w:szCs w:val="24"/>
        </w:rPr>
        <w:t>Raci</w:t>
      </w:r>
      <w:proofErr w:type="spellEnd"/>
      <w:r w:rsidRPr="008F533E">
        <w:rPr>
          <w:rFonts w:asciiTheme="majorBidi" w:hAnsiTheme="majorBidi" w:cstheme="majorBidi"/>
          <w:color w:val="343541"/>
          <w:sz w:val="24"/>
          <w:szCs w:val="24"/>
        </w:rPr>
        <w:t xml:space="preserve"> village, Batangan district, Pati regency, because there is no negative element in the tradition of encircling the "</w:t>
      </w:r>
      <w:proofErr w:type="spellStart"/>
      <w:r w:rsidRPr="004C2419">
        <w:rPr>
          <w:rFonts w:asciiTheme="majorBidi" w:hAnsiTheme="majorBidi" w:cstheme="majorBidi"/>
          <w:i/>
          <w:iCs/>
          <w:color w:val="343541"/>
          <w:sz w:val="24"/>
          <w:szCs w:val="24"/>
        </w:rPr>
        <w:t>punden</w:t>
      </w:r>
      <w:proofErr w:type="spellEnd"/>
      <w:r w:rsidRPr="008F533E">
        <w:rPr>
          <w:rFonts w:asciiTheme="majorBidi" w:hAnsiTheme="majorBidi" w:cstheme="majorBidi"/>
          <w:color w:val="343541"/>
          <w:sz w:val="24"/>
          <w:szCs w:val="24"/>
        </w:rPr>
        <w:t>" after the wedding ceremony, so this customary tradition will continue to be carried out and considered good by the surrounding community. Therefore, the explanation of the hadith is correct and in accordance with the tradition of the "</w:t>
      </w:r>
      <w:proofErr w:type="spellStart"/>
      <w:r w:rsidRPr="004C2419">
        <w:rPr>
          <w:rFonts w:asciiTheme="majorBidi" w:hAnsiTheme="majorBidi" w:cstheme="majorBidi"/>
          <w:i/>
          <w:iCs/>
          <w:color w:val="343541"/>
          <w:sz w:val="24"/>
          <w:szCs w:val="24"/>
        </w:rPr>
        <w:t>punden</w:t>
      </w:r>
      <w:proofErr w:type="spellEnd"/>
      <w:r w:rsidRPr="008F533E">
        <w:rPr>
          <w:rFonts w:asciiTheme="majorBidi" w:hAnsiTheme="majorBidi" w:cstheme="majorBidi"/>
          <w:color w:val="343541"/>
          <w:sz w:val="24"/>
          <w:szCs w:val="24"/>
        </w:rPr>
        <w:t xml:space="preserve">". In the principle of </w:t>
      </w:r>
      <w:proofErr w:type="spellStart"/>
      <w:r w:rsidRPr="008F533E">
        <w:rPr>
          <w:rFonts w:asciiTheme="majorBidi" w:hAnsiTheme="majorBidi" w:cstheme="majorBidi"/>
          <w:color w:val="343541"/>
          <w:sz w:val="24"/>
          <w:szCs w:val="24"/>
        </w:rPr>
        <w:t>usul</w:t>
      </w:r>
      <w:proofErr w:type="spellEnd"/>
      <w:r w:rsidRPr="008F533E">
        <w:rPr>
          <w:rFonts w:asciiTheme="majorBidi" w:hAnsiTheme="majorBidi" w:cstheme="majorBidi"/>
          <w:color w:val="343541"/>
          <w:sz w:val="24"/>
          <w:szCs w:val="24"/>
        </w:rPr>
        <w:t xml:space="preserve"> </w:t>
      </w:r>
      <w:proofErr w:type="spellStart"/>
      <w:r w:rsidRPr="008F533E">
        <w:rPr>
          <w:rFonts w:asciiTheme="majorBidi" w:hAnsiTheme="majorBidi" w:cstheme="majorBidi"/>
          <w:color w:val="343541"/>
          <w:sz w:val="24"/>
          <w:szCs w:val="24"/>
        </w:rPr>
        <w:t>fiqh</w:t>
      </w:r>
      <w:proofErr w:type="spellEnd"/>
      <w:r w:rsidRPr="008F533E">
        <w:rPr>
          <w:rFonts w:asciiTheme="majorBidi" w:hAnsiTheme="majorBidi" w:cstheme="majorBidi"/>
          <w:color w:val="343541"/>
          <w:sz w:val="24"/>
          <w:szCs w:val="24"/>
        </w:rPr>
        <w:t>, it is known as "Customary practice can become law</w:t>
      </w:r>
      <w:r w:rsidR="005E33E9" w:rsidRPr="008F533E">
        <w:rPr>
          <w:rFonts w:asciiTheme="majorBidi" w:hAnsiTheme="majorBidi" w:cstheme="majorBidi"/>
          <w:sz w:val="24"/>
          <w:szCs w:val="24"/>
          <w:lang w:val="id-ID"/>
        </w:rPr>
        <w:t>.”</w:t>
      </w:r>
      <w:r w:rsidR="00C27F50" w:rsidRPr="008F533E">
        <w:rPr>
          <w:rStyle w:val="FootnoteReference"/>
          <w:rFonts w:asciiTheme="majorBidi" w:hAnsiTheme="majorBidi" w:cstheme="majorBidi"/>
          <w:sz w:val="24"/>
          <w:szCs w:val="24"/>
        </w:rPr>
        <w:footnoteReference w:id="8"/>
      </w:r>
    </w:p>
    <w:p w14:paraId="4557368A" w14:textId="77777777" w:rsidR="00CF304A" w:rsidRDefault="00460981" w:rsidP="008F533E">
      <w:pPr>
        <w:spacing w:after="0" w:line="360" w:lineRule="auto"/>
        <w:ind w:firstLine="720"/>
        <w:jc w:val="both"/>
        <w:rPr>
          <w:rFonts w:asciiTheme="majorBidi" w:hAnsiTheme="majorBidi" w:cstheme="majorBidi"/>
          <w:color w:val="343541"/>
          <w:sz w:val="24"/>
          <w:szCs w:val="24"/>
        </w:rPr>
      </w:pPr>
      <w:r w:rsidRPr="008F533E">
        <w:rPr>
          <w:rFonts w:asciiTheme="majorBidi" w:hAnsiTheme="majorBidi" w:cstheme="majorBidi"/>
          <w:color w:val="343541"/>
          <w:sz w:val="24"/>
          <w:szCs w:val="24"/>
        </w:rPr>
        <w:t xml:space="preserve">The customs or traditions in </w:t>
      </w:r>
      <w:proofErr w:type="spellStart"/>
      <w:r w:rsidRPr="008F533E">
        <w:rPr>
          <w:rFonts w:asciiTheme="majorBidi" w:hAnsiTheme="majorBidi" w:cstheme="majorBidi"/>
          <w:color w:val="343541"/>
          <w:sz w:val="24"/>
          <w:szCs w:val="24"/>
        </w:rPr>
        <w:t>Raci</w:t>
      </w:r>
      <w:proofErr w:type="spellEnd"/>
      <w:r w:rsidRPr="008F533E">
        <w:rPr>
          <w:rFonts w:asciiTheme="majorBidi" w:hAnsiTheme="majorBidi" w:cstheme="majorBidi"/>
          <w:color w:val="343541"/>
          <w:sz w:val="24"/>
          <w:szCs w:val="24"/>
        </w:rPr>
        <w:t xml:space="preserve"> Village, Batangan Subdistrict, Pati Regency, have become a habit and can become a law for the surrounding community, and it is very relevant to the </w:t>
      </w:r>
      <w:proofErr w:type="spellStart"/>
      <w:r w:rsidRPr="008F533E">
        <w:rPr>
          <w:rFonts w:asciiTheme="majorBidi" w:hAnsiTheme="majorBidi" w:cstheme="majorBidi"/>
          <w:color w:val="343541"/>
          <w:sz w:val="24"/>
          <w:szCs w:val="24"/>
        </w:rPr>
        <w:t>fiqh</w:t>
      </w:r>
      <w:proofErr w:type="spellEnd"/>
      <w:r w:rsidRPr="008F533E">
        <w:rPr>
          <w:rFonts w:asciiTheme="majorBidi" w:hAnsiTheme="majorBidi" w:cstheme="majorBidi"/>
          <w:color w:val="343541"/>
          <w:sz w:val="24"/>
          <w:szCs w:val="24"/>
        </w:rPr>
        <w:t xml:space="preserve"> principle. The community's view of tradition surrounding the ancestral tomb after the marriage contract is that the people of </w:t>
      </w:r>
      <w:proofErr w:type="spellStart"/>
      <w:r w:rsidRPr="008F533E">
        <w:rPr>
          <w:rFonts w:asciiTheme="majorBidi" w:hAnsiTheme="majorBidi" w:cstheme="majorBidi"/>
          <w:color w:val="343541"/>
          <w:sz w:val="24"/>
          <w:szCs w:val="24"/>
        </w:rPr>
        <w:t>Raci</w:t>
      </w:r>
      <w:proofErr w:type="spellEnd"/>
      <w:r w:rsidRPr="008F533E">
        <w:rPr>
          <w:rFonts w:asciiTheme="majorBidi" w:hAnsiTheme="majorBidi" w:cstheme="majorBidi"/>
          <w:color w:val="343541"/>
          <w:sz w:val="24"/>
          <w:szCs w:val="24"/>
        </w:rPr>
        <w:t xml:space="preserve"> Village perform the tradition of surrounding the ancestral tomb because they are afraid that if they do not follow the tradition, they will receive misfortune. </w:t>
      </w:r>
    </w:p>
    <w:p w14:paraId="625364C2" w14:textId="77BA68E6" w:rsidR="004C2419" w:rsidRDefault="00460981" w:rsidP="008F533E">
      <w:pPr>
        <w:spacing w:after="0" w:line="360" w:lineRule="auto"/>
        <w:ind w:firstLine="720"/>
        <w:jc w:val="both"/>
        <w:rPr>
          <w:rFonts w:asciiTheme="majorBidi" w:hAnsiTheme="majorBidi" w:cstheme="majorBidi"/>
          <w:color w:val="343541"/>
          <w:sz w:val="24"/>
          <w:szCs w:val="24"/>
        </w:rPr>
      </w:pPr>
      <w:r w:rsidRPr="008F533E">
        <w:rPr>
          <w:rFonts w:asciiTheme="majorBidi" w:hAnsiTheme="majorBidi" w:cstheme="majorBidi"/>
          <w:color w:val="343541"/>
          <w:sz w:val="24"/>
          <w:szCs w:val="24"/>
        </w:rPr>
        <w:lastRenderedPageBreak/>
        <w:t xml:space="preserve">In terms of their household relationships, for example, the disharmony in their household can result in divorce, and if this tradition is carried out for such reasons, it falls under </w:t>
      </w:r>
      <w:r w:rsidRPr="004C2419">
        <w:rPr>
          <w:rFonts w:asciiTheme="majorBidi" w:hAnsiTheme="majorBidi" w:cstheme="majorBidi"/>
          <w:i/>
          <w:iCs/>
          <w:color w:val="343541"/>
          <w:sz w:val="24"/>
          <w:szCs w:val="24"/>
        </w:rPr>
        <w:t>'</w:t>
      </w:r>
      <w:proofErr w:type="spellStart"/>
      <w:r w:rsidR="004C2419">
        <w:rPr>
          <w:rFonts w:asciiTheme="majorBidi" w:hAnsiTheme="majorBidi" w:cstheme="majorBidi"/>
          <w:i/>
          <w:iCs/>
          <w:color w:val="343541"/>
          <w:sz w:val="24"/>
          <w:szCs w:val="24"/>
        </w:rPr>
        <w:t>u</w:t>
      </w:r>
      <w:r w:rsidRPr="004C2419">
        <w:rPr>
          <w:rFonts w:asciiTheme="majorBidi" w:hAnsiTheme="majorBidi" w:cstheme="majorBidi"/>
          <w:i/>
          <w:iCs/>
          <w:color w:val="343541"/>
          <w:sz w:val="24"/>
          <w:szCs w:val="24"/>
        </w:rPr>
        <w:t>rf</w:t>
      </w:r>
      <w:proofErr w:type="spellEnd"/>
      <w:r w:rsidRPr="004C2419">
        <w:rPr>
          <w:rFonts w:asciiTheme="majorBidi" w:hAnsiTheme="majorBidi" w:cstheme="majorBidi"/>
          <w:i/>
          <w:iCs/>
          <w:color w:val="343541"/>
          <w:sz w:val="24"/>
          <w:szCs w:val="24"/>
        </w:rPr>
        <w:t xml:space="preserve"> </w:t>
      </w:r>
      <w:proofErr w:type="spellStart"/>
      <w:r w:rsidRPr="004C2419">
        <w:rPr>
          <w:rFonts w:asciiTheme="majorBidi" w:hAnsiTheme="majorBidi" w:cstheme="majorBidi"/>
          <w:i/>
          <w:iCs/>
          <w:color w:val="343541"/>
          <w:sz w:val="24"/>
          <w:szCs w:val="24"/>
        </w:rPr>
        <w:t>fasid</w:t>
      </w:r>
      <w:proofErr w:type="spellEnd"/>
      <w:r w:rsidRPr="004C2419">
        <w:rPr>
          <w:rFonts w:asciiTheme="majorBidi" w:hAnsiTheme="majorBidi" w:cstheme="majorBidi"/>
          <w:i/>
          <w:iCs/>
          <w:color w:val="343541"/>
          <w:sz w:val="24"/>
          <w:szCs w:val="24"/>
        </w:rPr>
        <w:t>.</w:t>
      </w:r>
      <w:r w:rsidRPr="008F533E">
        <w:rPr>
          <w:rFonts w:asciiTheme="majorBidi" w:hAnsiTheme="majorBidi" w:cstheme="majorBidi"/>
          <w:color w:val="343541"/>
          <w:sz w:val="24"/>
          <w:szCs w:val="24"/>
        </w:rPr>
        <w:t xml:space="preserve"> This is because if the people of </w:t>
      </w:r>
      <w:proofErr w:type="spellStart"/>
      <w:r w:rsidRPr="008F533E">
        <w:rPr>
          <w:rFonts w:asciiTheme="majorBidi" w:hAnsiTheme="majorBidi" w:cstheme="majorBidi"/>
          <w:color w:val="343541"/>
          <w:sz w:val="24"/>
          <w:szCs w:val="24"/>
        </w:rPr>
        <w:t>Raci</w:t>
      </w:r>
      <w:proofErr w:type="spellEnd"/>
      <w:r w:rsidRPr="008F533E">
        <w:rPr>
          <w:rFonts w:asciiTheme="majorBidi" w:hAnsiTheme="majorBidi" w:cstheme="majorBidi"/>
          <w:color w:val="343541"/>
          <w:sz w:val="24"/>
          <w:szCs w:val="24"/>
        </w:rPr>
        <w:t xml:space="preserve"> Village do not perform the tradition of surrounding the ancestral tomb after the marriage contract, and they experience misfortune in their family, they will associate it with not performing the tradition. </w:t>
      </w:r>
    </w:p>
    <w:p w14:paraId="26C21E5D" w14:textId="77777777" w:rsidR="004C2419" w:rsidRDefault="00460981" w:rsidP="008F533E">
      <w:pPr>
        <w:spacing w:after="0" w:line="360" w:lineRule="auto"/>
        <w:ind w:firstLine="720"/>
        <w:jc w:val="both"/>
        <w:rPr>
          <w:rFonts w:asciiTheme="majorBidi" w:hAnsiTheme="majorBidi" w:cstheme="majorBidi"/>
          <w:color w:val="343541"/>
          <w:sz w:val="24"/>
          <w:szCs w:val="24"/>
        </w:rPr>
      </w:pPr>
      <w:r w:rsidRPr="008F533E">
        <w:rPr>
          <w:rFonts w:asciiTheme="majorBidi" w:hAnsiTheme="majorBidi" w:cstheme="majorBidi"/>
          <w:color w:val="343541"/>
          <w:sz w:val="24"/>
          <w:szCs w:val="24"/>
        </w:rPr>
        <w:t xml:space="preserve">Therefore, what is meant by the word "misfortune" actually comes from Allah, and it is Allah who determines it. In family relationships, there will certainly be tests in life, but if the people of </w:t>
      </w:r>
      <w:proofErr w:type="spellStart"/>
      <w:r w:rsidRPr="008F533E">
        <w:rPr>
          <w:rFonts w:asciiTheme="majorBidi" w:hAnsiTheme="majorBidi" w:cstheme="majorBidi"/>
          <w:color w:val="343541"/>
          <w:sz w:val="24"/>
          <w:szCs w:val="24"/>
        </w:rPr>
        <w:t>Raci</w:t>
      </w:r>
      <w:proofErr w:type="spellEnd"/>
      <w:r w:rsidRPr="008F533E">
        <w:rPr>
          <w:rFonts w:asciiTheme="majorBidi" w:hAnsiTheme="majorBidi" w:cstheme="majorBidi"/>
          <w:color w:val="343541"/>
          <w:sz w:val="24"/>
          <w:szCs w:val="24"/>
        </w:rPr>
        <w:t xml:space="preserve"> Village do not carry out this tradition, they believe that they will be affected by misfortune, and they do not trust that the determination of blessings and tests comes from Allah SWT. </w:t>
      </w:r>
    </w:p>
    <w:p w14:paraId="738DE9E4" w14:textId="79F77EA3" w:rsidR="00C27F50" w:rsidRPr="008F533E" w:rsidRDefault="00460981" w:rsidP="008F533E">
      <w:pPr>
        <w:spacing w:after="0" w:line="360" w:lineRule="auto"/>
        <w:ind w:firstLine="720"/>
        <w:jc w:val="both"/>
        <w:rPr>
          <w:rFonts w:asciiTheme="majorBidi" w:hAnsiTheme="majorBidi" w:cstheme="majorBidi"/>
          <w:sz w:val="24"/>
          <w:szCs w:val="24"/>
        </w:rPr>
      </w:pPr>
      <w:r w:rsidRPr="008F533E">
        <w:rPr>
          <w:rFonts w:asciiTheme="majorBidi" w:hAnsiTheme="majorBidi" w:cstheme="majorBidi"/>
          <w:color w:val="343541"/>
          <w:sz w:val="24"/>
          <w:szCs w:val="24"/>
        </w:rPr>
        <w:t xml:space="preserve">Looking at a tradition, the tradition of surrounding the ancestral tomb after the marriage contract in </w:t>
      </w:r>
      <w:proofErr w:type="spellStart"/>
      <w:r w:rsidRPr="008F533E">
        <w:rPr>
          <w:rFonts w:asciiTheme="majorBidi" w:hAnsiTheme="majorBidi" w:cstheme="majorBidi"/>
          <w:color w:val="343541"/>
          <w:sz w:val="24"/>
          <w:szCs w:val="24"/>
        </w:rPr>
        <w:t>Raci</w:t>
      </w:r>
      <w:proofErr w:type="spellEnd"/>
      <w:r w:rsidRPr="008F533E">
        <w:rPr>
          <w:rFonts w:asciiTheme="majorBidi" w:hAnsiTheme="majorBidi" w:cstheme="majorBidi"/>
          <w:color w:val="343541"/>
          <w:sz w:val="24"/>
          <w:szCs w:val="24"/>
        </w:rPr>
        <w:t xml:space="preserve"> Village, </w:t>
      </w:r>
      <w:proofErr w:type="spellStart"/>
      <w:r w:rsidRPr="008F533E">
        <w:rPr>
          <w:rFonts w:asciiTheme="majorBidi" w:hAnsiTheme="majorBidi" w:cstheme="majorBidi"/>
          <w:color w:val="343541"/>
          <w:sz w:val="24"/>
          <w:szCs w:val="24"/>
        </w:rPr>
        <w:t>Wedarijaksa</w:t>
      </w:r>
      <w:proofErr w:type="spellEnd"/>
      <w:r w:rsidRPr="008F533E">
        <w:rPr>
          <w:rFonts w:asciiTheme="majorBidi" w:hAnsiTheme="majorBidi" w:cstheme="majorBidi"/>
          <w:color w:val="343541"/>
          <w:sz w:val="24"/>
          <w:szCs w:val="24"/>
        </w:rPr>
        <w:t xml:space="preserve"> Subdistrict, Pati Regency, does not cause shirk or harm, and the tradition of surrounding the ancestral tomb after the marriage contract does not contain any element of associating partners with Allah. This is because the tradition of surrounding the ancestral tomb after the marriage contract aims only to </w:t>
      </w:r>
      <w:proofErr w:type="spellStart"/>
      <w:r w:rsidRPr="008947E2">
        <w:rPr>
          <w:rFonts w:asciiTheme="majorBidi" w:hAnsiTheme="majorBidi" w:cstheme="majorBidi"/>
          <w:i/>
          <w:iCs/>
          <w:color w:val="343541"/>
          <w:sz w:val="24"/>
          <w:szCs w:val="24"/>
        </w:rPr>
        <w:t>honor</w:t>
      </w:r>
      <w:proofErr w:type="spellEnd"/>
      <w:r w:rsidRPr="008F533E">
        <w:rPr>
          <w:rFonts w:asciiTheme="majorBidi" w:hAnsiTheme="majorBidi" w:cstheme="majorBidi"/>
          <w:color w:val="343541"/>
          <w:sz w:val="24"/>
          <w:szCs w:val="24"/>
        </w:rPr>
        <w:t xml:space="preserve"> the elders and ancestors in </w:t>
      </w:r>
      <w:proofErr w:type="spellStart"/>
      <w:r w:rsidRPr="008F533E">
        <w:rPr>
          <w:rFonts w:asciiTheme="majorBidi" w:hAnsiTheme="majorBidi" w:cstheme="majorBidi"/>
          <w:color w:val="343541"/>
          <w:sz w:val="24"/>
          <w:szCs w:val="24"/>
        </w:rPr>
        <w:t>Raci</w:t>
      </w:r>
      <w:proofErr w:type="spellEnd"/>
      <w:r w:rsidRPr="008F533E">
        <w:rPr>
          <w:rFonts w:asciiTheme="majorBidi" w:hAnsiTheme="majorBidi" w:cstheme="majorBidi"/>
          <w:color w:val="343541"/>
          <w:sz w:val="24"/>
          <w:szCs w:val="24"/>
        </w:rPr>
        <w:t xml:space="preserve"> Village</w:t>
      </w:r>
      <w:r w:rsidR="00C27F50" w:rsidRPr="008F533E">
        <w:rPr>
          <w:rFonts w:asciiTheme="majorBidi" w:hAnsiTheme="majorBidi" w:cstheme="majorBidi"/>
          <w:sz w:val="24"/>
          <w:szCs w:val="24"/>
        </w:rPr>
        <w:t xml:space="preserve">. </w:t>
      </w:r>
    </w:p>
    <w:p w14:paraId="2652C6BE" w14:textId="76C536CE" w:rsidR="008F533E" w:rsidRPr="008F533E" w:rsidRDefault="00AE5D58" w:rsidP="008F533E">
      <w:pPr>
        <w:spacing w:after="0" w:line="360" w:lineRule="auto"/>
        <w:ind w:firstLine="720"/>
        <w:jc w:val="both"/>
        <w:rPr>
          <w:rFonts w:asciiTheme="majorBidi" w:hAnsiTheme="majorBidi" w:cstheme="majorBidi"/>
          <w:sz w:val="24"/>
          <w:szCs w:val="24"/>
          <w:lang w:val="id-ID"/>
        </w:rPr>
      </w:pPr>
      <w:r w:rsidRPr="008F533E">
        <w:rPr>
          <w:rFonts w:asciiTheme="majorBidi" w:hAnsiTheme="majorBidi" w:cstheme="majorBidi"/>
          <w:color w:val="343541"/>
          <w:sz w:val="24"/>
          <w:szCs w:val="24"/>
        </w:rPr>
        <w:t>According to my analysis, the belief that not practicing the "</w:t>
      </w:r>
      <w:proofErr w:type="spellStart"/>
      <w:r w:rsidRPr="008947E2">
        <w:rPr>
          <w:rFonts w:asciiTheme="majorBidi" w:hAnsiTheme="majorBidi" w:cstheme="majorBidi"/>
          <w:i/>
          <w:iCs/>
          <w:color w:val="343541"/>
          <w:sz w:val="24"/>
          <w:szCs w:val="24"/>
        </w:rPr>
        <w:t>punden</w:t>
      </w:r>
      <w:proofErr w:type="spellEnd"/>
      <w:r w:rsidRPr="008F533E">
        <w:rPr>
          <w:rFonts w:asciiTheme="majorBidi" w:hAnsiTheme="majorBidi" w:cstheme="majorBidi"/>
          <w:color w:val="343541"/>
          <w:sz w:val="24"/>
          <w:szCs w:val="24"/>
        </w:rPr>
        <w:t xml:space="preserve">" tradition in the village of </w:t>
      </w:r>
      <w:proofErr w:type="spellStart"/>
      <w:r w:rsidRPr="008F533E">
        <w:rPr>
          <w:rFonts w:asciiTheme="majorBidi" w:hAnsiTheme="majorBidi" w:cstheme="majorBidi"/>
          <w:color w:val="343541"/>
          <w:sz w:val="24"/>
          <w:szCs w:val="24"/>
        </w:rPr>
        <w:t>Raci</w:t>
      </w:r>
      <w:proofErr w:type="spellEnd"/>
      <w:r w:rsidRPr="008F533E">
        <w:rPr>
          <w:rFonts w:asciiTheme="majorBidi" w:hAnsiTheme="majorBidi" w:cstheme="majorBidi"/>
          <w:color w:val="343541"/>
          <w:sz w:val="24"/>
          <w:szCs w:val="24"/>
        </w:rPr>
        <w:t xml:space="preserve"> will bring calamity or misfortune is not relevant because as </w:t>
      </w:r>
      <w:proofErr w:type="spellStart"/>
      <w:r w:rsidR="004C2419">
        <w:rPr>
          <w:rFonts w:asciiTheme="majorBidi" w:hAnsiTheme="majorBidi" w:cstheme="majorBidi"/>
          <w:color w:val="343541"/>
          <w:sz w:val="24"/>
          <w:szCs w:val="24"/>
        </w:rPr>
        <w:t>m</w:t>
      </w:r>
      <w:r w:rsidRPr="008F533E">
        <w:rPr>
          <w:rFonts w:asciiTheme="majorBidi" w:hAnsiTheme="majorBidi" w:cstheme="majorBidi"/>
          <w:color w:val="343541"/>
          <w:sz w:val="24"/>
          <w:szCs w:val="24"/>
        </w:rPr>
        <w:t>uslims</w:t>
      </w:r>
      <w:proofErr w:type="spellEnd"/>
      <w:r w:rsidRPr="008F533E">
        <w:rPr>
          <w:rFonts w:asciiTheme="majorBidi" w:hAnsiTheme="majorBidi" w:cstheme="majorBidi"/>
          <w:color w:val="343541"/>
          <w:sz w:val="24"/>
          <w:szCs w:val="24"/>
        </w:rPr>
        <w:t xml:space="preserve">, we must believe in Allah, and this tradition is a cultural practice that has no basis in Quran or Hadith. As Muslims, we are guided to have a strong faith in Allah, as stated in the principle of </w:t>
      </w:r>
      <w:proofErr w:type="spellStart"/>
      <w:r w:rsidR="004C2419" w:rsidRPr="004C2419">
        <w:rPr>
          <w:rFonts w:asciiTheme="majorBidi" w:hAnsiTheme="majorBidi" w:cstheme="majorBidi"/>
          <w:i/>
          <w:iCs/>
          <w:color w:val="343541"/>
          <w:sz w:val="24"/>
          <w:szCs w:val="24"/>
        </w:rPr>
        <w:t>u</w:t>
      </w:r>
      <w:r w:rsidRPr="004C2419">
        <w:rPr>
          <w:rFonts w:asciiTheme="majorBidi" w:hAnsiTheme="majorBidi" w:cstheme="majorBidi"/>
          <w:i/>
          <w:iCs/>
          <w:color w:val="343541"/>
          <w:sz w:val="24"/>
          <w:szCs w:val="24"/>
        </w:rPr>
        <w:t>s</w:t>
      </w:r>
      <w:r w:rsidR="004C2419" w:rsidRPr="004C2419">
        <w:rPr>
          <w:rFonts w:asciiTheme="majorBidi" w:hAnsiTheme="majorBidi" w:cstheme="majorBidi"/>
          <w:i/>
          <w:iCs/>
          <w:color w:val="343541"/>
          <w:sz w:val="24"/>
          <w:szCs w:val="24"/>
        </w:rPr>
        <w:t>h</w:t>
      </w:r>
      <w:r w:rsidRPr="004C2419">
        <w:rPr>
          <w:rFonts w:asciiTheme="majorBidi" w:hAnsiTheme="majorBidi" w:cstheme="majorBidi"/>
          <w:i/>
          <w:iCs/>
          <w:color w:val="343541"/>
          <w:sz w:val="24"/>
          <w:szCs w:val="24"/>
        </w:rPr>
        <w:t>ul</w:t>
      </w:r>
      <w:proofErr w:type="spellEnd"/>
      <w:r w:rsidRPr="004C2419">
        <w:rPr>
          <w:rFonts w:asciiTheme="majorBidi" w:hAnsiTheme="majorBidi" w:cstheme="majorBidi"/>
          <w:i/>
          <w:iCs/>
          <w:color w:val="343541"/>
          <w:sz w:val="24"/>
          <w:szCs w:val="24"/>
        </w:rPr>
        <w:t xml:space="preserve"> </w:t>
      </w:r>
      <w:proofErr w:type="spellStart"/>
      <w:r w:rsidR="004C2419" w:rsidRPr="004C2419">
        <w:rPr>
          <w:rFonts w:asciiTheme="majorBidi" w:hAnsiTheme="majorBidi" w:cstheme="majorBidi"/>
          <w:i/>
          <w:iCs/>
          <w:color w:val="343541"/>
          <w:sz w:val="24"/>
          <w:szCs w:val="24"/>
        </w:rPr>
        <w:t>f</w:t>
      </w:r>
      <w:r w:rsidRPr="004C2419">
        <w:rPr>
          <w:rFonts w:asciiTheme="majorBidi" w:hAnsiTheme="majorBidi" w:cstheme="majorBidi"/>
          <w:i/>
          <w:iCs/>
          <w:color w:val="343541"/>
          <w:sz w:val="24"/>
          <w:szCs w:val="24"/>
        </w:rPr>
        <w:t>iqh</w:t>
      </w:r>
      <w:proofErr w:type="spellEnd"/>
      <w:r w:rsidRPr="004C2419">
        <w:rPr>
          <w:rFonts w:asciiTheme="majorBidi" w:hAnsiTheme="majorBidi" w:cstheme="majorBidi"/>
          <w:i/>
          <w:iCs/>
          <w:color w:val="343541"/>
          <w:sz w:val="24"/>
          <w:szCs w:val="24"/>
        </w:rPr>
        <w:t>,</w:t>
      </w:r>
      <w:r w:rsidRPr="008F533E">
        <w:rPr>
          <w:rFonts w:asciiTheme="majorBidi" w:hAnsiTheme="majorBidi" w:cstheme="majorBidi"/>
          <w:color w:val="343541"/>
          <w:sz w:val="24"/>
          <w:szCs w:val="24"/>
        </w:rPr>
        <w:t xml:space="preserve"> "</w:t>
      </w:r>
      <w:r w:rsidR="008947E2">
        <w:rPr>
          <w:rFonts w:asciiTheme="majorBidi" w:hAnsiTheme="majorBidi" w:cstheme="majorBidi"/>
          <w:color w:val="343541"/>
          <w:sz w:val="24"/>
          <w:szCs w:val="24"/>
        </w:rPr>
        <w:t>c</w:t>
      </w:r>
      <w:r w:rsidRPr="008F533E">
        <w:rPr>
          <w:rFonts w:asciiTheme="majorBidi" w:hAnsiTheme="majorBidi" w:cstheme="majorBidi"/>
          <w:color w:val="343541"/>
          <w:sz w:val="24"/>
          <w:szCs w:val="24"/>
        </w:rPr>
        <w:t>onviction cannot be eliminated by doubt."</w:t>
      </w:r>
      <w:r w:rsidR="00761299" w:rsidRPr="008F533E">
        <w:rPr>
          <w:rFonts w:asciiTheme="majorBidi" w:hAnsiTheme="majorBidi" w:cstheme="majorBidi"/>
          <w:sz w:val="24"/>
          <w:szCs w:val="24"/>
          <w:lang w:val="id-ID"/>
        </w:rPr>
        <w:t>.</w:t>
      </w:r>
      <w:r w:rsidR="00C27F50" w:rsidRPr="008F533E">
        <w:rPr>
          <w:rStyle w:val="FootnoteReference"/>
          <w:rFonts w:asciiTheme="majorBidi" w:hAnsiTheme="majorBidi" w:cstheme="majorBidi"/>
          <w:sz w:val="24"/>
          <w:szCs w:val="24"/>
        </w:rPr>
        <w:footnoteReference w:id="9"/>
      </w:r>
    </w:p>
    <w:p w14:paraId="509F24B0" w14:textId="2CA89761" w:rsidR="008F533E" w:rsidRDefault="00AE5D58" w:rsidP="008F533E">
      <w:pPr>
        <w:spacing w:after="0" w:line="360" w:lineRule="auto"/>
        <w:ind w:firstLine="720"/>
        <w:jc w:val="both"/>
        <w:rPr>
          <w:rFonts w:asciiTheme="majorBidi" w:hAnsiTheme="majorBidi" w:cstheme="majorBidi"/>
          <w:color w:val="343541"/>
          <w:sz w:val="24"/>
          <w:szCs w:val="24"/>
          <w:lang w:val="id-ID"/>
        </w:rPr>
      </w:pPr>
      <w:r w:rsidRPr="008F533E">
        <w:rPr>
          <w:rFonts w:asciiTheme="majorBidi" w:hAnsiTheme="majorBidi" w:cstheme="majorBidi"/>
          <w:color w:val="343541"/>
          <w:sz w:val="24"/>
          <w:szCs w:val="24"/>
        </w:rPr>
        <w:t>Humans are required to have a strong belief in Allah, so doubts about not performing traditional ancestral rituals that can bring bad luck or calamity should be eliminated because such doubts arise when our strong belief in Allah has not yet emerged. Therefore, doubts cannot eliminate the belief within us</w:t>
      </w:r>
      <w:r w:rsidR="008F533E" w:rsidRPr="008F533E">
        <w:rPr>
          <w:rFonts w:asciiTheme="majorBidi" w:hAnsiTheme="majorBidi" w:cstheme="majorBidi"/>
          <w:color w:val="343541"/>
          <w:sz w:val="24"/>
          <w:szCs w:val="24"/>
          <w:lang w:val="id-ID"/>
        </w:rPr>
        <w:t>.</w:t>
      </w:r>
    </w:p>
    <w:p w14:paraId="5AC432FD" w14:textId="6938343B" w:rsidR="00AB2427" w:rsidRPr="008F533E" w:rsidRDefault="00AB2427" w:rsidP="008F533E">
      <w:pPr>
        <w:spacing w:after="0" w:line="360" w:lineRule="auto"/>
        <w:ind w:firstLine="720"/>
        <w:jc w:val="both"/>
        <w:rPr>
          <w:rFonts w:asciiTheme="majorBidi" w:hAnsiTheme="majorBidi" w:cstheme="majorBidi"/>
          <w:sz w:val="24"/>
          <w:szCs w:val="24"/>
          <w:lang w:val="id-ID"/>
        </w:rPr>
      </w:pPr>
      <w:r w:rsidRPr="00AB2427">
        <w:rPr>
          <w:rFonts w:asciiTheme="majorBidi" w:hAnsiTheme="majorBidi" w:cstheme="majorBidi"/>
          <w:sz w:val="24"/>
          <w:szCs w:val="24"/>
          <w:lang w:val="id-ID"/>
        </w:rPr>
        <w:lastRenderedPageBreak/>
        <w:t>Marriage from an Islamic perspective is essentially an act of worship that is carried out not only to unite families but also to blend cultures, then traditions that complement the cultural arrangements in the process of combining marriages as long as they do not lead to true polytheistic behavior, then the ornaments of traditions at the wedding is a blend of traditional traditions that beautify family life. Mubeng punden is part of caring for traditions in marriage in Java which is actually not to worship Allah but rather to care for the traditions of the ancestors and part of the celebration of sharing happiness with one of the siblings after the marriage is carried out.</w:t>
      </w:r>
    </w:p>
    <w:p w14:paraId="53F2CE2A" w14:textId="77777777" w:rsidR="008947E2" w:rsidRDefault="008947E2" w:rsidP="008F533E">
      <w:pPr>
        <w:spacing w:after="0" w:line="360" w:lineRule="auto"/>
        <w:outlineLvl w:val="0"/>
        <w:rPr>
          <w:rFonts w:asciiTheme="majorBidi" w:hAnsiTheme="majorBidi" w:cstheme="majorBidi"/>
          <w:b/>
          <w:bCs/>
          <w:color w:val="343541"/>
          <w:sz w:val="24"/>
          <w:szCs w:val="24"/>
          <w:lang w:val="id-ID"/>
        </w:rPr>
      </w:pPr>
    </w:p>
    <w:p w14:paraId="044F6096" w14:textId="7D662DAA" w:rsidR="008F533E" w:rsidRPr="00662AF8" w:rsidRDefault="00662AF8" w:rsidP="008F533E">
      <w:pPr>
        <w:spacing w:after="0" w:line="360" w:lineRule="auto"/>
        <w:outlineLvl w:val="0"/>
        <w:rPr>
          <w:rFonts w:asciiTheme="majorBidi" w:hAnsiTheme="majorBidi" w:cstheme="majorBidi"/>
          <w:b/>
          <w:bCs/>
          <w:color w:val="343541"/>
          <w:sz w:val="24"/>
          <w:szCs w:val="24"/>
          <w:lang w:val="id-ID"/>
        </w:rPr>
      </w:pPr>
      <w:r w:rsidRPr="00662AF8">
        <w:rPr>
          <w:rFonts w:asciiTheme="majorBidi" w:hAnsiTheme="majorBidi" w:cstheme="majorBidi"/>
          <w:b/>
          <w:bCs/>
          <w:color w:val="343541"/>
          <w:sz w:val="24"/>
          <w:szCs w:val="24"/>
          <w:lang w:val="id-ID"/>
        </w:rPr>
        <w:t>Conclussion</w:t>
      </w:r>
    </w:p>
    <w:p w14:paraId="670E66A0" w14:textId="77777777" w:rsidR="008947E2" w:rsidRDefault="00331F11" w:rsidP="008F533E">
      <w:pPr>
        <w:pStyle w:val="ListParagraph"/>
        <w:spacing w:after="0" w:line="360" w:lineRule="auto"/>
        <w:ind w:left="0" w:firstLine="720"/>
        <w:jc w:val="both"/>
        <w:rPr>
          <w:rFonts w:asciiTheme="majorBidi" w:hAnsiTheme="majorBidi" w:cstheme="majorBidi"/>
          <w:color w:val="343541"/>
          <w:sz w:val="24"/>
          <w:szCs w:val="24"/>
        </w:rPr>
      </w:pPr>
      <w:r w:rsidRPr="008F533E">
        <w:rPr>
          <w:rFonts w:asciiTheme="majorBidi" w:hAnsiTheme="majorBidi" w:cstheme="majorBidi"/>
          <w:color w:val="343541"/>
          <w:sz w:val="24"/>
          <w:szCs w:val="24"/>
        </w:rPr>
        <w:t xml:space="preserve">According to community leaders in </w:t>
      </w:r>
      <w:proofErr w:type="spellStart"/>
      <w:r w:rsidRPr="008F533E">
        <w:rPr>
          <w:rFonts w:asciiTheme="majorBidi" w:hAnsiTheme="majorBidi" w:cstheme="majorBidi"/>
          <w:color w:val="343541"/>
          <w:sz w:val="24"/>
          <w:szCs w:val="24"/>
        </w:rPr>
        <w:t>Raci</w:t>
      </w:r>
      <w:proofErr w:type="spellEnd"/>
      <w:r w:rsidRPr="008F533E">
        <w:rPr>
          <w:rFonts w:asciiTheme="majorBidi" w:hAnsiTheme="majorBidi" w:cstheme="majorBidi"/>
          <w:color w:val="343541"/>
          <w:sz w:val="24"/>
          <w:szCs w:val="24"/>
        </w:rPr>
        <w:t xml:space="preserve"> Village, Batangan Subdistrict, Pati Regency, the tradition of </w:t>
      </w:r>
      <w:r w:rsidR="008947E2">
        <w:rPr>
          <w:rFonts w:asciiTheme="majorBidi" w:hAnsiTheme="majorBidi" w:cstheme="majorBidi"/>
          <w:color w:val="343541"/>
          <w:sz w:val="24"/>
          <w:szCs w:val="24"/>
        </w:rPr>
        <w:t>“</w:t>
      </w:r>
      <w:proofErr w:type="spellStart"/>
      <w:proofErr w:type="gramStart"/>
      <w:r w:rsidR="008947E2" w:rsidRPr="008947E2">
        <w:rPr>
          <w:rFonts w:asciiTheme="majorBidi" w:hAnsiTheme="majorBidi" w:cstheme="majorBidi"/>
          <w:i/>
          <w:iCs/>
          <w:color w:val="343541"/>
          <w:sz w:val="24"/>
          <w:szCs w:val="24"/>
        </w:rPr>
        <w:t>ngubengi</w:t>
      </w:r>
      <w:proofErr w:type="spellEnd"/>
      <w:r w:rsidR="008947E2">
        <w:rPr>
          <w:rFonts w:asciiTheme="majorBidi" w:hAnsiTheme="majorBidi" w:cstheme="majorBidi"/>
          <w:color w:val="343541"/>
          <w:sz w:val="24"/>
          <w:szCs w:val="24"/>
        </w:rPr>
        <w:t xml:space="preserve">  </w:t>
      </w:r>
      <w:proofErr w:type="spellStart"/>
      <w:r w:rsidR="008947E2" w:rsidRPr="008947E2">
        <w:rPr>
          <w:rFonts w:asciiTheme="majorBidi" w:hAnsiTheme="majorBidi" w:cstheme="majorBidi"/>
          <w:i/>
          <w:iCs/>
          <w:color w:val="343541"/>
          <w:sz w:val="24"/>
          <w:szCs w:val="24"/>
        </w:rPr>
        <w:t>punden</w:t>
      </w:r>
      <w:proofErr w:type="spellEnd"/>
      <w:proofErr w:type="gramEnd"/>
      <w:r w:rsidR="008947E2">
        <w:rPr>
          <w:rFonts w:asciiTheme="majorBidi" w:hAnsiTheme="majorBidi" w:cstheme="majorBidi"/>
          <w:color w:val="343541"/>
          <w:sz w:val="24"/>
          <w:szCs w:val="24"/>
        </w:rPr>
        <w:t>”</w:t>
      </w:r>
      <w:r w:rsidRPr="008F533E">
        <w:rPr>
          <w:rFonts w:asciiTheme="majorBidi" w:hAnsiTheme="majorBidi" w:cstheme="majorBidi"/>
          <w:color w:val="343541"/>
          <w:sz w:val="24"/>
          <w:szCs w:val="24"/>
        </w:rPr>
        <w:t xml:space="preserve"> after a wedding ceremony</w:t>
      </w:r>
      <w:r w:rsidR="008947E2">
        <w:rPr>
          <w:rFonts w:asciiTheme="majorBidi" w:hAnsiTheme="majorBidi" w:cstheme="majorBidi"/>
          <w:color w:val="343541"/>
          <w:sz w:val="24"/>
          <w:szCs w:val="24"/>
        </w:rPr>
        <w:t>)</w:t>
      </w:r>
      <w:r w:rsidRPr="008F533E">
        <w:rPr>
          <w:rFonts w:asciiTheme="majorBidi" w:hAnsiTheme="majorBidi" w:cstheme="majorBidi"/>
          <w:color w:val="343541"/>
          <w:sz w:val="24"/>
          <w:szCs w:val="24"/>
        </w:rPr>
        <w:t xml:space="preserve"> is mandatory for native residents of </w:t>
      </w:r>
      <w:proofErr w:type="spellStart"/>
      <w:r w:rsidRPr="008F533E">
        <w:rPr>
          <w:rFonts w:asciiTheme="majorBidi" w:hAnsiTheme="majorBidi" w:cstheme="majorBidi"/>
          <w:color w:val="343541"/>
          <w:sz w:val="24"/>
          <w:szCs w:val="24"/>
        </w:rPr>
        <w:t>Raci</w:t>
      </w:r>
      <w:proofErr w:type="spellEnd"/>
      <w:r w:rsidRPr="008F533E">
        <w:rPr>
          <w:rFonts w:asciiTheme="majorBidi" w:hAnsiTheme="majorBidi" w:cstheme="majorBidi"/>
          <w:color w:val="343541"/>
          <w:sz w:val="24"/>
          <w:szCs w:val="24"/>
        </w:rPr>
        <w:t xml:space="preserve"> Village to preserve their tradition and to honor their ancestors from the past. Those who refuse to follow this tradition will be subject to misfortune and disaster. However, this is just a suggestion from the community, and it is not a real consequence. </w:t>
      </w:r>
    </w:p>
    <w:p w14:paraId="74391C80" w14:textId="45E46BF5" w:rsidR="00C27F50" w:rsidRDefault="00331F11" w:rsidP="008F533E">
      <w:pPr>
        <w:pStyle w:val="ListParagraph"/>
        <w:spacing w:after="0" w:line="360" w:lineRule="auto"/>
        <w:ind w:left="0" w:firstLine="720"/>
        <w:jc w:val="both"/>
        <w:rPr>
          <w:rFonts w:asciiTheme="majorBidi" w:hAnsiTheme="majorBidi" w:cstheme="majorBidi"/>
          <w:i/>
          <w:iCs/>
          <w:sz w:val="24"/>
          <w:szCs w:val="24"/>
          <w:lang w:val="id-ID"/>
        </w:rPr>
      </w:pPr>
      <w:r w:rsidRPr="008F533E">
        <w:rPr>
          <w:rFonts w:asciiTheme="majorBidi" w:hAnsiTheme="majorBidi" w:cstheme="majorBidi"/>
          <w:color w:val="343541"/>
          <w:sz w:val="24"/>
          <w:szCs w:val="24"/>
        </w:rPr>
        <w:t>It is important to note that this tradition should not be considered a form of shirk or idolatry. The belief that not circumambulating the tomb after a wedding will result in misfortune or disaster is not true. Family problems are not related to not following this tradition, as every family faces its own challenges, regardless of their adherence to this tradition. In Islamic law, this type of behavior falls under the category of "</w:t>
      </w:r>
      <w:proofErr w:type="spellStart"/>
      <w:r w:rsidRPr="008F533E">
        <w:rPr>
          <w:rFonts w:asciiTheme="majorBidi" w:hAnsiTheme="majorBidi" w:cstheme="majorBidi"/>
          <w:color w:val="343541"/>
          <w:sz w:val="24"/>
          <w:szCs w:val="24"/>
        </w:rPr>
        <w:t>Urf</w:t>
      </w:r>
      <w:proofErr w:type="spellEnd"/>
      <w:r w:rsidRPr="008F533E">
        <w:rPr>
          <w:rFonts w:asciiTheme="majorBidi" w:hAnsiTheme="majorBidi" w:cstheme="majorBidi"/>
          <w:color w:val="343541"/>
          <w:sz w:val="24"/>
          <w:szCs w:val="24"/>
        </w:rPr>
        <w:t xml:space="preserve"> </w:t>
      </w:r>
      <w:proofErr w:type="spellStart"/>
      <w:r w:rsidRPr="008F533E">
        <w:rPr>
          <w:rFonts w:asciiTheme="majorBidi" w:hAnsiTheme="majorBidi" w:cstheme="majorBidi"/>
          <w:color w:val="343541"/>
          <w:sz w:val="24"/>
          <w:szCs w:val="24"/>
        </w:rPr>
        <w:t>fasid</w:t>
      </w:r>
      <w:proofErr w:type="spellEnd"/>
      <w:r w:rsidRPr="008F533E">
        <w:rPr>
          <w:rFonts w:asciiTheme="majorBidi" w:hAnsiTheme="majorBidi" w:cstheme="majorBidi"/>
          <w:color w:val="343541"/>
          <w:sz w:val="24"/>
          <w:szCs w:val="24"/>
        </w:rPr>
        <w:t>,"</w:t>
      </w:r>
      <w:r w:rsidR="00C27F50" w:rsidRPr="008F533E">
        <w:rPr>
          <w:rFonts w:asciiTheme="majorBidi" w:hAnsiTheme="majorBidi" w:cstheme="majorBidi"/>
          <w:i/>
          <w:iCs/>
          <w:sz w:val="24"/>
          <w:szCs w:val="24"/>
          <w:lang w:val="id-ID"/>
        </w:rPr>
        <w:t>.</w:t>
      </w:r>
    </w:p>
    <w:p w14:paraId="0850836F" w14:textId="77777777" w:rsidR="00255EF2" w:rsidRPr="00EC34A4" w:rsidRDefault="00255EF2" w:rsidP="0074409C">
      <w:pPr>
        <w:spacing w:after="0" w:line="360" w:lineRule="auto"/>
        <w:rPr>
          <w:rFonts w:asciiTheme="majorBidi" w:hAnsiTheme="majorBidi" w:cstheme="majorBidi"/>
          <w:sz w:val="24"/>
          <w:szCs w:val="24"/>
        </w:rPr>
      </w:pPr>
    </w:p>
    <w:p w14:paraId="13CEE5D6" w14:textId="1754ACB6" w:rsidR="00662AF8" w:rsidRPr="008947E2" w:rsidRDefault="008947E2" w:rsidP="008F533E">
      <w:pPr>
        <w:spacing w:line="360" w:lineRule="auto"/>
        <w:rPr>
          <w:rFonts w:asciiTheme="majorBidi" w:eastAsia="Times New Roman" w:hAnsiTheme="majorBidi" w:cstheme="majorBidi"/>
          <w:b/>
          <w:bCs/>
          <w:sz w:val="24"/>
          <w:szCs w:val="24"/>
          <w:lang w:val="en-US" w:eastAsia="en-ID"/>
        </w:rPr>
      </w:pPr>
      <w:proofErr w:type="spellStart"/>
      <w:r>
        <w:rPr>
          <w:rFonts w:asciiTheme="majorBidi" w:eastAsia="Times New Roman" w:hAnsiTheme="majorBidi" w:cstheme="majorBidi"/>
          <w:b/>
          <w:bCs/>
          <w:sz w:val="24"/>
          <w:szCs w:val="24"/>
          <w:lang w:val="en-US" w:eastAsia="en-ID"/>
        </w:rPr>
        <w:t>Bibiography</w:t>
      </w:r>
      <w:proofErr w:type="spellEnd"/>
    </w:p>
    <w:p w14:paraId="0353F22D" w14:textId="77777777" w:rsidR="00C27F50" w:rsidRPr="008F533E" w:rsidRDefault="00062FF2" w:rsidP="008F533E">
      <w:pPr>
        <w:spacing w:line="360" w:lineRule="auto"/>
        <w:rPr>
          <w:rFonts w:asciiTheme="majorBidi" w:eastAsia="Times New Roman" w:hAnsiTheme="majorBidi" w:cstheme="majorBidi"/>
          <w:b/>
          <w:bCs/>
          <w:sz w:val="24"/>
          <w:szCs w:val="24"/>
          <w:lang w:eastAsia="en-ID"/>
        </w:rPr>
      </w:pPr>
      <w:r w:rsidRPr="008F533E">
        <w:rPr>
          <w:rFonts w:asciiTheme="majorBidi" w:eastAsia="Times New Roman" w:hAnsiTheme="majorBidi" w:cstheme="majorBidi"/>
          <w:sz w:val="24"/>
          <w:szCs w:val="24"/>
          <w:lang w:eastAsia="en-ID"/>
        </w:rPr>
        <w:fldChar w:fldCharType="begin" w:fldLock="1"/>
      </w:r>
      <w:r w:rsidR="00C27F50" w:rsidRPr="008F533E">
        <w:rPr>
          <w:rFonts w:asciiTheme="majorBidi" w:eastAsia="Times New Roman" w:hAnsiTheme="majorBidi" w:cstheme="majorBidi"/>
          <w:sz w:val="24"/>
          <w:szCs w:val="24"/>
          <w:lang w:eastAsia="en-ID"/>
        </w:rPr>
        <w:instrText xml:space="preserve">ADDIN Mendeley Bibliography CSL_BIBLIOGRAPHY </w:instrText>
      </w:r>
      <w:r w:rsidRPr="008F533E">
        <w:rPr>
          <w:rFonts w:asciiTheme="majorBidi" w:eastAsia="Times New Roman" w:hAnsiTheme="majorBidi" w:cstheme="majorBidi"/>
          <w:sz w:val="24"/>
          <w:szCs w:val="24"/>
          <w:lang w:eastAsia="en-ID"/>
        </w:rPr>
        <w:fldChar w:fldCharType="separate"/>
      </w:r>
      <w:r w:rsidR="00C27F50" w:rsidRPr="008F533E">
        <w:rPr>
          <w:rFonts w:asciiTheme="majorBidi" w:hAnsiTheme="majorBidi" w:cstheme="majorBidi"/>
          <w:noProof/>
          <w:sz w:val="24"/>
          <w:szCs w:val="24"/>
        </w:rPr>
        <w:t xml:space="preserve">Ahmad. </w:t>
      </w:r>
      <w:r w:rsidR="00C27F50" w:rsidRPr="008F533E">
        <w:rPr>
          <w:rFonts w:asciiTheme="majorBidi" w:hAnsiTheme="majorBidi" w:cstheme="majorBidi"/>
          <w:i/>
          <w:iCs/>
          <w:noProof/>
          <w:sz w:val="24"/>
          <w:szCs w:val="24"/>
        </w:rPr>
        <w:t>Juru Kunci</w:t>
      </w:r>
      <w:r w:rsidR="00C27F50" w:rsidRPr="008F533E">
        <w:rPr>
          <w:rFonts w:asciiTheme="majorBidi" w:hAnsiTheme="majorBidi" w:cstheme="majorBidi"/>
          <w:noProof/>
          <w:sz w:val="24"/>
          <w:szCs w:val="24"/>
        </w:rPr>
        <w:t>. raci, 2022.</w:t>
      </w:r>
    </w:p>
    <w:p w14:paraId="467E5B00" w14:textId="77777777" w:rsidR="00C27F50" w:rsidRPr="008F533E" w:rsidRDefault="00C27F50" w:rsidP="008F533E">
      <w:pPr>
        <w:widowControl w:val="0"/>
        <w:autoSpaceDE w:val="0"/>
        <w:autoSpaceDN w:val="0"/>
        <w:adjustRightInd w:val="0"/>
        <w:spacing w:line="360" w:lineRule="auto"/>
        <w:ind w:left="480" w:hanging="480"/>
        <w:rPr>
          <w:rFonts w:asciiTheme="majorBidi" w:hAnsiTheme="majorBidi" w:cstheme="majorBidi"/>
          <w:noProof/>
          <w:sz w:val="24"/>
          <w:szCs w:val="24"/>
        </w:rPr>
      </w:pPr>
      <w:r w:rsidRPr="008F533E">
        <w:rPr>
          <w:rFonts w:asciiTheme="majorBidi" w:hAnsiTheme="majorBidi" w:cstheme="majorBidi"/>
          <w:noProof/>
          <w:sz w:val="24"/>
          <w:szCs w:val="24"/>
        </w:rPr>
        <w:t xml:space="preserve">Atabik, Ahmad, and Koridatul Mudhiiah. “Pernikahan Dan Hikmahnya Perspektif Hukum Islam.” </w:t>
      </w:r>
      <w:r w:rsidRPr="008F533E">
        <w:rPr>
          <w:rFonts w:asciiTheme="majorBidi" w:hAnsiTheme="majorBidi" w:cstheme="majorBidi"/>
          <w:i/>
          <w:iCs/>
          <w:noProof/>
          <w:sz w:val="24"/>
          <w:szCs w:val="24"/>
        </w:rPr>
        <w:t>Yudisia</w:t>
      </w:r>
      <w:r w:rsidRPr="008F533E">
        <w:rPr>
          <w:rFonts w:asciiTheme="majorBidi" w:hAnsiTheme="majorBidi" w:cstheme="majorBidi"/>
          <w:noProof/>
          <w:sz w:val="24"/>
          <w:szCs w:val="24"/>
        </w:rPr>
        <w:t xml:space="preserve"> 5, no. 2 (2014): 293–94. https://journal.iainkudus.ac.id/index.php/Yudisia/article/viewFile/703/692.</w:t>
      </w:r>
    </w:p>
    <w:p w14:paraId="7875E0BF" w14:textId="77777777" w:rsidR="00C27F50" w:rsidRPr="008F533E" w:rsidRDefault="00C27F50" w:rsidP="008F533E">
      <w:pPr>
        <w:widowControl w:val="0"/>
        <w:autoSpaceDE w:val="0"/>
        <w:autoSpaceDN w:val="0"/>
        <w:adjustRightInd w:val="0"/>
        <w:spacing w:line="360" w:lineRule="auto"/>
        <w:ind w:left="480" w:hanging="480"/>
        <w:rPr>
          <w:rFonts w:asciiTheme="majorBidi" w:hAnsiTheme="majorBidi" w:cstheme="majorBidi"/>
          <w:noProof/>
          <w:sz w:val="24"/>
          <w:szCs w:val="24"/>
        </w:rPr>
      </w:pPr>
      <w:r w:rsidRPr="008F533E">
        <w:rPr>
          <w:rFonts w:asciiTheme="majorBidi" w:hAnsiTheme="majorBidi" w:cstheme="majorBidi"/>
          <w:noProof/>
          <w:sz w:val="24"/>
          <w:szCs w:val="24"/>
        </w:rPr>
        <w:lastRenderedPageBreak/>
        <w:t xml:space="preserve">Fawzi, Ramdan. “Aplikasi Kaidah Fikih </w:t>
      </w:r>
      <w:r w:rsidRPr="008F533E">
        <w:rPr>
          <w:rFonts w:asciiTheme="majorBidi" w:hAnsiTheme="majorBidi" w:cstheme="majorBidi"/>
          <w:noProof/>
          <w:sz w:val="24"/>
          <w:szCs w:val="24"/>
          <w:rtl/>
        </w:rPr>
        <w:t>العادة محكمة</w:t>
      </w:r>
      <w:r w:rsidRPr="008F533E">
        <w:rPr>
          <w:rFonts w:asciiTheme="majorBidi" w:hAnsiTheme="majorBidi" w:cstheme="majorBidi"/>
          <w:noProof/>
          <w:sz w:val="24"/>
          <w:szCs w:val="24"/>
        </w:rPr>
        <w:t xml:space="preserve"> Dalam Bidang Muamalah.” </w:t>
      </w:r>
      <w:r w:rsidRPr="008F533E">
        <w:rPr>
          <w:rFonts w:asciiTheme="majorBidi" w:hAnsiTheme="majorBidi" w:cstheme="majorBidi"/>
          <w:i/>
          <w:iCs/>
          <w:noProof/>
          <w:sz w:val="24"/>
          <w:szCs w:val="24"/>
        </w:rPr>
        <w:t>Amwaluna: Jurnal Ekonomi Dan Keuangan Syariah</w:t>
      </w:r>
      <w:r w:rsidRPr="008F533E">
        <w:rPr>
          <w:rFonts w:asciiTheme="majorBidi" w:hAnsiTheme="majorBidi" w:cstheme="majorBidi"/>
          <w:noProof/>
          <w:sz w:val="24"/>
          <w:szCs w:val="24"/>
        </w:rPr>
        <w:t xml:space="preserve"> 2, no. 1 (2018): 150. https://doi.org/10.29313/amwaluna.v2i1.3279.</w:t>
      </w:r>
    </w:p>
    <w:p w14:paraId="5D3BF6BF" w14:textId="77777777" w:rsidR="00C27F50" w:rsidRPr="008F533E" w:rsidRDefault="00C27F50" w:rsidP="008F533E">
      <w:pPr>
        <w:widowControl w:val="0"/>
        <w:autoSpaceDE w:val="0"/>
        <w:autoSpaceDN w:val="0"/>
        <w:adjustRightInd w:val="0"/>
        <w:spacing w:line="360" w:lineRule="auto"/>
        <w:ind w:left="480" w:hanging="480"/>
        <w:rPr>
          <w:rFonts w:asciiTheme="majorBidi" w:hAnsiTheme="majorBidi" w:cstheme="majorBidi"/>
          <w:noProof/>
          <w:sz w:val="24"/>
          <w:szCs w:val="24"/>
        </w:rPr>
      </w:pPr>
      <w:r w:rsidRPr="008F533E">
        <w:rPr>
          <w:rFonts w:asciiTheme="majorBidi" w:hAnsiTheme="majorBidi" w:cstheme="majorBidi"/>
          <w:noProof/>
          <w:sz w:val="24"/>
          <w:szCs w:val="24"/>
        </w:rPr>
        <w:t>Masfufah. “Diajukan Untuk Memenuhi Salah Satu Persyaratan Guna Memperoleh Gelar Sarjana Humaniora ( S . Hum ) Dalam Ilmu Sejarah Dan Kebudayaan Islam Oleh :,” 2015, 1–140.</w:t>
      </w:r>
    </w:p>
    <w:p w14:paraId="6075E4DC" w14:textId="77777777" w:rsidR="00C27F50" w:rsidRPr="008F533E" w:rsidRDefault="00C27F50" w:rsidP="008F533E">
      <w:pPr>
        <w:widowControl w:val="0"/>
        <w:autoSpaceDE w:val="0"/>
        <w:autoSpaceDN w:val="0"/>
        <w:adjustRightInd w:val="0"/>
        <w:spacing w:line="360" w:lineRule="auto"/>
        <w:ind w:left="480" w:hanging="480"/>
        <w:rPr>
          <w:rFonts w:asciiTheme="majorBidi" w:hAnsiTheme="majorBidi" w:cstheme="majorBidi"/>
          <w:noProof/>
          <w:sz w:val="24"/>
          <w:szCs w:val="24"/>
        </w:rPr>
      </w:pPr>
      <w:r w:rsidRPr="008F533E">
        <w:rPr>
          <w:rFonts w:asciiTheme="majorBidi" w:hAnsiTheme="majorBidi" w:cstheme="majorBidi"/>
          <w:noProof/>
          <w:sz w:val="24"/>
          <w:szCs w:val="24"/>
        </w:rPr>
        <w:t>Muhammad bahruddin. “Tinjauan Terhadap Tradisi Siram Jawas Ruwat Pada Calon Pengantin Dalam Perkawinan Adat Desa Jetis Kecamatan Jetis Kabupaten Ponorogo,” 2019.</w:t>
      </w:r>
    </w:p>
    <w:p w14:paraId="25D9C635" w14:textId="77777777" w:rsidR="00C27F50" w:rsidRPr="008F533E" w:rsidRDefault="00C27F50" w:rsidP="008F533E">
      <w:pPr>
        <w:widowControl w:val="0"/>
        <w:autoSpaceDE w:val="0"/>
        <w:autoSpaceDN w:val="0"/>
        <w:adjustRightInd w:val="0"/>
        <w:spacing w:line="360" w:lineRule="auto"/>
        <w:ind w:left="480" w:hanging="480"/>
        <w:rPr>
          <w:rFonts w:asciiTheme="majorBidi" w:hAnsiTheme="majorBidi" w:cstheme="majorBidi"/>
          <w:noProof/>
          <w:sz w:val="24"/>
          <w:szCs w:val="24"/>
        </w:rPr>
      </w:pPr>
      <w:r w:rsidRPr="008F533E">
        <w:rPr>
          <w:rFonts w:asciiTheme="majorBidi" w:hAnsiTheme="majorBidi" w:cstheme="majorBidi"/>
          <w:noProof/>
          <w:sz w:val="24"/>
          <w:szCs w:val="24"/>
        </w:rPr>
        <w:t xml:space="preserve">Munandar, Aris. “No.” </w:t>
      </w:r>
      <w:r w:rsidRPr="008F533E">
        <w:rPr>
          <w:rFonts w:asciiTheme="majorBidi" w:hAnsiTheme="majorBidi" w:cstheme="majorBidi"/>
          <w:i/>
          <w:iCs/>
          <w:noProof/>
          <w:sz w:val="24"/>
          <w:szCs w:val="24"/>
        </w:rPr>
        <w:t>Bitkom Research</w:t>
      </w:r>
      <w:r w:rsidRPr="008F533E">
        <w:rPr>
          <w:rFonts w:asciiTheme="majorBidi" w:hAnsiTheme="majorBidi" w:cstheme="majorBidi"/>
          <w:noProof/>
          <w:sz w:val="24"/>
          <w:szCs w:val="24"/>
        </w:rPr>
        <w:t xml:space="preserve"> 63, no. 2 (2018): 1–3. http://forschungsunion.de/pdf/industrie_4_0_umsetzungsempfehlungen.pdf%0Ahttps://www.dfki.de/fileadmin/user_upload/import/9744_171012-KI-Gipfelpapier-online.pdf%0Ahttps://www.bitkom.org/ sites/default/files/ pdf/Presse/Anhaenge-an-PIs/ 2018/180607 -Bitkom.</w:t>
      </w:r>
    </w:p>
    <w:p w14:paraId="2E95A384" w14:textId="77777777" w:rsidR="00C27F50" w:rsidRPr="008F533E" w:rsidRDefault="00C27F50" w:rsidP="008F533E">
      <w:pPr>
        <w:widowControl w:val="0"/>
        <w:autoSpaceDE w:val="0"/>
        <w:autoSpaceDN w:val="0"/>
        <w:adjustRightInd w:val="0"/>
        <w:spacing w:line="360" w:lineRule="auto"/>
        <w:ind w:left="480" w:hanging="480"/>
        <w:rPr>
          <w:rFonts w:asciiTheme="majorBidi" w:hAnsiTheme="majorBidi" w:cstheme="majorBidi"/>
          <w:noProof/>
          <w:sz w:val="24"/>
          <w:szCs w:val="24"/>
        </w:rPr>
      </w:pPr>
      <w:r w:rsidRPr="008F533E">
        <w:rPr>
          <w:rFonts w:asciiTheme="majorBidi" w:hAnsiTheme="majorBidi" w:cstheme="majorBidi"/>
          <w:noProof/>
          <w:sz w:val="24"/>
          <w:szCs w:val="24"/>
        </w:rPr>
        <w:t xml:space="preserve">Sulfan Wandi, Sulfan Wandi. “Eksistensi Â€˜Urf Dan Adat Kebiasaan Sebagai Dalil Fiqh.” </w:t>
      </w:r>
      <w:r w:rsidRPr="008F533E">
        <w:rPr>
          <w:rFonts w:asciiTheme="majorBidi" w:hAnsiTheme="majorBidi" w:cstheme="majorBidi"/>
          <w:i/>
          <w:iCs/>
          <w:noProof/>
          <w:sz w:val="24"/>
          <w:szCs w:val="24"/>
        </w:rPr>
        <w:t>SAMARAH: Jurnal Hukum Keluarga Dan Hukum Islam</w:t>
      </w:r>
      <w:r w:rsidRPr="008F533E">
        <w:rPr>
          <w:rFonts w:asciiTheme="majorBidi" w:hAnsiTheme="majorBidi" w:cstheme="majorBidi"/>
          <w:noProof/>
          <w:sz w:val="24"/>
          <w:szCs w:val="24"/>
        </w:rPr>
        <w:t xml:space="preserve"> 2, no. 1 (2018): 181. https://doi.org/10.22373/sjhk.v2i1.3111.</w:t>
      </w:r>
    </w:p>
    <w:p w14:paraId="3DAEC4A3" w14:textId="77777777" w:rsidR="00C27F50" w:rsidRPr="008F533E" w:rsidRDefault="00C27F50" w:rsidP="008F533E">
      <w:pPr>
        <w:widowControl w:val="0"/>
        <w:autoSpaceDE w:val="0"/>
        <w:autoSpaceDN w:val="0"/>
        <w:adjustRightInd w:val="0"/>
        <w:spacing w:line="360" w:lineRule="auto"/>
        <w:ind w:left="480" w:hanging="480"/>
        <w:rPr>
          <w:rFonts w:asciiTheme="majorBidi" w:hAnsiTheme="majorBidi" w:cstheme="majorBidi"/>
          <w:noProof/>
          <w:sz w:val="24"/>
          <w:szCs w:val="24"/>
        </w:rPr>
      </w:pPr>
      <w:r w:rsidRPr="008F533E">
        <w:rPr>
          <w:rFonts w:asciiTheme="majorBidi" w:hAnsiTheme="majorBidi" w:cstheme="majorBidi"/>
          <w:noProof/>
          <w:sz w:val="24"/>
          <w:szCs w:val="24"/>
        </w:rPr>
        <w:t xml:space="preserve">Zulhadi, Heri. “Adat Perkawinan Endogami Masyarakat Sade-Rembitan Dalam Pandangan Hukum Islam.” </w:t>
      </w:r>
      <w:r w:rsidRPr="008F533E">
        <w:rPr>
          <w:rFonts w:asciiTheme="majorBidi" w:hAnsiTheme="majorBidi" w:cstheme="majorBidi"/>
          <w:i/>
          <w:iCs/>
          <w:noProof/>
          <w:sz w:val="24"/>
          <w:szCs w:val="24"/>
        </w:rPr>
        <w:t>Jurnal Ulul Albab</w:t>
      </w:r>
      <w:r w:rsidRPr="008F533E">
        <w:rPr>
          <w:rFonts w:asciiTheme="majorBidi" w:hAnsiTheme="majorBidi" w:cstheme="majorBidi"/>
          <w:noProof/>
          <w:sz w:val="24"/>
          <w:szCs w:val="24"/>
        </w:rPr>
        <w:t xml:space="preserve"> 24, no. 2 (2020): 77. https://www.proquest.com/openview/00b9be3af837a797663f71667431412d/1?pq-origsite=gscholar&amp;cbl=2049070.</w:t>
      </w:r>
    </w:p>
    <w:p w14:paraId="30A25EAC" w14:textId="77777777" w:rsidR="00FA71E7" w:rsidRPr="00662AF8" w:rsidRDefault="00FA71E7" w:rsidP="00662AF8">
      <w:pPr>
        <w:autoSpaceDE w:val="0"/>
        <w:autoSpaceDN w:val="0"/>
        <w:adjustRightInd w:val="0"/>
        <w:spacing w:after="0" w:line="360" w:lineRule="auto"/>
        <w:rPr>
          <w:rFonts w:asciiTheme="majorBidi" w:hAnsiTheme="majorBidi" w:cstheme="majorBidi"/>
          <w:sz w:val="24"/>
          <w:szCs w:val="24"/>
          <w:shd w:val="clear" w:color="auto" w:fill="FFFFFF"/>
          <w:lang w:val="id-ID"/>
        </w:rPr>
      </w:pPr>
    </w:p>
    <w:p w14:paraId="30F56F1B" w14:textId="548E97E6" w:rsidR="00C27F50" w:rsidRPr="008F533E" w:rsidRDefault="00C27F50" w:rsidP="008F533E">
      <w:pPr>
        <w:pStyle w:val="FootnoteText"/>
        <w:spacing w:line="360" w:lineRule="auto"/>
        <w:rPr>
          <w:rFonts w:asciiTheme="majorBidi" w:hAnsiTheme="majorBidi" w:cstheme="majorBidi"/>
          <w:sz w:val="24"/>
          <w:szCs w:val="24"/>
          <w:lang w:val="en-ID"/>
        </w:rPr>
      </w:pPr>
      <w:r w:rsidRPr="008F533E">
        <w:rPr>
          <w:rFonts w:asciiTheme="majorBidi" w:hAnsiTheme="majorBidi" w:cstheme="majorBidi"/>
          <w:sz w:val="24"/>
          <w:szCs w:val="24"/>
        </w:rPr>
        <w:t>Denzin &amp; Lincoln, (1994)</w:t>
      </w:r>
      <w:r w:rsidR="008947E2">
        <w:rPr>
          <w:rFonts w:asciiTheme="majorBidi" w:hAnsiTheme="majorBidi" w:cstheme="majorBidi"/>
          <w:sz w:val="24"/>
          <w:szCs w:val="24"/>
        </w:rPr>
        <w:t xml:space="preserve"> quoted by </w:t>
      </w:r>
      <w:proofErr w:type="spellStart"/>
      <w:r w:rsidRPr="008F533E">
        <w:rPr>
          <w:rFonts w:asciiTheme="majorBidi" w:hAnsiTheme="majorBidi" w:cstheme="majorBidi"/>
          <w:sz w:val="24"/>
          <w:szCs w:val="24"/>
        </w:rPr>
        <w:t>Zaenurrosyid</w:t>
      </w:r>
      <w:proofErr w:type="spellEnd"/>
      <w:r w:rsidRPr="008F533E">
        <w:rPr>
          <w:rFonts w:asciiTheme="majorBidi" w:hAnsiTheme="majorBidi" w:cstheme="majorBidi"/>
          <w:sz w:val="24"/>
          <w:szCs w:val="24"/>
        </w:rPr>
        <w:t xml:space="preserve"> (2018) </w:t>
      </w:r>
      <w:r w:rsidR="008947E2">
        <w:rPr>
          <w:rFonts w:asciiTheme="majorBidi" w:hAnsiTheme="majorBidi" w:cstheme="majorBidi"/>
          <w:sz w:val="24"/>
          <w:szCs w:val="24"/>
        </w:rPr>
        <w:t>on the book under title "</w:t>
      </w:r>
      <w:r w:rsidRPr="008F533E">
        <w:rPr>
          <w:rFonts w:asciiTheme="majorBidi" w:hAnsiTheme="majorBidi" w:cstheme="majorBidi"/>
          <w:sz w:val="24"/>
          <w:szCs w:val="24"/>
        </w:rPr>
        <w:t xml:space="preserve"> </w:t>
      </w:r>
      <w:proofErr w:type="spellStart"/>
      <w:r w:rsidRPr="008947E2">
        <w:rPr>
          <w:rFonts w:asciiTheme="majorBidi" w:hAnsiTheme="majorBidi" w:cstheme="majorBidi"/>
          <w:i/>
          <w:iCs/>
          <w:sz w:val="24"/>
          <w:szCs w:val="24"/>
        </w:rPr>
        <w:t>Dinamika</w:t>
      </w:r>
      <w:proofErr w:type="spellEnd"/>
      <w:r w:rsidRPr="008947E2">
        <w:rPr>
          <w:rFonts w:asciiTheme="majorBidi" w:hAnsiTheme="majorBidi" w:cstheme="majorBidi"/>
          <w:i/>
          <w:iCs/>
          <w:sz w:val="24"/>
          <w:szCs w:val="24"/>
        </w:rPr>
        <w:t xml:space="preserve"> </w:t>
      </w:r>
      <w:proofErr w:type="spellStart"/>
      <w:r w:rsidRPr="008947E2">
        <w:rPr>
          <w:rFonts w:asciiTheme="majorBidi" w:hAnsiTheme="majorBidi" w:cstheme="majorBidi"/>
          <w:i/>
          <w:iCs/>
          <w:sz w:val="24"/>
          <w:szCs w:val="24"/>
        </w:rPr>
        <w:t>Sosial</w:t>
      </w:r>
      <w:proofErr w:type="spellEnd"/>
      <w:r w:rsidRPr="008947E2">
        <w:rPr>
          <w:rFonts w:asciiTheme="majorBidi" w:hAnsiTheme="majorBidi" w:cstheme="majorBidi"/>
          <w:i/>
          <w:iCs/>
          <w:sz w:val="24"/>
          <w:szCs w:val="24"/>
        </w:rPr>
        <w:t xml:space="preserve"> </w:t>
      </w:r>
      <w:proofErr w:type="spellStart"/>
      <w:r w:rsidRPr="008947E2">
        <w:rPr>
          <w:rFonts w:asciiTheme="majorBidi" w:hAnsiTheme="majorBidi" w:cstheme="majorBidi"/>
          <w:i/>
          <w:iCs/>
          <w:sz w:val="24"/>
          <w:szCs w:val="24"/>
        </w:rPr>
        <w:t>Transformatif</w:t>
      </w:r>
      <w:proofErr w:type="spellEnd"/>
      <w:r w:rsidRPr="008947E2">
        <w:rPr>
          <w:rFonts w:asciiTheme="majorBidi" w:hAnsiTheme="majorBidi" w:cstheme="majorBidi"/>
          <w:i/>
          <w:iCs/>
          <w:sz w:val="24"/>
          <w:szCs w:val="24"/>
        </w:rPr>
        <w:t xml:space="preserve"> Kyai Dan Pesantren </w:t>
      </w:r>
      <w:proofErr w:type="spellStart"/>
      <w:r w:rsidRPr="008947E2">
        <w:rPr>
          <w:rFonts w:asciiTheme="majorBidi" w:hAnsiTheme="majorBidi" w:cstheme="majorBidi"/>
          <w:i/>
          <w:iCs/>
          <w:sz w:val="24"/>
          <w:szCs w:val="24"/>
        </w:rPr>
        <w:t>Jawa</w:t>
      </w:r>
      <w:proofErr w:type="spellEnd"/>
      <w:r w:rsidRPr="008947E2">
        <w:rPr>
          <w:rFonts w:asciiTheme="majorBidi" w:hAnsiTheme="majorBidi" w:cstheme="majorBidi"/>
          <w:i/>
          <w:iCs/>
          <w:sz w:val="24"/>
          <w:szCs w:val="24"/>
        </w:rPr>
        <w:t xml:space="preserve"> </w:t>
      </w:r>
      <w:proofErr w:type="spellStart"/>
      <w:r w:rsidRPr="008947E2">
        <w:rPr>
          <w:rFonts w:asciiTheme="majorBidi" w:hAnsiTheme="majorBidi" w:cstheme="majorBidi"/>
          <w:i/>
          <w:iCs/>
          <w:sz w:val="24"/>
          <w:szCs w:val="24"/>
        </w:rPr>
        <w:t>Pesisiran</w:t>
      </w:r>
      <w:proofErr w:type="spellEnd"/>
      <w:proofErr w:type="gramStart"/>
      <w:r w:rsidR="008947E2" w:rsidRPr="008947E2">
        <w:rPr>
          <w:rFonts w:asciiTheme="majorBidi" w:hAnsiTheme="majorBidi" w:cstheme="majorBidi"/>
          <w:i/>
          <w:iCs/>
          <w:sz w:val="24"/>
          <w:szCs w:val="24"/>
        </w:rPr>
        <w:t>"</w:t>
      </w:r>
      <w:r w:rsidR="008947E2">
        <w:rPr>
          <w:rFonts w:asciiTheme="majorBidi" w:hAnsiTheme="majorBidi" w:cstheme="majorBidi"/>
          <w:sz w:val="24"/>
          <w:szCs w:val="24"/>
        </w:rPr>
        <w:t xml:space="preserve"> </w:t>
      </w:r>
      <w:r w:rsidRPr="008F533E">
        <w:rPr>
          <w:rFonts w:asciiTheme="majorBidi" w:hAnsiTheme="majorBidi" w:cstheme="majorBidi"/>
          <w:sz w:val="24"/>
          <w:szCs w:val="24"/>
        </w:rPr>
        <w:t>,</w:t>
      </w:r>
      <w:proofErr w:type="spellStart"/>
      <w:r w:rsidRPr="008F533E">
        <w:rPr>
          <w:rFonts w:asciiTheme="majorBidi" w:hAnsiTheme="majorBidi" w:cstheme="majorBidi"/>
          <w:sz w:val="24"/>
          <w:szCs w:val="24"/>
        </w:rPr>
        <w:t>Zaenurrosyid</w:t>
      </w:r>
      <w:proofErr w:type="gramEnd"/>
      <w:r w:rsidRPr="008F533E">
        <w:rPr>
          <w:rFonts w:asciiTheme="majorBidi" w:hAnsiTheme="majorBidi" w:cstheme="majorBidi"/>
          <w:sz w:val="24"/>
          <w:szCs w:val="24"/>
        </w:rPr>
        <w:t>,Unissula</w:t>
      </w:r>
      <w:proofErr w:type="spellEnd"/>
      <w:r w:rsidRPr="008F533E">
        <w:rPr>
          <w:rFonts w:asciiTheme="majorBidi" w:hAnsiTheme="majorBidi" w:cstheme="majorBidi"/>
          <w:sz w:val="24"/>
          <w:szCs w:val="24"/>
        </w:rPr>
        <w:t xml:space="preserve"> </w:t>
      </w:r>
      <w:proofErr w:type="spellStart"/>
      <w:r w:rsidRPr="008F533E">
        <w:rPr>
          <w:rFonts w:asciiTheme="majorBidi" w:hAnsiTheme="majorBidi" w:cstheme="majorBidi"/>
          <w:sz w:val="24"/>
          <w:szCs w:val="24"/>
        </w:rPr>
        <w:t>semarang,CV</w:t>
      </w:r>
      <w:proofErr w:type="spellEnd"/>
      <w:r w:rsidRPr="008F533E">
        <w:rPr>
          <w:rFonts w:asciiTheme="majorBidi" w:hAnsiTheme="majorBidi" w:cstheme="majorBidi"/>
          <w:sz w:val="24"/>
          <w:szCs w:val="24"/>
        </w:rPr>
        <w:t xml:space="preserve"> </w:t>
      </w:r>
      <w:proofErr w:type="spellStart"/>
      <w:r w:rsidRPr="008F533E">
        <w:rPr>
          <w:rFonts w:asciiTheme="majorBidi" w:hAnsiTheme="majorBidi" w:cstheme="majorBidi"/>
          <w:sz w:val="24"/>
          <w:szCs w:val="24"/>
        </w:rPr>
        <w:t>Mangku</w:t>
      </w:r>
      <w:proofErr w:type="spellEnd"/>
      <w:r w:rsidRPr="008F533E">
        <w:rPr>
          <w:rFonts w:asciiTheme="majorBidi" w:hAnsiTheme="majorBidi" w:cstheme="majorBidi"/>
          <w:sz w:val="24"/>
          <w:szCs w:val="24"/>
        </w:rPr>
        <w:t xml:space="preserve"> </w:t>
      </w:r>
      <w:proofErr w:type="spellStart"/>
      <w:r w:rsidRPr="008F533E">
        <w:rPr>
          <w:rFonts w:asciiTheme="majorBidi" w:hAnsiTheme="majorBidi" w:cstheme="majorBidi"/>
          <w:sz w:val="24"/>
          <w:szCs w:val="24"/>
        </w:rPr>
        <w:t>Bumi</w:t>
      </w:r>
      <w:proofErr w:type="spellEnd"/>
      <w:r w:rsidRPr="008F533E">
        <w:rPr>
          <w:rFonts w:asciiTheme="majorBidi" w:hAnsiTheme="majorBidi" w:cstheme="majorBidi"/>
          <w:sz w:val="24"/>
          <w:szCs w:val="24"/>
        </w:rPr>
        <w:t xml:space="preserve"> Media,Wonosobo, hal 21</w:t>
      </w:r>
    </w:p>
    <w:p w14:paraId="52B43A85" w14:textId="77777777" w:rsidR="00C27F50" w:rsidRPr="008F533E" w:rsidRDefault="00C27F50" w:rsidP="008F533E">
      <w:pPr>
        <w:pStyle w:val="FootnoteText"/>
        <w:spacing w:line="360" w:lineRule="auto"/>
        <w:rPr>
          <w:rFonts w:asciiTheme="majorBidi" w:hAnsiTheme="majorBidi" w:cstheme="majorBidi"/>
          <w:sz w:val="24"/>
          <w:szCs w:val="24"/>
          <w:lang w:val="en-ID"/>
        </w:rPr>
      </w:pPr>
    </w:p>
    <w:p w14:paraId="6735E6BE" w14:textId="77777777" w:rsidR="00C27F50" w:rsidRPr="008F533E" w:rsidRDefault="00C27F50" w:rsidP="008F533E">
      <w:pPr>
        <w:widowControl w:val="0"/>
        <w:autoSpaceDE w:val="0"/>
        <w:autoSpaceDN w:val="0"/>
        <w:adjustRightInd w:val="0"/>
        <w:spacing w:line="360" w:lineRule="auto"/>
        <w:ind w:left="480" w:hanging="480"/>
        <w:rPr>
          <w:rFonts w:asciiTheme="majorBidi" w:hAnsiTheme="majorBidi" w:cstheme="majorBidi"/>
          <w:noProof/>
          <w:sz w:val="24"/>
          <w:szCs w:val="24"/>
        </w:rPr>
      </w:pPr>
    </w:p>
    <w:p w14:paraId="19E1EC7B" w14:textId="77777777" w:rsidR="00C27F50" w:rsidRPr="008F533E" w:rsidRDefault="00062FF2" w:rsidP="008F533E">
      <w:pPr>
        <w:spacing w:line="360" w:lineRule="auto"/>
        <w:rPr>
          <w:rFonts w:asciiTheme="majorBidi" w:hAnsiTheme="majorBidi" w:cstheme="majorBidi"/>
          <w:sz w:val="24"/>
          <w:szCs w:val="24"/>
          <w:lang w:val="id-ID"/>
        </w:rPr>
      </w:pPr>
      <w:r w:rsidRPr="008F533E">
        <w:rPr>
          <w:rFonts w:asciiTheme="majorBidi" w:eastAsia="Times New Roman" w:hAnsiTheme="majorBidi" w:cstheme="majorBidi"/>
          <w:sz w:val="24"/>
          <w:szCs w:val="24"/>
          <w:lang w:eastAsia="en-ID"/>
        </w:rPr>
        <w:fldChar w:fldCharType="end"/>
      </w:r>
    </w:p>
    <w:p w14:paraId="0B39DBEA" w14:textId="77777777" w:rsidR="00254A90" w:rsidRPr="008F533E" w:rsidRDefault="00496E5D" w:rsidP="008F533E">
      <w:pPr>
        <w:spacing w:line="360" w:lineRule="auto"/>
        <w:rPr>
          <w:rFonts w:asciiTheme="majorBidi" w:hAnsiTheme="majorBidi" w:cstheme="majorBidi"/>
          <w:sz w:val="24"/>
          <w:szCs w:val="24"/>
        </w:rPr>
      </w:pPr>
    </w:p>
    <w:sectPr w:rsidR="00254A90" w:rsidRPr="008F533E" w:rsidSect="004506BB">
      <w:footerReference w:type="default" r:id="rId10"/>
      <w:pgSz w:w="11906" w:h="16838"/>
      <w:pgMar w:top="1701" w:right="2268"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97FA6" w14:textId="77777777" w:rsidR="00496E5D" w:rsidRDefault="00496E5D" w:rsidP="00C27F50">
      <w:pPr>
        <w:spacing w:after="0" w:line="240" w:lineRule="auto"/>
      </w:pPr>
      <w:r>
        <w:separator/>
      </w:r>
    </w:p>
  </w:endnote>
  <w:endnote w:type="continuationSeparator" w:id="0">
    <w:p w14:paraId="530E2DDF" w14:textId="77777777" w:rsidR="00496E5D" w:rsidRDefault="00496E5D" w:rsidP="00C27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dobe Fangsong Std R">
    <w:panose1 w:val="00000000000000000000"/>
    <w:charset w:val="80"/>
    <w:family w:val="roman"/>
    <w:notTrueType/>
    <w:pitch w:val="variable"/>
    <w:sig w:usb0="00000207" w:usb1="0A0F1810" w:usb2="00000016" w:usb3="00000000" w:csb0="00060007"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328290"/>
      <w:docPartObj>
        <w:docPartGallery w:val="Page Numbers (Bottom of Page)"/>
        <w:docPartUnique/>
      </w:docPartObj>
    </w:sdtPr>
    <w:sdtEndPr>
      <w:rPr>
        <w:noProof/>
      </w:rPr>
    </w:sdtEndPr>
    <w:sdtContent>
      <w:p w14:paraId="043A17FE" w14:textId="65B00010" w:rsidR="008947E2" w:rsidRDefault="008947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C5D2B1" w14:textId="77777777" w:rsidR="008947E2" w:rsidRDefault="00894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390D5" w14:textId="77777777" w:rsidR="00496E5D" w:rsidRDefault="00496E5D" w:rsidP="00C27F50">
      <w:pPr>
        <w:spacing w:after="0" w:line="240" w:lineRule="auto"/>
      </w:pPr>
      <w:r>
        <w:separator/>
      </w:r>
    </w:p>
  </w:footnote>
  <w:footnote w:type="continuationSeparator" w:id="0">
    <w:p w14:paraId="4F02C676" w14:textId="77777777" w:rsidR="00496E5D" w:rsidRDefault="00496E5D" w:rsidP="00C27F50">
      <w:pPr>
        <w:spacing w:after="0" w:line="240" w:lineRule="auto"/>
      </w:pPr>
      <w:r>
        <w:continuationSeparator/>
      </w:r>
    </w:p>
  </w:footnote>
  <w:footnote w:id="1">
    <w:p w14:paraId="5052BA86" w14:textId="77777777" w:rsidR="00C27F50" w:rsidRPr="00120AE1" w:rsidRDefault="00C27F50" w:rsidP="00120AE1">
      <w:pPr>
        <w:pStyle w:val="FootnoteText"/>
        <w:ind w:firstLine="567"/>
        <w:jc w:val="both"/>
        <w:rPr>
          <w:rFonts w:ascii="Times New Roman" w:hAnsi="Times New Roman" w:cs="Times New Roman"/>
          <w:lang w:val="id-ID"/>
        </w:rPr>
      </w:pPr>
      <w:r w:rsidRPr="00120AE1">
        <w:rPr>
          <w:rStyle w:val="FootnoteReference"/>
          <w:rFonts w:ascii="Times New Roman" w:hAnsi="Times New Roman" w:cs="Times New Roman"/>
        </w:rPr>
        <w:footnoteRef/>
      </w:r>
      <w:r w:rsidRPr="00120AE1">
        <w:rPr>
          <w:rFonts w:ascii="Times New Roman" w:hAnsi="Times New Roman" w:cs="Times New Roman"/>
        </w:rPr>
        <w:t xml:space="preserve"> </w:t>
      </w:r>
      <w:r w:rsidR="00062FF2" w:rsidRPr="00120AE1">
        <w:rPr>
          <w:rFonts w:ascii="Times New Roman" w:hAnsi="Times New Roman" w:cs="Times New Roman"/>
        </w:rPr>
        <w:fldChar w:fldCharType="begin" w:fldLock="1"/>
      </w:r>
      <w:r w:rsidRPr="00120AE1">
        <w:rPr>
          <w:rFonts w:ascii="Times New Roman" w:hAnsi="Times New Roman" w:cs="Times New Roman"/>
        </w:rPr>
        <w:instrText>ADDIN CSL_CITATION {"citationItems":[{"id":"ITEM-1","itemData":{"abstract":"Endogami adalah perkawinan campuran dalam lingkup kekerabatan itu sendiri, apakah itu interetnis, klan, suku, atau kekeluargaan dalam kekerabatan. Perkawinan endogami yang dilakukan oleh komunitas tradisional Sade-Rembitan Lombok Tengah dilakukan dari antara keluarga dekatnya dengan kata lain perkawinan serumpun dilakukan di desa dan tidak diizinkan untuk menikah keluar dari desa. Hal ini dilakukan oleh masyarakat Sade-Rembitan yang didorong oleh beberapa faktor, yaitu, sangat dalam budaya yang tertanam di antara keluarga, menjaga dan melestarikan kekerabatan, untuk menjaga properti (kekayaan) atau warisan, dan yang paling melekat di kepala mereka adalah untuk mewarisi nasihat orang tua. Ada beberapa jenis pernikahan endogami yang dilakukan oleh komunitas Sade pada umumnya yaitu, dengan cara tepedait, dalam hal ini orang tua mempertemukan anak-anak mereka dengan keluarga lain yang masih dalam keluarga atau kerabat sendiri. Kesepakatan ini biasanya dilakukan oleh kedua orang tua yang khawatir ketika anak masih muda. Ketika anak yang sudah dinikahkan sudah dewasa maka pernikahan itu diadakan. Tapi ini sudah mulai agak jarang, tetapi sebagai upaya untuk mempertahankan sistem kekerabatan yang erat kaitannya dengan istilah merariq mbait kance diriq (endogami). Merariq Gentiq Karang Ulu dilakukan dalam kasus pergantian suami atau istri atas kematian dunia. Merariq Banjar Belele adalah pernikahan dalam keluarga yang dilakukan secara paralel (baris) yaitu antara sepupu, misan, keponakan dan sebagainya yang sejalan dengan keluarga. Merariq Berempung Puntiq adalah pernikahan yang dilakukan dengan mengambil calon istri dalam satu keluarga oleh pihak keluarga lain. Merariq Beseloq Elong Basong adalah perkawinan silang antara satu keluarga dengan yang lain.","author":[{"dropping-particle":"","family":"Zulhadi","given":"Heri","non-dropping-particle":"","parse-names":false,"suffix":""}],"container-title":"Jurnal Ulul Albab","id":"ITEM-1","issue":"2","issued":{"date-parts":[["2020"]]},"page":"77","title":"Adat Perkawinan Endogami Masyarakat Sade-Rembitan Dalam Pandangan Hukum Islam","type":"article-journal","volume":"24"},"uris":["http://www.mendeley.com/documents/?uuid=d0a025de-2128-46f7-9d0c-446f73bfdb4e"]}],"mendeley":{"formattedCitation":"Heri Zulhadi, “Adat Perkawinan Endogami Masyarakat Sade-Rembitan Dalam Pandangan Hukum Islam,” &lt;i&gt;Jurnal Ulul Albab&lt;/i&gt; 24, no. 2 (2020): 77, https://www.proquest.com/openview/00b9be3af837a797663f71667431412d/1?pq-origsite=gscholar&amp;cbl=2049070.","plainTextFormattedCitation":"Heri Zulhadi, “Adat Perkawinan Endogami Masyarakat Sade-Rembitan Dalam Pandangan Hukum Islam,” Jurnal Ulul Albab 24, no. 2 (2020): 77, https://www.proquest.com/openview/00b9be3af837a797663f71667431412d/1?pq-origsite=gscholar&amp;cbl=2049070.","previouslyFormattedCitation":"Heri Zulhadi, “Adat Perkawinan Endogami Masyarakat Sade-Rembitan Dalam Pandangan Hukum Islam,” &lt;i&gt;Jurnal Ulul Albab&lt;/i&gt; 24, no. 2 (2020): 77, https://www.proquest.com/openview/00b9be3af837a797663f71667431412d/1?pq-origsite=gscholar&amp;cbl=2049070."},"properties":{"noteIndex":2},"schema":"https://github.com/citation-style-language/schema/raw/master/csl-citation.json"}</w:instrText>
      </w:r>
      <w:r w:rsidR="00062FF2" w:rsidRPr="00120AE1">
        <w:rPr>
          <w:rFonts w:ascii="Times New Roman" w:hAnsi="Times New Roman" w:cs="Times New Roman"/>
        </w:rPr>
        <w:fldChar w:fldCharType="separate"/>
      </w:r>
      <w:r w:rsidRPr="00120AE1">
        <w:rPr>
          <w:rFonts w:ascii="Times New Roman" w:hAnsi="Times New Roman" w:cs="Times New Roman"/>
          <w:noProof/>
        </w:rPr>
        <w:t xml:space="preserve">Heri Zulhadi, “Adat Perkawinan Endogami Masyarakat Sade-Rembitan Dalam Pandangan Hukum Islam,” </w:t>
      </w:r>
      <w:r w:rsidRPr="00120AE1">
        <w:rPr>
          <w:rFonts w:ascii="Times New Roman" w:hAnsi="Times New Roman" w:cs="Times New Roman"/>
          <w:i/>
          <w:noProof/>
        </w:rPr>
        <w:t>Jurnal Ulul Albab</w:t>
      </w:r>
      <w:r w:rsidRPr="00120AE1">
        <w:rPr>
          <w:rFonts w:ascii="Times New Roman" w:hAnsi="Times New Roman" w:cs="Times New Roman"/>
          <w:noProof/>
        </w:rPr>
        <w:t xml:space="preserve"> 24, no. 2 (2020): 77, https://www.proquest.com/openview/00b9be3af837a797663f71667431412d/1?pq-origsite=gscholar&amp;cbl=2049070.</w:t>
      </w:r>
      <w:r w:rsidR="00062FF2" w:rsidRPr="00120AE1">
        <w:rPr>
          <w:rFonts w:ascii="Times New Roman" w:hAnsi="Times New Roman" w:cs="Times New Roman"/>
        </w:rPr>
        <w:fldChar w:fldCharType="end"/>
      </w:r>
    </w:p>
  </w:footnote>
  <w:footnote w:id="2">
    <w:p w14:paraId="10CA7D4D" w14:textId="6D15AA67" w:rsidR="00C27F50" w:rsidRPr="00120AE1" w:rsidRDefault="00C27F50" w:rsidP="00120AE1">
      <w:pPr>
        <w:pStyle w:val="FootnoteText"/>
        <w:ind w:firstLine="567"/>
        <w:jc w:val="both"/>
        <w:rPr>
          <w:rFonts w:ascii="Times New Roman" w:hAnsi="Times New Roman" w:cs="Times New Roman"/>
          <w:lang w:val="en-ID"/>
        </w:rPr>
      </w:pPr>
      <w:r w:rsidRPr="00120AE1">
        <w:rPr>
          <w:rStyle w:val="FootnoteReference"/>
          <w:rFonts w:ascii="Times New Roman" w:hAnsi="Times New Roman" w:cs="Times New Roman"/>
        </w:rPr>
        <w:footnoteRef/>
      </w:r>
      <w:r w:rsidRPr="00120AE1">
        <w:rPr>
          <w:rFonts w:ascii="Times New Roman" w:hAnsi="Times New Roman" w:cs="Times New Roman"/>
        </w:rPr>
        <w:t xml:space="preserve"> Denzin &amp; Lincoln, (1994</w:t>
      </w:r>
      <w:proofErr w:type="gramStart"/>
      <w:r w:rsidRPr="00120AE1">
        <w:rPr>
          <w:rFonts w:ascii="Times New Roman" w:hAnsi="Times New Roman" w:cs="Times New Roman"/>
        </w:rPr>
        <w:t>):</w:t>
      </w:r>
      <w:r w:rsidR="00120AE1">
        <w:rPr>
          <w:rFonts w:ascii="Times New Roman" w:hAnsi="Times New Roman" w:cs="Times New Roman"/>
        </w:rPr>
        <w:t>quoted</w:t>
      </w:r>
      <w:proofErr w:type="gramEnd"/>
      <w:r w:rsidR="00120AE1">
        <w:rPr>
          <w:rFonts w:ascii="Times New Roman" w:hAnsi="Times New Roman" w:cs="Times New Roman"/>
        </w:rPr>
        <w:t xml:space="preserve"> by</w:t>
      </w:r>
      <w:r w:rsidRPr="00120AE1">
        <w:rPr>
          <w:rFonts w:ascii="Times New Roman" w:hAnsi="Times New Roman" w:cs="Times New Roman"/>
        </w:rPr>
        <w:t xml:space="preserve"> </w:t>
      </w:r>
      <w:proofErr w:type="spellStart"/>
      <w:r w:rsidRPr="00120AE1">
        <w:rPr>
          <w:rFonts w:ascii="Times New Roman" w:hAnsi="Times New Roman" w:cs="Times New Roman"/>
        </w:rPr>
        <w:t>Zaenurrosyid</w:t>
      </w:r>
      <w:proofErr w:type="spellEnd"/>
      <w:r w:rsidRPr="00120AE1">
        <w:rPr>
          <w:rFonts w:ascii="Times New Roman" w:hAnsi="Times New Roman" w:cs="Times New Roman"/>
        </w:rPr>
        <w:t xml:space="preserve"> (2018) </w:t>
      </w:r>
      <w:r w:rsidR="00120AE1">
        <w:rPr>
          <w:rFonts w:ascii="Times New Roman" w:hAnsi="Times New Roman" w:cs="Times New Roman"/>
        </w:rPr>
        <w:t xml:space="preserve">on the book under title. </w:t>
      </w:r>
      <w:r w:rsidRPr="00120AE1">
        <w:rPr>
          <w:rFonts w:ascii="Times New Roman" w:hAnsi="Times New Roman" w:cs="Times New Roman"/>
        </w:rPr>
        <w:t xml:space="preserve"> </w:t>
      </w:r>
      <w:proofErr w:type="spellStart"/>
      <w:r w:rsidRPr="00120AE1">
        <w:rPr>
          <w:rFonts w:ascii="Times New Roman" w:hAnsi="Times New Roman" w:cs="Times New Roman"/>
        </w:rPr>
        <w:t>Dinamika</w:t>
      </w:r>
      <w:proofErr w:type="spellEnd"/>
      <w:r w:rsidRPr="00120AE1">
        <w:rPr>
          <w:rFonts w:ascii="Times New Roman" w:hAnsi="Times New Roman" w:cs="Times New Roman"/>
        </w:rPr>
        <w:t xml:space="preserve"> </w:t>
      </w:r>
      <w:proofErr w:type="spellStart"/>
      <w:r w:rsidRPr="00120AE1">
        <w:rPr>
          <w:rFonts w:ascii="Times New Roman" w:hAnsi="Times New Roman" w:cs="Times New Roman"/>
        </w:rPr>
        <w:t>Sosial</w:t>
      </w:r>
      <w:proofErr w:type="spellEnd"/>
      <w:r w:rsidRPr="00120AE1">
        <w:rPr>
          <w:rFonts w:ascii="Times New Roman" w:hAnsi="Times New Roman" w:cs="Times New Roman"/>
        </w:rPr>
        <w:t xml:space="preserve"> </w:t>
      </w:r>
      <w:proofErr w:type="spellStart"/>
      <w:r w:rsidRPr="00120AE1">
        <w:rPr>
          <w:rFonts w:ascii="Times New Roman" w:hAnsi="Times New Roman" w:cs="Times New Roman"/>
        </w:rPr>
        <w:t>Transformatif</w:t>
      </w:r>
      <w:proofErr w:type="spellEnd"/>
      <w:r w:rsidRPr="00120AE1">
        <w:rPr>
          <w:rFonts w:ascii="Times New Roman" w:hAnsi="Times New Roman" w:cs="Times New Roman"/>
        </w:rPr>
        <w:t xml:space="preserve"> Kyai Dan Pesantren </w:t>
      </w:r>
      <w:proofErr w:type="spellStart"/>
      <w:r w:rsidRPr="00120AE1">
        <w:rPr>
          <w:rFonts w:ascii="Times New Roman" w:hAnsi="Times New Roman" w:cs="Times New Roman"/>
        </w:rPr>
        <w:t>Jawa</w:t>
      </w:r>
      <w:proofErr w:type="spellEnd"/>
      <w:r w:rsidRPr="00120AE1">
        <w:rPr>
          <w:rFonts w:ascii="Times New Roman" w:hAnsi="Times New Roman" w:cs="Times New Roman"/>
        </w:rPr>
        <w:t xml:space="preserve"> </w:t>
      </w:r>
      <w:proofErr w:type="spellStart"/>
      <w:r w:rsidRPr="00120AE1">
        <w:rPr>
          <w:rFonts w:ascii="Times New Roman" w:hAnsi="Times New Roman" w:cs="Times New Roman"/>
        </w:rPr>
        <w:t>Pesisiran</w:t>
      </w:r>
      <w:proofErr w:type="spellEnd"/>
      <w:proofErr w:type="gramStart"/>
      <w:r w:rsidR="00120AE1">
        <w:rPr>
          <w:rFonts w:ascii="Times New Roman" w:hAnsi="Times New Roman" w:cs="Times New Roman"/>
        </w:rPr>
        <w:t xml:space="preserve">, </w:t>
      </w:r>
      <w:r w:rsidRPr="00120AE1">
        <w:rPr>
          <w:rFonts w:ascii="Times New Roman" w:hAnsi="Times New Roman" w:cs="Times New Roman"/>
        </w:rPr>
        <w:t>,CV</w:t>
      </w:r>
      <w:proofErr w:type="gramEnd"/>
      <w:r w:rsidRPr="00120AE1">
        <w:rPr>
          <w:rFonts w:ascii="Times New Roman" w:hAnsi="Times New Roman" w:cs="Times New Roman"/>
        </w:rPr>
        <w:t xml:space="preserve"> </w:t>
      </w:r>
      <w:proofErr w:type="spellStart"/>
      <w:r w:rsidRPr="00120AE1">
        <w:rPr>
          <w:rFonts w:ascii="Times New Roman" w:hAnsi="Times New Roman" w:cs="Times New Roman"/>
        </w:rPr>
        <w:t>Mangku</w:t>
      </w:r>
      <w:proofErr w:type="spellEnd"/>
      <w:r w:rsidRPr="00120AE1">
        <w:rPr>
          <w:rFonts w:ascii="Times New Roman" w:hAnsi="Times New Roman" w:cs="Times New Roman"/>
        </w:rPr>
        <w:t xml:space="preserve"> </w:t>
      </w:r>
      <w:proofErr w:type="spellStart"/>
      <w:r w:rsidRPr="00120AE1">
        <w:rPr>
          <w:rFonts w:ascii="Times New Roman" w:hAnsi="Times New Roman" w:cs="Times New Roman"/>
        </w:rPr>
        <w:t>Bumi</w:t>
      </w:r>
      <w:proofErr w:type="spellEnd"/>
      <w:r w:rsidRPr="00120AE1">
        <w:rPr>
          <w:rFonts w:ascii="Times New Roman" w:hAnsi="Times New Roman" w:cs="Times New Roman"/>
        </w:rPr>
        <w:t xml:space="preserve"> </w:t>
      </w:r>
      <w:proofErr w:type="spellStart"/>
      <w:r w:rsidRPr="00120AE1">
        <w:rPr>
          <w:rFonts w:ascii="Times New Roman" w:hAnsi="Times New Roman" w:cs="Times New Roman"/>
        </w:rPr>
        <w:t>Media,Wonosobo,</w:t>
      </w:r>
      <w:r w:rsidR="00120AE1">
        <w:rPr>
          <w:rFonts w:ascii="Times New Roman" w:hAnsi="Times New Roman" w:cs="Times New Roman"/>
        </w:rPr>
        <w:t>p</w:t>
      </w:r>
      <w:proofErr w:type="spellEnd"/>
      <w:r w:rsidR="00120AE1">
        <w:rPr>
          <w:rFonts w:ascii="Times New Roman" w:hAnsi="Times New Roman" w:cs="Times New Roman"/>
        </w:rPr>
        <w:t>.</w:t>
      </w:r>
      <w:r w:rsidRPr="00120AE1">
        <w:rPr>
          <w:rFonts w:ascii="Times New Roman" w:hAnsi="Times New Roman" w:cs="Times New Roman"/>
        </w:rPr>
        <w:t xml:space="preserve"> 21</w:t>
      </w:r>
    </w:p>
    <w:p w14:paraId="4335A58D" w14:textId="77777777" w:rsidR="00C27F50" w:rsidRPr="00120AE1" w:rsidRDefault="00C27F50" w:rsidP="00120AE1">
      <w:pPr>
        <w:pStyle w:val="FootnoteText"/>
        <w:ind w:firstLine="567"/>
        <w:jc w:val="both"/>
        <w:rPr>
          <w:rFonts w:ascii="Times New Roman" w:hAnsi="Times New Roman" w:cs="Times New Roman"/>
          <w:lang w:val="en-ID"/>
        </w:rPr>
      </w:pPr>
    </w:p>
  </w:footnote>
  <w:footnote w:id="3">
    <w:p w14:paraId="7C1CDCFF" w14:textId="4521207A" w:rsidR="00C27F50" w:rsidRPr="00120AE1" w:rsidRDefault="00C27F50" w:rsidP="00120AE1">
      <w:pPr>
        <w:pStyle w:val="FootnoteText"/>
        <w:ind w:firstLine="567"/>
        <w:jc w:val="both"/>
        <w:rPr>
          <w:rFonts w:ascii="Times New Roman" w:hAnsi="Times New Roman" w:cs="Times New Roman"/>
          <w:lang w:val="id-ID"/>
        </w:rPr>
      </w:pPr>
      <w:r w:rsidRPr="00120AE1">
        <w:rPr>
          <w:rStyle w:val="FootnoteReference"/>
          <w:rFonts w:ascii="Times New Roman" w:hAnsi="Times New Roman" w:cs="Times New Roman"/>
        </w:rPr>
        <w:footnoteRef/>
      </w:r>
      <w:r w:rsidRPr="00120AE1">
        <w:rPr>
          <w:rFonts w:ascii="Times New Roman" w:hAnsi="Times New Roman" w:cs="Times New Roman"/>
        </w:rPr>
        <w:t xml:space="preserve"> </w:t>
      </w:r>
      <w:r w:rsidR="00062FF2" w:rsidRPr="00120AE1">
        <w:rPr>
          <w:rFonts w:ascii="Times New Roman" w:hAnsi="Times New Roman" w:cs="Times New Roman"/>
        </w:rPr>
        <w:fldChar w:fldCharType="begin" w:fldLock="1"/>
      </w:r>
      <w:r w:rsidRPr="00120AE1">
        <w:rPr>
          <w:rFonts w:ascii="Times New Roman" w:hAnsi="Times New Roman" w:cs="Times New Roman"/>
        </w:rPr>
        <w:instrText>ADDIN CSL_CITATION {"citationItems":[{"id":"ITEM-1","itemData":{"author":[{"dropping-particle":"","family":"Masfufah","given":"","non-dropping-particle":"","parse-names":false,"suffix":""}],"id":"ITEM-1","issued":{"date-parts":[["2015"]]},"page":"1-140","title":"Diajukan untuk memenuhi salah satu persyaratan guna memperoleh gelar Sarjana Humaniora ( S . Hum ) dalam Ilmu Sejarah dan Kebudayaan Islam Oleh :","type":"article-journal"},"uris":["http://www.mendeley.com/documents/?uuid=4fa8a0f8-2c93-4747-9571-45d00202c7d6"]}],"mendeley":{"formattedCitation":"Masfufah, “Diajukan Untuk Memenuhi Salah Satu Persyaratan Guna Memperoleh Gelar Sarjana Humaniora ( S . Hum ) Dalam Ilmu Sejarah Dan Kebudayaan Islam Oleh :,” 2015, 1–140.","plainTextFormattedCitation":"Masfufah, “Diajukan Untuk Memenuhi Salah Satu Persyaratan Guna Memperoleh Gelar Sarjana Humaniora ( S . Hum ) Dalam Ilmu Sejarah Dan Kebudayaan Islam Oleh :,” 2015, 1–140.","previouslyFormattedCitation":"Masfufah, “Diajukan Untuk Memenuhi Salah Satu Persyaratan Guna Memperoleh Gelar Sarjana Humaniora ( S . Hum ) Dalam Ilmu Sejarah Dan Kebudayaan Islam Oleh :,” 2015, 1–140."},"properties":{"noteIndex":6},"schema":"https://github.com/citation-style-language/schema/raw/master/csl-citation.json"}</w:instrText>
      </w:r>
      <w:r w:rsidR="00062FF2" w:rsidRPr="00120AE1">
        <w:rPr>
          <w:rFonts w:ascii="Times New Roman" w:hAnsi="Times New Roman" w:cs="Times New Roman"/>
        </w:rPr>
        <w:fldChar w:fldCharType="separate"/>
      </w:r>
      <w:r w:rsidRPr="00120AE1">
        <w:rPr>
          <w:rFonts w:ascii="Times New Roman" w:hAnsi="Times New Roman" w:cs="Times New Roman"/>
          <w:noProof/>
        </w:rPr>
        <w:t>Masfufah, “</w:t>
      </w:r>
      <w:r w:rsidR="00120AE1">
        <w:rPr>
          <w:rFonts w:ascii="Times New Roman" w:hAnsi="Times New Roman" w:cs="Times New Roman"/>
          <w:noProof/>
        </w:rPr>
        <w:t xml:space="preserve">Paper on </w:t>
      </w:r>
      <w:r w:rsidRPr="00120AE1">
        <w:rPr>
          <w:rFonts w:ascii="Times New Roman" w:hAnsi="Times New Roman" w:cs="Times New Roman"/>
          <w:noProof/>
        </w:rPr>
        <w:t xml:space="preserve"> Ilmu Sejarah Dan Kebudayaan Islam </w:t>
      </w:r>
      <w:r w:rsidR="00120AE1">
        <w:rPr>
          <w:rFonts w:ascii="Times New Roman" w:hAnsi="Times New Roman" w:cs="Times New Roman"/>
          <w:noProof/>
        </w:rPr>
        <w:t>p</w:t>
      </w:r>
      <w:r w:rsidRPr="00120AE1">
        <w:rPr>
          <w:rFonts w:ascii="Times New Roman" w:hAnsi="Times New Roman" w:cs="Times New Roman"/>
          <w:noProof/>
        </w:rPr>
        <w:t>,” 2015, 1–140.</w:t>
      </w:r>
      <w:r w:rsidR="00062FF2" w:rsidRPr="00120AE1">
        <w:rPr>
          <w:rFonts w:ascii="Times New Roman" w:hAnsi="Times New Roman" w:cs="Times New Roman"/>
        </w:rPr>
        <w:fldChar w:fldCharType="end"/>
      </w:r>
    </w:p>
  </w:footnote>
  <w:footnote w:id="4">
    <w:p w14:paraId="7A572D7A" w14:textId="77777777" w:rsidR="00C27F50" w:rsidRPr="00120AE1" w:rsidRDefault="00C27F50" w:rsidP="00120AE1">
      <w:pPr>
        <w:pStyle w:val="FootnoteText"/>
        <w:ind w:firstLine="567"/>
        <w:jc w:val="both"/>
        <w:rPr>
          <w:rFonts w:ascii="Times New Roman" w:hAnsi="Times New Roman" w:cs="Times New Roman"/>
          <w:lang w:val="id-ID"/>
        </w:rPr>
      </w:pPr>
      <w:bookmarkStart w:id="1" w:name="_Hlk126164386"/>
      <w:r w:rsidRPr="00120AE1">
        <w:rPr>
          <w:rStyle w:val="FootnoteReference"/>
          <w:rFonts w:ascii="Times New Roman" w:hAnsi="Times New Roman" w:cs="Times New Roman"/>
        </w:rPr>
        <w:footnoteRef/>
      </w:r>
      <w:r w:rsidRPr="00120AE1">
        <w:rPr>
          <w:rFonts w:ascii="Times New Roman" w:hAnsi="Times New Roman" w:cs="Times New Roman"/>
        </w:rPr>
        <w:t xml:space="preserve"> </w:t>
      </w:r>
      <w:r w:rsidR="00062FF2" w:rsidRPr="00120AE1">
        <w:rPr>
          <w:rFonts w:ascii="Times New Roman" w:hAnsi="Times New Roman" w:cs="Times New Roman"/>
        </w:rPr>
        <w:fldChar w:fldCharType="begin" w:fldLock="1"/>
      </w:r>
      <w:r w:rsidRPr="00120AE1">
        <w:rPr>
          <w:rFonts w:ascii="Times New Roman" w:hAnsi="Times New Roman" w:cs="Times New Roman"/>
        </w:rPr>
        <w:instrText>ADDIN CSL_CITATION {"citationItems":[{"id":"ITEM-1","itemData":{"ISBN":"9789279453380","ISSN":"16133560","PMID":"29855930","abstract":"Digitalisierung und Künstliche Intelligenz sind längst Gegenstand poli- tischen Handelns. In Förderprogrammen wird die Weiterentwicklung der neuen Technologien unterstützt. Alle Industrieländer bauen die digitale Infrastruktur mit Nachdruck aus. Strategien zur Künstlichen Intelligenz werden überall entwickelt. Regulierend versucht man, möglichen Risiken entgegenzuwirken: vom Datenschutz über Cyber-Sicherheit bis hin zu den Fragen des Schutzes geistigen Eigentums. Viele dieser Fragen sind nicht neu, stellen sich aber im Licht neuer technologischer Möglichkeiten in verschärfter Brisanz. Im politischen Raum entstehen zu den Chan- cen- und Risikoaspekten zahlreiche Beratergremien, die Politik bei der Meinungsbildung und Entscheidungsfindung unterstützen. Wie bei allen sogenannten Zukunftstechnologien müssen auch bei Digi- talisierung und Künstlicher Intelligenz Förder- und Regulierungsent- scheidungen getroffen werden, obwohl die Faktenlage unsicher ist und die künftige Entwicklung mit ihren Chancen und Risiken naturgemäß vage bleiben muss","author":[{"dropping-particle":"","family":"Munandar","given":"Aris","non-dropping-particle":"","parse-names":false,"suffix":""}],"container-title":"Bitkom Research","id":"ITEM-1","issue":"2","issued":{"date-parts":[["2018"]]},"page":"1-3","title":"No","type":"article-journal","volume":"63"},"uris":["http://www.mendeley.com/documents/?uuid=f156abd1-735c-4b07-ac81-f92456990a40"]}],"mendeley":{"formattedCitation":"Aris Munandar, “No,” &lt;i&gt;Bitkom Research&lt;/i&gt; 63, no. 2 (2018): 1–3, http://forschungsunion.de/pdf/industrie_4_0_umsetzungsempfehlungen.pdf%0Ahttps://www.dfki.de/fileadmin/user_upload/import/9744_171012-KI-Gipfelpapier-online.pdf%0Ahttps://www.bitkom.org/ sites/default/files/ pdf/Presse/Anhaenge-an-PIs/ 2018/180607 -Bitkom.","plainTextFormattedCitation":"Aris Munandar, “No,” Bitkom Research 63, no. 2 (2018): 1–3, http://forschungsunion.de/pdf/industrie_4_0_umsetzungsempfehlungen.pdf%0Ahttps://www.dfki.de/fileadmin/user_upload/import/9744_171012-KI-Gipfelpapier-online.pdf%0Ahttps://www.bitkom.org/ sites/default/files/ pdf/Presse/Anhaenge-an-PIs/ 2018/180607 -Bitkom.","previouslyFormattedCitation":"Aris Munandar, “No,” &lt;i&gt;Bitkom Research&lt;/i&gt; 63, no. 2 (2018): 1–3, http://forschungsunion.de/pdf/industrie_4_0_umsetzungsempfehlungen.pdf%0Ahttps://www.dfki.de/fileadmin/user_upload/import/9744_171012-KI-Gipfelpapier-online.pdf%0Ahttps://www.bitkom.org/ sites/default/files/ pdf/Presse/Anhaenge-an-PIs/ 2018/180607 -Bitkom."},"properties":{"noteIndex":7},"schema":"https://github.com/citation-style-language/schema/raw/master/csl-citation.json"}</w:instrText>
      </w:r>
      <w:r w:rsidR="00062FF2" w:rsidRPr="00120AE1">
        <w:rPr>
          <w:rFonts w:ascii="Times New Roman" w:hAnsi="Times New Roman" w:cs="Times New Roman"/>
        </w:rPr>
        <w:fldChar w:fldCharType="separate"/>
      </w:r>
      <w:r w:rsidRPr="00120AE1">
        <w:rPr>
          <w:rFonts w:ascii="Times New Roman" w:hAnsi="Times New Roman" w:cs="Times New Roman"/>
          <w:noProof/>
        </w:rPr>
        <w:t xml:space="preserve">Aris Munandar, “No,” </w:t>
      </w:r>
      <w:r w:rsidRPr="00120AE1">
        <w:rPr>
          <w:rFonts w:ascii="Times New Roman" w:hAnsi="Times New Roman" w:cs="Times New Roman"/>
          <w:i/>
          <w:noProof/>
        </w:rPr>
        <w:t>Bitkom Research</w:t>
      </w:r>
      <w:r w:rsidRPr="00120AE1">
        <w:rPr>
          <w:rFonts w:ascii="Times New Roman" w:hAnsi="Times New Roman" w:cs="Times New Roman"/>
          <w:noProof/>
        </w:rPr>
        <w:t xml:space="preserve"> 63, no. 2 (2018): 1–3, http://forschungsunion.de/pdf/industrie_4_0_umsetzungsempfehlungen.pdf%0Ahttps://www.dfki.de/fileadmin/user_upload/import/9744_171012-KI-Gipfelpapier-online.pdf%0Ahttps://www.bitkom.org/ sites/default/files/ pdf/Presse/Anhaenge-an-PIs/ 2018/180607 -Bitkom.</w:t>
      </w:r>
      <w:r w:rsidR="00062FF2" w:rsidRPr="00120AE1">
        <w:rPr>
          <w:rFonts w:ascii="Times New Roman" w:hAnsi="Times New Roman" w:cs="Times New Roman"/>
        </w:rPr>
        <w:fldChar w:fldCharType="end"/>
      </w:r>
      <w:bookmarkEnd w:id="1"/>
    </w:p>
  </w:footnote>
  <w:footnote w:id="5">
    <w:p w14:paraId="7D78917C" w14:textId="77777777" w:rsidR="00C27F50" w:rsidRPr="00120AE1" w:rsidRDefault="00C27F50" w:rsidP="00120AE1">
      <w:pPr>
        <w:pStyle w:val="FootnoteText"/>
        <w:ind w:firstLine="567"/>
        <w:jc w:val="both"/>
        <w:rPr>
          <w:rFonts w:ascii="Times New Roman" w:hAnsi="Times New Roman" w:cs="Times New Roman"/>
          <w:lang w:val="id-ID"/>
        </w:rPr>
      </w:pPr>
      <w:r w:rsidRPr="00120AE1">
        <w:rPr>
          <w:rStyle w:val="FootnoteReference"/>
          <w:rFonts w:ascii="Times New Roman" w:hAnsi="Times New Roman" w:cs="Times New Roman"/>
        </w:rPr>
        <w:footnoteRef/>
      </w:r>
      <w:r w:rsidRPr="00120AE1">
        <w:rPr>
          <w:rFonts w:ascii="Times New Roman" w:hAnsi="Times New Roman" w:cs="Times New Roman"/>
        </w:rPr>
        <w:t xml:space="preserve"> </w:t>
      </w:r>
      <w:r w:rsidR="00062FF2" w:rsidRPr="00120AE1">
        <w:rPr>
          <w:rFonts w:ascii="Times New Roman" w:hAnsi="Times New Roman" w:cs="Times New Roman"/>
        </w:rPr>
        <w:fldChar w:fldCharType="begin" w:fldLock="1"/>
      </w:r>
      <w:r w:rsidRPr="00120AE1">
        <w:rPr>
          <w:rFonts w:ascii="Times New Roman" w:hAnsi="Times New Roman" w:cs="Times New Roman"/>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approach.","author":[{"dropping-particle":"","family":"Muhammad bahruddin","given":"","non-dropping-particle":"","parse-names":false,"suffix":""}],"id":"ITEM-1","issued":{"date-parts":[["2019"]]},"title":"tinjauan terhadap tradisi siram jawas ruwat pada calon pengantin dalam perkawinan adat desa jetis kecamatan jetis kabupaten ponorogo","type":"article-journal"},"uris":["http://www.mendeley.com/documents/?uuid=c6b6786e-573a-449b-8d3c-3fe6cec109ad"]}],"mendeley":{"formattedCitation":"Muhammad bahruddin, “Tinjauan Terhadap Tradisi Siram Jawas Ruwat Pada Calon Pengantin Dalam Perkawinan Adat Desa Jetis Kecamatan Jetis Kabupaten Ponorogo,” 2019.","plainTextFormattedCitation":"Muhammad bahruddin, “Tinjauan Terhadap Tradisi Siram Jawas Ruwat Pada Calon Pengantin Dalam Perkawinan Adat Desa Jetis Kecamatan Jetis Kabupaten Ponorogo,” 2019.","previouslyFormattedCitation":"Muhammad bahruddin, “Tinjauan Terhadap Tradisi Siram Jawas Ruwat Pada Calon Pengantin Dalam Perkawinan Adat Desa Jetis Kecamatan Jetis Kabupaten Ponorogo,” 2019."},"properties":{"noteIndex":8},"schema":"https://github.com/citation-style-language/schema/raw/master/csl-citation.json"}</w:instrText>
      </w:r>
      <w:r w:rsidR="00062FF2" w:rsidRPr="00120AE1">
        <w:rPr>
          <w:rFonts w:ascii="Times New Roman" w:hAnsi="Times New Roman" w:cs="Times New Roman"/>
        </w:rPr>
        <w:fldChar w:fldCharType="separate"/>
      </w:r>
      <w:r w:rsidRPr="00120AE1">
        <w:rPr>
          <w:rFonts w:ascii="Times New Roman" w:hAnsi="Times New Roman" w:cs="Times New Roman"/>
          <w:noProof/>
        </w:rPr>
        <w:t>Muhammad bahruddin, “Tinjauan Terhadap Tradisi Siram Jawas Ruwat Pada Calon Pengantin Dalam Perkawinan Adat Desa Jetis Kecamatan Jetis Kabupaten Ponorogo,” 2019.</w:t>
      </w:r>
      <w:r w:rsidR="00062FF2" w:rsidRPr="00120AE1">
        <w:rPr>
          <w:rFonts w:ascii="Times New Roman" w:hAnsi="Times New Roman" w:cs="Times New Roman"/>
        </w:rPr>
        <w:fldChar w:fldCharType="end"/>
      </w:r>
    </w:p>
  </w:footnote>
  <w:footnote w:id="6">
    <w:p w14:paraId="15723F1B" w14:textId="77777777" w:rsidR="00C27F50" w:rsidRPr="00120AE1" w:rsidRDefault="00C27F50" w:rsidP="00120AE1">
      <w:pPr>
        <w:pStyle w:val="FootnoteText"/>
        <w:ind w:firstLine="567"/>
        <w:jc w:val="both"/>
        <w:rPr>
          <w:rFonts w:ascii="Times New Roman" w:hAnsi="Times New Roman" w:cs="Times New Roman"/>
          <w:lang w:val="id-ID"/>
        </w:rPr>
      </w:pPr>
      <w:r w:rsidRPr="00120AE1">
        <w:rPr>
          <w:rStyle w:val="FootnoteReference"/>
          <w:rFonts w:ascii="Times New Roman" w:hAnsi="Times New Roman" w:cs="Times New Roman"/>
        </w:rPr>
        <w:footnoteRef/>
      </w:r>
      <w:r w:rsidRPr="00120AE1">
        <w:rPr>
          <w:rFonts w:ascii="Times New Roman" w:hAnsi="Times New Roman" w:cs="Times New Roman"/>
        </w:rPr>
        <w:t xml:space="preserve"> </w:t>
      </w:r>
      <w:r w:rsidR="00062FF2" w:rsidRPr="00120AE1">
        <w:rPr>
          <w:rFonts w:ascii="Times New Roman" w:hAnsi="Times New Roman" w:cs="Times New Roman"/>
        </w:rPr>
        <w:fldChar w:fldCharType="begin" w:fldLock="1"/>
      </w:r>
      <w:r w:rsidRPr="00120AE1">
        <w:rPr>
          <w:rFonts w:ascii="Times New Roman" w:hAnsi="Times New Roman" w:cs="Times New Roman"/>
        </w:rPr>
        <w:instrText>ADDIN CSL_CITATION {"citationItems":[{"id":"ITEM-1","itemData":{"author":[{"dropping-particle":"","family":"Ahmad","given":"","non-dropping-particle":"","parse-names":false,"suffix":""}],"id":"ITEM-1","issued":{"date-parts":[["2022"]]},"publisher-place":"raci","title":"juru kunci","type":"book"},"uris":["http://www.mendeley.com/documents/?uuid=fe510454-526a-4641-bd25-a875cb583b6f"]}],"mendeley":{"formattedCitation":"Ahmad, &lt;i&gt;Juru Kunci&lt;/i&gt; (raci, 2022).","plainTextFormattedCitation":"Ahmad, Juru Kunci (raci, 2022).","previouslyFormattedCitation":"Ahmad, &lt;i&gt;Juru Kunci&lt;/i&gt; (raci, 2022)."},"properties":{"noteIndex":9},"schema":"https://github.com/citation-style-language/schema/raw/master/csl-citation.json"}</w:instrText>
      </w:r>
      <w:r w:rsidR="00062FF2" w:rsidRPr="00120AE1">
        <w:rPr>
          <w:rFonts w:ascii="Times New Roman" w:hAnsi="Times New Roman" w:cs="Times New Roman"/>
        </w:rPr>
        <w:fldChar w:fldCharType="separate"/>
      </w:r>
      <w:r w:rsidRPr="00120AE1">
        <w:rPr>
          <w:rFonts w:ascii="Times New Roman" w:hAnsi="Times New Roman" w:cs="Times New Roman"/>
          <w:noProof/>
        </w:rPr>
        <w:t xml:space="preserve">Ahmad, </w:t>
      </w:r>
      <w:r w:rsidRPr="00120AE1">
        <w:rPr>
          <w:rFonts w:ascii="Times New Roman" w:hAnsi="Times New Roman" w:cs="Times New Roman"/>
          <w:i/>
          <w:noProof/>
        </w:rPr>
        <w:t>Juru Kunci</w:t>
      </w:r>
      <w:r w:rsidRPr="00120AE1">
        <w:rPr>
          <w:rFonts w:ascii="Times New Roman" w:hAnsi="Times New Roman" w:cs="Times New Roman"/>
          <w:noProof/>
        </w:rPr>
        <w:t xml:space="preserve"> (raci, 2022).</w:t>
      </w:r>
      <w:r w:rsidR="00062FF2" w:rsidRPr="00120AE1">
        <w:rPr>
          <w:rFonts w:ascii="Times New Roman" w:hAnsi="Times New Roman" w:cs="Times New Roman"/>
        </w:rPr>
        <w:fldChar w:fldCharType="end"/>
      </w:r>
    </w:p>
  </w:footnote>
  <w:footnote w:id="7">
    <w:p w14:paraId="5AEBA86D" w14:textId="77777777" w:rsidR="00C27F50" w:rsidRPr="00120AE1" w:rsidRDefault="00C27F50" w:rsidP="00120AE1">
      <w:pPr>
        <w:pStyle w:val="FootnoteText"/>
        <w:ind w:firstLine="567"/>
        <w:jc w:val="both"/>
        <w:rPr>
          <w:rFonts w:ascii="Times New Roman" w:hAnsi="Times New Roman" w:cs="Times New Roman"/>
          <w:lang w:val="en-ID"/>
        </w:rPr>
      </w:pPr>
      <w:r w:rsidRPr="00120AE1">
        <w:rPr>
          <w:rStyle w:val="FootnoteReference"/>
          <w:rFonts w:ascii="Times New Roman" w:hAnsi="Times New Roman" w:cs="Times New Roman"/>
        </w:rPr>
        <w:footnoteRef/>
      </w:r>
      <w:r w:rsidRPr="00120AE1">
        <w:rPr>
          <w:rFonts w:ascii="Times New Roman" w:hAnsi="Times New Roman" w:cs="Times New Roman"/>
        </w:rPr>
        <w:t xml:space="preserve"> </w:t>
      </w:r>
      <w:r w:rsidR="00062FF2" w:rsidRPr="00120AE1">
        <w:rPr>
          <w:rFonts w:ascii="Times New Roman" w:hAnsi="Times New Roman" w:cs="Times New Roman"/>
        </w:rPr>
        <w:fldChar w:fldCharType="begin" w:fldLock="1"/>
      </w:r>
      <w:r w:rsidRPr="00120AE1">
        <w:rPr>
          <w:rFonts w:ascii="Times New Roman" w:hAnsi="Times New Roman" w:cs="Times New Roman"/>
        </w:rPr>
        <w:instrText>ADDIN CSL_CITATION {"citationItems":[{"id":"ITEM-1","itemData":{"DOI":"10.22373/sjhk.v2i1.3111","ISSN":"2549-3132","abstract":"Di antara sumber hukum yang masih diperselisihkan fuqaha kredibilitasnya adalah â€˜urf dan adat kebiasaan. Dalam hal â€˜urf dan adat kebiasaan sendiri masih diperselisihkan, ada yang menyamakan dan membedakannya. Penulis cenderung membedakanya. terdapat tiga argumentasi mengenai kehujjahan â€˜urf. Pertama, bahwa hukum Islam banyak menetapkan â€˜urf-â€™urf Arab pra Islam seperti kewajiban keluarga membayar diyat kepada ahli waris yang terbunuh dengan tersalah dan begitu juga aqad jual beli salam. Kedua, mengamalkan â€˜urf pada prinsipnya sejalan dengan firman Allah â€œwa maa jaâ€™alaa â€˜alaikum fiddiin man harajaâ€, karena meninggalkan kebiasaan adalah merupakan kebiasaan hal yang sulit bagi manusia. Ketiga, antusias para fuqaha menerima â€˜urf jauh lebih besar bila dibandingkan dengan al-masadir al-tabâ€™iyah al-aqliyah lainnya. Mayoritas ulama menjadikan â€˜urf sebagai hujjah dalam menetapkan hukum. Imam Hanafi menggunakan â€˜urf dalam berhujjah apabila tidak terdapat hukum dalam nash Qurâ€™an dan Hadith, Ijmaâ€™ dan qiyas dan Istihsan. Malikiyah meninggalkan qiyas apabila qiyas itu berlawanan dengan â€˜urf, mentakhshishkan yang umum dan mentaqyidkan yang mutlak. Syafiâ€™i menerima â€˜urf apabila â€˜urf tidak berlawanan dengan nash. Dari segi kehujjahannya Malikiyah membagi â€˜urf kepada tiga yaitu pertama â€˜urf yang diambil oleh semua ulama yaitu yang ditunjuki oleh nash, kedua â€˜urf yang jika diambil berarti mengambil sesuatu yang dilarang oleh syaraâ€™ atau meninggalkan sesuatu tugas syaraâ€™ (â€˜urf ini tidak ada nilainya), dan yang ketiga â€˜urf yang tidak dilarang dan yang tidak ditunjuki untuk mengamalkannya. Dan ulama Hanabilah menerima â€˜urf selama tidak bertentangan dengan nash. Sedangkan ulama Syiâ€™ah menerima â€˜urf dan memandangnya sebagai dalil hukum yang tidak mandiri, tetapi harus terkait dengan dalil lain yakni sunnah.","author":[{"dropping-particle":"","family":"Sulfan Wandi","given":"Sulfan Wandi","non-dropping-particle":"","parse-names":false,"suffix":""}],"container-title":"SAMARAH: Jurnal Hukum Keluarga dan Hukum Islam","id":"ITEM-1","issue":"1","issued":{"date-parts":[["2018"]]},"page":"181","title":"Eksistensi â€˜Urf dan Adat Kebiasaan Sebagai Dalil Fiqh","type":"article-journal","volume":"2"},"uris":["http://www.mendeley.com/documents/?uuid=20fb4b00-d46b-4d0b-91a2-9f69aab9adc6"]}],"mendeley":{"formattedCitation":"Sulfan Wandi Sulfan Wandi, “Eksistensi Â€˜Urf Dan Adat Kebiasaan Sebagai Dalil Fiqh,” &lt;i&gt;SAMARAH: Jurnal Hukum Keluarga Dan Hukum Islam&lt;/i&gt; 2, no. 1 (2018): 181, https://doi.org/10.22373/sjhk.v2i1.3111.","plainTextFormattedCitation":"Sulfan Wandi Sulfan Wandi, “Eksistensi Â€˜Urf Dan Adat Kebiasaan Sebagai Dalil Fiqh,” SAMARAH: Jurnal Hukum Keluarga Dan Hukum Islam 2, no. 1 (2018): 181, https://doi.org/10.22373/sjhk.v2i1.3111.","previouslyFormattedCitation":"Sulfan Wandi Sulfan Wandi, “Eksistensi Â€˜Urf Dan Adat Kebiasaan Sebagai Dalil Fiqh,” &lt;i&gt;SAMARAH: Jurnal Hukum Keluarga Dan Hukum Islam&lt;/i&gt; 2, no. 1 (2018): 181, https://doi.org/10.22373/sjhk.v2i1.3111."},"properties":{"noteIndex":10},"schema":"https://github.com/citation-style-language/schema/raw/master/csl-citation.json"}</w:instrText>
      </w:r>
      <w:r w:rsidR="00062FF2" w:rsidRPr="00120AE1">
        <w:rPr>
          <w:rFonts w:ascii="Times New Roman" w:hAnsi="Times New Roman" w:cs="Times New Roman"/>
        </w:rPr>
        <w:fldChar w:fldCharType="separate"/>
      </w:r>
      <w:r w:rsidRPr="00120AE1">
        <w:rPr>
          <w:rFonts w:ascii="Times New Roman" w:hAnsi="Times New Roman" w:cs="Times New Roman"/>
          <w:noProof/>
        </w:rPr>
        <w:t xml:space="preserve">Sulfan Wandi Sulfan Wandi, “Eksistensi Â€˜Urf Dan Adat Kebiasaan Sebagai Dalil Fiqh,” </w:t>
      </w:r>
      <w:r w:rsidRPr="00120AE1">
        <w:rPr>
          <w:rFonts w:ascii="Times New Roman" w:hAnsi="Times New Roman" w:cs="Times New Roman"/>
          <w:i/>
          <w:noProof/>
        </w:rPr>
        <w:t>SAMARAH: Jurnal Hukum Keluarga Dan Hukum Islam</w:t>
      </w:r>
      <w:r w:rsidRPr="00120AE1">
        <w:rPr>
          <w:rFonts w:ascii="Times New Roman" w:hAnsi="Times New Roman" w:cs="Times New Roman"/>
          <w:noProof/>
        </w:rPr>
        <w:t xml:space="preserve"> 2, no. 1 (2018): 181, https://doi.org/10.22373/sjhk.v2i1.3111.</w:t>
      </w:r>
      <w:r w:rsidR="00062FF2" w:rsidRPr="00120AE1">
        <w:rPr>
          <w:rFonts w:ascii="Times New Roman" w:hAnsi="Times New Roman" w:cs="Times New Roman"/>
        </w:rPr>
        <w:fldChar w:fldCharType="end"/>
      </w:r>
    </w:p>
  </w:footnote>
  <w:footnote w:id="8">
    <w:p w14:paraId="1DA95197" w14:textId="77777777" w:rsidR="00C27F50" w:rsidRPr="00120AE1" w:rsidRDefault="00C27F50" w:rsidP="00120AE1">
      <w:pPr>
        <w:pStyle w:val="FootnoteText"/>
        <w:ind w:firstLine="567"/>
        <w:jc w:val="both"/>
        <w:rPr>
          <w:rFonts w:ascii="Times New Roman" w:hAnsi="Times New Roman" w:cs="Times New Roman"/>
          <w:lang w:val="en-ID"/>
        </w:rPr>
      </w:pPr>
      <w:r w:rsidRPr="00120AE1">
        <w:rPr>
          <w:rStyle w:val="FootnoteReference"/>
          <w:rFonts w:ascii="Times New Roman" w:hAnsi="Times New Roman" w:cs="Times New Roman"/>
        </w:rPr>
        <w:footnoteRef/>
      </w:r>
      <w:r w:rsidRPr="00120AE1">
        <w:rPr>
          <w:rFonts w:ascii="Times New Roman" w:hAnsi="Times New Roman" w:cs="Times New Roman"/>
        </w:rPr>
        <w:t xml:space="preserve"> </w:t>
      </w:r>
      <w:r w:rsidR="00062FF2" w:rsidRPr="00120AE1">
        <w:rPr>
          <w:rFonts w:ascii="Times New Roman" w:hAnsi="Times New Roman" w:cs="Times New Roman"/>
        </w:rPr>
        <w:fldChar w:fldCharType="begin" w:fldLock="1"/>
      </w:r>
      <w:r w:rsidRPr="00120AE1">
        <w:rPr>
          <w:rFonts w:ascii="Times New Roman" w:hAnsi="Times New Roman" w:cs="Times New Roman"/>
        </w:rPr>
        <w:instrText xml:space="preserve">ADDIN CSL_CITATION {"citationItems":[{"id":"ITEM-1","itemData":{"DOI":"10.29313/amwaluna.v2i1.3279","ISSN":"2540-8399","abstract":"Kaidah-kaidah fikih merupakan kaidah hukum yang berisfat menyeluruh yang mencakup semua bagian-bagiannya. Terdapat lima kaidah fikih asasi yang disepakati, salah satunya yaitu al-‘adat al-muhakkamah (adat itu bisa menjadi dasar dalam menetapkan suatu hukum) yang diambil dari kebiasaan-kebiasaan baik yang tumbuh dan berkembang di dalam masyarakat sehingga dapat dijadikan dasar dalam menetapkan suatu hukum sesuai dengan nilai-nilai yang berkembang di dalam masyarakat. Dengan menguasai kaidah-kaidah fiqh kita akan mengetahui benang merah yang menguasai fikih, karenanya menjadi titik temu dari masalah-masalah fikih, dan lebih arif di dalam menerapkan fikih dalam waktu dan tempat yang berbeda untuk kasus, adat kebiasaan, keadaan yang berlainan. Kaidah fikih asasi kelima adalah tentang adat atau kebiasaan, dalam bahasa Arab terdapat dua istilah yang berkenaan dengan kebiasaan yaitu al-‘adat dan al-‘urf. Adat adalah suatu perbuatan atau perkataan yang terus menerus dilakukan oleh manusia lantaran dapat diterima akal dan secara kontinyu manusia mau mengulanginya. Sedangkan ‘Urf ialah sesuatu perbuatan atau perkataan dimana jiwa merasakan suatu ketenangan dalam mengerjakannya karena sudah sejalan dengan logika dan dapat diterima oleh watak kemanusiaannya dalam berbabagi kebiasaan termasuk dalam bermuamalah. Kendati, demikian adat –istiadat atau kebiasaan yang dapat dilegitimasi oleh syariat adalah adat-istiada yang shahih, bukan yang fasid.","author":[{"dropping-particle":"","family":"Fawzi","given":"Ramdan","non-dropping-particle":"","parse-names":false,"suffix":""}],"container-title":"Amwaluna: Jurnal Ekonomi dan Keuangan Syariah","id":"ITEM-1","issue":"1","issued":{"date-parts":[["2018"]]},"page":"150","title":"Aplikasi Kaidah Fikih </w:instrText>
      </w:r>
      <w:r w:rsidRPr="00120AE1">
        <w:rPr>
          <w:rFonts w:ascii="Times New Roman" w:hAnsi="Times New Roman" w:cs="Times New Roman"/>
          <w:rtl/>
        </w:rPr>
        <w:instrText>العادة محكمة</w:instrText>
      </w:r>
      <w:r w:rsidRPr="00120AE1">
        <w:rPr>
          <w:rFonts w:ascii="Times New Roman" w:hAnsi="Times New Roman" w:cs="Times New Roman"/>
        </w:rPr>
        <w:instrText xml:space="preserve"> Dalam Bidang Muamalah","type":"article-journal","volume":"2"},"uris":["http://www.mendeley.com/documents/?uuid=20c1159e-8951-498b-8e90-8b0016e5d8c3"]}],"mendeley":{"formattedCitation":"Ramdan Fawzi, “Aplikasi Kaidah Fikih </w:instrText>
      </w:r>
      <w:r w:rsidRPr="00120AE1">
        <w:rPr>
          <w:rFonts w:ascii="Times New Roman" w:hAnsi="Times New Roman" w:cs="Times New Roman"/>
          <w:rtl/>
        </w:rPr>
        <w:instrText>العادة محكمة</w:instrText>
      </w:r>
      <w:r w:rsidRPr="00120AE1">
        <w:rPr>
          <w:rFonts w:ascii="Times New Roman" w:hAnsi="Times New Roman" w:cs="Times New Roman"/>
        </w:rPr>
        <w:instrText xml:space="preserve"> Dalam Bidang Muamalah,” &lt;i&gt;Amwaluna: Jurnal Ekonomi Dan Keuangan Syariah&lt;/i&gt; 2, no. 1 (2018): 150, https://doi.org/10.29313/amwaluna.v2i1.3279.","plainTextFormattedCitation":"Ramdan Fawzi, “Aplikasi Kaidah Fikih </w:instrText>
      </w:r>
      <w:r w:rsidRPr="00120AE1">
        <w:rPr>
          <w:rFonts w:ascii="Times New Roman" w:hAnsi="Times New Roman" w:cs="Times New Roman"/>
          <w:rtl/>
        </w:rPr>
        <w:instrText>العادة محكمة</w:instrText>
      </w:r>
      <w:r w:rsidRPr="00120AE1">
        <w:rPr>
          <w:rFonts w:ascii="Times New Roman" w:hAnsi="Times New Roman" w:cs="Times New Roman"/>
        </w:rPr>
        <w:instrText xml:space="preserve"> Dalam Bidang Muamalah,” Amwaluna: Jurnal Ekonomi Dan Keuangan Syariah 2, no. 1 (2018): 150, https://doi.org/10.29313/amwaluna.v2i1.3279."},"properties":{"noteIndex":11},"schema":"https://github.com/citation-style-language/schema/raw/master/csl-citation.json"}</w:instrText>
      </w:r>
      <w:r w:rsidR="00062FF2" w:rsidRPr="00120AE1">
        <w:rPr>
          <w:rFonts w:ascii="Times New Roman" w:hAnsi="Times New Roman" w:cs="Times New Roman"/>
        </w:rPr>
        <w:fldChar w:fldCharType="separate"/>
      </w:r>
      <w:r w:rsidRPr="00120AE1">
        <w:rPr>
          <w:rFonts w:ascii="Times New Roman" w:hAnsi="Times New Roman" w:cs="Times New Roman"/>
          <w:noProof/>
        </w:rPr>
        <w:t xml:space="preserve">Ramdan Fawzi, “Aplikasi Kaidah Fikih </w:t>
      </w:r>
      <w:r w:rsidRPr="00120AE1">
        <w:rPr>
          <w:rFonts w:ascii="Times New Roman" w:hAnsi="Times New Roman" w:cs="Times New Roman"/>
          <w:noProof/>
          <w:rtl/>
        </w:rPr>
        <w:t>العادة محكمة</w:t>
      </w:r>
      <w:r w:rsidRPr="00120AE1">
        <w:rPr>
          <w:rFonts w:ascii="Times New Roman" w:hAnsi="Times New Roman" w:cs="Times New Roman"/>
          <w:noProof/>
        </w:rPr>
        <w:t xml:space="preserve"> Dalam Bidang Muamalah,” </w:t>
      </w:r>
      <w:r w:rsidRPr="00120AE1">
        <w:rPr>
          <w:rFonts w:ascii="Times New Roman" w:hAnsi="Times New Roman" w:cs="Times New Roman"/>
          <w:i/>
          <w:noProof/>
        </w:rPr>
        <w:t>Amwaluna: Jurnal Ekonomi Dan Keuangan Syariah</w:t>
      </w:r>
      <w:r w:rsidRPr="00120AE1">
        <w:rPr>
          <w:rFonts w:ascii="Times New Roman" w:hAnsi="Times New Roman" w:cs="Times New Roman"/>
          <w:noProof/>
        </w:rPr>
        <w:t xml:space="preserve"> 2, no. 1 (2018): 150, https://doi.org/10.29313/amwaluna.v2i1.3279.</w:t>
      </w:r>
      <w:r w:rsidR="00062FF2" w:rsidRPr="00120AE1">
        <w:rPr>
          <w:rFonts w:ascii="Times New Roman" w:hAnsi="Times New Roman" w:cs="Times New Roman"/>
        </w:rPr>
        <w:fldChar w:fldCharType="end"/>
      </w:r>
    </w:p>
  </w:footnote>
  <w:footnote w:id="9">
    <w:p w14:paraId="03ABC83B" w14:textId="77777777" w:rsidR="00C27F50" w:rsidRPr="00120AE1" w:rsidRDefault="00C27F50" w:rsidP="00120AE1">
      <w:pPr>
        <w:pStyle w:val="FootnoteText"/>
        <w:ind w:firstLine="567"/>
        <w:jc w:val="both"/>
        <w:rPr>
          <w:rFonts w:ascii="Times New Roman" w:hAnsi="Times New Roman" w:cs="Times New Roman"/>
          <w:lang w:val="en-ID"/>
        </w:rPr>
      </w:pPr>
      <w:r w:rsidRPr="00120AE1">
        <w:rPr>
          <w:rStyle w:val="FootnoteReference"/>
          <w:rFonts w:ascii="Times New Roman" w:hAnsi="Times New Roman" w:cs="Times New Roman"/>
        </w:rPr>
        <w:footnoteRef/>
      </w:r>
      <w:r w:rsidRPr="00120AE1">
        <w:rPr>
          <w:rFonts w:ascii="Times New Roman" w:hAnsi="Times New Roman" w:cs="Times New Roman"/>
        </w:rPr>
        <w:t xml:space="preserve"> </w:t>
      </w:r>
      <w:r w:rsidR="00062FF2" w:rsidRPr="00120AE1">
        <w:rPr>
          <w:rFonts w:ascii="Times New Roman" w:hAnsi="Times New Roman" w:cs="Times New Roman"/>
        </w:rPr>
        <w:fldChar w:fldCharType="begin" w:fldLock="1"/>
      </w:r>
      <w:r w:rsidRPr="00120AE1">
        <w:rPr>
          <w:rFonts w:ascii="Times New Roman" w:hAnsi="Times New Roman" w:cs="Times New Roman"/>
        </w:rPr>
        <w:instrText>ADDIN CSL_CITATION {"citationItems":[{"id":"ITEM-1","itemData":{"DOI":"10.22373/sjhk.v2i1.3111","ISSN":"2549-3132","abstract":"Di antara sumber hukum yang masih diperselisihkan fuqaha kredibilitasnya adalah â€˜urf dan adat kebiasaan. Dalam hal â€˜urf dan adat kebiasaan sendiri masih diperselisihkan, ada yang menyamakan dan membedakannya. Penulis cenderung membedakanya. terdapat tiga argumentasi mengenai kehujjahan â€˜urf. Pertama, bahwa hukum Islam banyak menetapkan â€˜urf-â€™urf Arab pra Islam seperti kewajiban keluarga membayar diyat kepada ahli waris yang terbunuh dengan tersalah dan begitu juga aqad jual beli salam. Kedua, mengamalkan â€˜urf pada prinsipnya sejalan dengan firman Allah â€œwa maa jaâ€™alaa â€˜alaikum fiddiin man harajaâ€, karena meninggalkan kebiasaan adalah merupakan kebiasaan hal yang sulit bagi manusia. Ketiga, antusias para fuqaha menerima â€˜urf jauh lebih besar bila dibandingkan dengan al-masadir al-tabâ€™iyah al-aqliyah lainnya. Mayoritas ulama menjadikan â€˜urf sebagai hujjah dalam menetapkan hukum. Imam Hanafi menggunakan â€˜urf dalam berhujjah apabila tidak terdapat hukum dalam nash Qurâ€™an dan Hadith, Ijmaâ€™ dan qiyas dan Istihsan. Malikiyah meninggalkan qiyas apabila qiyas itu berlawanan dengan â€˜urf, mentakhshishkan yang umum dan mentaqyidkan yang mutlak. Syafiâ€™i menerima â€˜urf apabila â€˜urf tidak berlawanan dengan nash. Dari segi kehujjahannya Malikiyah membagi â€˜urf kepada tiga yaitu pertama â€˜urf yang diambil oleh semua ulama yaitu yang ditunjuki oleh nash, kedua â€˜urf yang jika diambil berarti mengambil sesuatu yang dilarang oleh syaraâ€™ atau meninggalkan sesuatu tugas syaraâ€™ (â€˜urf ini tidak ada nilainya), dan yang ketiga â€˜urf yang tidak dilarang dan yang tidak ditunjuki untuk mengamalkannya. Dan ulama Hanabilah menerima â€˜urf selama tidak bertentangan dengan nash. Sedangkan ulama Syiâ€™ah menerima â€˜urf dan memandangnya sebagai dalil hukum yang tidak mandiri, tetapi harus terkait dengan dalil lain yakni sunnah.","author":[{"dropping-particle":"","family":"Sulfan Wandi","given":"Sulfan Wandi","non-dropping-particle":"","parse-names":false,"suffix":""}],"container-title":"SAMARAH: Jurnal Hukum Keluarga dan Hukum Islam","id":"ITEM-1","issue":"1","issued":{"date-parts":[["2018"]]},"page":"181","title":"Eksistensi â€˜Urf dan Adat Kebiasaan Sebagai Dalil Fiqh","type":"article-journal","volume":"2"},"uris":["http://www.mendeley.com/documents/?uuid=20fb4b00-d46b-4d0b-91a2-9f69aab9adc6"]}],"mendeley":{"formattedCitation":"Sulfan Wandi.","plainTextFormattedCitation":"Sulfan Wandi.","previouslyFormattedCitation":"Sulfan Wandi Sulfan Wandi, ‘Eksistensi Â€˜Urf Dan Adat Kebiasaan Sebagai Dalil Fiqh’, &lt;i&gt;SAMARAH: Jurnal Hukum Keluarga Dan Hukum Islam&lt;/i&gt;, 2.1 (2018), 181 &lt;https://doi.org/10.22373/sjhk.v2i1.3111&gt;."},"properties":{"noteIndex":38},"schema":"https://github.com/citation-style-language/schema/raw/master/csl-citation.json"}</w:instrText>
      </w:r>
      <w:r w:rsidR="00062FF2" w:rsidRPr="00120AE1">
        <w:rPr>
          <w:rFonts w:ascii="Times New Roman" w:hAnsi="Times New Roman" w:cs="Times New Roman"/>
        </w:rPr>
        <w:fldChar w:fldCharType="separate"/>
      </w:r>
      <w:r w:rsidRPr="00120AE1">
        <w:rPr>
          <w:rFonts w:ascii="Times New Roman" w:hAnsi="Times New Roman" w:cs="Times New Roman"/>
          <w:noProof/>
        </w:rPr>
        <w:t>Sulfan Wandi.</w:t>
      </w:r>
      <w:r w:rsidR="00062FF2" w:rsidRPr="00120AE1">
        <w:rPr>
          <w:rFonts w:ascii="Times New Roman" w:hAnsi="Times New Roman"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0123A"/>
    <w:multiLevelType w:val="multilevel"/>
    <w:tmpl w:val="93ACC398"/>
    <w:lvl w:ilvl="0">
      <w:start w:val="1"/>
      <w:numFmt w:val="decimal"/>
      <w:lvlText w:val="%1."/>
      <w:lvlJc w:val="left"/>
      <w:pPr>
        <w:ind w:left="720" w:hanging="360"/>
      </w:pPr>
      <w:rPr>
        <w:rFonts w:hint="default"/>
      </w:rPr>
    </w:lvl>
    <w:lvl w:ilvl="1">
      <w:start w:val="10"/>
      <w:numFmt w:val="decimal"/>
      <w:isLgl/>
      <w:lvlText w:val="%1.%2"/>
      <w:lvlJc w:val="left"/>
      <w:pPr>
        <w:ind w:left="1773" w:hanging="420"/>
      </w:pPr>
      <w:rPr>
        <w:rFonts w:eastAsia="Adobe Fangsong Std R" w:hint="default"/>
      </w:rPr>
    </w:lvl>
    <w:lvl w:ilvl="2">
      <w:start w:val="1"/>
      <w:numFmt w:val="decimal"/>
      <w:isLgl/>
      <w:lvlText w:val="%1.%2.%3"/>
      <w:lvlJc w:val="left"/>
      <w:pPr>
        <w:ind w:left="3066" w:hanging="720"/>
      </w:pPr>
      <w:rPr>
        <w:rFonts w:eastAsia="Adobe Fangsong Std R" w:hint="default"/>
      </w:rPr>
    </w:lvl>
    <w:lvl w:ilvl="3">
      <w:start w:val="1"/>
      <w:numFmt w:val="decimal"/>
      <w:isLgl/>
      <w:lvlText w:val="%1.%2.%3.%4"/>
      <w:lvlJc w:val="left"/>
      <w:pPr>
        <w:ind w:left="4059" w:hanging="720"/>
      </w:pPr>
      <w:rPr>
        <w:rFonts w:eastAsia="Adobe Fangsong Std R" w:hint="default"/>
      </w:rPr>
    </w:lvl>
    <w:lvl w:ilvl="4">
      <w:start w:val="1"/>
      <w:numFmt w:val="decimal"/>
      <w:isLgl/>
      <w:lvlText w:val="%1.%2.%3.%4.%5"/>
      <w:lvlJc w:val="left"/>
      <w:pPr>
        <w:ind w:left="5412" w:hanging="1080"/>
      </w:pPr>
      <w:rPr>
        <w:rFonts w:eastAsia="Adobe Fangsong Std R" w:hint="default"/>
      </w:rPr>
    </w:lvl>
    <w:lvl w:ilvl="5">
      <w:start w:val="1"/>
      <w:numFmt w:val="decimal"/>
      <w:isLgl/>
      <w:lvlText w:val="%1.%2.%3.%4.%5.%6"/>
      <w:lvlJc w:val="left"/>
      <w:pPr>
        <w:ind w:left="6405" w:hanging="1080"/>
      </w:pPr>
      <w:rPr>
        <w:rFonts w:eastAsia="Adobe Fangsong Std R" w:hint="default"/>
      </w:rPr>
    </w:lvl>
    <w:lvl w:ilvl="6">
      <w:start w:val="1"/>
      <w:numFmt w:val="decimal"/>
      <w:isLgl/>
      <w:lvlText w:val="%1.%2.%3.%4.%5.%6.%7"/>
      <w:lvlJc w:val="left"/>
      <w:pPr>
        <w:ind w:left="7758" w:hanging="1440"/>
      </w:pPr>
      <w:rPr>
        <w:rFonts w:eastAsia="Adobe Fangsong Std R" w:hint="default"/>
      </w:rPr>
    </w:lvl>
    <w:lvl w:ilvl="7">
      <w:start w:val="1"/>
      <w:numFmt w:val="decimal"/>
      <w:isLgl/>
      <w:lvlText w:val="%1.%2.%3.%4.%5.%6.%7.%8"/>
      <w:lvlJc w:val="left"/>
      <w:pPr>
        <w:ind w:left="8751" w:hanging="1440"/>
      </w:pPr>
      <w:rPr>
        <w:rFonts w:eastAsia="Adobe Fangsong Std R" w:hint="default"/>
      </w:rPr>
    </w:lvl>
    <w:lvl w:ilvl="8">
      <w:start w:val="1"/>
      <w:numFmt w:val="decimal"/>
      <w:isLgl/>
      <w:lvlText w:val="%1.%2.%3.%4.%5.%6.%7.%8.%9"/>
      <w:lvlJc w:val="left"/>
      <w:pPr>
        <w:ind w:left="10104" w:hanging="1800"/>
      </w:pPr>
      <w:rPr>
        <w:rFonts w:eastAsia="Adobe Fangsong Std R" w:hint="default"/>
      </w:rPr>
    </w:lvl>
  </w:abstractNum>
  <w:abstractNum w:abstractNumId="1" w15:restartNumberingAfterBreak="0">
    <w:nsid w:val="6EB857DE"/>
    <w:multiLevelType w:val="multilevel"/>
    <w:tmpl w:val="07906580"/>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27F50"/>
    <w:rsid w:val="00062FF2"/>
    <w:rsid w:val="000F3F75"/>
    <w:rsid w:val="00120AE1"/>
    <w:rsid w:val="00214E6A"/>
    <w:rsid w:val="00255EF2"/>
    <w:rsid w:val="00265340"/>
    <w:rsid w:val="00296058"/>
    <w:rsid w:val="002A1D01"/>
    <w:rsid w:val="00306FC7"/>
    <w:rsid w:val="00331F11"/>
    <w:rsid w:val="00381E42"/>
    <w:rsid w:val="004506BB"/>
    <w:rsid w:val="00460981"/>
    <w:rsid w:val="00481D02"/>
    <w:rsid w:val="00491E33"/>
    <w:rsid w:val="00496E5D"/>
    <w:rsid w:val="004C2419"/>
    <w:rsid w:val="005E33E9"/>
    <w:rsid w:val="005F2B1A"/>
    <w:rsid w:val="00662AF8"/>
    <w:rsid w:val="0073248E"/>
    <w:rsid w:val="0074409C"/>
    <w:rsid w:val="00761299"/>
    <w:rsid w:val="0088189D"/>
    <w:rsid w:val="008947E2"/>
    <w:rsid w:val="008A5231"/>
    <w:rsid w:val="008F533E"/>
    <w:rsid w:val="008F6568"/>
    <w:rsid w:val="0099300A"/>
    <w:rsid w:val="009B3EDF"/>
    <w:rsid w:val="00AB2427"/>
    <w:rsid w:val="00AE5D58"/>
    <w:rsid w:val="00B10592"/>
    <w:rsid w:val="00BB7348"/>
    <w:rsid w:val="00C27F50"/>
    <w:rsid w:val="00C36CB7"/>
    <w:rsid w:val="00C50102"/>
    <w:rsid w:val="00CF304A"/>
    <w:rsid w:val="00DE0873"/>
    <w:rsid w:val="00DE5191"/>
    <w:rsid w:val="00EB4D29"/>
    <w:rsid w:val="00EC34A4"/>
    <w:rsid w:val="00F424EB"/>
    <w:rsid w:val="00F51E6B"/>
    <w:rsid w:val="00F52851"/>
    <w:rsid w:val="00F63205"/>
    <w:rsid w:val="00FA71E7"/>
    <w:rsid w:val="00FC44CD"/>
    <w:rsid w:val="00FE361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E3CFE"/>
  <w15:docId w15:val="{5BEA7C7A-B5F7-4342-ABFC-F10145617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E7"/>
    <w:pPr>
      <w:spacing w:after="160" w:line="259" w:lineRule="auto"/>
    </w:pPr>
    <w:rPr>
      <w:rFonts w:ascii="Calibri" w:eastAsia="Calibri" w:hAnsi="Calibri" w:cs="Times New Roman"/>
      <w:lang w:val="en-ID"/>
    </w:rPr>
  </w:style>
  <w:style w:type="paragraph" w:styleId="Heading3">
    <w:name w:val="heading 3"/>
    <w:basedOn w:val="Normal"/>
    <w:next w:val="Normal"/>
    <w:link w:val="Heading3Char"/>
    <w:uiPriority w:val="9"/>
    <w:unhideWhenUsed/>
    <w:qFormat/>
    <w:rsid w:val="00C27F50"/>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C27F50"/>
    <w:pPr>
      <w:spacing w:line="480" w:lineRule="auto"/>
      <w:jc w:val="both"/>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7F50"/>
    <w:rPr>
      <w:rFonts w:ascii="Calibri Light" w:eastAsia="Times New Roman" w:hAnsi="Calibri Light" w:cs="Times New Roman"/>
      <w:b/>
      <w:bCs/>
      <w:sz w:val="26"/>
      <w:szCs w:val="26"/>
      <w:lang w:val="en-ID"/>
    </w:rPr>
  </w:style>
  <w:style w:type="character" w:customStyle="1" w:styleId="Heading4Char">
    <w:name w:val="Heading 4 Char"/>
    <w:basedOn w:val="DefaultParagraphFont"/>
    <w:link w:val="Heading4"/>
    <w:uiPriority w:val="9"/>
    <w:rsid w:val="00C27F50"/>
    <w:rPr>
      <w:rFonts w:ascii="Times New Roman" w:eastAsia="Calibri" w:hAnsi="Times New Roman" w:cs="Times New Roman"/>
      <w:b/>
      <w:bCs/>
      <w:sz w:val="24"/>
      <w:szCs w:val="24"/>
      <w:lang w:val="en-ID"/>
    </w:rPr>
  </w:style>
  <w:style w:type="paragraph" w:styleId="FootnoteText">
    <w:name w:val="footnote text"/>
    <w:basedOn w:val="Normal"/>
    <w:link w:val="FootnoteTextChar"/>
    <w:uiPriority w:val="99"/>
    <w:unhideWhenUsed/>
    <w:rsid w:val="00C27F50"/>
    <w:pPr>
      <w:spacing w:after="0" w:line="240" w:lineRule="auto"/>
    </w:pPr>
    <w:rPr>
      <w:rFonts w:cs="Arial"/>
      <w:sz w:val="20"/>
      <w:szCs w:val="20"/>
      <w:lang w:val="en-US"/>
    </w:rPr>
  </w:style>
  <w:style w:type="character" w:customStyle="1" w:styleId="FootnoteTextChar">
    <w:name w:val="Footnote Text Char"/>
    <w:basedOn w:val="DefaultParagraphFont"/>
    <w:link w:val="FootnoteText"/>
    <w:uiPriority w:val="99"/>
    <w:rsid w:val="00C27F50"/>
    <w:rPr>
      <w:rFonts w:ascii="Calibri" w:eastAsia="Calibri" w:hAnsi="Calibri" w:cs="Arial"/>
      <w:sz w:val="20"/>
      <w:szCs w:val="20"/>
      <w:lang w:val="en-US"/>
    </w:rPr>
  </w:style>
  <w:style w:type="character" w:styleId="FootnoteReference">
    <w:name w:val="footnote reference"/>
    <w:uiPriority w:val="99"/>
    <w:semiHidden/>
    <w:unhideWhenUsed/>
    <w:rsid w:val="00C27F50"/>
    <w:rPr>
      <w:vertAlign w:val="superscript"/>
    </w:rPr>
  </w:style>
  <w:style w:type="paragraph" w:styleId="ListParagraph">
    <w:name w:val="List Paragraph"/>
    <w:aliases w:val="Body of text"/>
    <w:basedOn w:val="Normal"/>
    <w:link w:val="ListParagraphChar"/>
    <w:uiPriority w:val="34"/>
    <w:qFormat/>
    <w:rsid w:val="00C27F50"/>
    <w:pPr>
      <w:ind w:left="720"/>
      <w:contextualSpacing/>
    </w:pPr>
    <w:rPr>
      <w:rFonts w:cs="Arial"/>
      <w:lang w:val="en-US"/>
    </w:rPr>
  </w:style>
  <w:style w:type="character" w:customStyle="1" w:styleId="ListParagraphChar">
    <w:name w:val="List Paragraph Char"/>
    <w:aliases w:val="Body of text Char"/>
    <w:link w:val="ListParagraph"/>
    <w:uiPriority w:val="34"/>
    <w:locked/>
    <w:rsid w:val="00C27F50"/>
    <w:rPr>
      <w:rFonts w:ascii="Calibri" w:eastAsia="Calibri" w:hAnsi="Calibri" w:cs="Arial"/>
      <w:lang w:val="en-US"/>
    </w:rPr>
  </w:style>
  <w:style w:type="character" w:styleId="Hyperlink">
    <w:name w:val="Hyperlink"/>
    <w:uiPriority w:val="99"/>
    <w:unhideWhenUsed/>
    <w:rsid w:val="00C27F50"/>
    <w:rPr>
      <w:color w:val="0563C1"/>
      <w:u w:val="single"/>
    </w:rPr>
  </w:style>
  <w:style w:type="character" w:styleId="UnresolvedMention">
    <w:name w:val="Unresolved Mention"/>
    <w:basedOn w:val="DefaultParagraphFont"/>
    <w:uiPriority w:val="99"/>
    <w:semiHidden/>
    <w:unhideWhenUsed/>
    <w:rsid w:val="00FA71E7"/>
    <w:rPr>
      <w:color w:val="605E5C"/>
      <w:shd w:val="clear" w:color="auto" w:fill="E1DFDD"/>
    </w:rPr>
  </w:style>
  <w:style w:type="paragraph" w:styleId="Header">
    <w:name w:val="header"/>
    <w:basedOn w:val="Normal"/>
    <w:link w:val="HeaderChar"/>
    <w:uiPriority w:val="99"/>
    <w:unhideWhenUsed/>
    <w:rsid w:val="004C2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419"/>
    <w:rPr>
      <w:rFonts w:ascii="Calibri" w:eastAsia="Calibri" w:hAnsi="Calibri" w:cs="Times New Roman"/>
      <w:lang w:val="en-ID"/>
    </w:rPr>
  </w:style>
  <w:style w:type="paragraph" w:styleId="Footer">
    <w:name w:val="footer"/>
    <w:basedOn w:val="Normal"/>
    <w:link w:val="FooterChar"/>
    <w:uiPriority w:val="99"/>
    <w:unhideWhenUsed/>
    <w:rsid w:val="004C2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419"/>
    <w:rPr>
      <w:rFonts w:ascii="Calibri" w:eastAsia="Calibri" w:hAnsi="Calibri" w:cs="Times New Roman"/>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58541">
      <w:bodyDiv w:val="1"/>
      <w:marLeft w:val="0"/>
      <w:marRight w:val="0"/>
      <w:marTop w:val="0"/>
      <w:marBottom w:val="0"/>
      <w:divBdr>
        <w:top w:val="none" w:sz="0" w:space="0" w:color="auto"/>
        <w:left w:val="none" w:sz="0" w:space="0" w:color="auto"/>
        <w:bottom w:val="none" w:sz="0" w:space="0" w:color="auto"/>
        <w:right w:val="none" w:sz="0" w:space="0" w:color="auto"/>
      </w:divBdr>
    </w:div>
    <w:div w:id="560143017">
      <w:bodyDiv w:val="1"/>
      <w:marLeft w:val="0"/>
      <w:marRight w:val="0"/>
      <w:marTop w:val="0"/>
      <w:marBottom w:val="0"/>
      <w:divBdr>
        <w:top w:val="none" w:sz="0" w:space="0" w:color="auto"/>
        <w:left w:val="none" w:sz="0" w:space="0" w:color="auto"/>
        <w:bottom w:val="none" w:sz="0" w:space="0" w:color="auto"/>
        <w:right w:val="none" w:sz="0" w:space="0" w:color="auto"/>
      </w:divBdr>
    </w:div>
    <w:div w:id="745610141">
      <w:bodyDiv w:val="1"/>
      <w:marLeft w:val="0"/>
      <w:marRight w:val="0"/>
      <w:marTop w:val="0"/>
      <w:marBottom w:val="0"/>
      <w:divBdr>
        <w:top w:val="none" w:sz="0" w:space="0" w:color="auto"/>
        <w:left w:val="none" w:sz="0" w:space="0" w:color="auto"/>
        <w:bottom w:val="none" w:sz="0" w:space="0" w:color="auto"/>
        <w:right w:val="none" w:sz="0" w:space="0" w:color="auto"/>
      </w:divBdr>
    </w:div>
    <w:div w:id="1723405325">
      <w:bodyDiv w:val="1"/>
      <w:marLeft w:val="0"/>
      <w:marRight w:val="0"/>
      <w:marTop w:val="0"/>
      <w:marBottom w:val="0"/>
      <w:divBdr>
        <w:top w:val="none" w:sz="0" w:space="0" w:color="auto"/>
        <w:left w:val="none" w:sz="0" w:space="0" w:color="auto"/>
        <w:bottom w:val="none" w:sz="0" w:space="0" w:color="auto"/>
        <w:right w:val="none" w:sz="0" w:space="0" w:color="auto"/>
      </w:divBdr>
    </w:div>
    <w:div w:id="204855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itulab@std.unissula.ac.id" TargetMode="External"/><Relationship Id="rId3" Type="http://schemas.openxmlformats.org/officeDocument/2006/relationships/settings" Target="settings.xml"/><Relationship Id="rId7" Type="http://schemas.openxmlformats.org/officeDocument/2006/relationships/hyperlink" Target="mailto:rudyjioooooo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zaenurrosyid@unissul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11</Pages>
  <Words>2845</Words>
  <Characters>16222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28</cp:revision>
  <dcterms:created xsi:type="dcterms:W3CDTF">2023-03-08T02:27:00Z</dcterms:created>
  <dcterms:modified xsi:type="dcterms:W3CDTF">2023-03-09T10:55:00Z</dcterms:modified>
</cp:coreProperties>
</file>