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D0174" w14:textId="7CB517AC" w:rsidR="00680448" w:rsidRPr="00D54A66" w:rsidRDefault="00B731A2" w:rsidP="00680448">
      <w:pPr>
        <w:spacing w:before="12"/>
        <w:ind w:hanging="2"/>
        <w:rPr>
          <w:rFonts w:eastAsia="Times New Roman"/>
          <w:b/>
          <w:bCs/>
          <w:color w:val="000000"/>
          <w:sz w:val="24"/>
          <w:szCs w:val="24"/>
          <w:lang w:val="en-ID"/>
        </w:rPr>
      </w:pPr>
      <w:r>
        <w:rPr>
          <w:rFonts w:eastAsia="Times New Roman"/>
          <w:b/>
          <w:bCs/>
          <w:color w:val="000000"/>
          <w:sz w:val="24"/>
          <w:szCs w:val="24"/>
          <w:lang w:val="en-ID"/>
        </w:rPr>
        <w:t>WORK FAMILY CONFLICT</w:t>
      </w:r>
      <w:r w:rsidR="00680448" w:rsidRPr="00D54A66">
        <w:rPr>
          <w:rFonts w:eastAsia="Times New Roman"/>
          <w:b/>
          <w:bCs/>
          <w:color w:val="000000"/>
          <w:sz w:val="24"/>
          <w:szCs w:val="24"/>
          <w:lang w:val="en-ID"/>
        </w:rPr>
        <w:t xml:space="preserve"> AND JOB SATISFACTION OF FEMALE LECTURERS: THE ROLE OF SELF-EFFICACY IN HIGHER EDUCATION HUMAN RESOURCE MANAGEMENT</w:t>
      </w:r>
    </w:p>
    <w:p w14:paraId="7D1DAE55" w14:textId="77777777" w:rsidR="00680448" w:rsidRPr="00D54A66" w:rsidRDefault="00680448" w:rsidP="00680448">
      <w:pPr>
        <w:spacing w:before="12"/>
        <w:ind w:hanging="2"/>
        <w:rPr>
          <w:rFonts w:eastAsia="Times New Roman"/>
          <w:b/>
          <w:bCs/>
          <w:color w:val="000000"/>
          <w:sz w:val="24"/>
          <w:szCs w:val="24"/>
          <w:lang w:val="en-ID"/>
        </w:rPr>
      </w:pPr>
    </w:p>
    <w:p w14:paraId="76B5E1FF" w14:textId="77777777" w:rsidR="00680448" w:rsidRPr="00FE532A" w:rsidRDefault="00680448" w:rsidP="00680448">
      <w:pPr>
        <w:spacing w:before="12"/>
        <w:ind w:hanging="2"/>
        <w:rPr>
          <w:rFonts w:eastAsia="Times New Roman"/>
          <w:color w:val="000000"/>
          <w:vertAlign w:val="superscript"/>
          <w:lang w:val="en-ID"/>
        </w:rPr>
      </w:pPr>
      <w:r w:rsidRPr="00FE532A">
        <w:rPr>
          <w:rFonts w:eastAsia="Times New Roman"/>
          <w:b/>
          <w:color w:val="000000"/>
          <w:lang w:val="en-ID"/>
        </w:rPr>
        <w:t>Hariza Hasyim</w:t>
      </w:r>
      <w:r w:rsidRPr="00D54A66">
        <w:rPr>
          <w:rFonts w:eastAsia="Times New Roman"/>
          <w:b/>
          <w:color w:val="000000"/>
          <w:vertAlign w:val="superscript"/>
          <w:lang w:val="en-ID"/>
        </w:rPr>
        <w:t>1</w:t>
      </w:r>
      <w:r w:rsidRPr="00FE532A">
        <w:rPr>
          <w:rFonts w:eastAsia="Times New Roman"/>
          <w:b/>
          <w:color w:val="000000"/>
          <w:lang w:val="en-ID"/>
        </w:rPr>
        <w:t>, Yanti Ernalia</w:t>
      </w:r>
      <w:r w:rsidRPr="00D54A66">
        <w:rPr>
          <w:rFonts w:eastAsia="Times New Roman"/>
          <w:b/>
          <w:color w:val="000000"/>
          <w:vertAlign w:val="superscript"/>
          <w:lang w:val="en-ID"/>
        </w:rPr>
        <w:t>2</w:t>
      </w:r>
      <w:r w:rsidRPr="00FE532A">
        <w:rPr>
          <w:rFonts w:eastAsia="Times New Roman"/>
          <w:b/>
          <w:color w:val="000000"/>
          <w:lang w:val="en-ID"/>
        </w:rPr>
        <w:t>, Aras Aira</w:t>
      </w:r>
      <w:r w:rsidRPr="00D54A66">
        <w:rPr>
          <w:rFonts w:eastAsia="Times New Roman"/>
          <w:b/>
          <w:color w:val="000000"/>
          <w:vertAlign w:val="superscript"/>
          <w:lang w:val="en-ID"/>
        </w:rPr>
        <w:t>3</w:t>
      </w:r>
    </w:p>
    <w:p w14:paraId="3AABDBDD" w14:textId="47909320" w:rsidR="00680448" w:rsidRPr="00D54A66" w:rsidRDefault="00D54A66" w:rsidP="00680448">
      <w:pPr>
        <w:spacing w:before="12"/>
        <w:ind w:hanging="2"/>
        <w:rPr>
          <w:rFonts w:eastAsia="Times New Roman"/>
          <w:b/>
          <w:lang w:val="sv-SE"/>
        </w:rPr>
      </w:pPr>
      <w:r w:rsidRPr="00D54A66">
        <w:rPr>
          <w:rFonts w:eastAsia="Times New Roman"/>
          <w:b/>
          <w:lang w:val="sv-SE"/>
        </w:rPr>
        <w:t xml:space="preserve">Universitas Islam </w:t>
      </w:r>
      <w:r w:rsidR="00680448" w:rsidRPr="00D54A66">
        <w:rPr>
          <w:rFonts w:eastAsia="Times New Roman"/>
          <w:b/>
          <w:lang w:val="sv-SE"/>
        </w:rPr>
        <w:t>Sultan Syarif Kasim Riau</w:t>
      </w:r>
    </w:p>
    <w:p w14:paraId="6E1E7A3C" w14:textId="77777777" w:rsidR="00680448" w:rsidRPr="00D54A66" w:rsidRDefault="00680448" w:rsidP="00680448">
      <w:pPr>
        <w:spacing w:before="12"/>
        <w:ind w:hanging="2"/>
        <w:rPr>
          <w:rFonts w:eastAsia="Times New Roman"/>
          <w:color w:val="000000"/>
          <w:vertAlign w:val="superscript"/>
          <w:lang w:val="en-ID"/>
        </w:rPr>
      </w:pPr>
      <w:hyperlink r:id="rId5" w:history="1">
        <w:r w:rsidRPr="00D54A66">
          <w:rPr>
            <w:rStyle w:val="Hyperlink"/>
            <w:rFonts w:eastAsia="Times New Roman"/>
            <w:b/>
            <w:lang w:val="en-ID"/>
          </w:rPr>
          <w:t>hariza.hasyim@uin-suska.ac.id</w:t>
        </w:r>
      </w:hyperlink>
      <w:r w:rsidRPr="00D54A66">
        <w:rPr>
          <w:rFonts w:eastAsia="Times New Roman"/>
          <w:b/>
          <w:lang w:val="en-ID"/>
        </w:rPr>
        <w:t>(08127666162)</w:t>
      </w:r>
    </w:p>
    <w:p w14:paraId="22443E8B" w14:textId="77777777" w:rsidR="00680448" w:rsidRDefault="00680448" w:rsidP="00680448">
      <w:pPr>
        <w:pStyle w:val="StyleAuthorBold"/>
        <w:spacing w:before="0" w:after="0"/>
        <w:ind w:left="567" w:right="569"/>
        <w:rPr>
          <w:i/>
          <w:iCs/>
          <w:sz w:val="24"/>
          <w:szCs w:val="24"/>
          <w:lang w:val="id-ID"/>
        </w:rPr>
      </w:pPr>
    </w:p>
    <w:p w14:paraId="2F201FF5" w14:textId="77777777" w:rsidR="00680448" w:rsidRPr="00C313EC" w:rsidRDefault="00680448" w:rsidP="00680448">
      <w:pPr>
        <w:pStyle w:val="StyleAuthorBold"/>
        <w:spacing w:before="0" w:after="0"/>
        <w:ind w:left="567" w:right="569"/>
        <w:rPr>
          <w:i/>
          <w:iCs/>
          <w:sz w:val="24"/>
          <w:szCs w:val="24"/>
          <w:lang w:val="id-ID"/>
        </w:rPr>
      </w:pPr>
      <w:r w:rsidRPr="00C313EC">
        <w:rPr>
          <w:i/>
          <w:iCs/>
          <w:sz w:val="24"/>
          <w:szCs w:val="24"/>
          <w:lang w:val="id-ID"/>
        </w:rPr>
        <w:t>Abstract</w:t>
      </w:r>
    </w:p>
    <w:p w14:paraId="258A4649" w14:textId="7411F99A" w:rsidR="005535AD" w:rsidRPr="005535AD" w:rsidRDefault="005535AD" w:rsidP="005535AD">
      <w:pPr>
        <w:spacing w:after="200" w:line="276" w:lineRule="auto"/>
        <w:jc w:val="both"/>
        <w:rPr>
          <w:rFonts w:eastAsiaTheme="minorHAnsi"/>
          <w:i/>
          <w:iCs/>
          <w:kern w:val="2"/>
          <w:sz w:val="24"/>
          <w:szCs w:val="24"/>
          <w:lang w:val="en-ID"/>
          <w14:ligatures w14:val="standardContextual"/>
        </w:rPr>
      </w:pPr>
      <w:r w:rsidRPr="005535AD">
        <w:rPr>
          <w:rFonts w:eastAsiaTheme="minorHAnsi"/>
          <w:i/>
          <w:iCs/>
          <w:kern w:val="2"/>
          <w:sz w:val="24"/>
          <w:szCs w:val="24"/>
          <w:lang w:val="en-ID"/>
          <w14:ligatures w14:val="standardContextual"/>
        </w:rPr>
        <w:t xml:space="preserve">This study examines the impact of work–family conflict on female lecturers’ job satisfaction, with self-efficacy considered as a mediating variable, from the perspective of Human Resource Management (HRM) in higher education. A quantitative survey was conducted involving 64 married female lecturers with permanent status at UIN Sultan </w:t>
      </w:r>
      <w:proofErr w:type="spellStart"/>
      <w:r w:rsidRPr="005535AD">
        <w:rPr>
          <w:rFonts w:eastAsiaTheme="minorHAnsi"/>
          <w:i/>
          <w:iCs/>
          <w:kern w:val="2"/>
          <w:sz w:val="24"/>
          <w:szCs w:val="24"/>
          <w:lang w:val="en-ID"/>
          <w14:ligatures w14:val="standardContextual"/>
        </w:rPr>
        <w:t>Syarif</w:t>
      </w:r>
      <w:proofErr w:type="spellEnd"/>
      <w:r w:rsidRPr="005535AD">
        <w:rPr>
          <w:rFonts w:eastAsiaTheme="minorHAnsi"/>
          <w:i/>
          <w:iCs/>
          <w:kern w:val="2"/>
          <w:sz w:val="24"/>
          <w:szCs w:val="24"/>
          <w:lang w:val="en-ID"/>
          <w14:ligatures w14:val="standardContextual"/>
        </w:rPr>
        <w:t xml:space="preserve"> Kasim Riau, selected through purposive sampling. Data were </w:t>
      </w:r>
      <w:proofErr w:type="spellStart"/>
      <w:r w:rsidRPr="005535AD">
        <w:rPr>
          <w:rFonts w:eastAsiaTheme="minorHAnsi"/>
          <w:i/>
          <w:iCs/>
          <w:kern w:val="2"/>
          <w:sz w:val="24"/>
          <w:szCs w:val="24"/>
          <w:lang w:val="en-ID"/>
          <w14:ligatures w14:val="standardContextual"/>
        </w:rPr>
        <w:t>analyzed</w:t>
      </w:r>
      <w:proofErr w:type="spellEnd"/>
      <w:r w:rsidRPr="005535AD">
        <w:rPr>
          <w:rFonts w:eastAsiaTheme="minorHAnsi"/>
          <w:i/>
          <w:iCs/>
          <w:kern w:val="2"/>
          <w:sz w:val="24"/>
          <w:szCs w:val="24"/>
          <w:lang w:val="en-ID"/>
          <w14:ligatures w14:val="standardContextual"/>
        </w:rPr>
        <w:t xml:space="preserve"> using multiple linear regression and path analysis with SPSS </w:t>
      </w:r>
      <w:proofErr w:type="spellStart"/>
      <w:proofErr w:type="gramStart"/>
      <w:r w:rsidRPr="005535AD">
        <w:rPr>
          <w:rFonts w:eastAsiaTheme="minorHAnsi"/>
          <w:i/>
          <w:iCs/>
          <w:kern w:val="2"/>
          <w:sz w:val="24"/>
          <w:szCs w:val="24"/>
          <w:lang w:val="en-ID"/>
          <w14:ligatures w14:val="standardContextual"/>
        </w:rPr>
        <w:t>software.The</w:t>
      </w:r>
      <w:proofErr w:type="spellEnd"/>
      <w:proofErr w:type="gramEnd"/>
      <w:r w:rsidRPr="005535AD">
        <w:rPr>
          <w:rFonts w:eastAsiaTheme="minorHAnsi"/>
          <w:i/>
          <w:iCs/>
          <w:kern w:val="2"/>
          <w:sz w:val="24"/>
          <w:szCs w:val="24"/>
          <w:lang w:val="en-ID"/>
          <w14:ligatures w14:val="standardContextual"/>
        </w:rPr>
        <w:t xml:space="preserve"> findings reveal that work–family conflict significantly and negatively influences both self-efficacy and job satisfaction, while self-efficacy positively affects job satisfaction. However, self-efficacy was not confirmed as a mediating variable between work–family conflict and job satisfaction. These</w:t>
      </w:r>
      <w:r>
        <w:rPr>
          <w:rFonts w:eastAsiaTheme="minorHAnsi"/>
          <w:i/>
          <w:iCs/>
          <w:kern w:val="2"/>
          <w:sz w:val="24"/>
          <w:szCs w:val="24"/>
          <w:lang w:val="en-ID"/>
          <w14:ligatures w14:val="standardContextual"/>
        </w:rPr>
        <w:t xml:space="preserve"> </w:t>
      </w:r>
      <w:r w:rsidRPr="005535AD">
        <w:rPr>
          <w:rFonts w:eastAsiaTheme="minorHAnsi"/>
          <w:i/>
          <w:iCs/>
          <w:kern w:val="2"/>
          <w:sz w:val="24"/>
          <w:szCs w:val="24"/>
          <w14:ligatures w14:val="standardContextual"/>
        </w:rPr>
        <w:t>results highlight the importance of gender-responsive HRM policies in higher education, particularly in workload regulation, organizational support, and psychological capacity-building for female lecturers. Such measures are crucial to enhance job satisfaction and sustain the implementation of the Tri Dharma of higher education.</w:t>
      </w:r>
    </w:p>
    <w:p w14:paraId="2C1AA023" w14:textId="51CBC95E" w:rsidR="00680448" w:rsidRPr="00C313EC" w:rsidRDefault="00680448" w:rsidP="00680448">
      <w:pPr>
        <w:spacing w:after="200" w:line="276" w:lineRule="auto"/>
        <w:jc w:val="both"/>
        <w:rPr>
          <w:rFonts w:eastAsiaTheme="minorHAnsi"/>
          <w:i/>
          <w:iCs/>
          <w:kern w:val="2"/>
          <w:sz w:val="24"/>
          <w:szCs w:val="24"/>
          <w:lang w:val="en-ID"/>
          <w14:ligatures w14:val="standardContextual"/>
        </w:rPr>
      </w:pPr>
      <w:r w:rsidRPr="00B731A2">
        <w:rPr>
          <w:rFonts w:eastAsiaTheme="minorHAnsi"/>
          <w:b/>
          <w:bCs/>
          <w:i/>
          <w:iCs/>
          <w:kern w:val="2"/>
          <w:sz w:val="24"/>
          <w:szCs w:val="24"/>
          <w:lang w:val="en"/>
          <w14:ligatures w14:val="standardContextual"/>
        </w:rPr>
        <w:t>Keywords:</w:t>
      </w:r>
      <w:r w:rsidRPr="00C313EC">
        <w:rPr>
          <w:rFonts w:eastAsiaTheme="minorHAnsi"/>
          <w:i/>
          <w:iCs/>
          <w:kern w:val="2"/>
          <w:sz w:val="24"/>
          <w:szCs w:val="24"/>
          <w:lang w:val="en"/>
          <w14:ligatures w14:val="standardContextual"/>
        </w:rPr>
        <w:t xml:space="preserve"> Work Family Conflict, Self-Efficacy, Job Satisfaction, Human Resource Management</w:t>
      </w:r>
      <w:r w:rsidR="00B731A2">
        <w:rPr>
          <w:rFonts w:eastAsiaTheme="minorHAnsi"/>
          <w:i/>
          <w:iCs/>
          <w:kern w:val="2"/>
          <w:sz w:val="24"/>
          <w:szCs w:val="24"/>
          <w:lang w:val="en"/>
          <w14:ligatures w14:val="standardContextual"/>
        </w:rPr>
        <w:t>,</w:t>
      </w:r>
      <w:r w:rsidR="00B731A2" w:rsidRPr="00B731A2">
        <w:rPr>
          <w:rFonts w:eastAsia="Times New Roman"/>
          <w:b/>
          <w:bCs/>
          <w:color w:val="000000"/>
          <w:sz w:val="24"/>
          <w:szCs w:val="24"/>
          <w:lang w:val="en-ID"/>
        </w:rPr>
        <w:t xml:space="preserve"> </w:t>
      </w:r>
      <w:r w:rsidR="00B731A2" w:rsidRPr="00B731A2">
        <w:rPr>
          <w:rFonts w:eastAsia="Times New Roman"/>
          <w:i/>
          <w:iCs/>
          <w:color w:val="000000"/>
          <w:sz w:val="22"/>
          <w:szCs w:val="22"/>
          <w:lang w:val="en-ID"/>
        </w:rPr>
        <w:t>Female Lecturers</w:t>
      </w:r>
    </w:p>
    <w:p w14:paraId="5E297AD5" w14:textId="77777777" w:rsidR="00D54A66" w:rsidRPr="00C313EC" w:rsidRDefault="00D54A66" w:rsidP="00D54A66">
      <w:pPr>
        <w:pStyle w:val="StyleAuthorBold"/>
        <w:spacing w:before="0" w:after="0"/>
        <w:ind w:left="567" w:right="569"/>
        <w:rPr>
          <w:sz w:val="24"/>
          <w:szCs w:val="24"/>
          <w:lang w:val="id-ID"/>
        </w:rPr>
      </w:pPr>
      <w:r w:rsidRPr="00C313EC">
        <w:rPr>
          <w:sz w:val="24"/>
          <w:szCs w:val="24"/>
          <w:lang w:val="id-ID"/>
        </w:rPr>
        <w:t xml:space="preserve">Abstrak </w:t>
      </w:r>
    </w:p>
    <w:p w14:paraId="785A18DD" w14:textId="77777777" w:rsidR="00D54A66" w:rsidRPr="00C313EC" w:rsidRDefault="00D54A66" w:rsidP="00D54A66">
      <w:pPr>
        <w:spacing w:after="200"/>
        <w:jc w:val="both"/>
        <w:rPr>
          <w:rFonts w:eastAsiaTheme="minorHAnsi"/>
          <w:kern w:val="2"/>
          <w:sz w:val="24"/>
          <w:szCs w:val="24"/>
          <w:lang w:val="sv-SE"/>
          <w14:ligatures w14:val="standardContextual"/>
        </w:rPr>
      </w:pPr>
      <w:r w:rsidRPr="00D54A66">
        <w:rPr>
          <w:rFonts w:eastAsiaTheme="minorHAnsi"/>
          <w:kern w:val="2"/>
          <w:sz w:val="24"/>
          <w:szCs w:val="24"/>
          <w:lang w:val="id-ID"/>
          <w14:ligatures w14:val="standardContextual"/>
        </w:rPr>
        <w:t xml:space="preserve">Penelitian ini bertujuan menganalisis pengaruh konflik peran ganda terhadap kepuasan kerja dosen perempuan dengan efikasi diri sebagai variabel mediasi dalam perspektif Manajemen Sumber Daya Manusia (MSDM) di Perguruan Tinggi. </w:t>
      </w:r>
      <w:r w:rsidRPr="00C313EC">
        <w:rPr>
          <w:rFonts w:eastAsiaTheme="minorHAnsi"/>
          <w:kern w:val="2"/>
          <w:sz w:val="24"/>
          <w:szCs w:val="24"/>
          <w:lang w:val="sv-SE"/>
          <w14:ligatures w14:val="standardContextual"/>
        </w:rPr>
        <w:t xml:space="preserve">Dengan menggunakan pendekatan kuantitatif dengan metode survei, responden sebanyak 64 orang dosen perempuan dengan status dosen tetap, telah menikah di UIN Sultan Syarif Kasim Riau. Sampel dilambil melalui teknik purposive sampling. analisis data dilakukan menggunakan regresi linear berganda dan path analysis dengan bantuan spss. Dari hasil  penelitian diperoleh bahwa konflik peran ganda berpengaruh negatif dan signifikan terhadap efikasi diri dan kepuasan kerja, sementara efikasi diri berpengaruh positif dan signifikan terhadap kepuasan kerja. Namun efikasi diri tidak terbukti mampu menjadi variabel mediasi  antara konflik peran ganda dan kepuasan kerja. Dari temuan ini menegaskan pentingnya kebijakan </w:t>
      </w:r>
      <w:r>
        <w:rPr>
          <w:rFonts w:eastAsiaTheme="minorHAnsi"/>
          <w:kern w:val="2"/>
          <w:sz w:val="24"/>
          <w:szCs w:val="24"/>
          <w:lang w:val="sv-SE"/>
          <w14:ligatures w14:val="standardContextual"/>
        </w:rPr>
        <w:t>MSDM</w:t>
      </w:r>
      <w:r w:rsidRPr="00C313EC">
        <w:rPr>
          <w:rFonts w:eastAsiaTheme="minorHAnsi"/>
          <w:kern w:val="2"/>
          <w:sz w:val="24"/>
          <w:szCs w:val="24"/>
          <w:lang w:val="sv-SE"/>
          <w14:ligatures w14:val="standardContextual"/>
        </w:rPr>
        <w:t xml:space="preserve"> perguruan tinggi, khususnya dalam pengelolaan beban kerja, dukungan organisasi, dan penguatan kapasitas psikologis dosen perempuan guna meningkatkan kepuasan kerja dan  keberlanjutan kinerja tridharma perguruan tinggi</w:t>
      </w:r>
    </w:p>
    <w:p w14:paraId="3378CE2C" w14:textId="1DA250C7" w:rsidR="00D54A66" w:rsidRPr="00C313EC" w:rsidRDefault="00D54A66" w:rsidP="00D54A66">
      <w:pPr>
        <w:spacing w:after="200"/>
        <w:jc w:val="both"/>
        <w:rPr>
          <w:rFonts w:eastAsiaTheme="minorHAnsi"/>
          <w:kern w:val="2"/>
          <w:sz w:val="24"/>
          <w:szCs w:val="24"/>
          <w:lang w:val="sv-SE"/>
          <w14:ligatures w14:val="standardContextual"/>
        </w:rPr>
      </w:pPr>
      <w:r w:rsidRPr="00C313EC">
        <w:rPr>
          <w:rFonts w:eastAsiaTheme="minorHAnsi"/>
          <w:b/>
          <w:bCs/>
          <w:kern w:val="2"/>
          <w:sz w:val="24"/>
          <w:szCs w:val="24"/>
          <w:lang w:val="sv-SE"/>
          <w14:ligatures w14:val="standardContextual"/>
        </w:rPr>
        <w:lastRenderedPageBreak/>
        <w:t>Kata Kunci:</w:t>
      </w:r>
      <w:r w:rsidRPr="00C313EC">
        <w:rPr>
          <w:rFonts w:eastAsiaTheme="minorHAnsi"/>
          <w:kern w:val="2"/>
          <w:sz w:val="24"/>
          <w:szCs w:val="24"/>
          <w:lang w:val="sv-SE"/>
          <w14:ligatures w14:val="standardContextual"/>
        </w:rPr>
        <w:t xml:space="preserve"> Konflik Peran Ganda, Efikasi diri, Kepuasan Kerja, manajemen sumberdaya manusia</w:t>
      </w:r>
      <w:r w:rsidR="00B731A2">
        <w:rPr>
          <w:rFonts w:eastAsiaTheme="minorHAnsi"/>
          <w:kern w:val="2"/>
          <w:sz w:val="24"/>
          <w:szCs w:val="24"/>
          <w:lang w:val="sv-SE"/>
          <w14:ligatures w14:val="standardContextual"/>
        </w:rPr>
        <w:t>, Dosen Perempuan</w:t>
      </w:r>
    </w:p>
    <w:p w14:paraId="32CA6B02" w14:textId="77777777" w:rsidR="00D54A66" w:rsidRDefault="00D54A66" w:rsidP="00680448">
      <w:pPr>
        <w:pStyle w:val="abstrak"/>
        <w:ind w:left="709" w:right="709"/>
        <w:jc w:val="left"/>
        <w:rPr>
          <w:iCs/>
          <w:lang w:val="sv-SE"/>
        </w:rPr>
      </w:pPr>
    </w:p>
    <w:p w14:paraId="666C2AD5" w14:textId="77777777" w:rsidR="00D54A66" w:rsidRPr="00D54A66" w:rsidRDefault="00D54A66" w:rsidP="00680448">
      <w:pPr>
        <w:pStyle w:val="abstrak"/>
        <w:ind w:left="709" w:right="709"/>
        <w:jc w:val="left"/>
        <w:rPr>
          <w:iCs/>
          <w:lang w:val="sv-SE"/>
        </w:rPr>
        <w:sectPr w:rsidR="00D54A66" w:rsidRPr="00D54A66" w:rsidSect="00680448">
          <w:pgSz w:w="11909" w:h="16834" w:code="9"/>
          <w:pgMar w:top="2268" w:right="1701" w:bottom="1701" w:left="2268" w:header="720" w:footer="720" w:gutter="0"/>
          <w:cols w:space="720"/>
          <w:docGrid w:linePitch="360"/>
        </w:sectPr>
      </w:pPr>
    </w:p>
    <w:p w14:paraId="5EB41EBE" w14:textId="77777777" w:rsidR="00680448" w:rsidRPr="00FF59E1" w:rsidRDefault="00680448" w:rsidP="00680448">
      <w:pPr>
        <w:pStyle w:val="BodyText"/>
        <w:ind w:firstLine="0"/>
        <w:rPr>
          <w:b/>
          <w:sz w:val="24"/>
          <w:szCs w:val="24"/>
          <w:lang w:val="id-ID"/>
        </w:rPr>
      </w:pPr>
      <w:r w:rsidRPr="00FF59E1">
        <w:rPr>
          <w:b/>
          <w:sz w:val="24"/>
          <w:szCs w:val="24"/>
          <w:lang w:val="id-ID"/>
        </w:rPr>
        <w:t>INTRODUCTION</w:t>
      </w:r>
    </w:p>
    <w:p w14:paraId="0C2D8AAB" w14:textId="77777777" w:rsidR="005535AD" w:rsidRDefault="005535AD" w:rsidP="00680448">
      <w:pPr>
        <w:spacing w:line="360" w:lineRule="auto"/>
        <w:ind w:firstLine="720"/>
        <w:jc w:val="both"/>
        <w:rPr>
          <w:sz w:val="24"/>
          <w:szCs w:val="24"/>
        </w:rPr>
      </w:pPr>
      <w:bookmarkStart w:id="0" w:name="_Hlk219278627"/>
      <w:r w:rsidRPr="005535AD">
        <w:rPr>
          <w:sz w:val="24"/>
          <w:szCs w:val="24"/>
        </w:rPr>
        <w:t>Women’s participation in the workforce is driven not only by economic needs but also by aspirations for self-actualization and professional achievement. Although traditionally men are viewed as the primary breadwinners, many women pursue careers outside the home, balancing domestic responsibilities with professional roles. The expansion of higher education opportunities and gender equality initiatives has further encouraged women to enter academic professions.</w:t>
      </w:r>
    </w:p>
    <w:p w14:paraId="57A87182" w14:textId="5434FD75" w:rsidR="00680448" w:rsidRPr="00D54A66" w:rsidRDefault="00680448" w:rsidP="00680448">
      <w:pPr>
        <w:spacing w:line="360" w:lineRule="auto"/>
        <w:ind w:firstLine="720"/>
        <w:jc w:val="both"/>
        <w:rPr>
          <w:sz w:val="24"/>
          <w:szCs w:val="24"/>
          <w:lang w:val="en-ID"/>
        </w:rPr>
      </w:pPr>
      <w:r w:rsidRPr="00D54A66">
        <w:rPr>
          <w:sz w:val="24"/>
          <w:szCs w:val="24"/>
          <w:lang w:val="en-ID"/>
        </w:rPr>
        <w:t xml:space="preserve">Over the past two decades, the increase in female participation in academic professions has become a global phenomenon, in line with the expansion of access </w:t>
      </w:r>
      <w:r w:rsidR="005535AD" w:rsidRPr="005535AD">
        <w:rPr>
          <w:sz w:val="24"/>
          <w:szCs w:val="24"/>
        </w:rPr>
        <w:t>Over the past two decades, the growing presence of female lecturers has become a global trend. Yet, international studies indicate that this increase does not always translate into improved well-being or job satisfaction (Kinman &amp; Jones, 2008; Sabharwal &amp; Corley, 2009). Married female lecturers, in particular, face more complex challenges than their male counterparts due to the simultaneous demands of family and professional responsibilities.</w:t>
      </w:r>
    </w:p>
    <w:p w14:paraId="74177F5C" w14:textId="77777777" w:rsidR="00680448" w:rsidRPr="00D54A66" w:rsidRDefault="00680448" w:rsidP="00680448">
      <w:pPr>
        <w:spacing w:line="360" w:lineRule="auto"/>
        <w:ind w:firstLine="720"/>
        <w:jc w:val="both"/>
        <w:rPr>
          <w:sz w:val="24"/>
          <w:szCs w:val="24"/>
          <w:lang w:val="en-ID"/>
        </w:rPr>
      </w:pPr>
      <w:bookmarkStart w:id="1" w:name="_Hlk219278647"/>
      <w:bookmarkEnd w:id="0"/>
      <w:r w:rsidRPr="00D54A66">
        <w:rPr>
          <w:sz w:val="24"/>
          <w:szCs w:val="24"/>
          <w:lang w:val="en-ID"/>
        </w:rPr>
        <w:t>Basically, women with higher education in achieving their desired career can be in line with family. The dual role of working women is two roles that are carried out simultaneously, namely the role of a housewife and as a working woman (Saeroso, 2008). Working husband and wife will improve family welfare, but women who work outside the home and are also housewives cannot avoid the impact of dual roles, namely, a lot of energy is taken up by work so that physical fatigue affects psychological conditions, including easily emotional reactions that are easily angered which have an impact on the calm atmosphere of the family. (</w:t>
      </w:r>
      <w:proofErr w:type="spellStart"/>
      <w:r w:rsidRPr="00D54A66">
        <w:rPr>
          <w:sz w:val="24"/>
          <w:szCs w:val="24"/>
          <w:lang w:val="en-ID"/>
        </w:rPr>
        <w:t>Guanraso</w:t>
      </w:r>
      <w:proofErr w:type="spellEnd"/>
      <w:r w:rsidRPr="00D54A66">
        <w:rPr>
          <w:sz w:val="24"/>
          <w:szCs w:val="24"/>
          <w:lang w:val="en-ID"/>
        </w:rPr>
        <w:t xml:space="preserve">, </w:t>
      </w:r>
      <w:proofErr w:type="spellStart"/>
      <w:r w:rsidRPr="00D54A66">
        <w:rPr>
          <w:sz w:val="24"/>
          <w:szCs w:val="24"/>
          <w:lang w:val="en-ID"/>
        </w:rPr>
        <w:t>Singgih</w:t>
      </w:r>
      <w:proofErr w:type="spellEnd"/>
      <w:r w:rsidRPr="00D54A66">
        <w:rPr>
          <w:sz w:val="24"/>
          <w:szCs w:val="24"/>
          <w:lang w:val="en-ID"/>
        </w:rPr>
        <w:t xml:space="preserve"> 1991)</w:t>
      </w:r>
    </w:p>
    <w:bookmarkEnd w:id="1"/>
    <w:p w14:paraId="447DE548" w14:textId="77777777" w:rsidR="00680448" w:rsidRPr="00D54A66" w:rsidRDefault="00680448" w:rsidP="00680448">
      <w:pPr>
        <w:spacing w:line="360" w:lineRule="auto"/>
        <w:ind w:firstLine="720"/>
        <w:jc w:val="both"/>
        <w:rPr>
          <w:sz w:val="24"/>
          <w:szCs w:val="24"/>
          <w:lang w:val="en-ID"/>
        </w:rPr>
      </w:pPr>
      <w:r w:rsidRPr="00D54A66">
        <w:rPr>
          <w:sz w:val="24"/>
          <w:szCs w:val="24"/>
          <w:lang w:val="en-ID"/>
        </w:rPr>
        <w:t xml:space="preserve">Increasing work demands and responsibilities will impact personal lives and make it difficult for women to </w:t>
      </w:r>
      <w:proofErr w:type="spellStart"/>
      <w:r w:rsidRPr="00D54A66">
        <w:rPr>
          <w:sz w:val="24"/>
          <w:szCs w:val="24"/>
          <w:lang w:val="en-ID"/>
        </w:rPr>
        <w:t>fulfill</w:t>
      </w:r>
      <w:proofErr w:type="spellEnd"/>
      <w:r w:rsidRPr="00D54A66">
        <w:rPr>
          <w:sz w:val="24"/>
          <w:szCs w:val="24"/>
          <w:lang w:val="en-ID"/>
        </w:rPr>
        <w:t xml:space="preserve"> their responsibilities at home. Women in the workforce are under greater pressure and require flexibility in completing their work. Although men and women share the workload to meet the needs of life, women bear a greater burden in terms of family expectations, household </w:t>
      </w:r>
      <w:r w:rsidRPr="00D54A66">
        <w:rPr>
          <w:sz w:val="24"/>
          <w:szCs w:val="24"/>
          <w:lang w:val="en-ID"/>
        </w:rPr>
        <w:lastRenderedPageBreak/>
        <w:t>management, childrearing, and caring for the elderly. This makes it more challenging for women to balance their personal and professional lives at work.</w:t>
      </w:r>
    </w:p>
    <w:p w14:paraId="48D43CBA" w14:textId="77777777" w:rsidR="005535AD" w:rsidRDefault="005535AD" w:rsidP="00680448">
      <w:pPr>
        <w:spacing w:line="360" w:lineRule="auto"/>
        <w:ind w:firstLine="720"/>
        <w:jc w:val="both"/>
        <w:rPr>
          <w:sz w:val="24"/>
          <w:szCs w:val="24"/>
        </w:rPr>
      </w:pPr>
      <w:bookmarkStart w:id="2" w:name="_Hlk219278692"/>
      <w:r w:rsidRPr="005535AD">
        <w:rPr>
          <w:sz w:val="24"/>
          <w:szCs w:val="24"/>
        </w:rPr>
        <w:t xml:space="preserve">Work–family conflict arises when the demands of professional duties interfere with family obligations, or vice versa, creating tension between the two roles (Greenhaus &amp; </w:t>
      </w:r>
      <w:proofErr w:type="spellStart"/>
      <w:r w:rsidRPr="005535AD">
        <w:rPr>
          <w:sz w:val="24"/>
          <w:szCs w:val="24"/>
        </w:rPr>
        <w:t>Beutell</w:t>
      </w:r>
      <w:proofErr w:type="spellEnd"/>
      <w:r w:rsidRPr="005535AD">
        <w:rPr>
          <w:sz w:val="24"/>
          <w:szCs w:val="24"/>
        </w:rPr>
        <w:t>, 1985). Previous research shows that women tend to experience higher levels of work–family conflict compared to men, as family responsibilities are often perceived as their primary obligation (Apperson, 2002). This dual burden can affect family dynamics, psychological well-being, and ultimately job satisfaction.</w:t>
      </w:r>
    </w:p>
    <w:p w14:paraId="08D3CD17" w14:textId="26C403D8" w:rsidR="00680448" w:rsidRPr="00D54A66" w:rsidRDefault="00680448" w:rsidP="00680448">
      <w:pPr>
        <w:spacing w:line="360" w:lineRule="auto"/>
        <w:ind w:firstLine="720"/>
        <w:jc w:val="both"/>
        <w:rPr>
          <w:sz w:val="24"/>
          <w:szCs w:val="24"/>
          <w:lang w:val="en-ID"/>
        </w:rPr>
      </w:pPr>
      <w:r w:rsidRPr="00D54A66">
        <w:rPr>
          <w:sz w:val="24"/>
          <w:szCs w:val="24"/>
          <w:lang w:val="en-ID"/>
        </w:rPr>
        <w:t>Basically, conflict between work and family can occur in both women and men. Research by Apperson (2002) found differences in the level of work-family conflict between men and women, namely that women experience work-family conflict at a higher level than men. This is because women often view family as their primary obligation and should receive more attention than their work role. The tendency for women to work has many implications, including weakening family ties, increasing juvenile delinquency, and other implications. (Lisa and Hamidah, 2018).</w:t>
      </w:r>
    </w:p>
    <w:p w14:paraId="406F90BF" w14:textId="77777777" w:rsidR="00680448" w:rsidRPr="00D54A66" w:rsidRDefault="00680448" w:rsidP="00680448">
      <w:pPr>
        <w:spacing w:line="360" w:lineRule="auto"/>
        <w:ind w:firstLine="720"/>
        <w:jc w:val="both"/>
        <w:rPr>
          <w:sz w:val="24"/>
          <w:szCs w:val="24"/>
          <w:lang w:val="en-ID"/>
        </w:rPr>
      </w:pPr>
      <w:r w:rsidRPr="00D54A66">
        <w:rPr>
          <w:sz w:val="24"/>
          <w:szCs w:val="24"/>
          <w:lang w:val="en-ID"/>
        </w:rPr>
        <w:t>Everyone who works, regardless of their type or status, has the primary goal of achieving satisfaction. With job satisfaction, a person will feel happy and love their work. Job satisfaction will arise when the rewards or appreciation received for doing the work align with what they believe they will achieve. The closer what is achieved to what someone expects, the higher their job satisfaction.</w:t>
      </w:r>
    </w:p>
    <w:p w14:paraId="1310BB5E" w14:textId="77777777" w:rsidR="00680448" w:rsidRPr="00D54A66" w:rsidRDefault="00680448" w:rsidP="00680448">
      <w:pPr>
        <w:spacing w:line="360" w:lineRule="auto"/>
        <w:ind w:firstLine="720"/>
        <w:jc w:val="both"/>
        <w:rPr>
          <w:sz w:val="24"/>
          <w:szCs w:val="24"/>
          <w:lang w:val="en-ID"/>
        </w:rPr>
      </w:pPr>
      <w:r w:rsidRPr="00D54A66">
        <w:rPr>
          <w:sz w:val="24"/>
          <w:szCs w:val="24"/>
          <w:lang w:val="en-ID"/>
        </w:rPr>
        <w:t>Factors that influence job satisfaction are social factors, physical factors, and psychological factors. Social factors are factors related to social interactions between workers and superiors. Physical factors are factors related to the physical conditions of the work environment and the physical condition of employees, including the type of work, work and rest time arrangements, work equipment, room conditions, and employee health. Psychological factors are factors related to employee psychology, including interest in peace of mind at work, attitudes towards work, talents, and skills. One psychological factor that influences job satisfaction is self-efficacy (Duane, 2011).</w:t>
      </w:r>
    </w:p>
    <w:p w14:paraId="03F0BFAC" w14:textId="77777777" w:rsidR="00680448" w:rsidRPr="00D54A66" w:rsidRDefault="00680448" w:rsidP="00680448">
      <w:pPr>
        <w:spacing w:line="360" w:lineRule="auto"/>
        <w:ind w:firstLine="720"/>
        <w:jc w:val="both"/>
        <w:rPr>
          <w:sz w:val="24"/>
          <w:szCs w:val="24"/>
          <w:lang w:val="en-ID"/>
        </w:rPr>
      </w:pPr>
      <w:r w:rsidRPr="00D54A66">
        <w:rPr>
          <w:sz w:val="24"/>
          <w:szCs w:val="24"/>
          <w:lang w:val="en-ID"/>
        </w:rPr>
        <w:lastRenderedPageBreak/>
        <w:t>Self-efficacy reflects an individual's belief in their ability to perform a task at a certain level of performance. Bandura's research shows that someone with high self-efficacy will have a positive impact on almost all aspects of life. Self-efficacy also affects performance in the workplace. Employees with high self-efficacy are found to be more satisfied with their jobs, more motivated to perform better at work and in training programs than employees with low self-efficacy, according to Salas &amp; Bower in (Duane and Sydney, 2011). Lecturer self-efficacy is also determined by the level of education they have taken. Lecturers who have completed doctoral education have better efficacy in the field of education than lecturers who have completed master's education. (Brian Hemming and Russel, 2019).</w:t>
      </w:r>
    </w:p>
    <w:p w14:paraId="45F5D7A4" w14:textId="77777777" w:rsidR="00680448" w:rsidRPr="00D54A66" w:rsidRDefault="00680448" w:rsidP="00680448">
      <w:pPr>
        <w:spacing w:line="360" w:lineRule="auto"/>
        <w:ind w:firstLine="720"/>
        <w:jc w:val="both"/>
        <w:rPr>
          <w:sz w:val="24"/>
          <w:szCs w:val="24"/>
          <w:lang w:val="en-ID"/>
        </w:rPr>
      </w:pPr>
      <w:r w:rsidRPr="00D54A66">
        <w:rPr>
          <w:sz w:val="24"/>
          <w:szCs w:val="24"/>
          <w:lang w:val="en-ID"/>
        </w:rPr>
        <w:t>In the context of female lecturers, these professional demands often overlap with family responsibilities, giving rise to dual role conflict (work–family conflict). Recent research on university lecturers shows that work–family role conflict is more common among female lecturers than male lecturers, and this conflict negatively impacts job satisfaction and academic engagement.</w:t>
      </w:r>
      <w:r w:rsidRPr="00FF59E1">
        <w:rPr>
          <w:sz w:val="24"/>
          <w:szCs w:val="24"/>
          <w:lang w:val="sv-SE"/>
        </w:rPr>
        <w:fldChar w:fldCharType="begin" w:fldLock="1"/>
      </w:r>
      <w:r w:rsidRPr="00D54A66">
        <w:rPr>
          <w:sz w:val="24"/>
          <w:szCs w:val="24"/>
          <w:lang w:val="en-ID"/>
        </w:rPr>
        <w:instrText>ADDIN CSL_CITATION {"citationItems":[{"id":"ITEM-1","itemData":{"DOI":"10.5897/ijeaps2023.0754","abstract":"This paper takes work-family conflict as the independent variable, work engagement as the dependent variable, and perceived organizational support and emotional exhaustion as the mediating variables, and studies the influence of work-family conflict on work engagement and the mechanism of perceived organizational support and emotional exhaustion of female university teachers in China, based on the job demand-resource model (JD-R). The results of the questionnaire survey of 518 female university teachers revealed a significant negative relationship between work-family conflict and work engagement, with a direct effect accounting for 31.88%. The indirect effect of work-family conflict on work engagement through perceived organizational support was significant, accounting for 63.19%, while the mediating effect of emotional exhaustion was not notable and the chain mediating influence of perceived organizational support and emotional exhaustion was not significant.","author":[{"dropping-particle":"","family":"Qiaolan","given":"Su","non-dropping-particle":"","parse-names":false,"suffix":""},{"dropping-particle":"","family":"Man","given":"Jiang","non-dropping-particle":"","parse-names":false,"suffix":""}],"container-title":"International Journal of Educational Administration and Policy Studies","id":"ITEM-1","issue":"1","issued":{"date-parts":[["2023"]]},"page":"35-45","title":"The impact of work-family conflict on work engagement of female university teachers in China: JD-R perspective","type":"article-journal","volume":"15"},"uris":["http://www.mendeley.com/documents/?uuid=dcb7bd28-c855-4f84-a25f-0cd02da2967f"]}],"mendeley":{"formattedCitation":"(Qiaolan &amp; Man, 2023)","plainTextFormattedCitation":"(Qiaolan &amp; Man, 2023)","previouslyFormattedCitation":"(Qiaolan &amp; Man, 2023)"},"properties":{"noteIndex":0},"schema":"https://github.com/citation-style-language/schema/raw/master/csl-citation.json"}</w:instrText>
      </w:r>
      <w:r w:rsidRPr="00FF59E1">
        <w:rPr>
          <w:sz w:val="24"/>
          <w:szCs w:val="24"/>
          <w:lang w:val="sv-SE"/>
        </w:rPr>
        <w:fldChar w:fldCharType="separate"/>
      </w:r>
      <w:r w:rsidRPr="00D54A66">
        <w:rPr>
          <w:noProof/>
          <w:sz w:val="24"/>
          <w:szCs w:val="24"/>
          <w:lang w:val="en-ID"/>
        </w:rPr>
        <w:t>(</w:t>
      </w:r>
      <w:proofErr w:type="spellStart"/>
      <w:r w:rsidRPr="00D54A66">
        <w:rPr>
          <w:noProof/>
          <w:sz w:val="24"/>
          <w:szCs w:val="24"/>
          <w:lang w:val="en-ID"/>
        </w:rPr>
        <w:t>Qiaolan</w:t>
      </w:r>
      <w:proofErr w:type="spellEnd"/>
      <w:r w:rsidRPr="00D54A66">
        <w:rPr>
          <w:noProof/>
          <w:sz w:val="24"/>
          <w:szCs w:val="24"/>
          <w:lang w:val="en-ID"/>
        </w:rPr>
        <w:t xml:space="preserve"> &amp; Man, 2023)</w:t>
      </w:r>
      <w:r w:rsidRPr="00FF59E1">
        <w:rPr>
          <w:sz w:val="24"/>
          <w:szCs w:val="24"/>
          <w:lang w:val="sv-SE"/>
        </w:rPr>
        <w:fldChar w:fldCharType="end"/>
      </w:r>
    </w:p>
    <w:p w14:paraId="035E843A" w14:textId="77777777" w:rsidR="00680448" w:rsidRPr="00D54A66" w:rsidRDefault="00680448" w:rsidP="00680448">
      <w:pPr>
        <w:spacing w:line="360" w:lineRule="auto"/>
        <w:ind w:firstLine="720"/>
        <w:jc w:val="both"/>
        <w:rPr>
          <w:sz w:val="24"/>
          <w:szCs w:val="24"/>
          <w:lang w:val="en-ID"/>
        </w:rPr>
      </w:pPr>
      <w:r w:rsidRPr="00D54A66">
        <w:rPr>
          <w:sz w:val="24"/>
          <w:szCs w:val="24"/>
          <w:lang w:val="en-ID"/>
        </w:rPr>
        <w:t>Based on the results of observations with lecturers at UIN Suska Riau, conducted by researchers that almost 90% of female permanent lecturers are married, meaning that female lecturers at UIN Suska Riau have a dual role, namely a wife and also as a mother or working wife. From casual conversations with fellow female lecturers, it is known that young female lecturers admit to having less satisfaction with their work, related to dual roles at home (domestic roles) and outside the home (professional work). However, there are also some female lecturers who have job satisfaction by balancing family and work. To further improve job satisfaction in female lecturers, it is necessary to pay attention to whether a female lecturer has self-efficacy and dual role conflict in their work.</w:t>
      </w:r>
    </w:p>
    <w:p w14:paraId="5C0349C9" w14:textId="77777777" w:rsidR="00680448" w:rsidRPr="00D54A66" w:rsidRDefault="00680448" w:rsidP="00680448">
      <w:pPr>
        <w:spacing w:line="360" w:lineRule="auto"/>
        <w:ind w:firstLine="720"/>
        <w:jc w:val="both"/>
        <w:rPr>
          <w:sz w:val="24"/>
          <w:szCs w:val="24"/>
          <w:lang w:val="en-ID"/>
        </w:rPr>
      </w:pPr>
      <w:r w:rsidRPr="00D54A66">
        <w:rPr>
          <w:sz w:val="24"/>
          <w:szCs w:val="24"/>
          <w:lang w:val="en-ID"/>
        </w:rPr>
        <w:t xml:space="preserve">Most previous research on work-family role conflict among lecturers has focused on its impact on work engagement, burnout, or work well-being, and has largely been conducted in developed countries or East Asia. However, research that simultaneously examines dual role conflict, self-efficacy, and job satisfaction among female lecturers using a quantitative approach is still limited, particularly in </w:t>
      </w:r>
      <w:r w:rsidRPr="00D54A66">
        <w:rPr>
          <w:sz w:val="24"/>
          <w:szCs w:val="24"/>
          <w:lang w:val="en-ID"/>
        </w:rPr>
        <w:lastRenderedPageBreak/>
        <w:t>the context of Indonesian higher education institutions with distinct cultural characteristics and institutional demands.</w:t>
      </w:r>
    </w:p>
    <w:p w14:paraId="05327E03" w14:textId="77777777" w:rsidR="00680448" w:rsidRPr="00D54A66" w:rsidRDefault="00680448" w:rsidP="00680448">
      <w:pPr>
        <w:spacing w:line="360" w:lineRule="auto"/>
        <w:jc w:val="both"/>
        <w:rPr>
          <w:sz w:val="24"/>
          <w:szCs w:val="24"/>
          <w:lang w:val="en-ID"/>
        </w:rPr>
      </w:pPr>
    </w:p>
    <w:p w14:paraId="7D18F255" w14:textId="77777777" w:rsidR="00680448" w:rsidRPr="00D54A66" w:rsidRDefault="00680448" w:rsidP="00680448">
      <w:pPr>
        <w:spacing w:line="360" w:lineRule="auto"/>
        <w:jc w:val="both"/>
        <w:rPr>
          <w:b/>
          <w:bCs/>
          <w:sz w:val="24"/>
          <w:szCs w:val="24"/>
          <w:lang w:val="en-ID"/>
        </w:rPr>
      </w:pPr>
      <w:r w:rsidRPr="00D54A66">
        <w:rPr>
          <w:b/>
          <w:bCs/>
          <w:sz w:val="24"/>
          <w:szCs w:val="24"/>
          <w:lang w:val="en-ID"/>
        </w:rPr>
        <w:t>Literature review</w:t>
      </w:r>
    </w:p>
    <w:p w14:paraId="0D271C7D" w14:textId="77777777" w:rsidR="005535AD" w:rsidRPr="005535AD" w:rsidRDefault="005535AD" w:rsidP="005535AD">
      <w:pPr>
        <w:spacing w:line="360" w:lineRule="auto"/>
        <w:ind w:firstLine="720"/>
        <w:jc w:val="both"/>
        <w:rPr>
          <w:sz w:val="24"/>
          <w:szCs w:val="24"/>
          <w:lang w:val="en-ID"/>
        </w:rPr>
      </w:pPr>
      <w:r w:rsidRPr="005535AD">
        <w:rPr>
          <w:sz w:val="24"/>
          <w:szCs w:val="24"/>
          <w:lang w:val="en-ID"/>
        </w:rPr>
        <w:t xml:space="preserve">Extensive studies on work–family conflict consistently demonstrate its adverse impact on employees’ attitudes and </w:t>
      </w:r>
      <w:proofErr w:type="spellStart"/>
      <w:r w:rsidRPr="005535AD">
        <w:rPr>
          <w:sz w:val="24"/>
          <w:szCs w:val="24"/>
          <w:lang w:val="en-ID"/>
        </w:rPr>
        <w:t>behaviors</w:t>
      </w:r>
      <w:proofErr w:type="spellEnd"/>
      <w:r w:rsidRPr="005535AD">
        <w:rPr>
          <w:sz w:val="24"/>
          <w:szCs w:val="24"/>
          <w:lang w:val="en-ID"/>
        </w:rPr>
        <w:t xml:space="preserve">. Conflicts between professional and domestic demands have been shown to reduce job satisfaction and organizational citizenship </w:t>
      </w:r>
      <w:proofErr w:type="spellStart"/>
      <w:r w:rsidRPr="005535AD">
        <w:rPr>
          <w:sz w:val="24"/>
          <w:szCs w:val="24"/>
          <w:lang w:val="en-ID"/>
        </w:rPr>
        <w:t>behavior</w:t>
      </w:r>
      <w:proofErr w:type="spellEnd"/>
      <w:r w:rsidRPr="005535AD">
        <w:rPr>
          <w:sz w:val="24"/>
          <w:szCs w:val="24"/>
          <w:lang w:val="en-ID"/>
        </w:rPr>
        <w:t>, particularly in contexts where institutional support and decision-making autonomy are limited (Yu et al., 2018). Such findings reinforce the notion that role conflict is a strategic concern in human resource management, as it directly shapes the quality of employees’ work experiences.</w:t>
      </w:r>
    </w:p>
    <w:p w14:paraId="307C95CB" w14:textId="7D484C87" w:rsidR="005535AD" w:rsidRDefault="005535AD" w:rsidP="005535AD">
      <w:pPr>
        <w:spacing w:line="360" w:lineRule="auto"/>
        <w:ind w:firstLine="720"/>
        <w:jc w:val="both"/>
        <w:rPr>
          <w:sz w:val="24"/>
          <w:szCs w:val="24"/>
        </w:rPr>
      </w:pPr>
      <w:r w:rsidRPr="005535AD">
        <w:rPr>
          <w:sz w:val="24"/>
          <w:szCs w:val="24"/>
          <w:lang w:val="en-ID"/>
        </w:rPr>
        <w:t xml:space="preserve">Other research highlights that work–family conflict is also associated with diminished psychological well-being and lower levels of job satisfaction. For instance, a study published in </w:t>
      </w:r>
      <w:r w:rsidRPr="005535AD">
        <w:rPr>
          <w:i/>
          <w:iCs/>
          <w:sz w:val="24"/>
          <w:szCs w:val="24"/>
          <w:lang w:val="en-ID"/>
        </w:rPr>
        <w:t>BMC Psychology</w:t>
      </w:r>
      <w:r w:rsidRPr="005535AD">
        <w:rPr>
          <w:sz w:val="24"/>
          <w:szCs w:val="24"/>
          <w:lang w:val="en-ID"/>
        </w:rPr>
        <w:t xml:space="preserve"> reported that work–family conflict negatively affects subjective happiness and work engagement, which in turn reduces job satisfaction (Yang et al., 2024). These results emphasize </w:t>
      </w:r>
      <w:r w:rsidRPr="005535AD">
        <w:rPr>
          <w:sz w:val="24"/>
          <w:szCs w:val="24"/>
        </w:rPr>
        <w:t>that role conflict influences not only structural aspects of work but also the psychological resilience of employees.</w:t>
      </w:r>
    </w:p>
    <w:p w14:paraId="5E7A8E41" w14:textId="25D2972C" w:rsidR="005535AD" w:rsidRPr="005535AD" w:rsidRDefault="005535AD" w:rsidP="005535AD">
      <w:pPr>
        <w:spacing w:line="360" w:lineRule="auto"/>
        <w:ind w:firstLine="720"/>
        <w:jc w:val="both"/>
        <w:rPr>
          <w:sz w:val="24"/>
          <w:szCs w:val="24"/>
          <w:lang w:val="en-ID"/>
        </w:rPr>
      </w:pPr>
      <w:r w:rsidRPr="005535AD">
        <w:rPr>
          <w:sz w:val="24"/>
          <w:szCs w:val="24"/>
        </w:rPr>
        <w:t>Beyond its direct relationship with job satisfaction, scholars have underscored the importance of individual psychological resources, particularly self-efficacy. Rahman et al. found that self-efficacy plays a significant role in coping with work–family conflict and maintaining work–life balance. Individuals with higher self-efficacy are better equipped to manage competing demands and sustain professional performance (</w:t>
      </w:r>
      <w:proofErr w:type="spellStart"/>
      <w:r w:rsidRPr="005535AD">
        <w:rPr>
          <w:sz w:val="24"/>
          <w:szCs w:val="24"/>
        </w:rPr>
        <w:t>Auliyah</w:t>
      </w:r>
      <w:proofErr w:type="spellEnd"/>
      <w:r w:rsidRPr="005535AD">
        <w:rPr>
          <w:sz w:val="24"/>
          <w:szCs w:val="24"/>
        </w:rPr>
        <w:t xml:space="preserve"> &amp; </w:t>
      </w:r>
      <w:proofErr w:type="spellStart"/>
      <w:r w:rsidRPr="005535AD">
        <w:rPr>
          <w:sz w:val="24"/>
          <w:szCs w:val="24"/>
        </w:rPr>
        <w:t>Kawuryan</w:t>
      </w:r>
      <w:proofErr w:type="spellEnd"/>
      <w:r w:rsidRPr="005535AD">
        <w:rPr>
          <w:sz w:val="24"/>
          <w:szCs w:val="24"/>
        </w:rPr>
        <w:t xml:space="preserve">, 2025). Similarly, studies on female employees confirm that greater conflict between career and family roles consistently lowers job satisfaction (Dwi Nova </w:t>
      </w:r>
      <w:proofErr w:type="spellStart"/>
      <w:r w:rsidRPr="005535AD">
        <w:rPr>
          <w:sz w:val="24"/>
          <w:szCs w:val="24"/>
        </w:rPr>
        <w:t>Nauli</w:t>
      </w:r>
      <w:proofErr w:type="spellEnd"/>
      <w:r w:rsidRPr="005535AD">
        <w:rPr>
          <w:sz w:val="24"/>
          <w:szCs w:val="24"/>
        </w:rPr>
        <w:t xml:space="preserve"> et al., 2025).</w:t>
      </w:r>
    </w:p>
    <w:p w14:paraId="2822F988" w14:textId="7012830B" w:rsidR="00680448" w:rsidRPr="00D54A66" w:rsidRDefault="005535AD" w:rsidP="00680448">
      <w:pPr>
        <w:spacing w:line="360" w:lineRule="auto"/>
        <w:ind w:firstLine="720"/>
        <w:jc w:val="both"/>
        <w:rPr>
          <w:sz w:val="24"/>
          <w:szCs w:val="24"/>
          <w:lang w:val="en-ID"/>
        </w:rPr>
      </w:pPr>
      <w:r w:rsidRPr="005535AD">
        <w:rPr>
          <w:sz w:val="24"/>
          <w:szCs w:val="24"/>
        </w:rPr>
        <w:t>Work–family conflict has also been linked to disruptions in work–life balance, which is a critical determinant of job satisfaction. Research in the banking sector revealed that high levels of role conflict undermine work–life balance and negatively affect employees’ attitudes toward their jobs (</w:t>
      </w:r>
      <w:proofErr w:type="spellStart"/>
      <w:r w:rsidRPr="005535AD">
        <w:rPr>
          <w:sz w:val="24"/>
          <w:szCs w:val="24"/>
        </w:rPr>
        <w:t>Wazirman</w:t>
      </w:r>
      <w:proofErr w:type="spellEnd"/>
      <w:r w:rsidRPr="005535AD">
        <w:rPr>
          <w:sz w:val="24"/>
          <w:szCs w:val="24"/>
        </w:rPr>
        <w:t xml:space="preserve"> et al., 2022). Other studies further suggest that role conflict influences job satisfaction through </w:t>
      </w:r>
      <w:r w:rsidRPr="005535AD">
        <w:rPr>
          <w:sz w:val="24"/>
          <w:szCs w:val="24"/>
        </w:rPr>
        <w:lastRenderedPageBreak/>
        <w:t>psychological and motivational pathways, especially in occupations requiring flexibility (</w:t>
      </w:r>
      <w:proofErr w:type="spellStart"/>
      <w:r w:rsidRPr="005535AD">
        <w:rPr>
          <w:sz w:val="24"/>
          <w:szCs w:val="24"/>
        </w:rPr>
        <w:t>Sovya</w:t>
      </w:r>
      <w:proofErr w:type="spellEnd"/>
      <w:r w:rsidRPr="005535AD">
        <w:rPr>
          <w:sz w:val="24"/>
          <w:szCs w:val="24"/>
        </w:rPr>
        <w:t xml:space="preserve"> Melati &amp; </w:t>
      </w:r>
      <w:proofErr w:type="spellStart"/>
      <w:r w:rsidRPr="005535AD">
        <w:rPr>
          <w:sz w:val="24"/>
          <w:szCs w:val="24"/>
        </w:rPr>
        <w:t>Rizkillah</w:t>
      </w:r>
      <w:proofErr w:type="spellEnd"/>
      <w:r w:rsidRPr="005535AD">
        <w:rPr>
          <w:sz w:val="24"/>
          <w:szCs w:val="24"/>
        </w:rPr>
        <w:t>, 2022).</w:t>
      </w:r>
      <w:r w:rsidR="00680448" w:rsidRPr="00D54A66">
        <w:rPr>
          <w:sz w:val="24"/>
          <w:szCs w:val="24"/>
          <w:lang w:val="en-ID"/>
        </w:rPr>
        <w:t>It was also stated that if female lecturers adopt a more positive perception of their work and themselves and are able to balance work and family responsibilities, they will be more enthusiastic about their work, which will ultimately affect their job satisfaction and quality (Zulkarnaen, 2019).</w:t>
      </w:r>
    </w:p>
    <w:p w14:paraId="0CE36D57" w14:textId="77777777" w:rsidR="005535AD" w:rsidRDefault="005535AD" w:rsidP="00680448">
      <w:pPr>
        <w:spacing w:line="360" w:lineRule="auto"/>
        <w:ind w:firstLine="720"/>
        <w:jc w:val="both"/>
        <w:rPr>
          <w:sz w:val="24"/>
          <w:szCs w:val="24"/>
        </w:rPr>
      </w:pPr>
      <w:r w:rsidRPr="005535AD">
        <w:rPr>
          <w:sz w:val="24"/>
          <w:szCs w:val="24"/>
        </w:rPr>
        <w:t>Moreover, female lecturers who adopt positive perceptions of their work and successfully balance family responsibilities tend to demonstrate greater enthusiasm and higher job satisfaction, ultimately improving the quality of their academic contributions (Zulkarnaen, 2019). However, the increasing demands of academic publication—often described as the “publish or perish” principle—have intensified stress among lecturers, as the obligation to continuously produce scholarly work directly increases workload and psychological strain (De Rond &amp; Miller, 2005). Likewise, digital transformation in higher education, while intended to enhance efficiency, has added complexity to lecturers’ tasks when not supported by adequate technological resources, thereby exacerbating work–family conflict (Bond et al., 2018).</w:t>
      </w:r>
    </w:p>
    <w:p w14:paraId="322BF9CB" w14:textId="77777777" w:rsidR="00CB5F2A" w:rsidRDefault="00CB5F2A" w:rsidP="00680448">
      <w:pPr>
        <w:spacing w:line="360" w:lineRule="auto"/>
        <w:ind w:firstLine="720"/>
        <w:jc w:val="both"/>
        <w:rPr>
          <w:sz w:val="24"/>
          <w:szCs w:val="24"/>
        </w:rPr>
      </w:pPr>
      <w:r w:rsidRPr="00CB5F2A">
        <w:rPr>
          <w:sz w:val="24"/>
          <w:szCs w:val="24"/>
        </w:rPr>
        <w:t xml:space="preserve">Prolonged exposure to work–family conflict can deplete psychological resources, reduce self-efficacy, and diminish job satisfaction. For female lecturers, this dual burden is particularly challenging, as academic demands often clash with family responsibilities, leading to decreased energy, focus, and engagement in the </w:t>
      </w:r>
      <w:r w:rsidRPr="00CB5F2A">
        <w:rPr>
          <w:i/>
          <w:iCs/>
          <w:sz w:val="24"/>
          <w:szCs w:val="24"/>
        </w:rPr>
        <w:t>Tri Dharma</w:t>
      </w:r>
      <w:r w:rsidRPr="00CB5F2A">
        <w:rPr>
          <w:sz w:val="24"/>
          <w:szCs w:val="24"/>
        </w:rPr>
        <w:t xml:space="preserve"> of higher education (Thao &amp; Giang, 2019). Regression-based studies confirm that role conflict is significantly related to both job satisfaction and self-efficacy, with work–life balance serving as a predictor of individual satisfaction (Khadka &amp; Khadka, 2023). Other findings also show that increased role conflict reduces psychological resources such as self-efficacy, which in turn lowers job satisfaction (Albrecht &amp; Marty, 2024).</w:t>
      </w:r>
    </w:p>
    <w:p w14:paraId="32323AB1" w14:textId="7E342993" w:rsidR="00680448" w:rsidRPr="00D54A66" w:rsidRDefault="00680448" w:rsidP="00680448">
      <w:pPr>
        <w:spacing w:line="360" w:lineRule="auto"/>
        <w:ind w:firstLine="720"/>
        <w:jc w:val="both"/>
        <w:rPr>
          <w:sz w:val="24"/>
          <w:szCs w:val="24"/>
          <w:lang w:val="en-ID"/>
        </w:rPr>
      </w:pPr>
      <w:r w:rsidRPr="00D54A66">
        <w:rPr>
          <w:sz w:val="24"/>
          <w:szCs w:val="24"/>
          <w:lang w:val="en-ID"/>
        </w:rPr>
        <w:t>There is a relationship between dual role conflict, self-efficacy, and job satisfaction among university lecturers. Regression results indicate that role conflict is significantly related to job satisfaction and self-efficacy, and a moderate work-life balance is able to predict individual job satisfaction.</w:t>
      </w:r>
      <w:r w:rsidRPr="00FF59E1">
        <w:rPr>
          <w:sz w:val="24"/>
          <w:szCs w:val="24"/>
          <w:lang w:val="sv-SE"/>
        </w:rPr>
        <w:fldChar w:fldCharType="begin" w:fldLock="1"/>
      </w:r>
      <w:r w:rsidRPr="00D54A66">
        <w:rPr>
          <w:sz w:val="24"/>
          <w:szCs w:val="24"/>
          <w:lang w:val="en-ID"/>
        </w:rPr>
        <w:instrText>ADDIN CSL_CITATION {"citationItems":[{"id":"ITEM-1","itemData":{"DOI":"10.3126/njmr.v6i2.57191","ISSN":"2645-8470","abstract":"The study explored the relationship between work-life balance, perceptions of personal conflict between work and family, university teachers' self-efficacy, and job satisfaction. The study used 210 responses from university teachers working in different public and private colleges in Kathmandu Metropolitan City, the capital city of Nepal, based on a purposive sampling technique. The data were analyzed using regression and correlation analysis. Findings showed a good correlation between self-efficacy, job satisfaction, perceived work-family conflicts, and perceived balance of teachers' work life. In addition, the findings discovered that conflict between work and family was the most significant predictor of job satisfaction. The results indicate that increasing teachers' sense of self-efficacy, fostering a better work-life balance, and decreasing work-family conflict can all benefit teachers' contentment with their jobs and their likelihood of staying in them. These results have considerable ramifications for schools, governments, and other educational stakeholders looking to boost educator satisfaction and happiness on the job.","author":[{"dropping-particle":"","family":"Khadka","given":"Ajaya Kumar","non-dropping-particle":"","parse-names":false,"suffix":""},{"dropping-particle":"","family":"Khadka","given":"Srijana","non-dropping-particle":"","parse-names":false,"suffix":""}],"container-title":"Nepal Journal of Multidisciplinary Research","id":"ITEM-1","issue":"2","issued":{"date-parts":[["2023"]]},"page":"11-27","title":"Perceptions of Conflict between Self-Efficacy, Job Satisfaction, and Work-Life Balance among University Teachers","type":"article-journal","volume":"6"},"uris":["http://www.mendeley.com/documents/?uuid=9f8f1230-f867-4922-931f-038f3ed98ea1"]}],"mendeley":{"formattedCitation":"(Khadka &amp; Khadka, 2023)","plainTextFormattedCitation":"(Khadka &amp; Khadka, 2023)","previouslyFormattedCitation":"(Khadka &amp; Khadka, 2023)"},"properties":{"noteIndex":0},"schema":"https://github.com/citation-style-language/schema/raw/master/csl-citation.json"}</w:instrText>
      </w:r>
      <w:r w:rsidRPr="00FF59E1">
        <w:rPr>
          <w:sz w:val="24"/>
          <w:szCs w:val="24"/>
          <w:lang w:val="sv-SE"/>
        </w:rPr>
        <w:fldChar w:fldCharType="separate"/>
      </w:r>
      <w:r w:rsidRPr="00D54A66">
        <w:rPr>
          <w:noProof/>
          <w:sz w:val="24"/>
          <w:szCs w:val="24"/>
          <w:lang w:val="en-ID"/>
        </w:rPr>
        <w:t xml:space="preserve">(Khadka &amp; Khadka, </w:t>
      </w:r>
      <w:r w:rsidRPr="00D54A66">
        <w:rPr>
          <w:noProof/>
          <w:sz w:val="24"/>
          <w:szCs w:val="24"/>
          <w:lang w:val="en-ID"/>
        </w:rPr>
        <w:lastRenderedPageBreak/>
        <w:t>2023)</w:t>
      </w:r>
      <w:r w:rsidRPr="00FF59E1">
        <w:rPr>
          <w:sz w:val="24"/>
          <w:szCs w:val="24"/>
          <w:lang w:val="sv-SE"/>
        </w:rPr>
        <w:fldChar w:fldCharType="end"/>
      </w:r>
      <w:r w:rsidRPr="00D54A66">
        <w:rPr>
          <w:sz w:val="24"/>
          <w:szCs w:val="24"/>
          <w:lang w:val="en-ID"/>
        </w:rPr>
        <w:t>.Other studies show that dual role conflict has a negative relationship with job satisfaction and is associated with a decrease in psychological resources such as self-efficacy, which ultimately decreases job satisfaction when the conflict increases. The results of research conducted by Wayan and Gede (2016) show a negative and significant influence between work-family conflict and job satisfaction, which means that the higher the work-family conflict, the lower the job satisfaction of employees.</w:t>
      </w:r>
    </w:p>
    <w:p w14:paraId="4C0270F1" w14:textId="77777777" w:rsidR="00680448" w:rsidRPr="00D54A66" w:rsidRDefault="00680448" w:rsidP="00680448">
      <w:pPr>
        <w:spacing w:line="360" w:lineRule="auto"/>
        <w:ind w:firstLine="720"/>
        <w:jc w:val="both"/>
        <w:rPr>
          <w:sz w:val="24"/>
          <w:szCs w:val="24"/>
          <w:lang w:val="en-ID"/>
        </w:rPr>
      </w:pPr>
    </w:p>
    <w:p w14:paraId="14B3A2D2" w14:textId="77777777" w:rsidR="00680448" w:rsidRPr="00D54A66" w:rsidRDefault="00680448" w:rsidP="00680448">
      <w:pPr>
        <w:spacing w:line="360" w:lineRule="auto"/>
        <w:jc w:val="both"/>
        <w:rPr>
          <w:sz w:val="24"/>
          <w:szCs w:val="24"/>
          <w:lang w:val="en-ID"/>
        </w:rPr>
      </w:pPr>
      <w:r w:rsidRPr="00D54A66">
        <w:rPr>
          <w:sz w:val="24"/>
          <w:szCs w:val="24"/>
          <w:lang w:val="en-ID"/>
        </w:rPr>
        <w:t>RESEARCH HYPOTHESIS</w:t>
      </w:r>
    </w:p>
    <w:p w14:paraId="4A7A20E3" w14:textId="77777777" w:rsidR="00680448" w:rsidRPr="00D54A66" w:rsidRDefault="00680448" w:rsidP="00680448">
      <w:pPr>
        <w:spacing w:line="360" w:lineRule="auto"/>
        <w:jc w:val="both"/>
        <w:rPr>
          <w:b/>
          <w:bCs/>
          <w:sz w:val="24"/>
          <w:szCs w:val="24"/>
          <w:lang w:val="en-ID"/>
        </w:rPr>
      </w:pPr>
      <w:r w:rsidRPr="00D54A66">
        <w:rPr>
          <w:b/>
          <w:bCs/>
          <w:sz w:val="24"/>
          <w:szCs w:val="24"/>
          <w:lang w:val="en-ID"/>
        </w:rPr>
        <w:t>Dual Role Conflict (Work–Family Conflict) and Self-Efficacy</w:t>
      </w:r>
    </w:p>
    <w:p w14:paraId="4A4C930F" w14:textId="77777777" w:rsidR="00680448" w:rsidRPr="00D54A66" w:rsidRDefault="00680448" w:rsidP="00680448">
      <w:pPr>
        <w:spacing w:line="360" w:lineRule="auto"/>
        <w:ind w:firstLine="720"/>
        <w:jc w:val="both"/>
        <w:rPr>
          <w:sz w:val="24"/>
          <w:szCs w:val="24"/>
          <w:lang w:val="en-ID"/>
        </w:rPr>
      </w:pPr>
      <w:r w:rsidRPr="00D54A66">
        <w:rPr>
          <w:sz w:val="24"/>
          <w:szCs w:val="24"/>
          <w:lang w:val="en-ID"/>
        </w:rPr>
        <w:t>From a human resource management perspective, work-family conflict is viewed as a job demand that can drain an individual's psychological resources. When work and family demands conflict, individuals can potentially experience psychological stress, which can lead to decreased confidence in their ability to complete work tasks. Self-efficacy, defined as an individual's belief in their abilities, is strongly influenced by supportive or inhibiting work conditions. Therefore, the greater the dual role conflict experienced by female lecturers, the lower their perceived level of self-efficacy.</w:t>
      </w:r>
    </w:p>
    <w:p w14:paraId="76B2842E" w14:textId="77777777" w:rsidR="00680448" w:rsidRPr="00D54A66" w:rsidRDefault="00680448" w:rsidP="00680448">
      <w:pPr>
        <w:spacing w:line="360" w:lineRule="auto"/>
        <w:ind w:firstLine="720"/>
        <w:jc w:val="both"/>
        <w:rPr>
          <w:sz w:val="24"/>
          <w:szCs w:val="24"/>
          <w:lang w:val="en-ID"/>
        </w:rPr>
      </w:pPr>
      <w:r w:rsidRPr="00D54A66">
        <w:rPr>
          <w:b/>
          <w:bCs/>
          <w:sz w:val="24"/>
          <w:szCs w:val="24"/>
          <w:lang w:val="en-ID"/>
        </w:rPr>
        <w:t>H</w:t>
      </w:r>
      <w:proofErr w:type="gramStart"/>
      <w:r w:rsidRPr="00D54A66">
        <w:rPr>
          <w:b/>
          <w:bCs/>
          <w:sz w:val="24"/>
          <w:szCs w:val="24"/>
          <w:lang w:val="en-ID"/>
        </w:rPr>
        <w:t>1:</w:t>
      </w:r>
      <w:r w:rsidRPr="00D54A66">
        <w:rPr>
          <w:sz w:val="24"/>
          <w:szCs w:val="24"/>
          <w:lang w:val="en-ID"/>
        </w:rPr>
        <w:t>Dual</w:t>
      </w:r>
      <w:proofErr w:type="gramEnd"/>
      <w:r w:rsidRPr="00D54A66">
        <w:rPr>
          <w:sz w:val="24"/>
          <w:szCs w:val="24"/>
          <w:lang w:val="en-ID"/>
        </w:rPr>
        <w:t xml:space="preserve"> role conflict has a negative effect on the self-efficacy of female lecturers.</w:t>
      </w:r>
    </w:p>
    <w:p w14:paraId="3985E1D5" w14:textId="77777777" w:rsidR="00680448" w:rsidRPr="00D54A66" w:rsidRDefault="00680448" w:rsidP="00680448">
      <w:pPr>
        <w:spacing w:line="360" w:lineRule="auto"/>
        <w:ind w:firstLine="720"/>
        <w:jc w:val="both"/>
        <w:rPr>
          <w:sz w:val="24"/>
          <w:szCs w:val="24"/>
          <w:lang w:val="en-ID"/>
        </w:rPr>
      </w:pPr>
    </w:p>
    <w:p w14:paraId="60356B70" w14:textId="77777777" w:rsidR="00680448" w:rsidRPr="00D54A66" w:rsidRDefault="00680448" w:rsidP="00680448">
      <w:pPr>
        <w:spacing w:line="360" w:lineRule="auto"/>
        <w:jc w:val="both"/>
        <w:rPr>
          <w:b/>
          <w:bCs/>
          <w:sz w:val="24"/>
          <w:szCs w:val="24"/>
          <w:lang w:val="en-ID"/>
        </w:rPr>
      </w:pPr>
      <w:r w:rsidRPr="00D54A66">
        <w:rPr>
          <w:b/>
          <w:bCs/>
          <w:sz w:val="24"/>
          <w:szCs w:val="24"/>
          <w:lang w:val="en-ID"/>
        </w:rPr>
        <w:t>Dual Role Conflict and Job Satisfaction</w:t>
      </w:r>
    </w:p>
    <w:p w14:paraId="7C679754" w14:textId="77777777" w:rsidR="00680448" w:rsidRPr="00D54A66" w:rsidRDefault="00680448" w:rsidP="00680448">
      <w:pPr>
        <w:spacing w:line="360" w:lineRule="auto"/>
        <w:ind w:firstLine="720"/>
        <w:jc w:val="both"/>
        <w:rPr>
          <w:sz w:val="24"/>
          <w:szCs w:val="24"/>
          <w:lang w:val="en-ID"/>
        </w:rPr>
      </w:pPr>
      <w:r w:rsidRPr="00D54A66">
        <w:rPr>
          <w:sz w:val="24"/>
          <w:szCs w:val="24"/>
          <w:lang w:val="en-ID"/>
        </w:rPr>
        <w:t>Job satisfaction is an important indicator in human resource management because it is related to an individual's positive attitude toward their work. Dual role conflict can decrease job satisfaction because individuals experience difficulty balancing work and family demands, thus affecting perceptions of work satisfaction and meaningfulness. In the context of female lecturers, high levels of role conflict have the potential to decrease job satisfaction and the overall quality of the work experience.</w:t>
      </w:r>
    </w:p>
    <w:p w14:paraId="2D256415" w14:textId="77777777" w:rsidR="00680448" w:rsidRPr="00D54A66" w:rsidRDefault="00680448" w:rsidP="00680448">
      <w:pPr>
        <w:spacing w:line="360" w:lineRule="auto"/>
        <w:ind w:firstLine="720"/>
        <w:jc w:val="both"/>
        <w:rPr>
          <w:sz w:val="24"/>
          <w:szCs w:val="24"/>
          <w:lang w:val="en-ID"/>
        </w:rPr>
      </w:pPr>
      <w:r w:rsidRPr="00D54A66">
        <w:rPr>
          <w:b/>
          <w:bCs/>
          <w:sz w:val="24"/>
          <w:szCs w:val="24"/>
          <w:lang w:val="en-ID"/>
        </w:rPr>
        <w:t>H</w:t>
      </w:r>
      <w:proofErr w:type="gramStart"/>
      <w:r w:rsidRPr="00D54A66">
        <w:rPr>
          <w:b/>
          <w:bCs/>
          <w:sz w:val="24"/>
          <w:szCs w:val="24"/>
          <w:lang w:val="en-ID"/>
        </w:rPr>
        <w:t>2:</w:t>
      </w:r>
      <w:r w:rsidRPr="00D54A66">
        <w:rPr>
          <w:sz w:val="24"/>
          <w:szCs w:val="24"/>
          <w:lang w:val="en-ID"/>
        </w:rPr>
        <w:t>Dual</w:t>
      </w:r>
      <w:proofErr w:type="gramEnd"/>
      <w:r w:rsidRPr="00D54A66">
        <w:rPr>
          <w:sz w:val="24"/>
          <w:szCs w:val="24"/>
          <w:lang w:val="en-ID"/>
        </w:rPr>
        <w:t xml:space="preserve"> role conflict has a negative effect on the job satisfaction of female lecturers.</w:t>
      </w:r>
    </w:p>
    <w:p w14:paraId="0E7D4922" w14:textId="77777777" w:rsidR="00680448" w:rsidRPr="00D54A66" w:rsidRDefault="00680448" w:rsidP="00680448">
      <w:pPr>
        <w:spacing w:line="360" w:lineRule="auto"/>
        <w:jc w:val="both"/>
        <w:rPr>
          <w:b/>
          <w:bCs/>
          <w:sz w:val="24"/>
          <w:szCs w:val="24"/>
          <w:lang w:val="en-ID"/>
        </w:rPr>
      </w:pPr>
      <w:r w:rsidRPr="00D54A66">
        <w:rPr>
          <w:b/>
          <w:bCs/>
          <w:sz w:val="24"/>
          <w:szCs w:val="24"/>
          <w:lang w:val="en-ID"/>
        </w:rPr>
        <w:lastRenderedPageBreak/>
        <w:t>Self-Efficacy and Job Satisfaction</w:t>
      </w:r>
    </w:p>
    <w:p w14:paraId="776B461C" w14:textId="77777777" w:rsidR="00680448" w:rsidRPr="00D54A66" w:rsidRDefault="00680448" w:rsidP="00680448">
      <w:pPr>
        <w:spacing w:line="360" w:lineRule="auto"/>
        <w:ind w:firstLine="720"/>
        <w:jc w:val="both"/>
        <w:rPr>
          <w:lang w:val="en-ID"/>
        </w:rPr>
      </w:pPr>
      <w:r w:rsidRPr="00D54A66">
        <w:rPr>
          <w:sz w:val="24"/>
          <w:szCs w:val="24"/>
          <w:lang w:val="en-ID"/>
        </w:rPr>
        <w:t>Self-efficacy is an important psychological resource in dealing with job demands. Individuals with high self-efficacy tend to have strong beliefs in completing tasks, managing work pressure, and maintaining a positive attitude toward their work. From an HR perspective, self-efficacy contributes to increased job satisfaction because individuals feel capable of managing job demands and achieving professional goals.</w:t>
      </w:r>
    </w:p>
    <w:p w14:paraId="696D992E" w14:textId="77777777" w:rsidR="00680448" w:rsidRPr="00D54A66" w:rsidRDefault="00680448" w:rsidP="00680448">
      <w:pPr>
        <w:spacing w:line="360" w:lineRule="auto"/>
        <w:ind w:firstLine="720"/>
        <w:jc w:val="both"/>
        <w:rPr>
          <w:sz w:val="24"/>
          <w:szCs w:val="24"/>
          <w:lang w:val="en-ID"/>
        </w:rPr>
      </w:pPr>
      <w:r w:rsidRPr="00D54A66">
        <w:rPr>
          <w:b/>
          <w:bCs/>
          <w:sz w:val="24"/>
          <w:szCs w:val="24"/>
          <w:lang w:val="en-ID"/>
        </w:rPr>
        <w:t>H</w:t>
      </w:r>
      <w:proofErr w:type="gramStart"/>
      <w:r w:rsidRPr="00D54A66">
        <w:rPr>
          <w:b/>
          <w:bCs/>
          <w:sz w:val="24"/>
          <w:szCs w:val="24"/>
          <w:lang w:val="en-ID"/>
        </w:rPr>
        <w:t>3:</w:t>
      </w:r>
      <w:r w:rsidRPr="00D54A66">
        <w:rPr>
          <w:sz w:val="24"/>
          <w:szCs w:val="24"/>
          <w:lang w:val="en-ID"/>
        </w:rPr>
        <w:t>Self</w:t>
      </w:r>
      <w:proofErr w:type="gramEnd"/>
      <w:r w:rsidRPr="00D54A66">
        <w:rPr>
          <w:sz w:val="24"/>
          <w:szCs w:val="24"/>
          <w:lang w:val="en-ID"/>
        </w:rPr>
        <w:t>-efficacy has a positive effect on the job satisfaction of female lecturers.</w:t>
      </w:r>
    </w:p>
    <w:p w14:paraId="2C9A610A" w14:textId="77777777" w:rsidR="00680448" w:rsidRPr="00D54A66" w:rsidRDefault="00680448" w:rsidP="00680448">
      <w:pPr>
        <w:spacing w:line="360" w:lineRule="auto"/>
        <w:jc w:val="both"/>
        <w:rPr>
          <w:b/>
          <w:bCs/>
          <w:sz w:val="24"/>
          <w:szCs w:val="24"/>
          <w:lang w:val="en-ID"/>
        </w:rPr>
      </w:pPr>
    </w:p>
    <w:p w14:paraId="3989829E" w14:textId="77777777" w:rsidR="00680448" w:rsidRPr="00D54A66" w:rsidRDefault="00680448" w:rsidP="00680448">
      <w:pPr>
        <w:spacing w:line="360" w:lineRule="auto"/>
        <w:jc w:val="both"/>
        <w:rPr>
          <w:b/>
          <w:bCs/>
          <w:sz w:val="24"/>
          <w:szCs w:val="24"/>
          <w:lang w:val="en-ID"/>
        </w:rPr>
      </w:pPr>
      <w:r w:rsidRPr="00D54A66">
        <w:rPr>
          <w:b/>
          <w:bCs/>
          <w:sz w:val="24"/>
          <w:szCs w:val="24"/>
          <w:lang w:val="en-ID"/>
        </w:rPr>
        <w:t>The Mediating Role of Self-Efficacy</w:t>
      </w:r>
    </w:p>
    <w:p w14:paraId="6B64B3E6" w14:textId="77777777" w:rsidR="00680448" w:rsidRPr="00D54A66" w:rsidRDefault="00680448" w:rsidP="00680448">
      <w:pPr>
        <w:spacing w:line="360" w:lineRule="auto"/>
        <w:ind w:firstLine="720"/>
        <w:jc w:val="both"/>
        <w:rPr>
          <w:sz w:val="24"/>
          <w:szCs w:val="24"/>
          <w:lang w:val="en-ID"/>
        </w:rPr>
      </w:pPr>
      <w:r w:rsidRPr="00D54A66">
        <w:rPr>
          <w:sz w:val="24"/>
          <w:szCs w:val="24"/>
          <w:lang w:val="en-ID"/>
        </w:rPr>
        <w:t>Theoretically, self-efficacy has the potential to be a psychological mechanism explaining how dual role conflict affects job satisfaction. High levels of dual role conflict can lower self-efficacy, which in turn leads to decreased job satisfaction. Therefore, self-efficacy is assumed to act as an intervening variable in the relationship between dual role conflict and job satisfaction.</w:t>
      </w:r>
    </w:p>
    <w:p w14:paraId="115669DB" w14:textId="77777777" w:rsidR="00680448" w:rsidRPr="00D54A66" w:rsidRDefault="00680448" w:rsidP="00680448">
      <w:pPr>
        <w:spacing w:line="360" w:lineRule="auto"/>
        <w:ind w:firstLine="720"/>
        <w:jc w:val="both"/>
        <w:rPr>
          <w:sz w:val="24"/>
          <w:szCs w:val="24"/>
          <w:lang w:val="en-ID"/>
        </w:rPr>
      </w:pPr>
      <w:r w:rsidRPr="00D54A66">
        <w:rPr>
          <w:b/>
          <w:bCs/>
          <w:sz w:val="24"/>
          <w:szCs w:val="24"/>
          <w:lang w:val="en-ID"/>
        </w:rPr>
        <w:t>H</w:t>
      </w:r>
      <w:proofErr w:type="gramStart"/>
      <w:r w:rsidRPr="00D54A66">
        <w:rPr>
          <w:b/>
          <w:bCs/>
          <w:sz w:val="24"/>
          <w:szCs w:val="24"/>
          <w:lang w:val="en-ID"/>
        </w:rPr>
        <w:t>4:</w:t>
      </w:r>
      <w:r w:rsidRPr="00D54A66">
        <w:rPr>
          <w:sz w:val="24"/>
          <w:szCs w:val="24"/>
          <w:lang w:val="en-ID"/>
        </w:rPr>
        <w:t>Self</w:t>
      </w:r>
      <w:proofErr w:type="gramEnd"/>
      <w:r w:rsidRPr="00D54A66">
        <w:rPr>
          <w:sz w:val="24"/>
          <w:szCs w:val="24"/>
          <w:lang w:val="en-ID"/>
        </w:rPr>
        <w:t>-efficacy mediates the relationship between dual role conflict and job satisfaction of female lecturers.</w:t>
      </w:r>
    </w:p>
    <w:p w14:paraId="3B27AE3B" w14:textId="77777777" w:rsidR="00680448" w:rsidRPr="00D54A66" w:rsidRDefault="00680448" w:rsidP="00680448">
      <w:pPr>
        <w:spacing w:line="360" w:lineRule="auto"/>
        <w:ind w:firstLine="720"/>
        <w:jc w:val="both"/>
        <w:rPr>
          <w:sz w:val="24"/>
          <w:szCs w:val="24"/>
          <w:lang w:val="en-ID"/>
        </w:rPr>
      </w:pPr>
    </w:p>
    <w:p w14:paraId="7C53E5B2" w14:textId="77777777" w:rsidR="00680448" w:rsidRPr="00D54A66" w:rsidRDefault="00680448" w:rsidP="00680448">
      <w:pPr>
        <w:pStyle w:val="BodyText"/>
        <w:ind w:firstLine="0"/>
        <w:rPr>
          <w:b/>
          <w:sz w:val="24"/>
          <w:szCs w:val="24"/>
          <w:lang w:val="en-ID"/>
        </w:rPr>
      </w:pPr>
      <w:bookmarkStart w:id="3" w:name="_Hlk219279114"/>
      <w:bookmarkEnd w:id="2"/>
      <w:r w:rsidRPr="00FF59E1">
        <w:rPr>
          <w:b/>
          <w:sz w:val="24"/>
          <w:szCs w:val="24"/>
          <w:lang w:val="id-ID"/>
        </w:rPr>
        <w:t>METHOD</w:t>
      </w:r>
    </w:p>
    <w:p w14:paraId="399FDCD1" w14:textId="77777777" w:rsidR="00680448" w:rsidRPr="00FF59E1" w:rsidRDefault="00680448" w:rsidP="00680448">
      <w:pPr>
        <w:pStyle w:val="Alishlah31text"/>
        <w:spacing w:line="360" w:lineRule="auto"/>
        <w:rPr>
          <w:rFonts w:ascii="Times New Roman" w:eastAsia="SimSun" w:hAnsi="Times New Roman"/>
          <w:spacing w:val="-2"/>
          <w:sz w:val="24"/>
          <w:szCs w:val="24"/>
          <w:lang w:val="id-ID" w:eastAsia="zh-CN"/>
        </w:rPr>
      </w:pPr>
      <w:r w:rsidRPr="00FF59E1">
        <w:rPr>
          <w:rFonts w:ascii="Times New Roman" w:eastAsia="SimSun" w:hAnsi="Times New Roman"/>
          <w:spacing w:val="-2"/>
          <w:sz w:val="24"/>
          <w:szCs w:val="24"/>
          <w:lang w:val="id-ID" w:eastAsia="zh-CN"/>
        </w:rPr>
        <w:t>This research is a quantitative study. Using primary data. Data were collected by distributing questionnaires to female lecturers at UIN Suska. The sampling method used was non-probability sampling using purposive sampling. Purposive sampling is a sampling technique based on certain criteria. The sample criteria required by the researcher were female lecturers with permanent lecturer status who had worked at UIN Suska with a minimum work period of 2 years and were married. With the predetermined sample criteria, a sample of 64 female lecturers was obtained.</w:t>
      </w:r>
      <w:bookmarkEnd w:id="3"/>
    </w:p>
    <w:p w14:paraId="44E72135" w14:textId="77777777" w:rsidR="00680448" w:rsidRPr="00FF59E1" w:rsidRDefault="00680448" w:rsidP="00680448">
      <w:pPr>
        <w:pStyle w:val="Alishlah31text"/>
        <w:spacing w:line="360" w:lineRule="auto"/>
        <w:rPr>
          <w:rFonts w:ascii="Times New Roman" w:eastAsia="SimSun" w:hAnsi="Times New Roman"/>
          <w:spacing w:val="-2"/>
          <w:sz w:val="24"/>
          <w:szCs w:val="24"/>
          <w:lang w:val="id-ID" w:eastAsia="zh-CN"/>
        </w:rPr>
      </w:pPr>
    </w:p>
    <w:p w14:paraId="71F1BB94" w14:textId="77777777" w:rsidR="00680448" w:rsidRPr="00FF59E1" w:rsidRDefault="00680448" w:rsidP="00680448">
      <w:pPr>
        <w:pStyle w:val="BodyText"/>
        <w:ind w:firstLine="0"/>
        <w:rPr>
          <w:b/>
          <w:sz w:val="24"/>
          <w:szCs w:val="24"/>
          <w:lang w:val="id-ID"/>
        </w:rPr>
      </w:pPr>
      <w:r w:rsidRPr="00FF59E1">
        <w:rPr>
          <w:b/>
          <w:sz w:val="24"/>
          <w:szCs w:val="24"/>
          <w:lang w:val="id-ID"/>
        </w:rPr>
        <w:t>RESULTS AND DISCUSSION</w:t>
      </w:r>
    </w:p>
    <w:p w14:paraId="61B607FC" w14:textId="77777777" w:rsidR="00680448" w:rsidRPr="00D54A66" w:rsidRDefault="00680448" w:rsidP="00680448">
      <w:pPr>
        <w:pStyle w:val="BodyText"/>
        <w:ind w:firstLine="0"/>
        <w:rPr>
          <w:b/>
          <w:bCs/>
          <w:spacing w:val="-2"/>
          <w:sz w:val="24"/>
          <w:szCs w:val="24"/>
          <w:lang w:val="en-ID" w:bidi="en-US"/>
        </w:rPr>
      </w:pPr>
      <w:bookmarkStart w:id="4" w:name="_Hlk218585529"/>
      <w:bookmarkStart w:id="5" w:name="_Hlk219279163"/>
      <w:r w:rsidRPr="00FF59E1">
        <w:rPr>
          <w:b/>
          <w:bCs/>
          <w:sz w:val="24"/>
          <w:szCs w:val="24"/>
          <w:lang w:val="id-ID"/>
        </w:rPr>
        <w:t>Direct Effect: Dual Role Conflict on Self-Efficacy</w:t>
      </w:r>
    </w:p>
    <w:p w14:paraId="1F5D4C0E" w14:textId="77777777" w:rsidR="00680448" w:rsidRPr="00D54A66" w:rsidRDefault="00680448" w:rsidP="00680448">
      <w:pPr>
        <w:pStyle w:val="BodyText"/>
        <w:ind w:firstLine="720"/>
        <w:rPr>
          <w:spacing w:val="-2"/>
          <w:sz w:val="24"/>
          <w:szCs w:val="24"/>
          <w:lang w:val="en-ID" w:bidi="en-US"/>
        </w:rPr>
      </w:pPr>
      <w:r w:rsidRPr="00D54A66">
        <w:rPr>
          <w:spacing w:val="-2"/>
          <w:sz w:val="24"/>
          <w:szCs w:val="24"/>
          <w:lang w:val="en-ID"/>
        </w:rPr>
        <w:lastRenderedPageBreak/>
        <w:t>Table 1 shows that dual role conflict has a significant negative effect on self-efficacy, as seen from the significance value of the hypothesis test (sig) of 0.001 &lt; 0.05. This indicates that dual role conflict has a significant negative effect on self-efficacy, indicating that lower levels of dual role conflict will increase self-efficacy. Therefore, the hypothesis that dual role conflict has a significant negative effect on self-efficacy is accepted.</w:t>
      </w:r>
    </w:p>
    <w:p w14:paraId="593B7214" w14:textId="77777777" w:rsidR="00680448" w:rsidRPr="00F43153" w:rsidRDefault="00680448" w:rsidP="00680448">
      <w:pPr>
        <w:pStyle w:val="BodyText"/>
        <w:ind w:firstLine="720"/>
        <w:rPr>
          <w:b/>
          <w:bCs/>
          <w:spacing w:val="0"/>
          <w:sz w:val="24"/>
          <w:szCs w:val="24"/>
          <w:lang w:val="id-ID"/>
        </w:rPr>
      </w:pPr>
      <w:r w:rsidRPr="00D54A66">
        <w:rPr>
          <w:spacing w:val="-2"/>
          <w:sz w:val="24"/>
          <w:szCs w:val="24"/>
          <w:lang w:val="en-ID" w:bidi="en-US"/>
        </w:rPr>
        <w:t xml:space="preserve">The interpretation of the proof of this hypothesis is that the increase in dual role conflict felt by respondents as a result of problems in the work environment and family has a direct impact on the decline in the level of optimism and self-confidence of female lecturers. This is because there </w:t>
      </w:r>
      <w:proofErr w:type="gramStart"/>
      <w:r w:rsidRPr="00D54A66">
        <w:rPr>
          <w:spacing w:val="-2"/>
          <w:sz w:val="24"/>
          <w:szCs w:val="24"/>
          <w:lang w:val="en-ID" w:bidi="en-US"/>
        </w:rPr>
        <w:t>is</w:t>
      </w:r>
      <w:proofErr w:type="gramEnd"/>
      <w:r w:rsidRPr="00D54A66">
        <w:rPr>
          <w:spacing w:val="-2"/>
          <w:sz w:val="24"/>
          <w:szCs w:val="24"/>
          <w:lang w:val="en-ID" w:bidi="en-US"/>
        </w:rPr>
        <w:t xml:space="preserve"> fear and worry, to act, because they are worried that the action will actually cause new problems so that this is an indication that the level of self-efficacy of respondents has decreased with the increase in dual role conflict.</w:t>
      </w:r>
    </w:p>
    <w:tbl>
      <w:tblPr>
        <w:tblW w:w="7589" w:type="dxa"/>
        <w:tblInd w:w="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
        <w:gridCol w:w="1338"/>
        <w:gridCol w:w="1338"/>
        <w:gridCol w:w="1338"/>
        <w:gridCol w:w="1476"/>
        <w:gridCol w:w="1029"/>
        <w:gridCol w:w="1029"/>
      </w:tblGrid>
      <w:tr w:rsidR="00680448" w:rsidRPr="00E06AFC" w14:paraId="04B17420" w14:textId="77777777" w:rsidTr="001C4551">
        <w:trPr>
          <w:cantSplit/>
        </w:trPr>
        <w:tc>
          <w:tcPr>
            <w:tcW w:w="7589" w:type="dxa"/>
            <w:gridSpan w:val="7"/>
            <w:tcBorders>
              <w:top w:val="nil"/>
              <w:left w:val="nil"/>
              <w:bottom w:val="nil"/>
              <w:right w:val="nil"/>
            </w:tcBorders>
            <w:shd w:val="clear" w:color="auto" w:fill="FFFFFF"/>
            <w:vAlign w:val="center"/>
          </w:tcPr>
          <w:p w14:paraId="58943D8F" w14:textId="77777777" w:rsidR="00680448" w:rsidRPr="00D54A66" w:rsidRDefault="00680448" w:rsidP="001C4551">
            <w:pPr>
              <w:autoSpaceDE w:val="0"/>
              <w:autoSpaceDN w:val="0"/>
              <w:adjustRightInd w:val="0"/>
              <w:ind w:left="60" w:right="60"/>
              <w:rPr>
                <w:spacing w:val="-2"/>
                <w:lang w:val="en-ID"/>
              </w:rPr>
            </w:pPr>
            <w:r w:rsidRPr="00D54A66">
              <w:rPr>
                <w:spacing w:val="-2"/>
                <w:lang w:val="en-ID"/>
              </w:rPr>
              <w:tab/>
            </w:r>
            <w:r w:rsidRPr="00D54A66">
              <w:rPr>
                <w:spacing w:val="-2"/>
                <w:lang w:val="en-ID"/>
              </w:rPr>
              <w:tab/>
            </w:r>
          </w:p>
          <w:p w14:paraId="4A0A7E0D" w14:textId="77777777" w:rsidR="00680448" w:rsidRPr="00D54A66" w:rsidRDefault="00680448" w:rsidP="001C4551">
            <w:pPr>
              <w:autoSpaceDE w:val="0"/>
              <w:autoSpaceDN w:val="0"/>
              <w:adjustRightInd w:val="0"/>
              <w:ind w:left="60" w:right="60"/>
              <w:rPr>
                <w:rFonts w:ascii="Arial" w:hAnsi="Arial" w:cs="Arial"/>
                <w:b/>
                <w:bCs/>
                <w:color w:val="010205"/>
                <w:lang w:val="en-ID"/>
              </w:rPr>
            </w:pPr>
          </w:p>
          <w:p w14:paraId="0F92902B" w14:textId="77777777" w:rsidR="00680448" w:rsidRPr="00E06AFC" w:rsidRDefault="00680448" w:rsidP="001C4551">
            <w:pPr>
              <w:autoSpaceDE w:val="0"/>
              <w:autoSpaceDN w:val="0"/>
              <w:adjustRightInd w:val="0"/>
              <w:ind w:left="60" w:right="60"/>
              <w:rPr>
                <w:rFonts w:ascii="Arial" w:hAnsi="Arial" w:cs="Arial"/>
                <w:color w:val="010205"/>
                <w:lang w:val="en-ID"/>
              </w:rPr>
            </w:pPr>
            <w:r>
              <w:rPr>
                <w:rFonts w:ascii="Arial" w:hAnsi="Arial" w:cs="Arial"/>
                <w:b/>
                <w:bCs/>
                <w:color w:val="010205"/>
                <w:lang w:val="en-ID"/>
              </w:rPr>
              <w:t xml:space="preserve">Table </w:t>
            </w:r>
            <w:proofErr w:type="gramStart"/>
            <w:r>
              <w:rPr>
                <w:rFonts w:ascii="Arial" w:hAnsi="Arial" w:cs="Arial"/>
                <w:b/>
                <w:bCs/>
                <w:color w:val="010205"/>
                <w:lang w:val="en-ID"/>
              </w:rPr>
              <w:t>1.Coefficientsa</w:t>
            </w:r>
            <w:proofErr w:type="gramEnd"/>
          </w:p>
        </w:tc>
      </w:tr>
      <w:tr w:rsidR="00680448" w:rsidRPr="00E06AFC" w14:paraId="523B05AE" w14:textId="77777777" w:rsidTr="001C4551">
        <w:trPr>
          <w:cantSplit/>
        </w:trPr>
        <w:tc>
          <w:tcPr>
            <w:tcW w:w="1379" w:type="dxa"/>
            <w:gridSpan w:val="2"/>
            <w:vMerge w:val="restart"/>
            <w:tcBorders>
              <w:top w:val="nil"/>
              <w:left w:val="nil"/>
              <w:bottom w:val="nil"/>
              <w:right w:val="nil"/>
            </w:tcBorders>
            <w:shd w:val="clear" w:color="auto" w:fill="FFFFFF"/>
            <w:vAlign w:val="bottom"/>
          </w:tcPr>
          <w:p w14:paraId="26C0B370" w14:textId="77777777" w:rsidR="00680448" w:rsidRPr="00E06AFC" w:rsidRDefault="00680448" w:rsidP="001C4551">
            <w:pPr>
              <w:autoSpaceDE w:val="0"/>
              <w:autoSpaceDN w:val="0"/>
              <w:adjustRightInd w:val="0"/>
              <w:ind w:left="60" w:right="60"/>
              <w:rPr>
                <w:rFonts w:ascii="Arial" w:hAnsi="Arial" w:cs="Arial"/>
                <w:color w:val="264A60"/>
                <w:sz w:val="18"/>
                <w:szCs w:val="18"/>
                <w:lang w:val="en-ID"/>
              </w:rPr>
            </w:pPr>
            <w:r w:rsidRPr="00E06AFC">
              <w:rPr>
                <w:rFonts w:ascii="Arial" w:hAnsi="Arial" w:cs="Arial"/>
                <w:color w:val="264A60"/>
                <w:sz w:val="18"/>
                <w:szCs w:val="18"/>
                <w:lang w:val="en-ID"/>
              </w:rPr>
              <w:t>Model</w:t>
            </w:r>
          </w:p>
        </w:tc>
        <w:tc>
          <w:tcPr>
            <w:tcW w:w="2676" w:type="dxa"/>
            <w:gridSpan w:val="2"/>
            <w:tcBorders>
              <w:top w:val="nil"/>
              <w:left w:val="nil"/>
              <w:bottom w:val="nil"/>
              <w:right w:val="single" w:sz="8" w:space="0" w:color="E0E0E0"/>
            </w:tcBorders>
            <w:shd w:val="clear" w:color="auto" w:fill="FFFFFF"/>
            <w:vAlign w:val="bottom"/>
          </w:tcPr>
          <w:p w14:paraId="49B091ED" w14:textId="77777777" w:rsidR="00680448" w:rsidRPr="00E06AFC" w:rsidRDefault="00680448" w:rsidP="001C4551">
            <w:pPr>
              <w:autoSpaceDE w:val="0"/>
              <w:autoSpaceDN w:val="0"/>
              <w:adjustRightInd w:val="0"/>
              <w:ind w:left="60" w:right="60"/>
              <w:rPr>
                <w:rFonts w:ascii="Arial" w:hAnsi="Arial" w:cs="Arial"/>
                <w:color w:val="264A60"/>
                <w:sz w:val="18"/>
                <w:szCs w:val="18"/>
                <w:lang w:val="en-ID"/>
              </w:rPr>
            </w:pPr>
            <w:r w:rsidRPr="00E06AFC">
              <w:rPr>
                <w:rFonts w:ascii="Arial" w:hAnsi="Arial" w:cs="Arial"/>
                <w:color w:val="264A60"/>
                <w:sz w:val="18"/>
                <w:szCs w:val="18"/>
                <w:lang w:val="en-ID"/>
              </w:rPr>
              <w:t>Unstandardized Coefficients</w:t>
            </w:r>
          </w:p>
        </w:tc>
        <w:tc>
          <w:tcPr>
            <w:tcW w:w="1476" w:type="dxa"/>
            <w:tcBorders>
              <w:top w:val="nil"/>
              <w:left w:val="single" w:sz="8" w:space="0" w:color="E0E0E0"/>
              <w:bottom w:val="nil"/>
              <w:right w:val="single" w:sz="8" w:space="0" w:color="E0E0E0"/>
            </w:tcBorders>
            <w:shd w:val="clear" w:color="auto" w:fill="FFFFFF"/>
            <w:vAlign w:val="bottom"/>
          </w:tcPr>
          <w:p w14:paraId="15DAFA75" w14:textId="77777777" w:rsidR="00680448" w:rsidRPr="00E06AFC" w:rsidRDefault="00680448" w:rsidP="001C4551">
            <w:pPr>
              <w:autoSpaceDE w:val="0"/>
              <w:autoSpaceDN w:val="0"/>
              <w:adjustRightInd w:val="0"/>
              <w:ind w:left="60" w:right="60"/>
              <w:rPr>
                <w:rFonts w:ascii="Arial" w:hAnsi="Arial" w:cs="Arial"/>
                <w:color w:val="264A60"/>
                <w:sz w:val="18"/>
                <w:szCs w:val="18"/>
                <w:lang w:val="en-ID"/>
              </w:rPr>
            </w:pPr>
            <w:r w:rsidRPr="00E06AFC">
              <w:rPr>
                <w:rFonts w:ascii="Arial" w:hAnsi="Arial" w:cs="Arial"/>
                <w:color w:val="264A60"/>
                <w:sz w:val="18"/>
                <w:szCs w:val="18"/>
                <w:lang w:val="en-ID"/>
              </w:rPr>
              <w:t>Standardized Coefficients</w:t>
            </w:r>
          </w:p>
        </w:tc>
        <w:tc>
          <w:tcPr>
            <w:tcW w:w="1029" w:type="dxa"/>
            <w:vMerge w:val="restart"/>
            <w:tcBorders>
              <w:top w:val="nil"/>
              <w:left w:val="single" w:sz="8" w:space="0" w:color="E0E0E0"/>
              <w:bottom w:val="nil"/>
              <w:right w:val="single" w:sz="8" w:space="0" w:color="E0E0E0"/>
            </w:tcBorders>
            <w:shd w:val="clear" w:color="auto" w:fill="FFFFFF"/>
            <w:vAlign w:val="bottom"/>
          </w:tcPr>
          <w:p w14:paraId="0CC70751" w14:textId="77777777" w:rsidR="00680448" w:rsidRPr="00E06AFC" w:rsidRDefault="00680448" w:rsidP="001C4551">
            <w:pPr>
              <w:autoSpaceDE w:val="0"/>
              <w:autoSpaceDN w:val="0"/>
              <w:adjustRightInd w:val="0"/>
              <w:ind w:left="60" w:right="60"/>
              <w:rPr>
                <w:rFonts w:ascii="Arial" w:hAnsi="Arial" w:cs="Arial"/>
                <w:color w:val="264A60"/>
                <w:sz w:val="18"/>
                <w:szCs w:val="18"/>
                <w:lang w:val="en-ID"/>
              </w:rPr>
            </w:pPr>
            <w:r w:rsidRPr="00E06AFC">
              <w:rPr>
                <w:rFonts w:ascii="Arial" w:hAnsi="Arial" w:cs="Arial"/>
                <w:color w:val="264A60"/>
                <w:sz w:val="18"/>
                <w:szCs w:val="18"/>
                <w:lang w:val="en-ID"/>
              </w:rPr>
              <w:t>t</w:t>
            </w:r>
          </w:p>
        </w:tc>
        <w:tc>
          <w:tcPr>
            <w:tcW w:w="1029" w:type="dxa"/>
            <w:vMerge w:val="restart"/>
            <w:tcBorders>
              <w:top w:val="nil"/>
              <w:left w:val="single" w:sz="8" w:space="0" w:color="E0E0E0"/>
              <w:bottom w:val="nil"/>
              <w:right w:val="nil"/>
            </w:tcBorders>
            <w:shd w:val="clear" w:color="auto" w:fill="FFFFFF"/>
            <w:vAlign w:val="bottom"/>
          </w:tcPr>
          <w:p w14:paraId="4A70535D" w14:textId="77777777" w:rsidR="00680448" w:rsidRPr="00E06AFC" w:rsidRDefault="00680448" w:rsidP="001C4551">
            <w:pPr>
              <w:autoSpaceDE w:val="0"/>
              <w:autoSpaceDN w:val="0"/>
              <w:adjustRightInd w:val="0"/>
              <w:ind w:left="60" w:right="60"/>
              <w:rPr>
                <w:rFonts w:ascii="Arial" w:hAnsi="Arial" w:cs="Arial"/>
                <w:color w:val="264A60"/>
                <w:sz w:val="18"/>
                <w:szCs w:val="18"/>
                <w:lang w:val="en-ID"/>
              </w:rPr>
            </w:pPr>
            <w:r w:rsidRPr="00E06AFC">
              <w:rPr>
                <w:rFonts w:ascii="Arial" w:hAnsi="Arial" w:cs="Arial"/>
                <w:color w:val="264A60"/>
                <w:sz w:val="18"/>
                <w:szCs w:val="18"/>
                <w:lang w:val="en-ID"/>
              </w:rPr>
              <w:t>Sig.</w:t>
            </w:r>
          </w:p>
        </w:tc>
      </w:tr>
      <w:tr w:rsidR="00680448" w:rsidRPr="00E06AFC" w14:paraId="1D3C1A13" w14:textId="77777777" w:rsidTr="001C4551">
        <w:trPr>
          <w:cantSplit/>
        </w:trPr>
        <w:tc>
          <w:tcPr>
            <w:tcW w:w="1379" w:type="dxa"/>
            <w:gridSpan w:val="2"/>
            <w:vMerge/>
            <w:tcBorders>
              <w:top w:val="nil"/>
              <w:left w:val="nil"/>
              <w:bottom w:val="nil"/>
              <w:right w:val="nil"/>
            </w:tcBorders>
            <w:shd w:val="clear" w:color="auto" w:fill="FFFFFF"/>
            <w:vAlign w:val="bottom"/>
          </w:tcPr>
          <w:p w14:paraId="3D55B775" w14:textId="77777777" w:rsidR="00680448" w:rsidRPr="00E06AFC" w:rsidRDefault="00680448" w:rsidP="001C4551">
            <w:pPr>
              <w:autoSpaceDE w:val="0"/>
              <w:autoSpaceDN w:val="0"/>
              <w:adjustRightInd w:val="0"/>
              <w:rPr>
                <w:rFonts w:ascii="Arial" w:hAnsi="Arial" w:cs="Arial"/>
                <w:color w:val="264A60"/>
                <w:sz w:val="18"/>
                <w:szCs w:val="18"/>
                <w:lang w:val="en-ID"/>
              </w:rPr>
            </w:pPr>
          </w:p>
        </w:tc>
        <w:tc>
          <w:tcPr>
            <w:tcW w:w="1338" w:type="dxa"/>
            <w:tcBorders>
              <w:top w:val="nil"/>
              <w:left w:val="nil"/>
              <w:bottom w:val="single" w:sz="8" w:space="0" w:color="152935"/>
              <w:right w:val="single" w:sz="8" w:space="0" w:color="E0E0E0"/>
            </w:tcBorders>
            <w:shd w:val="clear" w:color="auto" w:fill="FFFFFF"/>
            <w:vAlign w:val="bottom"/>
          </w:tcPr>
          <w:p w14:paraId="1C6BD5C7" w14:textId="77777777" w:rsidR="00680448" w:rsidRPr="00E06AFC" w:rsidRDefault="00680448" w:rsidP="001C4551">
            <w:pPr>
              <w:autoSpaceDE w:val="0"/>
              <w:autoSpaceDN w:val="0"/>
              <w:adjustRightInd w:val="0"/>
              <w:ind w:left="60" w:right="60"/>
              <w:rPr>
                <w:rFonts w:ascii="Arial" w:hAnsi="Arial" w:cs="Arial"/>
                <w:color w:val="264A60"/>
                <w:sz w:val="18"/>
                <w:szCs w:val="18"/>
                <w:lang w:val="en-ID"/>
              </w:rPr>
            </w:pPr>
            <w:r w:rsidRPr="00E06AFC">
              <w:rPr>
                <w:rFonts w:ascii="Arial" w:hAnsi="Arial" w:cs="Arial"/>
                <w:color w:val="264A60"/>
                <w:sz w:val="18"/>
                <w:szCs w:val="18"/>
                <w:lang w:val="en-ID"/>
              </w:rPr>
              <w:t>B</w:t>
            </w:r>
          </w:p>
        </w:tc>
        <w:tc>
          <w:tcPr>
            <w:tcW w:w="1338" w:type="dxa"/>
            <w:tcBorders>
              <w:top w:val="nil"/>
              <w:left w:val="single" w:sz="8" w:space="0" w:color="E0E0E0"/>
              <w:bottom w:val="single" w:sz="8" w:space="0" w:color="152935"/>
              <w:right w:val="single" w:sz="8" w:space="0" w:color="E0E0E0"/>
            </w:tcBorders>
            <w:shd w:val="clear" w:color="auto" w:fill="FFFFFF"/>
            <w:vAlign w:val="bottom"/>
          </w:tcPr>
          <w:p w14:paraId="6FF4F7B3" w14:textId="77777777" w:rsidR="00680448" w:rsidRPr="00E06AFC" w:rsidRDefault="00680448" w:rsidP="001C4551">
            <w:pPr>
              <w:autoSpaceDE w:val="0"/>
              <w:autoSpaceDN w:val="0"/>
              <w:adjustRightInd w:val="0"/>
              <w:ind w:left="60" w:right="60"/>
              <w:rPr>
                <w:rFonts w:ascii="Arial" w:hAnsi="Arial" w:cs="Arial"/>
                <w:color w:val="264A60"/>
                <w:sz w:val="18"/>
                <w:szCs w:val="18"/>
                <w:lang w:val="en-ID"/>
              </w:rPr>
            </w:pPr>
            <w:r w:rsidRPr="00E06AFC">
              <w:rPr>
                <w:rFonts w:ascii="Arial" w:hAnsi="Arial" w:cs="Arial"/>
                <w:color w:val="264A60"/>
                <w:sz w:val="18"/>
                <w:szCs w:val="18"/>
                <w:lang w:val="en-ID"/>
              </w:rPr>
              <w:t>Std. Error</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23CF8803" w14:textId="77777777" w:rsidR="00680448" w:rsidRPr="00E06AFC" w:rsidRDefault="00680448" w:rsidP="001C4551">
            <w:pPr>
              <w:autoSpaceDE w:val="0"/>
              <w:autoSpaceDN w:val="0"/>
              <w:adjustRightInd w:val="0"/>
              <w:ind w:left="60" w:right="60"/>
              <w:rPr>
                <w:rFonts w:ascii="Arial" w:hAnsi="Arial" w:cs="Arial"/>
                <w:color w:val="264A60"/>
                <w:sz w:val="18"/>
                <w:szCs w:val="18"/>
                <w:lang w:val="en-ID"/>
              </w:rPr>
            </w:pPr>
            <w:r w:rsidRPr="00E06AFC">
              <w:rPr>
                <w:rFonts w:ascii="Arial" w:hAnsi="Arial" w:cs="Arial"/>
                <w:color w:val="264A60"/>
                <w:sz w:val="18"/>
                <w:szCs w:val="18"/>
                <w:lang w:val="en-ID"/>
              </w:rPr>
              <w:t>Beta</w:t>
            </w:r>
          </w:p>
        </w:tc>
        <w:tc>
          <w:tcPr>
            <w:tcW w:w="1029" w:type="dxa"/>
            <w:vMerge/>
            <w:tcBorders>
              <w:top w:val="nil"/>
              <w:left w:val="single" w:sz="8" w:space="0" w:color="E0E0E0"/>
              <w:bottom w:val="nil"/>
              <w:right w:val="single" w:sz="8" w:space="0" w:color="E0E0E0"/>
            </w:tcBorders>
            <w:shd w:val="clear" w:color="auto" w:fill="FFFFFF"/>
            <w:vAlign w:val="bottom"/>
          </w:tcPr>
          <w:p w14:paraId="6BA1A9D6" w14:textId="77777777" w:rsidR="00680448" w:rsidRPr="00E06AFC" w:rsidRDefault="00680448" w:rsidP="001C4551">
            <w:pPr>
              <w:autoSpaceDE w:val="0"/>
              <w:autoSpaceDN w:val="0"/>
              <w:adjustRightInd w:val="0"/>
              <w:rPr>
                <w:rFonts w:ascii="Arial" w:hAnsi="Arial" w:cs="Arial"/>
                <w:color w:val="264A60"/>
                <w:sz w:val="18"/>
                <w:szCs w:val="18"/>
                <w:lang w:val="en-ID"/>
              </w:rPr>
            </w:pPr>
          </w:p>
        </w:tc>
        <w:tc>
          <w:tcPr>
            <w:tcW w:w="1029" w:type="dxa"/>
            <w:vMerge/>
            <w:tcBorders>
              <w:top w:val="nil"/>
              <w:left w:val="single" w:sz="8" w:space="0" w:color="E0E0E0"/>
              <w:bottom w:val="nil"/>
              <w:right w:val="nil"/>
            </w:tcBorders>
            <w:shd w:val="clear" w:color="auto" w:fill="FFFFFF"/>
            <w:vAlign w:val="bottom"/>
          </w:tcPr>
          <w:p w14:paraId="33FD7346" w14:textId="77777777" w:rsidR="00680448" w:rsidRPr="00E06AFC" w:rsidRDefault="00680448" w:rsidP="001C4551">
            <w:pPr>
              <w:autoSpaceDE w:val="0"/>
              <w:autoSpaceDN w:val="0"/>
              <w:adjustRightInd w:val="0"/>
              <w:rPr>
                <w:rFonts w:ascii="Arial" w:hAnsi="Arial" w:cs="Arial"/>
                <w:color w:val="264A60"/>
                <w:sz w:val="18"/>
                <w:szCs w:val="18"/>
                <w:lang w:val="en-ID"/>
              </w:rPr>
            </w:pPr>
          </w:p>
        </w:tc>
      </w:tr>
      <w:tr w:rsidR="00680448" w:rsidRPr="00E06AFC" w14:paraId="170EC125" w14:textId="77777777" w:rsidTr="001C4551">
        <w:trPr>
          <w:cantSplit/>
        </w:trPr>
        <w:tc>
          <w:tcPr>
            <w:tcW w:w="41" w:type="dxa"/>
            <w:vMerge w:val="restart"/>
            <w:tcBorders>
              <w:top w:val="single" w:sz="8" w:space="0" w:color="152935"/>
              <w:left w:val="nil"/>
              <w:bottom w:val="single" w:sz="8" w:space="0" w:color="152935"/>
              <w:right w:val="nil"/>
            </w:tcBorders>
            <w:shd w:val="clear" w:color="auto" w:fill="E0E0E0"/>
          </w:tcPr>
          <w:p w14:paraId="25C115FB" w14:textId="77777777" w:rsidR="00680448" w:rsidRPr="00E06AFC" w:rsidRDefault="00680448" w:rsidP="001C4551">
            <w:pPr>
              <w:autoSpaceDE w:val="0"/>
              <w:autoSpaceDN w:val="0"/>
              <w:adjustRightInd w:val="0"/>
              <w:ind w:left="60" w:right="60"/>
              <w:rPr>
                <w:rFonts w:ascii="Arial" w:hAnsi="Arial" w:cs="Arial"/>
                <w:color w:val="264A60"/>
                <w:sz w:val="18"/>
                <w:szCs w:val="18"/>
                <w:lang w:val="en-ID"/>
              </w:rPr>
            </w:pPr>
            <w:r w:rsidRPr="00E06AFC">
              <w:rPr>
                <w:rFonts w:ascii="Arial" w:hAnsi="Arial" w:cs="Arial"/>
                <w:color w:val="264A60"/>
                <w:sz w:val="18"/>
                <w:szCs w:val="18"/>
                <w:lang w:val="en-ID"/>
              </w:rPr>
              <w:t>1</w:t>
            </w:r>
          </w:p>
        </w:tc>
        <w:tc>
          <w:tcPr>
            <w:tcW w:w="1338" w:type="dxa"/>
            <w:tcBorders>
              <w:top w:val="single" w:sz="8" w:space="0" w:color="152935"/>
              <w:left w:val="nil"/>
              <w:bottom w:val="single" w:sz="8" w:space="0" w:color="AEAEAE"/>
              <w:right w:val="nil"/>
            </w:tcBorders>
            <w:shd w:val="clear" w:color="auto" w:fill="E0E0E0"/>
          </w:tcPr>
          <w:p w14:paraId="7B75182B" w14:textId="77777777" w:rsidR="00680448" w:rsidRPr="00E06AFC" w:rsidRDefault="00680448" w:rsidP="001C4551">
            <w:pPr>
              <w:autoSpaceDE w:val="0"/>
              <w:autoSpaceDN w:val="0"/>
              <w:adjustRightInd w:val="0"/>
              <w:ind w:left="60" w:right="60"/>
              <w:rPr>
                <w:rFonts w:ascii="Arial" w:hAnsi="Arial" w:cs="Arial"/>
                <w:color w:val="264A60"/>
                <w:sz w:val="18"/>
                <w:szCs w:val="18"/>
                <w:lang w:val="en-ID"/>
              </w:rPr>
            </w:pPr>
            <w:r w:rsidRPr="00E06AFC">
              <w:rPr>
                <w:rFonts w:ascii="Arial" w:hAnsi="Arial" w:cs="Arial"/>
                <w:color w:val="264A60"/>
                <w:sz w:val="18"/>
                <w:szCs w:val="18"/>
                <w:lang w:val="en-ID"/>
              </w:rPr>
              <w:t>(Constant)</w:t>
            </w:r>
          </w:p>
        </w:tc>
        <w:tc>
          <w:tcPr>
            <w:tcW w:w="1338" w:type="dxa"/>
            <w:tcBorders>
              <w:top w:val="single" w:sz="8" w:space="0" w:color="152935"/>
              <w:left w:val="nil"/>
              <w:bottom w:val="single" w:sz="8" w:space="0" w:color="AEAEAE"/>
              <w:right w:val="single" w:sz="8" w:space="0" w:color="E0E0E0"/>
            </w:tcBorders>
            <w:shd w:val="clear" w:color="auto" w:fill="FFFFFF"/>
          </w:tcPr>
          <w:p w14:paraId="562D2F98" w14:textId="77777777" w:rsidR="00680448" w:rsidRPr="00E06AFC" w:rsidRDefault="00680448" w:rsidP="001C4551">
            <w:pPr>
              <w:autoSpaceDE w:val="0"/>
              <w:autoSpaceDN w:val="0"/>
              <w:adjustRightInd w:val="0"/>
              <w:ind w:left="60" w:right="60"/>
              <w:jc w:val="right"/>
              <w:rPr>
                <w:rFonts w:ascii="Arial" w:hAnsi="Arial" w:cs="Arial"/>
                <w:color w:val="010205"/>
                <w:sz w:val="18"/>
                <w:szCs w:val="18"/>
                <w:lang w:val="en-ID"/>
              </w:rPr>
            </w:pPr>
            <w:r w:rsidRPr="00E06AFC">
              <w:rPr>
                <w:rFonts w:ascii="Arial" w:hAnsi="Arial" w:cs="Arial"/>
                <w:color w:val="010205"/>
                <w:sz w:val="18"/>
                <w:szCs w:val="18"/>
                <w:lang w:val="en-ID"/>
              </w:rPr>
              <w:t>29,580</w:t>
            </w:r>
          </w:p>
        </w:tc>
        <w:tc>
          <w:tcPr>
            <w:tcW w:w="1338" w:type="dxa"/>
            <w:tcBorders>
              <w:top w:val="single" w:sz="8" w:space="0" w:color="152935"/>
              <w:left w:val="single" w:sz="8" w:space="0" w:color="E0E0E0"/>
              <w:bottom w:val="single" w:sz="8" w:space="0" w:color="AEAEAE"/>
              <w:right w:val="single" w:sz="8" w:space="0" w:color="E0E0E0"/>
            </w:tcBorders>
            <w:shd w:val="clear" w:color="auto" w:fill="FFFFFF"/>
          </w:tcPr>
          <w:p w14:paraId="1E87AB5E" w14:textId="77777777" w:rsidR="00680448" w:rsidRPr="00E06AFC" w:rsidRDefault="00680448" w:rsidP="001C4551">
            <w:pPr>
              <w:autoSpaceDE w:val="0"/>
              <w:autoSpaceDN w:val="0"/>
              <w:adjustRightInd w:val="0"/>
              <w:ind w:left="60" w:right="60"/>
              <w:jc w:val="right"/>
              <w:rPr>
                <w:rFonts w:ascii="Arial" w:hAnsi="Arial" w:cs="Arial"/>
                <w:color w:val="010205"/>
                <w:sz w:val="18"/>
                <w:szCs w:val="18"/>
                <w:lang w:val="en-ID"/>
              </w:rPr>
            </w:pPr>
            <w:r w:rsidRPr="00E06AFC">
              <w:rPr>
                <w:rFonts w:ascii="Arial" w:hAnsi="Arial" w:cs="Arial"/>
                <w:color w:val="010205"/>
                <w:sz w:val="18"/>
                <w:szCs w:val="18"/>
                <w:lang w:val="en-ID"/>
              </w:rPr>
              <w:t>1,146</w:t>
            </w:r>
          </w:p>
        </w:tc>
        <w:tc>
          <w:tcPr>
            <w:tcW w:w="1476"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5C6041F" w14:textId="77777777" w:rsidR="00680448" w:rsidRPr="00E06AFC" w:rsidRDefault="00680448" w:rsidP="001C4551">
            <w:pPr>
              <w:autoSpaceDE w:val="0"/>
              <w:autoSpaceDN w:val="0"/>
              <w:adjustRightInd w:val="0"/>
              <w:rPr>
                <w:sz w:val="24"/>
                <w:szCs w:val="24"/>
                <w:lang w:val="en-ID"/>
              </w:rPr>
            </w:pP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28990456" w14:textId="77777777" w:rsidR="00680448" w:rsidRPr="00E06AFC" w:rsidRDefault="00680448" w:rsidP="001C4551">
            <w:pPr>
              <w:autoSpaceDE w:val="0"/>
              <w:autoSpaceDN w:val="0"/>
              <w:adjustRightInd w:val="0"/>
              <w:ind w:left="60" w:right="60"/>
              <w:jc w:val="right"/>
              <w:rPr>
                <w:rFonts w:ascii="Arial" w:hAnsi="Arial" w:cs="Arial"/>
                <w:color w:val="010205"/>
                <w:sz w:val="18"/>
                <w:szCs w:val="18"/>
                <w:lang w:val="en-ID"/>
              </w:rPr>
            </w:pPr>
            <w:r w:rsidRPr="00E06AFC">
              <w:rPr>
                <w:rFonts w:ascii="Arial" w:hAnsi="Arial" w:cs="Arial"/>
                <w:color w:val="010205"/>
                <w:sz w:val="18"/>
                <w:szCs w:val="18"/>
                <w:lang w:val="en-ID"/>
              </w:rPr>
              <w:t>25,808</w:t>
            </w:r>
          </w:p>
        </w:tc>
        <w:tc>
          <w:tcPr>
            <w:tcW w:w="1029" w:type="dxa"/>
            <w:tcBorders>
              <w:top w:val="single" w:sz="8" w:space="0" w:color="152935"/>
              <w:left w:val="single" w:sz="8" w:space="0" w:color="E0E0E0"/>
              <w:bottom w:val="single" w:sz="8" w:space="0" w:color="AEAEAE"/>
              <w:right w:val="nil"/>
            </w:tcBorders>
            <w:shd w:val="clear" w:color="auto" w:fill="FFFFFF"/>
          </w:tcPr>
          <w:p w14:paraId="11482060" w14:textId="77777777" w:rsidR="00680448" w:rsidRPr="00E06AFC" w:rsidRDefault="00680448" w:rsidP="001C4551">
            <w:pPr>
              <w:autoSpaceDE w:val="0"/>
              <w:autoSpaceDN w:val="0"/>
              <w:adjustRightInd w:val="0"/>
              <w:ind w:left="60" w:right="60"/>
              <w:jc w:val="right"/>
              <w:rPr>
                <w:rFonts w:ascii="Arial" w:hAnsi="Arial" w:cs="Arial"/>
                <w:color w:val="010205"/>
                <w:sz w:val="18"/>
                <w:szCs w:val="18"/>
                <w:lang w:val="en-ID"/>
              </w:rPr>
            </w:pPr>
            <w:r w:rsidRPr="00E06AFC">
              <w:rPr>
                <w:rFonts w:ascii="Arial" w:hAnsi="Arial" w:cs="Arial"/>
                <w:color w:val="010205"/>
                <w:sz w:val="18"/>
                <w:szCs w:val="18"/>
                <w:lang w:val="en-ID"/>
              </w:rPr>
              <w:t>.000</w:t>
            </w:r>
          </w:p>
        </w:tc>
      </w:tr>
      <w:tr w:rsidR="00680448" w:rsidRPr="00E06AFC" w14:paraId="596BE20F" w14:textId="77777777" w:rsidTr="001C4551">
        <w:trPr>
          <w:cantSplit/>
        </w:trPr>
        <w:tc>
          <w:tcPr>
            <w:tcW w:w="41" w:type="dxa"/>
            <w:vMerge/>
            <w:tcBorders>
              <w:top w:val="single" w:sz="8" w:space="0" w:color="152935"/>
              <w:left w:val="nil"/>
              <w:bottom w:val="single" w:sz="8" w:space="0" w:color="152935"/>
              <w:right w:val="nil"/>
            </w:tcBorders>
            <w:shd w:val="clear" w:color="auto" w:fill="E0E0E0"/>
          </w:tcPr>
          <w:p w14:paraId="2C1459BF" w14:textId="77777777" w:rsidR="00680448" w:rsidRPr="00E06AFC" w:rsidRDefault="00680448" w:rsidP="001C4551">
            <w:pPr>
              <w:autoSpaceDE w:val="0"/>
              <w:autoSpaceDN w:val="0"/>
              <w:adjustRightInd w:val="0"/>
              <w:rPr>
                <w:rFonts w:ascii="Arial" w:hAnsi="Arial" w:cs="Arial"/>
                <w:color w:val="010205"/>
                <w:sz w:val="18"/>
                <w:szCs w:val="18"/>
                <w:lang w:val="en-ID"/>
              </w:rPr>
            </w:pPr>
          </w:p>
        </w:tc>
        <w:tc>
          <w:tcPr>
            <w:tcW w:w="1338" w:type="dxa"/>
            <w:tcBorders>
              <w:top w:val="single" w:sz="8" w:space="0" w:color="AEAEAE"/>
              <w:left w:val="nil"/>
              <w:bottom w:val="single" w:sz="8" w:space="0" w:color="152935"/>
              <w:right w:val="nil"/>
            </w:tcBorders>
            <w:shd w:val="clear" w:color="auto" w:fill="E0E0E0"/>
          </w:tcPr>
          <w:p w14:paraId="23C3BBCC" w14:textId="77777777" w:rsidR="00680448" w:rsidRPr="00E06AFC" w:rsidRDefault="00680448" w:rsidP="001C4551">
            <w:pPr>
              <w:autoSpaceDE w:val="0"/>
              <w:autoSpaceDN w:val="0"/>
              <w:adjustRightInd w:val="0"/>
              <w:ind w:left="60" w:right="60"/>
              <w:rPr>
                <w:rFonts w:ascii="Arial" w:hAnsi="Arial" w:cs="Arial"/>
                <w:color w:val="264A60"/>
                <w:sz w:val="18"/>
                <w:szCs w:val="18"/>
                <w:lang w:val="en-ID"/>
              </w:rPr>
            </w:pPr>
            <w:r w:rsidRPr="00E06AFC">
              <w:rPr>
                <w:rFonts w:ascii="Arial" w:hAnsi="Arial" w:cs="Arial"/>
                <w:color w:val="264A60"/>
                <w:sz w:val="18"/>
                <w:szCs w:val="18"/>
                <w:lang w:val="en-ID"/>
              </w:rPr>
              <w:t>CONFLICT</w:t>
            </w:r>
          </w:p>
        </w:tc>
        <w:tc>
          <w:tcPr>
            <w:tcW w:w="1338" w:type="dxa"/>
            <w:tcBorders>
              <w:top w:val="single" w:sz="8" w:space="0" w:color="AEAEAE"/>
              <w:left w:val="nil"/>
              <w:bottom w:val="single" w:sz="8" w:space="0" w:color="152935"/>
              <w:right w:val="single" w:sz="8" w:space="0" w:color="E0E0E0"/>
            </w:tcBorders>
            <w:shd w:val="clear" w:color="auto" w:fill="FFFFFF"/>
          </w:tcPr>
          <w:p w14:paraId="2708388F" w14:textId="77777777" w:rsidR="00680448" w:rsidRPr="00E06AFC" w:rsidRDefault="00680448" w:rsidP="001C4551">
            <w:pPr>
              <w:autoSpaceDE w:val="0"/>
              <w:autoSpaceDN w:val="0"/>
              <w:adjustRightInd w:val="0"/>
              <w:ind w:left="60" w:right="60"/>
              <w:jc w:val="right"/>
              <w:rPr>
                <w:rFonts w:ascii="Arial" w:hAnsi="Arial" w:cs="Arial"/>
                <w:color w:val="010205"/>
                <w:sz w:val="18"/>
                <w:szCs w:val="18"/>
                <w:lang w:val="en-ID"/>
              </w:rPr>
            </w:pPr>
            <w:r w:rsidRPr="00E06AFC">
              <w:rPr>
                <w:rFonts w:ascii="Arial" w:hAnsi="Arial" w:cs="Arial"/>
                <w:color w:val="010205"/>
                <w:sz w:val="18"/>
                <w:szCs w:val="18"/>
                <w:lang w:val="en-ID"/>
              </w:rPr>
              <w:t>-.188</w:t>
            </w:r>
          </w:p>
        </w:tc>
        <w:tc>
          <w:tcPr>
            <w:tcW w:w="1338" w:type="dxa"/>
            <w:tcBorders>
              <w:top w:val="single" w:sz="8" w:space="0" w:color="AEAEAE"/>
              <w:left w:val="single" w:sz="8" w:space="0" w:color="E0E0E0"/>
              <w:bottom w:val="single" w:sz="8" w:space="0" w:color="152935"/>
              <w:right w:val="single" w:sz="8" w:space="0" w:color="E0E0E0"/>
            </w:tcBorders>
            <w:shd w:val="clear" w:color="auto" w:fill="FFFFFF"/>
          </w:tcPr>
          <w:p w14:paraId="016E8950" w14:textId="77777777" w:rsidR="00680448" w:rsidRPr="00E06AFC" w:rsidRDefault="00680448" w:rsidP="001C4551">
            <w:pPr>
              <w:autoSpaceDE w:val="0"/>
              <w:autoSpaceDN w:val="0"/>
              <w:adjustRightInd w:val="0"/>
              <w:ind w:left="60" w:right="60"/>
              <w:jc w:val="right"/>
              <w:rPr>
                <w:rFonts w:ascii="Arial" w:hAnsi="Arial" w:cs="Arial"/>
                <w:color w:val="010205"/>
                <w:sz w:val="18"/>
                <w:szCs w:val="18"/>
                <w:lang w:val="en-ID"/>
              </w:rPr>
            </w:pPr>
            <w:r w:rsidRPr="00E06AFC">
              <w:rPr>
                <w:rFonts w:ascii="Arial" w:hAnsi="Arial" w:cs="Arial"/>
                <w:color w:val="010205"/>
                <w:sz w:val="18"/>
                <w:szCs w:val="18"/>
                <w:lang w:val="en-ID"/>
              </w:rPr>
              <w:t>.053</w:t>
            </w:r>
          </w:p>
        </w:tc>
        <w:tc>
          <w:tcPr>
            <w:tcW w:w="1476" w:type="dxa"/>
            <w:tcBorders>
              <w:top w:val="single" w:sz="8" w:space="0" w:color="AEAEAE"/>
              <w:left w:val="single" w:sz="8" w:space="0" w:color="E0E0E0"/>
              <w:bottom w:val="single" w:sz="8" w:space="0" w:color="152935"/>
              <w:right w:val="single" w:sz="8" w:space="0" w:color="E0E0E0"/>
            </w:tcBorders>
            <w:shd w:val="clear" w:color="auto" w:fill="FFFFFF"/>
          </w:tcPr>
          <w:p w14:paraId="089680DB" w14:textId="77777777" w:rsidR="00680448" w:rsidRPr="00E06AFC" w:rsidRDefault="00680448" w:rsidP="001C4551">
            <w:pPr>
              <w:autoSpaceDE w:val="0"/>
              <w:autoSpaceDN w:val="0"/>
              <w:adjustRightInd w:val="0"/>
              <w:ind w:left="60" w:right="60"/>
              <w:jc w:val="right"/>
              <w:rPr>
                <w:rFonts w:ascii="Arial" w:hAnsi="Arial" w:cs="Arial"/>
                <w:color w:val="010205"/>
                <w:sz w:val="18"/>
                <w:szCs w:val="18"/>
                <w:lang w:val="en-ID"/>
              </w:rPr>
            </w:pPr>
            <w:r w:rsidRPr="00E06AFC">
              <w:rPr>
                <w:rFonts w:ascii="Arial" w:hAnsi="Arial" w:cs="Arial"/>
                <w:color w:val="010205"/>
                <w:sz w:val="18"/>
                <w:szCs w:val="18"/>
                <w:lang w:val="en-ID"/>
              </w:rPr>
              <w:t>-.415</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10DA0D48" w14:textId="77777777" w:rsidR="00680448" w:rsidRPr="00E06AFC" w:rsidRDefault="00680448" w:rsidP="001C4551">
            <w:pPr>
              <w:autoSpaceDE w:val="0"/>
              <w:autoSpaceDN w:val="0"/>
              <w:adjustRightInd w:val="0"/>
              <w:ind w:left="60" w:right="60"/>
              <w:jc w:val="right"/>
              <w:rPr>
                <w:rFonts w:ascii="Arial" w:hAnsi="Arial" w:cs="Arial"/>
                <w:color w:val="010205"/>
                <w:sz w:val="18"/>
                <w:szCs w:val="18"/>
                <w:lang w:val="en-ID"/>
              </w:rPr>
            </w:pPr>
            <w:r w:rsidRPr="00E06AFC">
              <w:rPr>
                <w:rFonts w:ascii="Arial" w:hAnsi="Arial" w:cs="Arial"/>
                <w:color w:val="010205"/>
                <w:sz w:val="18"/>
                <w:szCs w:val="18"/>
                <w:lang w:val="en-ID"/>
              </w:rPr>
              <w:t>-3,587</w:t>
            </w:r>
          </w:p>
        </w:tc>
        <w:tc>
          <w:tcPr>
            <w:tcW w:w="1029" w:type="dxa"/>
            <w:tcBorders>
              <w:top w:val="single" w:sz="8" w:space="0" w:color="AEAEAE"/>
              <w:left w:val="single" w:sz="8" w:space="0" w:color="E0E0E0"/>
              <w:bottom w:val="single" w:sz="8" w:space="0" w:color="152935"/>
              <w:right w:val="nil"/>
            </w:tcBorders>
            <w:shd w:val="clear" w:color="auto" w:fill="FFFFFF"/>
          </w:tcPr>
          <w:p w14:paraId="183C3938" w14:textId="77777777" w:rsidR="00680448" w:rsidRPr="00E06AFC" w:rsidRDefault="00680448" w:rsidP="001C4551">
            <w:pPr>
              <w:autoSpaceDE w:val="0"/>
              <w:autoSpaceDN w:val="0"/>
              <w:adjustRightInd w:val="0"/>
              <w:ind w:left="60" w:right="60"/>
              <w:jc w:val="right"/>
              <w:rPr>
                <w:rFonts w:ascii="Arial" w:hAnsi="Arial" w:cs="Arial"/>
                <w:color w:val="010205"/>
                <w:sz w:val="18"/>
                <w:szCs w:val="18"/>
                <w:lang w:val="en-ID"/>
              </w:rPr>
            </w:pPr>
            <w:r w:rsidRPr="00E06AFC">
              <w:rPr>
                <w:rFonts w:ascii="Arial" w:hAnsi="Arial" w:cs="Arial"/>
                <w:color w:val="010205"/>
                <w:sz w:val="18"/>
                <w:szCs w:val="18"/>
                <w:lang w:val="en-ID"/>
              </w:rPr>
              <w:t>.001</w:t>
            </w:r>
          </w:p>
        </w:tc>
      </w:tr>
      <w:tr w:rsidR="00680448" w:rsidRPr="00E06AFC" w14:paraId="2B57ABB9" w14:textId="77777777" w:rsidTr="001C4551">
        <w:trPr>
          <w:cantSplit/>
        </w:trPr>
        <w:tc>
          <w:tcPr>
            <w:tcW w:w="7589" w:type="dxa"/>
            <w:gridSpan w:val="7"/>
            <w:tcBorders>
              <w:top w:val="nil"/>
              <w:left w:val="nil"/>
              <w:bottom w:val="nil"/>
              <w:right w:val="nil"/>
            </w:tcBorders>
            <w:shd w:val="clear" w:color="auto" w:fill="FFFFFF"/>
          </w:tcPr>
          <w:p w14:paraId="1ACC514D" w14:textId="77777777" w:rsidR="00680448" w:rsidRPr="00E06AFC" w:rsidRDefault="00680448" w:rsidP="001C4551">
            <w:pPr>
              <w:autoSpaceDE w:val="0"/>
              <w:autoSpaceDN w:val="0"/>
              <w:adjustRightInd w:val="0"/>
              <w:ind w:left="60" w:right="60"/>
              <w:rPr>
                <w:rFonts w:ascii="Arial" w:hAnsi="Arial" w:cs="Arial"/>
                <w:color w:val="010205"/>
                <w:sz w:val="18"/>
                <w:szCs w:val="18"/>
                <w:lang w:val="en-ID"/>
              </w:rPr>
            </w:pPr>
            <w:r w:rsidRPr="00E06AFC">
              <w:rPr>
                <w:rFonts w:ascii="Arial" w:hAnsi="Arial" w:cs="Arial"/>
                <w:color w:val="010205"/>
                <w:sz w:val="18"/>
                <w:szCs w:val="18"/>
                <w:lang w:val="en-ID"/>
              </w:rPr>
              <w:t>a. Dependent Variable: SELF-EFFICIENCY</w:t>
            </w:r>
          </w:p>
        </w:tc>
      </w:tr>
    </w:tbl>
    <w:p w14:paraId="5D63AD40" w14:textId="77777777" w:rsidR="00680448" w:rsidRPr="00D54A66" w:rsidRDefault="00680448" w:rsidP="00680448">
      <w:pPr>
        <w:jc w:val="both"/>
        <w:rPr>
          <w:sz w:val="24"/>
          <w:szCs w:val="24"/>
          <w:lang w:val="en-ID"/>
        </w:rPr>
      </w:pPr>
    </w:p>
    <w:p w14:paraId="53FA504F" w14:textId="77777777" w:rsidR="00680448" w:rsidRPr="00D54A66" w:rsidRDefault="00680448" w:rsidP="00680448">
      <w:pPr>
        <w:jc w:val="both"/>
        <w:rPr>
          <w:sz w:val="24"/>
          <w:szCs w:val="24"/>
          <w:lang w:val="en-ID"/>
        </w:rPr>
      </w:pPr>
    </w:p>
    <w:p w14:paraId="44E7BB4B" w14:textId="77777777" w:rsidR="00680448" w:rsidRPr="00D54A66" w:rsidRDefault="00680448" w:rsidP="00680448">
      <w:pPr>
        <w:spacing w:line="360" w:lineRule="auto"/>
        <w:jc w:val="both"/>
        <w:rPr>
          <w:sz w:val="24"/>
          <w:szCs w:val="24"/>
          <w:lang w:val="en-ID"/>
        </w:rPr>
      </w:pPr>
      <w:r w:rsidRPr="00D54A66">
        <w:rPr>
          <w:sz w:val="24"/>
          <w:szCs w:val="24"/>
          <w:lang w:val="en-ID"/>
        </w:rPr>
        <w:t>The results of the study indicate that dual role conflict has a negative and significant effect on the self-efficacy of female lecturers. This is in line with Job Demands–Resources Theory, which states that high role demands can drain an individual's psychological resources, thereby reducing self-confidence in carrying out professional duties. Previous research has also found that role conflict is associated with decreased individual efficacy because excessive role pressure disrupts work-life balance (work rhythm &amp; well-being) and impacts perceptions of self-efficacy.</w:t>
      </w:r>
    </w:p>
    <w:tbl>
      <w:tblPr>
        <w:tblW w:w="6804"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8"/>
        <w:gridCol w:w="709"/>
        <w:gridCol w:w="1134"/>
        <w:gridCol w:w="1843"/>
        <w:gridCol w:w="2410"/>
      </w:tblGrid>
      <w:tr w:rsidR="00680448" w:rsidRPr="00E06AFC" w14:paraId="7FFFE019" w14:textId="77777777" w:rsidTr="001C4551">
        <w:trPr>
          <w:cantSplit/>
        </w:trPr>
        <w:tc>
          <w:tcPr>
            <w:tcW w:w="6804" w:type="dxa"/>
            <w:gridSpan w:val="5"/>
            <w:tcBorders>
              <w:top w:val="nil"/>
              <w:left w:val="nil"/>
              <w:bottom w:val="nil"/>
              <w:right w:val="nil"/>
            </w:tcBorders>
            <w:shd w:val="clear" w:color="auto" w:fill="FFFFFF"/>
            <w:vAlign w:val="center"/>
          </w:tcPr>
          <w:p w14:paraId="090908DC" w14:textId="77777777" w:rsidR="00680448" w:rsidRPr="00D54A66" w:rsidRDefault="00680448" w:rsidP="001C4551">
            <w:pPr>
              <w:autoSpaceDE w:val="0"/>
              <w:autoSpaceDN w:val="0"/>
              <w:adjustRightInd w:val="0"/>
              <w:ind w:left="60" w:right="60"/>
              <w:rPr>
                <w:rFonts w:ascii="Arial" w:hAnsi="Arial" w:cs="Arial"/>
                <w:b/>
                <w:bCs/>
                <w:color w:val="010205"/>
                <w:lang w:val="en-ID"/>
              </w:rPr>
            </w:pPr>
          </w:p>
          <w:p w14:paraId="3AA5A6E1" w14:textId="77777777" w:rsidR="00680448" w:rsidRPr="00E06AFC" w:rsidRDefault="00680448" w:rsidP="001C4551">
            <w:pPr>
              <w:autoSpaceDE w:val="0"/>
              <w:autoSpaceDN w:val="0"/>
              <w:adjustRightInd w:val="0"/>
              <w:ind w:left="60" w:right="60"/>
              <w:rPr>
                <w:rFonts w:ascii="Arial" w:hAnsi="Arial" w:cs="Arial"/>
                <w:color w:val="010205"/>
                <w:lang w:val="en-ID"/>
              </w:rPr>
            </w:pPr>
            <w:r>
              <w:rPr>
                <w:rFonts w:ascii="Arial" w:hAnsi="Arial" w:cs="Arial"/>
                <w:b/>
                <w:bCs/>
                <w:color w:val="010205"/>
                <w:lang w:val="en-ID"/>
              </w:rPr>
              <w:t>Table 2. Model Summary</w:t>
            </w:r>
          </w:p>
        </w:tc>
      </w:tr>
      <w:tr w:rsidR="00680448" w:rsidRPr="00E06AFC" w14:paraId="75244162" w14:textId="77777777" w:rsidTr="001C4551">
        <w:trPr>
          <w:cantSplit/>
        </w:trPr>
        <w:tc>
          <w:tcPr>
            <w:tcW w:w="6804" w:type="dxa"/>
            <w:gridSpan w:val="5"/>
            <w:tcBorders>
              <w:top w:val="nil"/>
              <w:left w:val="nil"/>
              <w:bottom w:val="nil"/>
              <w:right w:val="nil"/>
            </w:tcBorders>
            <w:shd w:val="clear" w:color="auto" w:fill="FFFFFF"/>
            <w:vAlign w:val="center"/>
          </w:tcPr>
          <w:p w14:paraId="16452189" w14:textId="77777777" w:rsidR="00680448" w:rsidRDefault="00680448" w:rsidP="001C4551">
            <w:pPr>
              <w:autoSpaceDE w:val="0"/>
              <w:autoSpaceDN w:val="0"/>
              <w:adjustRightInd w:val="0"/>
              <w:ind w:left="60" w:right="60"/>
              <w:rPr>
                <w:rFonts w:ascii="Arial" w:hAnsi="Arial" w:cs="Arial"/>
                <w:b/>
                <w:bCs/>
                <w:color w:val="010205"/>
                <w:lang w:val="en-ID"/>
              </w:rPr>
            </w:pPr>
          </w:p>
        </w:tc>
      </w:tr>
      <w:tr w:rsidR="00680448" w:rsidRPr="00E06AFC" w14:paraId="1EAE493E" w14:textId="77777777" w:rsidTr="001C4551">
        <w:trPr>
          <w:cantSplit/>
        </w:trPr>
        <w:tc>
          <w:tcPr>
            <w:tcW w:w="708" w:type="dxa"/>
            <w:tcBorders>
              <w:top w:val="nil"/>
              <w:left w:val="nil"/>
              <w:bottom w:val="single" w:sz="8" w:space="0" w:color="152935"/>
              <w:right w:val="nil"/>
            </w:tcBorders>
            <w:shd w:val="clear" w:color="auto" w:fill="FFFFFF"/>
            <w:vAlign w:val="bottom"/>
          </w:tcPr>
          <w:p w14:paraId="0AED4AC9" w14:textId="77777777" w:rsidR="00680448" w:rsidRPr="00E06AFC" w:rsidRDefault="00680448" w:rsidP="001C4551">
            <w:pPr>
              <w:autoSpaceDE w:val="0"/>
              <w:autoSpaceDN w:val="0"/>
              <w:adjustRightInd w:val="0"/>
              <w:ind w:left="60" w:right="60"/>
              <w:rPr>
                <w:rFonts w:ascii="Arial" w:hAnsi="Arial" w:cs="Arial"/>
                <w:color w:val="264A60"/>
                <w:sz w:val="18"/>
                <w:szCs w:val="18"/>
                <w:lang w:val="en-ID"/>
              </w:rPr>
            </w:pPr>
            <w:r w:rsidRPr="00E06AFC">
              <w:rPr>
                <w:rFonts w:ascii="Arial" w:hAnsi="Arial" w:cs="Arial"/>
                <w:color w:val="264A60"/>
                <w:sz w:val="18"/>
                <w:szCs w:val="18"/>
                <w:lang w:val="en-ID"/>
              </w:rPr>
              <w:t>Model</w:t>
            </w:r>
          </w:p>
        </w:tc>
        <w:tc>
          <w:tcPr>
            <w:tcW w:w="709" w:type="dxa"/>
            <w:tcBorders>
              <w:top w:val="nil"/>
              <w:left w:val="nil"/>
              <w:bottom w:val="single" w:sz="8" w:space="0" w:color="152935"/>
              <w:right w:val="single" w:sz="8" w:space="0" w:color="E0E0E0"/>
            </w:tcBorders>
            <w:shd w:val="clear" w:color="auto" w:fill="FFFFFF"/>
            <w:vAlign w:val="bottom"/>
          </w:tcPr>
          <w:p w14:paraId="4C5AB000" w14:textId="77777777" w:rsidR="00680448" w:rsidRPr="00E06AFC" w:rsidRDefault="00680448" w:rsidP="001C4551">
            <w:pPr>
              <w:autoSpaceDE w:val="0"/>
              <w:autoSpaceDN w:val="0"/>
              <w:adjustRightInd w:val="0"/>
              <w:ind w:left="60" w:right="60"/>
              <w:rPr>
                <w:rFonts w:ascii="Arial" w:hAnsi="Arial" w:cs="Arial"/>
                <w:color w:val="264A60"/>
                <w:sz w:val="18"/>
                <w:szCs w:val="18"/>
                <w:lang w:val="en-ID"/>
              </w:rPr>
            </w:pPr>
            <w:r w:rsidRPr="00E06AFC">
              <w:rPr>
                <w:rFonts w:ascii="Arial" w:hAnsi="Arial" w:cs="Arial"/>
                <w:color w:val="264A60"/>
                <w:sz w:val="18"/>
                <w:szCs w:val="18"/>
                <w:lang w:val="en-ID"/>
              </w:rPr>
              <w:t>R</w:t>
            </w: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4E1EC591" w14:textId="77777777" w:rsidR="00680448" w:rsidRPr="00E06AFC" w:rsidRDefault="00680448" w:rsidP="001C4551">
            <w:pPr>
              <w:autoSpaceDE w:val="0"/>
              <w:autoSpaceDN w:val="0"/>
              <w:adjustRightInd w:val="0"/>
              <w:ind w:left="60" w:right="60"/>
              <w:rPr>
                <w:rFonts w:ascii="Arial" w:hAnsi="Arial" w:cs="Arial"/>
                <w:color w:val="264A60"/>
                <w:sz w:val="18"/>
                <w:szCs w:val="18"/>
                <w:lang w:val="en-ID"/>
              </w:rPr>
            </w:pPr>
            <w:r w:rsidRPr="00E06AFC">
              <w:rPr>
                <w:rFonts w:ascii="Arial" w:hAnsi="Arial" w:cs="Arial"/>
                <w:color w:val="264A60"/>
                <w:sz w:val="18"/>
                <w:szCs w:val="18"/>
                <w:lang w:val="en-ID"/>
              </w:rPr>
              <w:t>R Square</w:t>
            </w:r>
          </w:p>
        </w:tc>
        <w:tc>
          <w:tcPr>
            <w:tcW w:w="1843" w:type="dxa"/>
            <w:tcBorders>
              <w:top w:val="nil"/>
              <w:left w:val="single" w:sz="8" w:space="0" w:color="E0E0E0"/>
              <w:bottom w:val="single" w:sz="8" w:space="0" w:color="152935"/>
              <w:right w:val="single" w:sz="8" w:space="0" w:color="E0E0E0"/>
            </w:tcBorders>
            <w:shd w:val="clear" w:color="auto" w:fill="FFFFFF"/>
            <w:vAlign w:val="bottom"/>
          </w:tcPr>
          <w:p w14:paraId="0D8E3627" w14:textId="77777777" w:rsidR="00680448" w:rsidRPr="00E06AFC" w:rsidRDefault="00680448" w:rsidP="001C4551">
            <w:pPr>
              <w:autoSpaceDE w:val="0"/>
              <w:autoSpaceDN w:val="0"/>
              <w:adjustRightInd w:val="0"/>
              <w:ind w:left="60" w:right="60"/>
              <w:rPr>
                <w:rFonts w:ascii="Arial" w:hAnsi="Arial" w:cs="Arial"/>
                <w:color w:val="264A60"/>
                <w:sz w:val="18"/>
                <w:szCs w:val="18"/>
                <w:lang w:val="en-ID"/>
              </w:rPr>
            </w:pPr>
            <w:r w:rsidRPr="00E06AFC">
              <w:rPr>
                <w:rFonts w:ascii="Arial" w:hAnsi="Arial" w:cs="Arial"/>
                <w:color w:val="264A60"/>
                <w:sz w:val="18"/>
                <w:szCs w:val="18"/>
                <w:lang w:val="en-ID"/>
              </w:rPr>
              <w:t>Adjusted R Square</w:t>
            </w:r>
          </w:p>
        </w:tc>
        <w:tc>
          <w:tcPr>
            <w:tcW w:w="2410" w:type="dxa"/>
            <w:tcBorders>
              <w:top w:val="nil"/>
              <w:left w:val="single" w:sz="8" w:space="0" w:color="E0E0E0"/>
              <w:bottom w:val="single" w:sz="8" w:space="0" w:color="152935"/>
              <w:right w:val="nil"/>
            </w:tcBorders>
            <w:shd w:val="clear" w:color="auto" w:fill="FFFFFF"/>
            <w:vAlign w:val="bottom"/>
          </w:tcPr>
          <w:p w14:paraId="23C02DEB" w14:textId="77777777" w:rsidR="00680448" w:rsidRPr="00E06AFC" w:rsidRDefault="00680448" w:rsidP="001C4551">
            <w:pPr>
              <w:autoSpaceDE w:val="0"/>
              <w:autoSpaceDN w:val="0"/>
              <w:adjustRightInd w:val="0"/>
              <w:ind w:left="60" w:right="60"/>
              <w:rPr>
                <w:rFonts w:ascii="Arial" w:hAnsi="Arial" w:cs="Arial"/>
                <w:color w:val="264A60"/>
                <w:sz w:val="18"/>
                <w:szCs w:val="18"/>
                <w:lang w:val="en-ID"/>
              </w:rPr>
            </w:pPr>
            <w:r w:rsidRPr="00E06AFC">
              <w:rPr>
                <w:rFonts w:ascii="Arial" w:hAnsi="Arial" w:cs="Arial"/>
                <w:color w:val="264A60"/>
                <w:sz w:val="18"/>
                <w:szCs w:val="18"/>
                <w:lang w:val="en-ID"/>
              </w:rPr>
              <w:t>Standard Error of the Estimate</w:t>
            </w:r>
          </w:p>
        </w:tc>
      </w:tr>
      <w:tr w:rsidR="00680448" w:rsidRPr="00E06AFC" w14:paraId="0B8B0390" w14:textId="77777777" w:rsidTr="001C4551">
        <w:trPr>
          <w:cantSplit/>
        </w:trPr>
        <w:tc>
          <w:tcPr>
            <w:tcW w:w="708" w:type="dxa"/>
            <w:tcBorders>
              <w:top w:val="single" w:sz="8" w:space="0" w:color="152935"/>
              <w:left w:val="nil"/>
              <w:bottom w:val="single" w:sz="8" w:space="0" w:color="152935"/>
              <w:right w:val="nil"/>
            </w:tcBorders>
            <w:shd w:val="clear" w:color="auto" w:fill="E0E0E0"/>
          </w:tcPr>
          <w:p w14:paraId="1F3CA432" w14:textId="77777777" w:rsidR="00680448" w:rsidRPr="00E06AFC" w:rsidRDefault="00680448" w:rsidP="001C4551">
            <w:pPr>
              <w:autoSpaceDE w:val="0"/>
              <w:autoSpaceDN w:val="0"/>
              <w:adjustRightInd w:val="0"/>
              <w:ind w:left="60" w:right="60"/>
              <w:rPr>
                <w:rFonts w:ascii="Arial" w:hAnsi="Arial" w:cs="Arial"/>
                <w:color w:val="264A60"/>
                <w:sz w:val="18"/>
                <w:szCs w:val="18"/>
                <w:lang w:val="en-ID"/>
              </w:rPr>
            </w:pPr>
            <w:r w:rsidRPr="00E06AFC">
              <w:rPr>
                <w:rFonts w:ascii="Arial" w:hAnsi="Arial" w:cs="Arial"/>
                <w:color w:val="264A60"/>
                <w:sz w:val="18"/>
                <w:szCs w:val="18"/>
                <w:lang w:val="en-ID"/>
              </w:rPr>
              <w:t>1</w:t>
            </w:r>
          </w:p>
        </w:tc>
        <w:tc>
          <w:tcPr>
            <w:tcW w:w="709" w:type="dxa"/>
            <w:tcBorders>
              <w:top w:val="single" w:sz="8" w:space="0" w:color="152935"/>
              <w:left w:val="nil"/>
              <w:bottom w:val="single" w:sz="8" w:space="0" w:color="152935"/>
              <w:right w:val="single" w:sz="8" w:space="0" w:color="E0E0E0"/>
            </w:tcBorders>
            <w:shd w:val="clear" w:color="auto" w:fill="FFFFFF"/>
          </w:tcPr>
          <w:p w14:paraId="7473CF61" w14:textId="77777777" w:rsidR="00680448" w:rsidRPr="00E06AFC" w:rsidRDefault="00680448" w:rsidP="001C4551">
            <w:pPr>
              <w:autoSpaceDE w:val="0"/>
              <w:autoSpaceDN w:val="0"/>
              <w:adjustRightInd w:val="0"/>
              <w:ind w:left="60" w:right="60"/>
              <w:jc w:val="right"/>
              <w:rPr>
                <w:rFonts w:ascii="Arial" w:hAnsi="Arial" w:cs="Arial"/>
                <w:color w:val="010205"/>
                <w:sz w:val="18"/>
                <w:szCs w:val="18"/>
                <w:lang w:val="en-ID"/>
              </w:rPr>
            </w:pPr>
            <w:r w:rsidRPr="00E06AFC">
              <w:rPr>
                <w:rFonts w:ascii="Arial" w:hAnsi="Arial" w:cs="Arial"/>
                <w:color w:val="010205"/>
                <w:sz w:val="18"/>
                <w:szCs w:val="18"/>
                <w:lang w:val="en-ID"/>
              </w:rPr>
              <w:t>.415a</w:t>
            </w:r>
          </w:p>
        </w:tc>
        <w:tc>
          <w:tcPr>
            <w:tcW w:w="1134" w:type="dxa"/>
            <w:tcBorders>
              <w:top w:val="single" w:sz="8" w:space="0" w:color="152935"/>
              <w:left w:val="single" w:sz="8" w:space="0" w:color="E0E0E0"/>
              <w:bottom w:val="single" w:sz="8" w:space="0" w:color="152935"/>
              <w:right w:val="single" w:sz="8" w:space="0" w:color="E0E0E0"/>
            </w:tcBorders>
            <w:shd w:val="clear" w:color="auto" w:fill="FFFFFF"/>
          </w:tcPr>
          <w:p w14:paraId="19E7A571" w14:textId="77777777" w:rsidR="00680448" w:rsidRPr="00E06AFC" w:rsidRDefault="00680448" w:rsidP="001C4551">
            <w:pPr>
              <w:autoSpaceDE w:val="0"/>
              <w:autoSpaceDN w:val="0"/>
              <w:adjustRightInd w:val="0"/>
              <w:ind w:left="60" w:right="60"/>
              <w:jc w:val="right"/>
              <w:rPr>
                <w:rFonts w:ascii="Arial" w:hAnsi="Arial" w:cs="Arial"/>
                <w:color w:val="010205"/>
                <w:sz w:val="18"/>
                <w:szCs w:val="18"/>
                <w:lang w:val="en-ID"/>
              </w:rPr>
            </w:pPr>
            <w:r w:rsidRPr="00E06AFC">
              <w:rPr>
                <w:rFonts w:ascii="Arial" w:hAnsi="Arial" w:cs="Arial"/>
                <w:color w:val="010205"/>
                <w:sz w:val="18"/>
                <w:szCs w:val="18"/>
                <w:lang w:val="en-ID"/>
              </w:rPr>
              <w:t>.172</w:t>
            </w:r>
          </w:p>
        </w:tc>
        <w:tc>
          <w:tcPr>
            <w:tcW w:w="1843" w:type="dxa"/>
            <w:tcBorders>
              <w:top w:val="single" w:sz="8" w:space="0" w:color="152935"/>
              <w:left w:val="single" w:sz="8" w:space="0" w:color="E0E0E0"/>
              <w:bottom w:val="single" w:sz="8" w:space="0" w:color="152935"/>
              <w:right w:val="single" w:sz="8" w:space="0" w:color="E0E0E0"/>
            </w:tcBorders>
            <w:shd w:val="clear" w:color="auto" w:fill="FFFFFF"/>
          </w:tcPr>
          <w:p w14:paraId="66C2946C" w14:textId="77777777" w:rsidR="00680448" w:rsidRPr="00E06AFC" w:rsidRDefault="00680448" w:rsidP="001C4551">
            <w:pPr>
              <w:autoSpaceDE w:val="0"/>
              <w:autoSpaceDN w:val="0"/>
              <w:adjustRightInd w:val="0"/>
              <w:ind w:left="60" w:right="60"/>
              <w:jc w:val="right"/>
              <w:rPr>
                <w:rFonts w:ascii="Arial" w:hAnsi="Arial" w:cs="Arial"/>
                <w:color w:val="010205"/>
                <w:sz w:val="18"/>
                <w:szCs w:val="18"/>
                <w:lang w:val="en-ID"/>
              </w:rPr>
            </w:pPr>
            <w:r w:rsidRPr="00E06AFC">
              <w:rPr>
                <w:rFonts w:ascii="Arial" w:hAnsi="Arial" w:cs="Arial"/>
                <w:color w:val="010205"/>
                <w:sz w:val="18"/>
                <w:szCs w:val="18"/>
                <w:lang w:val="en-ID"/>
              </w:rPr>
              <w:t>.159</w:t>
            </w:r>
          </w:p>
        </w:tc>
        <w:tc>
          <w:tcPr>
            <w:tcW w:w="2410" w:type="dxa"/>
            <w:tcBorders>
              <w:top w:val="single" w:sz="8" w:space="0" w:color="152935"/>
              <w:left w:val="single" w:sz="8" w:space="0" w:color="E0E0E0"/>
              <w:bottom w:val="single" w:sz="8" w:space="0" w:color="152935"/>
              <w:right w:val="nil"/>
            </w:tcBorders>
            <w:shd w:val="clear" w:color="auto" w:fill="FFFFFF"/>
          </w:tcPr>
          <w:p w14:paraId="51C4F22A" w14:textId="77777777" w:rsidR="00680448" w:rsidRPr="00E06AFC" w:rsidRDefault="00680448" w:rsidP="001C4551">
            <w:pPr>
              <w:autoSpaceDE w:val="0"/>
              <w:autoSpaceDN w:val="0"/>
              <w:adjustRightInd w:val="0"/>
              <w:ind w:left="60" w:right="60"/>
              <w:jc w:val="right"/>
              <w:rPr>
                <w:rFonts w:ascii="Arial" w:hAnsi="Arial" w:cs="Arial"/>
                <w:color w:val="010205"/>
                <w:sz w:val="18"/>
                <w:szCs w:val="18"/>
                <w:lang w:val="en-ID"/>
              </w:rPr>
            </w:pPr>
            <w:r w:rsidRPr="00E06AFC">
              <w:rPr>
                <w:rFonts w:ascii="Arial" w:hAnsi="Arial" w:cs="Arial"/>
                <w:color w:val="010205"/>
                <w:sz w:val="18"/>
                <w:szCs w:val="18"/>
                <w:lang w:val="en-ID"/>
              </w:rPr>
              <w:t>2,850</w:t>
            </w:r>
          </w:p>
        </w:tc>
      </w:tr>
      <w:tr w:rsidR="00680448" w:rsidRPr="00E06AFC" w14:paraId="7A742956" w14:textId="77777777" w:rsidTr="001C4551">
        <w:trPr>
          <w:cantSplit/>
        </w:trPr>
        <w:tc>
          <w:tcPr>
            <w:tcW w:w="6804" w:type="dxa"/>
            <w:gridSpan w:val="5"/>
            <w:tcBorders>
              <w:top w:val="nil"/>
              <w:left w:val="nil"/>
              <w:bottom w:val="nil"/>
              <w:right w:val="nil"/>
            </w:tcBorders>
            <w:shd w:val="clear" w:color="auto" w:fill="FFFFFF"/>
          </w:tcPr>
          <w:p w14:paraId="6F1457AB" w14:textId="77777777" w:rsidR="00680448" w:rsidRPr="00E06AFC" w:rsidRDefault="00680448" w:rsidP="001C4551">
            <w:pPr>
              <w:autoSpaceDE w:val="0"/>
              <w:autoSpaceDN w:val="0"/>
              <w:adjustRightInd w:val="0"/>
              <w:ind w:left="60" w:right="60"/>
              <w:rPr>
                <w:rFonts w:ascii="Arial" w:hAnsi="Arial" w:cs="Arial"/>
                <w:color w:val="010205"/>
                <w:sz w:val="18"/>
                <w:szCs w:val="18"/>
                <w:lang w:val="en-ID"/>
              </w:rPr>
            </w:pPr>
            <w:r w:rsidRPr="00E06AFC">
              <w:rPr>
                <w:rFonts w:ascii="Arial" w:hAnsi="Arial" w:cs="Arial"/>
                <w:color w:val="010205"/>
                <w:sz w:val="18"/>
                <w:szCs w:val="18"/>
                <w:lang w:val="en-ID"/>
              </w:rPr>
              <w:t>a. Predictors: (Constant), KONFLIKPG</w:t>
            </w:r>
          </w:p>
        </w:tc>
      </w:tr>
    </w:tbl>
    <w:p w14:paraId="5562CFF0" w14:textId="77777777" w:rsidR="00680448" w:rsidRDefault="00680448" w:rsidP="00680448">
      <w:pPr>
        <w:pStyle w:val="Alishlah31text"/>
        <w:spacing w:line="240" w:lineRule="auto"/>
        <w:ind w:left="720" w:firstLine="720"/>
        <w:rPr>
          <w:spacing w:val="-2"/>
          <w:lang w:val="sv-SE"/>
        </w:rPr>
      </w:pPr>
    </w:p>
    <w:p w14:paraId="4AD0023A" w14:textId="77777777" w:rsidR="00680448" w:rsidRPr="00D54A66" w:rsidRDefault="00680448" w:rsidP="00680448">
      <w:pPr>
        <w:pStyle w:val="Alishlah31text"/>
        <w:spacing w:line="360" w:lineRule="auto"/>
        <w:ind w:left="720" w:firstLine="720"/>
        <w:rPr>
          <w:rFonts w:ascii="Times New Roman" w:hAnsi="Times New Roman"/>
          <w:spacing w:val="-2"/>
          <w:sz w:val="24"/>
          <w:szCs w:val="24"/>
          <w:lang w:val="en-ID"/>
        </w:rPr>
      </w:pPr>
      <w:r w:rsidRPr="00D54A66">
        <w:rPr>
          <w:rFonts w:ascii="Times New Roman" w:hAnsi="Times New Roman"/>
          <w:spacing w:val="-2"/>
          <w:sz w:val="24"/>
          <w:szCs w:val="24"/>
          <w:lang w:val="en-ID"/>
        </w:rPr>
        <w:lastRenderedPageBreak/>
        <w:t>Table 2 shows that dual role conflict explains 17.2% of self-efficacy, while the remaining 82.8% is explained by other variables. The test results also show that an error value of 1 is obtained from the r-square calculation using the formula:</w:t>
      </w:r>
    </w:p>
    <w:p w14:paraId="28F25552" w14:textId="77777777" w:rsidR="00680448" w:rsidRPr="00D54A66" w:rsidRDefault="00680448" w:rsidP="00680448">
      <w:pPr>
        <w:pStyle w:val="Alishlah31text"/>
        <w:spacing w:line="360" w:lineRule="auto"/>
        <w:ind w:left="720" w:firstLine="720"/>
        <w:rPr>
          <w:rFonts w:ascii="Times New Roman" w:hAnsi="Times New Roman"/>
          <w:spacing w:val="-2"/>
          <w:sz w:val="24"/>
          <w:szCs w:val="24"/>
          <w:lang w:val="en-ID"/>
        </w:rPr>
      </w:pPr>
      <w:r>
        <w:rPr>
          <w:noProof/>
          <w:snapToGrid/>
          <w:spacing w:val="-2"/>
          <w:lang w:val="sv-SE"/>
          <w14:ligatures w14:val="standardContextual"/>
        </w:rPr>
        <mc:AlternateContent>
          <mc:Choice Requires="wps">
            <w:drawing>
              <wp:anchor distT="0" distB="0" distL="114300" distR="114300" simplePos="0" relativeHeight="251652608" behindDoc="0" locked="0" layoutInCell="1" allowOverlap="1" wp14:anchorId="0D064B7B" wp14:editId="458A7324">
                <wp:simplePos x="0" y="0"/>
                <wp:positionH relativeFrom="column">
                  <wp:posOffset>3905473</wp:posOffset>
                </wp:positionH>
                <wp:positionV relativeFrom="paragraph">
                  <wp:posOffset>448877</wp:posOffset>
                </wp:positionV>
                <wp:extent cx="91131" cy="278954"/>
                <wp:effectExtent l="38100" t="0" r="23495" b="64135"/>
                <wp:wrapNone/>
                <wp:docPr id="1253081790" name="Straight Arrow Connector 2"/>
                <wp:cNvGraphicFramePr/>
                <a:graphic xmlns:a="http://schemas.openxmlformats.org/drawingml/2006/main">
                  <a:graphicData uri="http://schemas.microsoft.com/office/word/2010/wordprocessingShape">
                    <wps:wsp>
                      <wps:cNvCnPr/>
                      <wps:spPr>
                        <a:xfrm flipH="1">
                          <a:off x="0" y="0"/>
                          <a:ext cx="91131" cy="2789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5F9EA6" id="_x0000_t32" coordsize="21600,21600" o:spt="32" o:oned="t" path="m,l21600,21600e" filled="f">
                <v:path arrowok="t" fillok="f" o:connecttype="none"/>
                <o:lock v:ext="edit" shapetype="t"/>
              </v:shapetype>
              <v:shape id="Straight Arrow Connector 2" o:spid="_x0000_s1026" type="#_x0000_t32" style="position:absolute;margin-left:307.5pt;margin-top:35.35pt;width:7.2pt;height:21.9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" strokecolor="#4579b8 [3044]">
                <v:stroke endarrow="block"/>
              </v:shape>
            </w:pict>
          </mc:Fallback>
        </mc:AlternateContent>
      </w:r>
      <w:r w:rsidRPr="00FF59E1">
        <w:rPr>
          <w:rFonts w:ascii="Times New Roman" w:hAnsi="Times New Roman"/>
          <w:noProof/>
          <w:snapToGrid/>
          <w:spacing w:val="-2"/>
          <w:sz w:val="24"/>
          <w:szCs w:val="24"/>
          <w:lang w:val="sv-SE"/>
          <w14:ligatures w14:val="standardContextual"/>
        </w:rPr>
        <mc:AlternateContent>
          <mc:Choice Requires="wpi">
            <w:drawing>
              <wp:anchor distT="0" distB="0" distL="114300" distR="114300" simplePos="0" relativeHeight="251655680" behindDoc="0" locked="0" layoutInCell="1" allowOverlap="1" wp14:anchorId="6B701487" wp14:editId="45D060D3">
                <wp:simplePos x="0" y="0"/>
                <wp:positionH relativeFrom="column">
                  <wp:posOffset>829310</wp:posOffset>
                </wp:positionH>
                <wp:positionV relativeFrom="paragraph">
                  <wp:posOffset>-27391</wp:posOffset>
                </wp:positionV>
                <wp:extent cx="390525" cy="145171"/>
                <wp:effectExtent l="38100" t="38100" r="0" b="45720"/>
                <wp:wrapNone/>
                <wp:docPr id="811818731" name="Ink 10"/>
                <wp:cNvGraphicFramePr/>
                <a:graphic xmlns:a="http://schemas.openxmlformats.org/drawingml/2006/main">
                  <a:graphicData uri="http://schemas.microsoft.com/office/word/2010/wordprocessingInk">
                    <w14:contentPart bwMode="auto" r:id="rId6">
                      <w14:nvContentPartPr>
                        <w14:cNvContentPartPr/>
                      </w14:nvContentPartPr>
                      <w14:xfrm>
                        <a:off x="0" y="0"/>
                        <a:ext cx="390525" cy="145171"/>
                      </w14:xfrm>
                    </w14:contentPart>
                  </a:graphicData>
                </a:graphic>
                <wp14:sizeRelH relativeFrom="margin">
                  <wp14:pctWidth>0</wp14:pctWidth>
                </wp14:sizeRelH>
                <wp14:sizeRelV relativeFrom="margin">
                  <wp14:pctHeight>0</wp14:pctHeight>
                </wp14:sizeRelV>
              </wp:anchor>
            </w:drawing>
          </mc:Choice>
          <mc:Fallback>
            <w:pict>
              <v:shapetype w14:anchorId="6C81E08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64.8pt;margin-top:-2.65pt;width:31.7pt;height:1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">
                <v:imagedata r:id="rId7" o:title=""/>
              </v:shape>
            </w:pict>
          </mc:Fallback>
        </mc:AlternateContent>
      </w:r>
      <w:r w:rsidRPr="00FF59E1">
        <w:rPr>
          <w:rFonts w:ascii="Times New Roman" w:hAnsi="Times New Roman"/>
          <w:noProof/>
          <w:snapToGrid/>
          <w:spacing w:val="-2"/>
          <w:sz w:val="24"/>
          <w:szCs w:val="24"/>
          <w:lang w:val="sv-SE"/>
          <w14:ligatures w14:val="standardContextual"/>
        </w:rPr>
        <mc:AlternateContent>
          <mc:Choice Requires="wpi">
            <w:drawing>
              <wp:anchor distT="0" distB="0" distL="114300" distR="114300" simplePos="0" relativeHeight="251656704" behindDoc="0" locked="0" layoutInCell="1" allowOverlap="1" wp14:anchorId="661F5A23" wp14:editId="5BD1E899">
                <wp:simplePos x="0" y="0"/>
                <wp:positionH relativeFrom="column">
                  <wp:posOffset>1727320</wp:posOffset>
                </wp:positionH>
                <wp:positionV relativeFrom="paragraph">
                  <wp:posOffset>-3209</wp:posOffset>
                </wp:positionV>
                <wp:extent cx="457200" cy="182245"/>
                <wp:effectExtent l="38100" t="38100" r="0" b="46355"/>
                <wp:wrapNone/>
                <wp:docPr id="2091723011" name="Ink 11"/>
                <wp:cNvGraphicFramePr/>
                <a:graphic xmlns:a="http://schemas.openxmlformats.org/drawingml/2006/main">
                  <a:graphicData uri="http://schemas.microsoft.com/office/word/2010/wordprocessingInk">
                    <w14:contentPart bwMode="auto" r:id="rId8">
                      <w14:nvContentPartPr>
                        <w14:cNvContentPartPr/>
                      </w14:nvContentPartPr>
                      <w14:xfrm>
                        <a:off x="0" y="0"/>
                        <a:ext cx="457200" cy="182245"/>
                      </w14:xfrm>
                    </w14:contentPart>
                  </a:graphicData>
                </a:graphic>
                <wp14:sizeRelV relativeFrom="margin">
                  <wp14:pctHeight>0</wp14:pctHeight>
                </wp14:sizeRelV>
              </wp:anchor>
            </w:drawing>
          </mc:Choice>
          <mc:Fallback>
            <w:pict>
              <v:shape w14:anchorId="79873610" id="Ink 11" o:spid="_x0000_s1026" type="#_x0000_t75" style="position:absolute;margin-left:135.5pt;margin-top:-.75pt;width:36.95pt;height:15.3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">
                <v:imagedata r:id="rId9" o:title=""/>
              </v:shape>
            </w:pict>
          </mc:Fallback>
        </mc:AlternateContent>
      </w:r>
      <w:r w:rsidRPr="00D54A66">
        <w:rPr>
          <w:rFonts w:ascii="Times New Roman" w:hAnsi="Times New Roman"/>
          <w:spacing w:val="-2"/>
          <w:sz w:val="24"/>
          <w:szCs w:val="24"/>
          <w:lang w:val="en-ID"/>
        </w:rPr>
        <w:t>1 - r2 = 1-0.172 = 0.909. Based on these results, the following diagram is obtained:</w:t>
      </w:r>
    </w:p>
    <w:p w14:paraId="73BFF3FE" w14:textId="77777777" w:rsidR="00680448" w:rsidRPr="00D54A66" w:rsidRDefault="00680448" w:rsidP="00680448">
      <w:pPr>
        <w:pStyle w:val="Alishlah31text"/>
        <w:spacing w:line="240" w:lineRule="auto"/>
        <w:ind w:left="5040" w:firstLine="0"/>
        <w:rPr>
          <w:rFonts w:ascii="Times New Roman" w:hAnsi="Times New Roman"/>
          <w:spacing w:val="-2"/>
          <w:sz w:val="24"/>
          <w:szCs w:val="24"/>
          <w:lang w:val="en-ID"/>
        </w:rPr>
      </w:pPr>
      <w:r w:rsidRPr="00D54A66">
        <w:rPr>
          <w:rFonts w:ascii="Times New Roman" w:hAnsi="Times New Roman"/>
          <w:spacing w:val="-2"/>
          <w:sz w:val="24"/>
          <w:szCs w:val="24"/>
          <w:lang w:val="en-ID"/>
        </w:rPr>
        <w:t>e1=0.909</w:t>
      </w:r>
    </w:p>
    <w:p w14:paraId="260042DF" w14:textId="77777777" w:rsidR="00680448" w:rsidRPr="00D54A66" w:rsidRDefault="00680448" w:rsidP="00680448">
      <w:pPr>
        <w:pStyle w:val="Alishlah31text"/>
        <w:tabs>
          <w:tab w:val="left" w:pos="6642"/>
        </w:tabs>
        <w:spacing w:line="240" w:lineRule="auto"/>
        <w:ind w:left="720" w:firstLine="720"/>
        <w:rPr>
          <w:rFonts w:ascii="Times New Roman" w:hAnsi="Times New Roman"/>
          <w:spacing w:val="-2"/>
          <w:sz w:val="24"/>
          <w:szCs w:val="24"/>
          <w:lang w:val="en-ID"/>
        </w:rPr>
      </w:pPr>
      <w:r w:rsidRPr="00FF59E1">
        <w:rPr>
          <w:rFonts w:ascii="Times New Roman" w:eastAsia="SimSun" w:hAnsi="Times New Roman"/>
          <w:b/>
          <w:bCs/>
          <w:noProof/>
          <w:snapToGrid/>
          <w:spacing w:val="-2"/>
          <w:sz w:val="24"/>
          <w:szCs w:val="24"/>
          <w:lang w:eastAsia="zh-CN"/>
          <w14:ligatures w14:val="standardContextual"/>
        </w:rPr>
        <mc:AlternateContent>
          <mc:Choice Requires="wps">
            <w:drawing>
              <wp:anchor distT="0" distB="0" distL="114300" distR="114300" simplePos="0" relativeHeight="251649536" behindDoc="0" locked="0" layoutInCell="1" allowOverlap="1" wp14:anchorId="1ED52767" wp14:editId="72554A85">
                <wp:simplePos x="0" y="0"/>
                <wp:positionH relativeFrom="margin">
                  <wp:posOffset>2958825</wp:posOffset>
                </wp:positionH>
                <wp:positionV relativeFrom="paragraph">
                  <wp:posOffset>102354</wp:posOffset>
                </wp:positionV>
                <wp:extent cx="1495563" cy="287741"/>
                <wp:effectExtent l="0" t="0" r="28575" b="17145"/>
                <wp:wrapNone/>
                <wp:docPr id="572581059" name="Rectangle 1"/>
                <wp:cNvGraphicFramePr/>
                <a:graphic xmlns:a="http://schemas.openxmlformats.org/drawingml/2006/main">
                  <a:graphicData uri="http://schemas.microsoft.com/office/word/2010/wordprocessingShape">
                    <wps:wsp>
                      <wps:cNvSpPr/>
                      <wps:spPr>
                        <a:xfrm>
                          <a:off x="0" y="0"/>
                          <a:ext cx="1495563" cy="287741"/>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C0221C8" w14:textId="77777777" w:rsidR="00680448" w:rsidRDefault="00680448" w:rsidP="00680448">
                            <w:r>
                              <w:t>Self-Efficacy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52767" id="Rectangle 1" o:spid="_x0000_s1026" style="position:absolute;left:0;text-align:left;margin-left:233pt;margin-top:8.05pt;width:117.75pt;height:22.6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" fillcolor="#4f81bd [3204]" strokecolor="#0a121c [484]" strokeweight="2pt">
                <v:textbox>
                  <w:txbxContent>
                    <w:p w14:paraId="3C0221C8" w14:textId="77777777" w:rsidR="00680448" w:rsidRDefault="00680448" w:rsidP="00680448">
                      <w:r>
                        <w:t>Self-Efficacy</w:t>
                      </w:r>
                    </w:p>
                  </w:txbxContent>
                </v:textbox>
                <w10:wrap anchorx="margin"/>
              </v:rect>
            </w:pict>
          </mc:Fallback>
        </mc:AlternateContent>
      </w:r>
      <w:r w:rsidRPr="00FF59E1">
        <w:rPr>
          <w:rFonts w:ascii="Times New Roman" w:eastAsia="SimSun" w:hAnsi="Times New Roman"/>
          <w:b/>
          <w:bCs/>
          <w:noProof/>
          <w:snapToGrid/>
          <w:spacing w:val="-2"/>
          <w:sz w:val="24"/>
          <w:szCs w:val="24"/>
          <w:lang w:eastAsia="zh-CN"/>
          <w14:ligatures w14:val="standardContextual"/>
        </w:rPr>
        <mc:AlternateContent>
          <mc:Choice Requires="wps">
            <w:drawing>
              <wp:anchor distT="0" distB="0" distL="114300" distR="114300" simplePos="0" relativeHeight="251650560" behindDoc="0" locked="0" layoutInCell="1" allowOverlap="1" wp14:anchorId="4D18C1AF" wp14:editId="49CB29AB">
                <wp:simplePos x="0" y="0"/>
                <wp:positionH relativeFrom="column">
                  <wp:posOffset>2332269</wp:posOffset>
                </wp:positionH>
                <wp:positionV relativeFrom="paragraph">
                  <wp:posOffset>209722</wp:posOffset>
                </wp:positionV>
                <wp:extent cx="494253" cy="45719"/>
                <wp:effectExtent l="0" t="57150" r="20320" b="50165"/>
                <wp:wrapNone/>
                <wp:docPr id="1888183718" name="Straight Arrow Connector 8"/>
                <wp:cNvGraphicFramePr/>
                <a:graphic xmlns:a="http://schemas.openxmlformats.org/drawingml/2006/main">
                  <a:graphicData uri="http://schemas.microsoft.com/office/word/2010/wordprocessingShape">
                    <wps:wsp>
                      <wps:cNvCnPr/>
                      <wps:spPr>
                        <a:xfrm flipV="1">
                          <a:off x="0" y="0"/>
                          <a:ext cx="494253"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73F7C1" id="Straight Arrow Connector 8" o:spid="_x0000_s1026" type="#_x0000_t32" style="position:absolute;margin-left:183.65pt;margin-top:16.5pt;width:38.9pt;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" strokecolor="#4579b8 [3044]">
                <v:stroke endarrow="block"/>
              </v:shape>
            </w:pict>
          </mc:Fallback>
        </mc:AlternateContent>
      </w:r>
      <w:r w:rsidRPr="00FF59E1">
        <w:rPr>
          <w:rFonts w:ascii="Times New Roman" w:eastAsia="SimSun" w:hAnsi="Times New Roman"/>
          <w:b/>
          <w:bCs/>
          <w:noProof/>
          <w:snapToGrid/>
          <w:spacing w:val="-2"/>
          <w:sz w:val="24"/>
          <w:szCs w:val="24"/>
          <w:lang w:eastAsia="zh-CN"/>
          <w14:ligatures w14:val="standardContextual"/>
        </w:rPr>
        <mc:AlternateContent>
          <mc:Choice Requires="wps">
            <w:drawing>
              <wp:anchor distT="0" distB="0" distL="114300" distR="114300" simplePos="0" relativeHeight="251651584" behindDoc="0" locked="0" layoutInCell="1" allowOverlap="1" wp14:anchorId="120A6FD2" wp14:editId="357097F1">
                <wp:simplePos x="0" y="0"/>
                <wp:positionH relativeFrom="column">
                  <wp:posOffset>602804</wp:posOffset>
                </wp:positionH>
                <wp:positionV relativeFrom="paragraph">
                  <wp:posOffset>73215</wp:posOffset>
                </wp:positionV>
                <wp:extent cx="1581785" cy="296562"/>
                <wp:effectExtent l="0" t="0" r="18415" b="27305"/>
                <wp:wrapNone/>
                <wp:docPr id="67136504" name="Rectangle 10"/>
                <wp:cNvGraphicFramePr/>
                <a:graphic xmlns:a="http://schemas.openxmlformats.org/drawingml/2006/main">
                  <a:graphicData uri="http://schemas.microsoft.com/office/word/2010/wordprocessingShape">
                    <wps:wsp>
                      <wps:cNvSpPr/>
                      <wps:spPr>
                        <a:xfrm>
                          <a:off x="0" y="0"/>
                          <a:ext cx="1581785" cy="29656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034373B" w14:textId="77777777" w:rsidR="00680448" w:rsidRDefault="00680448" w:rsidP="00680448">
                            <w:r>
                              <w:t>Dual Role Conflict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A6FD2" id="Rectangle 10" o:spid="_x0000_s1027" style="position:absolute;left:0;text-align:left;margin-left:47.45pt;margin-top:5.75pt;width:124.55pt;height:23.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" fillcolor="#4f81bd [3204]" strokecolor="#0a121c [484]" strokeweight="2pt">
                <v:textbox>
                  <w:txbxContent>
                    <w:p w14:paraId="2034373B" w14:textId="77777777" w:rsidR="00680448" w:rsidRDefault="00680448" w:rsidP="00680448">
                      <w:r>
                        <w:t>Dual Role Conflict</w:t>
                      </w:r>
                    </w:p>
                  </w:txbxContent>
                </v:textbox>
              </v:rect>
            </w:pict>
          </mc:Fallback>
        </mc:AlternateContent>
      </w:r>
    </w:p>
    <w:p w14:paraId="7312388E" w14:textId="77777777" w:rsidR="00680448" w:rsidRPr="00D54A66" w:rsidRDefault="00680448" w:rsidP="00680448">
      <w:pPr>
        <w:pStyle w:val="Alishlah31text"/>
        <w:spacing w:line="240" w:lineRule="auto"/>
        <w:ind w:left="720" w:firstLine="720"/>
        <w:rPr>
          <w:rFonts w:ascii="Times New Roman" w:hAnsi="Times New Roman"/>
          <w:spacing w:val="-2"/>
          <w:sz w:val="24"/>
          <w:szCs w:val="24"/>
          <w:lang w:val="en-ID"/>
        </w:rPr>
      </w:pPr>
    </w:p>
    <w:p w14:paraId="1D108DBC" w14:textId="77777777" w:rsidR="00680448" w:rsidRPr="00D54A66" w:rsidRDefault="00680448" w:rsidP="00680448">
      <w:pPr>
        <w:pStyle w:val="Alishlah31text"/>
        <w:spacing w:line="240" w:lineRule="auto"/>
        <w:rPr>
          <w:rFonts w:ascii="Times New Roman" w:hAnsi="Times New Roman"/>
          <w:spacing w:val="-2"/>
          <w:sz w:val="24"/>
          <w:szCs w:val="24"/>
          <w:lang w:val="en-ID"/>
        </w:rPr>
      </w:pPr>
      <w:r w:rsidRPr="00D54A66">
        <w:rPr>
          <w:rFonts w:ascii="Times New Roman" w:hAnsi="Times New Roman"/>
          <w:spacing w:val="-2"/>
          <w:sz w:val="24"/>
          <w:szCs w:val="24"/>
          <w:lang w:val="en-ID"/>
        </w:rPr>
        <w:t xml:space="preserve">                     </w:t>
      </w:r>
      <w:r w:rsidRPr="00D54A66">
        <w:rPr>
          <w:rFonts w:ascii="Times New Roman" w:hAnsi="Times New Roman"/>
          <w:spacing w:val="-2"/>
          <w:sz w:val="24"/>
          <w:szCs w:val="24"/>
          <w:lang w:val="en-ID"/>
        </w:rPr>
        <w:tab/>
        <w:t xml:space="preserve">                      </w:t>
      </w:r>
      <w:r w:rsidRPr="00D54A66">
        <w:rPr>
          <w:rFonts w:ascii="Times New Roman" w:hAnsi="Times New Roman"/>
          <w:color w:val="010205"/>
          <w:sz w:val="24"/>
          <w:szCs w:val="24"/>
          <w:lang w:val="en-ID"/>
        </w:rPr>
        <w:t>-.415</w:t>
      </w:r>
      <w:r w:rsidRPr="00D54A66">
        <w:rPr>
          <w:rFonts w:ascii="Times New Roman" w:hAnsi="Times New Roman"/>
          <w:spacing w:val="-2"/>
          <w:sz w:val="24"/>
          <w:szCs w:val="24"/>
          <w:lang w:val="en-ID"/>
        </w:rPr>
        <w:t>(</w:t>
      </w:r>
      <w:r w:rsidRPr="00D54A66">
        <w:rPr>
          <w:rFonts w:ascii="Times New Roman" w:hAnsi="Times New Roman"/>
          <w:color w:val="010205"/>
          <w:sz w:val="24"/>
          <w:szCs w:val="24"/>
          <w:lang w:val="en-ID"/>
        </w:rPr>
        <w:t>.001)</w:t>
      </w:r>
    </w:p>
    <w:p w14:paraId="1F1A1960" w14:textId="77777777" w:rsidR="00680448" w:rsidRPr="00FF59E1" w:rsidRDefault="00680448" w:rsidP="00680448">
      <w:pPr>
        <w:pStyle w:val="BodyText"/>
        <w:spacing w:line="240" w:lineRule="auto"/>
        <w:ind w:firstLine="0"/>
        <w:jc w:val="center"/>
        <w:rPr>
          <w:b/>
          <w:sz w:val="24"/>
          <w:szCs w:val="24"/>
          <w:lang w:val="id-ID"/>
        </w:rPr>
      </w:pPr>
    </w:p>
    <w:p w14:paraId="474C3491" w14:textId="77777777" w:rsidR="00680448" w:rsidRDefault="00680448" w:rsidP="00680448">
      <w:pPr>
        <w:pStyle w:val="BodyText"/>
        <w:spacing w:line="240" w:lineRule="auto"/>
        <w:ind w:firstLine="0"/>
        <w:jc w:val="center"/>
        <w:rPr>
          <w:b/>
          <w:sz w:val="24"/>
          <w:szCs w:val="24"/>
          <w:lang w:val="id-ID"/>
        </w:rPr>
      </w:pPr>
      <w:r>
        <w:rPr>
          <w:b/>
          <w:sz w:val="24"/>
          <w:szCs w:val="24"/>
          <w:lang w:val="id-ID"/>
        </w:rPr>
        <w:t>Figure 1. The Effect of Dual Role Conflict on Self-Efficacy</w:t>
      </w:r>
    </w:p>
    <w:p w14:paraId="51897D76" w14:textId="77777777" w:rsidR="00680448" w:rsidRPr="00D54A66" w:rsidRDefault="00680448" w:rsidP="00680448">
      <w:pPr>
        <w:pStyle w:val="Alishlah31text"/>
        <w:spacing w:line="240" w:lineRule="auto"/>
        <w:ind w:left="720" w:firstLine="720"/>
        <w:rPr>
          <w:spacing w:val="-2"/>
          <w:lang w:val="en-ID"/>
        </w:rPr>
      </w:pPr>
    </w:p>
    <w:p w14:paraId="229EE917" w14:textId="77777777" w:rsidR="00680448" w:rsidRPr="00D54A66" w:rsidRDefault="00680448" w:rsidP="00680448">
      <w:pPr>
        <w:pStyle w:val="Alishlah31text"/>
        <w:spacing w:line="360" w:lineRule="auto"/>
        <w:ind w:firstLine="720"/>
        <w:rPr>
          <w:rFonts w:ascii="Times New Roman" w:hAnsi="Times New Roman"/>
          <w:b/>
          <w:bCs/>
          <w:spacing w:val="-2"/>
          <w:sz w:val="24"/>
          <w:szCs w:val="24"/>
          <w:lang w:val="en-ID"/>
        </w:rPr>
      </w:pPr>
      <w:r w:rsidRPr="00D54A66">
        <w:rPr>
          <w:rFonts w:ascii="Times New Roman" w:hAnsi="Times New Roman"/>
          <w:b/>
          <w:bCs/>
          <w:spacing w:val="-2"/>
          <w:sz w:val="24"/>
          <w:szCs w:val="24"/>
          <w:lang w:val="en-ID"/>
        </w:rPr>
        <w:t>Direct Effect: Dual Role Conflict on Job Satisfaction</w:t>
      </w:r>
    </w:p>
    <w:p w14:paraId="4560ED4C" w14:textId="77777777" w:rsidR="00680448" w:rsidRPr="00D54A66" w:rsidRDefault="00680448" w:rsidP="00680448">
      <w:pPr>
        <w:pStyle w:val="Alishlah31text"/>
        <w:spacing w:line="360" w:lineRule="auto"/>
        <w:ind w:left="720" w:firstLine="720"/>
        <w:rPr>
          <w:rFonts w:ascii="Times New Roman" w:hAnsi="Times New Roman"/>
          <w:spacing w:val="-2"/>
          <w:sz w:val="24"/>
          <w:szCs w:val="24"/>
          <w:lang w:val="en-ID"/>
        </w:rPr>
      </w:pPr>
      <w:r w:rsidRPr="00D54A66">
        <w:rPr>
          <w:rFonts w:ascii="Times New Roman" w:hAnsi="Times New Roman"/>
          <w:spacing w:val="-2"/>
          <w:sz w:val="24"/>
          <w:szCs w:val="24"/>
          <w:lang w:val="en-ID"/>
        </w:rPr>
        <w:t>Table 3 shows that dual role conflict has been proven to have a direct, significant, negative effect on job satisfaction, as seen from the significance value of the hypothesis test (sig) of 0.022 &lt; 0.05. This is an indicator that dual role conflict has a negative and significant effect on job satisfaction, so that the lower the value of dual role conflict, the more job satisfaction will increase. Thus, the hypothesis that states that dual role conflict has a significant negative effect on job satisfaction can be accepted. The interpretation of the proof of this hypothesis is that the dual role conflict felt by respondents as a result of problems in the work and family environment has a direct impact on the level of optimism and self-confidence of respondents, instead causing new problems, so this is an indication that the level of job satisfaction of respondents has decreased.</w:t>
      </w:r>
    </w:p>
    <w:tbl>
      <w:tblPr>
        <w:tblW w:w="7292"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
        <w:gridCol w:w="1678"/>
        <w:gridCol w:w="849"/>
        <w:gridCol w:w="30"/>
        <w:gridCol w:w="1392"/>
        <w:gridCol w:w="1275"/>
        <w:gridCol w:w="709"/>
        <w:gridCol w:w="851"/>
        <w:gridCol w:w="488"/>
      </w:tblGrid>
      <w:tr w:rsidR="00680448" w:rsidRPr="00E06AFC" w14:paraId="6636B708" w14:textId="77777777" w:rsidTr="001C4551">
        <w:trPr>
          <w:cantSplit/>
        </w:trPr>
        <w:tc>
          <w:tcPr>
            <w:tcW w:w="7292" w:type="dxa"/>
            <w:gridSpan w:val="9"/>
            <w:tcBorders>
              <w:top w:val="nil"/>
              <w:left w:val="nil"/>
              <w:bottom w:val="nil"/>
              <w:right w:val="nil"/>
            </w:tcBorders>
            <w:shd w:val="clear" w:color="auto" w:fill="FFFFFF"/>
            <w:vAlign w:val="center"/>
          </w:tcPr>
          <w:p w14:paraId="327C6390" w14:textId="77777777" w:rsidR="00680448" w:rsidRDefault="00680448" w:rsidP="001C4551">
            <w:pPr>
              <w:autoSpaceDE w:val="0"/>
              <w:autoSpaceDN w:val="0"/>
              <w:adjustRightInd w:val="0"/>
              <w:ind w:left="60" w:right="60"/>
              <w:rPr>
                <w:rFonts w:ascii="Arial" w:hAnsi="Arial" w:cs="Arial"/>
                <w:b/>
                <w:bCs/>
                <w:color w:val="010205"/>
                <w:vertAlign w:val="superscript"/>
                <w:lang w:val="en-ID"/>
              </w:rPr>
            </w:pPr>
            <w:r>
              <w:rPr>
                <w:rFonts w:ascii="Arial" w:hAnsi="Arial" w:cs="Arial"/>
                <w:b/>
                <w:bCs/>
                <w:color w:val="010205"/>
                <w:lang w:val="en-ID"/>
              </w:rPr>
              <w:t xml:space="preserve">Table 3. </w:t>
            </w:r>
            <w:proofErr w:type="spellStart"/>
            <w:r>
              <w:rPr>
                <w:rFonts w:ascii="Arial" w:hAnsi="Arial" w:cs="Arial"/>
                <w:b/>
                <w:bCs/>
                <w:color w:val="010205"/>
                <w:lang w:val="en-ID"/>
              </w:rPr>
              <w:t>Coefficientsa</w:t>
            </w:r>
            <w:proofErr w:type="spellEnd"/>
          </w:p>
          <w:p w14:paraId="690454D1" w14:textId="77777777" w:rsidR="00680448" w:rsidRPr="00E06AFC" w:rsidRDefault="00680448" w:rsidP="001C4551">
            <w:pPr>
              <w:autoSpaceDE w:val="0"/>
              <w:autoSpaceDN w:val="0"/>
              <w:adjustRightInd w:val="0"/>
              <w:ind w:left="60" w:right="60"/>
              <w:rPr>
                <w:rFonts w:ascii="Arial" w:hAnsi="Arial" w:cs="Arial"/>
                <w:color w:val="010205"/>
                <w:lang w:val="en-ID"/>
              </w:rPr>
            </w:pPr>
          </w:p>
        </w:tc>
      </w:tr>
      <w:tr w:rsidR="00680448" w:rsidRPr="00E06AFC" w14:paraId="39AA415F" w14:textId="77777777" w:rsidTr="001C4551">
        <w:trPr>
          <w:cantSplit/>
        </w:trPr>
        <w:tc>
          <w:tcPr>
            <w:tcW w:w="2547" w:type="dxa"/>
            <w:gridSpan w:val="3"/>
            <w:vMerge w:val="restart"/>
            <w:tcBorders>
              <w:top w:val="nil"/>
              <w:left w:val="nil"/>
              <w:bottom w:val="nil"/>
              <w:right w:val="nil"/>
            </w:tcBorders>
            <w:shd w:val="clear" w:color="auto" w:fill="FFFFFF"/>
            <w:vAlign w:val="bottom"/>
          </w:tcPr>
          <w:p w14:paraId="5C189754" w14:textId="77777777" w:rsidR="00680448" w:rsidRPr="00E06AFC" w:rsidRDefault="00680448" w:rsidP="001C4551">
            <w:pPr>
              <w:autoSpaceDE w:val="0"/>
              <w:autoSpaceDN w:val="0"/>
              <w:adjustRightInd w:val="0"/>
              <w:ind w:left="60" w:right="60"/>
              <w:rPr>
                <w:rFonts w:ascii="Arial" w:hAnsi="Arial" w:cs="Arial"/>
                <w:color w:val="264A60"/>
                <w:sz w:val="18"/>
                <w:szCs w:val="18"/>
                <w:lang w:val="en-ID"/>
              </w:rPr>
            </w:pPr>
            <w:r w:rsidRPr="00E06AFC">
              <w:rPr>
                <w:rFonts w:ascii="Arial" w:hAnsi="Arial" w:cs="Arial"/>
                <w:color w:val="264A60"/>
                <w:sz w:val="18"/>
                <w:szCs w:val="18"/>
                <w:lang w:val="en-ID"/>
              </w:rPr>
              <w:t>Model</w:t>
            </w:r>
          </w:p>
        </w:tc>
        <w:tc>
          <w:tcPr>
            <w:tcW w:w="1422" w:type="dxa"/>
            <w:gridSpan w:val="2"/>
            <w:tcBorders>
              <w:top w:val="nil"/>
              <w:left w:val="nil"/>
              <w:bottom w:val="nil"/>
              <w:right w:val="single" w:sz="8" w:space="0" w:color="E0E0E0"/>
            </w:tcBorders>
            <w:shd w:val="clear" w:color="auto" w:fill="FFFFFF"/>
            <w:vAlign w:val="bottom"/>
          </w:tcPr>
          <w:p w14:paraId="36726129" w14:textId="77777777" w:rsidR="00680448" w:rsidRPr="00E06AFC" w:rsidRDefault="00680448" w:rsidP="001C4551">
            <w:pPr>
              <w:autoSpaceDE w:val="0"/>
              <w:autoSpaceDN w:val="0"/>
              <w:adjustRightInd w:val="0"/>
              <w:ind w:left="60" w:right="60"/>
              <w:rPr>
                <w:rFonts w:ascii="Arial" w:hAnsi="Arial" w:cs="Arial"/>
                <w:color w:val="264A60"/>
                <w:sz w:val="18"/>
                <w:szCs w:val="18"/>
                <w:lang w:val="en-ID"/>
              </w:rPr>
            </w:pPr>
            <w:r w:rsidRPr="00E06AFC">
              <w:rPr>
                <w:rFonts w:ascii="Arial" w:hAnsi="Arial" w:cs="Arial"/>
                <w:color w:val="264A60"/>
                <w:sz w:val="18"/>
                <w:szCs w:val="18"/>
                <w:lang w:val="en-ID"/>
              </w:rPr>
              <w:t>Unstandardized Coefficients</w:t>
            </w:r>
          </w:p>
        </w:tc>
        <w:tc>
          <w:tcPr>
            <w:tcW w:w="1275" w:type="dxa"/>
            <w:tcBorders>
              <w:top w:val="nil"/>
              <w:left w:val="single" w:sz="8" w:space="0" w:color="E0E0E0"/>
              <w:bottom w:val="nil"/>
              <w:right w:val="single" w:sz="8" w:space="0" w:color="E0E0E0"/>
            </w:tcBorders>
            <w:shd w:val="clear" w:color="auto" w:fill="FFFFFF"/>
            <w:vAlign w:val="bottom"/>
          </w:tcPr>
          <w:p w14:paraId="5D062E18" w14:textId="77777777" w:rsidR="00680448" w:rsidRPr="00E06AFC" w:rsidRDefault="00680448" w:rsidP="001C4551">
            <w:pPr>
              <w:autoSpaceDE w:val="0"/>
              <w:autoSpaceDN w:val="0"/>
              <w:adjustRightInd w:val="0"/>
              <w:ind w:left="60" w:right="60"/>
              <w:rPr>
                <w:rFonts w:ascii="Arial" w:hAnsi="Arial" w:cs="Arial"/>
                <w:color w:val="264A60"/>
                <w:sz w:val="18"/>
                <w:szCs w:val="18"/>
                <w:lang w:val="en-ID"/>
              </w:rPr>
            </w:pPr>
            <w:r w:rsidRPr="00E06AFC">
              <w:rPr>
                <w:rFonts w:ascii="Arial" w:hAnsi="Arial" w:cs="Arial"/>
                <w:color w:val="264A60"/>
                <w:sz w:val="18"/>
                <w:szCs w:val="18"/>
                <w:lang w:val="en-ID"/>
              </w:rPr>
              <w:t>Standardized Coefficients</w:t>
            </w:r>
          </w:p>
        </w:tc>
        <w:tc>
          <w:tcPr>
            <w:tcW w:w="709" w:type="dxa"/>
            <w:vMerge w:val="restart"/>
            <w:tcBorders>
              <w:top w:val="nil"/>
              <w:left w:val="single" w:sz="8" w:space="0" w:color="E0E0E0"/>
              <w:bottom w:val="nil"/>
              <w:right w:val="single" w:sz="8" w:space="0" w:color="E0E0E0"/>
            </w:tcBorders>
            <w:shd w:val="clear" w:color="auto" w:fill="FFFFFF"/>
            <w:vAlign w:val="bottom"/>
          </w:tcPr>
          <w:p w14:paraId="51234481" w14:textId="77777777" w:rsidR="00680448" w:rsidRPr="00E06AFC" w:rsidRDefault="00680448" w:rsidP="001C4551">
            <w:pPr>
              <w:autoSpaceDE w:val="0"/>
              <w:autoSpaceDN w:val="0"/>
              <w:adjustRightInd w:val="0"/>
              <w:ind w:left="60" w:right="60"/>
              <w:rPr>
                <w:rFonts w:ascii="Arial" w:hAnsi="Arial" w:cs="Arial"/>
                <w:color w:val="264A60"/>
                <w:sz w:val="18"/>
                <w:szCs w:val="18"/>
                <w:lang w:val="en-ID"/>
              </w:rPr>
            </w:pPr>
            <w:r w:rsidRPr="00E06AFC">
              <w:rPr>
                <w:rFonts w:ascii="Arial" w:hAnsi="Arial" w:cs="Arial"/>
                <w:color w:val="264A60"/>
                <w:sz w:val="18"/>
                <w:szCs w:val="18"/>
                <w:lang w:val="en-ID"/>
              </w:rPr>
              <w:t>t</w:t>
            </w:r>
          </w:p>
        </w:tc>
        <w:tc>
          <w:tcPr>
            <w:tcW w:w="1339" w:type="dxa"/>
            <w:gridSpan w:val="2"/>
            <w:vMerge w:val="restart"/>
            <w:tcBorders>
              <w:top w:val="nil"/>
              <w:left w:val="single" w:sz="8" w:space="0" w:color="E0E0E0"/>
              <w:bottom w:val="nil"/>
              <w:right w:val="nil"/>
            </w:tcBorders>
            <w:shd w:val="clear" w:color="auto" w:fill="FFFFFF"/>
            <w:vAlign w:val="bottom"/>
          </w:tcPr>
          <w:p w14:paraId="5107F762" w14:textId="77777777" w:rsidR="00680448" w:rsidRPr="00E06AFC" w:rsidRDefault="00680448" w:rsidP="001C4551">
            <w:pPr>
              <w:autoSpaceDE w:val="0"/>
              <w:autoSpaceDN w:val="0"/>
              <w:adjustRightInd w:val="0"/>
              <w:ind w:left="60" w:right="60"/>
              <w:rPr>
                <w:rFonts w:ascii="Arial" w:hAnsi="Arial" w:cs="Arial"/>
                <w:color w:val="264A60"/>
                <w:sz w:val="18"/>
                <w:szCs w:val="18"/>
                <w:lang w:val="en-ID"/>
              </w:rPr>
            </w:pPr>
            <w:r w:rsidRPr="00E06AFC">
              <w:rPr>
                <w:rFonts w:ascii="Arial" w:hAnsi="Arial" w:cs="Arial"/>
                <w:color w:val="264A60"/>
                <w:sz w:val="18"/>
                <w:szCs w:val="18"/>
                <w:lang w:val="en-ID"/>
              </w:rPr>
              <w:t>Sig.</w:t>
            </w:r>
          </w:p>
        </w:tc>
      </w:tr>
      <w:tr w:rsidR="00680448" w:rsidRPr="00E06AFC" w14:paraId="6F504807" w14:textId="77777777" w:rsidTr="001C4551">
        <w:trPr>
          <w:cantSplit/>
        </w:trPr>
        <w:tc>
          <w:tcPr>
            <w:tcW w:w="2547" w:type="dxa"/>
            <w:gridSpan w:val="3"/>
            <w:vMerge/>
            <w:tcBorders>
              <w:top w:val="nil"/>
              <w:left w:val="nil"/>
              <w:bottom w:val="nil"/>
              <w:right w:val="nil"/>
            </w:tcBorders>
            <w:shd w:val="clear" w:color="auto" w:fill="FFFFFF"/>
            <w:vAlign w:val="bottom"/>
          </w:tcPr>
          <w:p w14:paraId="539A9A06" w14:textId="77777777" w:rsidR="00680448" w:rsidRPr="00E06AFC" w:rsidRDefault="00680448" w:rsidP="001C4551">
            <w:pPr>
              <w:autoSpaceDE w:val="0"/>
              <w:autoSpaceDN w:val="0"/>
              <w:adjustRightInd w:val="0"/>
              <w:rPr>
                <w:rFonts w:ascii="Arial" w:hAnsi="Arial" w:cs="Arial"/>
                <w:color w:val="264A60"/>
                <w:sz w:val="18"/>
                <w:szCs w:val="18"/>
                <w:lang w:val="en-ID"/>
              </w:rPr>
            </w:pPr>
          </w:p>
        </w:tc>
        <w:tc>
          <w:tcPr>
            <w:tcW w:w="30" w:type="dxa"/>
            <w:tcBorders>
              <w:top w:val="nil"/>
              <w:left w:val="nil"/>
              <w:bottom w:val="single" w:sz="8" w:space="0" w:color="152935"/>
              <w:right w:val="single" w:sz="8" w:space="0" w:color="E0E0E0"/>
            </w:tcBorders>
            <w:shd w:val="clear" w:color="auto" w:fill="FFFFFF"/>
            <w:vAlign w:val="bottom"/>
          </w:tcPr>
          <w:p w14:paraId="6D13C114" w14:textId="77777777" w:rsidR="00680448" w:rsidRPr="00E06AFC" w:rsidRDefault="00680448" w:rsidP="001C4551">
            <w:pPr>
              <w:autoSpaceDE w:val="0"/>
              <w:autoSpaceDN w:val="0"/>
              <w:adjustRightInd w:val="0"/>
              <w:ind w:left="60" w:right="60"/>
              <w:rPr>
                <w:rFonts w:ascii="Arial" w:hAnsi="Arial" w:cs="Arial"/>
                <w:color w:val="264A60"/>
                <w:sz w:val="18"/>
                <w:szCs w:val="18"/>
                <w:lang w:val="en-ID"/>
              </w:rPr>
            </w:pPr>
            <w:r w:rsidRPr="00E06AFC">
              <w:rPr>
                <w:rFonts w:ascii="Arial" w:hAnsi="Arial" w:cs="Arial"/>
                <w:color w:val="264A60"/>
                <w:sz w:val="18"/>
                <w:szCs w:val="18"/>
                <w:lang w:val="en-ID"/>
              </w:rPr>
              <w:t>B</w:t>
            </w:r>
          </w:p>
        </w:tc>
        <w:tc>
          <w:tcPr>
            <w:tcW w:w="1392" w:type="dxa"/>
            <w:tcBorders>
              <w:top w:val="nil"/>
              <w:left w:val="single" w:sz="8" w:space="0" w:color="E0E0E0"/>
              <w:bottom w:val="single" w:sz="8" w:space="0" w:color="152935"/>
              <w:right w:val="single" w:sz="8" w:space="0" w:color="E0E0E0"/>
            </w:tcBorders>
            <w:shd w:val="clear" w:color="auto" w:fill="FFFFFF"/>
            <w:vAlign w:val="bottom"/>
          </w:tcPr>
          <w:p w14:paraId="29E3017F" w14:textId="77777777" w:rsidR="00680448" w:rsidRPr="00E06AFC" w:rsidRDefault="00680448" w:rsidP="001C4551">
            <w:pPr>
              <w:autoSpaceDE w:val="0"/>
              <w:autoSpaceDN w:val="0"/>
              <w:adjustRightInd w:val="0"/>
              <w:ind w:left="60" w:right="60"/>
              <w:rPr>
                <w:rFonts w:ascii="Arial" w:hAnsi="Arial" w:cs="Arial"/>
                <w:color w:val="264A60"/>
                <w:sz w:val="18"/>
                <w:szCs w:val="18"/>
                <w:lang w:val="en-ID"/>
              </w:rPr>
            </w:pPr>
            <w:r w:rsidRPr="00E06AFC">
              <w:rPr>
                <w:rFonts w:ascii="Arial" w:hAnsi="Arial" w:cs="Arial"/>
                <w:color w:val="264A60"/>
                <w:sz w:val="18"/>
                <w:szCs w:val="18"/>
                <w:lang w:val="en-ID"/>
              </w:rPr>
              <w:t>Std. Error</w:t>
            </w:r>
          </w:p>
        </w:tc>
        <w:tc>
          <w:tcPr>
            <w:tcW w:w="1275" w:type="dxa"/>
            <w:tcBorders>
              <w:top w:val="nil"/>
              <w:left w:val="single" w:sz="8" w:space="0" w:color="E0E0E0"/>
              <w:bottom w:val="single" w:sz="8" w:space="0" w:color="152935"/>
              <w:right w:val="single" w:sz="8" w:space="0" w:color="E0E0E0"/>
            </w:tcBorders>
            <w:shd w:val="clear" w:color="auto" w:fill="FFFFFF"/>
            <w:vAlign w:val="bottom"/>
          </w:tcPr>
          <w:p w14:paraId="04BD27E7" w14:textId="77777777" w:rsidR="00680448" w:rsidRPr="00E06AFC" w:rsidRDefault="00680448" w:rsidP="001C4551">
            <w:pPr>
              <w:autoSpaceDE w:val="0"/>
              <w:autoSpaceDN w:val="0"/>
              <w:adjustRightInd w:val="0"/>
              <w:ind w:left="60" w:right="60"/>
              <w:rPr>
                <w:rFonts w:ascii="Arial" w:hAnsi="Arial" w:cs="Arial"/>
                <w:color w:val="264A60"/>
                <w:sz w:val="18"/>
                <w:szCs w:val="18"/>
                <w:lang w:val="en-ID"/>
              </w:rPr>
            </w:pPr>
            <w:r w:rsidRPr="00E06AFC">
              <w:rPr>
                <w:rFonts w:ascii="Arial" w:hAnsi="Arial" w:cs="Arial"/>
                <w:color w:val="264A60"/>
                <w:sz w:val="18"/>
                <w:szCs w:val="18"/>
                <w:lang w:val="en-ID"/>
              </w:rPr>
              <w:t>Beta</w:t>
            </w:r>
          </w:p>
        </w:tc>
        <w:tc>
          <w:tcPr>
            <w:tcW w:w="709" w:type="dxa"/>
            <w:vMerge/>
            <w:tcBorders>
              <w:top w:val="nil"/>
              <w:left w:val="single" w:sz="8" w:space="0" w:color="E0E0E0"/>
              <w:bottom w:val="nil"/>
              <w:right w:val="single" w:sz="8" w:space="0" w:color="E0E0E0"/>
            </w:tcBorders>
            <w:shd w:val="clear" w:color="auto" w:fill="FFFFFF"/>
            <w:vAlign w:val="bottom"/>
          </w:tcPr>
          <w:p w14:paraId="67B07653" w14:textId="77777777" w:rsidR="00680448" w:rsidRPr="00E06AFC" w:rsidRDefault="00680448" w:rsidP="001C4551">
            <w:pPr>
              <w:autoSpaceDE w:val="0"/>
              <w:autoSpaceDN w:val="0"/>
              <w:adjustRightInd w:val="0"/>
              <w:rPr>
                <w:rFonts w:ascii="Arial" w:hAnsi="Arial" w:cs="Arial"/>
                <w:color w:val="264A60"/>
                <w:sz w:val="18"/>
                <w:szCs w:val="18"/>
                <w:lang w:val="en-ID"/>
              </w:rPr>
            </w:pPr>
          </w:p>
        </w:tc>
        <w:tc>
          <w:tcPr>
            <w:tcW w:w="1339" w:type="dxa"/>
            <w:gridSpan w:val="2"/>
            <w:vMerge/>
            <w:tcBorders>
              <w:top w:val="nil"/>
              <w:left w:val="single" w:sz="8" w:space="0" w:color="E0E0E0"/>
              <w:bottom w:val="nil"/>
              <w:right w:val="nil"/>
            </w:tcBorders>
            <w:shd w:val="clear" w:color="auto" w:fill="FFFFFF"/>
            <w:vAlign w:val="bottom"/>
          </w:tcPr>
          <w:p w14:paraId="77B82AD6" w14:textId="77777777" w:rsidR="00680448" w:rsidRPr="00E06AFC" w:rsidRDefault="00680448" w:rsidP="001C4551">
            <w:pPr>
              <w:autoSpaceDE w:val="0"/>
              <w:autoSpaceDN w:val="0"/>
              <w:adjustRightInd w:val="0"/>
              <w:rPr>
                <w:rFonts w:ascii="Arial" w:hAnsi="Arial" w:cs="Arial"/>
                <w:color w:val="264A60"/>
                <w:sz w:val="18"/>
                <w:szCs w:val="18"/>
                <w:lang w:val="en-ID"/>
              </w:rPr>
            </w:pPr>
          </w:p>
        </w:tc>
      </w:tr>
      <w:tr w:rsidR="00680448" w:rsidRPr="00E06AFC" w14:paraId="554E08D3" w14:textId="77777777" w:rsidTr="001C4551">
        <w:trPr>
          <w:gridAfter w:val="1"/>
          <w:wAfter w:w="488" w:type="dxa"/>
          <w:cantSplit/>
        </w:trPr>
        <w:tc>
          <w:tcPr>
            <w:tcW w:w="20" w:type="dxa"/>
            <w:vMerge w:val="restart"/>
            <w:tcBorders>
              <w:top w:val="single" w:sz="8" w:space="0" w:color="152935"/>
              <w:left w:val="nil"/>
              <w:bottom w:val="single" w:sz="8" w:space="0" w:color="152935"/>
              <w:right w:val="nil"/>
            </w:tcBorders>
            <w:shd w:val="clear" w:color="auto" w:fill="E0E0E0"/>
          </w:tcPr>
          <w:p w14:paraId="75E83125" w14:textId="77777777" w:rsidR="00680448" w:rsidRPr="00E06AFC" w:rsidRDefault="00680448" w:rsidP="001C4551">
            <w:pPr>
              <w:autoSpaceDE w:val="0"/>
              <w:autoSpaceDN w:val="0"/>
              <w:adjustRightInd w:val="0"/>
              <w:ind w:left="60" w:right="60"/>
              <w:rPr>
                <w:rFonts w:ascii="Arial" w:hAnsi="Arial" w:cs="Arial"/>
                <w:color w:val="264A60"/>
                <w:sz w:val="18"/>
                <w:szCs w:val="18"/>
                <w:lang w:val="en-ID"/>
              </w:rPr>
            </w:pPr>
            <w:r w:rsidRPr="00E06AFC">
              <w:rPr>
                <w:rFonts w:ascii="Arial" w:hAnsi="Arial" w:cs="Arial"/>
                <w:color w:val="264A60"/>
                <w:sz w:val="18"/>
                <w:szCs w:val="18"/>
                <w:lang w:val="en-ID"/>
              </w:rPr>
              <w:t>1</w:t>
            </w:r>
          </w:p>
        </w:tc>
        <w:tc>
          <w:tcPr>
            <w:tcW w:w="1678" w:type="dxa"/>
            <w:tcBorders>
              <w:top w:val="single" w:sz="8" w:space="0" w:color="152935"/>
              <w:left w:val="nil"/>
              <w:bottom w:val="single" w:sz="8" w:space="0" w:color="AEAEAE"/>
              <w:right w:val="nil"/>
            </w:tcBorders>
            <w:shd w:val="clear" w:color="auto" w:fill="E0E0E0"/>
          </w:tcPr>
          <w:p w14:paraId="67B25B57" w14:textId="77777777" w:rsidR="00680448" w:rsidRPr="00E06AFC" w:rsidRDefault="00680448" w:rsidP="001C4551">
            <w:pPr>
              <w:autoSpaceDE w:val="0"/>
              <w:autoSpaceDN w:val="0"/>
              <w:adjustRightInd w:val="0"/>
              <w:ind w:left="60" w:right="60"/>
              <w:rPr>
                <w:rFonts w:ascii="Arial" w:hAnsi="Arial" w:cs="Arial"/>
                <w:color w:val="264A60"/>
                <w:sz w:val="18"/>
                <w:szCs w:val="18"/>
                <w:lang w:val="en-ID"/>
              </w:rPr>
            </w:pPr>
            <w:r w:rsidRPr="00E06AFC">
              <w:rPr>
                <w:rFonts w:ascii="Arial" w:hAnsi="Arial" w:cs="Arial"/>
                <w:color w:val="264A60"/>
                <w:sz w:val="18"/>
                <w:szCs w:val="18"/>
                <w:lang w:val="en-ID"/>
              </w:rPr>
              <w:t>(Constant)</w:t>
            </w:r>
          </w:p>
        </w:tc>
        <w:tc>
          <w:tcPr>
            <w:tcW w:w="849" w:type="dxa"/>
            <w:tcBorders>
              <w:top w:val="single" w:sz="8" w:space="0" w:color="152935"/>
              <w:left w:val="nil"/>
              <w:bottom w:val="single" w:sz="8" w:space="0" w:color="AEAEAE"/>
              <w:right w:val="single" w:sz="8" w:space="0" w:color="E0E0E0"/>
            </w:tcBorders>
            <w:shd w:val="clear" w:color="auto" w:fill="FFFFFF"/>
          </w:tcPr>
          <w:p w14:paraId="4066FF08" w14:textId="77777777" w:rsidR="00680448" w:rsidRPr="00E06AFC" w:rsidRDefault="00680448" w:rsidP="001C4551">
            <w:pPr>
              <w:autoSpaceDE w:val="0"/>
              <w:autoSpaceDN w:val="0"/>
              <w:adjustRightInd w:val="0"/>
              <w:ind w:left="60" w:right="60"/>
              <w:jc w:val="right"/>
              <w:rPr>
                <w:rFonts w:ascii="Arial" w:hAnsi="Arial" w:cs="Arial"/>
                <w:color w:val="010205"/>
                <w:sz w:val="18"/>
                <w:szCs w:val="18"/>
                <w:lang w:val="en-ID"/>
              </w:rPr>
            </w:pPr>
            <w:r w:rsidRPr="00E06AFC">
              <w:rPr>
                <w:rFonts w:ascii="Arial" w:hAnsi="Arial" w:cs="Arial"/>
                <w:color w:val="010205"/>
                <w:sz w:val="18"/>
                <w:szCs w:val="18"/>
                <w:lang w:val="en-ID"/>
              </w:rPr>
              <w:t>16,603</w:t>
            </w:r>
          </w:p>
        </w:tc>
        <w:tc>
          <w:tcPr>
            <w:tcW w:w="1422" w:type="dxa"/>
            <w:gridSpan w:val="2"/>
            <w:tcBorders>
              <w:top w:val="single" w:sz="8" w:space="0" w:color="152935"/>
              <w:left w:val="single" w:sz="8" w:space="0" w:color="E0E0E0"/>
              <w:bottom w:val="single" w:sz="8" w:space="0" w:color="AEAEAE"/>
              <w:right w:val="single" w:sz="8" w:space="0" w:color="E0E0E0"/>
            </w:tcBorders>
            <w:shd w:val="clear" w:color="auto" w:fill="FFFFFF"/>
          </w:tcPr>
          <w:p w14:paraId="4A52BB5C" w14:textId="77777777" w:rsidR="00680448" w:rsidRPr="00E06AFC" w:rsidRDefault="00680448" w:rsidP="001C4551">
            <w:pPr>
              <w:autoSpaceDE w:val="0"/>
              <w:autoSpaceDN w:val="0"/>
              <w:adjustRightInd w:val="0"/>
              <w:ind w:left="60" w:right="60"/>
              <w:jc w:val="right"/>
              <w:rPr>
                <w:rFonts w:ascii="Arial" w:hAnsi="Arial" w:cs="Arial"/>
                <w:color w:val="010205"/>
                <w:sz w:val="18"/>
                <w:szCs w:val="18"/>
                <w:lang w:val="en-ID"/>
              </w:rPr>
            </w:pPr>
            <w:r w:rsidRPr="00E06AFC">
              <w:rPr>
                <w:rFonts w:ascii="Arial" w:hAnsi="Arial" w:cs="Arial"/>
                <w:color w:val="010205"/>
                <w:sz w:val="18"/>
                <w:szCs w:val="18"/>
                <w:lang w:val="en-ID"/>
              </w:rPr>
              <w:t>3,815</w:t>
            </w:r>
          </w:p>
        </w:tc>
        <w:tc>
          <w:tcPr>
            <w:tcW w:w="1275"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2EA9003" w14:textId="77777777" w:rsidR="00680448" w:rsidRPr="00E06AFC" w:rsidRDefault="00680448" w:rsidP="001C4551">
            <w:pPr>
              <w:autoSpaceDE w:val="0"/>
              <w:autoSpaceDN w:val="0"/>
              <w:adjustRightInd w:val="0"/>
              <w:rPr>
                <w:sz w:val="24"/>
                <w:szCs w:val="24"/>
                <w:lang w:val="en-ID"/>
              </w:rPr>
            </w:pP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14:paraId="5BA3A9E4" w14:textId="77777777" w:rsidR="00680448" w:rsidRPr="00E06AFC" w:rsidRDefault="00680448" w:rsidP="001C4551">
            <w:pPr>
              <w:autoSpaceDE w:val="0"/>
              <w:autoSpaceDN w:val="0"/>
              <w:adjustRightInd w:val="0"/>
              <w:ind w:left="60" w:right="60"/>
              <w:jc w:val="right"/>
              <w:rPr>
                <w:rFonts w:ascii="Arial" w:hAnsi="Arial" w:cs="Arial"/>
                <w:color w:val="010205"/>
                <w:sz w:val="18"/>
                <w:szCs w:val="18"/>
                <w:lang w:val="en-ID"/>
              </w:rPr>
            </w:pPr>
            <w:r w:rsidRPr="00E06AFC">
              <w:rPr>
                <w:rFonts w:ascii="Arial" w:hAnsi="Arial" w:cs="Arial"/>
                <w:color w:val="010205"/>
                <w:sz w:val="18"/>
                <w:szCs w:val="18"/>
                <w:lang w:val="en-ID"/>
              </w:rPr>
              <w:t>4,352</w:t>
            </w:r>
          </w:p>
        </w:tc>
        <w:tc>
          <w:tcPr>
            <w:tcW w:w="851" w:type="dxa"/>
            <w:tcBorders>
              <w:top w:val="single" w:sz="8" w:space="0" w:color="152935"/>
              <w:left w:val="single" w:sz="8" w:space="0" w:color="E0E0E0"/>
              <w:bottom w:val="single" w:sz="8" w:space="0" w:color="AEAEAE"/>
              <w:right w:val="nil"/>
            </w:tcBorders>
            <w:shd w:val="clear" w:color="auto" w:fill="FFFFFF"/>
          </w:tcPr>
          <w:p w14:paraId="30B971C3" w14:textId="77777777" w:rsidR="00680448" w:rsidRPr="00E06AFC" w:rsidRDefault="00680448" w:rsidP="001C4551">
            <w:pPr>
              <w:autoSpaceDE w:val="0"/>
              <w:autoSpaceDN w:val="0"/>
              <w:adjustRightInd w:val="0"/>
              <w:ind w:left="60" w:right="60"/>
              <w:jc w:val="right"/>
              <w:rPr>
                <w:rFonts w:ascii="Arial" w:hAnsi="Arial" w:cs="Arial"/>
                <w:color w:val="010205"/>
                <w:sz w:val="18"/>
                <w:szCs w:val="18"/>
                <w:lang w:val="en-ID"/>
              </w:rPr>
            </w:pPr>
            <w:r w:rsidRPr="00E06AFC">
              <w:rPr>
                <w:rFonts w:ascii="Arial" w:hAnsi="Arial" w:cs="Arial"/>
                <w:color w:val="010205"/>
                <w:sz w:val="18"/>
                <w:szCs w:val="18"/>
                <w:lang w:val="en-ID"/>
              </w:rPr>
              <w:t>.000</w:t>
            </w:r>
          </w:p>
        </w:tc>
      </w:tr>
      <w:tr w:rsidR="00680448" w:rsidRPr="00E06AFC" w14:paraId="7BFE2267" w14:textId="77777777" w:rsidTr="001C4551">
        <w:trPr>
          <w:gridAfter w:val="1"/>
          <w:wAfter w:w="488" w:type="dxa"/>
          <w:cantSplit/>
        </w:trPr>
        <w:tc>
          <w:tcPr>
            <w:tcW w:w="20" w:type="dxa"/>
            <w:vMerge/>
            <w:tcBorders>
              <w:top w:val="single" w:sz="8" w:space="0" w:color="152935"/>
              <w:left w:val="nil"/>
              <w:bottom w:val="single" w:sz="8" w:space="0" w:color="152935"/>
              <w:right w:val="nil"/>
            </w:tcBorders>
            <w:shd w:val="clear" w:color="auto" w:fill="E0E0E0"/>
          </w:tcPr>
          <w:p w14:paraId="2DB56F54" w14:textId="77777777" w:rsidR="00680448" w:rsidRPr="00E06AFC" w:rsidRDefault="00680448" w:rsidP="001C4551">
            <w:pPr>
              <w:autoSpaceDE w:val="0"/>
              <w:autoSpaceDN w:val="0"/>
              <w:adjustRightInd w:val="0"/>
              <w:rPr>
                <w:rFonts w:ascii="Arial" w:hAnsi="Arial" w:cs="Arial"/>
                <w:color w:val="010205"/>
                <w:sz w:val="18"/>
                <w:szCs w:val="18"/>
                <w:lang w:val="en-ID"/>
              </w:rPr>
            </w:pPr>
          </w:p>
        </w:tc>
        <w:tc>
          <w:tcPr>
            <w:tcW w:w="1678" w:type="dxa"/>
            <w:tcBorders>
              <w:top w:val="single" w:sz="8" w:space="0" w:color="AEAEAE"/>
              <w:left w:val="nil"/>
              <w:bottom w:val="single" w:sz="8" w:space="0" w:color="AEAEAE"/>
              <w:right w:val="nil"/>
            </w:tcBorders>
            <w:shd w:val="clear" w:color="auto" w:fill="E0E0E0"/>
          </w:tcPr>
          <w:p w14:paraId="247CB9D7" w14:textId="77777777" w:rsidR="00680448" w:rsidRPr="00E06AFC" w:rsidRDefault="00680448" w:rsidP="001C4551">
            <w:pPr>
              <w:autoSpaceDE w:val="0"/>
              <w:autoSpaceDN w:val="0"/>
              <w:adjustRightInd w:val="0"/>
              <w:ind w:left="60" w:right="60"/>
              <w:rPr>
                <w:rFonts w:ascii="Arial" w:hAnsi="Arial" w:cs="Arial"/>
                <w:color w:val="264A60"/>
                <w:sz w:val="18"/>
                <w:szCs w:val="18"/>
                <w:lang w:val="en-ID"/>
              </w:rPr>
            </w:pPr>
            <w:r w:rsidRPr="00E06AFC">
              <w:rPr>
                <w:rFonts w:ascii="Arial" w:hAnsi="Arial" w:cs="Arial"/>
                <w:color w:val="264A60"/>
                <w:sz w:val="18"/>
                <w:szCs w:val="18"/>
                <w:lang w:val="en-ID"/>
              </w:rPr>
              <w:t>CONFLICT</w:t>
            </w:r>
          </w:p>
        </w:tc>
        <w:tc>
          <w:tcPr>
            <w:tcW w:w="849" w:type="dxa"/>
            <w:tcBorders>
              <w:top w:val="single" w:sz="8" w:space="0" w:color="AEAEAE"/>
              <w:left w:val="nil"/>
              <w:bottom w:val="single" w:sz="8" w:space="0" w:color="AEAEAE"/>
              <w:right w:val="single" w:sz="8" w:space="0" w:color="E0E0E0"/>
            </w:tcBorders>
            <w:shd w:val="clear" w:color="auto" w:fill="FFFFFF"/>
          </w:tcPr>
          <w:p w14:paraId="5FF23C27" w14:textId="77777777" w:rsidR="00680448" w:rsidRPr="00E06AFC" w:rsidRDefault="00680448" w:rsidP="001C4551">
            <w:pPr>
              <w:autoSpaceDE w:val="0"/>
              <w:autoSpaceDN w:val="0"/>
              <w:adjustRightInd w:val="0"/>
              <w:ind w:left="60" w:right="60"/>
              <w:jc w:val="right"/>
              <w:rPr>
                <w:rFonts w:ascii="Arial" w:hAnsi="Arial" w:cs="Arial"/>
                <w:color w:val="010205"/>
                <w:sz w:val="18"/>
                <w:szCs w:val="18"/>
                <w:lang w:val="en-ID"/>
              </w:rPr>
            </w:pPr>
            <w:r w:rsidRPr="00E06AFC">
              <w:rPr>
                <w:rFonts w:ascii="Arial" w:hAnsi="Arial" w:cs="Arial"/>
                <w:color w:val="010205"/>
                <w:sz w:val="18"/>
                <w:szCs w:val="18"/>
                <w:lang w:val="en-ID"/>
              </w:rPr>
              <w:t>-.132</w:t>
            </w:r>
          </w:p>
        </w:tc>
        <w:tc>
          <w:tcPr>
            <w:tcW w:w="1422" w:type="dxa"/>
            <w:gridSpan w:val="2"/>
            <w:tcBorders>
              <w:top w:val="single" w:sz="8" w:space="0" w:color="AEAEAE"/>
              <w:left w:val="single" w:sz="8" w:space="0" w:color="E0E0E0"/>
              <w:bottom w:val="single" w:sz="8" w:space="0" w:color="AEAEAE"/>
              <w:right w:val="single" w:sz="8" w:space="0" w:color="E0E0E0"/>
            </w:tcBorders>
            <w:shd w:val="clear" w:color="auto" w:fill="FFFFFF"/>
          </w:tcPr>
          <w:p w14:paraId="6AFA9635" w14:textId="77777777" w:rsidR="00680448" w:rsidRPr="00E06AFC" w:rsidRDefault="00680448" w:rsidP="001C4551">
            <w:pPr>
              <w:autoSpaceDE w:val="0"/>
              <w:autoSpaceDN w:val="0"/>
              <w:adjustRightInd w:val="0"/>
              <w:ind w:left="60" w:right="60"/>
              <w:jc w:val="right"/>
              <w:rPr>
                <w:rFonts w:ascii="Arial" w:hAnsi="Arial" w:cs="Arial"/>
                <w:color w:val="010205"/>
                <w:sz w:val="18"/>
                <w:szCs w:val="18"/>
                <w:lang w:val="en-ID"/>
              </w:rPr>
            </w:pPr>
            <w:r w:rsidRPr="00E06AFC">
              <w:rPr>
                <w:rFonts w:ascii="Arial" w:hAnsi="Arial" w:cs="Arial"/>
                <w:color w:val="010205"/>
                <w:sz w:val="18"/>
                <w:szCs w:val="18"/>
                <w:lang w:val="en-ID"/>
              </w:rPr>
              <w:t>.056</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14:paraId="2A615AA1" w14:textId="77777777" w:rsidR="00680448" w:rsidRPr="00E06AFC" w:rsidRDefault="00680448" w:rsidP="001C4551">
            <w:pPr>
              <w:autoSpaceDE w:val="0"/>
              <w:autoSpaceDN w:val="0"/>
              <w:adjustRightInd w:val="0"/>
              <w:ind w:left="60" w:right="60"/>
              <w:jc w:val="right"/>
              <w:rPr>
                <w:rFonts w:ascii="Arial" w:hAnsi="Arial" w:cs="Arial"/>
                <w:color w:val="010205"/>
                <w:sz w:val="18"/>
                <w:szCs w:val="18"/>
                <w:lang w:val="en-ID"/>
              </w:rPr>
            </w:pPr>
            <w:r w:rsidRPr="00E06AFC">
              <w:rPr>
                <w:rFonts w:ascii="Arial" w:hAnsi="Arial" w:cs="Arial"/>
                <w:color w:val="010205"/>
                <w:sz w:val="18"/>
                <w:szCs w:val="18"/>
                <w:lang w:val="en-ID"/>
              </w:rPr>
              <w:t>-.281</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73DE9133" w14:textId="77777777" w:rsidR="00680448" w:rsidRPr="00E06AFC" w:rsidRDefault="00680448" w:rsidP="001C4551">
            <w:pPr>
              <w:autoSpaceDE w:val="0"/>
              <w:autoSpaceDN w:val="0"/>
              <w:adjustRightInd w:val="0"/>
              <w:ind w:left="60" w:right="60"/>
              <w:jc w:val="right"/>
              <w:rPr>
                <w:rFonts w:ascii="Arial" w:hAnsi="Arial" w:cs="Arial"/>
                <w:color w:val="010205"/>
                <w:sz w:val="18"/>
                <w:szCs w:val="18"/>
                <w:lang w:val="en-ID"/>
              </w:rPr>
            </w:pPr>
            <w:r w:rsidRPr="00E06AFC">
              <w:rPr>
                <w:rFonts w:ascii="Arial" w:hAnsi="Arial" w:cs="Arial"/>
                <w:color w:val="010205"/>
                <w:sz w:val="18"/>
                <w:szCs w:val="18"/>
                <w:lang w:val="en-ID"/>
              </w:rPr>
              <w:t>-2,347</w:t>
            </w:r>
          </w:p>
        </w:tc>
        <w:tc>
          <w:tcPr>
            <w:tcW w:w="851" w:type="dxa"/>
            <w:tcBorders>
              <w:top w:val="single" w:sz="8" w:space="0" w:color="AEAEAE"/>
              <w:left w:val="single" w:sz="8" w:space="0" w:color="E0E0E0"/>
              <w:bottom w:val="single" w:sz="8" w:space="0" w:color="AEAEAE"/>
              <w:right w:val="nil"/>
            </w:tcBorders>
            <w:shd w:val="clear" w:color="auto" w:fill="FFFFFF"/>
          </w:tcPr>
          <w:p w14:paraId="3C755301" w14:textId="77777777" w:rsidR="00680448" w:rsidRPr="00E06AFC" w:rsidRDefault="00680448" w:rsidP="001C4551">
            <w:pPr>
              <w:autoSpaceDE w:val="0"/>
              <w:autoSpaceDN w:val="0"/>
              <w:adjustRightInd w:val="0"/>
              <w:ind w:left="60" w:right="60"/>
              <w:jc w:val="right"/>
              <w:rPr>
                <w:rFonts w:ascii="Arial" w:hAnsi="Arial" w:cs="Arial"/>
                <w:color w:val="010205"/>
                <w:sz w:val="18"/>
                <w:szCs w:val="18"/>
                <w:lang w:val="en-ID"/>
              </w:rPr>
            </w:pPr>
            <w:r w:rsidRPr="00E06AFC">
              <w:rPr>
                <w:rFonts w:ascii="Arial" w:hAnsi="Arial" w:cs="Arial"/>
                <w:color w:val="010205"/>
                <w:sz w:val="18"/>
                <w:szCs w:val="18"/>
                <w:lang w:val="en-ID"/>
              </w:rPr>
              <w:t>.022</w:t>
            </w:r>
          </w:p>
        </w:tc>
      </w:tr>
      <w:tr w:rsidR="00680448" w:rsidRPr="00E06AFC" w14:paraId="25F95961" w14:textId="77777777" w:rsidTr="001C4551">
        <w:trPr>
          <w:gridAfter w:val="1"/>
          <w:wAfter w:w="488" w:type="dxa"/>
          <w:cantSplit/>
        </w:trPr>
        <w:tc>
          <w:tcPr>
            <w:tcW w:w="20" w:type="dxa"/>
            <w:vMerge/>
            <w:tcBorders>
              <w:top w:val="single" w:sz="8" w:space="0" w:color="152935"/>
              <w:left w:val="nil"/>
              <w:bottom w:val="single" w:sz="8" w:space="0" w:color="152935"/>
              <w:right w:val="nil"/>
            </w:tcBorders>
            <w:shd w:val="clear" w:color="auto" w:fill="E0E0E0"/>
          </w:tcPr>
          <w:p w14:paraId="5F7ACFD6" w14:textId="77777777" w:rsidR="00680448" w:rsidRPr="00E06AFC" w:rsidRDefault="00680448" w:rsidP="001C4551">
            <w:pPr>
              <w:autoSpaceDE w:val="0"/>
              <w:autoSpaceDN w:val="0"/>
              <w:adjustRightInd w:val="0"/>
              <w:rPr>
                <w:rFonts w:ascii="Arial" w:hAnsi="Arial" w:cs="Arial"/>
                <w:color w:val="010205"/>
                <w:sz w:val="18"/>
                <w:szCs w:val="18"/>
                <w:lang w:val="en-ID"/>
              </w:rPr>
            </w:pPr>
          </w:p>
        </w:tc>
        <w:tc>
          <w:tcPr>
            <w:tcW w:w="1678" w:type="dxa"/>
            <w:tcBorders>
              <w:top w:val="single" w:sz="8" w:space="0" w:color="AEAEAE"/>
              <w:left w:val="nil"/>
              <w:bottom w:val="single" w:sz="8" w:space="0" w:color="152935"/>
              <w:right w:val="nil"/>
            </w:tcBorders>
            <w:shd w:val="clear" w:color="auto" w:fill="E0E0E0"/>
          </w:tcPr>
          <w:p w14:paraId="05843FDA" w14:textId="77777777" w:rsidR="00680448" w:rsidRPr="00E06AFC" w:rsidRDefault="00680448" w:rsidP="001C4551">
            <w:pPr>
              <w:autoSpaceDE w:val="0"/>
              <w:autoSpaceDN w:val="0"/>
              <w:adjustRightInd w:val="0"/>
              <w:ind w:left="60" w:right="60"/>
              <w:rPr>
                <w:rFonts w:ascii="Arial" w:hAnsi="Arial" w:cs="Arial"/>
                <w:color w:val="264A60"/>
                <w:sz w:val="18"/>
                <w:szCs w:val="18"/>
                <w:lang w:val="en-ID"/>
              </w:rPr>
            </w:pPr>
            <w:r w:rsidRPr="00E06AFC">
              <w:rPr>
                <w:rFonts w:ascii="Arial" w:hAnsi="Arial" w:cs="Arial"/>
                <w:color w:val="264A60"/>
                <w:sz w:val="18"/>
                <w:szCs w:val="18"/>
                <w:lang w:val="en-ID"/>
              </w:rPr>
              <w:t>SELF-EFFICACY</w:t>
            </w:r>
          </w:p>
        </w:tc>
        <w:tc>
          <w:tcPr>
            <w:tcW w:w="849" w:type="dxa"/>
            <w:tcBorders>
              <w:top w:val="single" w:sz="8" w:space="0" w:color="AEAEAE"/>
              <w:left w:val="nil"/>
              <w:bottom w:val="single" w:sz="8" w:space="0" w:color="152935"/>
              <w:right w:val="single" w:sz="8" w:space="0" w:color="E0E0E0"/>
            </w:tcBorders>
            <w:shd w:val="clear" w:color="auto" w:fill="FFFFFF"/>
          </w:tcPr>
          <w:p w14:paraId="3D925261" w14:textId="77777777" w:rsidR="00680448" w:rsidRPr="00E06AFC" w:rsidRDefault="00680448" w:rsidP="001C4551">
            <w:pPr>
              <w:autoSpaceDE w:val="0"/>
              <w:autoSpaceDN w:val="0"/>
              <w:adjustRightInd w:val="0"/>
              <w:ind w:left="60" w:right="60"/>
              <w:jc w:val="right"/>
              <w:rPr>
                <w:rFonts w:ascii="Arial" w:hAnsi="Arial" w:cs="Arial"/>
                <w:color w:val="010205"/>
                <w:sz w:val="18"/>
                <w:szCs w:val="18"/>
                <w:lang w:val="en-ID"/>
              </w:rPr>
            </w:pPr>
            <w:r w:rsidRPr="00E06AFC">
              <w:rPr>
                <w:rFonts w:ascii="Arial" w:hAnsi="Arial" w:cs="Arial"/>
                <w:color w:val="010205"/>
                <w:sz w:val="18"/>
                <w:szCs w:val="18"/>
                <w:lang w:val="en-ID"/>
              </w:rPr>
              <w:t>.353</w:t>
            </w:r>
          </w:p>
        </w:tc>
        <w:tc>
          <w:tcPr>
            <w:tcW w:w="1422" w:type="dxa"/>
            <w:gridSpan w:val="2"/>
            <w:tcBorders>
              <w:top w:val="single" w:sz="8" w:space="0" w:color="AEAEAE"/>
              <w:left w:val="single" w:sz="8" w:space="0" w:color="E0E0E0"/>
              <w:bottom w:val="single" w:sz="8" w:space="0" w:color="152935"/>
              <w:right w:val="single" w:sz="8" w:space="0" w:color="E0E0E0"/>
            </w:tcBorders>
            <w:shd w:val="clear" w:color="auto" w:fill="FFFFFF"/>
          </w:tcPr>
          <w:p w14:paraId="316F3851" w14:textId="77777777" w:rsidR="00680448" w:rsidRPr="00E06AFC" w:rsidRDefault="00680448" w:rsidP="001C4551">
            <w:pPr>
              <w:autoSpaceDE w:val="0"/>
              <w:autoSpaceDN w:val="0"/>
              <w:adjustRightInd w:val="0"/>
              <w:ind w:left="60" w:right="60"/>
              <w:jc w:val="right"/>
              <w:rPr>
                <w:rFonts w:ascii="Arial" w:hAnsi="Arial" w:cs="Arial"/>
                <w:color w:val="010205"/>
                <w:sz w:val="18"/>
                <w:szCs w:val="18"/>
                <w:lang w:val="en-ID"/>
              </w:rPr>
            </w:pPr>
            <w:r w:rsidRPr="00E06AFC">
              <w:rPr>
                <w:rFonts w:ascii="Arial" w:hAnsi="Arial" w:cs="Arial"/>
                <w:color w:val="010205"/>
                <w:sz w:val="18"/>
                <w:szCs w:val="18"/>
                <w:lang w:val="en-ID"/>
              </w:rPr>
              <w:t>.123</w:t>
            </w:r>
          </w:p>
        </w:tc>
        <w:tc>
          <w:tcPr>
            <w:tcW w:w="1275" w:type="dxa"/>
            <w:tcBorders>
              <w:top w:val="single" w:sz="8" w:space="0" w:color="AEAEAE"/>
              <w:left w:val="single" w:sz="8" w:space="0" w:color="E0E0E0"/>
              <w:bottom w:val="single" w:sz="8" w:space="0" w:color="152935"/>
              <w:right w:val="single" w:sz="8" w:space="0" w:color="E0E0E0"/>
            </w:tcBorders>
            <w:shd w:val="clear" w:color="auto" w:fill="FFFFFF"/>
          </w:tcPr>
          <w:p w14:paraId="12D0568B" w14:textId="77777777" w:rsidR="00680448" w:rsidRPr="00E06AFC" w:rsidRDefault="00680448" w:rsidP="001C4551">
            <w:pPr>
              <w:autoSpaceDE w:val="0"/>
              <w:autoSpaceDN w:val="0"/>
              <w:adjustRightInd w:val="0"/>
              <w:ind w:left="60" w:right="60"/>
              <w:jc w:val="right"/>
              <w:rPr>
                <w:rFonts w:ascii="Arial" w:hAnsi="Arial" w:cs="Arial"/>
                <w:color w:val="010205"/>
                <w:sz w:val="18"/>
                <w:szCs w:val="18"/>
                <w:lang w:val="en-ID"/>
              </w:rPr>
            </w:pPr>
            <w:r w:rsidRPr="00E06AFC">
              <w:rPr>
                <w:rFonts w:ascii="Arial" w:hAnsi="Arial" w:cs="Arial"/>
                <w:color w:val="010205"/>
                <w:sz w:val="18"/>
                <w:szCs w:val="18"/>
                <w:lang w:val="en-ID"/>
              </w:rPr>
              <w:t>.343</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14:paraId="5D94C12D" w14:textId="77777777" w:rsidR="00680448" w:rsidRPr="00E06AFC" w:rsidRDefault="00680448" w:rsidP="001C4551">
            <w:pPr>
              <w:autoSpaceDE w:val="0"/>
              <w:autoSpaceDN w:val="0"/>
              <w:adjustRightInd w:val="0"/>
              <w:ind w:left="60" w:right="60"/>
              <w:jc w:val="right"/>
              <w:rPr>
                <w:rFonts w:ascii="Arial" w:hAnsi="Arial" w:cs="Arial"/>
                <w:color w:val="010205"/>
                <w:sz w:val="18"/>
                <w:szCs w:val="18"/>
                <w:lang w:val="en-ID"/>
              </w:rPr>
            </w:pPr>
            <w:r w:rsidRPr="00E06AFC">
              <w:rPr>
                <w:rFonts w:ascii="Arial" w:hAnsi="Arial" w:cs="Arial"/>
                <w:color w:val="010205"/>
                <w:sz w:val="18"/>
                <w:szCs w:val="18"/>
                <w:lang w:val="en-ID"/>
              </w:rPr>
              <w:t>2,862</w:t>
            </w:r>
          </w:p>
        </w:tc>
        <w:tc>
          <w:tcPr>
            <w:tcW w:w="851" w:type="dxa"/>
            <w:tcBorders>
              <w:top w:val="single" w:sz="8" w:space="0" w:color="AEAEAE"/>
              <w:left w:val="single" w:sz="8" w:space="0" w:color="E0E0E0"/>
              <w:bottom w:val="single" w:sz="8" w:space="0" w:color="152935"/>
              <w:right w:val="nil"/>
            </w:tcBorders>
            <w:shd w:val="clear" w:color="auto" w:fill="FFFFFF"/>
          </w:tcPr>
          <w:p w14:paraId="2EC3BB68" w14:textId="77777777" w:rsidR="00680448" w:rsidRPr="00E06AFC" w:rsidRDefault="00680448" w:rsidP="001C4551">
            <w:pPr>
              <w:autoSpaceDE w:val="0"/>
              <w:autoSpaceDN w:val="0"/>
              <w:adjustRightInd w:val="0"/>
              <w:ind w:left="60" w:right="60"/>
              <w:jc w:val="right"/>
              <w:rPr>
                <w:rFonts w:ascii="Arial" w:hAnsi="Arial" w:cs="Arial"/>
                <w:color w:val="010205"/>
                <w:sz w:val="18"/>
                <w:szCs w:val="18"/>
                <w:lang w:val="en-ID"/>
              </w:rPr>
            </w:pPr>
            <w:r w:rsidRPr="00E06AFC">
              <w:rPr>
                <w:rFonts w:ascii="Arial" w:hAnsi="Arial" w:cs="Arial"/>
                <w:color w:val="010205"/>
                <w:sz w:val="18"/>
                <w:szCs w:val="18"/>
                <w:lang w:val="en-ID"/>
              </w:rPr>
              <w:t>.006</w:t>
            </w:r>
          </w:p>
        </w:tc>
      </w:tr>
      <w:tr w:rsidR="00680448" w:rsidRPr="00E06AFC" w14:paraId="4DDB465E" w14:textId="77777777" w:rsidTr="001C4551">
        <w:trPr>
          <w:cantSplit/>
        </w:trPr>
        <w:tc>
          <w:tcPr>
            <w:tcW w:w="7292" w:type="dxa"/>
            <w:gridSpan w:val="9"/>
            <w:tcBorders>
              <w:top w:val="nil"/>
              <w:left w:val="nil"/>
              <w:bottom w:val="nil"/>
              <w:right w:val="nil"/>
            </w:tcBorders>
            <w:shd w:val="clear" w:color="auto" w:fill="FFFFFF"/>
          </w:tcPr>
          <w:p w14:paraId="69E6947C" w14:textId="77777777" w:rsidR="00680448" w:rsidRPr="00272536" w:rsidRDefault="00680448" w:rsidP="00680448">
            <w:pPr>
              <w:pStyle w:val="ListParagraph"/>
              <w:numPr>
                <w:ilvl w:val="0"/>
                <w:numId w:val="1"/>
              </w:numPr>
              <w:autoSpaceDE w:val="0"/>
              <w:autoSpaceDN w:val="0"/>
              <w:adjustRightInd w:val="0"/>
              <w:spacing w:line="276" w:lineRule="auto"/>
              <w:ind w:right="60"/>
              <w:jc w:val="left"/>
              <w:rPr>
                <w:rFonts w:ascii="Arial" w:hAnsi="Arial" w:cs="Arial"/>
                <w:color w:val="010205"/>
                <w:sz w:val="18"/>
                <w:szCs w:val="18"/>
                <w:lang w:val="en-ID"/>
              </w:rPr>
            </w:pPr>
            <w:r w:rsidRPr="00F23799">
              <w:rPr>
                <w:rFonts w:ascii="Arial" w:hAnsi="Arial" w:cs="Arial"/>
                <w:color w:val="010205"/>
                <w:sz w:val="18"/>
                <w:szCs w:val="18"/>
                <w:lang w:val="en-ID"/>
              </w:rPr>
              <w:t>Dependent Variable: SATISFACTION</w:t>
            </w:r>
          </w:p>
        </w:tc>
      </w:tr>
      <w:tr w:rsidR="00680448" w:rsidRPr="00E06AFC" w14:paraId="3161A3AE" w14:textId="77777777" w:rsidTr="001C4551">
        <w:trPr>
          <w:cantSplit/>
        </w:trPr>
        <w:tc>
          <w:tcPr>
            <w:tcW w:w="7292" w:type="dxa"/>
            <w:gridSpan w:val="9"/>
            <w:tcBorders>
              <w:top w:val="nil"/>
              <w:left w:val="nil"/>
              <w:bottom w:val="nil"/>
              <w:right w:val="nil"/>
            </w:tcBorders>
            <w:shd w:val="clear" w:color="auto" w:fill="FFFFFF"/>
          </w:tcPr>
          <w:p w14:paraId="70275E82" w14:textId="77777777" w:rsidR="00680448" w:rsidRPr="00F23799" w:rsidRDefault="00680448" w:rsidP="001C4551">
            <w:pPr>
              <w:pStyle w:val="ListParagraph"/>
              <w:autoSpaceDE w:val="0"/>
              <w:autoSpaceDN w:val="0"/>
              <w:adjustRightInd w:val="0"/>
              <w:ind w:left="420" w:right="60"/>
              <w:rPr>
                <w:rFonts w:ascii="Arial" w:hAnsi="Arial" w:cs="Arial"/>
                <w:color w:val="010205"/>
                <w:sz w:val="18"/>
                <w:szCs w:val="18"/>
                <w:lang w:val="en-ID"/>
              </w:rPr>
            </w:pPr>
          </w:p>
        </w:tc>
      </w:tr>
    </w:tbl>
    <w:p w14:paraId="09D106D5" w14:textId="77777777" w:rsidR="00680448" w:rsidRPr="00D54A66" w:rsidRDefault="00680448" w:rsidP="00680448">
      <w:pPr>
        <w:autoSpaceDE w:val="0"/>
        <w:autoSpaceDN w:val="0"/>
        <w:adjustRightInd w:val="0"/>
        <w:spacing w:line="360" w:lineRule="auto"/>
        <w:ind w:left="720" w:firstLine="720"/>
        <w:jc w:val="both"/>
        <w:rPr>
          <w:spacing w:val="-2"/>
          <w:sz w:val="24"/>
          <w:szCs w:val="24"/>
          <w:lang w:val="en-ID"/>
        </w:rPr>
      </w:pPr>
      <w:r w:rsidRPr="00FF59E1">
        <w:rPr>
          <w:noProof/>
          <w:sz w:val="24"/>
          <w:szCs w:val="24"/>
          <w:lang w:val="sv-SE"/>
        </w:rPr>
        <w:lastRenderedPageBreak/>
        <mc:AlternateContent>
          <mc:Choice Requires="wpi">
            <w:drawing>
              <wp:anchor distT="0" distB="0" distL="114300" distR="114300" simplePos="0" relativeHeight="251653632" behindDoc="0" locked="0" layoutInCell="1" allowOverlap="1" wp14:anchorId="3B81CB6C" wp14:editId="7D65C406">
                <wp:simplePos x="0" y="0"/>
                <wp:positionH relativeFrom="column">
                  <wp:posOffset>3174184</wp:posOffset>
                </wp:positionH>
                <wp:positionV relativeFrom="paragraph">
                  <wp:posOffset>550726</wp:posOffset>
                </wp:positionV>
                <wp:extent cx="442080" cy="150840"/>
                <wp:effectExtent l="38100" t="38100" r="0" b="40005"/>
                <wp:wrapNone/>
                <wp:docPr id="1329485003" name="Ink 7"/>
                <wp:cNvGraphicFramePr/>
                <a:graphic xmlns:a="http://schemas.openxmlformats.org/drawingml/2006/main">
                  <a:graphicData uri="http://schemas.microsoft.com/office/word/2010/wordprocessingInk">
                    <w14:contentPart bwMode="auto" r:id="rId10">
                      <w14:nvContentPartPr>
                        <w14:cNvContentPartPr/>
                      </w14:nvContentPartPr>
                      <w14:xfrm>
                        <a:off x="0" y="0"/>
                        <a:ext cx="442080" cy="150840"/>
                      </w14:xfrm>
                    </w14:contentPart>
                  </a:graphicData>
                </a:graphic>
              </wp:anchor>
            </w:drawing>
          </mc:Choice>
          <mc:Fallback>
            <w:pict>
              <v:shape w14:anchorId="185B6D9F" id="Ink 7" o:spid="_x0000_s1026" type="#_x0000_t75" style="position:absolute;margin-left:249.45pt;margin-top:42.85pt;width:35.75pt;height:12.9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">
                <v:imagedata r:id="rId11" o:title=""/>
              </v:shape>
            </w:pict>
          </mc:Fallback>
        </mc:AlternateContent>
      </w:r>
      <w:r w:rsidRPr="00FF59E1">
        <w:rPr>
          <w:noProof/>
          <w:sz w:val="24"/>
          <w:szCs w:val="24"/>
          <w:lang w:val="sv-SE"/>
        </w:rPr>
        <mc:AlternateContent>
          <mc:Choice Requires="wpi">
            <w:drawing>
              <wp:anchor distT="0" distB="0" distL="114300" distR="114300" simplePos="0" relativeHeight="251654656" behindDoc="0" locked="0" layoutInCell="1" allowOverlap="1" wp14:anchorId="441E198F" wp14:editId="51C754B2">
                <wp:simplePos x="0" y="0"/>
                <wp:positionH relativeFrom="column">
                  <wp:posOffset>2692672</wp:posOffset>
                </wp:positionH>
                <wp:positionV relativeFrom="paragraph">
                  <wp:posOffset>529500</wp:posOffset>
                </wp:positionV>
                <wp:extent cx="333360" cy="186480"/>
                <wp:effectExtent l="38100" t="38100" r="48260" b="42545"/>
                <wp:wrapNone/>
                <wp:docPr id="724041651" name="Ink 8"/>
                <wp:cNvGraphicFramePr/>
                <a:graphic xmlns:a="http://schemas.openxmlformats.org/drawingml/2006/main">
                  <a:graphicData uri="http://schemas.microsoft.com/office/word/2010/wordprocessingInk">
                    <w14:contentPart bwMode="auto" r:id="rId12">
                      <w14:nvContentPartPr>
                        <w14:cNvContentPartPr/>
                      </w14:nvContentPartPr>
                      <w14:xfrm>
                        <a:off x="0" y="0"/>
                        <a:ext cx="333360" cy="186480"/>
                      </w14:xfrm>
                    </w14:contentPart>
                  </a:graphicData>
                </a:graphic>
              </wp:anchor>
            </w:drawing>
          </mc:Choice>
          <mc:Fallback>
            <w:pict>
              <v:shape w14:anchorId="73B7FFD7" id="Ink 8" o:spid="_x0000_s1026" type="#_x0000_t75" style="position:absolute;margin-left:211.5pt;margin-top:41.2pt;width:27.25pt;height:15.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">
                <v:imagedata r:id="rId13" o:title=""/>
              </v:shape>
            </w:pict>
          </mc:Fallback>
        </mc:AlternateContent>
      </w:r>
      <w:r w:rsidRPr="00D54A66">
        <w:rPr>
          <w:sz w:val="24"/>
          <w:szCs w:val="24"/>
          <w:lang w:val="en-ID"/>
        </w:rPr>
        <w:t xml:space="preserve">The results of the regression test indicate that dual role conflict has an influence on job satisfaction. The e2 value is obtained from the r-square calculation using the formula: 1-r2 = 1-0.76 = 0.850.  </w:t>
      </w:r>
      <w:bookmarkStart w:id="6" w:name="_Hlk218571947"/>
      <w:bookmarkEnd w:id="6"/>
    </w:p>
    <w:p w14:paraId="32FFCAD5" w14:textId="77777777" w:rsidR="00680448" w:rsidRPr="00D54A66" w:rsidRDefault="00680448" w:rsidP="00680448">
      <w:pPr>
        <w:autoSpaceDE w:val="0"/>
        <w:autoSpaceDN w:val="0"/>
        <w:adjustRightInd w:val="0"/>
        <w:spacing w:line="360" w:lineRule="auto"/>
        <w:ind w:left="720" w:firstLine="720"/>
        <w:jc w:val="both"/>
        <w:rPr>
          <w:sz w:val="24"/>
          <w:szCs w:val="24"/>
          <w:lang w:val="en-ID"/>
        </w:rPr>
      </w:pPr>
      <w:r w:rsidRPr="00D54A66">
        <w:rPr>
          <w:sz w:val="24"/>
          <w:szCs w:val="24"/>
          <w:lang w:val="en-ID"/>
        </w:rPr>
        <w:t>The findings of this study also indicate that dual role conflict negatively impacts female lecturers' job satisfaction. Other empirical research supports this finding, stating that the greater the conflict between work and family demands, the lower the individual's perceived job satisfaction. Work–family conflict is a stress factor that directly impacts psychological well-being and job satisfaction components.</w:t>
      </w:r>
    </w:p>
    <w:p w14:paraId="1A1522BA" w14:textId="77777777" w:rsidR="00680448" w:rsidRPr="00D54A66" w:rsidRDefault="00680448" w:rsidP="00680448">
      <w:pPr>
        <w:autoSpaceDE w:val="0"/>
        <w:autoSpaceDN w:val="0"/>
        <w:adjustRightInd w:val="0"/>
        <w:spacing w:line="360" w:lineRule="auto"/>
        <w:ind w:left="720" w:firstLine="720"/>
        <w:jc w:val="both"/>
        <w:rPr>
          <w:sz w:val="24"/>
          <w:szCs w:val="24"/>
          <w:lang w:val="en-ID"/>
        </w:rPr>
      </w:pPr>
      <w:r w:rsidRPr="00D54A66">
        <w:rPr>
          <w:sz w:val="24"/>
          <w:szCs w:val="24"/>
          <w:lang w:val="en-ID"/>
        </w:rPr>
        <w:t>Other studies also reported similar results that high role conflict is related to decreased subjective well-being and job satisfaction, especially if institutional support is low.</w:t>
      </w:r>
      <w:r w:rsidRPr="00FF59E1">
        <w:rPr>
          <w:sz w:val="24"/>
          <w:szCs w:val="24"/>
          <w:lang w:val="sv-SE"/>
        </w:rPr>
        <w:fldChar w:fldCharType="begin" w:fldLock="1"/>
      </w:r>
      <w:r w:rsidRPr="00D54A66">
        <w:rPr>
          <w:sz w:val="24"/>
          <w:szCs w:val="24"/>
          <w:lang w:val="en-ID"/>
        </w:rPr>
        <w:instrText>ADDIN CSL_CITATION {"citationItems":[{"id":"ITEM-1","itemData":{"DOI":"10.1186/s40359-024-02026-8","ISSN":"20507283","PMID":"39358815","abstract":"Background: Work-family conflict among physicians has many adverse consequences, like reduced work engagement and impaired well-being. However, relatively little research has been conducted on the impact of work-family conflict on specific pathways of physician well-being. The aim of this study was to determine the relationship between work-family conflict and employee well-being among physicians and to explore the mediating role of job satisfaction and work engagement in this relationship. Methods: Using data from a cross-sectional survey of 2,480 physicians in Jilin Province, China, partial least squares structural equation modeling (PLS-SEM) was applied in this study to examine the direct and indirect effects of work-family conflict on employee well-being and to assess the mediating roles of job satisfaction and work engagement therein. Results: The employee well-being score of physicians in Jilin Province was 5.16 ± 1.20. The univariate analysis results indicated significant disparities in employee well-being scores across different age groups, marital statuses, and professional titles. Work-family conflict was significantly negatively associated with employee well-being, while job satisfaction and work engagement were significantly positively associated with employee well-being. In addition, job satisfaction and work engagement were found to mediate the association between work-family conflict and employee well-being, and work engagement was considered to mediate the association between job satisfaction and employee well-being. Conclusions: Our study confirms that work-family conflict negatively affects physicians’ employee well-being. Moreover, our investigation revealed that the association between work-family conflict and employee well-being is influenced by both job satisfaction and work engagement and that work engagement plays a mediating role in the link between job satisfaction and employee well-being. Therefore, we propose that hospital administrators should rationally allocate organizational resources and develop manageable schedules to enhance physicians’ employee well-being.","author":[{"dropping-particle":"","family":"Yang","given":"Xin","non-dropping-particle":"","parse-names":false,"suffix":""},{"dropping-particle":"","family":"Kong","given":"Xiangou","non-dropping-particle":"","parse-names":false,"suffix":""},{"dropping-particle":"","family":"Qian","given":"Meixi","non-dropping-particle":"","parse-names":false,"suffix":""},{"dropping-particle":"","family":"Zhang","given":"Xiaolin","non-dropping-particle":"","parse-names":false,"suffix":""},{"dropping-particle":"","family":"Li","given":"Lingxi","non-dropping-particle":"","parse-names":false,"suffix":""},{"dropping-particle":"","family":"Gao","given":"Shang","non-dropping-particle":"","parse-names":false,"suffix":""},{"dropping-particle":"","family":"Ning","given":"Liangwen","non-dropping-particle":"","parse-names":false,"suffix":""},{"dropping-particle":"","family":"Yu","given":"Xihe","non-dropping-particle":"","parse-names":false,"suffix":""}],"container-title":"BMC Psychology","id":"ITEM-1","issue":"1","issued":{"date-parts":[["2024"]]},"title":"The effect of work-family conflict on employee well-being among physicians: the mediating role of job satisfaction and work engagement","type":"article-journal","volume":"12"},"uris":["http://www.mendeley.com/documents/?uuid=1098f974-78c3-473f-9467-080d074699e3"]}],"mendeley":{"formattedCitation":"(Yang et al., 2024)","plainTextFormattedCitation":"(Yang et al., 2024)","previouslyFormattedCitation":"(Yang et al., 2024)"},"properties":{"noteIndex":0},"schema":"https://github.com/citation-style-language/schema/raw/master/csl-citation.json"}</w:instrText>
      </w:r>
      <w:r w:rsidRPr="00FF59E1">
        <w:rPr>
          <w:sz w:val="24"/>
          <w:szCs w:val="24"/>
          <w:lang w:val="sv-SE"/>
        </w:rPr>
        <w:fldChar w:fldCharType="separate"/>
      </w:r>
      <w:r w:rsidRPr="00D54A66">
        <w:rPr>
          <w:noProof/>
          <w:sz w:val="24"/>
          <w:szCs w:val="24"/>
          <w:lang w:val="en-ID"/>
        </w:rPr>
        <w:t>(Yang et al., 2024)</w:t>
      </w:r>
      <w:r w:rsidRPr="00FF59E1">
        <w:rPr>
          <w:sz w:val="24"/>
          <w:szCs w:val="24"/>
          <w:lang w:val="sv-SE"/>
        </w:rPr>
        <w:fldChar w:fldCharType="end"/>
      </w:r>
    </w:p>
    <w:tbl>
      <w:tblPr>
        <w:tblW w:w="6945"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5"/>
        <w:gridCol w:w="851"/>
        <w:gridCol w:w="850"/>
        <w:gridCol w:w="1418"/>
        <w:gridCol w:w="2551"/>
      </w:tblGrid>
      <w:tr w:rsidR="00680448" w:rsidRPr="00FE532A" w14:paraId="70ABDE66" w14:textId="77777777" w:rsidTr="001C4551">
        <w:trPr>
          <w:cantSplit/>
        </w:trPr>
        <w:tc>
          <w:tcPr>
            <w:tcW w:w="6945" w:type="dxa"/>
            <w:gridSpan w:val="5"/>
            <w:tcBorders>
              <w:top w:val="nil"/>
              <w:left w:val="nil"/>
              <w:bottom w:val="nil"/>
              <w:right w:val="nil"/>
            </w:tcBorders>
            <w:shd w:val="clear" w:color="auto" w:fill="FFFFFF"/>
            <w:vAlign w:val="center"/>
          </w:tcPr>
          <w:p w14:paraId="37E1E8C7" w14:textId="77777777" w:rsidR="00680448" w:rsidRPr="00D54A66" w:rsidRDefault="00680448" w:rsidP="001C4551">
            <w:pPr>
              <w:autoSpaceDE w:val="0"/>
              <w:autoSpaceDN w:val="0"/>
              <w:adjustRightInd w:val="0"/>
              <w:ind w:left="60" w:right="60"/>
              <w:rPr>
                <w:rFonts w:ascii="Arial" w:hAnsi="Arial" w:cs="Arial"/>
                <w:color w:val="010205"/>
                <w:lang w:val="en-ID"/>
              </w:rPr>
            </w:pPr>
            <w:r w:rsidRPr="00D54A66">
              <w:rPr>
                <w:rFonts w:ascii="Arial" w:hAnsi="Arial" w:cs="Arial"/>
                <w:b/>
                <w:bCs/>
                <w:color w:val="010205"/>
                <w:lang w:val="en-ID"/>
              </w:rPr>
              <w:t>Table 4. Model Summary</w:t>
            </w:r>
          </w:p>
        </w:tc>
      </w:tr>
      <w:tr w:rsidR="00680448" w:rsidRPr="00FE532A" w14:paraId="6324B2A4" w14:textId="77777777" w:rsidTr="001C4551">
        <w:trPr>
          <w:cantSplit/>
        </w:trPr>
        <w:tc>
          <w:tcPr>
            <w:tcW w:w="1275" w:type="dxa"/>
            <w:tcBorders>
              <w:top w:val="nil"/>
              <w:left w:val="nil"/>
              <w:bottom w:val="single" w:sz="8" w:space="0" w:color="152935"/>
              <w:right w:val="nil"/>
            </w:tcBorders>
            <w:shd w:val="clear" w:color="auto" w:fill="FFFFFF"/>
            <w:vAlign w:val="bottom"/>
          </w:tcPr>
          <w:p w14:paraId="0C7FF388" w14:textId="77777777" w:rsidR="00680448" w:rsidRPr="00D54A66" w:rsidRDefault="00680448" w:rsidP="001C4551">
            <w:pPr>
              <w:autoSpaceDE w:val="0"/>
              <w:autoSpaceDN w:val="0"/>
              <w:adjustRightInd w:val="0"/>
              <w:ind w:left="60" w:right="60"/>
              <w:rPr>
                <w:rFonts w:ascii="Arial" w:hAnsi="Arial" w:cs="Arial"/>
                <w:color w:val="264A60"/>
                <w:sz w:val="18"/>
                <w:szCs w:val="18"/>
                <w:lang w:val="en-ID"/>
              </w:rPr>
            </w:pPr>
            <w:r w:rsidRPr="00D54A66">
              <w:rPr>
                <w:rFonts w:ascii="Arial" w:hAnsi="Arial" w:cs="Arial"/>
                <w:color w:val="264A60"/>
                <w:sz w:val="18"/>
                <w:szCs w:val="18"/>
                <w:lang w:val="en-ID"/>
              </w:rPr>
              <w:t>Model</w:t>
            </w:r>
          </w:p>
        </w:tc>
        <w:tc>
          <w:tcPr>
            <w:tcW w:w="851" w:type="dxa"/>
            <w:tcBorders>
              <w:top w:val="nil"/>
              <w:left w:val="nil"/>
              <w:bottom w:val="single" w:sz="8" w:space="0" w:color="152935"/>
              <w:right w:val="single" w:sz="8" w:space="0" w:color="E0E0E0"/>
            </w:tcBorders>
            <w:shd w:val="clear" w:color="auto" w:fill="FFFFFF"/>
            <w:vAlign w:val="bottom"/>
          </w:tcPr>
          <w:p w14:paraId="23AE6147" w14:textId="77777777" w:rsidR="00680448" w:rsidRPr="00D54A66" w:rsidRDefault="00680448" w:rsidP="001C4551">
            <w:pPr>
              <w:autoSpaceDE w:val="0"/>
              <w:autoSpaceDN w:val="0"/>
              <w:adjustRightInd w:val="0"/>
              <w:ind w:left="60" w:right="60"/>
              <w:rPr>
                <w:rFonts w:ascii="Arial" w:hAnsi="Arial" w:cs="Arial"/>
                <w:color w:val="264A60"/>
                <w:sz w:val="18"/>
                <w:szCs w:val="18"/>
                <w:lang w:val="en-ID"/>
              </w:rPr>
            </w:pPr>
            <w:r w:rsidRPr="00D54A66">
              <w:rPr>
                <w:rFonts w:ascii="Arial" w:hAnsi="Arial" w:cs="Arial"/>
                <w:color w:val="264A60"/>
                <w:sz w:val="18"/>
                <w:szCs w:val="18"/>
                <w:lang w:val="en-ID"/>
              </w:rPr>
              <w:t>R</w:t>
            </w:r>
          </w:p>
        </w:tc>
        <w:tc>
          <w:tcPr>
            <w:tcW w:w="850" w:type="dxa"/>
            <w:tcBorders>
              <w:top w:val="nil"/>
              <w:left w:val="single" w:sz="8" w:space="0" w:color="E0E0E0"/>
              <w:bottom w:val="single" w:sz="8" w:space="0" w:color="152935"/>
              <w:right w:val="single" w:sz="8" w:space="0" w:color="E0E0E0"/>
            </w:tcBorders>
            <w:shd w:val="clear" w:color="auto" w:fill="FFFFFF"/>
            <w:vAlign w:val="bottom"/>
          </w:tcPr>
          <w:p w14:paraId="73D6B576" w14:textId="77777777" w:rsidR="00680448" w:rsidRPr="00D54A66" w:rsidRDefault="00680448" w:rsidP="001C4551">
            <w:pPr>
              <w:autoSpaceDE w:val="0"/>
              <w:autoSpaceDN w:val="0"/>
              <w:adjustRightInd w:val="0"/>
              <w:ind w:left="60" w:right="60"/>
              <w:rPr>
                <w:rFonts w:ascii="Arial" w:hAnsi="Arial" w:cs="Arial"/>
                <w:color w:val="264A60"/>
                <w:sz w:val="18"/>
                <w:szCs w:val="18"/>
                <w:lang w:val="en-ID"/>
              </w:rPr>
            </w:pPr>
            <w:r w:rsidRPr="00D54A66">
              <w:rPr>
                <w:rFonts w:ascii="Arial" w:hAnsi="Arial" w:cs="Arial"/>
                <w:color w:val="264A60"/>
                <w:sz w:val="18"/>
                <w:szCs w:val="18"/>
                <w:lang w:val="en-ID"/>
              </w:rPr>
              <w:t>R Square</w:t>
            </w:r>
          </w:p>
        </w:tc>
        <w:tc>
          <w:tcPr>
            <w:tcW w:w="1418" w:type="dxa"/>
            <w:tcBorders>
              <w:top w:val="nil"/>
              <w:left w:val="single" w:sz="8" w:space="0" w:color="E0E0E0"/>
              <w:bottom w:val="single" w:sz="8" w:space="0" w:color="152935"/>
              <w:right w:val="single" w:sz="8" w:space="0" w:color="E0E0E0"/>
            </w:tcBorders>
            <w:shd w:val="clear" w:color="auto" w:fill="FFFFFF"/>
            <w:vAlign w:val="bottom"/>
          </w:tcPr>
          <w:p w14:paraId="0EFC5373" w14:textId="77777777" w:rsidR="00680448" w:rsidRPr="00D54A66" w:rsidRDefault="00680448" w:rsidP="001C4551">
            <w:pPr>
              <w:autoSpaceDE w:val="0"/>
              <w:autoSpaceDN w:val="0"/>
              <w:adjustRightInd w:val="0"/>
              <w:ind w:left="60" w:right="60"/>
              <w:rPr>
                <w:rFonts w:ascii="Arial" w:hAnsi="Arial" w:cs="Arial"/>
                <w:color w:val="264A60"/>
                <w:sz w:val="18"/>
                <w:szCs w:val="18"/>
                <w:lang w:val="en-ID"/>
              </w:rPr>
            </w:pPr>
            <w:r w:rsidRPr="00D54A66">
              <w:rPr>
                <w:rFonts w:ascii="Arial" w:hAnsi="Arial" w:cs="Arial"/>
                <w:color w:val="264A60"/>
                <w:sz w:val="18"/>
                <w:szCs w:val="18"/>
                <w:lang w:val="en-ID"/>
              </w:rPr>
              <w:t>Adjusted R Square</w:t>
            </w:r>
          </w:p>
        </w:tc>
        <w:tc>
          <w:tcPr>
            <w:tcW w:w="2551" w:type="dxa"/>
            <w:tcBorders>
              <w:top w:val="nil"/>
              <w:left w:val="single" w:sz="8" w:space="0" w:color="E0E0E0"/>
              <w:bottom w:val="single" w:sz="8" w:space="0" w:color="152935"/>
              <w:right w:val="nil"/>
            </w:tcBorders>
            <w:shd w:val="clear" w:color="auto" w:fill="FFFFFF"/>
            <w:vAlign w:val="bottom"/>
          </w:tcPr>
          <w:p w14:paraId="011A25B1" w14:textId="77777777" w:rsidR="00680448" w:rsidRPr="00D54A66" w:rsidRDefault="00680448" w:rsidP="001C4551">
            <w:pPr>
              <w:autoSpaceDE w:val="0"/>
              <w:autoSpaceDN w:val="0"/>
              <w:adjustRightInd w:val="0"/>
              <w:ind w:left="60" w:right="60"/>
              <w:rPr>
                <w:rFonts w:ascii="Arial" w:hAnsi="Arial" w:cs="Arial"/>
                <w:color w:val="264A60"/>
                <w:sz w:val="18"/>
                <w:szCs w:val="18"/>
                <w:lang w:val="en-ID"/>
              </w:rPr>
            </w:pPr>
            <w:r w:rsidRPr="00D54A66">
              <w:rPr>
                <w:rFonts w:ascii="Arial" w:hAnsi="Arial" w:cs="Arial"/>
                <w:color w:val="264A60"/>
                <w:sz w:val="18"/>
                <w:szCs w:val="18"/>
                <w:lang w:val="en-ID"/>
              </w:rPr>
              <w:t>Standard Error of the Estimate</w:t>
            </w:r>
          </w:p>
        </w:tc>
      </w:tr>
      <w:tr w:rsidR="00680448" w:rsidRPr="00FE532A" w14:paraId="642FED5A" w14:textId="77777777" w:rsidTr="001C4551">
        <w:trPr>
          <w:cantSplit/>
        </w:trPr>
        <w:tc>
          <w:tcPr>
            <w:tcW w:w="1275" w:type="dxa"/>
            <w:tcBorders>
              <w:top w:val="single" w:sz="8" w:space="0" w:color="152935"/>
              <w:left w:val="nil"/>
              <w:bottom w:val="single" w:sz="8" w:space="0" w:color="152935"/>
              <w:right w:val="nil"/>
            </w:tcBorders>
            <w:shd w:val="clear" w:color="auto" w:fill="E0E0E0"/>
          </w:tcPr>
          <w:p w14:paraId="11E63864" w14:textId="77777777" w:rsidR="00680448" w:rsidRPr="00D54A66" w:rsidRDefault="00680448" w:rsidP="001C4551">
            <w:pPr>
              <w:autoSpaceDE w:val="0"/>
              <w:autoSpaceDN w:val="0"/>
              <w:adjustRightInd w:val="0"/>
              <w:ind w:left="60" w:right="60"/>
              <w:rPr>
                <w:rFonts w:ascii="Arial" w:hAnsi="Arial" w:cs="Arial"/>
                <w:color w:val="264A60"/>
                <w:sz w:val="18"/>
                <w:szCs w:val="18"/>
                <w:lang w:val="en-ID"/>
              </w:rPr>
            </w:pPr>
            <w:r w:rsidRPr="00D54A66">
              <w:rPr>
                <w:rFonts w:ascii="Arial" w:hAnsi="Arial" w:cs="Arial"/>
                <w:color w:val="264A60"/>
                <w:sz w:val="18"/>
                <w:szCs w:val="18"/>
                <w:lang w:val="en-ID"/>
              </w:rPr>
              <w:t>1</w:t>
            </w:r>
          </w:p>
        </w:tc>
        <w:tc>
          <w:tcPr>
            <w:tcW w:w="851" w:type="dxa"/>
            <w:tcBorders>
              <w:top w:val="single" w:sz="8" w:space="0" w:color="152935"/>
              <w:left w:val="nil"/>
              <w:bottom w:val="single" w:sz="8" w:space="0" w:color="152935"/>
              <w:right w:val="single" w:sz="8" w:space="0" w:color="E0E0E0"/>
            </w:tcBorders>
            <w:shd w:val="clear" w:color="auto" w:fill="FFFFFF"/>
          </w:tcPr>
          <w:p w14:paraId="480E081A" w14:textId="77777777" w:rsidR="00680448" w:rsidRPr="00D54A66" w:rsidRDefault="00680448" w:rsidP="001C4551">
            <w:pPr>
              <w:autoSpaceDE w:val="0"/>
              <w:autoSpaceDN w:val="0"/>
              <w:adjustRightInd w:val="0"/>
              <w:ind w:left="60" w:right="60"/>
              <w:jc w:val="right"/>
              <w:rPr>
                <w:rFonts w:ascii="Arial" w:hAnsi="Arial" w:cs="Arial"/>
                <w:color w:val="010205"/>
                <w:sz w:val="18"/>
                <w:szCs w:val="18"/>
                <w:lang w:val="en-ID"/>
              </w:rPr>
            </w:pPr>
            <w:r w:rsidRPr="00D54A66">
              <w:rPr>
                <w:rFonts w:ascii="Arial" w:hAnsi="Arial" w:cs="Arial"/>
                <w:color w:val="010205"/>
                <w:sz w:val="18"/>
                <w:szCs w:val="18"/>
                <w:lang w:val="en-ID"/>
              </w:rPr>
              <w:t>.525a</w:t>
            </w:r>
          </w:p>
        </w:tc>
        <w:tc>
          <w:tcPr>
            <w:tcW w:w="850" w:type="dxa"/>
            <w:tcBorders>
              <w:top w:val="single" w:sz="8" w:space="0" w:color="152935"/>
              <w:left w:val="single" w:sz="8" w:space="0" w:color="E0E0E0"/>
              <w:bottom w:val="single" w:sz="8" w:space="0" w:color="152935"/>
              <w:right w:val="single" w:sz="8" w:space="0" w:color="E0E0E0"/>
            </w:tcBorders>
            <w:shd w:val="clear" w:color="auto" w:fill="FFFFFF"/>
          </w:tcPr>
          <w:p w14:paraId="5D59BAFD" w14:textId="77777777" w:rsidR="00680448" w:rsidRPr="00D54A66" w:rsidRDefault="00680448" w:rsidP="001C4551">
            <w:pPr>
              <w:autoSpaceDE w:val="0"/>
              <w:autoSpaceDN w:val="0"/>
              <w:adjustRightInd w:val="0"/>
              <w:ind w:left="60" w:right="60"/>
              <w:jc w:val="right"/>
              <w:rPr>
                <w:rFonts w:ascii="Arial" w:hAnsi="Arial" w:cs="Arial"/>
                <w:color w:val="010205"/>
                <w:sz w:val="18"/>
                <w:szCs w:val="18"/>
                <w:lang w:val="en-ID"/>
              </w:rPr>
            </w:pPr>
            <w:r w:rsidRPr="00D54A66">
              <w:rPr>
                <w:rFonts w:ascii="Arial" w:hAnsi="Arial" w:cs="Arial"/>
                <w:color w:val="010205"/>
                <w:sz w:val="18"/>
                <w:szCs w:val="18"/>
                <w:lang w:val="en-ID"/>
              </w:rPr>
              <w:t>.276</w:t>
            </w:r>
          </w:p>
        </w:tc>
        <w:tc>
          <w:tcPr>
            <w:tcW w:w="1418" w:type="dxa"/>
            <w:tcBorders>
              <w:top w:val="single" w:sz="8" w:space="0" w:color="152935"/>
              <w:left w:val="single" w:sz="8" w:space="0" w:color="E0E0E0"/>
              <w:bottom w:val="single" w:sz="8" w:space="0" w:color="152935"/>
              <w:right w:val="single" w:sz="8" w:space="0" w:color="E0E0E0"/>
            </w:tcBorders>
            <w:shd w:val="clear" w:color="auto" w:fill="FFFFFF"/>
          </w:tcPr>
          <w:p w14:paraId="56676B2D" w14:textId="77777777" w:rsidR="00680448" w:rsidRPr="00D54A66" w:rsidRDefault="00680448" w:rsidP="001C4551">
            <w:pPr>
              <w:autoSpaceDE w:val="0"/>
              <w:autoSpaceDN w:val="0"/>
              <w:adjustRightInd w:val="0"/>
              <w:ind w:left="60" w:right="60"/>
              <w:jc w:val="right"/>
              <w:rPr>
                <w:rFonts w:ascii="Arial" w:hAnsi="Arial" w:cs="Arial"/>
                <w:color w:val="010205"/>
                <w:sz w:val="18"/>
                <w:szCs w:val="18"/>
                <w:lang w:val="en-ID"/>
              </w:rPr>
            </w:pPr>
            <w:r w:rsidRPr="00D54A66">
              <w:rPr>
                <w:rFonts w:ascii="Arial" w:hAnsi="Arial" w:cs="Arial"/>
                <w:color w:val="010205"/>
                <w:sz w:val="18"/>
                <w:szCs w:val="18"/>
                <w:lang w:val="en-ID"/>
              </w:rPr>
              <w:t>.252</w:t>
            </w:r>
          </w:p>
        </w:tc>
        <w:tc>
          <w:tcPr>
            <w:tcW w:w="2551" w:type="dxa"/>
            <w:tcBorders>
              <w:top w:val="single" w:sz="8" w:space="0" w:color="152935"/>
              <w:left w:val="single" w:sz="8" w:space="0" w:color="E0E0E0"/>
              <w:bottom w:val="single" w:sz="8" w:space="0" w:color="152935"/>
              <w:right w:val="nil"/>
            </w:tcBorders>
            <w:shd w:val="clear" w:color="auto" w:fill="FFFFFF"/>
          </w:tcPr>
          <w:p w14:paraId="5887936F" w14:textId="77777777" w:rsidR="00680448" w:rsidRPr="00D54A66" w:rsidRDefault="00680448" w:rsidP="001C4551">
            <w:pPr>
              <w:autoSpaceDE w:val="0"/>
              <w:autoSpaceDN w:val="0"/>
              <w:adjustRightInd w:val="0"/>
              <w:ind w:left="60" w:right="60"/>
              <w:jc w:val="right"/>
              <w:rPr>
                <w:rFonts w:ascii="Arial" w:hAnsi="Arial" w:cs="Arial"/>
                <w:color w:val="010205"/>
                <w:sz w:val="18"/>
                <w:szCs w:val="18"/>
                <w:lang w:val="en-ID"/>
              </w:rPr>
            </w:pPr>
            <w:r w:rsidRPr="00D54A66">
              <w:rPr>
                <w:rFonts w:ascii="Arial" w:hAnsi="Arial" w:cs="Arial"/>
                <w:color w:val="010205"/>
                <w:sz w:val="18"/>
                <w:szCs w:val="18"/>
                <w:lang w:val="en-ID"/>
              </w:rPr>
              <w:t>2,768</w:t>
            </w:r>
          </w:p>
        </w:tc>
      </w:tr>
      <w:tr w:rsidR="00680448" w:rsidRPr="00FE532A" w14:paraId="3DE22BFB" w14:textId="77777777" w:rsidTr="001C4551">
        <w:trPr>
          <w:cantSplit/>
        </w:trPr>
        <w:tc>
          <w:tcPr>
            <w:tcW w:w="6945" w:type="dxa"/>
            <w:gridSpan w:val="5"/>
            <w:tcBorders>
              <w:top w:val="nil"/>
              <w:left w:val="nil"/>
              <w:bottom w:val="nil"/>
              <w:right w:val="nil"/>
            </w:tcBorders>
            <w:shd w:val="clear" w:color="auto" w:fill="FFFFFF"/>
          </w:tcPr>
          <w:p w14:paraId="1DB18258" w14:textId="77777777" w:rsidR="00680448" w:rsidRPr="00D54A66" w:rsidRDefault="00680448" w:rsidP="001C4551">
            <w:pPr>
              <w:autoSpaceDE w:val="0"/>
              <w:autoSpaceDN w:val="0"/>
              <w:adjustRightInd w:val="0"/>
              <w:ind w:left="60" w:right="60"/>
              <w:rPr>
                <w:rFonts w:ascii="Arial" w:hAnsi="Arial" w:cs="Arial"/>
                <w:color w:val="010205"/>
                <w:sz w:val="18"/>
                <w:szCs w:val="18"/>
                <w:lang w:val="en-ID"/>
              </w:rPr>
            </w:pPr>
            <w:r w:rsidRPr="00D54A66">
              <w:rPr>
                <w:rFonts w:ascii="Arial" w:hAnsi="Arial" w:cs="Arial"/>
                <w:color w:val="010205"/>
                <w:sz w:val="18"/>
                <w:szCs w:val="18"/>
                <w:lang w:val="en-ID"/>
              </w:rPr>
              <w:t>a. Predictors: (Constant), SELF-EFFICACY, CONFLICT</w:t>
            </w:r>
          </w:p>
        </w:tc>
      </w:tr>
    </w:tbl>
    <w:p w14:paraId="28BE1700" w14:textId="77777777" w:rsidR="00680448" w:rsidRPr="00D54A66" w:rsidRDefault="00680448" w:rsidP="00680448">
      <w:pPr>
        <w:autoSpaceDE w:val="0"/>
        <w:autoSpaceDN w:val="0"/>
        <w:adjustRightInd w:val="0"/>
        <w:ind w:left="142"/>
        <w:rPr>
          <w:sz w:val="24"/>
          <w:szCs w:val="24"/>
          <w:lang w:val="en-ID"/>
        </w:rPr>
      </w:pPr>
      <w:r w:rsidRPr="00D54A66">
        <w:rPr>
          <w:sz w:val="24"/>
          <w:szCs w:val="24"/>
          <w:lang w:val="en-ID"/>
        </w:rPr>
        <w:tab/>
      </w:r>
      <w:r w:rsidRPr="00D54A66">
        <w:rPr>
          <w:sz w:val="24"/>
          <w:szCs w:val="24"/>
          <w:lang w:val="en-ID"/>
        </w:rPr>
        <w:tab/>
      </w:r>
    </w:p>
    <w:p w14:paraId="1F85142C" w14:textId="77777777" w:rsidR="00680448" w:rsidRPr="00D54A66" w:rsidRDefault="00680448" w:rsidP="00680448">
      <w:pPr>
        <w:pStyle w:val="Alishlah31text"/>
        <w:spacing w:line="360" w:lineRule="auto"/>
        <w:ind w:left="720" w:firstLine="720"/>
        <w:rPr>
          <w:rFonts w:ascii="Times New Roman" w:hAnsi="Times New Roman"/>
          <w:spacing w:val="-2"/>
          <w:sz w:val="24"/>
          <w:szCs w:val="24"/>
          <w:lang w:val="en-ID"/>
        </w:rPr>
      </w:pPr>
      <w:r w:rsidRPr="00D54A66">
        <w:rPr>
          <w:rFonts w:ascii="Times New Roman" w:hAnsi="Times New Roman"/>
          <w:spacing w:val="-2"/>
          <w:sz w:val="24"/>
          <w:szCs w:val="24"/>
          <w:lang w:val="en-ID"/>
        </w:rPr>
        <w:t>Table 4 shows that dual role conflict and self-efficacy explain 27.6% of female lecturers' job satisfaction. The remaining 72.4% of job satisfaction is explained by variables other than the variables studied.</w:t>
      </w:r>
    </w:p>
    <w:p w14:paraId="4F63A62A" w14:textId="77777777" w:rsidR="00680448" w:rsidRPr="00D54A66" w:rsidRDefault="00680448" w:rsidP="00680448">
      <w:pPr>
        <w:pStyle w:val="Alishlah31text"/>
        <w:spacing w:line="240" w:lineRule="auto"/>
        <w:ind w:firstLine="720"/>
        <w:rPr>
          <w:b/>
          <w:bCs/>
          <w:spacing w:val="-2"/>
          <w:sz w:val="24"/>
          <w:szCs w:val="24"/>
          <w:lang w:val="en-ID"/>
        </w:rPr>
      </w:pPr>
      <w:r w:rsidRPr="00D54A66">
        <w:rPr>
          <w:b/>
          <w:bCs/>
          <w:spacing w:val="-2"/>
          <w:sz w:val="24"/>
          <w:szCs w:val="24"/>
          <w:lang w:val="en-ID"/>
        </w:rPr>
        <w:t>Direct Influence: Self-efficacy on job satisfaction</w:t>
      </w:r>
    </w:p>
    <w:p w14:paraId="3CEA6C5B" w14:textId="77777777" w:rsidR="00680448" w:rsidRPr="00D54A66" w:rsidRDefault="00680448" w:rsidP="00680448">
      <w:pPr>
        <w:pStyle w:val="Alishlah31text"/>
        <w:spacing w:line="240" w:lineRule="auto"/>
        <w:ind w:left="502" w:firstLine="0"/>
        <w:rPr>
          <w:spacing w:val="-2"/>
          <w:lang w:val="en-ID"/>
        </w:rPr>
      </w:pPr>
    </w:p>
    <w:p w14:paraId="084BA366" w14:textId="77777777" w:rsidR="00680448" w:rsidRPr="00D54A66" w:rsidRDefault="00680448" w:rsidP="00680448">
      <w:pPr>
        <w:pStyle w:val="Alishlah31text"/>
        <w:spacing w:line="360" w:lineRule="auto"/>
        <w:ind w:left="720" w:firstLine="720"/>
        <w:rPr>
          <w:rFonts w:ascii="Times New Roman" w:hAnsi="Times New Roman"/>
          <w:spacing w:val="-2"/>
          <w:sz w:val="24"/>
          <w:szCs w:val="24"/>
          <w:lang w:val="en-ID"/>
        </w:rPr>
      </w:pPr>
      <w:r w:rsidRPr="00D54A66">
        <w:rPr>
          <w:rFonts w:ascii="Times New Roman" w:hAnsi="Times New Roman"/>
          <w:spacing w:val="-2"/>
          <w:sz w:val="24"/>
          <w:szCs w:val="24"/>
          <w:lang w:val="en-ID"/>
        </w:rPr>
        <w:t>Table 3 shows that self-efficacy has a significant positive effect on job satisfaction. This is evident from the significance value of the hypothesis test (sig) of 0.006 &lt; 0.05. This means that self-efficacy has a significant positive effect on job satisfaction, so that higher self-efficacy will increase job satisfaction. The interpretation of this proven hypothesis is that the self-efficacy felt by female lecturers increases, so that the level of ability and responsibility as lecturers has a direct impact on the level of optimism and self-confidence. Thus, high self-efficacy will result in high job satisfaction.</w:t>
      </w:r>
    </w:p>
    <w:p w14:paraId="58C82658" w14:textId="77777777" w:rsidR="00680448" w:rsidRPr="00D54A66" w:rsidRDefault="00680448" w:rsidP="00680448">
      <w:pPr>
        <w:pStyle w:val="Alishlah31text"/>
        <w:spacing w:line="360" w:lineRule="auto"/>
        <w:ind w:left="720" w:firstLine="720"/>
        <w:rPr>
          <w:rFonts w:ascii="Times New Roman" w:hAnsi="Times New Roman"/>
          <w:spacing w:val="-2"/>
          <w:sz w:val="24"/>
          <w:szCs w:val="24"/>
          <w:lang w:val="en-ID"/>
        </w:rPr>
      </w:pPr>
      <w:r w:rsidRPr="00D54A66">
        <w:rPr>
          <w:rFonts w:ascii="Times New Roman" w:hAnsi="Times New Roman"/>
          <w:spacing w:val="-2"/>
          <w:sz w:val="24"/>
          <w:szCs w:val="24"/>
          <w:lang w:val="en-ID"/>
        </w:rPr>
        <w:t xml:space="preserve">This is based on the view that individuals who are confident in their abilities tend to be better able to cope with the pressures and demands of work, thus maintaining a positive attitude toward their work. Self-efficacy is seen </w:t>
      </w:r>
      <w:r w:rsidRPr="00D54A66">
        <w:rPr>
          <w:rFonts w:ascii="Times New Roman" w:hAnsi="Times New Roman"/>
          <w:spacing w:val="-2"/>
          <w:sz w:val="24"/>
          <w:szCs w:val="24"/>
          <w:lang w:val="en-ID"/>
        </w:rPr>
        <w:lastRenderedPageBreak/>
        <w:t>as an important psychological resource in dealing with work challenges and role conflict.</w:t>
      </w:r>
    </w:p>
    <w:p w14:paraId="1173D0D8" w14:textId="77777777" w:rsidR="00680448" w:rsidRPr="00D54A66" w:rsidRDefault="00680448" w:rsidP="00680448">
      <w:pPr>
        <w:pStyle w:val="Alishlah31text"/>
        <w:spacing w:line="360" w:lineRule="auto"/>
        <w:ind w:left="720" w:firstLine="0"/>
        <w:rPr>
          <w:rFonts w:ascii="Times New Roman" w:hAnsi="Times New Roman"/>
          <w:b/>
          <w:bCs/>
          <w:spacing w:val="-2"/>
          <w:sz w:val="24"/>
          <w:szCs w:val="24"/>
          <w:lang w:val="en-ID"/>
        </w:rPr>
      </w:pPr>
      <w:r w:rsidRPr="00D54A66">
        <w:rPr>
          <w:rFonts w:ascii="Times New Roman" w:hAnsi="Times New Roman"/>
          <w:b/>
          <w:bCs/>
          <w:spacing w:val="-2"/>
          <w:sz w:val="24"/>
          <w:szCs w:val="24"/>
          <w:lang w:val="en-ID"/>
        </w:rPr>
        <w:t>Indirect Effect: The Effect of Dual Role Conflict Through Self-Efficacy on Female Lecturers' Job Satisfaction.</w:t>
      </w:r>
    </w:p>
    <w:p w14:paraId="231F9DE7" w14:textId="77777777" w:rsidR="00680448" w:rsidRPr="00D54A66" w:rsidRDefault="00680448" w:rsidP="00680448">
      <w:pPr>
        <w:pStyle w:val="Alishlah31text"/>
        <w:spacing w:line="360" w:lineRule="auto"/>
        <w:ind w:left="720" w:firstLine="720"/>
        <w:rPr>
          <w:rFonts w:ascii="Times New Roman" w:hAnsi="Times New Roman"/>
          <w:spacing w:val="-2"/>
          <w:sz w:val="24"/>
          <w:szCs w:val="24"/>
          <w:lang w:val="en-ID"/>
        </w:rPr>
      </w:pPr>
      <w:r w:rsidRPr="00D54A66">
        <w:rPr>
          <w:rFonts w:ascii="Times New Roman" w:hAnsi="Times New Roman"/>
          <w:spacing w:val="-2"/>
          <w:sz w:val="24"/>
          <w:szCs w:val="24"/>
          <w:lang w:val="en-ID"/>
        </w:rPr>
        <w:t>Analysis of the influence of dual role conflict on job satisfaction through self-efficacy, if the direct influence of dual role conflict (X) on Y beta is known to be -0.281, and to determine the indirect influence of variable X on Y through Z is by the formula of multiplying the beta value of X on Z and the beta value of Z on Y = -0.415 x 0.343 == - 0.1424, then the total influence given by X to Y is the direct influence plus the indirect influence is: -0.281 + (-0.1424) = - 0.42. Analysis of the results revealed that self-efficacy does not mediate the relationship between dual role conflict and job satisfaction. This finding indicates that although self-efficacy has a direct influence on job satisfaction, dual role conflict has a strong direct effect on job satisfaction that is not entirely through the self-efficacy pathway.</w:t>
      </w:r>
    </w:p>
    <w:p w14:paraId="0EF95993" w14:textId="77777777" w:rsidR="00680448" w:rsidRPr="00D54A66" w:rsidRDefault="00680448" w:rsidP="00680448">
      <w:pPr>
        <w:pStyle w:val="Alishlah31text"/>
        <w:spacing w:line="360" w:lineRule="auto"/>
        <w:ind w:left="720" w:firstLine="720"/>
        <w:rPr>
          <w:rFonts w:ascii="Times New Roman" w:hAnsi="Times New Roman"/>
          <w:spacing w:val="-2"/>
          <w:sz w:val="24"/>
          <w:szCs w:val="24"/>
          <w:lang w:val="en-ID"/>
        </w:rPr>
      </w:pPr>
      <w:r w:rsidRPr="00D54A66">
        <w:rPr>
          <w:rFonts w:ascii="Times New Roman" w:hAnsi="Times New Roman"/>
          <w:spacing w:val="-2"/>
          <w:sz w:val="24"/>
          <w:szCs w:val="24"/>
          <w:lang w:val="en-ID"/>
        </w:rPr>
        <w:t>In the context of HR management, this suggests that strengthening self-efficacy alone is not enough to mitigate the negative impact of role conflict on job satisfaction. Organizational interventions need to be a key strategy—for example, through more flexible job design, family-friendly policies, or comprehensive well-being support. These policies have been recommended in literature studies that show that organizational support can mitigate the impact of role conflict on work outcomes.</w:t>
      </w:r>
    </w:p>
    <w:p w14:paraId="0EEE07CA" w14:textId="77777777" w:rsidR="00680448" w:rsidRDefault="00680448" w:rsidP="00680448">
      <w:pPr>
        <w:pStyle w:val="Alishlah31text"/>
        <w:spacing w:line="360" w:lineRule="auto"/>
        <w:ind w:left="720" w:firstLine="720"/>
        <w:rPr>
          <w:rFonts w:ascii="Times New Roman" w:hAnsi="Times New Roman"/>
          <w:spacing w:val="-2"/>
          <w:sz w:val="24"/>
          <w:szCs w:val="24"/>
          <w:lang w:val="en-ID"/>
        </w:rPr>
      </w:pPr>
      <w:r w:rsidRPr="00D54A66">
        <w:rPr>
          <w:rFonts w:ascii="Times New Roman" w:hAnsi="Times New Roman"/>
          <w:spacing w:val="-2"/>
          <w:sz w:val="24"/>
          <w:szCs w:val="24"/>
          <w:lang w:val="en-ID"/>
        </w:rPr>
        <w:t>Based on Figure 2, it is known that the direct effect of dual role conflict on job satisfaction is -0.281 and the indirect effect is -0.1424. This indicates that the direct effect is greater than the indirect effect, so the hypothesis that states that there is an indirect effect of dual role conflict through self-efficacy on job satisfaction cannot be accepted.</w:t>
      </w:r>
    </w:p>
    <w:p w14:paraId="07106E34" w14:textId="77777777" w:rsidR="00CB5F2A" w:rsidRDefault="00CB5F2A" w:rsidP="00680448">
      <w:pPr>
        <w:pStyle w:val="Alishlah31text"/>
        <w:spacing w:line="360" w:lineRule="auto"/>
        <w:ind w:left="720" w:firstLine="720"/>
        <w:rPr>
          <w:rFonts w:ascii="Times New Roman" w:hAnsi="Times New Roman"/>
          <w:spacing w:val="-2"/>
          <w:sz w:val="24"/>
          <w:szCs w:val="24"/>
          <w:lang w:val="en-ID"/>
        </w:rPr>
      </w:pPr>
    </w:p>
    <w:p w14:paraId="3D233763" w14:textId="77777777" w:rsidR="00CB5F2A" w:rsidRDefault="00CB5F2A" w:rsidP="00680448">
      <w:pPr>
        <w:pStyle w:val="Alishlah31text"/>
        <w:spacing w:line="360" w:lineRule="auto"/>
        <w:ind w:left="720" w:firstLine="720"/>
        <w:rPr>
          <w:rFonts w:ascii="Times New Roman" w:hAnsi="Times New Roman"/>
          <w:spacing w:val="-2"/>
          <w:sz w:val="24"/>
          <w:szCs w:val="24"/>
          <w:lang w:val="en-ID"/>
        </w:rPr>
      </w:pPr>
    </w:p>
    <w:p w14:paraId="198C717A" w14:textId="77777777" w:rsidR="00CB5F2A" w:rsidRDefault="00CB5F2A" w:rsidP="00680448">
      <w:pPr>
        <w:pStyle w:val="Alishlah31text"/>
        <w:spacing w:line="360" w:lineRule="auto"/>
        <w:ind w:left="720" w:firstLine="720"/>
        <w:rPr>
          <w:rFonts w:ascii="Times New Roman" w:hAnsi="Times New Roman"/>
          <w:spacing w:val="-2"/>
          <w:sz w:val="24"/>
          <w:szCs w:val="24"/>
          <w:lang w:val="en-ID"/>
        </w:rPr>
      </w:pPr>
    </w:p>
    <w:p w14:paraId="1D1E0340" w14:textId="77777777" w:rsidR="00CB5F2A" w:rsidRPr="00D54A66" w:rsidRDefault="00CB5F2A" w:rsidP="00680448">
      <w:pPr>
        <w:pStyle w:val="Alishlah31text"/>
        <w:spacing w:line="360" w:lineRule="auto"/>
        <w:ind w:left="720" w:firstLine="720"/>
        <w:rPr>
          <w:rFonts w:ascii="Times New Roman" w:hAnsi="Times New Roman"/>
          <w:spacing w:val="-2"/>
          <w:sz w:val="24"/>
          <w:szCs w:val="24"/>
          <w:lang w:val="en-ID"/>
        </w:rPr>
      </w:pPr>
    </w:p>
    <w:p w14:paraId="5CAD8A60" w14:textId="77777777" w:rsidR="00680448" w:rsidRPr="00D54A66" w:rsidRDefault="00680448" w:rsidP="00680448">
      <w:pPr>
        <w:rPr>
          <w:sz w:val="24"/>
          <w:szCs w:val="24"/>
          <w:lang w:val="en-ID"/>
        </w:rPr>
      </w:pPr>
      <w:r w:rsidRPr="00D54A66">
        <w:rPr>
          <w:sz w:val="24"/>
          <w:szCs w:val="24"/>
          <w:lang w:val="en-ID"/>
        </w:rPr>
        <w:lastRenderedPageBreak/>
        <w:t xml:space="preserve">                                                                          </w:t>
      </w:r>
      <w:r w:rsidRPr="00D54A66">
        <w:rPr>
          <w:sz w:val="24"/>
          <w:szCs w:val="24"/>
          <w:lang w:val="en-ID"/>
        </w:rPr>
        <w:tab/>
      </w:r>
      <w:r w:rsidRPr="00D54A66">
        <w:rPr>
          <w:sz w:val="24"/>
          <w:szCs w:val="24"/>
          <w:lang w:val="en-ID"/>
        </w:rPr>
        <w:tab/>
      </w:r>
      <w:r w:rsidRPr="00D54A66">
        <w:rPr>
          <w:sz w:val="24"/>
          <w:szCs w:val="24"/>
          <w:lang w:val="en-ID"/>
        </w:rPr>
        <w:tab/>
        <w:t xml:space="preserve">     e1= 0.909</w:t>
      </w:r>
    </w:p>
    <w:p w14:paraId="08A27559" w14:textId="77777777" w:rsidR="00680448" w:rsidRPr="00D54A66" w:rsidRDefault="00680448" w:rsidP="00680448">
      <w:pPr>
        <w:ind w:left="360"/>
        <w:rPr>
          <w:sz w:val="24"/>
          <w:szCs w:val="24"/>
          <w:lang w:val="en-ID"/>
        </w:rPr>
      </w:pPr>
      <w:r w:rsidRPr="00272536">
        <w:rPr>
          <w:noProof/>
          <w:sz w:val="24"/>
          <w:szCs w:val="24"/>
          <w:lang w:val="en-ID"/>
        </w:rPr>
        <mc:AlternateContent>
          <mc:Choice Requires="wps">
            <w:drawing>
              <wp:anchor distT="0" distB="0" distL="114300" distR="114300" simplePos="0" relativeHeight="251663872" behindDoc="0" locked="0" layoutInCell="1" allowOverlap="1" wp14:anchorId="67091105" wp14:editId="61DEDD48">
                <wp:simplePos x="0" y="0"/>
                <wp:positionH relativeFrom="column">
                  <wp:posOffset>3980119</wp:posOffset>
                </wp:positionH>
                <wp:positionV relativeFrom="paragraph">
                  <wp:posOffset>11086</wp:posOffset>
                </wp:positionV>
                <wp:extent cx="177417" cy="165253"/>
                <wp:effectExtent l="38100" t="0" r="32385" b="63500"/>
                <wp:wrapNone/>
                <wp:docPr id="1722095811" name="Straight Arrow Connector 12"/>
                <wp:cNvGraphicFramePr/>
                <a:graphic xmlns:a="http://schemas.openxmlformats.org/drawingml/2006/main">
                  <a:graphicData uri="http://schemas.microsoft.com/office/word/2010/wordprocessingShape">
                    <wps:wsp>
                      <wps:cNvCnPr/>
                      <wps:spPr>
                        <a:xfrm flipH="1">
                          <a:off x="0" y="0"/>
                          <a:ext cx="177417" cy="1652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0E43CF" id="Straight Arrow Connector 12" o:spid="_x0000_s1026" type="#_x0000_t32" style="position:absolute;margin-left:313.4pt;margin-top:.85pt;width:13.95pt;height:13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" strokecolor="#4579b8 [3044]">
                <v:stroke endarrow="block"/>
              </v:shape>
            </w:pict>
          </mc:Fallback>
        </mc:AlternateContent>
      </w:r>
    </w:p>
    <w:p w14:paraId="5B7C7D18" w14:textId="77777777" w:rsidR="00680448" w:rsidRPr="00D54A66" w:rsidRDefault="00680448" w:rsidP="00680448">
      <w:pPr>
        <w:pStyle w:val="Alishlah31text"/>
        <w:spacing w:line="240" w:lineRule="auto"/>
        <w:ind w:left="3600" w:firstLine="0"/>
        <w:rPr>
          <w:rFonts w:ascii="Times New Roman" w:eastAsia="SimSun" w:hAnsi="Times New Roman"/>
          <w:b/>
          <w:bCs/>
          <w:spacing w:val="-2"/>
          <w:sz w:val="24"/>
          <w:szCs w:val="24"/>
          <w:lang w:val="en-ID" w:eastAsia="zh-CN"/>
        </w:rPr>
      </w:pPr>
      <w:r w:rsidRPr="00272536">
        <w:rPr>
          <w:rFonts w:ascii="Times New Roman" w:eastAsia="SimSun" w:hAnsi="Times New Roman"/>
          <w:b/>
          <w:bCs/>
          <w:noProof/>
          <w:snapToGrid/>
          <w:spacing w:val="-2"/>
          <w:sz w:val="24"/>
          <w:szCs w:val="24"/>
          <w:lang w:eastAsia="zh-CN"/>
          <w14:ligatures w14:val="standardContextual"/>
        </w:rPr>
        <mc:AlternateContent>
          <mc:Choice Requires="wps">
            <w:drawing>
              <wp:anchor distT="0" distB="0" distL="114300" distR="114300" simplePos="0" relativeHeight="251662848" behindDoc="0" locked="0" layoutInCell="1" allowOverlap="1" wp14:anchorId="3DDC05A6" wp14:editId="3CD179C3">
                <wp:simplePos x="0" y="0"/>
                <wp:positionH relativeFrom="column">
                  <wp:posOffset>594566</wp:posOffset>
                </wp:positionH>
                <wp:positionV relativeFrom="paragraph">
                  <wp:posOffset>38718</wp:posOffset>
                </wp:positionV>
                <wp:extent cx="1573427" cy="485775"/>
                <wp:effectExtent l="0" t="0" r="27305" b="28575"/>
                <wp:wrapNone/>
                <wp:docPr id="1348250442" name="Rectangle 10"/>
                <wp:cNvGraphicFramePr/>
                <a:graphic xmlns:a="http://schemas.openxmlformats.org/drawingml/2006/main">
                  <a:graphicData uri="http://schemas.microsoft.com/office/word/2010/wordprocessingShape">
                    <wps:wsp>
                      <wps:cNvSpPr/>
                      <wps:spPr>
                        <a:xfrm>
                          <a:off x="0" y="0"/>
                          <a:ext cx="1573427" cy="4857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460BE94" w14:textId="77777777" w:rsidR="00680448" w:rsidRDefault="00680448" w:rsidP="00680448">
                            <w:r>
                              <w:t>Dual Role Conflict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DC05A6" id="_x0000_s1028" style="position:absolute;left:0;text-align:left;margin-left:46.8pt;margin-top:3.05pt;width:123.9pt;height:38.2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" fillcolor="#4f81bd [3204]" strokecolor="#0a121c [484]" strokeweight="2pt">
                <v:textbox>
                  <w:txbxContent>
                    <w:p w14:paraId="0460BE94" w14:textId="77777777" w:rsidR="00680448" w:rsidRDefault="00680448" w:rsidP="00680448">
                      <w:r>
                        <w:t>Dual Role Conflict</w:t>
                      </w:r>
                    </w:p>
                  </w:txbxContent>
                </v:textbox>
              </v:rect>
            </w:pict>
          </mc:Fallback>
        </mc:AlternateContent>
      </w:r>
      <w:r w:rsidRPr="00272536">
        <w:rPr>
          <w:rFonts w:ascii="Times New Roman" w:eastAsia="SimSun" w:hAnsi="Times New Roman"/>
          <w:b/>
          <w:bCs/>
          <w:noProof/>
          <w:snapToGrid/>
          <w:spacing w:val="-2"/>
          <w:sz w:val="24"/>
          <w:szCs w:val="24"/>
          <w:lang w:eastAsia="zh-CN"/>
          <w14:ligatures w14:val="standardContextual"/>
        </w:rPr>
        <mc:AlternateContent>
          <mc:Choice Requires="wps">
            <w:drawing>
              <wp:anchor distT="0" distB="0" distL="114300" distR="114300" simplePos="0" relativeHeight="251657728" behindDoc="0" locked="0" layoutInCell="1" allowOverlap="1" wp14:anchorId="4B38FA1E" wp14:editId="63E0274A">
                <wp:simplePos x="0" y="0"/>
                <wp:positionH relativeFrom="margin">
                  <wp:align>right</wp:align>
                </wp:positionH>
                <wp:positionV relativeFrom="paragraph">
                  <wp:posOffset>63844</wp:posOffset>
                </wp:positionV>
                <wp:extent cx="1288973" cy="508000"/>
                <wp:effectExtent l="0" t="0" r="26035" b="25400"/>
                <wp:wrapNone/>
                <wp:docPr id="410206587" name="Rectangle 1"/>
                <wp:cNvGraphicFramePr/>
                <a:graphic xmlns:a="http://schemas.openxmlformats.org/drawingml/2006/main">
                  <a:graphicData uri="http://schemas.microsoft.com/office/word/2010/wordprocessingShape">
                    <wps:wsp>
                      <wps:cNvSpPr/>
                      <wps:spPr>
                        <a:xfrm>
                          <a:off x="0" y="0"/>
                          <a:ext cx="1288973" cy="508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0E79844" w14:textId="77777777" w:rsidR="00680448" w:rsidRDefault="00680448" w:rsidP="00680448">
                            <w:r>
                              <w:t>Job 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8FA1E" id="_x0000_s1029" style="position:absolute;left:0;text-align:left;margin-left:50.3pt;margin-top:5.05pt;width:101.5pt;height:40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" fillcolor="#4f81bd [3204]" strokecolor="#0a121c [484]" strokeweight="2pt">
                <v:textbox>
                  <w:txbxContent>
                    <w:p w14:paraId="40E79844" w14:textId="77777777" w:rsidR="00680448" w:rsidRDefault="00680448" w:rsidP="00680448">
                      <w:r>
                        <w:t>Job satisfaction</w:t>
                      </w:r>
                    </w:p>
                  </w:txbxContent>
                </v:textbox>
                <w10:wrap anchorx="margin"/>
              </v:rect>
            </w:pict>
          </mc:Fallback>
        </mc:AlternateContent>
      </w:r>
    </w:p>
    <w:p w14:paraId="51D7F089" w14:textId="77777777" w:rsidR="00680448" w:rsidRPr="00D54A66" w:rsidRDefault="00680448" w:rsidP="00680448">
      <w:pPr>
        <w:ind w:left="360"/>
        <w:rPr>
          <w:sz w:val="24"/>
          <w:szCs w:val="24"/>
          <w:lang w:val="en-ID"/>
        </w:rPr>
      </w:pPr>
      <w:r w:rsidRPr="00D54A66">
        <w:rPr>
          <w:b/>
          <w:bCs/>
          <w:spacing w:val="-2"/>
          <w:sz w:val="24"/>
          <w:szCs w:val="24"/>
          <w:lang w:val="en-ID" w:eastAsia="zh-CN"/>
        </w:rPr>
        <w:tab/>
        <w:t xml:space="preserve"> </w:t>
      </w:r>
      <w:r w:rsidRPr="00D54A66">
        <w:rPr>
          <w:sz w:val="24"/>
          <w:szCs w:val="24"/>
          <w:lang w:val="en-ID"/>
        </w:rPr>
        <w:t>0.4159 (0.001)</w:t>
      </w:r>
    </w:p>
    <w:p w14:paraId="6433AA68" w14:textId="77777777" w:rsidR="00680448" w:rsidRPr="00D54A66" w:rsidRDefault="00680448" w:rsidP="00680448">
      <w:pPr>
        <w:pStyle w:val="Alishlah31text"/>
        <w:spacing w:line="240" w:lineRule="auto"/>
        <w:ind w:firstLine="0"/>
        <w:rPr>
          <w:rFonts w:ascii="Times New Roman" w:eastAsia="SimSun" w:hAnsi="Times New Roman"/>
          <w:b/>
          <w:bCs/>
          <w:spacing w:val="-2"/>
          <w:sz w:val="24"/>
          <w:szCs w:val="24"/>
          <w:lang w:val="en-ID" w:eastAsia="zh-CN"/>
        </w:rPr>
      </w:pPr>
      <w:r w:rsidRPr="00272536">
        <w:rPr>
          <w:rFonts w:ascii="Times New Roman" w:eastAsia="SimSun" w:hAnsi="Times New Roman"/>
          <w:b/>
          <w:bCs/>
          <w:noProof/>
          <w:snapToGrid/>
          <w:spacing w:val="-2"/>
          <w:sz w:val="24"/>
          <w:szCs w:val="24"/>
          <w:lang w:eastAsia="zh-CN"/>
          <w14:ligatures w14:val="standardContextual"/>
        </w:rPr>
        <mc:AlternateContent>
          <mc:Choice Requires="wps">
            <w:drawing>
              <wp:anchor distT="0" distB="0" distL="114300" distR="114300" simplePos="0" relativeHeight="251661824" behindDoc="0" locked="0" layoutInCell="1" allowOverlap="1" wp14:anchorId="29502C48" wp14:editId="03BF9D4D">
                <wp:simplePos x="0" y="0"/>
                <wp:positionH relativeFrom="column">
                  <wp:posOffset>2266847</wp:posOffset>
                </wp:positionH>
                <wp:positionV relativeFrom="paragraph">
                  <wp:posOffset>13988</wp:posOffset>
                </wp:positionV>
                <wp:extent cx="1317076" cy="45719"/>
                <wp:effectExtent l="0" t="38100" r="35560" b="88265"/>
                <wp:wrapNone/>
                <wp:docPr id="779005200" name="Straight Arrow Connector 8"/>
                <wp:cNvGraphicFramePr/>
                <a:graphic xmlns:a="http://schemas.openxmlformats.org/drawingml/2006/main">
                  <a:graphicData uri="http://schemas.microsoft.com/office/word/2010/wordprocessingShape">
                    <wps:wsp>
                      <wps:cNvCnPr/>
                      <wps:spPr>
                        <a:xfrm>
                          <a:off x="0" y="0"/>
                          <a:ext cx="1317076"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C7AC42" id="Straight Arrow Connector 8" o:spid="_x0000_s1026" type="#_x0000_t32" style="position:absolute;margin-left:178.5pt;margin-top:1.1pt;width:103.7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" strokecolor="#4579b8 [3044]">
                <v:stroke endarrow="block"/>
              </v:shape>
            </w:pict>
          </mc:Fallback>
        </mc:AlternateContent>
      </w:r>
    </w:p>
    <w:p w14:paraId="2D1D548A" w14:textId="77777777" w:rsidR="00680448" w:rsidRPr="00D54A66" w:rsidRDefault="00680448" w:rsidP="00680448">
      <w:pPr>
        <w:pStyle w:val="Alishlah31text"/>
        <w:spacing w:line="240" w:lineRule="auto"/>
        <w:ind w:firstLine="0"/>
        <w:rPr>
          <w:rFonts w:ascii="Times New Roman" w:eastAsia="SimSun" w:hAnsi="Times New Roman"/>
          <w:b/>
          <w:bCs/>
          <w:spacing w:val="-2"/>
          <w:sz w:val="24"/>
          <w:szCs w:val="24"/>
          <w:lang w:val="en-ID" w:eastAsia="zh-CN"/>
        </w:rPr>
      </w:pPr>
      <w:r w:rsidRPr="00272536">
        <w:rPr>
          <w:rFonts w:ascii="Times New Roman" w:eastAsia="SimSun" w:hAnsi="Times New Roman"/>
          <w:b/>
          <w:bCs/>
          <w:noProof/>
          <w:snapToGrid/>
          <w:spacing w:val="-2"/>
          <w:sz w:val="24"/>
          <w:szCs w:val="24"/>
          <w:lang w:eastAsia="zh-CN"/>
          <w14:ligatures w14:val="standardContextual"/>
        </w:rPr>
        <mc:AlternateContent>
          <mc:Choice Requires="wps">
            <w:drawing>
              <wp:anchor distT="0" distB="0" distL="114300" distR="114300" simplePos="0" relativeHeight="251658752" behindDoc="0" locked="0" layoutInCell="1" allowOverlap="1" wp14:anchorId="69024FF6" wp14:editId="18C28B07">
                <wp:simplePos x="0" y="0"/>
                <wp:positionH relativeFrom="column">
                  <wp:posOffset>1317534</wp:posOffset>
                </wp:positionH>
                <wp:positionV relativeFrom="paragraph">
                  <wp:posOffset>61503</wp:posOffset>
                </wp:positionV>
                <wp:extent cx="508000" cy="246199"/>
                <wp:effectExtent l="0" t="0" r="82550" b="59055"/>
                <wp:wrapNone/>
                <wp:docPr id="1475231969" name="Straight Arrow Connector 5"/>
                <wp:cNvGraphicFramePr/>
                <a:graphic xmlns:a="http://schemas.openxmlformats.org/drawingml/2006/main">
                  <a:graphicData uri="http://schemas.microsoft.com/office/word/2010/wordprocessingShape">
                    <wps:wsp>
                      <wps:cNvCnPr/>
                      <wps:spPr>
                        <a:xfrm>
                          <a:off x="0" y="0"/>
                          <a:ext cx="508000" cy="2461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6737C9" id="Straight Arrow Connector 5" o:spid="_x0000_s1026" type="#_x0000_t32" style="position:absolute;margin-left:103.75pt;margin-top:4.85pt;width:40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" strokecolor="#4579b8 [3044]">
                <v:stroke endarrow="block"/>
              </v:shape>
            </w:pict>
          </mc:Fallback>
        </mc:AlternateContent>
      </w:r>
      <w:r w:rsidRPr="00272536">
        <w:rPr>
          <w:rFonts w:ascii="Times New Roman" w:eastAsia="SimSun" w:hAnsi="Times New Roman"/>
          <w:b/>
          <w:bCs/>
          <w:noProof/>
          <w:snapToGrid/>
          <w:spacing w:val="-2"/>
          <w:sz w:val="24"/>
          <w:szCs w:val="24"/>
          <w:lang w:eastAsia="zh-CN"/>
          <w14:ligatures w14:val="standardContextual"/>
        </w:rPr>
        <mc:AlternateContent>
          <mc:Choice Requires="wps">
            <w:drawing>
              <wp:anchor distT="0" distB="0" distL="114300" distR="114300" simplePos="0" relativeHeight="251659776" behindDoc="0" locked="0" layoutInCell="1" allowOverlap="1" wp14:anchorId="7A5C4C47" wp14:editId="41E73D99">
                <wp:simplePos x="0" y="0"/>
                <wp:positionH relativeFrom="column">
                  <wp:posOffset>1879237</wp:posOffset>
                </wp:positionH>
                <wp:positionV relativeFrom="paragraph">
                  <wp:posOffset>99604</wp:posOffset>
                </wp:positionV>
                <wp:extent cx="1433147" cy="448408"/>
                <wp:effectExtent l="0" t="0" r="15240" b="27940"/>
                <wp:wrapNone/>
                <wp:docPr id="1868024588" name="Rectangle 6"/>
                <wp:cNvGraphicFramePr/>
                <a:graphic xmlns:a="http://schemas.openxmlformats.org/drawingml/2006/main">
                  <a:graphicData uri="http://schemas.microsoft.com/office/word/2010/wordprocessingShape">
                    <wps:wsp>
                      <wps:cNvSpPr/>
                      <wps:spPr>
                        <a:xfrm>
                          <a:off x="0" y="0"/>
                          <a:ext cx="1433147" cy="44840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801D50C" w14:textId="77777777" w:rsidR="00680448" w:rsidRDefault="00680448" w:rsidP="00680448">
                            <w:r>
                              <w:t>Self-Efficacy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C4C47" id="Rectangle 6" o:spid="_x0000_s1030" style="position:absolute;left:0;text-align:left;margin-left:147.95pt;margin-top:7.85pt;width:112.85pt;height:35.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" fillcolor="#4f81bd [3204]" strokecolor="#0a121c [484]" strokeweight="2pt">
                <v:textbox>
                  <w:txbxContent>
                    <w:p w14:paraId="3801D50C" w14:textId="77777777" w:rsidR="00680448" w:rsidRDefault="00680448" w:rsidP="00680448">
                      <w:r>
                        <w:t>Self-Efficacy</w:t>
                      </w:r>
                    </w:p>
                  </w:txbxContent>
                </v:textbox>
              </v:rect>
            </w:pict>
          </mc:Fallback>
        </mc:AlternateContent>
      </w:r>
    </w:p>
    <w:p w14:paraId="5940F62B" w14:textId="77777777" w:rsidR="00680448" w:rsidRPr="00D54A66" w:rsidRDefault="00680448" w:rsidP="00680448">
      <w:pPr>
        <w:pStyle w:val="Alishlah31text"/>
        <w:spacing w:line="240" w:lineRule="auto"/>
        <w:ind w:firstLine="0"/>
        <w:rPr>
          <w:rFonts w:ascii="Times New Roman" w:hAnsi="Times New Roman"/>
          <w:sz w:val="24"/>
          <w:szCs w:val="24"/>
          <w:lang w:val="en-ID"/>
        </w:rPr>
      </w:pPr>
      <w:r w:rsidRPr="00272536">
        <w:rPr>
          <w:rFonts w:ascii="Times New Roman" w:eastAsia="SimSun" w:hAnsi="Times New Roman"/>
          <w:b/>
          <w:bCs/>
          <w:noProof/>
          <w:snapToGrid/>
          <w:spacing w:val="-2"/>
          <w:sz w:val="24"/>
          <w:szCs w:val="24"/>
          <w:lang w:eastAsia="zh-CN"/>
          <w14:ligatures w14:val="standardContextual"/>
        </w:rPr>
        <mc:AlternateContent>
          <mc:Choice Requires="wps">
            <w:drawing>
              <wp:anchor distT="0" distB="0" distL="114300" distR="114300" simplePos="0" relativeHeight="251660800" behindDoc="0" locked="0" layoutInCell="1" allowOverlap="1" wp14:anchorId="5F32EF85" wp14:editId="401BB275">
                <wp:simplePos x="0" y="0"/>
                <wp:positionH relativeFrom="column">
                  <wp:posOffset>3349534</wp:posOffset>
                </wp:positionH>
                <wp:positionV relativeFrom="paragraph">
                  <wp:posOffset>44269</wp:posOffset>
                </wp:positionV>
                <wp:extent cx="653052" cy="258264"/>
                <wp:effectExtent l="0" t="38100" r="52070" b="27940"/>
                <wp:wrapNone/>
                <wp:docPr id="390377113" name="Straight Arrow Connector 7"/>
                <wp:cNvGraphicFramePr/>
                <a:graphic xmlns:a="http://schemas.openxmlformats.org/drawingml/2006/main">
                  <a:graphicData uri="http://schemas.microsoft.com/office/word/2010/wordprocessingShape">
                    <wps:wsp>
                      <wps:cNvCnPr/>
                      <wps:spPr>
                        <a:xfrm flipV="1">
                          <a:off x="0" y="0"/>
                          <a:ext cx="653052" cy="2582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ACCB0B" id="Straight Arrow Connector 7" o:spid="_x0000_s1026" type="#_x0000_t32" style="position:absolute;margin-left:263.75pt;margin-top:3.5pt;width:51.4pt;height:20.3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" strokecolor="#4579b8 [3044]">
                <v:stroke endarrow="block"/>
              </v:shape>
            </w:pict>
          </mc:Fallback>
        </mc:AlternateContent>
      </w:r>
      <w:r w:rsidRPr="00D54A66">
        <w:rPr>
          <w:rFonts w:ascii="Times New Roman" w:hAnsi="Times New Roman"/>
          <w:sz w:val="24"/>
          <w:szCs w:val="24"/>
          <w:lang w:val="en-ID"/>
        </w:rPr>
        <w:t xml:space="preserve">                      -0.281 (0.022)</w:t>
      </w:r>
      <w:r w:rsidRPr="00D54A66">
        <w:rPr>
          <w:rFonts w:ascii="Times New Roman" w:hAnsi="Times New Roman"/>
          <w:sz w:val="24"/>
          <w:szCs w:val="24"/>
          <w:lang w:val="en-ID"/>
        </w:rPr>
        <w:tab/>
      </w:r>
    </w:p>
    <w:p w14:paraId="2C30A6C4" w14:textId="77777777" w:rsidR="00680448" w:rsidRPr="00D54A66" w:rsidRDefault="00680448" w:rsidP="00680448">
      <w:pPr>
        <w:pStyle w:val="Alishlah31text"/>
        <w:spacing w:line="240" w:lineRule="auto"/>
        <w:ind w:left="5040" w:firstLine="720"/>
        <w:rPr>
          <w:rFonts w:ascii="Times New Roman" w:hAnsi="Times New Roman"/>
          <w:sz w:val="24"/>
          <w:szCs w:val="24"/>
          <w:lang w:val="en-ID"/>
        </w:rPr>
      </w:pPr>
      <w:r w:rsidRPr="00D54A66">
        <w:rPr>
          <w:rFonts w:ascii="Times New Roman" w:hAnsi="Times New Roman"/>
          <w:sz w:val="24"/>
          <w:szCs w:val="24"/>
          <w:lang w:val="en-ID"/>
        </w:rPr>
        <w:t>0.343 (0.006)</w:t>
      </w:r>
    </w:p>
    <w:p w14:paraId="617A6A31" w14:textId="77777777" w:rsidR="00680448" w:rsidRPr="00D54A66" w:rsidRDefault="00680448" w:rsidP="00680448">
      <w:pPr>
        <w:pStyle w:val="Alishlah31text"/>
        <w:spacing w:line="240" w:lineRule="auto"/>
        <w:ind w:left="2160" w:firstLine="720"/>
        <w:rPr>
          <w:rFonts w:ascii="Times New Roman" w:eastAsia="SimSun" w:hAnsi="Times New Roman"/>
          <w:b/>
          <w:bCs/>
          <w:spacing w:val="-2"/>
          <w:sz w:val="24"/>
          <w:szCs w:val="24"/>
          <w:lang w:val="en-ID" w:eastAsia="zh-CN"/>
        </w:rPr>
      </w:pPr>
      <w:r w:rsidRPr="00272536">
        <w:rPr>
          <w:rFonts w:ascii="Times New Roman" w:eastAsia="SimSun" w:hAnsi="Times New Roman"/>
          <w:b/>
          <w:bCs/>
          <w:noProof/>
          <w:snapToGrid/>
          <w:spacing w:val="-2"/>
          <w:sz w:val="24"/>
          <w:szCs w:val="24"/>
          <w:lang w:eastAsia="zh-CN"/>
          <w14:ligatures w14:val="standardContextual"/>
        </w:rPr>
        <mc:AlternateContent>
          <mc:Choice Requires="wps">
            <w:drawing>
              <wp:anchor distT="0" distB="0" distL="114300" distR="114300" simplePos="0" relativeHeight="251664896" behindDoc="0" locked="0" layoutInCell="1" allowOverlap="1" wp14:anchorId="019A16FD" wp14:editId="0F708B48">
                <wp:simplePos x="0" y="0"/>
                <wp:positionH relativeFrom="column">
                  <wp:posOffset>2727234</wp:posOffset>
                </wp:positionH>
                <wp:positionV relativeFrom="paragraph">
                  <wp:posOffset>151311</wp:posOffset>
                </wp:positionV>
                <wp:extent cx="259443" cy="99786"/>
                <wp:effectExtent l="38100" t="38100" r="26670" b="33655"/>
                <wp:wrapNone/>
                <wp:docPr id="147711819" name="Straight Arrow Connector 14"/>
                <wp:cNvGraphicFramePr/>
                <a:graphic xmlns:a="http://schemas.openxmlformats.org/drawingml/2006/main">
                  <a:graphicData uri="http://schemas.microsoft.com/office/word/2010/wordprocessingShape">
                    <wps:wsp>
                      <wps:cNvCnPr/>
                      <wps:spPr>
                        <a:xfrm flipH="1" flipV="1">
                          <a:off x="0" y="0"/>
                          <a:ext cx="259443" cy="997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476382" id="Straight Arrow Connector 14" o:spid="_x0000_s1026" type="#_x0000_t32" style="position:absolute;margin-left:214.75pt;margin-top:11.9pt;width:20.45pt;height:7.8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" strokecolor="#4579b8 [3044]">
                <v:stroke endarrow="block"/>
              </v:shape>
            </w:pict>
          </mc:Fallback>
        </mc:AlternateContent>
      </w:r>
    </w:p>
    <w:p w14:paraId="3048D476" w14:textId="77777777" w:rsidR="00680448" w:rsidRPr="00D54A66" w:rsidRDefault="00680448" w:rsidP="00680448">
      <w:pPr>
        <w:pStyle w:val="Alishlah31text"/>
        <w:spacing w:line="240" w:lineRule="auto"/>
        <w:ind w:left="4320" w:firstLine="0"/>
        <w:rPr>
          <w:rFonts w:ascii="Times New Roman" w:eastAsia="SimSun" w:hAnsi="Times New Roman"/>
          <w:b/>
          <w:bCs/>
          <w:spacing w:val="-2"/>
          <w:sz w:val="24"/>
          <w:szCs w:val="24"/>
          <w:lang w:val="en-ID" w:eastAsia="zh-CN"/>
        </w:rPr>
      </w:pPr>
      <w:r w:rsidRPr="00D54A66">
        <w:rPr>
          <w:rFonts w:ascii="Times New Roman" w:eastAsia="SimSun" w:hAnsi="Times New Roman"/>
          <w:b/>
          <w:bCs/>
          <w:spacing w:val="-2"/>
          <w:sz w:val="24"/>
          <w:szCs w:val="24"/>
          <w:lang w:val="en-ID" w:eastAsia="zh-CN"/>
        </w:rPr>
        <w:t xml:space="preserve">         </w:t>
      </w:r>
      <w:r w:rsidRPr="00D54A66">
        <w:rPr>
          <w:rFonts w:ascii="Times New Roman" w:hAnsi="Times New Roman"/>
          <w:sz w:val="24"/>
          <w:szCs w:val="24"/>
          <w:lang w:val="en-ID"/>
        </w:rPr>
        <w:t>e2 = 0.850</w:t>
      </w:r>
    </w:p>
    <w:p w14:paraId="750B739A" w14:textId="77777777" w:rsidR="00680448" w:rsidRPr="00D54A66" w:rsidRDefault="00680448" w:rsidP="00680448">
      <w:pPr>
        <w:rPr>
          <w:sz w:val="24"/>
          <w:szCs w:val="24"/>
          <w:lang w:val="en-ID"/>
        </w:rPr>
      </w:pPr>
    </w:p>
    <w:bookmarkEnd w:id="4"/>
    <w:p w14:paraId="535ED8C0" w14:textId="77777777" w:rsidR="00680448" w:rsidRPr="00272536" w:rsidRDefault="00680448" w:rsidP="00680448">
      <w:pPr>
        <w:pStyle w:val="BodyText"/>
        <w:spacing w:line="240" w:lineRule="auto"/>
        <w:ind w:firstLine="0"/>
        <w:jc w:val="center"/>
        <w:rPr>
          <w:b/>
          <w:sz w:val="24"/>
          <w:szCs w:val="24"/>
          <w:lang w:val="id-ID"/>
        </w:rPr>
      </w:pPr>
      <w:r w:rsidRPr="00272536">
        <w:rPr>
          <w:b/>
          <w:sz w:val="24"/>
          <w:szCs w:val="24"/>
          <w:lang w:val="id-ID"/>
        </w:rPr>
        <w:t>Figure 2. Direct and Indirect Influences</w:t>
      </w:r>
    </w:p>
    <w:p w14:paraId="78AE16B0" w14:textId="77777777" w:rsidR="00680448" w:rsidRPr="00272536" w:rsidRDefault="00680448" w:rsidP="00680448">
      <w:pPr>
        <w:pStyle w:val="BodyText"/>
        <w:spacing w:line="240" w:lineRule="auto"/>
        <w:ind w:firstLine="0"/>
        <w:jc w:val="center"/>
        <w:rPr>
          <w:b/>
          <w:sz w:val="24"/>
          <w:szCs w:val="24"/>
          <w:lang w:val="id-ID"/>
        </w:rPr>
      </w:pPr>
    </w:p>
    <w:p w14:paraId="49A94F14" w14:textId="77777777" w:rsidR="00680448" w:rsidRPr="00D54A66" w:rsidRDefault="00680448" w:rsidP="00680448">
      <w:pPr>
        <w:pStyle w:val="Alishlah31text"/>
        <w:spacing w:line="360" w:lineRule="auto"/>
        <w:rPr>
          <w:rFonts w:ascii="Times New Roman" w:hAnsi="Times New Roman"/>
          <w:spacing w:val="-2"/>
          <w:sz w:val="24"/>
          <w:szCs w:val="24"/>
          <w:lang w:val="en-ID"/>
        </w:rPr>
      </w:pPr>
      <w:r w:rsidRPr="00272536">
        <w:rPr>
          <w:rFonts w:ascii="Times New Roman" w:hAnsi="Times New Roman"/>
          <w:noProof/>
          <w:sz w:val="24"/>
          <w:szCs w:val="24"/>
          <w:lang w:val="sv-SE"/>
        </w:rPr>
        <mc:AlternateContent>
          <mc:Choice Requires="wpi">
            <w:drawing>
              <wp:anchor distT="0" distB="0" distL="114300" distR="114300" simplePos="0" relativeHeight="251665920" behindDoc="0" locked="0" layoutInCell="1" allowOverlap="1" wp14:anchorId="6B9BF271" wp14:editId="58B0C19D">
                <wp:simplePos x="0" y="0"/>
                <wp:positionH relativeFrom="column">
                  <wp:posOffset>1080407</wp:posOffset>
                </wp:positionH>
                <wp:positionV relativeFrom="paragraph">
                  <wp:posOffset>247468</wp:posOffset>
                </wp:positionV>
                <wp:extent cx="333360" cy="186480"/>
                <wp:effectExtent l="38100" t="38100" r="48260" b="42545"/>
                <wp:wrapNone/>
                <wp:docPr id="26285535" name="Ink 8"/>
                <wp:cNvGraphicFramePr/>
                <a:graphic xmlns:a="http://schemas.openxmlformats.org/drawingml/2006/main">
                  <a:graphicData uri="http://schemas.microsoft.com/office/word/2010/wordprocessingInk">
                    <w14:contentPart bwMode="auto" r:id="rId14">
                      <w14:nvContentPartPr>
                        <w14:cNvContentPartPr/>
                      </w14:nvContentPartPr>
                      <w14:xfrm>
                        <a:off x="0" y="0"/>
                        <a:ext cx="333360" cy="186480"/>
                      </w14:xfrm>
                    </w14:contentPart>
                  </a:graphicData>
                </a:graphic>
              </wp:anchor>
            </w:drawing>
          </mc:Choice>
          <mc:Fallback>
            <w:pict>
              <v:shape w14:anchorId="535236F0" id="Ink 8" o:spid="_x0000_s1026" type="#_x0000_t75" style="position:absolute;margin-left:84.6pt;margin-top:19.05pt;width:27.25pt;height:15.7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">
                <v:imagedata r:id="rId15" o:title=""/>
              </v:shape>
            </w:pict>
          </mc:Fallback>
        </mc:AlternateContent>
      </w:r>
      <w:r w:rsidRPr="00272536">
        <w:rPr>
          <w:rFonts w:ascii="Times New Roman" w:hAnsi="Times New Roman"/>
          <w:noProof/>
          <w:sz w:val="24"/>
          <w:szCs w:val="24"/>
          <w:lang w:val="sv-SE"/>
        </w:rPr>
        <mc:AlternateContent>
          <mc:Choice Requires="wpi">
            <w:drawing>
              <wp:anchor distT="0" distB="0" distL="114300" distR="114300" simplePos="0" relativeHeight="251666944" behindDoc="0" locked="0" layoutInCell="1" allowOverlap="1" wp14:anchorId="10007D21" wp14:editId="7DCD0D56">
                <wp:simplePos x="0" y="0"/>
                <wp:positionH relativeFrom="column">
                  <wp:posOffset>1592126</wp:posOffset>
                </wp:positionH>
                <wp:positionV relativeFrom="paragraph">
                  <wp:posOffset>255270</wp:posOffset>
                </wp:positionV>
                <wp:extent cx="514399" cy="186055"/>
                <wp:effectExtent l="38100" t="38100" r="57150" b="42545"/>
                <wp:wrapNone/>
                <wp:docPr id="495649518" name="Ink 8"/>
                <wp:cNvGraphicFramePr/>
                <a:graphic xmlns:a="http://schemas.openxmlformats.org/drawingml/2006/main">
                  <a:graphicData uri="http://schemas.microsoft.com/office/word/2010/wordprocessingInk">
                    <w14:contentPart bwMode="auto" r:id="rId16">
                      <w14:nvContentPartPr>
                        <w14:cNvContentPartPr/>
                      </w14:nvContentPartPr>
                      <w14:xfrm>
                        <a:off x="0" y="0"/>
                        <a:ext cx="514399" cy="186055"/>
                      </w14:xfrm>
                    </w14:contentPart>
                  </a:graphicData>
                </a:graphic>
                <wp14:sizeRelH relativeFrom="margin">
                  <wp14:pctWidth>0</wp14:pctWidth>
                </wp14:sizeRelH>
                <wp14:sizeRelV relativeFrom="margin">
                  <wp14:pctHeight>0</wp14:pctHeight>
                </wp14:sizeRelV>
              </wp:anchor>
            </w:drawing>
          </mc:Choice>
          <mc:Fallback>
            <w:pict>
              <v:shape w14:anchorId="0CA44AD6" id="Ink 8" o:spid="_x0000_s1026" type="#_x0000_t75" style="position:absolute;margin-left:124.85pt;margin-top:19.65pt;width:41.45pt;height:1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">
                <v:imagedata r:id="rId17" o:title=""/>
              </v:shape>
            </w:pict>
          </mc:Fallback>
        </mc:AlternateContent>
      </w:r>
      <w:r w:rsidRPr="00D54A66">
        <w:rPr>
          <w:rFonts w:ascii="Times New Roman" w:hAnsi="Times New Roman"/>
          <w:noProof/>
          <w:sz w:val="24"/>
          <w:szCs w:val="24"/>
          <w:lang w:val="en-ID"/>
        </w:rPr>
        <w:t xml:space="preserve">  </w:t>
      </w:r>
      <w:r w:rsidRPr="00D54A66">
        <w:rPr>
          <w:rFonts w:ascii="Times New Roman" w:hAnsi="Times New Roman"/>
          <w:spacing w:val="-2"/>
          <w:sz w:val="24"/>
          <w:szCs w:val="24"/>
          <w:lang w:val="en-ID"/>
        </w:rPr>
        <w:t>In Table 4. The error value 2 is obtained from the r square calculation with the formula 1-r2 = 1- 0.276 = 0.850</w:t>
      </w:r>
    </w:p>
    <w:p w14:paraId="7F4B96E4" w14:textId="77777777" w:rsidR="00680448" w:rsidRPr="00D54A66" w:rsidRDefault="00680448" w:rsidP="00680448">
      <w:pPr>
        <w:spacing w:line="360" w:lineRule="auto"/>
        <w:ind w:firstLine="720"/>
        <w:jc w:val="both"/>
        <w:rPr>
          <w:sz w:val="24"/>
          <w:szCs w:val="24"/>
          <w:lang w:val="en-ID"/>
        </w:rPr>
      </w:pPr>
      <w:r w:rsidRPr="00D54A66">
        <w:rPr>
          <w:sz w:val="24"/>
          <w:szCs w:val="24"/>
          <w:lang w:val="en-ID"/>
        </w:rPr>
        <w:t>The relationship and influence between dual role conflict, self-efficacy, and job satisfaction in university lecturers are in line with the regression results showing that role conflict is significantly related to job satisfaction and self-efficacy, and moderate work-life balance is able to predict individual job satisfaction (Khadka, and Khadka 2023). Other studies show that dual role conflict has a negative relationship with job satisfaction and is associated with a decrease in psychological resources such as self-efficacy, which ultimately decreases job satisfaction when conflict increases (Albrecht &amp; Marty 2024).</w:t>
      </w:r>
    </w:p>
    <w:bookmarkEnd w:id="5"/>
    <w:p w14:paraId="11E8A6DC" w14:textId="77777777" w:rsidR="00680448" w:rsidRPr="00D54A66" w:rsidRDefault="00680448" w:rsidP="00680448">
      <w:pPr>
        <w:pStyle w:val="BodyText"/>
        <w:ind w:firstLine="0"/>
        <w:rPr>
          <w:lang w:val="en-ID"/>
        </w:rPr>
      </w:pPr>
    </w:p>
    <w:p w14:paraId="25560D7B" w14:textId="77777777" w:rsidR="00680448" w:rsidRPr="00D54A66" w:rsidRDefault="00680448" w:rsidP="00680448">
      <w:pPr>
        <w:pStyle w:val="BodyText"/>
        <w:ind w:firstLine="0"/>
        <w:rPr>
          <w:b/>
          <w:bCs/>
          <w:sz w:val="24"/>
          <w:szCs w:val="24"/>
          <w:lang w:val="en-ID"/>
        </w:rPr>
      </w:pPr>
      <w:r w:rsidRPr="00D54A66">
        <w:rPr>
          <w:b/>
          <w:bCs/>
          <w:sz w:val="24"/>
          <w:szCs w:val="24"/>
          <w:lang w:val="en-ID"/>
        </w:rPr>
        <w:t>Conclusion</w:t>
      </w:r>
    </w:p>
    <w:p w14:paraId="0526D47B" w14:textId="77777777" w:rsidR="00CB5F2A" w:rsidRPr="00CB5F2A" w:rsidRDefault="00CB5F2A" w:rsidP="00CB5F2A">
      <w:pPr>
        <w:pStyle w:val="BodyText"/>
        <w:rPr>
          <w:sz w:val="24"/>
          <w:szCs w:val="24"/>
          <w:lang w:val="en-ID"/>
        </w:rPr>
      </w:pPr>
      <w:r w:rsidRPr="00CB5F2A">
        <w:rPr>
          <w:sz w:val="24"/>
          <w:szCs w:val="24"/>
          <w:lang w:val="en-ID"/>
        </w:rPr>
        <w:t>The results of the path analysis confirm that work–family conflict has a significant negative impact on both self-efficacy and job satisfaction among female lecturers. This indicates that increasing conflict between professional and domestic roles substantially reduces confidence and satisfaction in their academic work. Conversely, self-efficacy was found to have a positive and significant effect on job satisfaction, reinforcing its role as a critical psychological resource in higher education HRM.</w:t>
      </w:r>
    </w:p>
    <w:p w14:paraId="3DB23871" w14:textId="77777777" w:rsidR="00CB5F2A" w:rsidRPr="00CB5F2A" w:rsidRDefault="00CB5F2A" w:rsidP="00CB5F2A">
      <w:pPr>
        <w:pStyle w:val="BodyText"/>
        <w:rPr>
          <w:sz w:val="24"/>
          <w:szCs w:val="24"/>
          <w:lang w:val="en-ID"/>
        </w:rPr>
      </w:pPr>
      <w:r w:rsidRPr="00CB5F2A">
        <w:rPr>
          <w:sz w:val="24"/>
          <w:szCs w:val="24"/>
          <w:lang w:val="en-ID"/>
        </w:rPr>
        <w:t xml:space="preserve">However, the mediation test results show that self-efficacy does not serve as an intervening variable in the relationship between work–family conflict and job satisfaction. This suggests that the influence of work–family conflict on job </w:t>
      </w:r>
      <w:r w:rsidRPr="00CB5F2A">
        <w:rPr>
          <w:sz w:val="24"/>
          <w:szCs w:val="24"/>
          <w:lang w:val="en-ID"/>
        </w:rPr>
        <w:lastRenderedPageBreak/>
        <w:t xml:space="preserve">satisfaction is direct and strong, and cannot be fully explained by variations in self-efficacy. From an HRM perspective, </w:t>
      </w:r>
      <w:proofErr w:type="gramStart"/>
      <w:r w:rsidRPr="00CB5F2A">
        <w:rPr>
          <w:sz w:val="24"/>
          <w:szCs w:val="24"/>
          <w:lang w:val="en-ID"/>
        </w:rPr>
        <w:t>this finding highlights</w:t>
      </w:r>
      <w:proofErr w:type="gramEnd"/>
      <w:r w:rsidRPr="00CB5F2A">
        <w:rPr>
          <w:sz w:val="24"/>
          <w:szCs w:val="24"/>
          <w:lang w:val="en-ID"/>
        </w:rPr>
        <w:t xml:space="preserve"> that addressing female lecturers’ role conflict requires structural and organizational interventions rather than relying solely on individual psychological factors.</w:t>
      </w:r>
    </w:p>
    <w:p w14:paraId="06A8C103" w14:textId="77777777" w:rsidR="00680448" w:rsidRPr="00D54A66" w:rsidRDefault="00680448" w:rsidP="00680448">
      <w:pPr>
        <w:pStyle w:val="BodyText"/>
        <w:ind w:firstLine="0"/>
        <w:rPr>
          <w:b/>
          <w:bCs/>
          <w:sz w:val="24"/>
          <w:szCs w:val="24"/>
          <w:lang w:val="en-ID"/>
        </w:rPr>
      </w:pPr>
      <w:r w:rsidRPr="00D54A66">
        <w:rPr>
          <w:b/>
          <w:bCs/>
          <w:sz w:val="24"/>
          <w:szCs w:val="24"/>
          <w:lang w:val="en-ID"/>
        </w:rPr>
        <w:t>Suggestion</w:t>
      </w:r>
    </w:p>
    <w:p w14:paraId="263601FD" w14:textId="1D790785" w:rsidR="00CB5F2A" w:rsidRPr="00CB5F2A" w:rsidRDefault="00CB5F2A" w:rsidP="00CB5F2A">
      <w:pPr>
        <w:pStyle w:val="BodyText"/>
        <w:rPr>
          <w:sz w:val="24"/>
          <w:szCs w:val="24"/>
          <w:lang w:val="en-ID"/>
        </w:rPr>
      </w:pPr>
      <w:r w:rsidRPr="00CB5F2A">
        <w:rPr>
          <w:sz w:val="24"/>
          <w:szCs w:val="24"/>
          <w:lang w:val="en-ID"/>
        </w:rPr>
        <w:t>Higher education institutions are encouraged to design HRM policies that are responsive to the needs of female lecturers. Recommended strategies include flexible working arrangements, equitable workload distribution, and institutional support programs that promote work–life balance. In addition, initiatives to strengthen self-efficacy—such as professional development, mentoring, and career advancement support—should be integrated into HRM practices.</w:t>
      </w:r>
      <w:r>
        <w:rPr>
          <w:sz w:val="24"/>
          <w:szCs w:val="24"/>
          <w:lang w:val="en-ID"/>
        </w:rPr>
        <w:t xml:space="preserve"> </w:t>
      </w:r>
      <w:r w:rsidRPr="00CB5F2A">
        <w:rPr>
          <w:sz w:val="24"/>
          <w:szCs w:val="24"/>
          <w:lang w:val="en-ID"/>
        </w:rPr>
        <w:t xml:space="preserve">By combining organizational interventions with individual capacity-building, universities can enhance female lecturers’ job satisfaction and ensure the sustainability of their contributions to the </w:t>
      </w:r>
      <w:r w:rsidRPr="00CB5F2A">
        <w:rPr>
          <w:i/>
          <w:iCs/>
          <w:sz w:val="24"/>
          <w:szCs w:val="24"/>
          <w:lang w:val="en-ID"/>
        </w:rPr>
        <w:t>Tri Dharma</w:t>
      </w:r>
      <w:r w:rsidRPr="00CB5F2A">
        <w:rPr>
          <w:sz w:val="24"/>
          <w:szCs w:val="24"/>
          <w:lang w:val="en-ID"/>
        </w:rPr>
        <w:t xml:space="preserve"> of higher education.</w:t>
      </w:r>
    </w:p>
    <w:p w14:paraId="62DEBCCD" w14:textId="77777777" w:rsidR="00680448" w:rsidRPr="00261A54" w:rsidRDefault="00680448" w:rsidP="00680448">
      <w:pPr>
        <w:pStyle w:val="BodyText"/>
        <w:ind w:firstLine="0"/>
        <w:rPr>
          <w:b/>
          <w:sz w:val="24"/>
          <w:szCs w:val="24"/>
          <w:lang w:val="id-ID"/>
        </w:rPr>
      </w:pPr>
      <w:r w:rsidRPr="00D54A66">
        <w:rPr>
          <w:lang w:val="en-ID"/>
        </w:rPr>
        <w:tab/>
      </w:r>
    </w:p>
    <w:p w14:paraId="15FDFB89" w14:textId="77777777" w:rsidR="00680448" w:rsidRDefault="00680448" w:rsidP="00680448">
      <w:pPr>
        <w:pStyle w:val="BodyText"/>
        <w:ind w:firstLine="0"/>
        <w:jc w:val="center"/>
        <w:rPr>
          <w:b/>
          <w:sz w:val="24"/>
          <w:szCs w:val="24"/>
          <w:lang w:val="id-ID"/>
        </w:rPr>
      </w:pPr>
      <w:r w:rsidRPr="00961CD2">
        <w:rPr>
          <w:b/>
          <w:sz w:val="24"/>
          <w:szCs w:val="24"/>
          <w:lang w:val="id-ID"/>
        </w:rPr>
        <w:t>BIBLIOGRAPHY</w:t>
      </w:r>
    </w:p>
    <w:p w14:paraId="4BA7824C" w14:textId="77777777" w:rsidR="00680448" w:rsidRPr="00D54A66" w:rsidRDefault="00680448" w:rsidP="00680448">
      <w:pPr>
        <w:pStyle w:val="BodyText"/>
        <w:ind w:firstLine="0"/>
        <w:jc w:val="center"/>
        <w:rPr>
          <w:bCs/>
          <w:sz w:val="24"/>
          <w:szCs w:val="24"/>
          <w:lang w:val="en-ID"/>
        </w:rPr>
      </w:pPr>
    </w:p>
    <w:p w14:paraId="743E7B0B" w14:textId="77777777" w:rsidR="00680448" w:rsidRPr="00923FB4" w:rsidRDefault="00680448" w:rsidP="00680448">
      <w:pPr>
        <w:spacing w:after="200"/>
        <w:jc w:val="both"/>
        <w:rPr>
          <w:sz w:val="24"/>
          <w:szCs w:val="24"/>
          <w:lang w:val="en-ID"/>
        </w:rPr>
      </w:pPr>
      <w:r w:rsidRPr="00D54A66">
        <w:rPr>
          <w:sz w:val="24"/>
          <w:szCs w:val="24"/>
          <w:lang w:val="en-ID"/>
        </w:rPr>
        <w:t>Apperson, M., Schmidt, H., Moore, S., Grunberg, L., &amp; Greenberg, E. (2002). Women managers and the experience of work–family conflict. American Journal of Undergraduate Research, 1(3).</w:t>
      </w:r>
    </w:p>
    <w:p w14:paraId="1C03423E" w14:textId="77777777" w:rsidR="00680448" w:rsidRPr="00923FB4" w:rsidRDefault="00680448" w:rsidP="00680448">
      <w:pPr>
        <w:spacing w:after="200"/>
        <w:jc w:val="both"/>
        <w:rPr>
          <w:sz w:val="24"/>
          <w:szCs w:val="24"/>
          <w:lang w:val="en-ID"/>
        </w:rPr>
      </w:pPr>
      <w:proofErr w:type="spellStart"/>
      <w:r w:rsidRPr="00923FB4">
        <w:rPr>
          <w:sz w:val="24"/>
          <w:szCs w:val="24"/>
          <w:lang w:val="en-ID"/>
        </w:rPr>
        <w:t>Auliyah</w:t>
      </w:r>
      <w:proofErr w:type="spellEnd"/>
      <w:r w:rsidRPr="00923FB4">
        <w:rPr>
          <w:sz w:val="24"/>
          <w:szCs w:val="24"/>
          <w:lang w:val="en-ID"/>
        </w:rPr>
        <w:t xml:space="preserve">, NS, &amp; </w:t>
      </w:r>
      <w:proofErr w:type="spellStart"/>
      <w:r w:rsidRPr="00923FB4">
        <w:rPr>
          <w:sz w:val="24"/>
          <w:szCs w:val="24"/>
          <w:lang w:val="en-ID"/>
        </w:rPr>
        <w:t>Kawuryan</w:t>
      </w:r>
      <w:proofErr w:type="spellEnd"/>
      <w:r w:rsidRPr="00923FB4">
        <w:rPr>
          <w:sz w:val="24"/>
          <w:szCs w:val="24"/>
          <w:lang w:val="en-ID"/>
        </w:rPr>
        <w:t>, F. (2025). Exploring the impact of work–family conflict and self-efficacy on work–life balance among factory-working mothers: A quantitative analysis. Golden Ratio of Social Science and Education, 5(2), 374–390.</w:t>
      </w:r>
      <w:hyperlink r:id="rId18" w:tgtFrame="_new" w:history="1">
        <w:r w:rsidRPr="00923FB4">
          <w:rPr>
            <w:rStyle w:val="Hyperlink"/>
            <w:sz w:val="24"/>
            <w:szCs w:val="24"/>
            <w:lang w:val="en-ID"/>
          </w:rPr>
          <w:t>https://doi.org/10.52970/grsse.v5i2.1481</w:t>
        </w:r>
      </w:hyperlink>
    </w:p>
    <w:p w14:paraId="44111812" w14:textId="77777777" w:rsidR="00680448" w:rsidRPr="00923FB4" w:rsidRDefault="00680448" w:rsidP="00680448">
      <w:pPr>
        <w:spacing w:after="200"/>
        <w:jc w:val="both"/>
        <w:rPr>
          <w:sz w:val="24"/>
          <w:szCs w:val="24"/>
          <w:lang w:val="en-ID"/>
        </w:rPr>
      </w:pPr>
      <w:r w:rsidRPr="00923FB4">
        <w:rPr>
          <w:sz w:val="24"/>
          <w:szCs w:val="24"/>
          <w:lang w:val="sv-SE"/>
        </w:rPr>
        <w:t xml:space="preserve">De Rond, M., &amp; Miller, A.N. (2005). </w:t>
      </w:r>
      <w:r w:rsidRPr="00D54A66">
        <w:rPr>
          <w:sz w:val="24"/>
          <w:szCs w:val="24"/>
          <w:lang w:val="en-ID"/>
        </w:rPr>
        <w:t xml:space="preserve">Publish or perish: Bane or boon of academic life? </w:t>
      </w:r>
      <w:r w:rsidRPr="00923FB4">
        <w:rPr>
          <w:sz w:val="24"/>
          <w:szCs w:val="24"/>
          <w:lang w:val="sv-SE"/>
        </w:rPr>
        <w:t>Journal of Management Inquiry, 14(4), 321–329.</w:t>
      </w:r>
      <w:r>
        <w:fldChar w:fldCharType="begin"/>
      </w:r>
      <w:r>
        <w:instrText>HYPERLINK "https://doi.org/10.1177/1056492605276850" \t "_new"</w:instrText>
      </w:r>
      <w:r>
        <w:fldChar w:fldCharType="separate"/>
      </w:r>
      <w:r w:rsidRPr="00923FB4">
        <w:rPr>
          <w:rStyle w:val="Hyperlink"/>
          <w:sz w:val="24"/>
          <w:szCs w:val="24"/>
          <w:lang w:val="en-ID"/>
        </w:rPr>
        <w:t>https://doi.org/10.1177/1056492605276850</w:t>
      </w:r>
      <w:r>
        <w:fldChar w:fldCharType="end"/>
      </w:r>
    </w:p>
    <w:p w14:paraId="5ED53252" w14:textId="77777777" w:rsidR="00680448" w:rsidRPr="00D54A66" w:rsidRDefault="00680448" w:rsidP="00680448">
      <w:pPr>
        <w:spacing w:after="200"/>
        <w:jc w:val="both"/>
        <w:rPr>
          <w:sz w:val="24"/>
          <w:szCs w:val="24"/>
          <w:lang w:val="en-ID"/>
        </w:rPr>
      </w:pPr>
      <w:r w:rsidRPr="00D54A66">
        <w:rPr>
          <w:sz w:val="24"/>
          <w:szCs w:val="24"/>
          <w:lang w:val="sv-SE"/>
        </w:rPr>
        <w:t xml:space="preserve">Dwi Nova Nauli, M., Hulu, SA, Surbakti, NY, Manurung, W., Hartini, S., Elvinawanty, R., &amp; Atrizka, D. (2025). </w:t>
      </w:r>
      <w:r w:rsidRPr="00923FB4">
        <w:rPr>
          <w:sz w:val="24"/>
          <w:szCs w:val="24"/>
          <w:lang w:val="en-ID"/>
        </w:rPr>
        <w:t xml:space="preserve">Career and family dilemmas: Uncovering the work–family conflict relationship with job satisfaction. </w:t>
      </w:r>
      <w:proofErr w:type="spellStart"/>
      <w:r w:rsidRPr="00923FB4">
        <w:rPr>
          <w:sz w:val="24"/>
          <w:szCs w:val="24"/>
          <w:lang w:val="en-ID"/>
        </w:rPr>
        <w:t>Psikoborneo</w:t>
      </w:r>
      <w:proofErr w:type="spellEnd"/>
      <w:r w:rsidRPr="00923FB4">
        <w:rPr>
          <w:sz w:val="24"/>
          <w:szCs w:val="24"/>
          <w:lang w:val="en-ID"/>
        </w:rPr>
        <w:t xml:space="preserve">: </w:t>
      </w:r>
      <w:proofErr w:type="spellStart"/>
      <w:r w:rsidRPr="00923FB4">
        <w:rPr>
          <w:sz w:val="24"/>
          <w:szCs w:val="24"/>
          <w:lang w:val="en-ID"/>
        </w:rPr>
        <w:t>Jurnal</w:t>
      </w:r>
      <w:proofErr w:type="spellEnd"/>
      <w:r w:rsidRPr="00923FB4">
        <w:rPr>
          <w:sz w:val="24"/>
          <w:szCs w:val="24"/>
          <w:lang w:val="en-ID"/>
        </w:rPr>
        <w:t xml:space="preserve"> </w:t>
      </w:r>
      <w:proofErr w:type="spellStart"/>
      <w:r w:rsidRPr="00923FB4">
        <w:rPr>
          <w:sz w:val="24"/>
          <w:szCs w:val="24"/>
          <w:lang w:val="en-ID"/>
        </w:rPr>
        <w:t>Ilmiah</w:t>
      </w:r>
      <w:proofErr w:type="spellEnd"/>
      <w:r w:rsidRPr="00923FB4">
        <w:rPr>
          <w:sz w:val="24"/>
          <w:szCs w:val="24"/>
          <w:lang w:val="en-ID"/>
        </w:rPr>
        <w:t xml:space="preserve"> Psikologi, 13(2), 268.</w:t>
      </w:r>
      <w:hyperlink r:id="rId19" w:tgtFrame="_new" w:history="1">
        <w:r w:rsidRPr="00D54A66">
          <w:rPr>
            <w:rStyle w:val="Hyperlink"/>
            <w:sz w:val="24"/>
            <w:szCs w:val="24"/>
            <w:lang w:val="en-ID"/>
          </w:rPr>
          <w:t>https://doi.org/10.30872/psikoborneo.v13i2.19391</w:t>
        </w:r>
      </w:hyperlink>
    </w:p>
    <w:p w14:paraId="33F84E14" w14:textId="77777777" w:rsidR="00680448" w:rsidRPr="00923FB4" w:rsidRDefault="00680448" w:rsidP="00680448">
      <w:pPr>
        <w:spacing w:after="200"/>
        <w:jc w:val="both"/>
        <w:rPr>
          <w:sz w:val="24"/>
          <w:szCs w:val="24"/>
          <w:lang w:val="en-ID"/>
        </w:rPr>
      </w:pPr>
      <w:r w:rsidRPr="00D54A66">
        <w:rPr>
          <w:sz w:val="24"/>
          <w:szCs w:val="24"/>
          <w:lang w:val="en-ID"/>
        </w:rPr>
        <w:t>Duane, PS, &amp; Sydney, ES (2010). A history of modern psychology (translated edition). Wadsworth.</w:t>
      </w:r>
    </w:p>
    <w:p w14:paraId="57D82A62" w14:textId="77777777" w:rsidR="00680448" w:rsidRPr="00923FB4" w:rsidRDefault="00680448" w:rsidP="00680448">
      <w:pPr>
        <w:spacing w:after="200"/>
        <w:jc w:val="both"/>
        <w:rPr>
          <w:sz w:val="24"/>
          <w:szCs w:val="24"/>
          <w:lang w:val="en-ID"/>
        </w:rPr>
      </w:pPr>
      <w:r w:rsidRPr="00923FB4">
        <w:rPr>
          <w:sz w:val="24"/>
          <w:szCs w:val="24"/>
          <w:lang w:val="en-ID"/>
        </w:rPr>
        <w:lastRenderedPageBreak/>
        <w:t>Greenhaus, J. H., &amp; Beutell, N. J. (1985). Sources of conflict between work and family roles. Academy of Management Review, 10(1), 76–88. https://doi.org/10.5465/amr.1985.4277352</w:t>
      </w:r>
    </w:p>
    <w:p w14:paraId="1ADED8A1" w14:textId="77777777" w:rsidR="00680448" w:rsidRPr="00923FB4" w:rsidRDefault="00680448" w:rsidP="00680448">
      <w:pPr>
        <w:spacing w:after="200"/>
        <w:jc w:val="both"/>
        <w:rPr>
          <w:sz w:val="24"/>
          <w:szCs w:val="24"/>
          <w:lang w:val="en-ID"/>
        </w:rPr>
      </w:pPr>
      <w:r w:rsidRPr="00923FB4">
        <w:rPr>
          <w:sz w:val="24"/>
          <w:szCs w:val="24"/>
          <w:lang w:val="en-ID"/>
        </w:rPr>
        <w:t xml:space="preserve">Gunarsa, SD, &amp; Gunarsa, YSD (1991). Practical psychology: Children, adolescents, and families. </w:t>
      </w:r>
      <w:proofErr w:type="spellStart"/>
      <w:r w:rsidRPr="00923FB4">
        <w:rPr>
          <w:sz w:val="24"/>
          <w:szCs w:val="24"/>
          <w:lang w:val="en-ID"/>
        </w:rPr>
        <w:t>Gunung</w:t>
      </w:r>
      <w:proofErr w:type="spellEnd"/>
      <w:r w:rsidRPr="00923FB4">
        <w:rPr>
          <w:sz w:val="24"/>
          <w:szCs w:val="24"/>
          <w:lang w:val="en-ID"/>
        </w:rPr>
        <w:t xml:space="preserve"> Mulia.</w:t>
      </w:r>
    </w:p>
    <w:p w14:paraId="722968F5" w14:textId="77777777" w:rsidR="00680448" w:rsidRPr="00923FB4" w:rsidRDefault="00680448" w:rsidP="00680448">
      <w:pPr>
        <w:spacing w:after="200"/>
        <w:jc w:val="both"/>
        <w:rPr>
          <w:sz w:val="24"/>
          <w:szCs w:val="24"/>
          <w:lang w:val="en-ID"/>
        </w:rPr>
      </w:pPr>
      <w:r w:rsidRPr="00923FB4">
        <w:rPr>
          <w:sz w:val="24"/>
          <w:szCs w:val="24"/>
          <w:lang w:val="en-ID"/>
        </w:rPr>
        <w:t>Kinman, G., &amp; Jones, F. (2008). A life beyond work? Job demands, work–life balance, and wellbeing in UK academics. Journal of Human Behavior in the Social Environment, 17(1–2), 41–60.</w:t>
      </w:r>
      <w:hyperlink r:id="rId20" w:tgtFrame="_new" w:history="1">
        <w:r w:rsidRPr="00923FB4">
          <w:rPr>
            <w:rStyle w:val="Hyperlink"/>
            <w:sz w:val="24"/>
            <w:szCs w:val="24"/>
            <w:lang w:val="en-ID"/>
          </w:rPr>
          <w:t>https://doi.org/10.1080/10911350802165478</w:t>
        </w:r>
      </w:hyperlink>
    </w:p>
    <w:p w14:paraId="39AC825B" w14:textId="77777777" w:rsidR="00680448" w:rsidRPr="00D54A66" w:rsidRDefault="00680448" w:rsidP="00680448">
      <w:pPr>
        <w:spacing w:after="200"/>
        <w:jc w:val="both"/>
        <w:rPr>
          <w:sz w:val="24"/>
          <w:szCs w:val="24"/>
          <w:lang w:val="en-ID"/>
        </w:rPr>
      </w:pPr>
      <w:r w:rsidRPr="00D54A66">
        <w:rPr>
          <w:sz w:val="24"/>
          <w:szCs w:val="24"/>
          <w:lang w:val="en-ID"/>
        </w:rPr>
        <w:t>Lisa, DA, &amp; Hamidah, NU (2018). The influence of work–family conflict on employee job satisfaction and performance. Journal of Business Administration.</w:t>
      </w:r>
    </w:p>
    <w:p w14:paraId="2A11A092" w14:textId="77777777" w:rsidR="00680448" w:rsidRPr="00923FB4" w:rsidRDefault="00680448" w:rsidP="00680448">
      <w:pPr>
        <w:spacing w:after="200"/>
        <w:jc w:val="both"/>
        <w:rPr>
          <w:sz w:val="24"/>
          <w:szCs w:val="24"/>
          <w:lang w:val="en-ID"/>
        </w:rPr>
      </w:pPr>
      <w:r w:rsidRPr="00D54A66">
        <w:rPr>
          <w:sz w:val="24"/>
          <w:szCs w:val="24"/>
          <w:lang w:val="en-ID"/>
        </w:rPr>
        <w:t>Peng, W., Lawler, J. J., &amp; Kaye, S. (2012). Work–family conflict, self-efficacy, job satisfaction, and performance. Journal of Business Administration.</w:t>
      </w:r>
    </w:p>
    <w:p w14:paraId="0149CDC5" w14:textId="77777777" w:rsidR="00680448" w:rsidRPr="00923FB4" w:rsidRDefault="00680448" w:rsidP="00680448">
      <w:pPr>
        <w:spacing w:after="200"/>
        <w:jc w:val="both"/>
        <w:rPr>
          <w:sz w:val="24"/>
          <w:szCs w:val="24"/>
          <w:lang w:val="en-ID"/>
        </w:rPr>
      </w:pPr>
      <w:proofErr w:type="spellStart"/>
      <w:r w:rsidRPr="00923FB4">
        <w:rPr>
          <w:sz w:val="24"/>
          <w:szCs w:val="24"/>
          <w:lang w:val="en-ID"/>
        </w:rPr>
        <w:t>Qiaolan</w:t>
      </w:r>
      <w:proofErr w:type="spellEnd"/>
      <w:r w:rsidRPr="00923FB4">
        <w:rPr>
          <w:sz w:val="24"/>
          <w:szCs w:val="24"/>
          <w:lang w:val="en-ID"/>
        </w:rPr>
        <w:t>, S., &amp; Man, J. (2023). The impact of work–family conflict on work engagement of female university teachers in China: JD-R perspective. International Journal of Educational Administration and Policy Studies, 15(1), 35–45.</w:t>
      </w:r>
      <w:hyperlink r:id="rId21" w:tgtFrame="_new" w:history="1">
        <w:r w:rsidRPr="00923FB4">
          <w:rPr>
            <w:rStyle w:val="Hyperlink"/>
            <w:sz w:val="24"/>
            <w:szCs w:val="24"/>
            <w:lang w:val="en-ID"/>
          </w:rPr>
          <w:t>https://doi.org/10.5897/IJEAPS2023.0754</w:t>
        </w:r>
      </w:hyperlink>
    </w:p>
    <w:p w14:paraId="0767B20C" w14:textId="77777777" w:rsidR="00680448" w:rsidRPr="00D54A66" w:rsidRDefault="00680448" w:rsidP="00680448">
      <w:pPr>
        <w:spacing w:after="200"/>
        <w:jc w:val="both"/>
        <w:rPr>
          <w:sz w:val="24"/>
          <w:szCs w:val="24"/>
          <w:lang w:val="en-ID"/>
        </w:rPr>
      </w:pPr>
      <w:r w:rsidRPr="00D54A66">
        <w:rPr>
          <w:sz w:val="24"/>
          <w:szCs w:val="24"/>
          <w:lang w:val="en-ID"/>
        </w:rPr>
        <w:t>Saeroso, A. (2008). Sociology. Quadra.</w:t>
      </w:r>
    </w:p>
    <w:p w14:paraId="41E68203" w14:textId="4C2572B4" w:rsidR="00680448" w:rsidRPr="00923FB4" w:rsidRDefault="00680448" w:rsidP="00680448">
      <w:pPr>
        <w:spacing w:after="200"/>
        <w:jc w:val="both"/>
        <w:rPr>
          <w:sz w:val="24"/>
          <w:szCs w:val="24"/>
          <w:lang w:val="en-ID"/>
        </w:rPr>
      </w:pPr>
      <w:r w:rsidRPr="00923FB4">
        <w:rPr>
          <w:sz w:val="24"/>
          <w:szCs w:val="24"/>
          <w:lang w:val="en-ID"/>
        </w:rPr>
        <w:t>Sabharwal, M., &amp; Corley, E. A. (2009). Faculty job satisfaction across gender and discipline. The Social Science Journal, 46(3), 539–556.</w:t>
      </w:r>
      <w:hyperlink r:id="rId22" w:tgtFrame="_new" w:history="1">
        <w:r w:rsidRPr="00923FB4">
          <w:rPr>
            <w:rStyle w:val="Hyperlink"/>
            <w:sz w:val="24"/>
            <w:szCs w:val="24"/>
            <w:lang w:val="en-ID"/>
          </w:rPr>
          <w:t>https://doi.org/10.1016/j.soscij.2009.04.015</w:t>
        </w:r>
      </w:hyperlink>
    </w:p>
    <w:p w14:paraId="431689F7" w14:textId="77777777" w:rsidR="00680448" w:rsidRPr="00923FB4" w:rsidRDefault="00680448" w:rsidP="00680448">
      <w:pPr>
        <w:spacing w:after="200"/>
        <w:jc w:val="both"/>
        <w:rPr>
          <w:sz w:val="24"/>
          <w:szCs w:val="24"/>
          <w:lang w:val="en-ID"/>
        </w:rPr>
      </w:pPr>
      <w:r w:rsidRPr="00923FB4">
        <w:rPr>
          <w:sz w:val="24"/>
          <w:szCs w:val="24"/>
          <w:lang w:val="en-ID"/>
        </w:rPr>
        <w:t>Shockley, K.M., Shen, W., DeNunzio, M.M., Arvan, M.L., &amp; Knudsen, E.A. (2017). Disentangling the relationship between gender and work–family conflict: An integration of theoretical perspectives using meta-analytic methods. Journal of Applied Psychology, 102(12), 1601–1635.</w:t>
      </w:r>
      <w:hyperlink r:id="rId23" w:tgtFrame="_new" w:history="1">
        <w:r w:rsidRPr="00923FB4">
          <w:rPr>
            <w:rStyle w:val="Hyperlink"/>
            <w:sz w:val="24"/>
            <w:szCs w:val="24"/>
            <w:lang w:val="en-ID"/>
          </w:rPr>
          <w:t>https://doi.org/10.1037/apl0000246</w:t>
        </w:r>
      </w:hyperlink>
    </w:p>
    <w:p w14:paraId="52B794DB" w14:textId="77777777" w:rsidR="00680448" w:rsidRPr="00923FB4" w:rsidRDefault="00680448" w:rsidP="00680448">
      <w:pPr>
        <w:spacing w:after="200"/>
        <w:jc w:val="both"/>
        <w:rPr>
          <w:sz w:val="24"/>
          <w:szCs w:val="24"/>
          <w:lang w:val="en-ID"/>
        </w:rPr>
      </w:pPr>
      <w:proofErr w:type="spellStart"/>
      <w:r w:rsidRPr="00923FB4">
        <w:rPr>
          <w:sz w:val="24"/>
          <w:szCs w:val="24"/>
          <w:lang w:val="en-ID"/>
        </w:rPr>
        <w:t>Simamora</w:t>
      </w:r>
      <w:proofErr w:type="spellEnd"/>
      <w:r w:rsidRPr="00923FB4">
        <w:rPr>
          <w:sz w:val="24"/>
          <w:szCs w:val="24"/>
          <w:lang w:val="en-ID"/>
        </w:rPr>
        <w:t>, H. (2011). Human resource management. STIE YKPN.</w:t>
      </w:r>
    </w:p>
    <w:p w14:paraId="67D68460" w14:textId="77777777" w:rsidR="00680448" w:rsidRPr="00923FB4" w:rsidRDefault="00680448" w:rsidP="00680448">
      <w:pPr>
        <w:spacing w:after="200"/>
        <w:jc w:val="both"/>
        <w:rPr>
          <w:sz w:val="24"/>
          <w:szCs w:val="24"/>
          <w:lang w:val="en-ID"/>
        </w:rPr>
      </w:pPr>
      <w:proofErr w:type="spellStart"/>
      <w:r w:rsidRPr="00923FB4">
        <w:rPr>
          <w:sz w:val="24"/>
          <w:szCs w:val="24"/>
          <w:lang w:val="en-ID"/>
        </w:rPr>
        <w:t>Sovya</w:t>
      </w:r>
      <w:proofErr w:type="spellEnd"/>
      <w:r w:rsidRPr="00923FB4">
        <w:rPr>
          <w:sz w:val="24"/>
          <w:szCs w:val="24"/>
          <w:lang w:val="en-ID"/>
        </w:rPr>
        <w:t xml:space="preserve"> Melati, ME, &amp; </w:t>
      </w:r>
      <w:proofErr w:type="spellStart"/>
      <w:r w:rsidRPr="00923FB4">
        <w:rPr>
          <w:sz w:val="24"/>
          <w:szCs w:val="24"/>
          <w:lang w:val="en-ID"/>
        </w:rPr>
        <w:t>Rizkillah</w:t>
      </w:r>
      <w:proofErr w:type="spellEnd"/>
      <w:r w:rsidRPr="00923FB4">
        <w:rPr>
          <w:sz w:val="24"/>
          <w:szCs w:val="24"/>
          <w:lang w:val="en-ID"/>
        </w:rPr>
        <w:t>, R. (2022). Job motivation, work–family conflict, and job satisfaction of formal working mothers during the Covid-19 pandemic. Journal of Child, Family, and Consumer Studies, 1(2), 81–95.</w:t>
      </w:r>
      <w:hyperlink r:id="rId24" w:tgtFrame="_new" w:history="1">
        <w:r w:rsidRPr="00923FB4">
          <w:rPr>
            <w:rStyle w:val="Hyperlink"/>
            <w:sz w:val="24"/>
            <w:szCs w:val="24"/>
            <w:lang w:val="en-ID"/>
          </w:rPr>
          <w:t>https://doi.org/10.29244/jcfcs.1.2.81-95</w:t>
        </w:r>
      </w:hyperlink>
    </w:p>
    <w:p w14:paraId="2BA14984" w14:textId="77777777" w:rsidR="00680448" w:rsidRPr="00923FB4" w:rsidRDefault="00680448" w:rsidP="00680448">
      <w:pPr>
        <w:spacing w:after="200"/>
        <w:jc w:val="both"/>
        <w:rPr>
          <w:sz w:val="24"/>
          <w:szCs w:val="24"/>
          <w:lang w:val="en-ID"/>
        </w:rPr>
      </w:pPr>
      <w:r w:rsidRPr="00923FB4">
        <w:rPr>
          <w:sz w:val="24"/>
          <w:szCs w:val="24"/>
          <w:lang w:val="en-ID"/>
        </w:rPr>
        <w:t>Thao, T., &amp; Giang, H. (2019). Work–family conflicts and job satisfaction: Moderating effects of social support in the higher-education environment in Vietnam. International Journal of Business and Management Studies, 7(10), 98–117.</w:t>
      </w:r>
    </w:p>
    <w:p w14:paraId="658E2358" w14:textId="77777777" w:rsidR="00680448" w:rsidRPr="00923FB4" w:rsidRDefault="00680448" w:rsidP="00680448">
      <w:pPr>
        <w:spacing w:after="200"/>
        <w:jc w:val="both"/>
        <w:rPr>
          <w:sz w:val="24"/>
          <w:szCs w:val="24"/>
          <w:lang w:val="en-ID"/>
        </w:rPr>
      </w:pPr>
      <w:r w:rsidRPr="00923FB4">
        <w:rPr>
          <w:sz w:val="24"/>
          <w:szCs w:val="24"/>
          <w:lang w:val="en-ID"/>
        </w:rPr>
        <w:t>Wayan, JWI, &amp; Gede, RI (2016). The influence of work-family conflict, job involvement, and job stress on employee job satisfaction. E-Journal of Management, Udayana University.</w:t>
      </w:r>
    </w:p>
    <w:p w14:paraId="18EED15F" w14:textId="77777777" w:rsidR="00680448" w:rsidRPr="00923FB4" w:rsidRDefault="00680448" w:rsidP="00680448">
      <w:pPr>
        <w:spacing w:after="200"/>
        <w:jc w:val="both"/>
        <w:rPr>
          <w:sz w:val="24"/>
          <w:szCs w:val="24"/>
          <w:lang w:val="en-ID"/>
        </w:rPr>
      </w:pPr>
      <w:proofErr w:type="spellStart"/>
      <w:r w:rsidRPr="00923FB4">
        <w:rPr>
          <w:sz w:val="24"/>
          <w:szCs w:val="24"/>
          <w:lang w:val="en-ID"/>
        </w:rPr>
        <w:lastRenderedPageBreak/>
        <w:t>Wazirman</w:t>
      </w:r>
      <w:proofErr w:type="spellEnd"/>
      <w:r w:rsidRPr="00923FB4">
        <w:rPr>
          <w:sz w:val="24"/>
          <w:szCs w:val="24"/>
          <w:lang w:val="en-ID"/>
        </w:rPr>
        <w:t xml:space="preserve">, W., </w:t>
      </w:r>
      <w:proofErr w:type="spellStart"/>
      <w:r w:rsidRPr="00923FB4">
        <w:rPr>
          <w:sz w:val="24"/>
          <w:szCs w:val="24"/>
          <w:lang w:val="en-ID"/>
        </w:rPr>
        <w:t>Elmiati</w:t>
      </w:r>
      <w:proofErr w:type="spellEnd"/>
      <w:r w:rsidRPr="00923FB4">
        <w:rPr>
          <w:sz w:val="24"/>
          <w:szCs w:val="24"/>
          <w:lang w:val="en-ID"/>
        </w:rPr>
        <w:t>, E., &amp; Agnes, M. (2022). The influence of work–family conflict, family–work conflict, and work environment on job satisfaction of teachers and elementary school employees. Journal of Educational and Learning Studies, 5(2), 87–97.</w:t>
      </w:r>
    </w:p>
    <w:p w14:paraId="1CE2DA4B" w14:textId="77777777" w:rsidR="00680448" w:rsidRPr="00923FB4" w:rsidRDefault="00680448" w:rsidP="00680448">
      <w:pPr>
        <w:spacing w:after="200"/>
        <w:jc w:val="both"/>
        <w:rPr>
          <w:sz w:val="24"/>
          <w:szCs w:val="24"/>
          <w:lang w:val="en-ID"/>
        </w:rPr>
      </w:pPr>
      <w:r w:rsidRPr="00D54A66">
        <w:rPr>
          <w:sz w:val="24"/>
          <w:szCs w:val="24"/>
          <w:lang w:val="en-ID"/>
        </w:rPr>
        <w:t>Yang, X., Kong, X., Qian, M., Zhang, X., Li, L., Gao, S., Ning, L., &amp; Yu, X. (2024). The effect of work–family conflict on employee well-being among physicians: The mediating role of job satisfaction and work engagement. BMC Psychology, 12(1).</w:t>
      </w:r>
      <w:hyperlink r:id="rId25" w:tgtFrame="_new" w:history="1">
        <w:r w:rsidRPr="00923FB4">
          <w:rPr>
            <w:rStyle w:val="Hyperlink"/>
            <w:sz w:val="24"/>
            <w:szCs w:val="24"/>
            <w:lang w:val="en-ID"/>
          </w:rPr>
          <w:t>https://doi.org/10.1186/s40359-024-02026-8</w:t>
        </w:r>
      </w:hyperlink>
    </w:p>
    <w:p w14:paraId="45DD2C3D" w14:textId="77777777" w:rsidR="00680448" w:rsidRPr="00923FB4" w:rsidRDefault="00680448" w:rsidP="00680448">
      <w:pPr>
        <w:spacing w:after="200"/>
        <w:jc w:val="both"/>
        <w:rPr>
          <w:sz w:val="24"/>
          <w:szCs w:val="24"/>
          <w:lang w:val="en-ID"/>
        </w:rPr>
      </w:pPr>
      <w:r w:rsidRPr="00923FB4">
        <w:rPr>
          <w:sz w:val="24"/>
          <w:szCs w:val="24"/>
          <w:lang w:val="en-ID"/>
        </w:rPr>
        <w:t>Yu, K., Wang, Z., &amp; Huang, Y. (2018). Work–family conflict and organizational citizenship behavior: The role of job satisfaction and decision authority. Frontiers of Business Research in China, 12(1).</w:t>
      </w:r>
      <w:hyperlink r:id="rId26" w:tgtFrame="_new" w:history="1">
        <w:r w:rsidRPr="00923FB4">
          <w:rPr>
            <w:rStyle w:val="Hyperlink"/>
            <w:sz w:val="24"/>
            <w:szCs w:val="24"/>
            <w:lang w:val="en-ID"/>
          </w:rPr>
          <w:t>https://doi.org/10.1186/s11782-018-0039-5</w:t>
        </w:r>
      </w:hyperlink>
    </w:p>
    <w:p w14:paraId="50F6F474" w14:textId="77777777" w:rsidR="00680448" w:rsidRPr="00923FB4" w:rsidRDefault="00680448" w:rsidP="00680448">
      <w:pPr>
        <w:spacing w:after="200"/>
        <w:jc w:val="both"/>
        <w:rPr>
          <w:sz w:val="24"/>
          <w:szCs w:val="24"/>
          <w:lang w:val="en-ID"/>
        </w:rPr>
      </w:pPr>
      <w:r w:rsidRPr="00D54A66">
        <w:rPr>
          <w:sz w:val="24"/>
          <w:szCs w:val="24"/>
          <w:lang w:val="sv-SE"/>
        </w:rPr>
        <w:t xml:space="preserve">Zulkarnain, Z., Yusuf, EA, &amp; Pulungan, AV (2015). </w:t>
      </w:r>
      <w:r w:rsidRPr="00923FB4">
        <w:rPr>
          <w:sz w:val="24"/>
          <w:szCs w:val="24"/>
          <w:lang w:val="en-ID"/>
        </w:rPr>
        <w:t>The impacts of work–family conflict on burnout among female lecturers. Makara Human Behavior Studies in Asia, 19(2), 87–96. https://doi.org/10.7454/mssh.v19i2.3475</w:t>
      </w:r>
    </w:p>
    <w:p w14:paraId="2D0CED3E" w14:textId="77777777" w:rsidR="00680448" w:rsidRPr="002B7EEB" w:rsidRDefault="00680448" w:rsidP="00680448">
      <w:pPr>
        <w:pStyle w:val="BodyText"/>
        <w:ind w:firstLine="0"/>
        <w:jc w:val="left"/>
        <w:rPr>
          <w:b/>
          <w:sz w:val="24"/>
          <w:szCs w:val="24"/>
          <w:lang w:val="en-ID"/>
        </w:rPr>
      </w:pPr>
    </w:p>
    <w:p w14:paraId="63F63AF6" w14:textId="77777777" w:rsidR="00680448" w:rsidRDefault="00680448" w:rsidP="00680448">
      <w:pPr>
        <w:pStyle w:val="BodyText"/>
        <w:rPr>
          <w:b/>
          <w:sz w:val="24"/>
          <w:szCs w:val="24"/>
          <w:lang w:val="id-ID"/>
        </w:rPr>
      </w:pPr>
    </w:p>
    <w:p w14:paraId="7840EE98" w14:textId="77777777" w:rsidR="00680448" w:rsidRDefault="00680448" w:rsidP="00680448">
      <w:pPr>
        <w:pStyle w:val="BodyText"/>
        <w:rPr>
          <w:b/>
          <w:sz w:val="24"/>
          <w:szCs w:val="24"/>
          <w:lang w:val="id-ID"/>
        </w:rPr>
      </w:pPr>
    </w:p>
    <w:p w14:paraId="6E0E2764" w14:textId="77777777" w:rsidR="00680448" w:rsidRPr="004D18C0" w:rsidRDefault="00680448" w:rsidP="00680448">
      <w:pPr>
        <w:pStyle w:val="BodyText"/>
        <w:spacing w:line="240" w:lineRule="auto"/>
        <w:ind w:firstLine="0"/>
        <w:rPr>
          <w:bCs/>
          <w:sz w:val="24"/>
          <w:szCs w:val="24"/>
          <w:lang w:val="id-ID"/>
        </w:rPr>
      </w:pPr>
    </w:p>
    <w:p w14:paraId="300A1001" w14:textId="77777777" w:rsidR="00B65A98" w:rsidRPr="00680448" w:rsidRDefault="00B65A98">
      <w:pPr>
        <w:rPr>
          <w:lang w:val="id-ID"/>
        </w:rPr>
      </w:pPr>
    </w:p>
    <w:sectPr w:rsidR="00B65A98" w:rsidRPr="00680448" w:rsidSect="00680448">
      <w:type w:val="continuous"/>
      <w:pgSz w:w="11909" w:h="16834" w:code="9"/>
      <w:pgMar w:top="2268" w:right="1701" w:bottom="1701" w:left="2268" w:header="425" w:footer="720" w:gutter="0"/>
      <w:cols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41DB"/>
    <w:multiLevelType w:val="hybridMultilevel"/>
    <w:tmpl w:val="A2701A4C"/>
    <w:lvl w:ilvl="0" w:tplc="A6E8C4F0">
      <w:start w:val="1"/>
      <w:numFmt w:val="lowerLetter"/>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num w:numId="1" w16cid:durableId="49428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448"/>
    <w:rsid w:val="00154D72"/>
    <w:rsid w:val="004B1511"/>
    <w:rsid w:val="005535AD"/>
    <w:rsid w:val="00680448"/>
    <w:rsid w:val="007F4B16"/>
    <w:rsid w:val="009518F2"/>
    <w:rsid w:val="00972E2D"/>
    <w:rsid w:val="00A264B1"/>
    <w:rsid w:val="00AD061C"/>
    <w:rsid w:val="00B65A98"/>
    <w:rsid w:val="00B731A2"/>
    <w:rsid w:val="00CB5F2A"/>
    <w:rsid w:val="00D54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F9F33"/>
  <w15:chartTrackingRefBased/>
  <w15:docId w15:val="{98C68C97-50A5-466E-8E88-FAE3AA47E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448"/>
    <w:pPr>
      <w:spacing w:after="0" w:line="240" w:lineRule="auto"/>
      <w:jc w:val="center"/>
    </w:pPr>
    <w:rPr>
      <w:rFonts w:ascii="Times New Roman" w:eastAsia="SimSun" w:hAnsi="Times New Roman" w:cs="Times New Roman"/>
      <w:kern w:val="0"/>
      <w:sz w:val="20"/>
      <w:szCs w:val="20"/>
      <w14:ligatures w14:val="none"/>
    </w:rPr>
  </w:style>
  <w:style w:type="paragraph" w:styleId="Heading1">
    <w:name w:val="heading 1"/>
    <w:basedOn w:val="Normal"/>
    <w:next w:val="Normal"/>
    <w:link w:val="Heading1Char"/>
    <w:uiPriority w:val="9"/>
    <w:qFormat/>
    <w:rsid w:val="0068044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8044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8044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8044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8044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804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4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4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4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44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8044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8044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8044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8044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804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4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4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448"/>
    <w:rPr>
      <w:rFonts w:eastAsiaTheme="majorEastAsia" w:cstheme="majorBidi"/>
      <w:color w:val="272727" w:themeColor="text1" w:themeTint="D8"/>
    </w:rPr>
  </w:style>
  <w:style w:type="paragraph" w:styleId="Title">
    <w:name w:val="Title"/>
    <w:basedOn w:val="Normal"/>
    <w:next w:val="Normal"/>
    <w:link w:val="TitleChar"/>
    <w:uiPriority w:val="10"/>
    <w:qFormat/>
    <w:rsid w:val="006804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4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4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4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448"/>
    <w:pPr>
      <w:spacing w:before="160" w:after="160"/>
    </w:pPr>
    <w:rPr>
      <w:i/>
      <w:iCs/>
      <w:color w:val="404040" w:themeColor="text1" w:themeTint="BF"/>
    </w:rPr>
  </w:style>
  <w:style w:type="character" w:customStyle="1" w:styleId="QuoteChar">
    <w:name w:val="Quote Char"/>
    <w:basedOn w:val="DefaultParagraphFont"/>
    <w:link w:val="Quote"/>
    <w:uiPriority w:val="29"/>
    <w:rsid w:val="00680448"/>
    <w:rPr>
      <w:i/>
      <w:iCs/>
      <w:color w:val="404040" w:themeColor="text1" w:themeTint="BF"/>
    </w:rPr>
  </w:style>
  <w:style w:type="paragraph" w:styleId="ListParagraph">
    <w:name w:val="List Paragraph"/>
    <w:basedOn w:val="Normal"/>
    <w:uiPriority w:val="34"/>
    <w:qFormat/>
    <w:rsid w:val="00680448"/>
    <w:pPr>
      <w:ind w:left="720"/>
      <w:contextualSpacing/>
    </w:pPr>
  </w:style>
  <w:style w:type="character" w:styleId="IntenseEmphasis">
    <w:name w:val="Intense Emphasis"/>
    <w:basedOn w:val="DefaultParagraphFont"/>
    <w:uiPriority w:val="21"/>
    <w:qFormat/>
    <w:rsid w:val="00680448"/>
    <w:rPr>
      <w:i/>
      <w:iCs/>
      <w:color w:val="365F91" w:themeColor="accent1" w:themeShade="BF"/>
    </w:rPr>
  </w:style>
  <w:style w:type="paragraph" w:styleId="IntenseQuote">
    <w:name w:val="Intense Quote"/>
    <w:basedOn w:val="Normal"/>
    <w:next w:val="Normal"/>
    <w:link w:val="IntenseQuoteChar"/>
    <w:uiPriority w:val="30"/>
    <w:qFormat/>
    <w:rsid w:val="00680448"/>
    <w:pPr>
      <w:pBdr>
        <w:top w:val="single" w:sz="4" w:space="10" w:color="365F91" w:themeColor="accent1" w:themeShade="BF"/>
        <w:bottom w:val="single" w:sz="4" w:space="10" w:color="365F91" w:themeColor="accent1" w:themeShade="BF"/>
      </w:pBdr>
      <w:spacing w:before="360" w:after="360"/>
      <w:ind w:left="864" w:right="864"/>
    </w:pPr>
    <w:rPr>
      <w:i/>
      <w:iCs/>
      <w:color w:val="365F91" w:themeColor="accent1" w:themeShade="BF"/>
    </w:rPr>
  </w:style>
  <w:style w:type="character" w:customStyle="1" w:styleId="IntenseQuoteChar">
    <w:name w:val="Intense Quote Char"/>
    <w:basedOn w:val="DefaultParagraphFont"/>
    <w:link w:val="IntenseQuote"/>
    <w:uiPriority w:val="30"/>
    <w:rsid w:val="00680448"/>
    <w:rPr>
      <w:i/>
      <w:iCs/>
      <w:color w:val="365F91" w:themeColor="accent1" w:themeShade="BF"/>
    </w:rPr>
  </w:style>
  <w:style w:type="character" w:styleId="IntenseReference">
    <w:name w:val="Intense Reference"/>
    <w:basedOn w:val="DefaultParagraphFont"/>
    <w:uiPriority w:val="32"/>
    <w:qFormat/>
    <w:rsid w:val="00680448"/>
    <w:rPr>
      <w:b/>
      <w:bCs/>
      <w:smallCaps/>
      <w:color w:val="365F91" w:themeColor="accent1" w:themeShade="BF"/>
      <w:spacing w:val="5"/>
    </w:rPr>
  </w:style>
  <w:style w:type="paragraph" w:styleId="BodyText">
    <w:name w:val="Body Text"/>
    <w:basedOn w:val="Normal"/>
    <w:link w:val="BodyTextChar"/>
    <w:rsid w:val="00680448"/>
    <w:pPr>
      <w:spacing w:line="360" w:lineRule="auto"/>
      <w:ind w:firstLine="289"/>
      <w:jc w:val="both"/>
    </w:pPr>
    <w:rPr>
      <w:spacing w:val="-1"/>
    </w:rPr>
  </w:style>
  <w:style w:type="character" w:customStyle="1" w:styleId="BodyTextChar">
    <w:name w:val="Body Text Char"/>
    <w:basedOn w:val="DefaultParagraphFont"/>
    <w:link w:val="BodyText"/>
    <w:rsid w:val="00680448"/>
    <w:rPr>
      <w:rFonts w:ascii="Times New Roman" w:eastAsia="SimSun" w:hAnsi="Times New Roman" w:cs="Times New Roman"/>
      <w:spacing w:val="-1"/>
      <w:kern w:val="0"/>
      <w:sz w:val="20"/>
      <w:szCs w:val="20"/>
      <w14:ligatures w14:val="none"/>
    </w:rPr>
  </w:style>
  <w:style w:type="paragraph" w:customStyle="1" w:styleId="StyleAuthorBold">
    <w:name w:val="Style Author + Bold"/>
    <w:basedOn w:val="Normal"/>
    <w:rsid w:val="00680448"/>
    <w:pPr>
      <w:spacing w:before="240" w:after="40"/>
    </w:pPr>
    <w:rPr>
      <w:b/>
      <w:bCs/>
      <w:noProof/>
      <w:sz w:val="22"/>
      <w:szCs w:val="22"/>
    </w:rPr>
  </w:style>
  <w:style w:type="paragraph" w:customStyle="1" w:styleId="abstrak">
    <w:name w:val="abstrak"/>
    <w:basedOn w:val="BodyText"/>
    <w:qFormat/>
    <w:rsid w:val="00680448"/>
    <w:pPr>
      <w:spacing w:line="240" w:lineRule="auto"/>
      <w:ind w:left="567" w:right="567" w:firstLine="0"/>
    </w:pPr>
    <w:rPr>
      <w:szCs w:val="24"/>
    </w:rPr>
  </w:style>
  <w:style w:type="character" w:styleId="Hyperlink">
    <w:name w:val="Hyperlink"/>
    <w:uiPriority w:val="99"/>
    <w:unhideWhenUsed/>
    <w:rsid w:val="00680448"/>
    <w:rPr>
      <w:color w:val="0000FF"/>
      <w:u w:val="single"/>
    </w:rPr>
  </w:style>
  <w:style w:type="paragraph" w:customStyle="1" w:styleId="Alishlah31text">
    <w:name w:val="Alishlah_3.1_text"/>
    <w:qFormat/>
    <w:rsid w:val="00680448"/>
    <w:pPr>
      <w:adjustRightInd w:val="0"/>
      <w:snapToGrid w:val="0"/>
      <w:spacing w:after="0" w:line="260" w:lineRule="atLeast"/>
      <w:ind w:firstLine="425"/>
      <w:jc w:val="both"/>
    </w:pPr>
    <w:rPr>
      <w:rFonts w:ascii="Palatino Linotype" w:eastAsia="Times New Roman" w:hAnsi="Palatino Linotype" w:cs="Times New Roman"/>
      <w:snapToGrid w:val="0"/>
      <w:color w:val="000000"/>
      <w:kern w:val="0"/>
      <w:sz w:val="20"/>
      <w:lang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image" Target="media/image4.png"/><Relationship Id="rId18" Type="http://schemas.openxmlformats.org/officeDocument/2006/relationships/hyperlink" Target="https://doi.org/10.52970/grsse.v5i2.1481" TargetMode="External"/><Relationship Id="rId26" Type="http://schemas.openxmlformats.org/officeDocument/2006/relationships/hyperlink" Target="https://doi.org/10.1186/s11782-018-0039-5" TargetMode="External"/><Relationship Id="rId3" Type="http://schemas.openxmlformats.org/officeDocument/2006/relationships/settings" Target="settings.xml"/><Relationship Id="rId21" Type="http://schemas.openxmlformats.org/officeDocument/2006/relationships/hyperlink" Target="https://doi.org/10.5897/IJEAPS2023.0754" TargetMode="External"/><Relationship Id="rId7" Type="http://schemas.openxmlformats.org/officeDocument/2006/relationships/image" Target="media/image1.png"/><Relationship Id="rId12" Type="http://schemas.openxmlformats.org/officeDocument/2006/relationships/customXml" Target="ink/ink4.xml"/><Relationship Id="rId17" Type="http://schemas.openxmlformats.org/officeDocument/2006/relationships/image" Target="media/image6.png"/><Relationship Id="rId25" Type="http://schemas.openxmlformats.org/officeDocument/2006/relationships/hyperlink" Target="https://doi.org/10.1186/s40359-024-02026-8" TargetMode="External"/><Relationship Id="rId2" Type="http://schemas.openxmlformats.org/officeDocument/2006/relationships/styles" Target="styles.xml"/><Relationship Id="rId16" Type="http://schemas.openxmlformats.org/officeDocument/2006/relationships/customXml" Target="ink/ink6.xml"/><Relationship Id="rId20" Type="http://schemas.openxmlformats.org/officeDocument/2006/relationships/hyperlink" Target="https://doi.org/10.1080/10911350802165478" TargetMode="External"/><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image" Target="media/image3.png"/><Relationship Id="rId24" Type="http://schemas.openxmlformats.org/officeDocument/2006/relationships/hyperlink" Target="https://doi.org/10.29244/jcfcs.1.2.81-95" TargetMode="External"/><Relationship Id="rId5" Type="http://schemas.openxmlformats.org/officeDocument/2006/relationships/hyperlink" Target="mailto:hariza.hasyim@uin-suska.ac.id" TargetMode="External"/><Relationship Id="rId15" Type="http://schemas.openxmlformats.org/officeDocument/2006/relationships/image" Target="media/image5.png"/><Relationship Id="rId23" Type="http://schemas.openxmlformats.org/officeDocument/2006/relationships/hyperlink" Target="https://doi.org/10.1037/apl0000246" TargetMode="External"/><Relationship Id="rId28" Type="http://schemas.openxmlformats.org/officeDocument/2006/relationships/theme" Target="theme/theme1.xml"/><Relationship Id="rId10" Type="http://schemas.openxmlformats.org/officeDocument/2006/relationships/customXml" Target="ink/ink3.xml"/><Relationship Id="rId19" Type="http://schemas.openxmlformats.org/officeDocument/2006/relationships/hyperlink" Target="https://doi.org/10.30872/psikoborneo.v13i2.19391"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ink/ink5.xml"/><Relationship Id="rId22" Type="http://schemas.openxmlformats.org/officeDocument/2006/relationships/hyperlink" Target="https://doi.org/10.1016/j.soscij.2009.04.015" TargetMode="External"/><Relationship Id="rId27"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5T23:11:40.195"/>
    </inkml:context>
    <inkml:brush xml:id="br0">
      <inkml:brushProperty name="width" value="0.035" units="cm"/>
      <inkml:brushProperty name="height" value="0.035" units="cm"/>
    </inkml:brush>
  </inkml:definitions>
  <inkml:trace contextRef="#ctx0" brushRef="#br0">87 156 72,'-21'-18'495,"13"11"639,1 1 0,-2-1 1,-12-7-1,8 10-212,12 4-917,1 0 0,0 0 0,0 0 0,-1 0 0,1 0 0,0 0 0,-1 0-1,1 0 1,0 1 0,0-1 0,-1 0 0,1 0 0,0 0 0,0 0 0,-1 0 0,1 0 0,0 0 0,0 0 0,0 1 0,-1-1 0,1 0 0,0 0 0,0 0 0,0 0 0,-1 1 0,1-1 0,0 0 0,0 0 0,0 0 0,0 1 0,0-1 0,0 0 0,0 0 0,0 0 0,0 1 0,0-1 0,-1 0 0,2 1 0,-2 20 112,2 1 1,1 0-1,1 0 0,10 32 1,-6-31-56,2 0 0,0-1 0,2 0 0,15 22 1,-25-42-58,0 0 1,1-1 0,-1 1-1,1 0 1,0-1 0,0 1 0,0-1-1,0 1 1,0-1 0,0 0-1,0 1 1,1-1 0,-1 0 0,0 0-1,6 1 1,-7-2 9,1 1 0,-1-1-1,1 0 1,0 0 0,-1 0 0,1 0 0,0 0-1,-1 0 1,1 0 0,0-1 0,-1 1-1,1 0 1,0-1 0,-1 1 0,1-1 0,-1 1-1,1-1 1,-1 0 0,0 1 0,1-1 0,-1 0-1,0 0 1,1 0 0,-1 0 0,0 0 0,2-1-1,0-2 20,0 1-1,-1-1 1,1 0-1,-1 0 1,0 0-1,0 0 1,0 0 0,0-4-1,6-37 43,-7 41-60,-1-8 14,0 0 0,-1 0 1,-3-17-1,2 20-16,0-1-1,1 0 1,0 1-1,1-1 1,1 0-1,2-14 1,14-16-5,-13 32-7,0 0 0,0 0 0,1 1 0,0 0 0,1 0 1,-1 0-1,11-9 0,-5 5 10,-9 9-13,0 0 0,0 0 0,0 0 0,0 1-1,1-1 1,-1 0 0,1 1 0,-1 0 0,1-1 0,0 1-1,-1 0 1,1 0 0,0 0 0,6-1 0,-2 2 16,0-1 0,0 0 0,0 1 0,1 0-1,7 1 1,-6-1-14,0 0-1,0-1 0,-1 0 0,1 0 1,14-3-1,-12 1 0,1 1 0,15-1 0,-12 3-1,-1 1-1,1 0 1,16 3 0,-12-2-1,23 1 1,-8-2 1,13 0 0,47-3 0,-33-1-296,0 3 0,80 7 0,-135-6 246,29 0-1365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5T23:11:54.862"/>
    </inkml:context>
    <inkml:brush xml:id="br0">
      <inkml:brushProperty name="width" value="0.035" units="cm"/>
      <inkml:brushProperty name="height" value="0.035" units="cm"/>
    </inkml:brush>
  </inkml:definitions>
  <inkml:trace contextRef="#ctx0" brushRef="#br0">2 23 560,'8'-1'634,"-2"0"-303,-8 1 1635,0 3-1894,1 0 0,-1 0-1,1 0 1,1 0-1,-1 4 1,3 51 6,1-15-11,-9-8 27,3-27-58,2 0 0,0 0 0,1 12 0,1-9-5,0-5-20,0 1 0,0-1-1,1 0 1,1 1 0,0-1 0,5 7-1,-1-6 8,-5-5 3,0-1 1,0 1-1,-1 0 0,1 0 0,-1 0 1,2 2-1,-2 7 45,5 16 0,-3-18-72,0 0 0,-1 17-1,-2-16 7,1 0-1,1 0 0,6 14 1,0 3-8,-8-25 8,0 0 1,1 0-1,-1 0 1,1 0-1,0 0 1,0 0-1,0 0 1,0 0-1,1-1 1,-1 1-1,1 0 1,0 0-1,0-1 1,0 1-1,0 0 1,1-1-1,-1 1 1,5 1-1,-1-28 1456,-4 17-1402,-1 5-18,0 0 0,-1 1 0,1-1 0,-1 0 0,0 1 0,-1-1 0,1 0 0,-3-4 0,3 5 30,-1-1 0,1 0-1,0 1 1,0-1 0,0 1 0,1-1 0,0 1 0,0-1 0,0 1 0,0 0-1,3-3 1,5-13 112,-8 12-164,-1 0-1,0-1 1,0 1 0,-1 0 0,-3-7-1,-1-7 66,3 13 8,0 0-1,-6-10 1,5 11-17,0 0-1,1 1 1,0-1 0,0-8-1,2-2-16,1 5-9,-1 0 0,-2 0 0,-4-17-1,4 25-34,1 0-1,0-1 0,1 1 0,-1-1 0,1 1 0,0 0 0,1-1 0,0 1 1,0-1-1,0 1 0,5-7 0,-4 7-5,0-1-1,-1 1 1,1-1 0,0-6 0,-1 7-3,-1-1 0,1 1 1,1 0-1,-1-1 0,1 1 1,3-4-1,4-3 0,-7 7 0,1 0 0,-1 0 0,1 0 0,0 1 0,0-1 0,0 1 0,1-1 0,0 1 0,0-1 0,0 1 0,0 0 0,0 0 0,10-3 0,2 2 1,0 0 0,0 0 0,1 1 0,0 0 0,26-1 0,19-2 1,-45 3-3,1 0 0,-1 1-1,0 0 1,1 1 0,-1 0 0,35 2 0,-27-1 2,-1 0 0,1-1-1,0 0 1,-1-2 0,32-2 0,-19 1 0,51 0 1,25 1-2,-68 1-3,-32 0 1,1 1 0,-1 0-1,1 0 1,-1 1 0,0 0 0,0 0 0,0 1-1,20 3 1,-8 1-3,-9-2-1,31 5 0,-37-7 6,-7-1 0,-1 0 0,1 0 0,0-1 0,0 1 0,0-1 0,0 1 0,0-1 0,0 0 0,0 0 0,3 0 0,-5 0-1,0 0-12,-1 1 0,0-1 1,0 0-1,1 0 0,-1 0 0,0 0 0,1 0 0,-1 0 1,0 0-1,1 0 0,-1 0 0,0 0 0,1 0 0,-1 0 1,0-1-1,0 1 0,1 0 0,-1 0 0,0 0 0,1 0 1,-1 0-1,0 0 0,0 0 0,1 0 0,-1 0 0,0-1 1,0 1-1,0 0 0,1 0 0,-1 0 0,0 0 0,0 0 0,0-1 1,0 1-1,0 0 0,1 0 0,-1 0 0,0 0 0,0 0 1,0-1-1,0 1 0,0 0 0,0 0 0,0 0 0,0 0 1,0-1-1,0 0-903</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5T23:07:48.356"/>
    </inkml:context>
    <inkml:brush xml:id="br0">
      <inkml:brushProperty name="width" value="0.035" units="cm"/>
      <inkml:brushProperty name="height" value="0.035" units="cm"/>
    </inkml:brush>
  </inkml:definitions>
  <inkml:trace contextRef="#ctx0" brushRef="#br0">0 92 744,'0'-2'318,"0"-7"2103,1 13-876,3 24-1252,5 5-293,-4-17 4,-1 1 0,-1-1 1,0 1-1,-1 0 0,0 21 0,-3-27 4,0 2 3,0 0 0,1 20 1,1-28 1,0-1 0,-1 0 1,1 1-1,1-1 1,-1 0-1,1 0 1,-1 0-1,1 0 1,0 0-1,1-1 1,4 7-1,-6-8 12,1-1 5,-1 1 0,0-1 0,1 1 0,-1-1 0,0 1 1,0 0-1,0-1 0,0 1 0,0 0 0,-1 0 0,1 0 0,0-1 0,-1 1 0,1 2 0,0-13 2515,3-15-2673,2 8 187,-2-1 0,0 1 0,-1-1-1,-1 0 1,1-17 0,-3-7 251,-1 10-162,1 1-1,2-1 1,6-36-1,-6 54 63,0 1 0,-1-1 0,-1-16 0,0 28-216,31-2 127,-17 3-106,-1 1 0,0 0 0,0 1 0,-1 0 0,19 6 0,-26-7 7,1 0 0,0 0 0,0-1 0,10 0 0,-12 0-11,0-1 1,0 1 0,-1 0 0,1 1-1,0-1 1,0 1 0,0-1 0,0 1-1,-1 0 1,1 1 0,0-1 0,4 3-1,27 15 13,-34-18 0,11-1 10,118-1 151,-46-1-45,13-11 99,-69 13-210,-8 1-15,0-1 0,0-1 0,0-1 0,25-6 0,-33 6-4,0 1 1,0 0 0,1 1 0,19 1 0,-2 0 15,-29-1 7,17-3 15,-4 1 19,1-1 1,0 2-1,23-1 0,-38 2-49,25 0 182,32 6-200,-47-4 0,0-1 0,0 0 0,1 0 0,17-2 0,-4-6-1495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5T23:08:03.847"/>
    </inkml:context>
    <inkml:brush xml:id="br0">
      <inkml:brushProperty name="width" value="0.035" units="cm"/>
      <inkml:brushProperty name="height" value="0.035" units="cm"/>
    </inkml:brush>
  </inkml:definitions>
  <inkml:trace contextRef="#ctx0" brushRef="#br0">151 144 704,'-28'8'2476,"9"-1"109,-65 10-566,83-17-2005,0 0-1,0 0 1,0 0-1,0 0 1,1 0-1,-1 0 1,0 0-1,0 1 0,1-1 1,-1 0-1,0 1 1,0-1-1,1 0 1,-1 1-1,0-1 1,1 1-1,-1-1 1,0 1-1,1-1 1,-1 1-1,1 0 0,-1-1 1,1 1-1,-1 0 1,1-1-1,-1 2 1,1 0-13,0 0 0,1-1 1,-1 1-1,1 0 0,-1-1 0,1 1 1,0-1-1,0 1 0,0-1 0,2 3 1,5 10 48,10 16 11,-13-22-10,-1 0 0,0-1 0,0 1 0,4 12 0,-7-14-9,1-1 0,0 1-1,-1 0 1,0-1-1,-1 1 1,1 0-1,-1 0 1,0 0 0,-1-1-1,1 1 1,-3 9-1,2-9 52,0 0 0,0 0 0,1 1 0,0-1-1,0 0 1,1 8 0,0 5 112,-1-14-201,0-1-1,1 1 1,-1-1 0,1 1-1,0 0 1,2 4-1,-2-5-2,0 0 0,0 1 0,0-1 0,0 1 0,-1-1 0,0 6 0,0-10 23,21-44 1398,11 2-1298,-29 37-89,-1 1-1,1 0 1,-1-1 0,0 1 0,-1-1-1,1 0 1,-1 1 0,0-1 0,0 0 0,0 0-1,0 0 1,-1-9 0,1-7 34,4-4-10,10-27 0,-11 40-15,0-1-1,0 1 1,-2-1-1,1 0 1,-2 0-1,1 0 1,-2 0 0,0 0-1,-1-14 1,-6 2 64,5 21-92,1-1 0,0 0 1,-1 0-1,2 0 0,-2-9 0,3 12-12,-1 1 0,0-1 0,1 0 0,-1 1 0,1-1 0,0 1 0,0-1 0,-1 1 0,1 0 0,0-1 0,0 1 0,0 0 0,0 0 0,0-1 0,0 1 1,1 0-1,-1 0 0,0 0 0,1 0 0,-1 1 0,1-1 0,-1 0 0,0 1 0,1-1 0,0 0 0,1 1 0,8-4-9,-1 1 1,19-2-1,-18 3 11,4 0-7,0 1 0,0 0 0,0 1 0,0 1 0,17 2 0,-16-1 1,33 7 14,-39-6-10,0-1 1,-1 0 0,1-1-1,0 0 1,0-1 0,15 0-1,23-2 0,-40 3 0,1-1-1,-1 0 1,1-1-1,-1 0 1,1 0-1,-1-1 1,10-2-1,-15 2-1,0 2 1,0-1-1,0 0 0,0 1 0,1-1 0,5 1 0,-5 0 3,1-1 0,0 1 0,-1-1 0,1 0 0,-1 0 0,9-3 0,-10 4-4,0 0 0,1 0 0,-1 0 0,0 0 1,0 1-1,0-1 0,0 1 0,0 0 0,0 0 0,4 2 0,7 1 3,3-1 3,0 1 25,-1-1 1,32 1-1,-48-4 82,23-8-126,20-18-537,-41 22-1502,0 2 532</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5T23:18:17.189"/>
    </inkml:context>
    <inkml:brush xml:id="br0">
      <inkml:brushProperty name="width" value="0.035" units="cm"/>
      <inkml:brushProperty name="height" value="0.035" units="cm"/>
    </inkml:brush>
  </inkml:definitions>
  <inkml:trace contextRef="#ctx0" brushRef="#br0">153 146 704,'-28'8'2476,"8"-1"109,-65 10-566,84-17-2005,0 0-1,0 0 1,0 0-1,1 0 1,-1 0-1,0 1 1,0-1-1,0 0 0,1 0 1,-1 1-1,0-1 1,0 0-1,1 1 1,-1-1-1,0 1 1,1-1-1,-1 1 1,0-1-1,1 1 1,-1 0-1,1-1 0,-1 1 1,1 0-1,-1-1 1,1 1-1,-1 1 1,1 0-13,0-1 0,1 1 1,-1 0-1,1-1 0,0 1 0,-1-1 1,1 1-1,0-1 0,0 1 0,2 2 1,5 10 48,10 17 11,-13-24-10,0 1 0,-1 0 0,0 0 0,3 12 0,-5-14-9,0 0 0,-1-1-1,0 1 1,0 0-1,0 0 1,-1 0-1,0 0 1,0 0 0,0-1-1,-1 1 1,-1 9-1,0-9 52,1 1 0,1-1 0,-1 0 0,1 1-1,0-1 1,2 8 0,-1 5 112,-1-14-201,0 0-1,0-1 1,1 1 0,0 0-1,0-1 1,2 6-1,-2-6-2,0 0 0,0 1 0,0-1 0,0 1 0,-1-1 0,0 6 0,0-10 23,21-45 1398,11 3-1298,-29 37-89,0 1-1,-1 0 1,0-1 0,0 0 0,0 1-1,0-1 1,-1 0 0,0 0 0,0 0 0,0 0-1,-1 0 1,0-9 0,2-8 34,3-2-10,9-29 0,-9 40-15,-1 1-1,0-1 1,-2 0-1,1 0 1,-1 0-1,-1-1 1,-1 1 0,0 0-1,-1-14 1,-6 2 64,5 20-92,1 0 0,0 0 1,-1 0-1,2 0 0,-2-9 0,3 12-12,-1 0 0,0 1 0,1-1 0,-1 1 0,1-1 0,0 1 0,0-1 0,-1 1 0,1-1 0,0 1 0,0 0 0,0-1 0,0 1 0,0 0 0,1 0 1,-1 0-1,0 0 0,0 0 0,1 0 0,-1 0 0,1 0 0,-1 1 0,1-1 0,-1 0 0,1 1 0,1-1 0,8-2-9,0 0 1,18-3-1,-18 4 11,4 0-7,0 1 0,0 0 0,0 1 0,0 1 0,18 2 0,-17-1 1,34 7 14,-40-6-10,0-1 1,0 0 0,0-1-1,0 0 1,0 0 0,15-2-1,23 0 0,-39 1 0,-1 0-1,1 0 1,0 0-1,-1-1 1,1 0-1,-1-1 1,10-3-1,-15 4-1,0 0 1,1 0-1,-1 0 0,0 1 0,0-1 0,6 1 0,-4 0 3,0 0 0,-1-1 0,1 0 0,0 1 0,-1-2 0,9-2 0,-10 4-4,0 0 0,1 0 0,-1 0 0,0 0 1,0 1-1,0-1 0,1 1 0,-1 0 0,0 0 0,4 2 0,7 1 3,3 0 3,0-1 25,-1 0 1,33 2-1,-49-5 82,23-8-126,20-19-537,-41 23-1502,0 2 532</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5T23:20:34.435"/>
    </inkml:context>
    <inkml:brush xml:id="br0">
      <inkml:brushProperty name="width" value="0.035" units="cm"/>
      <inkml:brushProperty name="height" value="0.035" units="cm"/>
    </inkml:brush>
  </inkml:definitions>
  <inkml:trace contextRef="#ctx0" brushRef="#br0">234 145 704,'-43'8'2476,"14"-2"109,-103 12-566,131-18-2005,0 0-1,-1 0 1,1 0-1,0 0 1,0 0-1,-1 0 1,1 0-1,0 1 0,0-1 1,0 0-1,-1 1 1,1-1-1,0 0 1,0 1-1,0-1 1,0 1-1,0-1 1,0 1-1,0 0 1,0-1-1,0 1 0,1-1 1,-1 1-1,0 0 1,1 0-1,-2 0 1,3 1-13,-1 0 0,1-1 1,-1 1-1,1 0 0,0-1 0,0 1 1,0-1-1,1 1 0,-1-1 0,4 3 1,7 10 48,17 17 11,-22-24-10,0 1 0,-1 0 0,0 0 0,6 12 0,-9-15-9,-1 1 0,0 0-1,0-1 1,0 1-1,-1 0 1,-1 0-1,0 0 1,0-1 0,0 1-1,-1 0 1,-3 9-1,2-9 52,0 0 0,1 0 0,1 1 0,-1-1-1,2 0 1,1 8 0,-1 5 112,-1-14-201,1 0-1,-1-1 1,1 1 0,0-1-1,1 1 1,2 4-1,-2-4-2,0-1 0,0 0 0,-1 1 0,0-1 0,-1 1 0,1 4 0,-1-9 23,32-44 1398,17 2-1298,-44 38-89,-2-1-1,1 1 1,-1-1 0,1 1 0,-2-1-1,1 0 1,-1 1 0,0-1 0,-1 0 0,0 0-1,0 0 1,-1-10 0,3-6 34,4-3-10,15-29 0,-15 41-15,0 0-1,-2-1 1,-1 0-1,0 0 1,-1 0-1,-1 0 1,-1 0 0,-1 0-1,-3-14 1,-7 2 64,7 20-92,1 1 0,0-1 1,0 0-1,1 0 0,-1-10 0,2 14-12,1-1 0,0 0 0,-1 1 0,1-1 0,0 1 0,0-1 0,0 1 0,0 0 0,1-1 0,-1 1 0,1-1 0,-1 1 0,1 0 0,0 0 0,0 0 1,0 0-1,0 0 0,0 0 0,0 0 0,0 0 0,0 0 0,0 1 0,1-1 0,-1 0 0,0 1 0,4-1 0,10-2-9,1 0 1,28-3-1,-28 4 11,6 0-7,0 1 0,0 0 0,0 1 0,0 1 0,27 2 0,-25-1 1,51 7 14,-61-6-10,1-1 1,-1 0 0,0-1-1,1 0 1,-1 0 0,24-2-1,35 0 0,-61 1 0,0 0-1,0 0 1,1 0-1,-1-1 1,0 0-1,0-1 1,15-3-1,-23 4-1,-1 0 1,1 0-1,0 0 0,0 1 0,-1-1 0,11 1 0,-8 0 3,0 0 0,0-1 0,1 0 0,-1 1 0,0-2 0,12-2 0,-14 4-4,0 0 0,0 0 0,0 0 0,0 0 1,0 1-1,0-1 0,0 1 0,-1 0 0,1 0 0,6 2 0,10 1 3,6 0 3,-2-1 25,1 0 1,48 2-1,-73-5 82,33-8-126,33-18-537,-64 21-1502,0 3 532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6169</Words>
  <Characters>35168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hariza hasyim</dc:creator>
  <cp:keywords/>
  <dc:description/>
  <cp:lastModifiedBy>hariza hasyim</cp:lastModifiedBy>
  <cp:revision>2</cp:revision>
  <dcterms:created xsi:type="dcterms:W3CDTF">2026-01-15T02:30:00Z</dcterms:created>
  <dcterms:modified xsi:type="dcterms:W3CDTF">2026-01-15T02:30:00Z</dcterms:modified>
</cp:coreProperties>
</file>