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9D7" w:rsidRPr="00CB6767" w:rsidRDefault="00797A41" w:rsidP="00797A41">
      <w:pPr>
        <w:jc w:val="center"/>
        <w:rPr>
          <w:rFonts w:asciiTheme="majorBidi" w:hAnsiTheme="majorBidi" w:cstheme="majorBidi"/>
          <w:b/>
          <w:bCs/>
          <w:sz w:val="24"/>
          <w:szCs w:val="24"/>
        </w:rPr>
      </w:pPr>
      <w:r w:rsidRPr="00CB6767">
        <w:rPr>
          <w:rFonts w:asciiTheme="majorBidi" w:hAnsiTheme="majorBidi" w:cstheme="majorBidi"/>
          <w:b/>
          <w:bCs/>
          <w:sz w:val="24"/>
          <w:szCs w:val="24"/>
        </w:rPr>
        <w:t xml:space="preserve">URGENSI PENYELENGGARAAN KURSUS PRA NIKAH DAN RELEVANSINYA DENGAN  ESENSI PERKAWINAN (PERSPEKTIF </w:t>
      </w:r>
      <w:r w:rsidRPr="00CB6767">
        <w:rPr>
          <w:rFonts w:asciiTheme="majorBidi" w:hAnsiTheme="majorBidi" w:cstheme="majorBidi"/>
          <w:b/>
          <w:bCs/>
          <w:i/>
          <w:iCs/>
          <w:sz w:val="24"/>
          <w:szCs w:val="24"/>
        </w:rPr>
        <w:t>MAQĀṢID ASY-SYARĪ’AH</w:t>
      </w:r>
      <w:r w:rsidRPr="00CB6767">
        <w:rPr>
          <w:rFonts w:asciiTheme="majorBidi" w:hAnsiTheme="majorBidi" w:cstheme="majorBidi"/>
          <w:b/>
          <w:bCs/>
          <w:sz w:val="24"/>
          <w:szCs w:val="24"/>
        </w:rPr>
        <w:t>)</w:t>
      </w:r>
    </w:p>
    <w:p w:rsidR="00797A41" w:rsidRPr="00CB6767" w:rsidRDefault="00797A41" w:rsidP="00797A41">
      <w:pPr>
        <w:jc w:val="center"/>
        <w:rPr>
          <w:rFonts w:asciiTheme="majorBidi" w:hAnsiTheme="majorBidi" w:cstheme="majorBidi"/>
          <w:b/>
          <w:bCs/>
          <w:sz w:val="24"/>
          <w:szCs w:val="24"/>
        </w:rPr>
      </w:pPr>
      <w:r w:rsidRPr="00CB6767">
        <w:rPr>
          <w:rFonts w:asciiTheme="majorBidi" w:hAnsiTheme="majorBidi" w:cstheme="majorBidi"/>
          <w:b/>
          <w:bCs/>
          <w:sz w:val="24"/>
          <w:szCs w:val="24"/>
        </w:rPr>
        <w:t>Zulfahmi</w:t>
      </w:r>
    </w:p>
    <w:p w:rsidR="00797A41" w:rsidRPr="00CB6767" w:rsidRDefault="003F4D30" w:rsidP="00797A41">
      <w:pPr>
        <w:spacing w:after="0"/>
        <w:jc w:val="center"/>
        <w:rPr>
          <w:rFonts w:asciiTheme="majorBidi" w:hAnsiTheme="majorBidi" w:cstheme="majorBidi"/>
          <w:sz w:val="24"/>
          <w:szCs w:val="24"/>
        </w:rPr>
      </w:pPr>
      <w:r>
        <w:rPr>
          <w:rFonts w:asciiTheme="majorBidi" w:hAnsiTheme="majorBidi" w:cstheme="majorBidi"/>
          <w:sz w:val="24"/>
          <w:szCs w:val="24"/>
        </w:rPr>
        <w:t>UIN Sultan Syarif Kasim Riau</w:t>
      </w:r>
    </w:p>
    <w:p w:rsidR="00797A41" w:rsidRPr="00CB6767" w:rsidRDefault="003F4D30" w:rsidP="00797A41">
      <w:pPr>
        <w:spacing w:after="0"/>
        <w:jc w:val="center"/>
        <w:rPr>
          <w:rFonts w:asciiTheme="majorBidi" w:hAnsiTheme="majorBidi" w:cstheme="majorBidi"/>
          <w:sz w:val="24"/>
          <w:szCs w:val="24"/>
        </w:rPr>
      </w:pPr>
      <w:r>
        <w:rPr>
          <w:rFonts w:asciiTheme="majorBidi" w:hAnsiTheme="majorBidi" w:cstheme="majorBidi"/>
          <w:sz w:val="24"/>
          <w:szCs w:val="24"/>
        </w:rPr>
        <w:t>Jl. HR. Soebrantas Panam KM. 15 No. 155, Tuah Madani</w:t>
      </w:r>
      <w:r w:rsidR="00B73E22">
        <w:rPr>
          <w:rFonts w:asciiTheme="majorBidi" w:hAnsiTheme="majorBidi" w:cstheme="majorBidi"/>
          <w:sz w:val="24"/>
          <w:szCs w:val="24"/>
        </w:rPr>
        <w:t xml:space="preserve"> Pekanbaru</w:t>
      </w:r>
    </w:p>
    <w:p w:rsidR="00797A41" w:rsidRPr="00CB6767" w:rsidRDefault="00797A41" w:rsidP="00E66EF7">
      <w:pPr>
        <w:jc w:val="center"/>
        <w:rPr>
          <w:rFonts w:asciiTheme="majorBidi" w:hAnsiTheme="majorBidi" w:cstheme="majorBidi"/>
          <w:sz w:val="24"/>
          <w:szCs w:val="24"/>
        </w:rPr>
      </w:pPr>
      <w:r w:rsidRPr="00CB6767">
        <w:rPr>
          <w:rFonts w:asciiTheme="majorBidi" w:hAnsiTheme="majorBidi" w:cstheme="majorBidi"/>
          <w:sz w:val="24"/>
          <w:szCs w:val="24"/>
        </w:rPr>
        <w:t xml:space="preserve">E-Mail: </w:t>
      </w:r>
      <w:r w:rsidR="00355FEE">
        <w:rPr>
          <w:rFonts w:asciiTheme="majorBidi" w:hAnsiTheme="majorBidi" w:cstheme="majorBidi"/>
          <w:sz w:val="24"/>
          <w:szCs w:val="24"/>
        </w:rPr>
        <w:t>zulfahmi91@uin-suska.ac.id</w:t>
      </w:r>
    </w:p>
    <w:p w:rsidR="00797A41" w:rsidRPr="00A20935" w:rsidRDefault="00797A41" w:rsidP="001961E1">
      <w:pPr>
        <w:spacing w:line="240" w:lineRule="auto"/>
        <w:ind w:left="426"/>
        <w:jc w:val="both"/>
        <w:rPr>
          <w:rFonts w:asciiTheme="majorBidi" w:hAnsiTheme="majorBidi" w:cstheme="majorBidi"/>
          <w:b/>
          <w:bCs/>
          <w:sz w:val="24"/>
          <w:szCs w:val="24"/>
        </w:rPr>
      </w:pPr>
      <w:r w:rsidRPr="00A20935">
        <w:rPr>
          <w:rFonts w:asciiTheme="majorBidi" w:hAnsiTheme="majorBidi" w:cstheme="majorBidi"/>
          <w:b/>
          <w:bCs/>
          <w:sz w:val="24"/>
          <w:szCs w:val="24"/>
        </w:rPr>
        <w:t xml:space="preserve">Abstract. </w:t>
      </w:r>
      <w:r w:rsidR="00B963A3" w:rsidRPr="00B963A3">
        <w:rPr>
          <w:rFonts w:asciiTheme="majorBidi" w:hAnsiTheme="majorBidi" w:cstheme="majorBidi"/>
          <w:b/>
          <w:bCs/>
          <w:i/>
          <w:iCs/>
          <w:sz w:val="24"/>
          <w:szCs w:val="24"/>
          <w:lang w:val="en"/>
        </w:rPr>
        <w:t>Urgency of Pre-Marriage Course</w:t>
      </w:r>
      <w:r w:rsidR="00A20935" w:rsidRPr="00B963A3">
        <w:rPr>
          <w:rFonts w:asciiTheme="majorBidi" w:hAnsiTheme="majorBidi" w:cstheme="majorBidi"/>
          <w:b/>
          <w:bCs/>
          <w:i/>
          <w:iCs/>
          <w:sz w:val="24"/>
          <w:szCs w:val="24"/>
          <w:lang w:val="en"/>
        </w:rPr>
        <w:t xml:space="preserve"> and its Relevance with Marital Essence (Maqāṣ</w:t>
      </w:r>
      <w:r w:rsidR="00B963A3" w:rsidRPr="00B963A3">
        <w:rPr>
          <w:rFonts w:asciiTheme="majorBidi" w:hAnsiTheme="majorBidi" w:cstheme="majorBidi"/>
          <w:b/>
          <w:bCs/>
          <w:i/>
          <w:iCs/>
          <w:sz w:val="24"/>
          <w:szCs w:val="24"/>
          <w:lang w:val="en"/>
        </w:rPr>
        <w:t>id Asy-Syarī’</w:t>
      </w:r>
      <w:r w:rsidR="00A20935" w:rsidRPr="00B963A3">
        <w:rPr>
          <w:rFonts w:asciiTheme="majorBidi" w:hAnsiTheme="majorBidi" w:cstheme="majorBidi"/>
          <w:b/>
          <w:bCs/>
          <w:i/>
          <w:iCs/>
          <w:sz w:val="24"/>
          <w:szCs w:val="24"/>
          <w:lang w:val="en"/>
        </w:rPr>
        <w:t>ah Perspective)</w:t>
      </w:r>
      <w:r w:rsidR="00A20935" w:rsidRPr="00A20935">
        <w:rPr>
          <w:rFonts w:asciiTheme="majorBidi" w:hAnsiTheme="majorBidi" w:cstheme="majorBidi"/>
          <w:sz w:val="24"/>
          <w:szCs w:val="24"/>
          <w:lang w:val="en"/>
        </w:rPr>
        <w:t>. This research is motivated by the pre-marriage program which proclaimed by Director General of Islamic Community Guidance (Dirjen Bimas) with the aim to create sakinah family by providing knowledge, understanding and skill in married life. This course program becomes very important and vital for couples. Therefore, maintaining the integrity of the household is the essence with which also will manifest the birth of quality offspring and the benefit of the household it</w:t>
      </w:r>
      <w:r w:rsidR="00B963A3">
        <w:rPr>
          <w:rFonts w:asciiTheme="majorBidi" w:hAnsiTheme="majorBidi" w:cstheme="majorBidi"/>
          <w:sz w:val="24"/>
          <w:szCs w:val="24"/>
          <w:lang w:val="en"/>
        </w:rPr>
        <w:t xml:space="preserve"> </w:t>
      </w:r>
      <w:r w:rsidR="00A20935" w:rsidRPr="00A20935">
        <w:rPr>
          <w:rFonts w:asciiTheme="majorBidi" w:hAnsiTheme="majorBidi" w:cstheme="majorBidi"/>
          <w:sz w:val="24"/>
          <w:szCs w:val="24"/>
          <w:lang w:val="en"/>
        </w:rPr>
        <w:t xml:space="preserve">self. In relation to </w:t>
      </w:r>
      <w:r w:rsidR="00A20935" w:rsidRPr="00B963A3">
        <w:rPr>
          <w:rFonts w:asciiTheme="majorBidi" w:hAnsiTheme="majorBidi" w:cstheme="majorBidi"/>
          <w:i/>
          <w:iCs/>
          <w:sz w:val="24"/>
          <w:szCs w:val="24"/>
          <w:lang w:val="en"/>
        </w:rPr>
        <w:t>maqāṣ</w:t>
      </w:r>
      <w:r w:rsidR="00B963A3">
        <w:rPr>
          <w:rFonts w:asciiTheme="majorBidi" w:hAnsiTheme="majorBidi" w:cstheme="majorBidi"/>
          <w:i/>
          <w:iCs/>
          <w:sz w:val="24"/>
          <w:szCs w:val="24"/>
          <w:lang w:val="en"/>
        </w:rPr>
        <w:t>id ash-syarī’</w:t>
      </w:r>
      <w:r w:rsidR="00A20935" w:rsidRPr="00B963A3">
        <w:rPr>
          <w:rFonts w:asciiTheme="majorBidi" w:hAnsiTheme="majorBidi" w:cstheme="majorBidi"/>
          <w:i/>
          <w:iCs/>
          <w:sz w:val="24"/>
          <w:szCs w:val="24"/>
          <w:lang w:val="en"/>
        </w:rPr>
        <w:t>ah</w:t>
      </w:r>
      <w:r w:rsidR="00B963A3">
        <w:rPr>
          <w:rFonts w:asciiTheme="majorBidi" w:hAnsiTheme="majorBidi" w:cstheme="majorBidi"/>
          <w:sz w:val="24"/>
          <w:szCs w:val="24"/>
          <w:lang w:val="en"/>
        </w:rPr>
        <w:t>, the author</w:t>
      </w:r>
      <w:r w:rsidR="00A20935" w:rsidRPr="00A20935">
        <w:rPr>
          <w:rFonts w:asciiTheme="majorBidi" w:hAnsiTheme="majorBidi" w:cstheme="majorBidi"/>
          <w:sz w:val="24"/>
          <w:szCs w:val="24"/>
          <w:lang w:val="en"/>
        </w:rPr>
        <w:t xml:space="preserve"> co</w:t>
      </w:r>
      <w:r w:rsidR="00B963A3">
        <w:rPr>
          <w:rFonts w:asciiTheme="majorBidi" w:hAnsiTheme="majorBidi" w:cstheme="majorBidi"/>
          <w:sz w:val="24"/>
          <w:szCs w:val="24"/>
          <w:lang w:val="en"/>
        </w:rPr>
        <w:t>nclude that pre-marriage course</w:t>
      </w:r>
      <w:r w:rsidR="00CB6B75">
        <w:rPr>
          <w:rFonts w:asciiTheme="majorBidi" w:hAnsiTheme="majorBidi" w:cstheme="majorBidi"/>
          <w:sz w:val="24"/>
          <w:szCs w:val="24"/>
          <w:lang w:val="en"/>
        </w:rPr>
        <w:t xml:space="preserve"> has urgency because it</w:t>
      </w:r>
      <w:r w:rsidR="00A20935" w:rsidRPr="00A20935">
        <w:rPr>
          <w:rFonts w:asciiTheme="majorBidi" w:hAnsiTheme="majorBidi" w:cstheme="majorBidi"/>
          <w:sz w:val="24"/>
          <w:szCs w:val="24"/>
          <w:lang w:val="en"/>
        </w:rPr>
        <w:t xml:space="preserve"> contain </w:t>
      </w:r>
      <w:r w:rsidR="00CB6B75">
        <w:rPr>
          <w:rFonts w:asciiTheme="majorBidi" w:hAnsiTheme="majorBidi" w:cstheme="majorBidi"/>
          <w:sz w:val="24"/>
          <w:szCs w:val="24"/>
          <w:lang w:val="en"/>
        </w:rPr>
        <w:t xml:space="preserve">the </w:t>
      </w:r>
      <w:r w:rsidR="00A20935" w:rsidRPr="00A20935">
        <w:rPr>
          <w:rFonts w:asciiTheme="majorBidi" w:hAnsiTheme="majorBidi" w:cstheme="majorBidi"/>
          <w:sz w:val="24"/>
          <w:szCs w:val="24"/>
          <w:lang w:val="en"/>
        </w:rPr>
        <w:t>good values (</w:t>
      </w:r>
      <w:r w:rsidR="00A20935" w:rsidRPr="00B963A3">
        <w:rPr>
          <w:rFonts w:asciiTheme="majorBidi" w:hAnsiTheme="majorBidi" w:cstheme="majorBidi"/>
          <w:i/>
          <w:iCs/>
          <w:sz w:val="24"/>
          <w:szCs w:val="24"/>
          <w:lang w:val="en"/>
        </w:rPr>
        <w:t>maṣlahaḥ</w:t>
      </w:r>
      <w:r w:rsidR="00B963A3">
        <w:rPr>
          <w:rFonts w:asciiTheme="majorBidi" w:hAnsiTheme="majorBidi" w:cstheme="majorBidi"/>
          <w:sz w:val="24"/>
          <w:szCs w:val="24"/>
          <w:lang w:val="en"/>
        </w:rPr>
        <w:t>) and the pre-marriage course is</w:t>
      </w:r>
      <w:r w:rsidR="00A20935" w:rsidRPr="00A20935">
        <w:rPr>
          <w:rFonts w:asciiTheme="majorBidi" w:hAnsiTheme="majorBidi" w:cstheme="majorBidi"/>
          <w:sz w:val="24"/>
          <w:szCs w:val="24"/>
          <w:lang w:val="en"/>
        </w:rPr>
        <w:t xml:space="preserve"> </w:t>
      </w:r>
      <w:r w:rsidR="00A20935" w:rsidRPr="00B963A3">
        <w:rPr>
          <w:rFonts w:asciiTheme="majorBidi" w:hAnsiTheme="majorBidi" w:cstheme="majorBidi"/>
          <w:i/>
          <w:iCs/>
          <w:sz w:val="24"/>
          <w:szCs w:val="24"/>
          <w:lang w:val="en"/>
        </w:rPr>
        <w:t>al-maqāṣid at-tābi'ah</w:t>
      </w:r>
      <w:r w:rsidR="00A20935" w:rsidRPr="00A20935">
        <w:rPr>
          <w:rFonts w:asciiTheme="majorBidi" w:hAnsiTheme="majorBidi" w:cstheme="majorBidi"/>
          <w:sz w:val="24"/>
          <w:szCs w:val="24"/>
          <w:lang w:val="en"/>
        </w:rPr>
        <w:t xml:space="preserve"> (followers' purpose) for </w:t>
      </w:r>
      <w:r w:rsidR="00B963A3">
        <w:rPr>
          <w:rFonts w:asciiTheme="majorBidi" w:hAnsiTheme="majorBidi" w:cstheme="majorBidi"/>
          <w:sz w:val="24"/>
          <w:szCs w:val="24"/>
          <w:lang w:val="en"/>
        </w:rPr>
        <w:t>a marriage that reinforces and s</w:t>
      </w:r>
      <w:r w:rsidR="00A20935" w:rsidRPr="00A20935">
        <w:rPr>
          <w:rFonts w:asciiTheme="majorBidi" w:hAnsiTheme="majorBidi" w:cstheme="majorBidi"/>
          <w:sz w:val="24"/>
          <w:szCs w:val="24"/>
          <w:lang w:val="en"/>
        </w:rPr>
        <w:t xml:space="preserve">upporting the realization of </w:t>
      </w:r>
      <w:r w:rsidR="00B963A3">
        <w:rPr>
          <w:rFonts w:asciiTheme="majorBidi" w:hAnsiTheme="majorBidi" w:cstheme="majorBidi"/>
          <w:i/>
          <w:iCs/>
          <w:sz w:val="24"/>
          <w:szCs w:val="24"/>
          <w:lang w:val="en"/>
        </w:rPr>
        <w:t>ḥ</w:t>
      </w:r>
      <w:r w:rsidR="00A20935" w:rsidRPr="00B963A3">
        <w:rPr>
          <w:rFonts w:asciiTheme="majorBidi" w:hAnsiTheme="majorBidi" w:cstheme="majorBidi"/>
          <w:i/>
          <w:iCs/>
          <w:sz w:val="24"/>
          <w:szCs w:val="24"/>
          <w:lang w:val="en"/>
        </w:rPr>
        <w:t>ifẓ an-nasl</w:t>
      </w:r>
      <w:r w:rsidR="00A20935" w:rsidRPr="00A20935">
        <w:rPr>
          <w:rFonts w:asciiTheme="majorBidi" w:hAnsiTheme="majorBidi" w:cstheme="majorBidi"/>
          <w:sz w:val="24"/>
          <w:szCs w:val="24"/>
          <w:lang w:val="en"/>
        </w:rPr>
        <w:t xml:space="preserve"> as </w:t>
      </w:r>
      <w:r w:rsidR="00A20935" w:rsidRPr="00B963A3">
        <w:rPr>
          <w:rFonts w:asciiTheme="majorBidi" w:hAnsiTheme="majorBidi" w:cstheme="majorBidi"/>
          <w:i/>
          <w:iCs/>
          <w:sz w:val="24"/>
          <w:szCs w:val="24"/>
          <w:lang w:val="en"/>
        </w:rPr>
        <w:t>al-maqāṣid al-aṣliyyah</w:t>
      </w:r>
      <w:r w:rsidR="00A20935" w:rsidRPr="00A20935">
        <w:rPr>
          <w:rFonts w:asciiTheme="majorBidi" w:hAnsiTheme="majorBidi" w:cstheme="majorBidi"/>
          <w:sz w:val="24"/>
          <w:szCs w:val="24"/>
          <w:lang w:val="en"/>
        </w:rPr>
        <w:t xml:space="preserve"> (original purpose). In addition, </w:t>
      </w:r>
      <w:r w:rsidR="00B963A3">
        <w:rPr>
          <w:rFonts w:asciiTheme="majorBidi" w:hAnsiTheme="majorBidi" w:cstheme="majorBidi"/>
          <w:sz w:val="24"/>
          <w:szCs w:val="24"/>
          <w:lang w:val="en"/>
        </w:rPr>
        <w:t xml:space="preserve">the </w:t>
      </w:r>
      <w:r w:rsidR="00A20935" w:rsidRPr="00A20935">
        <w:rPr>
          <w:rFonts w:asciiTheme="majorBidi" w:hAnsiTheme="majorBidi" w:cstheme="majorBidi"/>
          <w:sz w:val="24"/>
          <w:szCs w:val="24"/>
          <w:lang w:val="en"/>
        </w:rPr>
        <w:t xml:space="preserve">pre-marriage course curriculum has relevance to the educational aspect, the aspect of religion and worship, economic, sociological aspects, psychological aspects and biological aspects, as well as the implementation of pre-marriage courses also have relevance to the </w:t>
      </w:r>
      <w:r w:rsidR="00B963A3">
        <w:rPr>
          <w:rFonts w:asciiTheme="majorBidi" w:hAnsiTheme="majorBidi" w:cstheme="majorBidi"/>
          <w:i/>
          <w:iCs/>
          <w:sz w:val="24"/>
          <w:szCs w:val="24"/>
          <w:lang w:val="en"/>
        </w:rPr>
        <w:t>ḥ</w:t>
      </w:r>
      <w:r w:rsidR="00A20935" w:rsidRPr="00B963A3">
        <w:rPr>
          <w:rFonts w:asciiTheme="majorBidi" w:hAnsiTheme="majorBidi" w:cstheme="majorBidi"/>
          <w:i/>
          <w:iCs/>
          <w:sz w:val="24"/>
          <w:szCs w:val="24"/>
          <w:lang w:val="en"/>
        </w:rPr>
        <w:t>ifẓ</w:t>
      </w:r>
      <w:r w:rsidR="00A20935" w:rsidRPr="00A20935">
        <w:rPr>
          <w:rFonts w:asciiTheme="majorBidi" w:hAnsiTheme="majorBidi" w:cstheme="majorBidi"/>
          <w:sz w:val="24"/>
          <w:szCs w:val="24"/>
          <w:lang w:val="en"/>
        </w:rPr>
        <w:t xml:space="preserve"> </w:t>
      </w:r>
      <w:r w:rsidR="00B963A3">
        <w:rPr>
          <w:rFonts w:asciiTheme="majorBidi" w:hAnsiTheme="majorBidi" w:cstheme="majorBidi"/>
          <w:i/>
          <w:iCs/>
          <w:sz w:val="24"/>
          <w:szCs w:val="24"/>
          <w:lang w:val="en"/>
        </w:rPr>
        <w:t xml:space="preserve">an-nasl </w:t>
      </w:r>
      <w:r w:rsidR="00A20935" w:rsidRPr="00A20935">
        <w:rPr>
          <w:rFonts w:asciiTheme="majorBidi" w:hAnsiTheme="majorBidi" w:cstheme="majorBidi"/>
          <w:sz w:val="24"/>
          <w:szCs w:val="24"/>
          <w:lang w:val="en"/>
        </w:rPr>
        <w:t xml:space="preserve">and </w:t>
      </w:r>
      <w:r w:rsidR="00A20935" w:rsidRPr="00B963A3">
        <w:rPr>
          <w:rFonts w:asciiTheme="majorBidi" w:hAnsiTheme="majorBidi" w:cstheme="majorBidi"/>
          <w:i/>
          <w:iCs/>
          <w:sz w:val="24"/>
          <w:szCs w:val="24"/>
          <w:lang w:val="en"/>
        </w:rPr>
        <w:t>hifẓ al-'irḍ</w:t>
      </w:r>
      <w:r w:rsidR="00A20935" w:rsidRPr="00A20935">
        <w:rPr>
          <w:rFonts w:asciiTheme="majorBidi" w:hAnsiTheme="majorBidi" w:cstheme="majorBidi"/>
          <w:sz w:val="24"/>
          <w:szCs w:val="24"/>
          <w:lang w:val="en"/>
        </w:rPr>
        <w:t>.</w:t>
      </w:r>
    </w:p>
    <w:p w:rsidR="00797A41" w:rsidRPr="00A20935" w:rsidRDefault="00797A41" w:rsidP="00A20935">
      <w:pPr>
        <w:spacing w:after="0" w:line="360" w:lineRule="auto"/>
        <w:ind w:left="426"/>
        <w:jc w:val="both"/>
        <w:rPr>
          <w:rFonts w:asciiTheme="majorBidi" w:hAnsiTheme="majorBidi" w:cstheme="majorBidi"/>
          <w:b/>
          <w:bCs/>
          <w:sz w:val="24"/>
          <w:szCs w:val="24"/>
        </w:rPr>
      </w:pPr>
      <w:r w:rsidRPr="00A20935">
        <w:rPr>
          <w:rFonts w:asciiTheme="majorBidi" w:hAnsiTheme="majorBidi" w:cstheme="majorBidi"/>
          <w:b/>
          <w:bCs/>
          <w:sz w:val="24"/>
          <w:szCs w:val="24"/>
        </w:rPr>
        <w:t>Keywords.</w:t>
      </w:r>
      <w:r w:rsidR="00A20935" w:rsidRPr="00A20935">
        <w:rPr>
          <w:rFonts w:asciiTheme="majorBidi" w:hAnsiTheme="majorBidi" w:cstheme="majorBidi"/>
          <w:b/>
          <w:bCs/>
          <w:sz w:val="24"/>
          <w:szCs w:val="24"/>
        </w:rPr>
        <w:t xml:space="preserve"> </w:t>
      </w:r>
      <w:r w:rsidR="00A20935" w:rsidRPr="00A20935">
        <w:rPr>
          <w:rStyle w:val="shorttext"/>
          <w:rFonts w:asciiTheme="majorBidi" w:hAnsiTheme="majorBidi" w:cstheme="majorBidi"/>
          <w:sz w:val="24"/>
          <w:szCs w:val="24"/>
          <w:lang w:val="en"/>
        </w:rPr>
        <w:t xml:space="preserve">Urgency, relevance, essence, </w:t>
      </w:r>
      <w:r w:rsidR="00A20935" w:rsidRPr="001961E1">
        <w:rPr>
          <w:rStyle w:val="shorttext"/>
          <w:rFonts w:asciiTheme="majorBidi" w:hAnsiTheme="majorBidi" w:cstheme="majorBidi"/>
          <w:i/>
          <w:iCs/>
          <w:sz w:val="24"/>
          <w:szCs w:val="24"/>
          <w:lang w:val="en"/>
        </w:rPr>
        <w:t>maqāṣid asy-syarī'ah</w:t>
      </w:r>
    </w:p>
    <w:p w:rsidR="004133FD" w:rsidRPr="00CB6767" w:rsidRDefault="00797A41" w:rsidP="00BD1270">
      <w:pPr>
        <w:spacing w:after="0" w:line="240" w:lineRule="auto"/>
        <w:ind w:left="425"/>
        <w:contextualSpacing/>
        <w:jc w:val="both"/>
        <w:rPr>
          <w:rFonts w:asciiTheme="majorBidi" w:hAnsiTheme="majorBidi" w:cstheme="majorBidi"/>
          <w:sz w:val="24"/>
          <w:szCs w:val="24"/>
        </w:rPr>
      </w:pPr>
      <w:r w:rsidRPr="00CB6767">
        <w:rPr>
          <w:rFonts w:asciiTheme="majorBidi" w:hAnsiTheme="majorBidi" w:cstheme="majorBidi"/>
          <w:b/>
          <w:bCs/>
          <w:sz w:val="24"/>
          <w:szCs w:val="24"/>
        </w:rPr>
        <w:t xml:space="preserve">Abstrak. </w:t>
      </w:r>
      <w:r w:rsidRPr="00CB6767">
        <w:rPr>
          <w:rFonts w:asciiTheme="majorBidi" w:hAnsiTheme="majorBidi" w:cstheme="majorBidi"/>
          <w:b/>
          <w:bCs/>
          <w:i/>
          <w:iCs/>
          <w:sz w:val="24"/>
          <w:szCs w:val="24"/>
        </w:rPr>
        <w:t xml:space="preserve">Urgensi Penyelenggaraan Kursus Pra Nikah dan Relevansinya dengan  Esensi Perkawinan (Perspektif Maqāṣid Asy-Syarī’ah). </w:t>
      </w:r>
      <w:r w:rsidR="000E109A" w:rsidRPr="00CB6767">
        <w:rPr>
          <w:rFonts w:asciiTheme="majorBidi" w:hAnsiTheme="majorBidi" w:cstheme="majorBidi"/>
          <w:sz w:val="24"/>
          <w:szCs w:val="24"/>
        </w:rPr>
        <w:t xml:space="preserve">Penelitian ini dilatarbelakangi adanya program kursus pra nikah yang dicanangkan oleh Direktur Jenderal Bimbingan Masyarakat Islam (Dirjen Bimas) dengan tujuan menciptakan keluarga sakinah dengan cara memberikan bekal pengetahuan, pemahaman dan keterampilan dalam hidup berumah tangga. Program kursus ini menjadi sangat penting dan vital bagi pasangan calon pengantin. Sebab, menjaga keutuhan rumah tangga merupakan </w:t>
      </w:r>
      <w:r w:rsidR="00523AF1" w:rsidRPr="00CB6767">
        <w:rPr>
          <w:rFonts w:asciiTheme="majorBidi" w:hAnsiTheme="majorBidi" w:cstheme="majorBidi"/>
          <w:sz w:val="24"/>
          <w:szCs w:val="24"/>
        </w:rPr>
        <w:t>esensi yang dengannya pula akan terwujud</w:t>
      </w:r>
      <w:r w:rsidR="000E109A" w:rsidRPr="00CB6767">
        <w:rPr>
          <w:rFonts w:asciiTheme="majorBidi" w:hAnsiTheme="majorBidi" w:cstheme="majorBidi"/>
          <w:sz w:val="24"/>
          <w:szCs w:val="24"/>
        </w:rPr>
        <w:t xml:space="preserve"> lahirnya keturunan bermutu serta kemaslahatan rumah tangga itu sendiri.</w:t>
      </w:r>
      <w:r w:rsidR="004133FD" w:rsidRPr="00CB6767">
        <w:rPr>
          <w:rFonts w:asciiTheme="majorBidi" w:hAnsiTheme="majorBidi" w:cstheme="majorBidi"/>
          <w:sz w:val="24"/>
          <w:szCs w:val="24"/>
        </w:rPr>
        <w:t xml:space="preserve"> </w:t>
      </w:r>
      <w:r w:rsidR="00523AF1" w:rsidRPr="00CB6767">
        <w:rPr>
          <w:rFonts w:asciiTheme="majorBidi" w:hAnsiTheme="majorBidi" w:cstheme="majorBidi"/>
          <w:sz w:val="24"/>
          <w:szCs w:val="24"/>
        </w:rPr>
        <w:t xml:space="preserve">Dalam kaitannya dengan </w:t>
      </w:r>
      <w:r w:rsidR="00523AF1" w:rsidRPr="00CB6767">
        <w:rPr>
          <w:rFonts w:asciiTheme="majorBidi" w:hAnsiTheme="majorBidi" w:cstheme="majorBidi"/>
          <w:i/>
          <w:iCs/>
          <w:sz w:val="24"/>
          <w:szCs w:val="24"/>
        </w:rPr>
        <w:t>maqāṣid asy-s</w:t>
      </w:r>
      <w:r w:rsidR="008007F1" w:rsidRPr="00CB6767">
        <w:rPr>
          <w:rFonts w:asciiTheme="majorBidi" w:hAnsiTheme="majorBidi" w:cstheme="majorBidi"/>
          <w:i/>
          <w:iCs/>
          <w:sz w:val="24"/>
          <w:szCs w:val="24"/>
        </w:rPr>
        <w:t>yarī’ah</w:t>
      </w:r>
      <w:r w:rsidR="008007F1" w:rsidRPr="00CB6767">
        <w:rPr>
          <w:rFonts w:asciiTheme="majorBidi" w:hAnsiTheme="majorBidi" w:cstheme="majorBidi"/>
          <w:sz w:val="24"/>
          <w:szCs w:val="24"/>
        </w:rPr>
        <w:t>,</w:t>
      </w:r>
      <w:r w:rsidR="00523AF1" w:rsidRPr="00CB6767">
        <w:rPr>
          <w:rFonts w:asciiTheme="majorBidi" w:hAnsiTheme="majorBidi" w:cstheme="majorBidi"/>
          <w:sz w:val="24"/>
          <w:szCs w:val="24"/>
        </w:rPr>
        <w:t xml:space="preserve"> p</w:t>
      </w:r>
      <w:r w:rsidR="004133FD" w:rsidRPr="00CB6767">
        <w:rPr>
          <w:rFonts w:asciiTheme="majorBidi" w:hAnsiTheme="majorBidi" w:cstheme="majorBidi"/>
          <w:sz w:val="24"/>
          <w:szCs w:val="24"/>
        </w:rPr>
        <w:t>enulis berkesimpulan</w:t>
      </w:r>
      <w:r w:rsidR="00523AF1" w:rsidRPr="00CB6767">
        <w:rPr>
          <w:rFonts w:asciiTheme="majorBidi" w:hAnsiTheme="majorBidi" w:cstheme="majorBidi"/>
          <w:sz w:val="24"/>
          <w:szCs w:val="24"/>
        </w:rPr>
        <w:t xml:space="preserve"> bahwa</w:t>
      </w:r>
      <w:r w:rsidR="004133FD" w:rsidRPr="00CB6767">
        <w:rPr>
          <w:rFonts w:asciiTheme="majorBidi" w:hAnsiTheme="majorBidi" w:cstheme="majorBidi"/>
          <w:sz w:val="24"/>
          <w:szCs w:val="24"/>
        </w:rPr>
        <w:t xml:space="preserve"> kursus pra nikah memiliki urgensi karena </w:t>
      </w:r>
      <w:r w:rsidR="00FC6008" w:rsidRPr="00CB6767">
        <w:rPr>
          <w:rFonts w:asciiTheme="majorBidi" w:hAnsiTheme="majorBidi" w:cstheme="majorBidi"/>
          <w:sz w:val="24"/>
          <w:szCs w:val="24"/>
        </w:rPr>
        <w:t>mengandung nilai-nilai kebaikan</w:t>
      </w:r>
      <w:r w:rsidR="004133FD" w:rsidRPr="00CB6767">
        <w:rPr>
          <w:rFonts w:asciiTheme="majorBidi" w:hAnsiTheme="majorBidi" w:cstheme="majorBidi"/>
          <w:sz w:val="24"/>
          <w:szCs w:val="24"/>
        </w:rPr>
        <w:t xml:space="preserve"> (</w:t>
      </w:r>
      <w:r w:rsidR="004133FD" w:rsidRPr="00CB6767">
        <w:rPr>
          <w:rFonts w:asciiTheme="majorBidi" w:hAnsiTheme="majorBidi" w:cstheme="majorBidi"/>
          <w:i/>
          <w:iCs/>
          <w:sz w:val="24"/>
          <w:szCs w:val="24"/>
        </w:rPr>
        <w:t>maṣlahaḥ</w:t>
      </w:r>
      <w:r w:rsidR="004133FD" w:rsidRPr="00CB6767">
        <w:rPr>
          <w:rFonts w:asciiTheme="majorBidi" w:hAnsiTheme="majorBidi" w:cstheme="majorBidi"/>
          <w:sz w:val="24"/>
          <w:szCs w:val="24"/>
        </w:rPr>
        <w:t xml:space="preserve">) dan kursus pra nikah merupakan </w:t>
      </w:r>
      <w:r w:rsidR="004133FD" w:rsidRPr="00CB6767">
        <w:rPr>
          <w:rFonts w:asciiTheme="majorBidi" w:hAnsiTheme="majorBidi" w:cstheme="majorBidi"/>
          <w:i/>
          <w:iCs/>
          <w:sz w:val="24"/>
          <w:szCs w:val="24"/>
        </w:rPr>
        <w:t>al-maqāṣid at-tābi’ah</w:t>
      </w:r>
      <w:r w:rsidR="004133FD" w:rsidRPr="00CB6767">
        <w:rPr>
          <w:rFonts w:asciiTheme="majorBidi" w:hAnsiTheme="majorBidi" w:cstheme="majorBidi"/>
          <w:sz w:val="24"/>
          <w:szCs w:val="24"/>
        </w:rPr>
        <w:t xml:space="preserve"> (tujuan pengikut) bagi sebuah pernikahan yang memperkuat dan mendukung terwujudnya </w:t>
      </w:r>
      <w:r w:rsidR="004133FD" w:rsidRPr="00CB6767">
        <w:rPr>
          <w:rFonts w:asciiTheme="majorBidi" w:hAnsiTheme="majorBidi" w:cstheme="majorBidi"/>
          <w:i/>
          <w:iCs/>
          <w:sz w:val="24"/>
          <w:szCs w:val="24"/>
        </w:rPr>
        <w:t>hifẓ an-nasl</w:t>
      </w:r>
      <w:r w:rsidR="004133FD" w:rsidRPr="00CB6767">
        <w:rPr>
          <w:rFonts w:asciiTheme="majorBidi" w:hAnsiTheme="majorBidi" w:cstheme="majorBidi"/>
          <w:sz w:val="24"/>
          <w:szCs w:val="24"/>
        </w:rPr>
        <w:t xml:space="preserve"> sebagai </w:t>
      </w:r>
      <w:r w:rsidR="004133FD" w:rsidRPr="00CB6767">
        <w:rPr>
          <w:rFonts w:asciiTheme="majorBidi" w:hAnsiTheme="majorBidi" w:cstheme="majorBidi"/>
          <w:i/>
          <w:iCs/>
          <w:sz w:val="24"/>
          <w:szCs w:val="24"/>
        </w:rPr>
        <w:lastRenderedPageBreak/>
        <w:t>al-maqāṣid</w:t>
      </w:r>
      <w:r w:rsidR="004133FD" w:rsidRPr="00CB6767">
        <w:rPr>
          <w:rFonts w:asciiTheme="majorBidi" w:hAnsiTheme="majorBidi" w:cstheme="majorBidi"/>
          <w:sz w:val="24"/>
          <w:szCs w:val="24"/>
        </w:rPr>
        <w:t xml:space="preserve"> </w:t>
      </w:r>
      <w:r w:rsidR="004133FD" w:rsidRPr="00CB6767">
        <w:rPr>
          <w:rFonts w:asciiTheme="majorBidi" w:hAnsiTheme="majorBidi" w:cstheme="majorBidi"/>
          <w:i/>
          <w:iCs/>
          <w:sz w:val="24"/>
          <w:szCs w:val="24"/>
        </w:rPr>
        <w:t>al-aṣliyyah</w:t>
      </w:r>
      <w:r w:rsidR="004133FD" w:rsidRPr="00CB6767">
        <w:rPr>
          <w:rFonts w:asciiTheme="majorBidi" w:hAnsiTheme="majorBidi" w:cstheme="majorBidi"/>
          <w:sz w:val="24"/>
          <w:szCs w:val="24"/>
        </w:rPr>
        <w:t xml:space="preserve"> (tujuan asal). Di samping itu, kurikulum kursus pra nikah memiliki relevansi dengan aspek pendidikan, aspek agama dan ibadah, aspek ekonomi, aspek sosiologis, aspek psikologis dan aspek biologis, serta penyelenggaraan kursus pra nikah  juga memiliki relevansi dengan </w:t>
      </w:r>
      <w:r w:rsidR="00B963A3">
        <w:rPr>
          <w:rFonts w:asciiTheme="majorBidi" w:hAnsiTheme="majorBidi" w:cstheme="majorBidi"/>
          <w:i/>
          <w:iCs/>
          <w:sz w:val="24"/>
          <w:szCs w:val="24"/>
        </w:rPr>
        <w:t>ḥ</w:t>
      </w:r>
      <w:r w:rsidR="004133FD" w:rsidRPr="00CB6767">
        <w:rPr>
          <w:rFonts w:asciiTheme="majorBidi" w:hAnsiTheme="majorBidi" w:cstheme="majorBidi"/>
          <w:i/>
          <w:iCs/>
          <w:sz w:val="24"/>
          <w:szCs w:val="24"/>
        </w:rPr>
        <w:t>ifẓ an-nasl</w:t>
      </w:r>
      <w:r w:rsidR="004133FD" w:rsidRPr="00CB6767">
        <w:rPr>
          <w:rFonts w:asciiTheme="majorBidi" w:hAnsiTheme="majorBidi" w:cstheme="majorBidi"/>
          <w:sz w:val="24"/>
          <w:szCs w:val="24"/>
        </w:rPr>
        <w:t xml:space="preserve"> dan </w:t>
      </w:r>
      <w:r w:rsidR="00B963A3">
        <w:rPr>
          <w:rFonts w:asciiTheme="majorBidi" w:hAnsiTheme="majorBidi" w:cstheme="majorBidi"/>
          <w:i/>
          <w:iCs/>
          <w:sz w:val="24"/>
          <w:szCs w:val="24"/>
        </w:rPr>
        <w:t>ḥ</w:t>
      </w:r>
      <w:r w:rsidR="004133FD" w:rsidRPr="00CB6767">
        <w:rPr>
          <w:rFonts w:asciiTheme="majorBidi" w:hAnsiTheme="majorBidi" w:cstheme="majorBidi"/>
          <w:i/>
          <w:iCs/>
          <w:sz w:val="24"/>
          <w:szCs w:val="24"/>
        </w:rPr>
        <w:t>ifẓ al-‘irḍ</w:t>
      </w:r>
      <w:r w:rsidR="004133FD" w:rsidRPr="00CB6767">
        <w:rPr>
          <w:rFonts w:asciiTheme="majorBidi" w:hAnsiTheme="majorBidi" w:cstheme="majorBidi"/>
          <w:sz w:val="24"/>
          <w:szCs w:val="24"/>
        </w:rPr>
        <w:t>.</w:t>
      </w:r>
    </w:p>
    <w:p w:rsidR="00797A41" w:rsidRPr="00CB6767" w:rsidRDefault="00797A41" w:rsidP="00BD1270">
      <w:pPr>
        <w:spacing w:before="240"/>
        <w:ind w:left="709"/>
        <w:jc w:val="both"/>
        <w:rPr>
          <w:rFonts w:asciiTheme="majorBidi" w:hAnsiTheme="majorBidi" w:cstheme="majorBidi"/>
          <w:b/>
          <w:bCs/>
          <w:sz w:val="24"/>
          <w:szCs w:val="24"/>
        </w:rPr>
      </w:pPr>
      <w:r w:rsidRPr="00CB6767">
        <w:rPr>
          <w:rFonts w:asciiTheme="majorBidi" w:hAnsiTheme="majorBidi" w:cstheme="majorBidi"/>
          <w:b/>
          <w:bCs/>
          <w:sz w:val="24"/>
          <w:szCs w:val="24"/>
        </w:rPr>
        <w:t>Kata Kunci.</w:t>
      </w:r>
      <w:r w:rsidR="00523AF1" w:rsidRPr="00CB6767">
        <w:rPr>
          <w:rFonts w:asciiTheme="majorBidi" w:hAnsiTheme="majorBidi" w:cstheme="majorBidi"/>
          <w:b/>
          <w:bCs/>
          <w:sz w:val="24"/>
          <w:szCs w:val="24"/>
        </w:rPr>
        <w:t xml:space="preserve"> </w:t>
      </w:r>
      <w:r w:rsidR="00523AF1" w:rsidRPr="00CB6767">
        <w:rPr>
          <w:rFonts w:asciiTheme="majorBidi" w:hAnsiTheme="majorBidi" w:cstheme="majorBidi"/>
          <w:sz w:val="24"/>
          <w:szCs w:val="24"/>
        </w:rPr>
        <w:t xml:space="preserve">urgensi, relevansi, esensi, </w:t>
      </w:r>
      <w:r w:rsidR="00523AF1" w:rsidRPr="00CB6767">
        <w:rPr>
          <w:rFonts w:asciiTheme="majorBidi" w:hAnsiTheme="majorBidi" w:cstheme="majorBidi"/>
          <w:i/>
          <w:iCs/>
          <w:sz w:val="24"/>
          <w:szCs w:val="24"/>
        </w:rPr>
        <w:t>maqāṣid asy-syarī’ah</w:t>
      </w:r>
    </w:p>
    <w:p w:rsidR="00797A41" w:rsidRPr="00CB6767" w:rsidRDefault="00797A41" w:rsidP="008B56AB">
      <w:pPr>
        <w:pStyle w:val="ListParagraph"/>
        <w:numPr>
          <w:ilvl w:val="0"/>
          <w:numId w:val="1"/>
        </w:numPr>
        <w:spacing w:after="0"/>
        <w:ind w:left="426"/>
        <w:jc w:val="both"/>
        <w:rPr>
          <w:rFonts w:asciiTheme="majorBidi" w:hAnsiTheme="majorBidi" w:cstheme="majorBidi"/>
          <w:b/>
          <w:bCs/>
          <w:sz w:val="24"/>
          <w:szCs w:val="24"/>
        </w:rPr>
      </w:pPr>
      <w:r w:rsidRPr="00CB6767">
        <w:rPr>
          <w:rFonts w:asciiTheme="majorBidi" w:hAnsiTheme="majorBidi" w:cstheme="majorBidi"/>
          <w:b/>
          <w:bCs/>
          <w:sz w:val="24"/>
          <w:szCs w:val="24"/>
        </w:rPr>
        <w:t>Pendahuluan.</w:t>
      </w:r>
    </w:p>
    <w:p w:rsidR="00F379F3" w:rsidRPr="00CB6767" w:rsidRDefault="00523AF1" w:rsidP="00F379F3">
      <w:pPr>
        <w:pStyle w:val="ListParagraph"/>
        <w:spacing w:before="240" w:after="0" w:line="360" w:lineRule="auto"/>
        <w:ind w:left="425" w:firstLine="709"/>
        <w:jc w:val="both"/>
        <w:rPr>
          <w:rFonts w:asciiTheme="majorBidi" w:hAnsiTheme="majorBidi" w:cstheme="majorBidi"/>
          <w:sz w:val="24"/>
          <w:szCs w:val="24"/>
        </w:rPr>
      </w:pPr>
      <w:r w:rsidRPr="00CB6767">
        <w:rPr>
          <w:rFonts w:asciiTheme="majorBidi" w:hAnsiTheme="majorBidi" w:cstheme="majorBidi"/>
          <w:sz w:val="24"/>
          <w:szCs w:val="24"/>
        </w:rPr>
        <w:t xml:space="preserve">Pasal 1 Undang-Undang Nomor 1 Tahun 1974 tentang Perkawinan sangat jelas menyebutkan bahwa tujuan perkawinan adalah membentuk rumah tangga yang bahagia atau diistilahkan dengan </w:t>
      </w:r>
      <w:r w:rsidRPr="00CB6767">
        <w:rPr>
          <w:rFonts w:asciiTheme="majorBidi" w:hAnsiTheme="majorBidi" w:cstheme="majorBidi"/>
          <w:i/>
          <w:iCs/>
          <w:sz w:val="24"/>
          <w:szCs w:val="24"/>
        </w:rPr>
        <w:t>sakinah</w:t>
      </w:r>
      <w:r w:rsidRPr="00CB6767">
        <w:rPr>
          <w:rFonts w:asciiTheme="majorBidi" w:hAnsiTheme="majorBidi" w:cstheme="majorBidi"/>
          <w:sz w:val="24"/>
          <w:szCs w:val="24"/>
        </w:rPr>
        <w:t xml:space="preserve">, </w:t>
      </w:r>
      <w:r w:rsidRPr="00CB6767">
        <w:rPr>
          <w:rFonts w:asciiTheme="majorBidi" w:hAnsiTheme="majorBidi" w:cstheme="majorBidi"/>
          <w:i/>
          <w:iCs/>
          <w:sz w:val="24"/>
          <w:szCs w:val="24"/>
        </w:rPr>
        <w:t>mawadah wa rahmah</w:t>
      </w:r>
      <w:r w:rsidRPr="00CB6767">
        <w:rPr>
          <w:rFonts w:asciiTheme="majorBidi" w:hAnsiTheme="majorBidi" w:cstheme="majorBidi"/>
          <w:sz w:val="24"/>
          <w:szCs w:val="24"/>
        </w:rPr>
        <w:t>. Ditambah lagi dengan kalimat “berdasarkan Ketuhanan Yang Maha Esa”, pasal ini semakin menegaskan bahwa perkawinan bukanlah kontrak keperdataan biasa, melainkan kontrak yang diadakan dengan prinsip kontrak abadi (</w:t>
      </w:r>
      <w:r w:rsidRPr="00CB6767">
        <w:rPr>
          <w:rFonts w:asciiTheme="majorBidi" w:hAnsiTheme="majorBidi" w:cstheme="majorBidi"/>
          <w:i/>
          <w:iCs/>
          <w:sz w:val="24"/>
          <w:szCs w:val="24"/>
        </w:rPr>
        <w:t>miṡāqan ghalīẓā</w:t>
      </w:r>
      <w:r w:rsidRPr="00CB6767">
        <w:rPr>
          <w:rFonts w:asciiTheme="majorBidi" w:hAnsiTheme="majorBidi" w:cstheme="majorBidi"/>
          <w:sz w:val="24"/>
          <w:szCs w:val="24"/>
        </w:rPr>
        <w:t>). Untuk itu, suami istri perlu saling membantu dan melengkapi agar masing-masing dapat mengembangkan kepribadian demi mencapai kesejahteraan material dan spiritual.</w:t>
      </w:r>
    </w:p>
    <w:p w:rsidR="00C6210D" w:rsidRPr="00CB6767" w:rsidRDefault="00F379F3" w:rsidP="00C6210D">
      <w:pPr>
        <w:pStyle w:val="ListParagraph"/>
        <w:spacing w:before="240" w:after="0" w:line="360" w:lineRule="auto"/>
        <w:ind w:left="425" w:firstLine="709"/>
        <w:jc w:val="both"/>
        <w:rPr>
          <w:rFonts w:asciiTheme="majorBidi" w:hAnsiTheme="majorBidi" w:cstheme="majorBidi"/>
          <w:sz w:val="24"/>
          <w:szCs w:val="24"/>
        </w:rPr>
      </w:pPr>
      <w:r w:rsidRPr="00CB6767">
        <w:rPr>
          <w:rFonts w:asciiTheme="majorBidi" w:hAnsiTheme="majorBidi" w:cstheme="majorBidi"/>
          <w:sz w:val="24"/>
          <w:szCs w:val="24"/>
        </w:rPr>
        <w:t xml:space="preserve">Ada enam prinsip dalam perkawinan yang berasal dari Undang-undang Perkawinan: </w:t>
      </w:r>
      <w:r w:rsidRPr="00CB6767">
        <w:rPr>
          <w:rFonts w:asciiTheme="majorBidi" w:hAnsiTheme="majorBidi" w:cstheme="majorBidi"/>
          <w:i/>
          <w:iCs/>
          <w:sz w:val="24"/>
          <w:szCs w:val="24"/>
        </w:rPr>
        <w:t xml:space="preserve">pertama, </w:t>
      </w:r>
      <w:r w:rsidRPr="00CB6767">
        <w:rPr>
          <w:rFonts w:asciiTheme="majorBidi" w:hAnsiTheme="majorBidi" w:cstheme="majorBidi"/>
          <w:sz w:val="24"/>
          <w:szCs w:val="24"/>
        </w:rPr>
        <w:t xml:space="preserve">tujuan perkawinan adalah membentuk keluarga yang bahagia dan kekal. </w:t>
      </w:r>
      <w:r w:rsidRPr="00CB6767">
        <w:rPr>
          <w:rFonts w:asciiTheme="majorBidi" w:hAnsiTheme="majorBidi" w:cstheme="majorBidi"/>
          <w:i/>
          <w:iCs/>
          <w:sz w:val="24"/>
          <w:szCs w:val="24"/>
        </w:rPr>
        <w:t>Kedua</w:t>
      </w:r>
      <w:r w:rsidRPr="00CB6767">
        <w:rPr>
          <w:rFonts w:asciiTheme="majorBidi" w:hAnsiTheme="majorBidi" w:cstheme="majorBidi"/>
          <w:sz w:val="24"/>
          <w:szCs w:val="24"/>
        </w:rPr>
        <w:t xml:space="preserve">,  perkawinan sah apabila dilakukan menurut hukum masing-masing agamanya dan kepercayaannya itu, dan disamping itu tiap-tiap perkawinan harus dicatatkan menurut peraturan perundang-undangan yang berlaku. </w:t>
      </w:r>
      <w:r w:rsidRPr="00CB6767">
        <w:rPr>
          <w:rFonts w:asciiTheme="majorBidi" w:hAnsiTheme="majorBidi" w:cstheme="majorBidi"/>
          <w:i/>
          <w:iCs/>
          <w:sz w:val="24"/>
          <w:szCs w:val="24"/>
        </w:rPr>
        <w:t>Ketiga</w:t>
      </w:r>
      <w:r w:rsidRPr="00CB6767">
        <w:rPr>
          <w:rFonts w:asciiTheme="majorBidi" w:hAnsiTheme="majorBidi" w:cstheme="majorBidi"/>
          <w:sz w:val="24"/>
          <w:szCs w:val="24"/>
        </w:rPr>
        <w:t xml:space="preserve">, perkawinan menganut asas monogami. Apabila dikehendaki oleh yang bersangkutan, karena izin dari hukum dan agama yang bersangkutan, seorang seorang suami dapat beristri lebih dari satu orang. </w:t>
      </w:r>
      <w:r w:rsidRPr="00CB6767">
        <w:rPr>
          <w:rFonts w:asciiTheme="majorBidi" w:hAnsiTheme="majorBidi" w:cstheme="majorBidi"/>
          <w:i/>
          <w:iCs/>
          <w:sz w:val="24"/>
          <w:szCs w:val="24"/>
        </w:rPr>
        <w:t>Keempat</w:t>
      </w:r>
      <w:r w:rsidRPr="00CB6767">
        <w:rPr>
          <w:rFonts w:asciiTheme="majorBidi" w:hAnsiTheme="majorBidi" w:cstheme="majorBidi"/>
          <w:sz w:val="24"/>
          <w:szCs w:val="24"/>
        </w:rPr>
        <w:t xml:space="preserve">, calon suami istri harus sudah memiliki kematangan jiwa dan raga untuk melangsungkan perkawinan tanpa berpikir untuk bercerai. </w:t>
      </w:r>
      <w:r w:rsidRPr="00CB6767">
        <w:rPr>
          <w:rFonts w:asciiTheme="majorBidi" w:hAnsiTheme="majorBidi" w:cstheme="majorBidi"/>
          <w:i/>
          <w:iCs/>
          <w:sz w:val="24"/>
          <w:szCs w:val="24"/>
        </w:rPr>
        <w:t>Kelima</w:t>
      </w:r>
      <w:r w:rsidRPr="00CB6767">
        <w:rPr>
          <w:rFonts w:asciiTheme="majorBidi" w:hAnsiTheme="majorBidi" w:cstheme="majorBidi"/>
          <w:sz w:val="24"/>
          <w:szCs w:val="24"/>
        </w:rPr>
        <w:t xml:space="preserve">, mempersulit terjadinya perceraian. </w:t>
      </w:r>
      <w:r w:rsidRPr="00CB6767">
        <w:rPr>
          <w:rFonts w:asciiTheme="majorBidi" w:hAnsiTheme="majorBidi" w:cstheme="majorBidi"/>
          <w:i/>
          <w:iCs/>
          <w:sz w:val="24"/>
          <w:szCs w:val="24"/>
        </w:rPr>
        <w:t>Keenam</w:t>
      </w:r>
      <w:r w:rsidRPr="00CB6767">
        <w:rPr>
          <w:rFonts w:asciiTheme="majorBidi" w:hAnsiTheme="majorBidi" w:cstheme="majorBidi"/>
          <w:sz w:val="24"/>
          <w:szCs w:val="24"/>
        </w:rPr>
        <w:t>, hak dan kedudukan suami istri adalah seimbang, baik dalam kehidupan rumah tangga maupun dalam perg</w:t>
      </w:r>
      <w:r w:rsidR="001B463A" w:rsidRPr="00CB6767">
        <w:rPr>
          <w:rFonts w:asciiTheme="majorBidi" w:hAnsiTheme="majorBidi" w:cstheme="majorBidi"/>
          <w:sz w:val="24"/>
          <w:szCs w:val="24"/>
        </w:rPr>
        <w:t>aulan masyarakat. (Ahmad Rofiq, 2013</w:t>
      </w:r>
      <w:r w:rsidRPr="00CB6767">
        <w:rPr>
          <w:rFonts w:asciiTheme="majorBidi" w:hAnsiTheme="majorBidi" w:cstheme="majorBidi"/>
          <w:sz w:val="24"/>
          <w:szCs w:val="24"/>
        </w:rPr>
        <w:t xml:space="preserve">, </w:t>
      </w:r>
      <w:r w:rsidR="001B463A" w:rsidRPr="00CB6767">
        <w:rPr>
          <w:rFonts w:asciiTheme="majorBidi" w:hAnsiTheme="majorBidi" w:cstheme="majorBidi"/>
          <w:sz w:val="24"/>
          <w:szCs w:val="24"/>
        </w:rPr>
        <w:t xml:space="preserve">hlm. </w:t>
      </w:r>
      <w:r w:rsidRPr="00CB6767">
        <w:rPr>
          <w:rFonts w:asciiTheme="majorBidi" w:hAnsiTheme="majorBidi" w:cstheme="majorBidi"/>
          <w:sz w:val="24"/>
          <w:szCs w:val="24"/>
        </w:rPr>
        <w:t>48)</w:t>
      </w:r>
    </w:p>
    <w:p w:rsidR="00F379F3" w:rsidRPr="00CB6767" w:rsidRDefault="00F379F3" w:rsidP="001B463A">
      <w:pPr>
        <w:pStyle w:val="ListParagraph"/>
        <w:spacing w:before="240" w:after="0" w:line="360" w:lineRule="auto"/>
        <w:ind w:left="425" w:firstLine="709"/>
        <w:jc w:val="both"/>
        <w:rPr>
          <w:rFonts w:asciiTheme="majorBidi" w:hAnsiTheme="majorBidi" w:cstheme="majorBidi"/>
          <w:sz w:val="24"/>
          <w:szCs w:val="24"/>
        </w:rPr>
      </w:pPr>
      <w:r w:rsidRPr="00CB6767">
        <w:rPr>
          <w:rFonts w:asciiTheme="majorBidi" w:hAnsiTheme="majorBidi" w:cstheme="majorBidi"/>
          <w:sz w:val="24"/>
          <w:szCs w:val="24"/>
        </w:rPr>
        <w:lastRenderedPageBreak/>
        <w:t>Quraish Shihab menjelaskan bahwa kehidupan keluarga ibarat satu bangunan, agar bangunan tersebut kuat dan tahan dari goncangan, maka ia harus didirikan di atas pondasi yang kuat dengan bahan bangunan yang kokoh, terjamin dan bermutu. Pondasi sebuah keluarga adalah ajaran agama yang disertai dengan kesiapan fisik dan mental calon suami dan i</w:t>
      </w:r>
      <w:r w:rsidR="001B463A" w:rsidRPr="00CB6767">
        <w:rPr>
          <w:rFonts w:asciiTheme="majorBidi" w:hAnsiTheme="majorBidi" w:cstheme="majorBidi"/>
          <w:sz w:val="24"/>
          <w:szCs w:val="24"/>
        </w:rPr>
        <w:t>stri. (Muhammad Quraish Shihab</w:t>
      </w:r>
      <w:r w:rsidR="00C6210D" w:rsidRPr="00CB6767">
        <w:rPr>
          <w:rFonts w:asciiTheme="majorBidi" w:hAnsiTheme="majorBidi" w:cstheme="majorBidi"/>
          <w:sz w:val="24"/>
          <w:szCs w:val="24"/>
        </w:rPr>
        <w:t xml:space="preserve">, </w:t>
      </w:r>
      <w:r w:rsidR="001B463A" w:rsidRPr="00CB6767">
        <w:rPr>
          <w:rFonts w:asciiTheme="majorBidi" w:hAnsiTheme="majorBidi" w:cstheme="majorBidi"/>
          <w:sz w:val="24"/>
          <w:szCs w:val="24"/>
        </w:rPr>
        <w:t xml:space="preserve">1994, hlm. </w:t>
      </w:r>
      <w:r w:rsidRPr="00CB6767">
        <w:rPr>
          <w:rFonts w:asciiTheme="majorBidi" w:hAnsiTheme="majorBidi" w:cstheme="majorBidi"/>
          <w:sz w:val="24"/>
          <w:szCs w:val="24"/>
        </w:rPr>
        <w:t>254) Kursus pra nikah juga merupakan tahap yang harus dilalui oleh remaja usia nikah dan calon pengantin yang akan melangsungkan perkawinan. Diharapkan dengan adanya program kursus ini, setiap pasangan yang menikah dapat menjalani rumah tangga dengan baik dan tidak berpikir untuk bercerai.</w:t>
      </w:r>
    </w:p>
    <w:p w:rsidR="000C1E4F" w:rsidRPr="00CB6767" w:rsidRDefault="00F379F3" w:rsidP="001B463A">
      <w:pPr>
        <w:pStyle w:val="ListParagraph"/>
        <w:spacing w:after="0" w:line="360" w:lineRule="auto"/>
        <w:ind w:left="425" w:firstLine="709"/>
        <w:contextualSpacing w:val="0"/>
        <w:jc w:val="both"/>
        <w:rPr>
          <w:rFonts w:asciiTheme="majorBidi" w:hAnsiTheme="majorBidi" w:cstheme="majorBidi"/>
          <w:sz w:val="24"/>
          <w:szCs w:val="24"/>
        </w:rPr>
      </w:pPr>
      <w:r w:rsidRPr="00CB6767">
        <w:rPr>
          <w:rFonts w:asciiTheme="majorBidi" w:hAnsiTheme="majorBidi" w:cstheme="majorBidi"/>
          <w:sz w:val="24"/>
          <w:szCs w:val="24"/>
        </w:rPr>
        <w:t xml:space="preserve">Ahmad Rajafi menambahkan pembinaan moral sangat diperlukan karena Islam sendiri menjelaskan bahwa keluarga itu dibangun di atas pondasi kebaikan, maka ketika kebohongan, kejahatan, kemaksiatan, dan lain-lain telah tercipta sebelum terjadinya perkawinan maka cita-cita </w:t>
      </w:r>
      <w:r w:rsidRPr="00CB6767">
        <w:rPr>
          <w:rFonts w:asciiTheme="majorBidi" w:hAnsiTheme="majorBidi" w:cstheme="majorBidi"/>
          <w:i/>
          <w:iCs/>
          <w:sz w:val="24"/>
          <w:szCs w:val="24"/>
        </w:rPr>
        <w:t xml:space="preserve">baiti jannati </w:t>
      </w:r>
      <w:r w:rsidRPr="00CB6767">
        <w:rPr>
          <w:rFonts w:asciiTheme="majorBidi" w:hAnsiTheme="majorBidi" w:cstheme="majorBidi"/>
          <w:sz w:val="24"/>
          <w:szCs w:val="24"/>
        </w:rPr>
        <w:t xml:space="preserve">dan visi </w:t>
      </w:r>
      <w:r w:rsidRPr="00CB6767">
        <w:rPr>
          <w:rFonts w:asciiTheme="majorBidi" w:hAnsiTheme="majorBidi" w:cstheme="majorBidi"/>
          <w:i/>
          <w:iCs/>
          <w:sz w:val="24"/>
          <w:szCs w:val="24"/>
        </w:rPr>
        <w:t>sakinah</w:t>
      </w:r>
      <w:r w:rsidRPr="00CB6767">
        <w:rPr>
          <w:rFonts w:asciiTheme="majorBidi" w:hAnsiTheme="majorBidi" w:cstheme="majorBidi"/>
          <w:sz w:val="24"/>
          <w:szCs w:val="24"/>
        </w:rPr>
        <w:t xml:space="preserve">, </w:t>
      </w:r>
      <w:r w:rsidRPr="00CB6767">
        <w:rPr>
          <w:rFonts w:asciiTheme="majorBidi" w:hAnsiTheme="majorBidi" w:cstheme="majorBidi"/>
          <w:i/>
          <w:iCs/>
          <w:sz w:val="24"/>
          <w:szCs w:val="24"/>
        </w:rPr>
        <w:t xml:space="preserve">mawaddah wa rahmah </w:t>
      </w:r>
      <w:r w:rsidRPr="00CB6767">
        <w:rPr>
          <w:rFonts w:asciiTheme="majorBidi" w:hAnsiTheme="majorBidi" w:cstheme="majorBidi"/>
          <w:sz w:val="24"/>
          <w:szCs w:val="24"/>
        </w:rPr>
        <w:t xml:space="preserve"> tidak akan pernah terbangun.</w:t>
      </w:r>
      <w:r w:rsidR="00C6210D" w:rsidRPr="00CB6767">
        <w:rPr>
          <w:rFonts w:asciiTheme="majorBidi" w:hAnsiTheme="majorBidi" w:cstheme="majorBidi"/>
          <w:sz w:val="24"/>
          <w:szCs w:val="24"/>
        </w:rPr>
        <w:t xml:space="preserve"> (Ahmad Rajafi, </w:t>
      </w:r>
      <w:r w:rsidR="001B463A" w:rsidRPr="00CB6767">
        <w:rPr>
          <w:rFonts w:asciiTheme="majorBidi" w:hAnsiTheme="majorBidi" w:cstheme="majorBidi"/>
          <w:sz w:val="24"/>
          <w:szCs w:val="24"/>
        </w:rPr>
        <w:t>2015, hlm.</w:t>
      </w:r>
      <w:r w:rsidR="00C6210D" w:rsidRPr="00CB6767">
        <w:rPr>
          <w:rFonts w:asciiTheme="majorBidi" w:hAnsiTheme="majorBidi" w:cstheme="majorBidi"/>
          <w:sz w:val="24"/>
          <w:szCs w:val="24"/>
        </w:rPr>
        <w:t xml:space="preserve"> 126)</w:t>
      </w:r>
    </w:p>
    <w:p w:rsidR="000C1E4F" w:rsidRPr="00CB6767" w:rsidRDefault="000C1E4F" w:rsidP="00910489">
      <w:pPr>
        <w:pStyle w:val="ListParagraph"/>
        <w:spacing w:after="0" w:line="360" w:lineRule="auto"/>
        <w:ind w:left="425" w:firstLine="709"/>
        <w:contextualSpacing w:val="0"/>
        <w:jc w:val="both"/>
        <w:rPr>
          <w:rFonts w:asciiTheme="majorBidi" w:hAnsiTheme="majorBidi" w:cstheme="majorBidi"/>
          <w:sz w:val="24"/>
          <w:szCs w:val="24"/>
        </w:rPr>
      </w:pPr>
      <w:r w:rsidRPr="00CB6767">
        <w:rPr>
          <w:rFonts w:asciiTheme="majorBidi" w:hAnsiTheme="majorBidi" w:cstheme="majorBidi"/>
          <w:sz w:val="24"/>
          <w:szCs w:val="24"/>
        </w:rPr>
        <w:t xml:space="preserve">Dalam perspektif Islam, salah satu tema yang sangat diapresiasi dan popular dalam kajian hukum adalah </w:t>
      </w:r>
      <w:r w:rsidRPr="00CB6767">
        <w:rPr>
          <w:rFonts w:asciiTheme="majorBidi" w:hAnsiTheme="majorBidi" w:cstheme="majorBidi"/>
          <w:i/>
          <w:iCs/>
          <w:sz w:val="24"/>
          <w:szCs w:val="24"/>
        </w:rPr>
        <w:t xml:space="preserve">ḥikmah at-tasyri’ wa falsafatuhu </w:t>
      </w:r>
      <w:r w:rsidRPr="00CB6767">
        <w:rPr>
          <w:rFonts w:asciiTheme="majorBidi" w:hAnsiTheme="majorBidi" w:cstheme="majorBidi"/>
          <w:sz w:val="24"/>
          <w:szCs w:val="24"/>
        </w:rPr>
        <w:t xml:space="preserve">(hikmah dan filosofi pembentukan hukum Islam). (Abu Yasid, </w:t>
      </w:r>
      <w:r w:rsidR="00910489" w:rsidRPr="00910489">
        <w:rPr>
          <w:rFonts w:asciiTheme="majorBidi" w:hAnsiTheme="majorBidi" w:cstheme="majorBidi"/>
          <w:sz w:val="24"/>
          <w:szCs w:val="24"/>
        </w:rPr>
        <w:t>2010</w:t>
      </w:r>
      <w:r w:rsidRPr="00CB6767">
        <w:rPr>
          <w:rFonts w:asciiTheme="majorBidi" w:hAnsiTheme="majorBidi" w:cstheme="majorBidi"/>
          <w:sz w:val="24"/>
          <w:szCs w:val="24"/>
        </w:rPr>
        <w:t xml:space="preserve">, </w:t>
      </w:r>
      <w:r w:rsidR="00910489">
        <w:rPr>
          <w:rFonts w:asciiTheme="majorBidi" w:hAnsiTheme="majorBidi" w:cstheme="majorBidi"/>
          <w:sz w:val="24"/>
          <w:szCs w:val="24"/>
        </w:rPr>
        <w:t xml:space="preserve">hlm. </w:t>
      </w:r>
      <w:r w:rsidRPr="00CB6767">
        <w:rPr>
          <w:rFonts w:asciiTheme="majorBidi" w:hAnsiTheme="majorBidi" w:cstheme="majorBidi"/>
          <w:sz w:val="24"/>
          <w:szCs w:val="24"/>
        </w:rPr>
        <w:t xml:space="preserve">80) Secara filosofi, hukum Islam mesti dilandaskan pada nilai dan hikmah. Ringkasnya, sendi-sendi hukum, prinsip-prinsip hukum, pokok-pokok hukum dan kaidah-kaidah hukum yang dijadikan pondasi bagi hukum Islam, itulah yang disebut falsafah hukum Islam. (T.M. Hasbi Ash-Shiddieqy, </w:t>
      </w:r>
      <w:r w:rsidR="00910489" w:rsidRPr="00910489">
        <w:rPr>
          <w:rFonts w:asciiTheme="majorBidi" w:hAnsiTheme="majorBidi" w:cstheme="majorBidi"/>
          <w:sz w:val="24"/>
          <w:szCs w:val="24"/>
        </w:rPr>
        <w:t>2002</w:t>
      </w:r>
      <w:r w:rsidRPr="00CB6767">
        <w:rPr>
          <w:rFonts w:asciiTheme="majorBidi" w:hAnsiTheme="majorBidi" w:cstheme="majorBidi"/>
          <w:sz w:val="24"/>
          <w:szCs w:val="24"/>
        </w:rPr>
        <w:t xml:space="preserve">, </w:t>
      </w:r>
      <w:r w:rsidR="00910489">
        <w:rPr>
          <w:rFonts w:asciiTheme="majorBidi" w:hAnsiTheme="majorBidi" w:cstheme="majorBidi"/>
          <w:sz w:val="24"/>
          <w:szCs w:val="24"/>
        </w:rPr>
        <w:t xml:space="preserve">hlm. </w:t>
      </w:r>
      <w:r w:rsidRPr="00CB6767">
        <w:rPr>
          <w:rFonts w:asciiTheme="majorBidi" w:hAnsiTheme="majorBidi" w:cstheme="majorBidi"/>
          <w:sz w:val="24"/>
          <w:szCs w:val="24"/>
        </w:rPr>
        <w:t>16)</w:t>
      </w:r>
    </w:p>
    <w:p w:rsidR="000C1E4F" w:rsidRPr="00CB6767" w:rsidRDefault="000C1E4F" w:rsidP="000C1E4F">
      <w:pPr>
        <w:pStyle w:val="ListParagraph"/>
        <w:spacing w:before="240" w:after="0" w:line="360" w:lineRule="auto"/>
        <w:ind w:left="425" w:firstLine="709"/>
        <w:jc w:val="both"/>
        <w:rPr>
          <w:rFonts w:asciiTheme="majorBidi" w:hAnsiTheme="majorBidi" w:cstheme="majorBidi"/>
          <w:sz w:val="24"/>
          <w:szCs w:val="24"/>
        </w:rPr>
      </w:pPr>
      <w:r w:rsidRPr="00CB6767">
        <w:rPr>
          <w:rFonts w:asciiTheme="majorBidi" w:hAnsiTheme="majorBidi" w:cstheme="majorBidi"/>
          <w:sz w:val="24"/>
          <w:szCs w:val="24"/>
        </w:rPr>
        <w:t xml:space="preserve">Begitu pula dengan kursus pra nikah, di dalam aturan yang dibuat pemerintah tersebut dapat digali nilai-nilai yang menjadi tujuan dari lahirnya peraturan terkait. Tentu, nilai-nilai tersebut tidak otomatis secara kasat mata muncul dan dapat diketahui oleh seseorang. Diperlukan kajian mendalam yang dalam hal ini dapat dicapai dengan </w:t>
      </w:r>
      <w:r w:rsidRPr="00CB6767">
        <w:rPr>
          <w:rFonts w:asciiTheme="majorBidi" w:hAnsiTheme="majorBidi" w:cstheme="majorBidi"/>
          <w:i/>
          <w:iCs/>
          <w:sz w:val="24"/>
          <w:szCs w:val="24"/>
        </w:rPr>
        <w:t>maqāṣid asy-syarī’ah</w:t>
      </w:r>
      <w:r w:rsidRPr="00CB6767">
        <w:rPr>
          <w:rFonts w:asciiTheme="majorBidi" w:hAnsiTheme="majorBidi" w:cstheme="majorBidi"/>
          <w:sz w:val="24"/>
          <w:szCs w:val="24"/>
        </w:rPr>
        <w:t xml:space="preserve">. </w:t>
      </w:r>
    </w:p>
    <w:p w:rsidR="000C1E4F" w:rsidRPr="00CB6767" w:rsidRDefault="000C1E4F" w:rsidP="000C1E4F">
      <w:pPr>
        <w:pStyle w:val="ListParagraph"/>
        <w:spacing w:before="240" w:line="360" w:lineRule="auto"/>
        <w:ind w:left="425" w:firstLine="709"/>
        <w:jc w:val="both"/>
        <w:rPr>
          <w:rFonts w:asciiTheme="majorBidi" w:hAnsiTheme="majorBidi" w:cstheme="majorBidi"/>
          <w:sz w:val="24"/>
          <w:szCs w:val="24"/>
        </w:rPr>
      </w:pPr>
      <w:r w:rsidRPr="00CB6767">
        <w:rPr>
          <w:rFonts w:asciiTheme="majorBidi" w:hAnsiTheme="majorBidi" w:cstheme="majorBidi"/>
          <w:sz w:val="24"/>
          <w:szCs w:val="24"/>
        </w:rPr>
        <w:t>Salah satu pasal dalam peraturan kursus pra nikah tahun 2013 berbunyi:</w:t>
      </w:r>
    </w:p>
    <w:p w:rsidR="000C1E4F" w:rsidRPr="00CB6767" w:rsidRDefault="000C1E4F" w:rsidP="000C1E4F">
      <w:pPr>
        <w:pStyle w:val="ListParagraph"/>
        <w:spacing w:before="240" w:line="360" w:lineRule="auto"/>
        <w:ind w:left="425" w:firstLine="709"/>
        <w:jc w:val="center"/>
        <w:rPr>
          <w:rFonts w:asciiTheme="majorBidi" w:hAnsiTheme="majorBidi" w:cstheme="majorBidi"/>
          <w:sz w:val="24"/>
          <w:szCs w:val="24"/>
        </w:rPr>
      </w:pPr>
      <w:r w:rsidRPr="00CB6767">
        <w:rPr>
          <w:rFonts w:asciiTheme="majorBidi" w:hAnsiTheme="majorBidi" w:cstheme="majorBidi"/>
          <w:sz w:val="24"/>
          <w:szCs w:val="24"/>
        </w:rPr>
        <w:t>Pasal 2</w:t>
      </w:r>
    </w:p>
    <w:p w:rsidR="000C1E4F" w:rsidRPr="00CB6767" w:rsidRDefault="000C1E4F" w:rsidP="000C1E4F">
      <w:pPr>
        <w:pStyle w:val="ListParagraph"/>
        <w:spacing w:before="240" w:line="240" w:lineRule="auto"/>
        <w:ind w:left="1134"/>
        <w:contextualSpacing w:val="0"/>
        <w:jc w:val="both"/>
        <w:rPr>
          <w:rFonts w:asciiTheme="majorBidi" w:hAnsiTheme="majorBidi" w:cstheme="majorBidi"/>
          <w:sz w:val="24"/>
          <w:szCs w:val="24"/>
        </w:rPr>
      </w:pPr>
      <w:r w:rsidRPr="00CB6767">
        <w:rPr>
          <w:rFonts w:asciiTheme="majorBidi" w:hAnsiTheme="majorBidi" w:cstheme="majorBidi"/>
          <w:sz w:val="24"/>
          <w:szCs w:val="24"/>
        </w:rPr>
        <w:lastRenderedPageBreak/>
        <w:t xml:space="preserve">Peraturan ini dimaksudkan untuk meningkatkan pemahaman dan pengetahuan tentang kehidupan rumah tangga/keluarga dalam mewujudkan keluarga </w:t>
      </w:r>
      <w:r w:rsidRPr="00CB6767">
        <w:rPr>
          <w:rFonts w:asciiTheme="majorBidi" w:hAnsiTheme="majorBidi" w:cstheme="majorBidi"/>
          <w:i/>
          <w:iCs/>
          <w:sz w:val="24"/>
          <w:szCs w:val="24"/>
        </w:rPr>
        <w:t>sakinah</w:t>
      </w:r>
      <w:r w:rsidRPr="00CB6767">
        <w:rPr>
          <w:rFonts w:asciiTheme="majorBidi" w:hAnsiTheme="majorBidi" w:cstheme="majorBidi"/>
          <w:sz w:val="24"/>
          <w:szCs w:val="24"/>
        </w:rPr>
        <w:t xml:space="preserve">, </w:t>
      </w:r>
      <w:r w:rsidRPr="00CB6767">
        <w:rPr>
          <w:rFonts w:asciiTheme="majorBidi" w:hAnsiTheme="majorBidi" w:cstheme="majorBidi"/>
          <w:i/>
          <w:iCs/>
          <w:sz w:val="24"/>
          <w:szCs w:val="24"/>
        </w:rPr>
        <w:t>mawaddah</w:t>
      </w:r>
      <w:r w:rsidRPr="00CB6767">
        <w:rPr>
          <w:rFonts w:asciiTheme="majorBidi" w:hAnsiTheme="majorBidi" w:cstheme="majorBidi"/>
          <w:sz w:val="24"/>
          <w:szCs w:val="24"/>
        </w:rPr>
        <w:t xml:space="preserve"> </w:t>
      </w:r>
      <w:r w:rsidRPr="00CB6767">
        <w:rPr>
          <w:rFonts w:asciiTheme="majorBidi" w:hAnsiTheme="majorBidi" w:cstheme="majorBidi"/>
          <w:i/>
          <w:iCs/>
          <w:sz w:val="24"/>
          <w:szCs w:val="24"/>
        </w:rPr>
        <w:t>wa rahmah</w:t>
      </w:r>
      <w:r w:rsidRPr="00CB6767">
        <w:rPr>
          <w:rFonts w:asciiTheme="majorBidi" w:hAnsiTheme="majorBidi" w:cstheme="majorBidi"/>
          <w:sz w:val="24"/>
          <w:szCs w:val="24"/>
        </w:rPr>
        <w:t xml:space="preserve"> serta mengurangi angka perselisihan, perceraian, dan kekerasan dalam rumah tangga.  </w:t>
      </w:r>
    </w:p>
    <w:p w:rsidR="000C1E4F" w:rsidRPr="00CB6767" w:rsidRDefault="000C1E4F" w:rsidP="00910489">
      <w:pPr>
        <w:pStyle w:val="ListParagraph"/>
        <w:spacing w:before="240" w:after="0" w:line="360" w:lineRule="auto"/>
        <w:ind w:left="425" w:firstLine="709"/>
        <w:contextualSpacing w:val="0"/>
        <w:jc w:val="both"/>
        <w:rPr>
          <w:rFonts w:asciiTheme="majorBidi" w:hAnsiTheme="majorBidi" w:cstheme="majorBidi"/>
          <w:sz w:val="24"/>
          <w:szCs w:val="24"/>
        </w:rPr>
      </w:pPr>
      <w:r w:rsidRPr="00CB6767">
        <w:rPr>
          <w:rFonts w:asciiTheme="majorBidi" w:hAnsiTheme="majorBidi" w:cstheme="majorBidi"/>
          <w:sz w:val="24"/>
          <w:szCs w:val="24"/>
        </w:rPr>
        <w:t>Dari bunyi Pasal 2 di atas dapat digali tujuan dibuatnya peraturan kursus pra nikah, yaitu mewujudkan keluarga bahagia dan tentram. Semua tujuan yang tertera dalam bunyi Pasal tersebut tidak lepas dari upaya menggapai kemaslahatan masyarakat secara umum. Upaya tersebut bisa  berupa penjagaan terhadap kebutuhan primer (</w:t>
      </w:r>
      <w:r w:rsidRPr="00CB6767">
        <w:rPr>
          <w:rFonts w:asciiTheme="majorBidi" w:hAnsiTheme="majorBidi" w:cstheme="majorBidi"/>
          <w:i/>
          <w:iCs/>
          <w:sz w:val="24"/>
          <w:szCs w:val="24"/>
        </w:rPr>
        <w:t>ad-darūriyyāt</w:t>
      </w:r>
      <w:r w:rsidRPr="00CB6767">
        <w:rPr>
          <w:rFonts w:asciiTheme="majorBidi" w:hAnsiTheme="majorBidi" w:cstheme="majorBidi"/>
          <w:sz w:val="24"/>
          <w:szCs w:val="24"/>
        </w:rPr>
        <w:t>), sekunder</w:t>
      </w:r>
      <w:r w:rsidRPr="00CB6767">
        <w:rPr>
          <w:rFonts w:asciiTheme="majorBidi" w:hAnsiTheme="majorBidi" w:cstheme="majorBidi"/>
          <w:i/>
          <w:iCs/>
          <w:sz w:val="24"/>
          <w:szCs w:val="24"/>
        </w:rPr>
        <w:t xml:space="preserve"> </w:t>
      </w:r>
      <w:r w:rsidRPr="00CB6767">
        <w:rPr>
          <w:rFonts w:asciiTheme="majorBidi" w:hAnsiTheme="majorBidi" w:cstheme="majorBidi"/>
          <w:sz w:val="24"/>
          <w:szCs w:val="24"/>
        </w:rPr>
        <w:t>(</w:t>
      </w:r>
      <w:r w:rsidRPr="00CB6767">
        <w:rPr>
          <w:rFonts w:asciiTheme="majorBidi" w:hAnsiTheme="majorBidi" w:cstheme="majorBidi"/>
          <w:i/>
          <w:iCs/>
          <w:sz w:val="24"/>
          <w:szCs w:val="24"/>
        </w:rPr>
        <w:t xml:space="preserve">al-ḥājiyyāt </w:t>
      </w:r>
      <w:r w:rsidRPr="00CB6767">
        <w:rPr>
          <w:rFonts w:asciiTheme="majorBidi" w:hAnsiTheme="majorBidi" w:cstheme="majorBidi"/>
          <w:sz w:val="24"/>
          <w:szCs w:val="24"/>
        </w:rPr>
        <w:t>dan</w:t>
      </w:r>
      <w:r w:rsidRPr="00CB6767">
        <w:rPr>
          <w:rFonts w:asciiTheme="majorBidi" w:hAnsiTheme="majorBidi" w:cstheme="majorBidi"/>
          <w:i/>
          <w:iCs/>
          <w:sz w:val="24"/>
          <w:szCs w:val="24"/>
        </w:rPr>
        <w:t xml:space="preserve"> </w:t>
      </w:r>
      <w:r w:rsidRPr="00CB6767">
        <w:rPr>
          <w:rFonts w:asciiTheme="majorBidi" w:hAnsiTheme="majorBidi" w:cstheme="majorBidi"/>
          <w:sz w:val="24"/>
          <w:szCs w:val="24"/>
        </w:rPr>
        <w:t>tersier (</w:t>
      </w:r>
      <w:r w:rsidRPr="00CB6767">
        <w:rPr>
          <w:rFonts w:asciiTheme="majorBidi" w:hAnsiTheme="majorBidi" w:cstheme="majorBidi"/>
          <w:i/>
          <w:iCs/>
          <w:sz w:val="24"/>
          <w:szCs w:val="24"/>
        </w:rPr>
        <w:t>at-taḥsīniyyāt</w:t>
      </w:r>
      <w:r w:rsidRPr="00CB6767">
        <w:rPr>
          <w:rFonts w:asciiTheme="majorBidi" w:hAnsiTheme="majorBidi" w:cstheme="majorBidi"/>
          <w:sz w:val="24"/>
          <w:szCs w:val="24"/>
        </w:rPr>
        <w:t>)</w:t>
      </w:r>
      <w:r w:rsidRPr="00CB6767">
        <w:rPr>
          <w:rFonts w:asciiTheme="majorBidi" w:hAnsiTheme="majorBidi" w:cstheme="majorBidi"/>
          <w:i/>
          <w:iCs/>
          <w:sz w:val="24"/>
          <w:szCs w:val="24"/>
        </w:rPr>
        <w:t xml:space="preserve">. </w:t>
      </w:r>
      <w:r w:rsidRPr="00CB6767">
        <w:rPr>
          <w:rFonts w:asciiTheme="majorBidi" w:hAnsiTheme="majorBidi" w:cstheme="majorBidi"/>
          <w:sz w:val="24"/>
          <w:szCs w:val="24"/>
        </w:rPr>
        <w:t>Oleh karena itu, pemikiran hukum secara filsafat memang harus diusahakan, dengan maksud mencari hukum yang terbaik dan bagaimana hukum itu diterapkan agar bisa mewujudkan kemaslahatan manusia seluruhnya.</w:t>
      </w:r>
    </w:p>
    <w:p w:rsidR="008B56AB" w:rsidRPr="00CB6767" w:rsidRDefault="008B56AB" w:rsidP="00910489">
      <w:pPr>
        <w:pStyle w:val="ListParagraph"/>
        <w:numPr>
          <w:ilvl w:val="0"/>
          <w:numId w:val="1"/>
        </w:numPr>
        <w:spacing w:after="0" w:line="360" w:lineRule="auto"/>
        <w:ind w:left="426"/>
        <w:contextualSpacing w:val="0"/>
        <w:jc w:val="both"/>
        <w:rPr>
          <w:rFonts w:asciiTheme="majorBidi" w:hAnsiTheme="majorBidi" w:cstheme="majorBidi"/>
          <w:b/>
          <w:bCs/>
          <w:sz w:val="24"/>
          <w:szCs w:val="24"/>
        </w:rPr>
      </w:pPr>
      <w:r w:rsidRPr="00CB6767">
        <w:rPr>
          <w:rFonts w:asciiTheme="majorBidi" w:hAnsiTheme="majorBidi" w:cs="Times New Roman"/>
          <w:b/>
          <w:bCs/>
          <w:sz w:val="24"/>
          <w:szCs w:val="24"/>
        </w:rPr>
        <w:t>Tujuan dan Prinsip Perkawinan</w:t>
      </w:r>
    </w:p>
    <w:p w:rsidR="00FC6008" w:rsidRPr="00CB6767" w:rsidRDefault="008B56AB" w:rsidP="00910489">
      <w:pPr>
        <w:pStyle w:val="FootnoteText"/>
        <w:spacing w:line="360" w:lineRule="auto"/>
        <w:ind w:left="426" w:firstLine="708"/>
        <w:jc w:val="both"/>
        <w:rPr>
          <w:rFonts w:asciiTheme="majorBidi" w:hAnsiTheme="majorBidi" w:cs="Times New Roman"/>
          <w:sz w:val="24"/>
          <w:szCs w:val="24"/>
        </w:rPr>
      </w:pPr>
      <w:r w:rsidRPr="00CB6767">
        <w:rPr>
          <w:rFonts w:asciiTheme="majorBidi" w:hAnsiTheme="majorBidi" w:cs="Times New Roman"/>
          <w:sz w:val="24"/>
          <w:szCs w:val="24"/>
        </w:rPr>
        <w:t xml:space="preserve">Tujuan syariat yang dibawa oleh Rasulullah saw. adalah untuk menata kehidupan umat manusia di dunia dan akhirat yang salah satu bentuk syariat itu adalah perkawinan. (Tihami dan Sohari Sahrani, </w:t>
      </w:r>
      <w:r w:rsidR="00910489" w:rsidRPr="00910489">
        <w:rPr>
          <w:rFonts w:asciiTheme="majorBidi" w:hAnsiTheme="majorBidi" w:cs="Times New Roman"/>
          <w:sz w:val="24"/>
          <w:szCs w:val="24"/>
        </w:rPr>
        <w:t>2010</w:t>
      </w:r>
      <w:r w:rsidR="00910489">
        <w:rPr>
          <w:rFonts w:asciiTheme="majorBidi" w:hAnsiTheme="majorBidi" w:cs="Times New Roman"/>
          <w:sz w:val="24"/>
          <w:szCs w:val="24"/>
        </w:rPr>
        <w:t>, hlm.</w:t>
      </w:r>
      <w:r w:rsidRPr="00CB6767">
        <w:rPr>
          <w:rFonts w:asciiTheme="majorBidi" w:hAnsiTheme="majorBidi" w:cs="Times New Roman"/>
          <w:sz w:val="24"/>
          <w:szCs w:val="24"/>
        </w:rPr>
        <w:t xml:space="preserve"> 15). Tujuan perkawinan itu sendiri ialah untuk memenuhi petunjuk agama dalam rangka mewujudkan keluarga yang harmonis, sejahtera dan bahagia. (Abdul Rahman Ghozali, </w:t>
      </w:r>
      <w:r w:rsidR="00910489">
        <w:rPr>
          <w:rFonts w:asciiTheme="majorBidi" w:hAnsiTheme="majorBidi" w:cs="Times New Roman"/>
          <w:sz w:val="24"/>
          <w:szCs w:val="24"/>
        </w:rPr>
        <w:t>2003</w:t>
      </w:r>
      <w:r w:rsidRPr="00CB6767">
        <w:rPr>
          <w:rFonts w:asciiTheme="majorBidi" w:hAnsiTheme="majorBidi" w:cs="Times New Roman"/>
          <w:sz w:val="24"/>
          <w:szCs w:val="24"/>
        </w:rPr>
        <w:t>,</w:t>
      </w:r>
      <w:r w:rsidR="00910489">
        <w:rPr>
          <w:rFonts w:asciiTheme="majorBidi" w:hAnsiTheme="majorBidi" w:cs="Times New Roman"/>
          <w:sz w:val="24"/>
          <w:szCs w:val="24"/>
        </w:rPr>
        <w:t xml:space="preserve"> hlm.</w:t>
      </w:r>
      <w:r w:rsidRPr="00CB6767">
        <w:rPr>
          <w:rFonts w:asciiTheme="majorBidi" w:hAnsiTheme="majorBidi" w:cs="Times New Roman"/>
          <w:sz w:val="24"/>
          <w:szCs w:val="24"/>
        </w:rPr>
        <w:t xml:space="preserve"> 22).</w:t>
      </w:r>
    </w:p>
    <w:p w:rsidR="00752420" w:rsidRPr="00CB6767" w:rsidRDefault="00FC6008" w:rsidP="00E66676">
      <w:pPr>
        <w:pStyle w:val="FootnoteText"/>
        <w:spacing w:line="360" w:lineRule="auto"/>
        <w:ind w:left="426" w:firstLine="708"/>
        <w:jc w:val="both"/>
        <w:rPr>
          <w:rFonts w:asciiTheme="majorBidi" w:hAnsiTheme="majorBidi" w:cs="Times New Roman"/>
          <w:sz w:val="24"/>
          <w:szCs w:val="24"/>
        </w:rPr>
      </w:pPr>
      <w:r w:rsidRPr="00CB6767">
        <w:rPr>
          <w:rFonts w:asciiTheme="majorBidi" w:hAnsiTheme="majorBidi" w:cs="Times New Roman"/>
          <w:sz w:val="24"/>
          <w:szCs w:val="24"/>
        </w:rPr>
        <w:t xml:space="preserve">Muhammad Amin Summa menuliskan, tujuan dari pensyariatan perkawinan adalah untuk mewujudkan kehidupan keluarga muslim yang sakinah, yakni keluarga yang bahagia dan sejahtera. Sejahtera dalam konteks yang sangat luas. (Muhammad Amin Summa, </w:t>
      </w:r>
      <w:r w:rsidR="00910489" w:rsidRPr="00910489">
        <w:rPr>
          <w:rFonts w:asciiTheme="majorBidi" w:hAnsiTheme="majorBidi" w:cs="Times New Roman"/>
          <w:sz w:val="24"/>
          <w:szCs w:val="24"/>
        </w:rPr>
        <w:t>2005</w:t>
      </w:r>
      <w:r w:rsidRPr="00CB6767">
        <w:rPr>
          <w:rFonts w:asciiTheme="majorBidi" w:hAnsiTheme="majorBidi" w:cs="Times New Roman"/>
          <w:sz w:val="24"/>
          <w:szCs w:val="24"/>
        </w:rPr>
        <w:t xml:space="preserve">, </w:t>
      </w:r>
      <w:r w:rsidR="00910489">
        <w:rPr>
          <w:rFonts w:asciiTheme="majorBidi" w:hAnsiTheme="majorBidi" w:cs="Times New Roman"/>
          <w:sz w:val="24"/>
          <w:szCs w:val="24"/>
        </w:rPr>
        <w:t xml:space="preserve">hlm. </w:t>
      </w:r>
      <w:r w:rsidRPr="00CB6767">
        <w:rPr>
          <w:rFonts w:asciiTheme="majorBidi" w:hAnsiTheme="majorBidi" w:cs="Times New Roman"/>
          <w:sz w:val="24"/>
          <w:szCs w:val="24"/>
        </w:rPr>
        <w:t xml:space="preserve">32). Sementara itu, Khoiruddin Nasution menyebutkan bahwa yang dimaksud dengan tujuan perkawinan adalah apa yang sebagian penulis sebut dengan manfaat dan hikmah. (Khoiruddin Nasution, </w:t>
      </w:r>
      <w:r w:rsidR="00E66676" w:rsidRPr="00E66676">
        <w:rPr>
          <w:rFonts w:asciiTheme="majorBidi" w:hAnsiTheme="majorBidi" w:cs="Times New Roman"/>
          <w:sz w:val="24"/>
          <w:szCs w:val="24"/>
        </w:rPr>
        <w:t>2004</w:t>
      </w:r>
      <w:r w:rsidRPr="00CB6767">
        <w:rPr>
          <w:rFonts w:asciiTheme="majorBidi" w:hAnsiTheme="majorBidi" w:cs="Times New Roman"/>
          <w:sz w:val="24"/>
          <w:szCs w:val="24"/>
        </w:rPr>
        <w:t xml:space="preserve">, </w:t>
      </w:r>
      <w:r w:rsidR="00E66676">
        <w:rPr>
          <w:rFonts w:asciiTheme="majorBidi" w:hAnsiTheme="majorBidi" w:cs="Times New Roman"/>
          <w:sz w:val="24"/>
          <w:szCs w:val="24"/>
        </w:rPr>
        <w:t xml:space="preserve">hlm. </w:t>
      </w:r>
      <w:r w:rsidRPr="00CB6767">
        <w:rPr>
          <w:rFonts w:asciiTheme="majorBidi" w:hAnsiTheme="majorBidi" w:cs="Times New Roman"/>
          <w:sz w:val="24"/>
          <w:szCs w:val="24"/>
        </w:rPr>
        <w:t xml:space="preserve">34). Selanjutnya, Abdul Rahman Ghozali menyebutkan lima tujuan perkawinan: mendapatkan dan melangsungkan keturunan, memenuhi hajat manusia untuk menyalurkan kebutuhan syahwat dan kasih sayang, ibadah dan menjaga kehormatan, menumbuhkan rasa tanggung jawab terhadap hak dan </w:t>
      </w:r>
      <w:r w:rsidRPr="00CB6767">
        <w:rPr>
          <w:rFonts w:asciiTheme="majorBidi" w:hAnsiTheme="majorBidi" w:cs="Times New Roman"/>
          <w:sz w:val="24"/>
          <w:szCs w:val="24"/>
        </w:rPr>
        <w:lastRenderedPageBreak/>
        <w:t xml:space="preserve">kewajiban dan bersungguh-sungguh untuk memperoleh harta yang halal, dan membangun rumah tangga untuk mewujudkan keluarga sakinah. (Abdul Rahman Ghozali, </w:t>
      </w:r>
      <w:r w:rsidR="00E66676" w:rsidRPr="00E66676">
        <w:rPr>
          <w:rFonts w:asciiTheme="majorBidi" w:hAnsiTheme="majorBidi" w:cs="Times New Roman"/>
          <w:sz w:val="24"/>
          <w:szCs w:val="24"/>
        </w:rPr>
        <w:t>2003</w:t>
      </w:r>
      <w:r w:rsidRPr="00E66676">
        <w:rPr>
          <w:rFonts w:asciiTheme="majorBidi" w:hAnsiTheme="majorBidi" w:cs="Times New Roman"/>
          <w:sz w:val="24"/>
          <w:szCs w:val="24"/>
        </w:rPr>
        <w:t>,</w:t>
      </w:r>
      <w:r w:rsidR="00E66676" w:rsidRPr="00E66676">
        <w:rPr>
          <w:rFonts w:asciiTheme="majorBidi" w:hAnsiTheme="majorBidi" w:cs="Times New Roman"/>
          <w:sz w:val="24"/>
          <w:szCs w:val="24"/>
        </w:rPr>
        <w:t xml:space="preserve"> hlm.</w:t>
      </w:r>
      <w:r w:rsidRPr="00CB6767">
        <w:rPr>
          <w:rFonts w:asciiTheme="majorBidi" w:hAnsiTheme="majorBidi" w:cs="Times New Roman"/>
          <w:sz w:val="24"/>
          <w:szCs w:val="24"/>
        </w:rPr>
        <w:t xml:space="preserve"> 22).</w:t>
      </w:r>
    </w:p>
    <w:p w:rsidR="00752420" w:rsidRPr="00CB6767" w:rsidRDefault="00752420" w:rsidP="00E66676">
      <w:pPr>
        <w:pStyle w:val="FootnoteText"/>
        <w:spacing w:line="360" w:lineRule="auto"/>
        <w:ind w:left="426" w:firstLine="708"/>
        <w:jc w:val="both"/>
        <w:rPr>
          <w:rFonts w:asciiTheme="majorBidi" w:hAnsiTheme="majorBidi" w:cs="Times New Roman"/>
          <w:sz w:val="24"/>
          <w:szCs w:val="24"/>
        </w:rPr>
      </w:pPr>
      <w:r w:rsidRPr="00CB6767">
        <w:rPr>
          <w:rFonts w:asciiTheme="majorBidi" w:hAnsiTheme="majorBidi" w:cs="Times New Roman"/>
          <w:sz w:val="24"/>
          <w:szCs w:val="24"/>
        </w:rPr>
        <w:t xml:space="preserve">Mengenai  prinsip-prinsip perkawinan, penulis meminjam klasifikasi yang dibuat  oleh Khoiruddin Nasution, setidaknya ada lima prinsip perkawinan yaitu: musyawarah dan demokrasi, menciptakan rasa aman dan tenteram dalam keluarga, menghindari tindak kekerasan, hubungan suami istri sebagai partner, keadilan. (Khoiruddin Nasution, </w:t>
      </w:r>
      <w:r w:rsidR="00E66676" w:rsidRPr="00E66676">
        <w:rPr>
          <w:rFonts w:asciiTheme="majorBidi" w:hAnsiTheme="majorBidi" w:cs="Times New Roman"/>
          <w:sz w:val="24"/>
          <w:szCs w:val="24"/>
        </w:rPr>
        <w:t>2004, hlm.</w:t>
      </w:r>
      <w:r w:rsidRPr="00CB6767">
        <w:rPr>
          <w:rFonts w:asciiTheme="majorBidi" w:hAnsiTheme="majorBidi" w:cs="Times New Roman"/>
          <w:sz w:val="24"/>
          <w:szCs w:val="24"/>
        </w:rPr>
        <w:t xml:space="preserve"> 57-58).</w:t>
      </w:r>
    </w:p>
    <w:p w:rsidR="00752420" w:rsidRPr="00CB6767" w:rsidRDefault="00752420" w:rsidP="00B37C32">
      <w:pPr>
        <w:pStyle w:val="ListParagraph"/>
        <w:spacing w:line="360" w:lineRule="auto"/>
        <w:ind w:left="426" w:firstLine="708"/>
        <w:contextualSpacing w:val="0"/>
        <w:jc w:val="both"/>
        <w:rPr>
          <w:rFonts w:asciiTheme="majorBidi" w:hAnsiTheme="majorBidi" w:cs="Times New Roman"/>
          <w:sz w:val="24"/>
          <w:szCs w:val="24"/>
        </w:rPr>
      </w:pPr>
      <w:r w:rsidRPr="00CB6767">
        <w:rPr>
          <w:rFonts w:asciiTheme="majorBidi" w:hAnsiTheme="majorBidi" w:cs="Times New Roman"/>
          <w:sz w:val="24"/>
          <w:szCs w:val="24"/>
        </w:rPr>
        <w:t xml:space="preserve">Dari tujuan-tujuan dan prinsip-prinsip perkawinan yang telah disebutkan di atas, dapat disimpulkan bahwa perkawinan mencakup beberapa aspek, di antaranya: </w:t>
      </w:r>
      <w:r w:rsidR="00B37C32" w:rsidRPr="00CB6767">
        <w:rPr>
          <w:rFonts w:asciiTheme="majorBidi" w:hAnsiTheme="majorBidi" w:cs="Times New Roman"/>
          <w:i/>
          <w:iCs/>
          <w:sz w:val="24"/>
          <w:szCs w:val="24"/>
        </w:rPr>
        <w:t>p</w:t>
      </w:r>
      <w:r w:rsidRPr="00CB6767">
        <w:rPr>
          <w:rFonts w:asciiTheme="majorBidi" w:hAnsiTheme="majorBidi" w:cs="Times New Roman"/>
          <w:i/>
          <w:iCs/>
          <w:sz w:val="24"/>
          <w:szCs w:val="24"/>
        </w:rPr>
        <w:t>ertama</w:t>
      </w:r>
      <w:r w:rsidRPr="00CB6767">
        <w:rPr>
          <w:rFonts w:asciiTheme="majorBidi" w:hAnsiTheme="majorBidi" w:cs="Times New Roman"/>
          <w:sz w:val="24"/>
          <w:szCs w:val="24"/>
        </w:rPr>
        <w:t xml:space="preserve">, aspek pendidikan. </w:t>
      </w:r>
      <w:r w:rsidRPr="00CB6767">
        <w:rPr>
          <w:rFonts w:ascii="Times New Roman" w:hAnsi="Times New Roman" w:cs="Times New Roman"/>
          <w:sz w:val="24"/>
          <w:szCs w:val="24"/>
        </w:rPr>
        <w:t xml:space="preserve">Orang tua sebagai anggota keluarga berfungsi untuk mendidik anak-anak dengan menyekolahkan mereka sampai ke jenjang yang tinggi. Selain pendidikan formal, keluarga juga bisa memberikan pendidikan informal di luar sekolah. </w:t>
      </w:r>
      <w:r w:rsidRPr="00CB6767">
        <w:rPr>
          <w:rFonts w:asciiTheme="majorBidi" w:hAnsiTheme="majorBidi" w:cs="Times New Roman"/>
          <w:i/>
          <w:iCs/>
          <w:sz w:val="24"/>
          <w:szCs w:val="24"/>
        </w:rPr>
        <w:t>Kedua</w:t>
      </w:r>
      <w:r w:rsidRPr="00CB6767">
        <w:rPr>
          <w:rFonts w:asciiTheme="majorBidi" w:hAnsiTheme="majorBidi" w:cs="Times New Roman"/>
          <w:sz w:val="24"/>
          <w:szCs w:val="24"/>
        </w:rPr>
        <w:t xml:space="preserve">, aspek religius. </w:t>
      </w:r>
      <w:r w:rsidRPr="00CB6767">
        <w:rPr>
          <w:rFonts w:ascii="Times New Roman" w:hAnsi="Times New Roman" w:cs="Times New Roman"/>
          <w:sz w:val="24"/>
          <w:szCs w:val="24"/>
        </w:rPr>
        <w:t xml:space="preserve">Keluarga juga memiliki aspek ibadah yang berfungsi memperkenalkan agama atau keyakinan kepada seluruh anggota keluarga dan anak-anak sejak mereka masih kecil. </w:t>
      </w:r>
      <w:r w:rsidRPr="00CB6767">
        <w:rPr>
          <w:rFonts w:asciiTheme="majorBidi" w:hAnsiTheme="majorBidi" w:cs="Times New Roman"/>
          <w:i/>
          <w:iCs/>
          <w:sz w:val="24"/>
          <w:szCs w:val="24"/>
        </w:rPr>
        <w:t>Ketiga</w:t>
      </w:r>
      <w:r w:rsidRPr="00CB6767">
        <w:rPr>
          <w:rFonts w:asciiTheme="majorBidi" w:hAnsiTheme="majorBidi" w:cs="Times New Roman"/>
          <w:sz w:val="24"/>
          <w:szCs w:val="24"/>
        </w:rPr>
        <w:t xml:space="preserve">, aspek ekonomi. </w:t>
      </w:r>
      <w:r w:rsidRPr="00CB6767">
        <w:rPr>
          <w:rFonts w:ascii="Times New Roman" w:hAnsi="Times New Roman" w:cs="Times New Roman"/>
          <w:sz w:val="24"/>
          <w:szCs w:val="24"/>
        </w:rPr>
        <w:t xml:space="preserve">Ayah sebagai kepala keluarga wajib untuk bekerja mencari nafkah untuk memenuhi kebutuhan rumah tangga. Namun, di zaman emansipasi wanita sekarang ini tidak jarang kita lihat ada ibu-ibu yang turut membantu memenuhi kebutuhan keluarga dengan bekerja sebagai wanita karier. </w:t>
      </w:r>
      <w:r w:rsidRPr="00CB6767">
        <w:rPr>
          <w:rFonts w:asciiTheme="majorBidi" w:hAnsiTheme="majorBidi" w:cs="Times New Roman"/>
          <w:i/>
          <w:iCs/>
          <w:sz w:val="24"/>
          <w:szCs w:val="24"/>
        </w:rPr>
        <w:t>Keempat</w:t>
      </w:r>
      <w:r w:rsidRPr="00CB6767">
        <w:rPr>
          <w:rFonts w:asciiTheme="majorBidi" w:hAnsiTheme="majorBidi" w:cs="Times New Roman"/>
          <w:sz w:val="24"/>
          <w:szCs w:val="24"/>
        </w:rPr>
        <w:t xml:space="preserve">, aspek sosialisasi. </w:t>
      </w:r>
      <w:r w:rsidRPr="00CB6767">
        <w:rPr>
          <w:rFonts w:ascii="Times New Roman" w:hAnsi="Times New Roman" w:cs="Times New Roman"/>
          <w:sz w:val="24"/>
          <w:szCs w:val="24"/>
        </w:rPr>
        <w:t xml:space="preserve">Sebagai makhluk sosial, kita pasti saling membutuhkan. Oleh karena itu, keluarga mempersiapakan anak agar bisa bersosialisasi dengan lingkungan sekitar dengan cara menanamkan nilai-nilai moral yang baik dan memberikan contoh etika-etika yang baik dalam kehidupan bermasyarakat. </w:t>
      </w:r>
      <w:r w:rsidRPr="00CB6767">
        <w:rPr>
          <w:rFonts w:asciiTheme="majorBidi" w:hAnsiTheme="majorBidi" w:cs="Times New Roman"/>
          <w:i/>
          <w:iCs/>
          <w:sz w:val="24"/>
          <w:szCs w:val="24"/>
        </w:rPr>
        <w:t xml:space="preserve">Kelima, </w:t>
      </w:r>
      <w:r w:rsidRPr="00CB6767">
        <w:rPr>
          <w:rFonts w:asciiTheme="majorBidi" w:hAnsiTheme="majorBidi" w:cs="Times New Roman"/>
          <w:sz w:val="24"/>
          <w:szCs w:val="24"/>
        </w:rPr>
        <w:t xml:space="preserve">aspek psikologis. Dalam membina hubungan keluarga dalam bentuk perkawinan, tentu melibatkan aspek psikologis. Bahkan bisa dikatakan aspek inilah yang memuat banyak hal dari seseorang khususnya suami dan istri. </w:t>
      </w:r>
      <w:r w:rsidRPr="00CB6767">
        <w:rPr>
          <w:rFonts w:asciiTheme="majorBidi" w:hAnsiTheme="majorBidi" w:cs="Times New Roman"/>
          <w:i/>
          <w:iCs/>
          <w:sz w:val="24"/>
          <w:szCs w:val="24"/>
        </w:rPr>
        <w:t>Keenam</w:t>
      </w:r>
      <w:r w:rsidRPr="00CB6767">
        <w:rPr>
          <w:rFonts w:asciiTheme="majorBidi" w:hAnsiTheme="majorBidi" w:cs="Times New Roman"/>
          <w:sz w:val="24"/>
          <w:szCs w:val="24"/>
        </w:rPr>
        <w:t>, aspek biologis. Aspek ini ber</w:t>
      </w:r>
      <w:r w:rsidRPr="00CB6767">
        <w:rPr>
          <w:rFonts w:ascii="Times New Roman" w:hAnsi="Times New Roman" w:cs="Times New Roman"/>
          <w:sz w:val="24"/>
          <w:szCs w:val="24"/>
        </w:rPr>
        <w:t xml:space="preserve">fungsi untuk meneruskan keturunan. </w:t>
      </w:r>
    </w:p>
    <w:p w:rsidR="00B37C32" w:rsidRPr="00CB6767" w:rsidRDefault="00B37C32" w:rsidP="00E66676">
      <w:pPr>
        <w:pStyle w:val="ListParagraph"/>
        <w:numPr>
          <w:ilvl w:val="0"/>
          <w:numId w:val="1"/>
        </w:numPr>
        <w:spacing w:after="0" w:line="360" w:lineRule="auto"/>
        <w:ind w:left="426"/>
        <w:contextualSpacing w:val="0"/>
        <w:jc w:val="both"/>
        <w:rPr>
          <w:rFonts w:asciiTheme="majorBidi" w:hAnsiTheme="majorBidi" w:cs="Times New Roman"/>
          <w:b/>
          <w:bCs/>
          <w:sz w:val="24"/>
          <w:szCs w:val="24"/>
        </w:rPr>
      </w:pPr>
      <w:r w:rsidRPr="00CB6767">
        <w:rPr>
          <w:rFonts w:asciiTheme="majorBidi" w:hAnsiTheme="majorBidi" w:cs="Times New Roman"/>
          <w:b/>
          <w:bCs/>
          <w:sz w:val="24"/>
          <w:szCs w:val="24"/>
        </w:rPr>
        <w:lastRenderedPageBreak/>
        <w:t xml:space="preserve">Teori </w:t>
      </w:r>
      <w:r w:rsidRPr="00CB6767">
        <w:rPr>
          <w:rFonts w:asciiTheme="majorBidi" w:hAnsiTheme="majorBidi" w:cs="Times New Roman"/>
          <w:b/>
          <w:bCs/>
          <w:i/>
          <w:iCs/>
          <w:sz w:val="24"/>
          <w:szCs w:val="24"/>
        </w:rPr>
        <w:t>Maqāṣid asy-Syarī’ah</w:t>
      </w:r>
      <w:r w:rsidRPr="00CB6767">
        <w:rPr>
          <w:rFonts w:asciiTheme="majorBidi" w:hAnsiTheme="majorBidi" w:cs="Times New Roman"/>
          <w:b/>
          <w:bCs/>
          <w:sz w:val="24"/>
          <w:szCs w:val="24"/>
        </w:rPr>
        <w:t xml:space="preserve"> </w:t>
      </w:r>
    </w:p>
    <w:p w:rsidR="00E66676" w:rsidRDefault="00B37C32" w:rsidP="001961E1">
      <w:pPr>
        <w:pStyle w:val="FootnoteText"/>
        <w:spacing w:after="240" w:line="360" w:lineRule="auto"/>
        <w:ind w:left="426" w:firstLine="708"/>
        <w:contextualSpacing/>
        <w:jc w:val="both"/>
        <w:rPr>
          <w:rFonts w:asciiTheme="majorBidi" w:hAnsiTheme="majorBidi" w:cs="Times New Roman"/>
          <w:sz w:val="24"/>
          <w:szCs w:val="24"/>
        </w:rPr>
      </w:pPr>
      <w:r w:rsidRPr="00CB6767">
        <w:rPr>
          <w:rFonts w:asciiTheme="majorBidi" w:hAnsiTheme="majorBidi" w:cs="Times New Roman"/>
          <w:sz w:val="24"/>
          <w:szCs w:val="24"/>
        </w:rPr>
        <w:t>Istilah “</w:t>
      </w:r>
      <w:r w:rsidRPr="00CB6767">
        <w:rPr>
          <w:rFonts w:asciiTheme="majorBidi" w:hAnsiTheme="majorBidi" w:cs="Times New Roman"/>
          <w:i/>
          <w:iCs/>
          <w:sz w:val="24"/>
          <w:szCs w:val="24"/>
        </w:rPr>
        <w:t>Maqāṣid</w:t>
      </w:r>
      <w:r w:rsidRPr="00CB6767">
        <w:rPr>
          <w:rFonts w:asciiTheme="majorBidi" w:hAnsiTheme="majorBidi" w:cs="Times New Roman"/>
          <w:sz w:val="24"/>
          <w:szCs w:val="24"/>
        </w:rPr>
        <w:t>” (</w:t>
      </w:r>
      <w:r w:rsidRPr="00CB6767">
        <w:rPr>
          <w:rFonts w:asciiTheme="majorBidi" w:hAnsiTheme="majorBidi" w:cs="Times New Roman"/>
          <w:sz w:val="24"/>
          <w:szCs w:val="24"/>
          <w:rtl/>
          <w:lang w:val="id-ID"/>
        </w:rPr>
        <w:t>مقاصد</w:t>
      </w:r>
      <w:r w:rsidRPr="00CB6767">
        <w:rPr>
          <w:rFonts w:asciiTheme="majorBidi" w:hAnsiTheme="majorBidi" w:cs="Times New Roman"/>
          <w:sz w:val="24"/>
          <w:szCs w:val="24"/>
        </w:rPr>
        <w:t>) berasal dari bahasa Arab yang merupakan bentuk jamak dari “</w:t>
      </w:r>
      <w:r w:rsidRPr="00CB6767">
        <w:rPr>
          <w:rFonts w:asciiTheme="majorBidi" w:hAnsiTheme="majorBidi" w:cs="Times New Roman"/>
          <w:i/>
          <w:iCs/>
          <w:sz w:val="24"/>
          <w:szCs w:val="24"/>
        </w:rPr>
        <w:t>maqṣad”</w:t>
      </w:r>
      <w:r w:rsidRPr="00CB6767">
        <w:rPr>
          <w:rFonts w:asciiTheme="majorBidi" w:hAnsiTheme="majorBidi" w:cs="Times New Roman"/>
          <w:sz w:val="24"/>
          <w:szCs w:val="24"/>
        </w:rPr>
        <w:t xml:space="preserve"> (</w:t>
      </w:r>
      <w:r w:rsidRPr="00CB6767">
        <w:rPr>
          <w:rFonts w:asciiTheme="majorBidi" w:hAnsiTheme="majorBidi" w:cs="Times New Roman"/>
          <w:sz w:val="24"/>
          <w:szCs w:val="24"/>
          <w:rtl/>
          <w:lang w:val="id-ID"/>
        </w:rPr>
        <w:t>مقصد</w:t>
      </w:r>
      <w:r w:rsidRPr="00CB6767">
        <w:rPr>
          <w:rFonts w:asciiTheme="majorBidi" w:hAnsiTheme="majorBidi" w:cs="Times New Roman"/>
          <w:sz w:val="24"/>
          <w:szCs w:val="24"/>
        </w:rPr>
        <w:t>), bermakna sasaran, tujuan, prinsip, niat dan tujuan akhir.</w:t>
      </w:r>
      <w:r w:rsidRPr="00CB6767">
        <w:rPr>
          <w:rFonts w:asciiTheme="majorBidi" w:hAnsiTheme="majorBidi"/>
          <w:sz w:val="24"/>
          <w:szCs w:val="24"/>
        </w:rPr>
        <w:t xml:space="preserve"> (</w:t>
      </w:r>
      <w:r w:rsidRPr="00CB6767">
        <w:rPr>
          <w:rFonts w:asciiTheme="majorBidi" w:hAnsiTheme="majorBidi" w:cs="Times New Roman"/>
          <w:sz w:val="24"/>
          <w:szCs w:val="24"/>
        </w:rPr>
        <w:t xml:space="preserve">Jasser Auda, </w:t>
      </w:r>
      <w:r w:rsidR="001961E1" w:rsidRPr="001961E1">
        <w:rPr>
          <w:rFonts w:asciiTheme="majorBidi" w:hAnsiTheme="majorBidi" w:cs="Times New Roman"/>
          <w:sz w:val="24"/>
          <w:szCs w:val="24"/>
        </w:rPr>
        <w:t>2015, hlm</w:t>
      </w:r>
      <w:r w:rsidRPr="001961E1">
        <w:rPr>
          <w:rFonts w:asciiTheme="majorBidi" w:hAnsiTheme="majorBidi" w:cs="Times New Roman"/>
          <w:sz w:val="24"/>
          <w:szCs w:val="24"/>
        </w:rPr>
        <w:t>,</w:t>
      </w:r>
      <w:r w:rsidRPr="00CB6767">
        <w:rPr>
          <w:rFonts w:asciiTheme="majorBidi" w:hAnsiTheme="majorBidi" w:cs="Times New Roman"/>
          <w:sz w:val="24"/>
          <w:szCs w:val="24"/>
        </w:rPr>
        <w:t xml:space="preserve"> 31</w:t>
      </w:r>
      <w:r w:rsidRPr="00CB6767">
        <w:rPr>
          <w:rFonts w:asciiTheme="majorBidi" w:hAnsiTheme="majorBidi"/>
          <w:sz w:val="24"/>
          <w:szCs w:val="24"/>
        </w:rPr>
        <w:t>).</w:t>
      </w:r>
      <w:r w:rsidRPr="00CB6767">
        <w:rPr>
          <w:rFonts w:asciiTheme="majorBidi" w:hAnsiTheme="majorBidi" w:cs="Times New Roman"/>
          <w:sz w:val="24"/>
          <w:szCs w:val="24"/>
        </w:rPr>
        <w:t xml:space="preserve"> </w:t>
      </w:r>
    </w:p>
    <w:p w:rsidR="00E66676" w:rsidRDefault="00B37C32" w:rsidP="001961E1">
      <w:pPr>
        <w:pStyle w:val="FootnoteText"/>
        <w:spacing w:after="240" w:line="360" w:lineRule="auto"/>
        <w:ind w:left="426" w:firstLine="708"/>
        <w:contextualSpacing/>
        <w:jc w:val="both"/>
        <w:rPr>
          <w:rFonts w:asciiTheme="majorBidi" w:hAnsiTheme="majorBidi" w:cs="Times New Roman"/>
          <w:sz w:val="24"/>
          <w:szCs w:val="24"/>
        </w:rPr>
      </w:pPr>
      <w:r w:rsidRPr="00CB6767">
        <w:rPr>
          <w:rFonts w:asciiTheme="majorBidi" w:hAnsiTheme="majorBidi" w:cs="Times New Roman"/>
          <w:sz w:val="24"/>
          <w:szCs w:val="24"/>
        </w:rPr>
        <w:t xml:space="preserve">Fairūz Abādi sebagaimana dikutip Imam Mawardi menambahkan makna </w:t>
      </w:r>
      <w:r w:rsidRPr="00CB6767">
        <w:rPr>
          <w:rFonts w:asciiTheme="majorBidi" w:hAnsiTheme="majorBidi" w:cs="Times New Roman"/>
          <w:i/>
          <w:iCs/>
          <w:sz w:val="24"/>
          <w:szCs w:val="24"/>
        </w:rPr>
        <w:t>maqāṣid</w:t>
      </w:r>
      <w:r w:rsidRPr="00CB6767">
        <w:rPr>
          <w:rFonts w:asciiTheme="majorBidi" w:hAnsiTheme="majorBidi" w:cs="Times New Roman"/>
          <w:sz w:val="24"/>
          <w:szCs w:val="24"/>
        </w:rPr>
        <w:t xml:space="preserve"> –derivasi dari kata kerja </w:t>
      </w:r>
      <w:r w:rsidRPr="00CB6767">
        <w:rPr>
          <w:rFonts w:asciiTheme="majorBidi" w:hAnsiTheme="majorBidi" w:cs="Times New Roman"/>
          <w:sz w:val="24"/>
          <w:szCs w:val="24"/>
          <w:rtl/>
          <w:lang w:val="id-ID"/>
        </w:rPr>
        <w:t>قصد</w:t>
      </w:r>
      <w:r w:rsidRPr="00CB6767">
        <w:rPr>
          <w:rFonts w:asciiTheme="majorBidi" w:hAnsiTheme="majorBidi" w:cs="Times New Roman"/>
          <w:sz w:val="24"/>
          <w:szCs w:val="24"/>
        </w:rPr>
        <w:t xml:space="preserve"> </w:t>
      </w:r>
      <w:r w:rsidRPr="00CB6767">
        <w:rPr>
          <w:rFonts w:asciiTheme="majorBidi" w:hAnsiTheme="majorBidi" w:cs="Times New Roman"/>
          <w:sz w:val="24"/>
          <w:szCs w:val="24"/>
          <w:rtl/>
          <w:lang w:val="id-ID"/>
        </w:rPr>
        <w:t>يقصد</w:t>
      </w:r>
      <w:r w:rsidRPr="00CB6767">
        <w:rPr>
          <w:rFonts w:asciiTheme="majorBidi" w:hAnsiTheme="majorBidi" w:cs="Times New Roman"/>
          <w:sz w:val="24"/>
          <w:szCs w:val="24"/>
        </w:rPr>
        <w:t xml:space="preserve"> yaitu menuju suatu arah, tengah-tengah, adil dan tidak melampaui batas, jalan lurus, tengah-tengah antara berlebihan dan kekurangan. Makna-makna tersebut dapat dijumpai dalam Al-Qur’an, seperti dalam Q.S. at-Taubah (9): 42, Q.S. Fāṭir (35): 32,</w:t>
      </w:r>
      <w:r w:rsidRPr="00CB6767">
        <w:rPr>
          <w:rFonts w:asciiTheme="majorBidi" w:hAnsiTheme="majorBidi"/>
          <w:sz w:val="24"/>
          <w:szCs w:val="24"/>
        </w:rPr>
        <w:t xml:space="preserve"> </w:t>
      </w:r>
      <w:r w:rsidRPr="00CB6767">
        <w:rPr>
          <w:rFonts w:asciiTheme="majorBidi" w:hAnsiTheme="majorBidi" w:cs="Times New Roman"/>
          <w:sz w:val="24"/>
          <w:szCs w:val="24"/>
        </w:rPr>
        <w:t xml:space="preserve"> Q.S. an-Nahl (16): 9, Q.S. Luqmān (31): 19. (Ahmad Imam Mawardi, </w:t>
      </w:r>
      <w:r w:rsidR="001961E1" w:rsidRPr="001961E1">
        <w:rPr>
          <w:rFonts w:asciiTheme="majorBidi" w:hAnsiTheme="majorBidi" w:cs="Times New Roman"/>
          <w:sz w:val="24"/>
          <w:szCs w:val="24"/>
        </w:rPr>
        <w:t>2010. Hlm.</w:t>
      </w:r>
      <w:r w:rsidRPr="00CB6767">
        <w:rPr>
          <w:rFonts w:asciiTheme="majorBidi" w:hAnsiTheme="majorBidi" w:cs="Times New Roman"/>
          <w:sz w:val="24"/>
          <w:szCs w:val="24"/>
        </w:rPr>
        <w:t xml:space="preserve"> 178).</w:t>
      </w:r>
    </w:p>
    <w:p w:rsidR="00E66676" w:rsidRDefault="00B37C32" w:rsidP="001961E1">
      <w:pPr>
        <w:pStyle w:val="FootnoteText"/>
        <w:spacing w:after="240" w:line="360" w:lineRule="auto"/>
        <w:ind w:left="426" w:firstLine="708"/>
        <w:contextualSpacing/>
        <w:jc w:val="both"/>
        <w:rPr>
          <w:rFonts w:asciiTheme="majorBidi" w:hAnsiTheme="majorBidi"/>
          <w:sz w:val="24"/>
          <w:szCs w:val="24"/>
        </w:rPr>
      </w:pPr>
      <w:r w:rsidRPr="00CB6767">
        <w:rPr>
          <w:rFonts w:asciiTheme="majorBidi" w:hAnsiTheme="majorBidi" w:cs="Times New Roman"/>
          <w:sz w:val="24"/>
          <w:szCs w:val="24"/>
        </w:rPr>
        <w:t xml:space="preserve">Muḥammad Amīn Suhailī disamping menyebutkan makna  </w:t>
      </w:r>
      <w:r w:rsidRPr="00CB6767">
        <w:rPr>
          <w:rFonts w:asciiTheme="majorBidi" w:hAnsiTheme="majorBidi" w:cs="Times New Roman"/>
          <w:i/>
          <w:iCs/>
          <w:sz w:val="24"/>
          <w:szCs w:val="24"/>
        </w:rPr>
        <w:t>maqāṣid</w:t>
      </w:r>
      <w:r w:rsidRPr="00CB6767">
        <w:rPr>
          <w:rFonts w:asciiTheme="majorBidi" w:hAnsiTheme="majorBidi" w:cs="Times New Roman"/>
          <w:sz w:val="24"/>
          <w:szCs w:val="24"/>
        </w:rPr>
        <w:t xml:space="preserve"> secara bahasa seperti yang dikutip Imam Mawardi di atas, ia menambahkan makna lain. Adapun makna tersebut yaitu ‘memecah sesuatu’, ‘potongan dari sesuatu yang pecah’ dan ‘sya’ir’ yang menyebabkan nama salah satu </w:t>
      </w:r>
      <w:r w:rsidR="005A7268" w:rsidRPr="00CB6767">
        <w:rPr>
          <w:rFonts w:asciiTheme="majorBidi" w:hAnsiTheme="majorBidi" w:cs="Times New Roman"/>
          <w:sz w:val="24"/>
          <w:szCs w:val="24"/>
        </w:rPr>
        <w:t xml:space="preserve">aliran </w:t>
      </w:r>
      <w:r w:rsidRPr="00CB6767">
        <w:rPr>
          <w:rFonts w:asciiTheme="majorBidi" w:hAnsiTheme="majorBidi" w:cs="Times New Roman"/>
          <w:sz w:val="24"/>
          <w:szCs w:val="24"/>
        </w:rPr>
        <w:t>musik dinamakan qasidah.</w:t>
      </w:r>
      <w:r w:rsidR="005A7268" w:rsidRPr="00CB6767">
        <w:rPr>
          <w:rFonts w:asciiTheme="majorBidi" w:hAnsiTheme="majorBidi"/>
          <w:sz w:val="24"/>
          <w:szCs w:val="24"/>
        </w:rPr>
        <w:t xml:space="preserve"> (</w:t>
      </w:r>
      <w:r w:rsidR="005A7268" w:rsidRPr="00CB6767">
        <w:rPr>
          <w:rFonts w:asciiTheme="majorBidi" w:hAnsiTheme="majorBidi" w:cs="Times New Roman"/>
          <w:sz w:val="24"/>
          <w:szCs w:val="24"/>
        </w:rPr>
        <w:t xml:space="preserve">Muḥammad Amīn Suhailī, </w:t>
      </w:r>
      <w:r w:rsidR="001961E1" w:rsidRPr="001961E1">
        <w:rPr>
          <w:rFonts w:asciiTheme="majorBidi" w:hAnsiTheme="majorBidi" w:cs="Times New Roman"/>
          <w:sz w:val="24"/>
          <w:szCs w:val="24"/>
        </w:rPr>
        <w:t>2010,</w:t>
      </w:r>
      <w:r w:rsidR="005A7268" w:rsidRPr="001961E1">
        <w:rPr>
          <w:rFonts w:asciiTheme="majorBidi" w:hAnsiTheme="majorBidi" w:cs="Times New Roman"/>
          <w:sz w:val="24"/>
          <w:szCs w:val="24"/>
        </w:rPr>
        <w:t xml:space="preserve"> </w:t>
      </w:r>
      <w:r w:rsidR="001961E1" w:rsidRPr="001961E1">
        <w:rPr>
          <w:rFonts w:asciiTheme="majorBidi" w:hAnsiTheme="majorBidi" w:cs="Times New Roman"/>
          <w:sz w:val="24"/>
          <w:szCs w:val="24"/>
        </w:rPr>
        <w:t>hlm.</w:t>
      </w:r>
      <w:r w:rsidR="001961E1">
        <w:rPr>
          <w:rFonts w:asciiTheme="majorBidi" w:hAnsiTheme="majorBidi" w:cs="Times New Roman"/>
          <w:sz w:val="24"/>
          <w:szCs w:val="24"/>
        </w:rPr>
        <w:t xml:space="preserve"> </w:t>
      </w:r>
      <w:r w:rsidR="005A7268" w:rsidRPr="00CB6767">
        <w:rPr>
          <w:rFonts w:asciiTheme="majorBidi" w:hAnsiTheme="majorBidi" w:cs="Times New Roman"/>
          <w:sz w:val="24"/>
          <w:szCs w:val="24"/>
        </w:rPr>
        <w:t>64</w:t>
      </w:r>
      <w:r w:rsidR="005A7268" w:rsidRPr="00CB6767">
        <w:rPr>
          <w:rFonts w:asciiTheme="majorBidi" w:hAnsiTheme="majorBidi"/>
          <w:sz w:val="24"/>
          <w:szCs w:val="24"/>
        </w:rPr>
        <w:t>).</w:t>
      </w:r>
    </w:p>
    <w:p w:rsidR="00447F91" w:rsidRDefault="00B37C32" w:rsidP="001961E1">
      <w:pPr>
        <w:pStyle w:val="FootnoteText"/>
        <w:spacing w:after="240" w:line="360" w:lineRule="auto"/>
        <w:ind w:left="426" w:firstLine="708"/>
        <w:contextualSpacing/>
        <w:jc w:val="both"/>
        <w:rPr>
          <w:rFonts w:asciiTheme="majorBidi" w:hAnsiTheme="majorBidi"/>
          <w:sz w:val="24"/>
          <w:szCs w:val="24"/>
        </w:rPr>
      </w:pPr>
      <w:r w:rsidRPr="00447F91">
        <w:rPr>
          <w:rFonts w:asciiTheme="majorBidi" w:hAnsiTheme="majorBidi" w:cs="Times New Roman"/>
          <w:sz w:val="24"/>
          <w:szCs w:val="24"/>
        </w:rPr>
        <w:t xml:space="preserve">Ibnu ‘Āsyūr mendefinisikan </w:t>
      </w:r>
      <w:r w:rsidRPr="00447F91">
        <w:rPr>
          <w:rFonts w:asciiTheme="majorBidi" w:hAnsiTheme="majorBidi" w:cs="Times New Roman"/>
          <w:i/>
          <w:iCs/>
          <w:sz w:val="24"/>
          <w:szCs w:val="24"/>
        </w:rPr>
        <w:t>maqāṣid asy-syarī’ah</w:t>
      </w:r>
      <w:r w:rsidRPr="00447F91">
        <w:rPr>
          <w:rFonts w:asciiTheme="majorBidi" w:hAnsiTheme="majorBidi" w:cs="Times New Roman"/>
          <w:sz w:val="24"/>
          <w:szCs w:val="24"/>
        </w:rPr>
        <w:t xml:space="preserve"> dengan makna-makna dan hikmah yang diperhatikan dan dipelihara oleh </w:t>
      </w:r>
      <w:r w:rsidRPr="00447F91">
        <w:rPr>
          <w:rFonts w:asciiTheme="majorBidi" w:hAnsiTheme="majorBidi" w:cs="Times New Roman"/>
          <w:i/>
          <w:iCs/>
          <w:sz w:val="24"/>
          <w:szCs w:val="24"/>
        </w:rPr>
        <w:t>Syāri’</w:t>
      </w:r>
      <w:r w:rsidRPr="00447F91">
        <w:rPr>
          <w:rFonts w:asciiTheme="majorBidi" w:hAnsiTheme="majorBidi" w:cs="Times New Roman"/>
          <w:sz w:val="24"/>
          <w:szCs w:val="24"/>
        </w:rPr>
        <w:t xml:space="preserve"> dalam setiap bentuk penentuan hukumNya. Hal ini tidak hanya berlaku pada jenis-jenis hukum tertentu,  melainkan pada seluruh aspek dan jenis hukum.</w:t>
      </w:r>
      <w:r w:rsidR="000F4109" w:rsidRPr="00447F91">
        <w:rPr>
          <w:rFonts w:asciiTheme="majorBidi" w:hAnsiTheme="majorBidi"/>
          <w:sz w:val="24"/>
          <w:szCs w:val="24"/>
        </w:rPr>
        <w:t xml:space="preserve"> </w:t>
      </w:r>
      <w:r w:rsidR="000F4109" w:rsidRPr="00447F91">
        <w:rPr>
          <w:rFonts w:asciiTheme="majorBidi" w:hAnsiTheme="majorBidi" w:cs="Times New Roman"/>
          <w:sz w:val="24"/>
          <w:szCs w:val="24"/>
        </w:rPr>
        <w:t xml:space="preserve"> Def</w:t>
      </w:r>
      <w:r w:rsidRPr="00447F91">
        <w:rPr>
          <w:rFonts w:asciiTheme="majorBidi" w:hAnsiTheme="majorBidi" w:cs="Times New Roman"/>
          <w:sz w:val="24"/>
          <w:szCs w:val="24"/>
        </w:rPr>
        <w:t xml:space="preserve">inisi yang diberikan Ibnu ‘Āsyūr sudah mulai masuk pada wilayah yang lebih konkret dan operasional. Ia juga menegaskan bahwa </w:t>
      </w:r>
      <w:r w:rsidRPr="00447F91">
        <w:rPr>
          <w:rFonts w:asciiTheme="majorBidi" w:hAnsiTheme="majorBidi" w:cs="Times New Roman"/>
          <w:i/>
          <w:iCs/>
          <w:sz w:val="24"/>
          <w:szCs w:val="24"/>
        </w:rPr>
        <w:t>maqāṣid asy-syarī’ah</w:t>
      </w:r>
      <w:r w:rsidRPr="00447F91">
        <w:rPr>
          <w:rFonts w:asciiTheme="majorBidi" w:hAnsiTheme="majorBidi" w:cs="Times New Roman"/>
          <w:sz w:val="24"/>
          <w:szCs w:val="24"/>
        </w:rPr>
        <w:t xml:space="preserve"> bisa bersifat umum dan bisa juga bersifat khusus seperti </w:t>
      </w:r>
      <w:r w:rsidRPr="00447F91">
        <w:rPr>
          <w:rFonts w:asciiTheme="majorBidi" w:hAnsiTheme="majorBidi" w:cs="Times New Roman"/>
          <w:i/>
          <w:iCs/>
          <w:sz w:val="24"/>
          <w:szCs w:val="24"/>
        </w:rPr>
        <w:t>maqāṣid asy-syarī’ah</w:t>
      </w:r>
      <w:r w:rsidRPr="00447F91">
        <w:rPr>
          <w:rFonts w:asciiTheme="majorBidi" w:hAnsiTheme="majorBidi" w:cs="Times New Roman"/>
          <w:sz w:val="24"/>
          <w:szCs w:val="24"/>
        </w:rPr>
        <w:t xml:space="preserve"> yang terdapat dalam bab-bab muamalah.</w:t>
      </w:r>
      <w:r w:rsidR="000F4109" w:rsidRPr="00447F91">
        <w:rPr>
          <w:rFonts w:asciiTheme="majorBidi" w:hAnsiTheme="majorBidi"/>
          <w:sz w:val="24"/>
          <w:szCs w:val="24"/>
        </w:rPr>
        <w:t xml:space="preserve"> </w:t>
      </w:r>
      <w:r w:rsidR="00C71379" w:rsidRPr="00447F91">
        <w:rPr>
          <w:rFonts w:asciiTheme="majorBidi" w:hAnsiTheme="majorBidi"/>
          <w:sz w:val="24"/>
          <w:szCs w:val="24"/>
        </w:rPr>
        <w:t>(</w:t>
      </w:r>
      <w:r w:rsidR="00C71379" w:rsidRPr="00447F91">
        <w:rPr>
          <w:rFonts w:asciiTheme="majorBidi" w:hAnsiTheme="majorBidi" w:cs="Times New Roman"/>
          <w:sz w:val="24"/>
          <w:szCs w:val="24"/>
        </w:rPr>
        <w:t xml:space="preserve">Ahmad Imam Mawardi, </w:t>
      </w:r>
      <w:r w:rsidR="001961E1" w:rsidRPr="001961E1">
        <w:rPr>
          <w:rFonts w:asciiTheme="majorBidi" w:hAnsiTheme="majorBidi" w:cs="Times New Roman"/>
          <w:sz w:val="24"/>
          <w:szCs w:val="24"/>
        </w:rPr>
        <w:t>2010</w:t>
      </w:r>
      <w:r w:rsidR="00C71379" w:rsidRPr="00447F91">
        <w:rPr>
          <w:rFonts w:asciiTheme="majorBidi" w:hAnsiTheme="majorBidi" w:cs="Times New Roman"/>
          <w:sz w:val="24"/>
          <w:szCs w:val="24"/>
        </w:rPr>
        <w:t xml:space="preserve">, </w:t>
      </w:r>
      <w:r w:rsidR="001961E1">
        <w:rPr>
          <w:rFonts w:asciiTheme="majorBidi" w:hAnsiTheme="majorBidi" w:cs="Times New Roman"/>
          <w:sz w:val="24"/>
          <w:szCs w:val="24"/>
        </w:rPr>
        <w:t xml:space="preserve">hlm. </w:t>
      </w:r>
      <w:r w:rsidR="00C71379" w:rsidRPr="00447F91">
        <w:rPr>
          <w:rFonts w:asciiTheme="majorBidi" w:hAnsiTheme="majorBidi" w:cs="Times New Roman"/>
          <w:sz w:val="24"/>
          <w:szCs w:val="24"/>
        </w:rPr>
        <w:t>180-183</w:t>
      </w:r>
      <w:r w:rsidR="00C71379" w:rsidRPr="00447F91">
        <w:rPr>
          <w:rFonts w:asciiTheme="majorBidi" w:hAnsiTheme="majorBidi"/>
          <w:sz w:val="24"/>
          <w:szCs w:val="24"/>
        </w:rPr>
        <w:t>).</w:t>
      </w:r>
    </w:p>
    <w:p w:rsidR="00447F91" w:rsidRDefault="00B37C32" w:rsidP="001961E1">
      <w:pPr>
        <w:pStyle w:val="FootnoteText"/>
        <w:spacing w:after="240" w:line="360" w:lineRule="auto"/>
        <w:ind w:left="426" w:firstLine="708"/>
        <w:contextualSpacing/>
        <w:jc w:val="both"/>
        <w:rPr>
          <w:rFonts w:asciiTheme="majorBidi" w:hAnsiTheme="majorBidi"/>
          <w:sz w:val="24"/>
          <w:szCs w:val="24"/>
        </w:rPr>
      </w:pPr>
      <w:r w:rsidRPr="00447F91">
        <w:rPr>
          <w:rFonts w:asciiTheme="majorBidi" w:hAnsiTheme="majorBidi" w:cs="Times New Roman"/>
          <w:sz w:val="24"/>
          <w:szCs w:val="24"/>
        </w:rPr>
        <w:t xml:space="preserve">Sementara itu, Ahmad ar-Raisūni sebagaimana dikutip Muḥammad Naṣīf al-‘Asrī menerangkan bahwa </w:t>
      </w:r>
      <w:r w:rsidRPr="00447F91">
        <w:rPr>
          <w:rFonts w:asciiTheme="majorBidi" w:hAnsiTheme="majorBidi" w:cs="Times New Roman"/>
          <w:i/>
          <w:iCs/>
          <w:sz w:val="24"/>
          <w:szCs w:val="24"/>
        </w:rPr>
        <w:t>maqāṣid asy-syarī’ah</w:t>
      </w:r>
      <w:r w:rsidRPr="00447F91">
        <w:rPr>
          <w:rFonts w:asciiTheme="majorBidi" w:hAnsiTheme="majorBidi" w:cs="Times New Roman"/>
          <w:sz w:val="24"/>
          <w:szCs w:val="24"/>
        </w:rPr>
        <w:t xml:space="preserve"> adalah tujuan-tujuan yang ingin dicapai dan manfaat-manfaat yang diharapkan dari dibuatnya syari’at secara global dan dibuatnya segala hukum syari’at secara terperinci. Beberapa penulis mendefinisikan </w:t>
      </w:r>
      <w:r w:rsidRPr="00447F91">
        <w:rPr>
          <w:rFonts w:asciiTheme="majorBidi" w:hAnsiTheme="majorBidi" w:cs="Times New Roman"/>
          <w:i/>
          <w:iCs/>
          <w:sz w:val="24"/>
          <w:szCs w:val="24"/>
        </w:rPr>
        <w:t>maqāṣid asy-syarī’ah</w:t>
      </w:r>
      <w:r w:rsidRPr="00447F91">
        <w:rPr>
          <w:rFonts w:asciiTheme="majorBidi" w:hAnsiTheme="majorBidi" w:cs="Times New Roman"/>
          <w:sz w:val="24"/>
          <w:szCs w:val="24"/>
        </w:rPr>
        <w:t xml:space="preserve"> dengan tujuan syari’at dan rahasia-rahasia yang diletakkan oleh </w:t>
      </w:r>
      <w:r w:rsidRPr="00447F91">
        <w:rPr>
          <w:rFonts w:asciiTheme="majorBidi" w:hAnsiTheme="majorBidi" w:cs="Times New Roman"/>
          <w:i/>
          <w:iCs/>
          <w:sz w:val="24"/>
          <w:szCs w:val="24"/>
        </w:rPr>
        <w:t>Syāri’</w:t>
      </w:r>
      <w:r w:rsidRPr="00447F91">
        <w:rPr>
          <w:rFonts w:asciiTheme="majorBidi" w:hAnsiTheme="majorBidi" w:cs="Times New Roman"/>
          <w:sz w:val="24"/>
          <w:szCs w:val="24"/>
        </w:rPr>
        <w:t xml:space="preserve"> pada setiap hukum yang terdapat dalam </w:t>
      </w:r>
      <w:r w:rsidRPr="00447F91">
        <w:rPr>
          <w:rFonts w:asciiTheme="majorBidi" w:hAnsiTheme="majorBidi" w:cs="Times New Roman"/>
          <w:sz w:val="24"/>
          <w:szCs w:val="24"/>
        </w:rPr>
        <w:lastRenderedPageBreak/>
        <w:t xml:space="preserve">syari’at. Dengan istilah lain bahwa </w:t>
      </w:r>
      <w:r w:rsidRPr="00447F91">
        <w:rPr>
          <w:rFonts w:asciiTheme="majorBidi" w:hAnsiTheme="majorBidi" w:cs="Times New Roman"/>
          <w:i/>
          <w:iCs/>
          <w:sz w:val="24"/>
          <w:szCs w:val="24"/>
        </w:rPr>
        <w:t>maqāṣid asy-syarī’ah</w:t>
      </w:r>
      <w:r w:rsidRPr="00447F91">
        <w:rPr>
          <w:rFonts w:asciiTheme="majorBidi" w:hAnsiTheme="majorBidi" w:cs="Times New Roman"/>
          <w:sz w:val="24"/>
          <w:szCs w:val="24"/>
        </w:rPr>
        <w:t xml:space="preserve"> adalah tujuan-tujuan yang diletakkan syari’at demi mewujudkan kemaslahatan umat.</w:t>
      </w:r>
      <w:r w:rsidR="00C71379" w:rsidRPr="00447F91">
        <w:rPr>
          <w:rFonts w:asciiTheme="majorBidi" w:hAnsiTheme="majorBidi"/>
          <w:sz w:val="24"/>
          <w:szCs w:val="24"/>
        </w:rPr>
        <w:t xml:space="preserve"> (</w:t>
      </w:r>
      <w:r w:rsidR="00C71379" w:rsidRPr="00447F91">
        <w:rPr>
          <w:rFonts w:asciiTheme="majorBidi" w:hAnsiTheme="majorBidi" w:cs="Times New Roman"/>
          <w:sz w:val="24"/>
          <w:szCs w:val="24"/>
        </w:rPr>
        <w:t xml:space="preserve">Muḥammad Naṣīf al-‘Asrī, </w:t>
      </w:r>
      <w:r w:rsidR="001961E1" w:rsidRPr="001961E1">
        <w:rPr>
          <w:rFonts w:asciiTheme="majorBidi" w:hAnsiTheme="majorBidi" w:cs="Times New Roman"/>
          <w:sz w:val="24"/>
          <w:szCs w:val="24"/>
        </w:rPr>
        <w:t>2008</w:t>
      </w:r>
      <w:r w:rsidR="00C71379" w:rsidRPr="00447F91">
        <w:rPr>
          <w:rFonts w:asciiTheme="majorBidi" w:hAnsiTheme="majorBidi" w:cs="Times New Roman"/>
          <w:sz w:val="24"/>
          <w:szCs w:val="24"/>
        </w:rPr>
        <w:t xml:space="preserve">, </w:t>
      </w:r>
      <w:r w:rsidR="001961E1">
        <w:rPr>
          <w:rFonts w:asciiTheme="majorBidi" w:hAnsiTheme="majorBidi" w:cs="Times New Roman"/>
          <w:sz w:val="24"/>
          <w:szCs w:val="24"/>
        </w:rPr>
        <w:t xml:space="preserve">hlm. </w:t>
      </w:r>
      <w:r w:rsidR="00C71379" w:rsidRPr="00447F91">
        <w:rPr>
          <w:rFonts w:asciiTheme="majorBidi" w:hAnsiTheme="majorBidi" w:cs="Times New Roman"/>
          <w:sz w:val="24"/>
          <w:szCs w:val="24"/>
        </w:rPr>
        <w:t>27</w:t>
      </w:r>
      <w:r w:rsidR="00C71379" w:rsidRPr="00447F91">
        <w:rPr>
          <w:rFonts w:asciiTheme="majorBidi" w:hAnsiTheme="majorBidi"/>
          <w:sz w:val="24"/>
          <w:szCs w:val="24"/>
        </w:rPr>
        <w:t>).</w:t>
      </w:r>
    </w:p>
    <w:p w:rsidR="00447F91" w:rsidRDefault="00B37C32" w:rsidP="001961E1">
      <w:pPr>
        <w:pStyle w:val="FootnoteText"/>
        <w:spacing w:after="240" w:line="360" w:lineRule="auto"/>
        <w:ind w:left="426" w:firstLine="708"/>
        <w:contextualSpacing/>
        <w:jc w:val="both"/>
        <w:rPr>
          <w:rFonts w:asciiTheme="majorBidi" w:hAnsiTheme="majorBidi"/>
          <w:sz w:val="24"/>
          <w:szCs w:val="24"/>
        </w:rPr>
      </w:pPr>
      <w:r w:rsidRPr="00447F91">
        <w:rPr>
          <w:rFonts w:asciiTheme="majorBidi" w:hAnsiTheme="majorBidi" w:cs="Times New Roman"/>
          <w:sz w:val="24"/>
          <w:szCs w:val="24"/>
        </w:rPr>
        <w:t xml:space="preserve">Definisi lain yang diusulkan oleh Nuṣair Zarwāq tentang </w:t>
      </w:r>
      <w:r w:rsidRPr="00447F91">
        <w:rPr>
          <w:rFonts w:asciiTheme="majorBidi" w:hAnsiTheme="majorBidi" w:cs="Times New Roman"/>
          <w:i/>
          <w:iCs/>
          <w:sz w:val="24"/>
          <w:szCs w:val="24"/>
        </w:rPr>
        <w:t>maqāṣid asy-syarī’ah</w:t>
      </w:r>
      <w:r w:rsidRPr="00447F91">
        <w:rPr>
          <w:rFonts w:asciiTheme="majorBidi" w:hAnsiTheme="majorBidi" w:cs="Times New Roman"/>
          <w:sz w:val="24"/>
          <w:szCs w:val="24"/>
        </w:rPr>
        <w:t xml:space="preserve"> adalah tujuan-tujuan yang tersembunyi dan tetap dibalik semua hukum syar’i dengan adanya penegasan atau penetapan dari pokok-pokok syari’at itu sendiri. Demikian juga, setiap mujtahid diharuskan memusatkan perhatiannya kepada </w:t>
      </w:r>
      <w:r w:rsidRPr="00447F91">
        <w:rPr>
          <w:rFonts w:asciiTheme="majorBidi" w:hAnsiTheme="majorBidi" w:cs="Times New Roman"/>
          <w:i/>
          <w:iCs/>
          <w:sz w:val="24"/>
          <w:szCs w:val="24"/>
        </w:rPr>
        <w:t>maqāṣid asy-syarī’ah</w:t>
      </w:r>
      <w:r w:rsidRPr="00447F91">
        <w:rPr>
          <w:rFonts w:asciiTheme="majorBidi" w:hAnsiTheme="majorBidi" w:cs="Times New Roman"/>
          <w:sz w:val="24"/>
          <w:szCs w:val="24"/>
        </w:rPr>
        <w:t xml:space="preserve"> ketika mereka mempertimbangkan hukum.</w:t>
      </w:r>
      <w:r w:rsidR="00C71379" w:rsidRPr="00447F91">
        <w:rPr>
          <w:rFonts w:asciiTheme="majorBidi" w:hAnsiTheme="majorBidi"/>
          <w:sz w:val="24"/>
          <w:szCs w:val="24"/>
        </w:rPr>
        <w:t xml:space="preserve"> (</w:t>
      </w:r>
      <w:r w:rsidR="00C71379" w:rsidRPr="00447F91">
        <w:rPr>
          <w:rFonts w:asciiTheme="majorBidi" w:hAnsiTheme="majorBidi" w:cs="Times New Roman"/>
          <w:sz w:val="24"/>
          <w:szCs w:val="24"/>
        </w:rPr>
        <w:t xml:space="preserve">Nuṣair Zarwāq, </w:t>
      </w:r>
      <w:r w:rsidR="001961E1" w:rsidRPr="001961E1">
        <w:rPr>
          <w:rFonts w:asciiTheme="majorBidi" w:hAnsiTheme="majorBidi" w:cs="Times New Roman"/>
          <w:sz w:val="24"/>
          <w:szCs w:val="24"/>
        </w:rPr>
        <w:t>2009</w:t>
      </w:r>
      <w:r w:rsidR="00C71379" w:rsidRPr="001961E1">
        <w:rPr>
          <w:rFonts w:asciiTheme="majorBidi" w:hAnsiTheme="majorBidi" w:cs="Times New Roman"/>
          <w:sz w:val="24"/>
          <w:szCs w:val="24"/>
        </w:rPr>
        <w:t>,</w:t>
      </w:r>
      <w:r w:rsidR="001961E1" w:rsidRPr="001961E1">
        <w:rPr>
          <w:rFonts w:asciiTheme="majorBidi" w:hAnsiTheme="majorBidi" w:cs="Times New Roman"/>
          <w:sz w:val="24"/>
          <w:szCs w:val="24"/>
        </w:rPr>
        <w:t xml:space="preserve"> hlm.</w:t>
      </w:r>
      <w:r w:rsidR="00C71379" w:rsidRPr="00447F91">
        <w:rPr>
          <w:rFonts w:asciiTheme="majorBidi" w:hAnsiTheme="majorBidi" w:cs="Times New Roman"/>
          <w:sz w:val="24"/>
          <w:szCs w:val="24"/>
        </w:rPr>
        <w:t xml:space="preserve"> 372</w:t>
      </w:r>
      <w:r w:rsidR="00C71379" w:rsidRPr="00447F91">
        <w:rPr>
          <w:rFonts w:asciiTheme="majorBidi" w:hAnsiTheme="majorBidi"/>
          <w:sz w:val="24"/>
          <w:szCs w:val="24"/>
        </w:rPr>
        <w:t>).</w:t>
      </w:r>
    </w:p>
    <w:p w:rsidR="005848F8" w:rsidRPr="00447F91" w:rsidRDefault="005848F8" w:rsidP="00447F91">
      <w:pPr>
        <w:pStyle w:val="FootnoteText"/>
        <w:spacing w:line="360" w:lineRule="auto"/>
        <w:ind w:left="426" w:firstLine="708"/>
        <w:contextualSpacing/>
        <w:jc w:val="both"/>
        <w:rPr>
          <w:rFonts w:asciiTheme="majorBidi" w:hAnsiTheme="majorBidi"/>
          <w:sz w:val="24"/>
          <w:szCs w:val="24"/>
        </w:rPr>
      </w:pPr>
      <w:r w:rsidRPr="00447F91">
        <w:rPr>
          <w:rFonts w:asciiTheme="majorBidi" w:hAnsiTheme="majorBidi" w:cs="Times New Roman"/>
          <w:sz w:val="24"/>
          <w:szCs w:val="24"/>
        </w:rPr>
        <w:t>Sebagaimana telah diketahui, bahwa tujuan umum dan pokok dari sebuah syari’at adalah mewujudkan kemaslahatan dalam hidup manusia. Semua itu akan terwujud ketika aspek yang memberi manfaat bagi manusia itu bisa diraih dan aspek kemudaratan bisa dihilangkan. Sebab, kemaslahatan manusia itu tercakup dalam tiga kebutuhan mereka, yaitu kebutuhan primer (</w:t>
      </w:r>
      <w:r w:rsidRPr="00447F91">
        <w:rPr>
          <w:rFonts w:asciiTheme="majorBidi" w:hAnsiTheme="majorBidi" w:cs="Times New Roman"/>
          <w:i/>
          <w:iCs/>
          <w:sz w:val="24"/>
          <w:szCs w:val="24"/>
        </w:rPr>
        <w:t>ḍarūriyyah</w:t>
      </w:r>
      <w:r w:rsidRPr="00447F91">
        <w:rPr>
          <w:rFonts w:asciiTheme="majorBidi" w:hAnsiTheme="majorBidi" w:cs="Times New Roman"/>
          <w:sz w:val="24"/>
          <w:szCs w:val="24"/>
        </w:rPr>
        <w:t>), sekunder (</w:t>
      </w:r>
      <w:r w:rsidRPr="00447F91">
        <w:rPr>
          <w:rFonts w:asciiTheme="majorBidi" w:hAnsiTheme="majorBidi" w:cs="Times New Roman"/>
          <w:i/>
          <w:iCs/>
          <w:sz w:val="24"/>
          <w:szCs w:val="24"/>
        </w:rPr>
        <w:t>hājiyyah</w:t>
      </w:r>
      <w:r w:rsidRPr="00447F91">
        <w:rPr>
          <w:rFonts w:asciiTheme="majorBidi" w:hAnsiTheme="majorBidi" w:cs="Times New Roman"/>
          <w:sz w:val="24"/>
          <w:szCs w:val="24"/>
        </w:rPr>
        <w:t>) dan tersier (</w:t>
      </w:r>
      <w:r w:rsidRPr="00447F91">
        <w:rPr>
          <w:rFonts w:asciiTheme="majorBidi" w:hAnsiTheme="majorBidi" w:cs="Times New Roman"/>
          <w:i/>
          <w:iCs/>
          <w:sz w:val="24"/>
          <w:szCs w:val="24"/>
        </w:rPr>
        <w:t>tahsīniyyah</w:t>
      </w:r>
      <w:r w:rsidRPr="00447F91">
        <w:rPr>
          <w:rFonts w:asciiTheme="majorBidi" w:hAnsiTheme="majorBidi" w:cs="Times New Roman"/>
          <w:sz w:val="24"/>
          <w:szCs w:val="24"/>
        </w:rPr>
        <w:t>).</w:t>
      </w:r>
    </w:p>
    <w:p w:rsidR="005848F8" w:rsidRPr="00CB6767" w:rsidRDefault="005848F8" w:rsidP="00447F91">
      <w:pPr>
        <w:pStyle w:val="ListParagraph"/>
        <w:numPr>
          <w:ilvl w:val="0"/>
          <w:numId w:val="9"/>
        </w:numPr>
        <w:spacing w:after="0" w:line="360" w:lineRule="auto"/>
        <w:ind w:left="709" w:hanging="283"/>
        <w:contextualSpacing w:val="0"/>
        <w:jc w:val="both"/>
        <w:rPr>
          <w:rFonts w:asciiTheme="majorBidi" w:hAnsiTheme="majorBidi" w:cs="Times New Roman"/>
          <w:sz w:val="24"/>
          <w:szCs w:val="24"/>
        </w:rPr>
      </w:pPr>
      <w:r w:rsidRPr="00CB6767">
        <w:rPr>
          <w:rFonts w:asciiTheme="majorBidi" w:hAnsiTheme="majorBidi" w:cs="Times New Roman"/>
          <w:i/>
          <w:iCs/>
          <w:sz w:val="24"/>
          <w:szCs w:val="24"/>
        </w:rPr>
        <w:t>Al-Maqāṣid aḍ-Ḍarūriyyah</w:t>
      </w:r>
    </w:p>
    <w:p w:rsidR="00447F91" w:rsidRDefault="005848F8" w:rsidP="001961E1">
      <w:pPr>
        <w:pStyle w:val="FootnoteText"/>
        <w:spacing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 xml:space="preserve">Secara etimologi, kata </w:t>
      </w:r>
      <w:r w:rsidRPr="00CB6767">
        <w:rPr>
          <w:rFonts w:asciiTheme="majorBidi" w:hAnsiTheme="majorBidi" w:cs="Times New Roman"/>
          <w:i/>
          <w:iCs/>
          <w:sz w:val="24"/>
          <w:szCs w:val="24"/>
        </w:rPr>
        <w:t>ḍarūrah</w:t>
      </w:r>
      <w:r w:rsidRPr="00CB6767">
        <w:rPr>
          <w:rFonts w:asciiTheme="majorBidi" w:hAnsiTheme="majorBidi" w:cs="Times New Roman"/>
          <w:sz w:val="24"/>
          <w:szCs w:val="24"/>
        </w:rPr>
        <w:t xml:space="preserve"> bermakna sesuatu yang dibutuhkan, sekiranya tidak dapat terpenuhi maka akan dapat membahayakan keberlangsungan hidup seseorang. Sedangkan secara terminologi </w:t>
      </w:r>
      <w:r w:rsidRPr="00CB6767">
        <w:rPr>
          <w:rFonts w:asciiTheme="majorBidi" w:hAnsiTheme="majorBidi" w:cs="Times New Roman"/>
          <w:i/>
          <w:iCs/>
          <w:sz w:val="24"/>
          <w:szCs w:val="24"/>
        </w:rPr>
        <w:t>uṣūliyyīn</w:t>
      </w:r>
      <w:r w:rsidRPr="00CB6767">
        <w:rPr>
          <w:rFonts w:asciiTheme="majorBidi" w:hAnsiTheme="majorBidi" w:cs="Times New Roman"/>
          <w:sz w:val="24"/>
          <w:szCs w:val="24"/>
        </w:rPr>
        <w:t xml:space="preserve">, asy-Syāṭibī memberikan definisi bahwa </w:t>
      </w:r>
      <w:r w:rsidRPr="00CB6767">
        <w:rPr>
          <w:rFonts w:asciiTheme="majorBidi" w:hAnsiTheme="majorBidi" w:cs="Times New Roman"/>
          <w:i/>
          <w:iCs/>
          <w:sz w:val="24"/>
          <w:szCs w:val="24"/>
        </w:rPr>
        <w:t>ḍarūrah</w:t>
      </w:r>
      <w:r w:rsidRPr="00CB6767">
        <w:rPr>
          <w:rFonts w:asciiTheme="majorBidi" w:hAnsiTheme="majorBidi" w:cs="Times New Roman"/>
          <w:sz w:val="24"/>
          <w:szCs w:val="24"/>
        </w:rPr>
        <w:t xml:space="preserve"> adalah sesuatu yang mesti ada untuk mewujudkan kemaslahatan agama dan dunia. Apabila sesuatu tersebut tidak ada, maka kemaslahatan tidak akan tercapai secara mandiri. Bahkan yang terjadi hanya kesulitan, kerusakan dan punahnya kehidupan. Sedangkan di akhirat, keselamatan dan kenikmatan akan berganti dengan kerugian.</w:t>
      </w:r>
      <w:r w:rsidRPr="00CB6767">
        <w:rPr>
          <w:rFonts w:asciiTheme="majorBidi" w:hAnsiTheme="majorBidi"/>
          <w:sz w:val="24"/>
          <w:szCs w:val="24"/>
        </w:rPr>
        <w:t xml:space="preserve"> (</w:t>
      </w:r>
      <w:r w:rsidRPr="00CB6767">
        <w:rPr>
          <w:rFonts w:asciiTheme="majorBidi" w:hAnsiTheme="majorBidi" w:cs="Times New Roman"/>
          <w:sz w:val="24"/>
          <w:szCs w:val="24"/>
        </w:rPr>
        <w:t xml:space="preserve">Muḥammad ‘Abdu al-‘Āṭī Muḥammad ‘Alī, </w:t>
      </w:r>
      <w:r w:rsidR="001961E1" w:rsidRPr="001961E1">
        <w:rPr>
          <w:rFonts w:asciiTheme="majorBidi" w:hAnsiTheme="majorBidi" w:cs="Times New Roman"/>
          <w:sz w:val="24"/>
          <w:szCs w:val="24"/>
        </w:rPr>
        <w:t>2007</w:t>
      </w:r>
      <w:r w:rsidRPr="001961E1">
        <w:rPr>
          <w:rFonts w:asciiTheme="majorBidi" w:hAnsiTheme="majorBidi" w:cs="Times New Roman"/>
          <w:sz w:val="24"/>
          <w:szCs w:val="24"/>
        </w:rPr>
        <w:t>,</w:t>
      </w:r>
      <w:r w:rsidR="001961E1" w:rsidRPr="001961E1">
        <w:rPr>
          <w:rFonts w:asciiTheme="majorBidi" w:hAnsiTheme="majorBidi" w:cs="Times New Roman"/>
          <w:sz w:val="24"/>
          <w:szCs w:val="24"/>
        </w:rPr>
        <w:t xml:space="preserve"> hlm.</w:t>
      </w:r>
      <w:r w:rsidRPr="00CB6767">
        <w:rPr>
          <w:rFonts w:asciiTheme="majorBidi" w:hAnsiTheme="majorBidi" w:cs="Times New Roman"/>
          <w:i/>
          <w:iCs/>
          <w:sz w:val="24"/>
          <w:szCs w:val="24"/>
        </w:rPr>
        <w:t xml:space="preserve"> </w:t>
      </w:r>
      <w:r w:rsidRPr="00CB6767">
        <w:rPr>
          <w:rFonts w:asciiTheme="majorBidi" w:hAnsiTheme="majorBidi" w:cs="Times New Roman"/>
          <w:sz w:val="24"/>
          <w:szCs w:val="24"/>
        </w:rPr>
        <w:t>163).</w:t>
      </w:r>
    </w:p>
    <w:p w:rsidR="000030A4" w:rsidRDefault="005848F8" w:rsidP="000030A4">
      <w:pPr>
        <w:pStyle w:val="FootnoteText"/>
        <w:spacing w:line="360" w:lineRule="auto"/>
        <w:ind w:left="709" w:firstLine="567"/>
        <w:jc w:val="both"/>
        <w:rPr>
          <w:rFonts w:asciiTheme="majorBidi" w:hAnsiTheme="majorBidi" w:cs="Times New Roman"/>
          <w:sz w:val="24"/>
          <w:szCs w:val="24"/>
        </w:rPr>
      </w:pPr>
      <w:r w:rsidRPr="00447F91">
        <w:rPr>
          <w:rFonts w:asciiTheme="majorBidi" w:hAnsiTheme="majorBidi" w:cs="Times New Roman"/>
          <w:i/>
          <w:iCs/>
          <w:sz w:val="24"/>
          <w:szCs w:val="24"/>
        </w:rPr>
        <w:t>Al-Maqāṣid aḍ-Ḍarūriyyah</w:t>
      </w:r>
      <w:r w:rsidRPr="00447F91">
        <w:rPr>
          <w:rFonts w:asciiTheme="majorBidi" w:hAnsiTheme="majorBidi" w:cs="Times New Roman"/>
          <w:sz w:val="24"/>
          <w:szCs w:val="24"/>
        </w:rPr>
        <w:t xml:space="preserve"> terbagi lagi menjadi lima pembagian, yaitu:</w:t>
      </w:r>
      <w:r w:rsidR="00FA0CC9">
        <w:rPr>
          <w:rFonts w:asciiTheme="majorBidi" w:hAnsiTheme="majorBidi" w:cs="Times New Roman"/>
          <w:sz w:val="24"/>
          <w:szCs w:val="24"/>
        </w:rPr>
        <w:t xml:space="preserve"> menjaga a</w:t>
      </w:r>
      <w:r w:rsidRPr="00FA0CC9">
        <w:rPr>
          <w:rFonts w:asciiTheme="majorBidi" w:hAnsiTheme="majorBidi" w:cs="Times New Roman"/>
          <w:sz w:val="24"/>
          <w:szCs w:val="24"/>
        </w:rPr>
        <w:t>gama (</w:t>
      </w:r>
      <w:r w:rsidRPr="00FA0CC9">
        <w:rPr>
          <w:rFonts w:asciiTheme="majorBidi" w:hAnsiTheme="majorBidi" w:cs="Times New Roman"/>
          <w:i/>
          <w:iCs/>
          <w:sz w:val="24"/>
          <w:szCs w:val="24"/>
        </w:rPr>
        <w:t>ḥifẓ ad-dīn</w:t>
      </w:r>
      <w:r w:rsidRPr="00FA0CC9">
        <w:rPr>
          <w:rFonts w:asciiTheme="majorBidi" w:hAnsiTheme="majorBidi" w:cs="Times New Roman"/>
          <w:sz w:val="24"/>
          <w:szCs w:val="24"/>
        </w:rPr>
        <w:t>)</w:t>
      </w:r>
      <w:r w:rsidR="00FA0CC9">
        <w:rPr>
          <w:rFonts w:asciiTheme="majorBidi" w:hAnsiTheme="majorBidi" w:cs="Times New Roman"/>
          <w:sz w:val="24"/>
          <w:szCs w:val="24"/>
        </w:rPr>
        <w:t>, m</w:t>
      </w:r>
      <w:r w:rsidRPr="00FA0CC9">
        <w:rPr>
          <w:rFonts w:asciiTheme="majorBidi" w:hAnsiTheme="majorBidi" w:cs="Times New Roman"/>
          <w:sz w:val="24"/>
          <w:szCs w:val="24"/>
        </w:rPr>
        <w:t>enjaga jiwa (</w:t>
      </w:r>
      <w:r w:rsidRPr="00FA0CC9">
        <w:rPr>
          <w:rFonts w:asciiTheme="majorBidi" w:hAnsiTheme="majorBidi" w:cs="Times New Roman"/>
          <w:i/>
          <w:iCs/>
          <w:sz w:val="24"/>
          <w:szCs w:val="24"/>
        </w:rPr>
        <w:t>ḥifẓ an-nafs</w:t>
      </w:r>
      <w:r w:rsidRPr="00FA0CC9">
        <w:rPr>
          <w:rFonts w:asciiTheme="majorBidi" w:hAnsiTheme="majorBidi" w:cs="Times New Roman"/>
          <w:sz w:val="24"/>
          <w:szCs w:val="24"/>
        </w:rPr>
        <w:t>)</w:t>
      </w:r>
      <w:r w:rsidR="00FA0CC9">
        <w:rPr>
          <w:rFonts w:asciiTheme="majorBidi" w:hAnsiTheme="majorBidi" w:cs="Times New Roman"/>
          <w:sz w:val="24"/>
          <w:szCs w:val="24"/>
        </w:rPr>
        <w:t>, menjaga a</w:t>
      </w:r>
      <w:r w:rsidRPr="00FA0CC9">
        <w:rPr>
          <w:rFonts w:asciiTheme="majorBidi" w:hAnsiTheme="majorBidi" w:cs="Times New Roman"/>
          <w:sz w:val="24"/>
          <w:szCs w:val="24"/>
        </w:rPr>
        <w:t>kal (</w:t>
      </w:r>
      <w:r w:rsidRPr="00FA0CC9">
        <w:rPr>
          <w:rFonts w:asciiTheme="majorBidi" w:hAnsiTheme="majorBidi" w:cs="Times New Roman"/>
          <w:i/>
          <w:iCs/>
          <w:sz w:val="24"/>
          <w:szCs w:val="24"/>
        </w:rPr>
        <w:t>ḥifẓ al-‘aql</w:t>
      </w:r>
      <w:r w:rsidRPr="00FA0CC9">
        <w:rPr>
          <w:rFonts w:asciiTheme="majorBidi" w:hAnsiTheme="majorBidi" w:cs="Times New Roman"/>
          <w:sz w:val="24"/>
          <w:szCs w:val="24"/>
        </w:rPr>
        <w:t>)</w:t>
      </w:r>
      <w:r w:rsidR="00FA0CC9">
        <w:rPr>
          <w:rFonts w:asciiTheme="majorBidi" w:hAnsiTheme="majorBidi" w:cs="Times New Roman"/>
          <w:sz w:val="24"/>
          <w:szCs w:val="24"/>
        </w:rPr>
        <w:t>, menjaga k</w:t>
      </w:r>
      <w:r w:rsidRPr="00FA0CC9">
        <w:rPr>
          <w:rFonts w:asciiTheme="majorBidi" w:hAnsiTheme="majorBidi" w:cs="Times New Roman"/>
          <w:sz w:val="24"/>
          <w:szCs w:val="24"/>
        </w:rPr>
        <w:t>eturunan (</w:t>
      </w:r>
      <w:r w:rsidRPr="00FA0CC9">
        <w:rPr>
          <w:rFonts w:asciiTheme="majorBidi" w:hAnsiTheme="majorBidi" w:cs="Times New Roman"/>
          <w:i/>
          <w:iCs/>
          <w:sz w:val="24"/>
          <w:szCs w:val="24"/>
        </w:rPr>
        <w:t>ḥifẓ an-nasl</w:t>
      </w:r>
      <w:r w:rsidRPr="00FA0CC9">
        <w:rPr>
          <w:rFonts w:asciiTheme="majorBidi" w:hAnsiTheme="majorBidi" w:cs="Times New Roman"/>
          <w:sz w:val="24"/>
          <w:szCs w:val="24"/>
        </w:rPr>
        <w:t>)</w:t>
      </w:r>
      <w:r w:rsidR="00FA0CC9">
        <w:rPr>
          <w:rFonts w:asciiTheme="majorBidi" w:hAnsiTheme="majorBidi" w:cs="Times New Roman"/>
          <w:sz w:val="24"/>
          <w:szCs w:val="24"/>
        </w:rPr>
        <w:t>, menjaga h</w:t>
      </w:r>
      <w:r w:rsidRPr="00FA0CC9">
        <w:rPr>
          <w:rFonts w:asciiTheme="majorBidi" w:hAnsiTheme="majorBidi" w:cs="Times New Roman"/>
          <w:sz w:val="24"/>
          <w:szCs w:val="24"/>
        </w:rPr>
        <w:t>arta (</w:t>
      </w:r>
      <w:r w:rsidRPr="00FA0CC9">
        <w:rPr>
          <w:rFonts w:asciiTheme="majorBidi" w:hAnsiTheme="majorBidi" w:cs="Times New Roman"/>
          <w:i/>
          <w:iCs/>
          <w:sz w:val="24"/>
          <w:szCs w:val="24"/>
        </w:rPr>
        <w:t>ḥifẓ al-māl</w:t>
      </w:r>
      <w:r w:rsidRPr="00FA0CC9">
        <w:rPr>
          <w:rFonts w:asciiTheme="majorBidi" w:hAnsiTheme="majorBidi" w:cs="Times New Roman"/>
          <w:sz w:val="24"/>
          <w:szCs w:val="24"/>
        </w:rPr>
        <w:t>)</w:t>
      </w:r>
      <w:r w:rsidR="00FA0CC9">
        <w:rPr>
          <w:rFonts w:asciiTheme="majorBidi" w:hAnsiTheme="majorBidi" w:cs="Times New Roman"/>
          <w:sz w:val="24"/>
          <w:szCs w:val="24"/>
        </w:rPr>
        <w:t>.</w:t>
      </w:r>
    </w:p>
    <w:p w:rsidR="000030A4" w:rsidRPr="000030A4" w:rsidRDefault="000030A4" w:rsidP="000030A4">
      <w:pPr>
        <w:pStyle w:val="FootnoteText"/>
        <w:spacing w:line="360" w:lineRule="auto"/>
        <w:ind w:left="709" w:firstLine="567"/>
        <w:jc w:val="both"/>
        <w:rPr>
          <w:rFonts w:asciiTheme="majorBidi" w:hAnsiTheme="majorBidi" w:cs="Times New Roman"/>
          <w:sz w:val="24"/>
          <w:szCs w:val="24"/>
        </w:rPr>
      </w:pPr>
    </w:p>
    <w:p w:rsidR="00A022EB" w:rsidRPr="00CB6767" w:rsidRDefault="00A022EB" w:rsidP="00447F91">
      <w:pPr>
        <w:pStyle w:val="ListParagraph"/>
        <w:numPr>
          <w:ilvl w:val="0"/>
          <w:numId w:val="9"/>
        </w:numPr>
        <w:spacing w:after="0" w:line="360" w:lineRule="auto"/>
        <w:ind w:left="709" w:hanging="283"/>
        <w:contextualSpacing w:val="0"/>
        <w:jc w:val="both"/>
        <w:rPr>
          <w:rFonts w:asciiTheme="majorBidi" w:hAnsiTheme="majorBidi" w:cs="Times New Roman"/>
          <w:sz w:val="24"/>
          <w:szCs w:val="24"/>
        </w:rPr>
      </w:pPr>
      <w:r w:rsidRPr="00CB6767">
        <w:rPr>
          <w:rFonts w:asciiTheme="majorBidi" w:hAnsiTheme="majorBidi" w:cs="Times New Roman"/>
          <w:i/>
          <w:iCs/>
          <w:sz w:val="24"/>
          <w:szCs w:val="24"/>
        </w:rPr>
        <w:lastRenderedPageBreak/>
        <w:t>Al-Maqāṣid al-ḥājiyyah</w:t>
      </w:r>
    </w:p>
    <w:p w:rsidR="00A022EB" w:rsidRPr="00CB6767" w:rsidRDefault="00A022EB" w:rsidP="001961E1">
      <w:pPr>
        <w:pStyle w:val="FootnoteText"/>
        <w:spacing w:line="360" w:lineRule="auto"/>
        <w:ind w:left="709" w:firstLine="567"/>
        <w:jc w:val="both"/>
        <w:rPr>
          <w:sz w:val="24"/>
          <w:szCs w:val="24"/>
        </w:rPr>
      </w:pPr>
      <w:r w:rsidRPr="00CB6767">
        <w:rPr>
          <w:rFonts w:asciiTheme="majorBidi" w:hAnsiTheme="majorBidi" w:cs="Times New Roman"/>
          <w:i/>
          <w:iCs/>
          <w:sz w:val="24"/>
          <w:szCs w:val="24"/>
        </w:rPr>
        <w:t>Al-Maqāṣid al-Ḥājiyyah</w:t>
      </w:r>
      <w:r w:rsidRPr="00CB6767">
        <w:rPr>
          <w:rFonts w:asciiTheme="majorBidi" w:hAnsiTheme="majorBidi" w:cs="Times New Roman"/>
          <w:sz w:val="24"/>
          <w:szCs w:val="24"/>
        </w:rPr>
        <w:t xml:space="preserve"> adalah segala sesuatu yang dibutuhkan untuk meringankan beban yang berat sehingga hukum dapat dilaksanakan dengan baik, seperti adanya </w:t>
      </w:r>
      <w:r w:rsidRPr="00CB6767">
        <w:rPr>
          <w:rFonts w:asciiTheme="majorBidi" w:hAnsiTheme="majorBidi" w:cs="Times New Roman"/>
          <w:i/>
          <w:iCs/>
          <w:sz w:val="24"/>
          <w:szCs w:val="24"/>
        </w:rPr>
        <w:t>rukhṣah</w:t>
      </w:r>
      <w:r w:rsidRPr="00CB6767">
        <w:rPr>
          <w:rFonts w:asciiTheme="majorBidi" w:hAnsiTheme="majorBidi" w:cs="Times New Roman"/>
          <w:sz w:val="24"/>
          <w:szCs w:val="24"/>
        </w:rPr>
        <w:t xml:space="preserve"> (keringanan).</w:t>
      </w:r>
      <w:r w:rsidRPr="00CB6767">
        <w:rPr>
          <w:rFonts w:asciiTheme="majorBidi" w:hAnsiTheme="majorBidi"/>
          <w:sz w:val="24"/>
          <w:szCs w:val="24"/>
        </w:rPr>
        <w:t xml:space="preserve"> (</w:t>
      </w:r>
      <w:r w:rsidRPr="00CB6767">
        <w:rPr>
          <w:rFonts w:asciiTheme="majorBidi" w:hAnsiTheme="majorBidi" w:cs="Times New Roman"/>
          <w:sz w:val="24"/>
          <w:szCs w:val="24"/>
        </w:rPr>
        <w:t xml:space="preserve">Muhammad Syukri Albani Nasution, </w:t>
      </w:r>
      <w:r w:rsidR="001961E1" w:rsidRPr="001961E1">
        <w:rPr>
          <w:rFonts w:asciiTheme="majorBidi" w:hAnsiTheme="majorBidi" w:cs="Times New Roman"/>
          <w:sz w:val="24"/>
          <w:szCs w:val="24"/>
        </w:rPr>
        <w:t>2013</w:t>
      </w:r>
      <w:r w:rsidRPr="00CB6767">
        <w:rPr>
          <w:rFonts w:asciiTheme="majorBidi" w:hAnsiTheme="majorBidi" w:cs="Times New Roman"/>
          <w:i/>
          <w:iCs/>
          <w:sz w:val="24"/>
          <w:szCs w:val="24"/>
        </w:rPr>
        <w:t>,</w:t>
      </w:r>
      <w:r w:rsidR="001961E1">
        <w:rPr>
          <w:rFonts w:asciiTheme="majorBidi" w:hAnsiTheme="majorBidi" w:cs="Times New Roman"/>
          <w:sz w:val="24"/>
          <w:szCs w:val="24"/>
        </w:rPr>
        <w:t xml:space="preserve"> hlm. </w:t>
      </w:r>
      <w:r w:rsidRPr="00CB6767">
        <w:rPr>
          <w:rFonts w:asciiTheme="majorBidi" w:hAnsiTheme="majorBidi" w:cs="Times New Roman"/>
          <w:sz w:val="24"/>
          <w:szCs w:val="24"/>
        </w:rPr>
        <w:t>106</w:t>
      </w:r>
      <w:r w:rsidRPr="00CB6767">
        <w:rPr>
          <w:rFonts w:asciiTheme="majorBidi" w:hAnsiTheme="majorBidi"/>
          <w:sz w:val="24"/>
          <w:szCs w:val="24"/>
        </w:rPr>
        <w:t>).</w:t>
      </w:r>
      <w:r w:rsidRPr="00CB6767">
        <w:rPr>
          <w:rFonts w:asciiTheme="majorBidi" w:hAnsiTheme="majorBidi" w:cs="Times New Roman"/>
          <w:sz w:val="24"/>
          <w:szCs w:val="24"/>
        </w:rPr>
        <w:t xml:space="preserve"> Maksud dari adanya </w:t>
      </w:r>
      <w:r w:rsidRPr="00CB6767">
        <w:rPr>
          <w:rFonts w:asciiTheme="majorBidi" w:hAnsiTheme="majorBidi" w:cs="Times New Roman"/>
          <w:i/>
          <w:iCs/>
          <w:sz w:val="24"/>
          <w:szCs w:val="24"/>
        </w:rPr>
        <w:t>al-maqāṣid al-ḥājiyyah</w:t>
      </w:r>
      <w:r w:rsidRPr="00CB6767">
        <w:rPr>
          <w:rFonts w:asciiTheme="majorBidi" w:hAnsiTheme="majorBidi" w:cs="Times New Roman"/>
          <w:sz w:val="24"/>
          <w:szCs w:val="24"/>
        </w:rPr>
        <w:t xml:space="preserve"> adalah menghilangkan kesulitan dan kesempitan. Seandainya kebutuhan </w:t>
      </w:r>
      <w:r w:rsidRPr="00CB6767">
        <w:rPr>
          <w:rFonts w:asciiTheme="majorBidi" w:hAnsiTheme="majorBidi" w:cs="Times New Roman"/>
          <w:i/>
          <w:iCs/>
          <w:sz w:val="24"/>
          <w:szCs w:val="24"/>
        </w:rPr>
        <w:t xml:space="preserve">al-ḥājiyyah </w:t>
      </w:r>
      <w:r w:rsidRPr="00CB6767">
        <w:rPr>
          <w:rFonts w:asciiTheme="majorBidi" w:hAnsiTheme="majorBidi" w:cs="Times New Roman"/>
          <w:sz w:val="24"/>
          <w:szCs w:val="24"/>
        </w:rPr>
        <w:t xml:space="preserve">tidak dapat terpenuhi, maka tidak akan mengganggu keberlangsungan hidup. Lain halnya jika tidak mampu memenuhi kebutuhan </w:t>
      </w:r>
      <w:r w:rsidRPr="00CB6767">
        <w:rPr>
          <w:rFonts w:asciiTheme="majorBidi" w:hAnsiTheme="majorBidi" w:cs="Times New Roman"/>
          <w:i/>
          <w:iCs/>
          <w:sz w:val="24"/>
          <w:szCs w:val="24"/>
        </w:rPr>
        <w:t>aḍ-ḍarūriyyah</w:t>
      </w:r>
      <w:r w:rsidRPr="00CB6767">
        <w:rPr>
          <w:rFonts w:asciiTheme="majorBidi" w:hAnsiTheme="majorBidi" w:cs="Times New Roman"/>
          <w:sz w:val="24"/>
          <w:szCs w:val="24"/>
        </w:rPr>
        <w:t>, maka kehidupan akan terancam.</w:t>
      </w:r>
      <w:r w:rsidRPr="00CB6767">
        <w:rPr>
          <w:rFonts w:asciiTheme="majorBidi" w:hAnsiTheme="majorBidi"/>
          <w:sz w:val="24"/>
          <w:szCs w:val="24"/>
        </w:rPr>
        <w:t xml:space="preserve"> (</w:t>
      </w:r>
      <w:r w:rsidRPr="00CB6767">
        <w:rPr>
          <w:rFonts w:asciiTheme="majorBidi" w:hAnsiTheme="majorBidi" w:cs="Times New Roman"/>
          <w:sz w:val="24"/>
          <w:szCs w:val="24"/>
        </w:rPr>
        <w:t xml:space="preserve">Muḥammad ‘Abdu al-‘Āṭī Muḥammad ‘Alī, </w:t>
      </w:r>
      <w:r w:rsidR="001961E1" w:rsidRPr="001961E1">
        <w:rPr>
          <w:rFonts w:asciiTheme="majorBidi" w:hAnsiTheme="majorBidi" w:cs="Times New Roman"/>
          <w:sz w:val="24"/>
          <w:szCs w:val="24"/>
        </w:rPr>
        <w:t>2007, hlm.</w:t>
      </w:r>
      <w:r w:rsidRPr="00CB6767">
        <w:rPr>
          <w:rFonts w:asciiTheme="majorBidi" w:hAnsiTheme="majorBidi" w:cs="Times New Roman"/>
          <w:sz w:val="24"/>
          <w:szCs w:val="24"/>
        </w:rPr>
        <w:t xml:space="preserve"> 191</w:t>
      </w:r>
      <w:r w:rsidRPr="00CB6767">
        <w:rPr>
          <w:rFonts w:asciiTheme="majorBidi" w:hAnsiTheme="majorBidi"/>
          <w:sz w:val="24"/>
          <w:szCs w:val="24"/>
        </w:rPr>
        <w:t>).</w:t>
      </w:r>
    </w:p>
    <w:p w:rsidR="00A022EB" w:rsidRPr="00CB6767" w:rsidRDefault="00447F91" w:rsidP="00447F91">
      <w:pPr>
        <w:pStyle w:val="ListParagraph"/>
        <w:numPr>
          <w:ilvl w:val="0"/>
          <w:numId w:val="9"/>
        </w:numPr>
        <w:spacing w:after="0" w:line="360" w:lineRule="auto"/>
        <w:ind w:left="709" w:hanging="283"/>
        <w:jc w:val="both"/>
        <w:rPr>
          <w:rFonts w:asciiTheme="majorBidi" w:hAnsiTheme="majorBidi" w:cs="Times New Roman"/>
          <w:sz w:val="24"/>
          <w:szCs w:val="24"/>
        </w:rPr>
      </w:pPr>
      <w:r>
        <w:rPr>
          <w:rFonts w:asciiTheme="majorBidi" w:hAnsiTheme="majorBidi" w:cs="Times New Roman"/>
          <w:i/>
          <w:iCs/>
          <w:sz w:val="24"/>
          <w:szCs w:val="24"/>
        </w:rPr>
        <w:t>Al-Maqāṣid at-Ta</w:t>
      </w:r>
      <w:r>
        <w:rPr>
          <w:rFonts w:asciiTheme="majorBidi" w:hAnsiTheme="majorBidi" w:cstheme="majorBidi"/>
          <w:i/>
          <w:iCs/>
          <w:sz w:val="24"/>
          <w:szCs w:val="24"/>
        </w:rPr>
        <w:t>ḥ</w:t>
      </w:r>
      <w:r w:rsidR="00A022EB" w:rsidRPr="00CB6767">
        <w:rPr>
          <w:rFonts w:asciiTheme="majorBidi" w:hAnsiTheme="majorBidi" w:cs="Times New Roman"/>
          <w:i/>
          <w:iCs/>
          <w:sz w:val="24"/>
          <w:szCs w:val="24"/>
        </w:rPr>
        <w:t>sīniyyah</w:t>
      </w:r>
    </w:p>
    <w:p w:rsidR="00A022EB" w:rsidRPr="00CB6767" w:rsidRDefault="00447F91" w:rsidP="000030A4">
      <w:pPr>
        <w:pStyle w:val="ListParagraph"/>
        <w:spacing w:after="0" w:line="360" w:lineRule="auto"/>
        <w:ind w:left="709" w:firstLine="567"/>
        <w:jc w:val="both"/>
        <w:rPr>
          <w:rFonts w:asciiTheme="majorBidi" w:hAnsiTheme="majorBidi" w:cs="Times New Roman"/>
          <w:sz w:val="24"/>
          <w:szCs w:val="24"/>
        </w:rPr>
      </w:pPr>
      <w:r>
        <w:rPr>
          <w:rFonts w:asciiTheme="majorBidi" w:hAnsiTheme="majorBidi" w:cs="Times New Roman"/>
          <w:i/>
          <w:iCs/>
          <w:sz w:val="24"/>
          <w:szCs w:val="24"/>
        </w:rPr>
        <w:t>Al-Maqāṣid at-Ta</w:t>
      </w:r>
      <w:r>
        <w:rPr>
          <w:rFonts w:asciiTheme="majorBidi" w:hAnsiTheme="majorBidi" w:cstheme="majorBidi"/>
          <w:i/>
          <w:iCs/>
          <w:sz w:val="24"/>
          <w:szCs w:val="24"/>
        </w:rPr>
        <w:t>ḥ</w:t>
      </w:r>
      <w:r w:rsidR="00A022EB" w:rsidRPr="00CB6767">
        <w:rPr>
          <w:rFonts w:asciiTheme="majorBidi" w:hAnsiTheme="majorBidi" w:cs="Times New Roman"/>
          <w:i/>
          <w:iCs/>
          <w:sz w:val="24"/>
          <w:szCs w:val="24"/>
        </w:rPr>
        <w:t>sīniyyah</w:t>
      </w:r>
      <w:r w:rsidR="00A022EB" w:rsidRPr="00CB6767">
        <w:rPr>
          <w:rFonts w:asciiTheme="majorBidi" w:hAnsiTheme="majorBidi" w:cs="Times New Roman"/>
          <w:sz w:val="24"/>
          <w:szCs w:val="24"/>
        </w:rPr>
        <w:t xml:space="preserve"> disebut juga sebagai penyempurna, atau menjadikan sesuatu sebagai penyempurna kehidupan sehari-hari agar terlihat mulia dan indah serta meninggalkan segala yang dianggap jelek. </w:t>
      </w:r>
      <w:r w:rsidR="00A022EB" w:rsidRPr="00CB6767">
        <w:rPr>
          <w:rFonts w:asciiTheme="majorBidi" w:hAnsiTheme="majorBidi"/>
          <w:sz w:val="24"/>
          <w:szCs w:val="24"/>
        </w:rPr>
        <w:t>(</w:t>
      </w:r>
      <w:r w:rsidR="00A022EB" w:rsidRPr="00CB6767">
        <w:rPr>
          <w:rFonts w:asciiTheme="majorBidi" w:hAnsiTheme="majorBidi" w:cs="Times New Roman"/>
          <w:sz w:val="24"/>
          <w:szCs w:val="24"/>
        </w:rPr>
        <w:t xml:space="preserve">Muḥammad ‘Abdu al-‘Āṭī Muḥammad ‘Alī, </w:t>
      </w:r>
      <w:r w:rsidR="001961E1" w:rsidRPr="001961E1">
        <w:rPr>
          <w:rFonts w:asciiTheme="majorBidi" w:hAnsiTheme="majorBidi" w:cs="Times New Roman"/>
          <w:sz w:val="24"/>
          <w:szCs w:val="24"/>
        </w:rPr>
        <w:t>2007, hlm.</w:t>
      </w:r>
      <w:r w:rsidR="00A022EB" w:rsidRPr="00CB6767">
        <w:rPr>
          <w:rFonts w:asciiTheme="majorBidi" w:hAnsiTheme="majorBidi" w:cs="Times New Roman"/>
          <w:sz w:val="24"/>
          <w:szCs w:val="24"/>
        </w:rPr>
        <w:t xml:space="preserve"> 201</w:t>
      </w:r>
      <w:r w:rsidR="00A022EB" w:rsidRPr="00CB6767">
        <w:rPr>
          <w:rFonts w:asciiTheme="majorBidi" w:hAnsiTheme="majorBidi"/>
          <w:sz w:val="24"/>
          <w:szCs w:val="24"/>
        </w:rPr>
        <w:t>).</w:t>
      </w:r>
    </w:p>
    <w:p w:rsidR="005848F8" w:rsidRPr="00CB6767" w:rsidRDefault="00517058" w:rsidP="00517058">
      <w:pPr>
        <w:pStyle w:val="ListParagraph"/>
        <w:numPr>
          <w:ilvl w:val="0"/>
          <w:numId w:val="1"/>
        </w:numPr>
        <w:spacing w:after="0" w:line="360" w:lineRule="auto"/>
        <w:ind w:left="426"/>
        <w:contextualSpacing w:val="0"/>
        <w:jc w:val="both"/>
        <w:rPr>
          <w:rFonts w:asciiTheme="majorBidi" w:hAnsiTheme="majorBidi" w:cs="Times New Roman"/>
          <w:b/>
          <w:bCs/>
          <w:sz w:val="24"/>
          <w:szCs w:val="24"/>
        </w:rPr>
      </w:pPr>
      <w:r w:rsidRPr="00CB6767">
        <w:rPr>
          <w:rFonts w:asciiTheme="majorBidi" w:hAnsiTheme="majorBidi" w:cs="Times New Roman"/>
          <w:b/>
          <w:bCs/>
          <w:sz w:val="24"/>
          <w:szCs w:val="24"/>
        </w:rPr>
        <w:t>Kursus Pra Nikah</w:t>
      </w:r>
    </w:p>
    <w:p w:rsidR="00517058" w:rsidRPr="001961E1" w:rsidRDefault="00517058" w:rsidP="001961E1">
      <w:pPr>
        <w:pStyle w:val="FootnoteText"/>
        <w:spacing w:line="360" w:lineRule="auto"/>
        <w:ind w:left="426" w:firstLine="567"/>
        <w:jc w:val="both"/>
        <w:rPr>
          <w:sz w:val="24"/>
          <w:szCs w:val="24"/>
        </w:rPr>
      </w:pPr>
      <w:r w:rsidRPr="001961E1">
        <w:rPr>
          <w:rFonts w:asciiTheme="majorBidi" w:hAnsiTheme="majorBidi" w:cs="Times New Roman"/>
          <w:sz w:val="24"/>
          <w:szCs w:val="24"/>
        </w:rPr>
        <w:t>Perkawinan merupakan langkah awal untuk membentuk sebuah keluarga. Perkawinan tidak hanya merupakan masalah individu antara seorang laki-laki dan perempuan, melainkan perpaduan yang melibatkan unsur budaya, agama, hukum, tradisi, ekonomi, dan lain-lain.</w:t>
      </w:r>
      <w:r w:rsidRPr="001961E1">
        <w:rPr>
          <w:rFonts w:asciiTheme="majorBidi" w:hAnsiTheme="majorBidi"/>
          <w:sz w:val="24"/>
          <w:szCs w:val="24"/>
        </w:rPr>
        <w:t xml:space="preserve"> (</w:t>
      </w:r>
      <w:r w:rsidRPr="001961E1">
        <w:rPr>
          <w:rFonts w:asciiTheme="majorBidi" w:hAnsiTheme="majorBidi" w:cs="Times New Roman"/>
          <w:sz w:val="24"/>
          <w:szCs w:val="24"/>
        </w:rPr>
        <w:t xml:space="preserve">Kustini, </w:t>
      </w:r>
      <w:r w:rsidR="001961E1" w:rsidRPr="001961E1">
        <w:rPr>
          <w:rFonts w:asciiTheme="majorBidi" w:hAnsiTheme="majorBidi" w:cs="Times New Roman"/>
          <w:sz w:val="24"/>
          <w:szCs w:val="24"/>
        </w:rPr>
        <w:t>2013, hlm.</w:t>
      </w:r>
      <w:r w:rsidRPr="001961E1">
        <w:rPr>
          <w:rFonts w:asciiTheme="majorBidi" w:hAnsiTheme="majorBidi" w:cs="Times New Roman"/>
          <w:sz w:val="24"/>
          <w:szCs w:val="24"/>
        </w:rPr>
        <w:t xml:space="preserve"> 3</w:t>
      </w:r>
      <w:r w:rsidRPr="001961E1">
        <w:rPr>
          <w:rFonts w:asciiTheme="majorBidi" w:hAnsiTheme="majorBidi"/>
          <w:sz w:val="24"/>
          <w:szCs w:val="24"/>
        </w:rPr>
        <w:t>).</w:t>
      </w:r>
      <w:r w:rsidRPr="001961E1">
        <w:rPr>
          <w:rFonts w:asciiTheme="majorBidi" w:hAnsiTheme="majorBidi" w:cs="Times New Roman"/>
          <w:sz w:val="24"/>
          <w:szCs w:val="24"/>
        </w:rPr>
        <w:t xml:space="preserve">  Tentu perbedaan-perbedaan yang melibatkan unsur-unsur di atas sangat memungkinkan terjadinya konflik dalam rumah tangga. </w:t>
      </w:r>
    </w:p>
    <w:p w:rsidR="004C3110" w:rsidRDefault="00517058" w:rsidP="001961E1">
      <w:pPr>
        <w:pStyle w:val="FootnoteText"/>
        <w:spacing w:line="360" w:lineRule="auto"/>
        <w:ind w:left="425" w:firstLine="567"/>
        <w:contextualSpacing/>
        <w:jc w:val="both"/>
        <w:rPr>
          <w:rFonts w:asciiTheme="majorBidi" w:hAnsiTheme="majorBidi"/>
          <w:sz w:val="24"/>
          <w:szCs w:val="24"/>
        </w:rPr>
      </w:pPr>
      <w:r w:rsidRPr="001961E1">
        <w:rPr>
          <w:rFonts w:asciiTheme="majorBidi" w:hAnsiTheme="majorBidi" w:cs="Times New Roman"/>
          <w:sz w:val="24"/>
          <w:szCs w:val="24"/>
        </w:rPr>
        <w:t>Dari sebuah perkawinan diharapkan terbentuk sebuah rumah tangga yang bahagia dan harmonis. Tidak ada seorangpun yang berharap dari pernikahannya justru akan terjadi kehancuran dan perpecahan. Memang, sebuah perpecahan bukanlah hal yang mustahil dalam sebuah keluarga. Keharmonisan dan kebahagiaan yang diharapkan justru muncul keretakan, perpecahan, pertikaian dan konflik.</w:t>
      </w:r>
      <w:r w:rsidRPr="001961E1">
        <w:rPr>
          <w:rFonts w:asciiTheme="majorBidi" w:hAnsiTheme="majorBidi"/>
          <w:sz w:val="24"/>
          <w:szCs w:val="24"/>
        </w:rPr>
        <w:t xml:space="preserve"> (</w:t>
      </w:r>
      <w:r w:rsidRPr="001961E1">
        <w:rPr>
          <w:rFonts w:asciiTheme="majorBidi" w:hAnsiTheme="majorBidi" w:cs="Times New Roman"/>
          <w:sz w:val="24"/>
          <w:szCs w:val="24"/>
        </w:rPr>
        <w:t xml:space="preserve">M. Hasby Ansyory, </w:t>
      </w:r>
      <w:r w:rsidR="006D4079" w:rsidRPr="001961E1">
        <w:rPr>
          <w:rFonts w:asciiTheme="majorBidi" w:hAnsiTheme="majorBidi" w:cs="Times New Roman"/>
          <w:sz w:val="24"/>
          <w:szCs w:val="24"/>
        </w:rPr>
        <w:t>2013</w:t>
      </w:r>
      <w:r w:rsidRPr="001961E1">
        <w:rPr>
          <w:rFonts w:asciiTheme="majorBidi" w:hAnsiTheme="majorBidi" w:cs="Times New Roman"/>
          <w:sz w:val="24"/>
          <w:szCs w:val="24"/>
        </w:rPr>
        <w:t xml:space="preserve">, </w:t>
      </w:r>
      <w:r w:rsidR="006D4079" w:rsidRPr="001961E1">
        <w:rPr>
          <w:rFonts w:asciiTheme="majorBidi" w:hAnsiTheme="majorBidi" w:cs="Times New Roman"/>
          <w:sz w:val="24"/>
          <w:szCs w:val="24"/>
        </w:rPr>
        <w:t xml:space="preserve">hlm. </w:t>
      </w:r>
      <w:r w:rsidRPr="001961E1">
        <w:rPr>
          <w:rFonts w:asciiTheme="majorBidi" w:hAnsiTheme="majorBidi" w:cs="Times New Roman"/>
          <w:sz w:val="24"/>
          <w:szCs w:val="24"/>
        </w:rPr>
        <w:t>108</w:t>
      </w:r>
      <w:r w:rsidR="006D4079" w:rsidRPr="001961E1">
        <w:rPr>
          <w:rFonts w:asciiTheme="majorBidi" w:hAnsiTheme="majorBidi"/>
          <w:sz w:val="24"/>
          <w:szCs w:val="24"/>
        </w:rPr>
        <w:t>)</w:t>
      </w:r>
      <w:r w:rsidRPr="001961E1">
        <w:rPr>
          <w:rFonts w:asciiTheme="majorBidi" w:hAnsiTheme="majorBidi" w:cs="Times New Roman"/>
          <w:sz w:val="24"/>
          <w:szCs w:val="24"/>
        </w:rPr>
        <w:t xml:space="preserve"> Untuk itu, sangat diperlukan adanya pendidikan terkait persiapan yang berkaitan dengan perkawinan. </w:t>
      </w:r>
      <w:r w:rsidRPr="001961E1">
        <w:rPr>
          <w:rFonts w:asciiTheme="majorBidi" w:hAnsiTheme="majorBidi" w:cs="Times New Roman"/>
          <w:sz w:val="24"/>
          <w:szCs w:val="24"/>
        </w:rPr>
        <w:lastRenderedPageBreak/>
        <w:t xml:space="preserve">Persiapan membentuk keluarga umumnnya diawali pada usia remaja, </w:t>
      </w:r>
      <w:r w:rsidRPr="001961E1">
        <w:rPr>
          <w:rFonts w:asciiTheme="majorBidi" w:hAnsiTheme="majorBidi"/>
          <w:sz w:val="24"/>
          <w:szCs w:val="24"/>
        </w:rPr>
        <w:t>masa di mana seseorang terjadi kematangan seksual. Pernikahan remaja seringkali tidak membawa kebahagiaan, sebab remaja masih seringkali membawa ego masing-masing. Persiapan pernikahan juga berarti sejauh mana remaja mempunyai pegangan dalam memilih teman hidup. (</w:t>
      </w:r>
      <w:r w:rsidRPr="001961E1">
        <w:rPr>
          <w:rFonts w:asciiTheme="majorBidi" w:hAnsiTheme="majorBidi" w:cs="Times New Roman"/>
          <w:sz w:val="24"/>
          <w:szCs w:val="24"/>
        </w:rPr>
        <w:t xml:space="preserve">Kusdwiratri Setiono, </w:t>
      </w:r>
      <w:r w:rsidR="001961E1" w:rsidRPr="001961E1">
        <w:rPr>
          <w:rFonts w:asciiTheme="majorBidi" w:hAnsiTheme="majorBidi" w:cs="Times New Roman"/>
          <w:sz w:val="24"/>
          <w:szCs w:val="24"/>
        </w:rPr>
        <w:t>2011</w:t>
      </w:r>
      <w:r w:rsidRPr="001961E1">
        <w:rPr>
          <w:rFonts w:asciiTheme="majorBidi" w:hAnsiTheme="majorBidi" w:cs="Times New Roman"/>
          <w:sz w:val="24"/>
          <w:szCs w:val="24"/>
        </w:rPr>
        <w:t xml:space="preserve">, </w:t>
      </w:r>
      <w:r w:rsidR="001961E1" w:rsidRPr="001961E1">
        <w:rPr>
          <w:rFonts w:asciiTheme="majorBidi" w:hAnsiTheme="majorBidi" w:cs="Times New Roman"/>
          <w:sz w:val="24"/>
          <w:szCs w:val="24"/>
        </w:rPr>
        <w:t xml:space="preserve">hlm. </w:t>
      </w:r>
      <w:r w:rsidRPr="001961E1">
        <w:rPr>
          <w:rFonts w:asciiTheme="majorBidi" w:hAnsiTheme="majorBidi" w:cs="Times New Roman"/>
          <w:sz w:val="24"/>
          <w:szCs w:val="24"/>
        </w:rPr>
        <w:t>12-13</w:t>
      </w:r>
      <w:r w:rsidRPr="001961E1">
        <w:rPr>
          <w:rFonts w:asciiTheme="majorBidi" w:hAnsiTheme="majorBidi"/>
          <w:sz w:val="24"/>
          <w:szCs w:val="24"/>
        </w:rPr>
        <w:t xml:space="preserve">). </w:t>
      </w:r>
    </w:p>
    <w:p w:rsidR="000030A4" w:rsidRPr="001961E1" w:rsidRDefault="000030A4" w:rsidP="000030A4">
      <w:pPr>
        <w:pStyle w:val="FootnoteText"/>
        <w:spacing w:line="360" w:lineRule="auto"/>
        <w:ind w:left="425" w:firstLine="567"/>
        <w:contextualSpacing/>
        <w:jc w:val="both"/>
        <w:rPr>
          <w:rFonts w:asciiTheme="majorBidi" w:hAnsiTheme="majorBidi"/>
          <w:sz w:val="24"/>
          <w:szCs w:val="24"/>
        </w:rPr>
      </w:pPr>
      <w:r w:rsidRPr="000030A4">
        <w:rPr>
          <w:rFonts w:asciiTheme="majorBidi" w:hAnsiTheme="majorBidi"/>
          <w:sz w:val="24"/>
          <w:szCs w:val="24"/>
        </w:rPr>
        <w:t xml:space="preserve">Ari Azhari dalam wawancaranya dengan beberapa Pemateri BP4 di Yogyakarta mendefinisikan bahwa kursus pra nikah adalah, diantaranya: </w:t>
      </w:r>
      <w:r w:rsidRPr="000030A4">
        <w:rPr>
          <w:rFonts w:asciiTheme="majorBidi" w:hAnsiTheme="majorBidi"/>
          <w:i/>
          <w:iCs/>
          <w:sz w:val="24"/>
          <w:szCs w:val="24"/>
        </w:rPr>
        <w:t>pertama</w:t>
      </w:r>
      <w:r w:rsidRPr="000030A4">
        <w:rPr>
          <w:rFonts w:asciiTheme="majorBidi" w:hAnsiTheme="majorBidi"/>
          <w:sz w:val="24"/>
          <w:szCs w:val="24"/>
        </w:rPr>
        <w:t xml:space="preserve">, proses pembelajaran bagi calon pengantin untuk mendapatkan pemahaman atau pengetahuan tentang bagaimana membangun keluarga yang sakinah. </w:t>
      </w:r>
      <w:r w:rsidRPr="000030A4">
        <w:rPr>
          <w:rFonts w:asciiTheme="majorBidi" w:hAnsiTheme="majorBidi"/>
          <w:i/>
          <w:iCs/>
          <w:sz w:val="24"/>
          <w:szCs w:val="24"/>
        </w:rPr>
        <w:t>Kedua</w:t>
      </w:r>
      <w:r w:rsidRPr="000030A4">
        <w:rPr>
          <w:rFonts w:asciiTheme="majorBidi" w:hAnsiTheme="majorBidi"/>
          <w:sz w:val="24"/>
          <w:szCs w:val="24"/>
        </w:rPr>
        <w:t xml:space="preserve">, kursus pra nikah adalah proses pemberian bantuan (pengetahuan) yang dilakukan BP4 terhadap calon pasangan melalui metode ceramah dan Tanya jawab. </w:t>
      </w:r>
      <w:r w:rsidRPr="000030A4">
        <w:rPr>
          <w:rFonts w:asciiTheme="majorBidi" w:hAnsiTheme="majorBidi"/>
          <w:i/>
          <w:iCs/>
          <w:sz w:val="24"/>
          <w:szCs w:val="24"/>
        </w:rPr>
        <w:t>Ketiga</w:t>
      </w:r>
      <w:r w:rsidRPr="000030A4">
        <w:rPr>
          <w:rFonts w:asciiTheme="majorBidi" w:hAnsiTheme="majorBidi"/>
          <w:sz w:val="24"/>
          <w:szCs w:val="24"/>
        </w:rPr>
        <w:t xml:space="preserve">, kursus pra nikah adalah proses yang bertujuan untuk memberikan bekal kepada calon psangan tentang agama, karena pengetahuan agama adalah pondasi dasar untuk mencapai keluarga yang sakinah. </w:t>
      </w:r>
      <w:r w:rsidRPr="000030A4">
        <w:rPr>
          <w:rFonts w:asciiTheme="majorBidi" w:hAnsiTheme="majorBidi"/>
          <w:i/>
          <w:iCs/>
          <w:sz w:val="24"/>
          <w:szCs w:val="24"/>
        </w:rPr>
        <w:t>Keempat</w:t>
      </w:r>
      <w:r w:rsidRPr="000030A4">
        <w:rPr>
          <w:rFonts w:asciiTheme="majorBidi" w:hAnsiTheme="majorBidi"/>
          <w:sz w:val="24"/>
          <w:szCs w:val="24"/>
        </w:rPr>
        <w:t>, kursus pra nikah adalah proses pendidikan singkat bagi calon pengantin sebelum melangsungkan pernikahan, baik berupa pengetahuan agama maupun pengetahuan tentang keluarga.</w:t>
      </w:r>
      <w:r>
        <w:rPr>
          <w:rFonts w:asciiTheme="majorBidi" w:hAnsiTheme="majorBidi"/>
          <w:sz w:val="24"/>
          <w:szCs w:val="24"/>
        </w:rPr>
        <w:t xml:space="preserve"> (</w:t>
      </w:r>
      <w:r w:rsidRPr="000030A4">
        <w:rPr>
          <w:rFonts w:asciiTheme="majorBidi" w:hAnsiTheme="majorBidi"/>
          <w:sz w:val="24"/>
          <w:szCs w:val="24"/>
        </w:rPr>
        <w:t xml:space="preserve">Ari Azhari, </w:t>
      </w:r>
      <w:r>
        <w:rPr>
          <w:rFonts w:asciiTheme="majorBidi" w:hAnsiTheme="majorBidi"/>
          <w:sz w:val="24"/>
          <w:szCs w:val="24"/>
        </w:rPr>
        <w:t xml:space="preserve">2014, </w:t>
      </w:r>
      <w:r w:rsidRPr="000030A4">
        <w:rPr>
          <w:rFonts w:asciiTheme="majorBidi" w:hAnsiTheme="majorBidi"/>
          <w:sz w:val="24"/>
          <w:szCs w:val="24"/>
        </w:rPr>
        <w:t>hlm. 24.</w:t>
      </w:r>
    </w:p>
    <w:p w:rsidR="0048568D" w:rsidRPr="00CB6767" w:rsidRDefault="0048568D" w:rsidP="005266EA">
      <w:pPr>
        <w:pStyle w:val="FootnoteText"/>
        <w:numPr>
          <w:ilvl w:val="0"/>
          <w:numId w:val="1"/>
        </w:numPr>
        <w:spacing w:line="360" w:lineRule="auto"/>
        <w:ind w:left="426"/>
        <w:jc w:val="both"/>
        <w:rPr>
          <w:rFonts w:asciiTheme="majorBidi" w:hAnsiTheme="majorBidi" w:cs="Times New Roman"/>
          <w:b/>
          <w:bCs/>
          <w:sz w:val="24"/>
          <w:szCs w:val="24"/>
        </w:rPr>
      </w:pPr>
      <w:r w:rsidRPr="00CB6767">
        <w:rPr>
          <w:rFonts w:asciiTheme="majorBidi" w:hAnsiTheme="majorBidi" w:cs="Times New Roman"/>
          <w:b/>
          <w:bCs/>
          <w:sz w:val="24"/>
          <w:szCs w:val="24"/>
        </w:rPr>
        <w:t>Relevansi Kurikulum Kursus Pra Nikah dengan Tujuan Perkawinan</w:t>
      </w:r>
    </w:p>
    <w:p w:rsidR="0048568D" w:rsidRPr="00CB6767" w:rsidRDefault="0048568D" w:rsidP="005266EA">
      <w:pPr>
        <w:pStyle w:val="ListParagraph"/>
        <w:spacing w:after="0" w:line="360" w:lineRule="auto"/>
        <w:ind w:left="426" w:firstLine="708"/>
        <w:contextualSpacing w:val="0"/>
        <w:jc w:val="both"/>
        <w:rPr>
          <w:rFonts w:asciiTheme="majorBidi" w:hAnsiTheme="majorBidi" w:cs="Times New Roman"/>
          <w:sz w:val="24"/>
          <w:szCs w:val="24"/>
        </w:rPr>
      </w:pPr>
      <w:r w:rsidRPr="00CB6767">
        <w:rPr>
          <w:rFonts w:asciiTheme="majorBidi" w:hAnsiTheme="majorBidi" w:cs="Times New Roman"/>
          <w:sz w:val="24"/>
          <w:szCs w:val="24"/>
        </w:rPr>
        <w:t xml:space="preserve">Setelah menyebutkan tujuan-tujuan dan prinsip-prinsip perkawinan pada </w:t>
      </w:r>
      <w:r w:rsidR="005266EA">
        <w:rPr>
          <w:rFonts w:asciiTheme="majorBidi" w:hAnsiTheme="majorBidi" w:cs="Times New Roman"/>
          <w:sz w:val="24"/>
          <w:szCs w:val="24"/>
        </w:rPr>
        <w:t>pembahasan di atas,</w:t>
      </w:r>
      <w:r w:rsidRPr="00CB6767">
        <w:rPr>
          <w:rFonts w:asciiTheme="majorBidi" w:hAnsiTheme="majorBidi" w:cs="Times New Roman"/>
          <w:sz w:val="24"/>
          <w:szCs w:val="24"/>
        </w:rPr>
        <w:t xml:space="preserve"> selanjutnya akan dianalisa kaitan kurikulum yang terdapat dalam kursus pra nikah dengan tujuan perkawinan dari beberapa aspek.</w:t>
      </w:r>
    </w:p>
    <w:p w:rsidR="0048568D" w:rsidRPr="00CB6767" w:rsidRDefault="0048568D" w:rsidP="0048568D">
      <w:pPr>
        <w:pStyle w:val="ListParagraph"/>
        <w:numPr>
          <w:ilvl w:val="0"/>
          <w:numId w:val="17"/>
        </w:numPr>
        <w:spacing w:after="0" w:line="360" w:lineRule="auto"/>
        <w:ind w:left="709" w:hanging="283"/>
        <w:contextualSpacing w:val="0"/>
        <w:jc w:val="both"/>
        <w:rPr>
          <w:rFonts w:asciiTheme="majorBidi" w:hAnsiTheme="majorBidi" w:cs="Times New Roman"/>
          <w:sz w:val="24"/>
          <w:szCs w:val="24"/>
        </w:rPr>
      </w:pPr>
      <w:r w:rsidRPr="00CB6767">
        <w:rPr>
          <w:rFonts w:asciiTheme="majorBidi" w:hAnsiTheme="majorBidi" w:cs="Times New Roman"/>
          <w:sz w:val="24"/>
          <w:szCs w:val="24"/>
        </w:rPr>
        <w:t>Aspek Pendidikan</w:t>
      </w:r>
    </w:p>
    <w:p w:rsidR="0048568D" w:rsidRPr="00CB6767" w:rsidRDefault="0048568D" w:rsidP="0048568D">
      <w:pPr>
        <w:pStyle w:val="ListParagraph"/>
        <w:spacing w:after="0" w:line="360" w:lineRule="auto"/>
        <w:ind w:left="709" w:firstLine="567"/>
        <w:contextualSpacing w:val="0"/>
        <w:jc w:val="both"/>
        <w:rPr>
          <w:rFonts w:asciiTheme="majorBidi" w:hAnsiTheme="majorBidi" w:cs="Times New Roman"/>
          <w:sz w:val="24"/>
          <w:szCs w:val="24"/>
        </w:rPr>
      </w:pPr>
      <w:r w:rsidRPr="00CB6767">
        <w:rPr>
          <w:rFonts w:asciiTheme="majorBidi" w:hAnsiTheme="majorBidi" w:cs="Times New Roman"/>
          <w:sz w:val="24"/>
          <w:szCs w:val="24"/>
        </w:rPr>
        <w:t xml:space="preserve">Dalam kurikulum pendidikan pra nikah dimuat materi berupa hak anak. Di Indonesia sendiri, perhatian terhadap hak-hak anak ini ternyata telah lebih dulu ada dibandingkan dengan konvensi hak-hak anak PBB tahun 1989. Terbukti bahwa pada tahun 1979, di Indonesia telah lahir UU No. 4 tahun 1979 tentang Kesejahteraan Anak. Pasal 1 ayat (1) huruf b dalam UU ini menyebutkan bahwa usaha kesejahteraan anak adalah usaha kesejahteraan sosial yang ditujukan untuk menjamin terwujudnya kesejahteraan anak </w:t>
      </w:r>
      <w:r w:rsidRPr="00CB6767">
        <w:rPr>
          <w:rFonts w:asciiTheme="majorBidi" w:hAnsiTheme="majorBidi" w:cs="Times New Roman"/>
          <w:sz w:val="24"/>
          <w:szCs w:val="24"/>
        </w:rPr>
        <w:lastRenderedPageBreak/>
        <w:t>terutama terpenuhinya kebutuhan pokok anak. Selanjutnya dijelaskan bahwa kebutuhan pokok yang dimaksud adalah pangan, sandang, pemukiman, pendidikan, dan kesehatan.</w:t>
      </w:r>
    </w:p>
    <w:p w:rsidR="0048568D" w:rsidRPr="00CB6767" w:rsidRDefault="0048568D" w:rsidP="0048568D">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 xml:space="preserve">Materi kursus pra nikah selanjutnya terkait pendidikan ialah yang terdapat dalam materi kelompok inti, yaitu fungsi pendidikan dan sosialisasi nilai. Di dalamnya disebutkan bahwa keluarga berfungsi sebagai pembentukan karakter anggotanya, di samping juga berfungsi sebagai sarana sosialisasi dan membangun benteng moralitas serta menjalankan fungsi keteladanan. </w:t>
      </w:r>
    </w:p>
    <w:p w:rsidR="0048568D" w:rsidRPr="00CB6767" w:rsidRDefault="0048568D" w:rsidP="0048568D">
      <w:pPr>
        <w:pStyle w:val="ListParagraph"/>
        <w:numPr>
          <w:ilvl w:val="0"/>
          <w:numId w:val="17"/>
        </w:numPr>
        <w:spacing w:line="360" w:lineRule="auto"/>
        <w:ind w:left="709" w:hanging="284"/>
        <w:jc w:val="both"/>
        <w:rPr>
          <w:rFonts w:asciiTheme="majorBidi" w:hAnsiTheme="majorBidi" w:cs="Times New Roman"/>
          <w:sz w:val="24"/>
          <w:szCs w:val="24"/>
        </w:rPr>
      </w:pPr>
      <w:r w:rsidRPr="00CB6767">
        <w:rPr>
          <w:rFonts w:asciiTheme="majorBidi" w:hAnsiTheme="majorBidi" w:cs="Times New Roman"/>
          <w:sz w:val="24"/>
          <w:szCs w:val="24"/>
        </w:rPr>
        <w:t>Aspek Keberagamaan</w:t>
      </w:r>
    </w:p>
    <w:p w:rsidR="0048568D" w:rsidRPr="00CB6767" w:rsidRDefault="0048568D" w:rsidP="0048568D">
      <w:pPr>
        <w:pStyle w:val="ListParagraph"/>
        <w:spacing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Perhatian terhadap tingkat keberagamaan keluarga juga menjadi perhatian utama dalam pendidikan pra nikah ini. Terbukti dengan materi yang terdapat dalam kelompok inti, yaitu fungsi agama yang dijabarkan dengan memfungsikan nilai-nilai ajaran Islam dalam kehidupan keluarga, memfungsikan keluarga sebagai agen pemeliharaan tauhid dan pengembangan tingkah laku yang terpuji.</w:t>
      </w:r>
    </w:p>
    <w:p w:rsidR="0048568D" w:rsidRPr="00CB6767" w:rsidRDefault="0048568D" w:rsidP="0048568D">
      <w:pPr>
        <w:pStyle w:val="ListParagraph"/>
        <w:spacing w:before="24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Agama menjadi bagian yang penting dalam kehidupan berkeluarga. Sebagai keluarga muslim yang didirikan atas pernikahan yang sah senantiasa menjadikan agama Islam sebagai pondasi dan dasar dalam meniti kehidupan bersama keluarga. Pondasi tersebut menjadi pembimbing, pengarah dan petunjuk dalam setiap problema kehidupan tidak terkecuali dalam rangka menuju keutuhan keluarga guna mencapai keluarga sakinah. Implementasi dari peran agama tersebut, setiap anggota keluarga senantiasa memiliki rasa kasih-sayang, saling mendekati dan tidak berburuk sangka, saling percaya dan mememilihara rasa kagum, saling menasehati dan senantiasa berorientasi masalah dalam melaksanakan peran dan fungsinya dalam keluarga.</w:t>
      </w:r>
    </w:p>
    <w:p w:rsidR="0048568D" w:rsidRPr="00CB6767" w:rsidRDefault="0048568D" w:rsidP="0048568D">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 xml:space="preserve">Sebagai tempat belajar, suami-istri memiliki peran strategis dalam membiasakan kegiatan keagamaan. Sifat komunikasi keluarga yang dekat dan akrab, hangat dan terbuka, mendalam serta melampaui batas-batas rahasia, memberi ruang dan kesempatan untuk lebih ekspresif dalam meletakan </w:t>
      </w:r>
      <w:r w:rsidRPr="00CB6767">
        <w:rPr>
          <w:rFonts w:asciiTheme="majorBidi" w:hAnsiTheme="majorBidi" w:cs="Times New Roman"/>
          <w:sz w:val="24"/>
          <w:szCs w:val="24"/>
        </w:rPr>
        <w:lastRenderedPageBreak/>
        <w:t>pelaksanaan ajaran agama. Sebagai suami, ia akan memberi bimbingan agama, sabar dalam memberi nasehat dan tanggung-jawab serta memenuhi kebutuhan sandang, pangan dan papan, pendidikan, kesehatan, keamanan dan kabahagiaan pada seluruh anggota keluarga. Sebagai ibu dari anak-anaknya, akan menjadi pembimbing dalam kebaikan, sayang dan penuh kasih, menjadi panutan dalam ucapan, dan tindakan. Manakala gambaran tersebut di atas nampak dalam sebuah keluarga, niscaya mereka mendapatkan keluarga yang sakinah.</w:t>
      </w:r>
      <w:r w:rsidRPr="00CB6767">
        <w:rPr>
          <w:rFonts w:asciiTheme="majorBidi" w:hAnsiTheme="majorBidi"/>
          <w:sz w:val="24"/>
          <w:szCs w:val="24"/>
        </w:rPr>
        <w:t xml:space="preserve"> (</w:t>
      </w:r>
      <w:r w:rsidRPr="00CB6767">
        <w:rPr>
          <w:rFonts w:asciiTheme="majorBidi" w:hAnsiTheme="majorBidi" w:cs="Times New Roman"/>
          <w:sz w:val="24"/>
          <w:szCs w:val="24"/>
        </w:rPr>
        <w:t>Enung Asmaya, 2012, hlm. 1-11</w:t>
      </w:r>
      <w:r w:rsidRPr="00CB6767">
        <w:rPr>
          <w:rFonts w:asciiTheme="majorBidi" w:hAnsiTheme="majorBidi"/>
          <w:sz w:val="24"/>
          <w:szCs w:val="24"/>
        </w:rPr>
        <w:t>)</w:t>
      </w:r>
    </w:p>
    <w:p w:rsidR="0048568D" w:rsidRPr="00CB6767" w:rsidRDefault="0048568D" w:rsidP="0048568D">
      <w:pPr>
        <w:pStyle w:val="ListParagraph"/>
        <w:numPr>
          <w:ilvl w:val="0"/>
          <w:numId w:val="17"/>
        </w:numPr>
        <w:spacing w:after="0" w:line="360" w:lineRule="auto"/>
        <w:ind w:left="709" w:hanging="283"/>
        <w:jc w:val="both"/>
        <w:rPr>
          <w:rFonts w:asciiTheme="majorBidi" w:hAnsiTheme="majorBidi" w:cs="Times New Roman"/>
          <w:sz w:val="24"/>
          <w:szCs w:val="24"/>
        </w:rPr>
      </w:pPr>
      <w:r w:rsidRPr="00CB6767">
        <w:rPr>
          <w:rFonts w:asciiTheme="majorBidi" w:hAnsiTheme="majorBidi" w:cs="Times New Roman"/>
          <w:sz w:val="24"/>
          <w:szCs w:val="24"/>
        </w:rPr>
        <w:t>Aspek Ekonomi</w:t>
      </w:r>
    </w:p>
    <w:p w:rsidR="0048568D" w:rsidRPr="00CB6767" w:rsidRDefault="0048568D" w:rsidP="0048568D">
      <w:pPr>
        <w:pStyle w:val="FootnoteText"/>
        <w:spacing w:line="360" w:lineRule="auto"/>
        <w:ind w:left="709" w:firstLine="567"/>
        <w:contextualSpacing/>
        <w:jc w:val="both"/>
        <w:rPr>
          <w:sz w:val="24"/>
          <w:szCs w:val="24"/>
        </w:rPr>
      </w:pPr>
      <w:r w:rsidRPr="00CB6767">
        <w:rPr>
          <w:rFonts w:asciiTheme="majorBidi" w:hAnsiTheme="majorBidi" w:cs="Times New Roman"/>
          <w:sz w:val="24"/>
          <w:szCs w:val="24"/>
        </w:rPr>
        <w:t>Keluarga juga merupakan unit produksi untuk memperoleh penghasilan dan mewujudkan kesejahteraan seluruh anggota keluarga. Monzer Kahf menambahkan tujuan produksi antara lain: upaya meningkatkan kondisi material dan moral, menyalurkan keuntungan dari produksi kepada sebagian besar orang secara adil dan memanfaatkan anugerah Allah sebaik-baiknya.</w:t>
      </w:r>
      <w:r w:rsidRPr="00CB6767">
        <w:rPr>
          <w:rFonts w:asciiTheme="majorBidi" w:hAnsiTheme="majorBidi"/>
          <w:sz w:val="24"/>
          <w:szCs w:val="24"/>
        </w:rPr>
        <w:t xml:space="preserve"> (</w:t>
      </w:r>
      <w:r w:rsidRPr="00CB6767">
        <w:rPr>
          <w:rFonts w:asciiTheme="majorBidi" w:hAnsiTheme="majorBidi" w:cs="Times New Roman"/>
          <w:sz w:val="24"/>
          <w:szCs w:val="24"/>
        </w:rPr>
        <w:t>Ika Yunia Fauzia dan Abdul Kadir Riyadi, 2014, hlm. 127</w:t>
      </w:r>
      <w:r w:rsidRPr="00CB6767">
        <w:rPr>
          <w:rFonts w:asciiTheme="majorBidi" w:hAnsiTheme="majorBidi"/>
          <w:sz w:val="24"/>
          <w:szCs w:val="24"/>
        </w:rPr>
        <w:t>)</w:t>
      </w:r>
    </w:p>
    <w:p w:rsidR="0048568D" w:rsidRPr="00CB6767" w:rsidRDefault="0048568D" w:rsidP="0048568D">
      <w:pPr>
        <w:pStyle w:val="ListParagraph"/>
        <w:spacing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 xml:space="preserve">Selanjutnya, dalam materi kursus pra nikah dalam bidang ekonomi adalah fungsi pembelanjaan untuk memenuhi kebutuhan bagi kelangsungan keluarga. Di samping itu, keseimbangan antara pemasukan dan pengeluaran dan tata kelola keuangan yang baik dalam keluarga juga menjadi materi inti dalam kurikulum pra nikah. </w:t>
      </w:r>
    </w:p>
    <w:p w:rsidR="0048568D" w:rsidRPr="00CB6767" w:rsidRDefault="0048568D" w:rsidP="004149D6">
      <w:pPr>
        <w:pStyle w:val="ListParagraph"/>
        <w:numPr>
          <w:ilvl w:val="0"/>
          <w:numId w:val="17"/>
        </w:numPr>
        <w:spacing w:after="0" w:line="360" w:lineRule="auto"/>
        <w:ind w:left="709" w:hanging="283"/>
        <w:jc w:val="both"/>
        <w:rPr>
          <w:rFonts w:asciiTheme="majorBidi" w:hAnsiTheme="majorBidi" w:cs="Times New Roman"/>
          <w:sz w:val="24"/>
          <w:szCs w:val="24"/>
        </w:rPr>
      </w:pPr>
      <w:r w:rsidRPr="00CB6767">
        <w:rPr>
          <w:rFonts w:asciiTheme="majorBidi" w:hAnsiTheme="majorBidi" w:cs="Times New Roman"/>
          <w:sz w:val="24"/>
          <w:szCs w:val="24"/>
        </w:rPr>
        <w:t>Aspek Sosiologis dan Sosial Budaya</w:t>
      </w:r>
    </w:p>
    <w:p w:rsidR="004149D6" w:rsidRPr="00CB6767" w:rsidRDefault="0048568D" w:rsidP="004149D6">
      <w:pPr>
        <w:pStyle w:val="FootnoteText"/>
        <w:spacing w:line="360" w:lineRule="auto"/>
        <w:ind w:left="709" w:firstLine="567"/>
        <w:contextualSpacing/>
        <w:jc w:val="both"/>
        <w:rPr>
          <w:sz w:val="24"/>
          <w:szCs w:val="24"/>
        </w:rPr>
      </w:pPr>
      <w:r w:rsidRPr="00CB6767">
        <w:rPr>
          <w:rFonts w:asciiTheme="majorBidi" w:hAnsiTheme="majorBidi" w:cs="Times New Roman"/>
          <w:sz w:val="24"/>
          <w:szCs w:val="24"/>
        </w:rPr>
        <w:t>Rahmat Hakim sebagaimana dikutip Mubasyaroh mengatakan bahwa rumah tangga yang baik merupakan pondasi masyarakat yang baik. Perkawinan diibaratkan sebagai ikatan yang sangat kuat. Jika diperhatikan pada awal pernikahan kedua pasangan belum saling kenal dan kadang mendapatkan pasangan yang berjauhan. Akan tetapi, ketika memasuki dunia perkawinan, mereka begitu menyatu dalam keharmonisan dalam  mengarungi bahtera rumah tangga.</w:t>
      </w:r>
      <w:r w:rsidR="004149D6" w:rsidRPr="00CB6767">
        <w:rPr>
          <w:rFonts w:asciiTheme="majorBidi" w:hAnsiTheme="majorBidi"/>
          <w:sz w:val="24"/>
          <w:szCs w:val="24"/>
        </w:rPr>
        <w:t xml:space="preserve"> (</w:t>
      </w:r>
      <w:r w:rsidR="004149D6" w:rsidRPr="00CB6767">
        <w:rPr>
          <w:rFonts w:asciiTheme="majorBidi" w:hAnsiTheme="majorBidi" w:cs="Times New Roman"/>
          <w:sz w:val="24"/>
          <w:szCs w:val="24"/>
        </w:rPr>
        <w:t>Mubasyaroh, 2016, hlm. 1-18</w:t>
      </w:r>
      <w:r w:rsidR="004149D6" w:rsidRPr="00CB6767">
        <w:rPr>
          <w:rFonts w:asciiTheme="majorBidi" w:hAnsiTheme="majorBidi"/>
          <w:sz w:val="24"/>
          <w:szCs w:val="24"/>
        </w:rPr>
        <w:t>)</w:t>
      </w:r>
    </w:p>
    <w:p w:rsidR="004149D6" w:rsidRPr="00CB6767" w:rsidRDefault="0048568D" w:rsidP="004149D6">
      <w:pPr>
        <w:pStyle w:val="FootnoteText"/>
        <w:spacing w:line="360" w:lineRule="auto"/>
        <w:ind w:left="709" w:firstLine="567"/>
        <w:contextualSpacing/>
        <w:jc w:val="both"/>
        <w:rPr>
          <w:sz w:val="24"/>
          <w:szCs w:val="24"/>
        </w:rPr>
      </w:pPr>
      <w:r w:rsidRPr="00CB6767">
        <w:rPr>
          <w:rFonts w:asciiTheme="majorBidi" w:hAnsiTheme="majorBidi" w:cs="Times New Roman"/>
          <w:sz w:val="24"/>
          <w:szCs w:val="24"/>
        </w:rPr>
        <w:lastRenderedPageBreak/>
        <w:t>Secara sosiologis, perkawinan melahirkan hubungan-hubungan manusia secara kompleks dan luas, yang merupakan materi bagi sebagian pembentuk moral, kewajiban melahirkan keturunan, mencintai, menghibur, menuntun, mendidik, menolong, dan memahami merupakan kewajiban seseorang terhadap anggota-anggota keluarganya. Dalam konteks ini, menurut Isma’il Raji al-Faruqi, pemenuhan terhadap tujuan Tuhan terhadap manusia mensyaratkan bahwa manusia harus menikah di antara sesamanya dan melahirkan keturunan serta hidup bersama. Dengan demikian, perkawinan menyediakan ajang hubungan-hubungan yang di dalamnya terdapat unsur moral dari kehendak Ilahi yang dapat dipenuhi oleh keputusan dan tindakan manusia.</w:t>
      </w:r>
      <w:r w:rsidR="004149D6" w:rsidRPr="00CB6767">
        <w:rPr>
          <w:rFonts w:asciiTheme="majorBidi" w:hAnsiTheme="majorBidi"/>
          <w:sz w:val="24"/>
          <w:szCs w:val="24"/>
        </w:rPr>
        <w:t xml:space="preserve"> (</w:t>
      </w:r>
      <w:r w:rsidR="004149D6" w:rsidRPr="00CB6767">
        <w:rPr>
          <w:rFonts w:asciiTheme="majorBidi" w:hAnsiTheme="majorBidi" w:cs="Times New Roman"/>
          <w:sz w:val="24"/>
          <w:szCs w:val="24"/>
        </w:rPr>
        <w:t>Nofri Yendra, 2013, hlm. 46-91</w:t>
      </w:r>
      <w:r w:rsidR="004149D6" w:rsidRPr="00CB6767">
        <w:rPr>
          <w:rFonts w:asciiTheme="majorBidi" w:hAnsiTheme="majorBidi"/>
          <w:sz w:val="24"/>
          <w:szCs w:val="24"/>
        </w:rPr>
        <w:t>)</w:t>
      </w:r>
    </w:p>
    <w:p w:rsidR="004149D6" w:rsidRPr="00CB6767" w:rsidRDefault="0048568D" w:rsidP="004149D6">
      <w:pPr>
        <w:pStyle w:val="FootnoteText"/>
        <w:spacing w:line="360" w:lineRule="auto"/>
        <w:ind w:left="709" w:firstLine="567"/>
        <w:contextualSpacing/>
        <w:jc w:val="both"/>
        <w:rPr>
          <w:sz w:val="24"/>
          <w:szCs w:val="24"/>
        </w:rPr>
      </w:pPr>
      <w:r w:rsidRPr="00CB6767">
        <w:rPr>
          <w:rFonts w:asciiTheme="majorBidi" w:hAnsiTheme="majorBidi" w:cs="Times New Roman"/>
          <w:sz w:val="24"/>
          <w:szCs w:val="24"/>
        </w:rPr>
        <w:t>Keluarga merupakan bagian dari struktur suatu bangsa mempunyai kontribusi yang besar bagi bangsa itu sendiri. Jadi, kalau suatu bangsa terdiri atas kumpulan keluarga yang kokoh, maka kokoh pula bangsa tersebut. Akan tetapi sebaliknya, apabila keluarga dalam suatu bangsa itu lemah, maka lemah pula bangsa tersebut.</w:t>
      </w:r>
      <w:r w:rsidR="004149D6" w:rsidRPr="00CB6767">
        <w:rPr>
          <w:rFonts w:asciiTheme="majorBidi" w:hAnsiTheme="majorBidi"/>
          <w:sz w:val="24"/>
          <w:szCs w:val="24"/>
        </w:rPr>
        <w:t xml:space="preserve"> (</w:t>
      </w:r>
      <w:r w:rsidR="004149D6" w:rsidRPr="00CB6767">
        <w:rPr>
          <w:rFonts w:asciiTheme="majorBidi" w:hAnsiTheme="majorBidi" w:cs="Times New Roman"/>
          <w:sz w:val="24"/>
          <w:szCs w:val="24"/>
        </w:rPr>
        <w:t>Mubasyaroh, 2016, hlm.1-18</w:t>
      </w:r>
      <w:r w:rsidR="004149D6" w:rsidRPr="00CB6767">
        <w:rPr>
          <w:rFonts w:asciiTheme="majorBidi" w:hAnsiTheme="majorBidi"/>
          <w:sz w:val="24"/>
          <w:szCs w:val="24"/>
        </w:rPr>
        <w:t>)</w:t>
      </w:r>
      <w:r w:rsidRPr="00CB6767">
        <w:rPr>
          <w:rFonts w:asciiTheme="majorBidi" w:hAnsiTheme="majorBidi" w:cs="Times New Roman"/>
          <w:sz w:val="24"/>
          <w:szCs w:val="24"/>
        </w:rPr>
        <w:t xml:space="preserve"> Sebagaimana telah disebutkan bahwa keluarga merupakan unit pertama sebagai lingkungan sosial budaya terkecil. Meskipun terkecil, keluarga lah sebagai penentu keberhasilan proses sosialisasi yang dapat mencerminkan nilai-nilai baik dalam masyarakat. Di samping itu, keluarga dijadikan sebagai tempat mengejawantahkan nilai-nilai ajaran Islam. Semua tujuan dalam keluarga ini telah menjadi materi dalam kursus pra nikah. </w:t>
      </w:r>
    </w:p>
    <w:p w:rsidR="0048568D" w:rsidRPr="00CB6767" w:rsidRDefault="0048568D" w:rsidP="009D7692">
      <w:pPr>
        <w:pStyle w:val="FootnoteText"/>
        <w:spacing w:line="360" w:lineRule="auto"/>
        <w:ind w:left="709" w:firstLine="567"/>
        <w:contextualSpacing/>
        <w:jc w:val="both"/>
        <w:rPr>
          <w:sz w:val="24"/>
          <w:szCs w:val="24"/>
        </w:rPr>
      </w:pPr>
      <w:r w:rsidRPr="00CB6767">
        <w:rPr>
          <w:rFonts w:asciiTheme="majorBidi" w:hAnsiTheme="majorBidi" w:cs="Times New Roman"/>
          <w:sz w:val="24"/>
          <w:szCs w:val="24"/>
        </w:rPr>
        <w:t>Fungsi sosial budaya diharapakan dapat mengantarkan seluruh keluarga untuk memelihara budaya bangsa dan memperkayanya. Islam secara tegas mendukung setiap hal yang dinilai baik dan sejalan dengan nilai-nilai agama. Ketahanan bangsa dan kelestarian budaya hanya dapat tercapai melalui ketahanan keluarga yang antara lain diwujudkan dengan upaya semua anggota untuk menegakkan kebaikan dan mempertahankan nilai-nilai luhur masyarakat.</w:t>
      </w:r>
      <w:r w:rsidR="004149D6" w:rsidRPr="00CB6767">
        <w:rPr>
          <w:rFonts w:asciiTheme="majorBidi" w:hAnsiTheme="majorBidi"/>
          <w:sz w:val="24"/>
          <w:szCs w:val="24"/>
        </w:rPr>
        <w:t xml:space="preserve"> (</w:t>
      </w:r>
      <w:r w:rsidR="004149D6" w:rsidRPr="00CB6767">
        <w:rPr>
          <w:rFonts w:asciiTheme="majorBidi" w:hAnsiTheme="majorBidi" w:cs="Times New Roman"/>
          <w:sz w:val="24"/>
          <w:szCs w:val="24"/>
        </w:rPr>
        <w:t>M. Quraish Shihab, 2007</w:t>
      </w:r>
      <w:r w:rsidR="009D7692" w:rsidRPr="00CB6767">
        <w:rPr>
          <w:rFonts w:asciiTheme="majorBidi" w:hAnsiTheme="majorBidi" w:cs="Times New Roman"/>
          <w:sz w:val="24"/>
          <w:szCs w:val="24"/>
        </w:rPr>
        <w:t>,</w:t>
      </w:r>
      <w:r w:rsidR="009D7692" w:rsidRPr="00CB6767">
        <w:rPr>
          <w:rFonts w:asciiTheme="majorBidi" w:hAnsiTheme="majorBidi" w:cs="Times New Roman"/>
          <w:i/>
          <w:iCs/>
          <w:sz w:val="24"/>
          <w:szCs w:val="24"/>
        </w:rPr>
        <w:t xml:space="preserve"> </w:t>
      </w:r>
      <w:r w:rsidR="004149D6" w:rsidRPr="00CB6767">
        <w:rPr>
          <w:rFonts w:asciiTheme="majorBidi" w:hAnsiTheme="majorBidi" w:cs="Times New Roman"/>
          <w:sz w:val="24"/>
          <w:szCs w:val="24"/>
        </w:rPr>
        <w:t>hlm. 165-166</w:t>
      </w:r>
      <w:r w:rsidR="004149D6" w:rsidRPr="00CB6767">
        <w:rPr>
          <w:rFonts w:asciiTheme="majorBidi" w:hAnsiTheme="majorBidi"/>
          <w:sz w:val="24"/>
          <w:szCs w:val="24"/>
        </w:rPr>
        <w:t>)</w:t>
      </w:r>
      <w:r w:rsidR="004149D6" w:rsidRPr="00CB6767">
        <w:rPr>
          <w:rFonts w:asciiTheme="majorBidi" w:hAnsiTheme="majorBidi" w:cs="Times New Roman"/>
          <w:sz w:val="24"/>
          <w:szCs w:val="24"/>
        </w:rPr>
        <w:t xml:space="preserve"> </w:t>
      </w:r>
      <w:r w:rsidRPr="00CB6767">
        <w:rPr>
          <w:rFonts w:asciiTheme="majorBidi" w:hAnsiTheme="majorBidi" w:cs="Times New Roman"/>
          <w:sz w:val="24"/>
          <w:szCs w:val="24"/>
        </w:rPr>
        <w:t xml:space="preserve">Pesan Quraish Shihab </w:t>
      </w:r>
      <w:r w:rsidRPr="00CB6767">
        <w:rPr>
          <w:rFonts w:asciiTheme="majorBidi" w:hAnsiTheme="majorBidi" w:cs="Times New Roman"/>
          <w:sz w:val="24"/>
          <w:szCs w:val="24"/>
        </w:rPr>
        <w:lastRenderedPageBreak/>
        <w:t>ini menjadi materi dalam kursus pra nikah yang isi materi tersebut adalah fungsi sosial budaya yang uraian materinya meliputi keluarga sebagai unit terkecil dan inti dari masyarakat, keluarga sebagai lingkungan sosial budaya terkecil dan nilai-nila keluarga merupakan cerminan dari nilai-nilai masyarakat itu sendiri.</w:t>
      </w:r>
    </w:p>
    <w:p w:rsidR="0048568D" w:rsidRPr="00CB6767" w:rsidRDefault="0048568D" w:rsidP="004149D6">
      <w:pPr>
        <w:pStyle w:val="ListParagraph"/>
        <w:numPr>
          <w:ilvl w:val="0"/>
          <w:numId w:val="17"/>
        </w:numPr>
        <w:spacing w:after="0" w:line="360" w:lineRule="auto"/>
        <w:ind w:left="709" w:hanging="283"/>
        <w:jc w:val="both"/>
        <w:rPr>
          <w:rFonts w:asciiTheme="majorBidi" w:hAnsiTheme="majorBidi" w:cs="Times New Roman"/>
          <w:sz w:val="24"/>
          <w:szCs w:val="24"/>
        </w:rPr>
      </w:pPr>
      <w:r w:rsidRPr="00CB6767">
        <w:rPr>
          <w:rFonts w:asciiTheme="majorBidi" w:hAnsiTheme="majorBidi" w:cs="Times New Roman"/>
          <w:sz w:val="24"/>
          <w:szCs w:val="24"/>
        </w:rPr>
        <w:t>Aspek Psikologis</w:t>
      </w:r>
    </w:p>
    <w:p w:rsidR="009D7692" w:rsidRPr="00CB6767" w:rsidRDefault="0048568D" w:rsidP="009D7692">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Dalam membina hubungan keluarga dalam bentuk perkawinan, tentu melibatkan aspek psikologis. Bahkan bisa dikatakan aspek inilah yang memuat banyak hal dari seseorang khususnya suami dan istri.</w:t>
      </w:r>
    </w:p>
    <w:p w:rsidR="0048568D" w:rsidRPr="00CB6767" w:rsidRDefault="0048568D" w:rsidP="009D7692">
      <w:pPr>
        <w:pStyle w:val="ListParagraph"/>
        <w:spacing w:after="0" w:line="360" w:lineRule="auto"/>
        <w:ind w:left="709" w:firstLine="567"/>
        <w:jc w:val="both"/>
        <w:rPr>
          <w:rFonts w:ascii="Times New Roman" w:hAnsi="Times New Roman" w:cs="Times New Roman"/>
          <w:sz w:val="24"/>
          <w:szCs w:val="24"/>
        </w:rPr>
      </w:pPr>
      <w:r w:rsidRPr="00CB6767">
        <w:rPr>
          <w:rFonts w:ascii="Times New Roman" w:hAnsi="Times New Roman" w:cs="Times New Roman"/>
          <w:sz w:val="24"/>
          <w:szCs w:val="24"/>
        </w:rPr>
        <w:t>Juhar menyebutkan bahwa dalam aspek psikologis terkait di dalmnya beberapa hal, di antaranya adalah kepribadian. Kepribadian amat penting agar masing-masing pasangan mampu saling menyesuaikan diri, Kemudian pendidikan, taraf kecerdasan dan pendidikan juga perlu diperhatikan dalam mencari pasangan, lazimnya taraf pendidikan dan kecerdasan pihak pria lebih tinggi dari pihak wanita, hal ini sesuai pula dengan taraf maturitas jiwa pria, agar pria sebagai suami lebih berwibawa di mata isterinya, apalagi dalam kedudukannya sebagai kepala rumah tangga. Latar belakang pendidikan (agama) juga perlu dipertimbangkan, disamping pengetahuan agama yang dimiliki oleh masing-masing pasangan. Selanjutnya adalah agama, faktor persamaan agama ini penting bagi stabilitas rumah tangga, perbedaan agama dalam satu keluarga dapat menimbulkan dampak yang merugikan yang pada gilirannya dapat mengakibatkan disfungsi perkawinan. Perbedaan antara ayah dan ibu akan membingungkan anak dalam hal memilih agamanya kelak, bahkan bisa terjadi anak tidak mengikuti agama dari salah satu orang tuanya.</w:t>
      </w:r>
      <w:r w:rsidR="009D7692" w:rsidRPr="00CB6767">
        <w:rPr>
          <w:rFonts w:ascii="Times New Roman" w:hAnsi="Times New Roman"/>
          <w:sz w:val="24"/>
          <w:szCs w:val="24"/>
        </w:rPr>
        <w:t xml:space="preserve"> (</w:t>
      </w:r>
      <w:r w:rsidR="009D7692" w:rsidRPr="00CB6767">
        <w:rPr>
          <w:rFonts w:asciiTheme="majorBidi" w:hAnsiTheme="majorBidi" w:cs="Times New Roman"/>
          <w:sz w:val="24"/>
          <w:szCs w:val="24"/>
        </w:rPr>
        <w:t>Juhar, Diakses pada Sabtu, 13 Mei 2017</w:t>
      </w:r>
      <w:r w:rsidR="009D7692" w:rsidRPr="00CB6767">
        <w:rPr>
          <w:rFonts w:ascii="Times New Roman" w:hAnsi="Times New Roman"/>
          <w:sz w:val="24"/>
          <w:szCs w:val="24"/>
        </w:rPr>
        <w:t>)</w:t>
      </w:r>
    </w:p>
    <w:p w:rsidR="0048568D" w:rsidRPr="00CB6767" w:rsidRDefault="0048568D" w:rsidP="004149D6">
      <w:pPr>
        <w:pStyle w:val="ListParagraph"/>
        <w:numPr>
          <w:ilvl w:val="0"/>
          <w:numId w:val="17"/>
        </w:numPr>
        <w:spacing w:after="0" w:line="360" w:lineRule="auto"/>
        <w:ind w:left="709" w:hanging="283"/>
        <w:jc w:val="both"/>
        <w:rPr>
          <w:rFonts w:asciiTheme="majorBidi" w:hAnsiTheme="majorBidi" w:cs="Times New Roman"/>
          <w:sz w:val="24"/>
          <w:szCs w:val="24"/>
        </w:rPr>
      </w:pPr>
      <w:r w:rsidRPr="00CB6767">
        <w:rPr>
          <w:rFonts w:asciiTheme="majorBidi" w:hAnsiTheme="majorBidi" w:cs="Times New Roman"/>
          <w:sz w:val="24"/>
          <w:szCs w:val="24"/>
        </w:rPr>
        <w:t>Aspek Biologis</w:t>
      </w:r>
    </w:p>
    <w:p w:rsidR="00CD2F44" w:rsidRDefault="0048568D" w:rsidP="00CD2F44">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 xml:space="preserve">Aspek biologis merupakan aspek yang berkaitan secara langsung dan merupakan tujuan utama dari sebuah perkawinan, yaitu reproduksi. Tentu reproduksi yang dimaksud di sini adalah reproduksi yang didasarkan pada </w:t>
      </w:r>
      <w:r w:rsidRPr="00CB6767">
        <w:rPr>
          <w:rFonts w:asciiTheme="majorBidi" w:hAnsiTheme="majorBidi" w:cs="Times New Roman"/>
          <w:sz w:val="24"/>
          <w:szCs w:val="24"/>
        </w:rPr>
        <w:lastRenderedPageBreak/>
        <w:t>akad perkawinan yang sah secara agama dan undang-undang. Hal ini sesuai dengan materi dalam kelompok i</w:t>
      </w:r>
      <w:r w:rsidR="00EB3E91" w:rsidRPr="00CB6767">
        <w:rPr>
          <w:rFonts w:asciiTheme="majorBidi" w:hAnsiTheme="majorBidi" w:cs="Times New Roman"/>
          <w:sz w:val="24"/>
          <w:szCs w:val="24"/>
        </w:rPr>
        <w:t>nti kurikulum kursus pra nikah.</w:t>
      </w:r>
    </w:p>
    <w:p w:rsidR="00CD2F44" w:rsidRDefault="00EB3E91" w:rsidP="00CD2F44">
      <w:pPr>
        <w:pStyle w:val="ListParagraph"/>
        <w:numPr>
          <w:ilvl w:val="0"/>
          <w:numId w:val="1"/>
        </w:numPr>
        <w:spacing w:after="0" w:line="360" w:lineRule="auto"/>
        <w:ind w:left="426"/>
        <w:jc w:val="both"/>
        <w:rPr>
          <w:rFonts w:asciiTheme="majorBidi" w:hAnsiTheme="majorBidi" w:cs="Times New Roman"/>
          <w:b/>
          <w:bCs/>
          <w:i/>
          <w:iCs/>
          <w:sz w:val="24"/>
          <w:szCs w:val="24"/>
        </w:rPr>
      </w:pPr>
      <w:r w:rsidRPr="00CD2F44">
        <w:rPr>
          <w:rFonts w:asciiTheme="majorBidi" w:hAnsiTheme="majorBidi" w:cs="Times New Roman"/>
          <w:b/>
          <w:bCs/>
          <w:sz w:val="24"/>
          <w:szCs w:val="24"/>
        </w:rPr>
        <w:t xml:space="preserve">Relevansi Penyelenggaraan Kursus Pra Nikah  dengan </w:t>
      </w:r>
      <w:r w:rsidRPr="00CD2F44">
        <w:rPr>
          <w:rFonts w:asciiTheme="majorBidi" w:hAnsiTheme="majorBidi" w:cs="Times New Roman"/>
          <w:b/>
          <w:bCs/>
          <w:i/>
          <w:iCs/>
          <w:sz w:val="24"/>
          <w:szCs w:val="24"/>
        </w:rPr>
        <w:t>Maqāṣid Asy-Syarī’ah</w:t>
      </w:r>
    </w:p>
    <w:p w:rsidR="00CD2F44" w:rsidRPr="00CD2F44" w:rsidRDefault="00CD2F44" w:rsidP="00CD2F44">
      <w:pPr>
        <w:pStyle w:val="ListParagraph"/>
        <w:numPr>
          <w:ilvl w:val="0"/>
          <w:numId w:val="23"/>
        </w:numPr>
        <w:spacing w:after="0" w:line="360" w:lineRule="auto"/>
        <w:jc w:val="both"/>
        <w:rPr>
          <w:rFonts w:asciiTheme="majorBidi" w:hAnsiTheme="majorBidi" w:cs="Times New Roman"/>
          <w:b/>
          <w:bCs/>
          <w:i/>
          <w:iCs/>
          <w:sz w:val="24"/>
          <w:szCs w:val="24"/>
        </w:rPr>
      </w:pPr>
      <w:r w:rsidRPr="00CD2F44">
        <w:rPr>
          <w:rFonts w:asciiTheme="majorBidi" w:hAnsiTheme="majorBidi" w:cs="Times New Roman"/>
          <w:b/>
          <w:bCs/>
          <w:sz w:val="24"/>
          <w:szCs w:val="24"/>
        </w:rPr>
        <w:t xml:space="preserve">Urgensi Kursus Pra Nikah dalam Kebutuhan </w:t>
      </w:r>
      <w:r w:rsidRPr="00CD2F44">
        <w:rPr>
          <w:rFonts w:asciiTheme="majorBidi" w:hAnsiTheme="majorBidi" w:cs="Times New Roman"/>
          <w:b/>
          <w:bCs/>
          <w:i/>
          <w:iCs/>
          <w:sz w:val="24"/>
          <w:szCs w:val="24"/>
        </w:rPr>
        <w:t xml:space="preserve">Ḍarūriyyah </w:t>
      </w:r>
    </w:p>
    <w:p w:rsidR="00CD2F44" w:rsidRDefault="00CD2F44" w:rsidP="0001762B">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 xml:space="preserve">Membangun rumah tangga bukanlah suatu hal yang mudah. Ibarat membangun sebuah rumah, pondasi merupakan komponen yang terlebih dahulu harus dibuat sekuat dan sekokoh mungkin. Tujuannya agar bangunan yang dibuat tidak mudah roboh. Demikianlah layaknya rumah tangga, sebelum menjalani biduk keluarga, calon suami istri harus memiliki bekal yang diperlukan dalam mengarungi rumah tangga. Untuk itu, segala sesuatu terkait perkawinan perlu dipersiapkan secara matang. </w:t>
      </w:r>
    </w:p>
    <w:p w:rsidR="00F762E6" w:rsidRDefault="00CD2F44" w:rsidP="00F762E6">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Allah swt. telah menganjurkan kepada manusia untuk menjaga diri dan</w:t>
      </w:r>
      <w:r>
        <w:rPr>
          <w:rFonts w:asciiTheme="majorBidi" w:hAnsiTheme="majorBidi" w:cs="Times New Roman"/>
          <w:sz w:val="24"/>
          <w:szCs w:val="24"/>
        </w:rPr>
        <w:t xml:space="preserve"> keluarga dari siksa api neraka, sebagaimana</w:t>
      </w:r>
      <w:r w:rsidRPr="00CD2F44">
        <w:rPr>
          <w:rFonts w:asciiTheme="majorBidi" w:hAnsiTheme="majorBidi" w:cs="Times New Roman"/>
          <w:sz w:val="24"/>
          <w:szCs w:val="24"/>
        </w:rPr>
        <w:t xml:space="preserve"> firmanNya dalam Q.S. at-Taḥ</w:t>
      </w:r>
      <w:r>
        <w:rPr>
          <w:rFonts w:asciiTheme="majorBidi" w:hAnsiTheme="majorBidi" w:cs="Times New Roman"/>
          <w:sz w:val="24"/>
          <w:szCs w:val="24"/>
        </w:rPr>
        <w:t xml:space="preserve">rīm (66): 6. </w:t>
      </w:r>
      <w:r w:rsidRPr="00CD2F44">
        <w:rPr>
          <w:rFonts w:asciiTheme="majorBidi" w:hAnsiTheme="majorBidi" w:cs="Times New Roman"/>
          <w:sz w:val="24"/>
          <w:szCs w:val="24"/>
        </w:rPr>
        <w:t>Anjuran ini bisa terealisasi dalam banyak dimensi. Di antara dimensi itu ialah memberikan bekal yang baik kepada diri dan keluarga dengan jalan mengikuti kursus pra nikah. Seseorang yang ingin menikah masih cukup hanya diberikan bekal bagi dirinya saja bagaimana ia sebaiknya berumah tangga. Setelah berumah tangga, kewajiban menjaga diri dan keluarga menjadi tanggungan baginya. Sebab, sekali lagi menikah itu bukanlah perkara main-main dan senda gurau melainkan ikatan suci dan kuat (</w:t>
      </w:r>
      <w:r w:rsidRPr="00CD2F44">
        <w:rPr>
          <w:rFonts w:asciiTheme="majorBidi" w:hAnsiTheme="majorBidi" w:cs="Times New Roman"/>
          <w:i/>
          <w:iCs/>
          <w:sz w:val="24"/>
          <w:szCs w:val="24"/>
        </w:rPr>
        <w:t>miṡāqan ghalīẓa</w:t>
      </w:r>
      <w:r w:rsidRPr="00CD2F44">
        <w:rPr>
          <w:rFonts w:asciiTheme="majorBidi" w:hAnsiTheme="majorBidi" w:cs="Times New Roman"/>
          <w:sz w:val="24"/>
          <w:szCs w:val="24"/>
        </w:rPr>
        <w:t>). Oleh karena itu, pernikahan perlu dipersi</w:t>
      </w:r>
      <w:r w:rsidR="00F762E6">
        <w:rPr>
          <w:rFonts w:asciiTheme="majorBidi" w:hAnsiTheme="majorBidi" w:cs="Times New Roman"/>
          <w:sz w:val="24"/>
          <w:szCs w:val="24"/>
        </w:rPr>
        <w:t>apkan secara matang.</w:t>
      </w:r>
    </w:p>
    <w:p w:rsidR="00F762E6" w:rsidRDefault="00CD2F44" w:rsidP="00F762E6">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 xml:space="preserve">Menurut penulis, kursus pra nikah menjadi sangat penting dan memiliki peran besar bagi terciptanya keluarga harmonis yang tidak pernah berpikir untuk bercerai. Kualitas sebuah perkawinan sangat ditentukan oleh kesiapan dan kematangan  kedua calon pasangan nikah dalam menyongsong kehidupan berumah tangga. Banyak sekali harapan untuk kelanggengan suatu pernikahan, akan tetapi di tengah perjalanan kandas yang berujung </w:t>
      </w:r>
      <w:r w:rsidRPr="00CD2F44">
        <w:rPr>
          <w:rFonts w:asciiTheme="majorBidi" w:hAnsiTheme="majorBidi" w:cs="Times New Roman"/>
          <w:sz w:val="24"/>
          <w:szCs w:val="24"/>
        </w:rPr>
        <w:lastRenderedPageBreak/>
        <w:t>dengan perceraian karena kurangnya kesiapan kedua belah pihak suami-istri dalam mengarungi rumah tangga. Oleh karena itu, untuk mewujudkan keluarga harmonis diperlukan pengenalan terlebih dahulu tentang kehidupan baru yang akan dialaminya nanti. Sepasang calon suami istri diberi informasi singkat tentang kemungkinan yang akan terjadi dalam rumahtangga, sehingga pada saatnya nanti dapat mengantisipasi dengan baik paling tidak berusaha agar masalah yang timbul kemudian dapat diminimalisir dengan baik.</w:t>
      </w:r>
    </w:p>
    <w:p w:rsidR="00F762E6" w:rsidRDefault="00CD2F44" w:rsidP="0001762B">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 xml:space="preserve">Tujuan diadakannya kursus pra nikah sebagaimana tertuang dalam Pasal 2 Peraturan Dirjen Bimas Islam  Nomor: DJ.II/542 Tahun 2013 tentang Pedoman Penyelenggaraan Kursus Pra Nikah adalah mewujudkan keluarga yang sakinah melalui pemberian bekal pengetahuan, peningkatan pemahaman dan keterampilan tentang kehidupan rumah tangga dan keluarga. Dengan melihat tujuan mulia ini, kursus pra nikah mengandung nilai </w:t>
      </w:r>
      <w:r w:rsidR="0001762B">
        <w:rPr>
          <w:rFonts w:asciiTheme="majorBidi" w:hAnsiTheme="majorBidi" w:cs="Times New Roman"/>
          <w:sz w:val="24"/>
          <w:szCs w:val="24"/>
        </w:rPr>
        <w:t>kebaikan</w:t>
      </w:r>
      <w:r w:rsidRPr="00CD2F44">
        <w:rPr>
          <w:rFonts w:asciiTheme="majorBidi" w:hAnsiTheme="majorBidi" w:cs="Times New Roman"/>
          <w:sz w:val="24"/>
          <w:szCs w:val="24"/>
        </w:rPr>
        <w:t xml:space="preserve"> (</w:t>
      </w:r>
      <w:r w:rsidRPr="0001762B">
        <w:rPr>
          <w:rFonts w:asciiTheme="majorBidi" w:hAnsiTheme="majorBidi" w:cs="Times New Roman"/>
          <w:i/>
          <w:iCs/>
          <w:sz w:val="24"/>
          <w:szCs w:val="24"/>
        </w:rPr>
        <w:t>maṣlaḥah</w:t>
      </w:r>
      <w:r w:rsidR="0001762B">
        <w:rPr>
          <w:rFonts w:asciiTheme="majorBidi" w:hAnsiTheme="majorBidi" w:cs="Times New Roman"/>
          <w:sz w:val="24"/>
          <w:szCs w:val="24"/>
        </w:rPr>
        <w:t>). Adapun nilai-nilai kebaikan</w:t>
      </w:r>
      <w:r w:rsidRPr="00CD2F44">
        <w:rPr>
          <w:rFonts w:asciiTheme="majorBidi" w:hAnsiTheme="majorBidi" w:cs="Times New Roman"/>
          <w:sz w:val="24"/>
          <w:szCs w:val="24"/>
        </w:rPr>
        <w:t xml:space="preserve"> yang terkandung </w:t>
      </w:r>
      <w:r w:rsidR="0001762B">
        <w:rPr>
          <w:rFonts w:asciiTheme="majorBidi" w:hAnsiTheme="majorBidi" w:cs="Times New Roman"/>
          <w:sz w:val="24"/>
          <w:szCs w:val="24"/>
        </w:rPr>
        <w:t>dalam</w:t>
      </w:r>
      <w:r w:rsidRPr="00CD2F44">
        <w:rPr>
          <w:rFonts w:asciiTheme="majorBidi" w:hAnsiTheme="majorBidi" w:cs="Times New Roman"/>
          <w:sz w:val="24"/>
          <w:szCs w:val="24"/>
        </w:rPr>
        <w:t xml:space="preserve"> pelaksanaan kursus pra nikah adalah memberikan pencegahan dini terhadap kemungkinan buruk yang terjadi setelah berkeluarga, seperti perceraian, kekerasan dalam rumah tangga, penelantaran, dan lain sebagainya. Di samping itu, ia juga menjadi bekal bagi suami istri dalam menjalani biduk rumah tangga sesuai dengan ajaran-ajaran Islam, sehingga terwujudlah cita-cita keluarga sakinah. Intinya, program kursus pra nikah bertujuan untuk menjaga kelanggengan pernikahan itu sendiri.</w:t>
      </w:r>
    </w:p>
    <w:p w:rsidR="00F762E6" w:rsidRDefault="00CD2F44" w:rsidP="001961E1">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 xml:space="preserve">Kursus pra nikah dengan segala nilai dan tujuan yang terkandung di dalamnya merupakan langkah pencegahan dan persiapan agar sebuah rumah tangga menjadi rumah tangga yang sesuai dengan ajaran-ajaran Islam dan benar-benar menjadi surga bagi anggotanya. Sebab, lebih mudah memberikan arahan yang baik tentang dampak buruk perceraian ketika calon pengantin belum menikah dibanding setelah perceraian terjadi saat keduanya telah menikah. Pesan ini tergambar dari sebuah kaidah usul fikih yang </w:t>
      </w:r>
      <w:r w:rsidRPr="00CD2F44">
        <w:rPr>
          <w:rFonts w:asciiTheme="majorBidi" w:hAnsiTheme="majorBidi" w:cs="Times New Roman"/>
          <w:sz w:val="24"/>
          <w:szCs w:val="24"/>
        </w:rPr>
        <w:lastRenderedPageBreak/>
        <w:t xml:space="preserve">menyebutkan bahwa mencegah lebih mudah daripada menghilangkan atau mengobati. Kaidah ini berbunyi </w:t>
      </w:r>
      <w:r w:rsidRPr="00CD2F44">
        <w:rPr>
          <w:rFonts w:asciiTheme="majorBidi" w:hAnsiTheme="majorBidi" w:cs="Times New Roman" w:hint="cs"/>
          <w:sz w:val="24"/>
          <w:szCs w:val="24"/>
          <w:rtl/>
        </w:rPr>
        <w:t>المنع</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أسهل</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من</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الرفع</w:t>
      </w:r>
      <w:r w:rsidRPr="00CD2F44">
        <w:rPr>
          <w:rFonts w:asciiTheme="majorBidi" w:hAnsiTheme="majorBidi" w:cs="Times New Roman"/>
          <w:sz w:val="24"/>
          <w:szCs w:val="24"/>
        </w:rPr>
        <w:t xml:space="preserve">. (Ibrahim Muḥammad Maḥmūd al-Harīri, </w:t>
      </w:r>
      <w:r w:rsidR="001961E1">
        <w:rPr>
          <w:rFonts w:asciiTheme="majorBidi" w:hAnsiTheme="majorBidi" w:cs="Times New Roman"/>
          <w:sz w:val="24"/>
          <w:szCs w:val="24"/>
        </w:rPr>
        <w:t>1998</w:t>
      </w:r>
      <w:r w:rsidRPr="00CD2F44">
        <w:rPr>
          <w:rFonts w:asciiTheme="majorBidi" w:hAnsiTheme="majorBidi" w:cs="Times New Roman"/>
          <w:sz w:val="24"/>
          <w:szCs w:val="24"/>
        </w:rPr>
        <w:t>,</w:t>
      </w:r>
      <w:r w:rsidR="001961E1">
        <w:rPr>
          <w:rFonts w:asciiTheme="majorBidi" w:hAnsiTheme="majorBidi" w:cs="Times New Roman"/>
          <w:sz w:val="24"/>
          <w:szCs w:val="24"/>
        </w:rPr>
        <w:t xml:space="preserve"> hlm.</w:t>
      </w:r>
      <w:r w:rsidRPr="00CD2F44">
        <w:rPr>
          <w:rFonts w:asciiTheme="majorBidi" w:hAnsiTheme="majorBidi" w:cs="Times New Roman"/>
          <w:sz w:val="24"/>
          <w:szCs w:val="24"/>
        </w:rPr>
        <w:t xml:space="preserve"> 141). </w:t>
      </w:r>
    </w:p>
    <w:p w:rsidR="00F762E6" w:rsidRDefault="00CD2F44" w:rsidP="00F762E6">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Direktur Bimas Islam dengan peraturannya tersebut –menurut penulis- menempatkan kursus pra nikah sebagai pelengkap kebutuhan primer (</w:t>
      </w:r>
      <w:r w:rsidRPr="001961E1">
        <w:rPr>
          <w:rFonts w:asciiTheme="majorBidi" w:hAnsiTheme="majorBidi" w:cs="Times New Roman"/>
          <w:i/>
          <w:iCs/>
          <w:sz w:val="24"/>
          <w:szCs w:val="24"/>
        </w:rPr>
        <w:t>ḍarūriyyah</w:t>
      </w:r>
      <w:r w:rsidRPr="00CD2F44">
        <w:rPr>
          <w:rFonts w:asciiTheme="majorBidi" w:hAnsiTheme="majorBidi" w:cs="Times New Roman"/>
          <w:sz w:val="24"/>
          <w:szCs w:val="24"/>
        </w:rPr>
        <w:t xml:space="preserve">). Karena keberadaan program kursus pra nikah saat ini sangat dibutuhkan. Sebab, dengan mengikuti program pra nikah diharapkan dapat menjamin keutuhan keluarga. </w:t>
      </w:r>
    </w:p>
    <w:p w:rsidR="00F762E6" w:rsidRDefault="00CD2F44" w:rsidP="00F762E6">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 xml:space="preserve">Penggolongan kursus pra nikah ke dalam kebutuhan primer menurut penulis tidaklah secara mandiri dan begitu saja atau dalam bahasa lain yaitu al-maqāṣid at-tābi’ah. Hal ini dapat dijelaskan bahwa program kursus tersebut menjadi primer dikarenakan </w:t>
      </w:r>
      <w:r w:rsidRPr="001961E1">
        <w:rPr>
          <w:rFonts w:asciiTheme="majorBidi" w:hAnsiTheme="majorBidi" w:cs="Times New Roman"/>
          <w:i/>
          <w:iCs/>
          <w:sz w:val="24"/>
          <w:szCs w:val="24"/>
        </w:rPr>
        <w:t>ḥifẓ an-nasl</w:t>
      </w:r>
      <w:r w:rsidRPr="00CD2F44">
        <w:rPr>
          <w:rFonts w:asciiTheme="majorBidi" w:hAnsiTheme="majorBidi" w:cs="Times New Roman"/>
          <w:sz w:val="24"/>
          <w:szCs w:val="24"/>
        </w:rPr>
        <w:t xml:space="preserve"> dan </w:t>
      </w:r>
      <w:r w:rsidRPr="001961E1">
        <w:rPr>
          <w:rFonts w:asciiTheme="majorBidi" w:hAnsiTheme="majorBidi" w:cs="Times New Roman"/>
          <w:i/>
          <w:iCs/>
          <w:sz w:val="24"/>
          <w:szCs w:val="24"/>
        </w:rPr>
        <w:t>ḥifẓ al-‘irḍ</w:t>
      </w:r>
      <w:r w:rsidRPr="00CD2F44">
        <w:rPr>
          <w:rFonts w:asciiTheme="majorBidi" w:hAnsiTheme="majorBidi" w:cs="Times New Roman"/>
          <w:sz w:val="24"/>
          <w:szCs w:val="24"/>
        </w:rPr>
        <w:t xml:space="preserve"> merupakan bagian dari pokok kebutuhan dasar manusia yang harus dijaga dengan tujuan utama yaitu menjaga keturunan. Menjaga keturunan adalah perkara yang mesti dan menjaga keturunan dapat terwujud dengan jalan perkawinan, sedangkan perkawinan itu harus dipersiapkan secara matang dan benar. Oleh karenanya, kursus pra nikah merupakan wadah yang dipersiapkan agar pasangan yang telah menikah dapat mewujudkan cita-cita keluarga sakinah.</w:t>
      </w:r>
    </w:p>
    <w:p w:rsidR="00F762E6" w:rsidRDefault="00CD2F44" w:rsidP="001961E1">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 xml:space="preserve">Pernyataan ini diperkuat dengan pendapat Muḥammad Sa’ad bin Aḥmad bin Mas’ūd al-Yūbi yang menyatakan bahwa maqāṣid itu terbagi menjadi dua, yaitu </w:t>
      </w:r>
      <w:r w:rsidRPr="001961E1">
        <w:rPr>
          <w:rFonts w:asciiTheme="majorBidi" w:hAnsiTheme="majorBidi" w:cs="Times New Roman"/>
          <w:i/>
          <w:iCs/>
          <w:sz w:val="24"/>
          <w:szCs w:val="24"/>
        </w:rPr>
        <w:t>al-maqāṣid al-aṣliyyah</w:t>
      </w:r>
      <w:r w:rsidRPr="00CD2F44">
        <w:rPr>
          <w:rFonts w:asciiTheme="majorBidi" w:hAnsiTheme="majorBidi" w:cs="Times New Roman"/>
          <w:sz w:val="24"/>
          <w:szCs w:val="24"/>
        </w:rPr>
        <w:t xml:space="preserve"> dan </w:t>
      </w:r>
      <w:r w:rsidRPr="001961E1">
        <w:rPr>
          <w:rFonts w:asciiTheme="majorBidi" w:hAnsiTheme="majorBidi" w:cs="Times New Roman"/>
          <w:i/>
          <w:iCs/>
          <w:sz w:val="24"/>
          <w:szCs w:val="24"/>
        </w:rPr>
        <w:t>al-maqāṣid at-tābi’ah</w:t>
      </w:r>
      <w:r w:rsidRPr="00CD2F44">
        <w:rPr>
          <w:rFonts w:asciiTheme="majorBidi" w:hAnsiTheme="majorBidi" w:cs="Times New Roman"/>
          <w:sz w:val="24"/>
          <w:szCs w:val="24"/>
        </w:rPr>
        <w:t xml:space="preserve">. Seperti halnya pernikahan, maka yang menjadi tujuan utama dan asal adalah menjaga keturunan. Sedangkan yang menjadi tujuan pengikut adalah diharuskannya memiliki tempat tinggal dan tinggal bersama, saling membantu dalam mewujudkan kemaslahatan dunia dan akhirat. Oleh karena itu, </w:t>
      </w:r>
      <w:r w:rsidRPr="001961E1">
        <w:rPr>
          <w:rFonts w:asciiTheme="majorBidi" w:hAnsiTheme="majorBidi" w:cs="Times New Roman"/>
          <w:i/>
          <w:iCs/>
          <w:sz w:val="24"/>
          <w:szCs w:val="24"/>
        </w:rPr>
        <w:t>al-maqāṣid at-tābi’ah</w:t>
      </w:r>
      <w:r w:rsidRPr="00CD2F44">
        <w:rPr>
          <w:rFonts w:asciiTheme="majorBidi" w:hAnsiTheme="majorBidi" w:cs="Times New Roman"/>
          <w:sz w:val="24"/>
          <w:szCs w:val="24"/>
        </w:rPr>
        <w:t xml:space="preserve"> merupakan penguat dan pendukung bagi terwujudnya </w:t>
      </w:r>
      <w:r w:rsidRPr="001961E1">
        <w:rPr>
          <w:rFonts w:asciiTheme="majorBidi" w:hAnsiTheme="majorBidi" w:cs="Times New Roman"/>
          <w:i/>
          <w:iCs/>
          <w:sz w:val="24"/>
          <w:szCs w:val="24"/>
        </w:rPr>
        <w:t>al-maqāṣid al-aṣliyyah</w:t>
      </w:r>
      <w:r w:rsidRPr="00CD2F44">
        <w:rPr>
          <w:rFonts w:asciiTheme="majorBidi" w:hAnsiTheme="majorBidi" w:cs="Times New Roman"/>
          <w:sz w:val="24"/>
          <w:szCs w:val="24"/>
        </w:rPr>
        <w:t xml:space="preserve">. Sehingga dengan begitu kita bisa berkesimpulan bahwa segala sesuatu yang menjadi pendukung bagi adanya tujuan pokok, maka sesuatu tersebut juga manjadi bagian dari tujuan pokok </w:t>
      </w:r>
      <w:r w:rsidRPr="00CD2F44">
        <w:rPr>
          <w:rFonts w:asciiTheme="majorBidi" w:hAnsiTheme="majorBidi" w:cs="Times New Roman"/>
          <w:sz w:val="24"/>
          <w:szCs w:val="24"/>
        </w:rPr>
        <w:lastRenderedPageBreak/>
        <w:t xml:space="preserve">itu secara syar’i. (Muḥammad Sa’ad bin Aḥmad bin Mas’ūd al-Yūbi, </w:t>
      </w:r>
      <w:r w:rsidR="001961E1">
        <w:rPr>
          <w:rFonts w:asciiTheme="majorBidi" w:hAnsiTheme="majorBidi" w:cs="Times New Roman"/>
          <w:sz w:val="24"/>
          <w:szCs w:val="24"/>
        </w:rPr>
        <w:t xml:space="preserve">2007, hlm. </w:t>
      </w:r>
      <w:r w:rsidRPr="00CD2F44">
        <w:rPr>
          <w:rFonts w:asciiTheme="majorBidi" w:hAnsiTheme="majorBidi" w:cs="Times New Roman"/>
          <w:sz w:val="24"/>
          <w:szCs w:val="24"/>
        </w:rPr>
        <w:t>345-346).</w:t>
      </w:r>
    </w:p>
    <w:p w:rsidR="00CD2F44" w:rsidRPr="00CD2F44" w:rsidRDefault="00CD2F44" w:rsidP="001961E1">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 xml:space="preserve">Asy-Syāṭibi sebagaimana dikutip oleh al-Yūbi menyebutkan kaidah yang berkaitan dengan </w:t>
      </w:r>
      <w:r w:rsidRPr="001961E1">
        <w:rPr>
          <w:rFonts w:asciiTheme="majorBidi" w:hAnsiTheme="majorBidi" w:cs="Times New Roman"/>
          <w:i/>
          <w:iCs/>
          <w:sz w:val="24"/>
          <w:szCs w:val="24"/>
        </w:rPr>
        <w:t>al-maqāṣid at-tābi’ah</w:t>
      </w:r>
      <w:r w:rsidRPr="00CD2F44">
        <w:rPr>
          <w:rFonts w:asciiTheme="majorBidi" w:hAnsiTheme="majorBidi" w:cs="Times New Roman"/>
          <w:sz w:val="24"/>
          <w:szCs w:val="24"/>
        </w:rPr>
        <w:t xml:space="preserve">, yaitu: (Muḥammad Sa’ad bin Aḥmad bin Mas’ūd al-Yūbi, </w:t>
      </w:r>
      <w:r w:rsidR="001961E1">
        <w:rPr>
          <w:rFonts w:asciiTheme="majorBidi" w:hAnsiTheme="majorBidi" w:cs="Times New Roman"/>
          <w:sz w:val="24"/>
          <w:szCs w:val="24"/>
        </w:rPr>
        <w:t>2007</w:t>
      </w:r>
      <w:r w:rsidRPr="00CD2F44">
        <w:rPr>
          <w:rFonts w:asciiTheme="majorBidi" w:hAnsiTheme="majorBidi" w:cs="Times New Roman"/>
          <w:sz w:val="24"/>
          <w:szCs w:val="24"/>
        </w:rPr>
        <w:t>,</w:t>
      </w:r>
      <w:r w:rsidR="001961E1">
        <w:rPr>
          <w:rFonts w:asciiTheme="majorBidi" w:hAnsiTheme="majorBidi" w:cs="Times New Roman"/>
          <w:sz w:val="24"/>
          <w:szCs w:val="24"/>
        </w:rPr>
        <w:t xml:space="preserve"> hlm.</w:t>
      </w:r>
      <w:r w:rsidRPr="00CD2F44">
        <w:rPr>
          <w:rFonts w:asciiTheme="majorBidi" w:hAnsiTheme="majorBidi" w:cs="Times New Roman"/>
          <w:sz w:val="24"/>
          <w:szCs w:val="24"/>
        </w:rPr>
        <w:t xml:space="preserve"> 439).</w:t>
      </w:r>
    </w:p>
    <w:p w:rsidR="00F762E6" w:rsidRDefault="00CD2F44" w:rsidP="00F762E6">
      <w:pPr>
        <w:tabs>
          <w:tab w:val="left" w:pos="6096"/>
        </w:tabs>
        <w:bidi/>
        <w:spacing w:after="0" w:line="360" w:lineRule="auto"/>
        <w:ind w:right="851"/>
        <w:jc w:val="both"/>
        <w:rPr>
          <w:rFonts w:asciiTheme="majorBidi" w:hAnsiTheme="majorBidi" w:cs="Times New Roman"/>
          <w:sz w:val="24"/>
          <w:szCs w:val="24"/>
        </w:rPr>
      </w:pPr>
      <w:r w:rsidRPr="00CD2F44">
        <w:rPr>
          <w:rFonts w:asciiTheme="majorBidi" w:hAnsiTheme="majorBidi" w:cs="Times New Roman" w:hint="cs"/>
          <w:sz w:val="24"/>
          <w:szCs w:val="24"/>
          <w:rtl/>
        </w:rPr>
        <w:t>أن</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ما</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كان</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من</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المقاصد</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التابعة</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مثبتا</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للمقصد</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الأصلي</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و</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مقويا</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لحكمته</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و</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مستدعيا</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لطلبه</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و</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إدامته</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فهو</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المقصود</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للشارع</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و</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إن</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لم</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ينص</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عليه</w:t>
      </w:r>
      <w:r w:rsidRPr="00CD2F44">
        <w:rPr>
          <w:rFonts w:asciiTheme="majorBidi" w:hAnsiTheme="majorBidi" w:cs="Times New Roman"/>
          <w:sz w:val="24"/>
          <w:szCs w:val="24"/>
        </w:rPr>
        <w:t>.</w:t>
      </w:r>
    </w:p>
    <w:p w:rsidR="00F762E6" w:rsidRDefault="00CD2F44" w:rsidP="00F762E6">
      <w:pPr>
        <w:tabs>
          <w:tab w:val="left" w:pos="6096"/>
        </w:tabs>
        <w:spacing w:after="0" w:line="360" w:lineRule="auto"/>
        <w:ind w:left="851" w:right="49" w:firstLine="567"/>
        <w:jc w:val="both"/>
        <w:rPr>
          <w:rFonts w:asciiTheme="majorBidi" w:hAnsiTheme="majorBidi" w:cs="Times New Roman"/>
          <w:sz w:val="24"/>
          <w:szCs w:val="24"/>
        </w:rPr>
      </w:pPr>
      <w:r w:rsidRPr="00CD2F44">
        <w:rPr>
          <w:rFonts w:asciiTheme="majorBidi" w:hAnsiTheme="majorBidi" w:cs="Times New Roman"/>
          <w:sz w:val="24"/>
          <w:szCs w:val="24"/>
        </w:rPr>
        <w:t xml:space="preserve">Dapat ditarik pemahaman dari teks di atas bahwa kursus pra nikah merupakan </w:t>
      </w:r>
      <w:r w:rsidRPr="001961E1">
        <w:rPr>
          <w:rFonts w:asciiTheme="majorBidi" w:hAnsiTheme="majorBidi" w:cs="Times New Roman"/>
          <w:i/>
          <w:iCs/>
          <w:sz w:val="24"/>
          <w:szCs w:val="24"/>
        </w:rPr>
        <w:t>al-maqāṣid at-tābi’ah</w:t>
      </w:r>
      <w:r w:rsidRPr="00CD2F44">
        <w:rPr>
          <w:rFonts w:asciiTheme="majorBidi" w:hAnsiTheme="majorBidi" w:cs="Times New Roman"/>
          <w:sz w:val="24"/>
          <w:szCs w:val="24"/>
        </w:rPr>
        <w:t xml:space="preserve"> yang dapat memperkuat keberadaan ḥifẓ an-nasl yang mana adanya kursus tersebut merupakan tuntutan dan keniscyaan bagi pasangan dan remaja yang sudah memasuki usia nikah. Dengan demikian, kursus tersebut juga merupakan tujuan syariat meskipun tidak terdapat dalam teks al-Qur’an dan hadits secara langsung.</w:t>
      </w:r>
    </w:p>
    <w:p w:rsidR="00F762E6" w:rsidRDefault="00CD2F44" w:rsidP="00F762E6">
      <w:pPr>
        <w:tabs>
          <w:tab w:val="left" w:pos="6096"/>
        </w:tabs>
        <w:spacing w:after="0" w:line="360" w:lineRule="auto"/>
        <w:ind w:left="851" w:right="49" w:firstLine="567"/>
        <w:jc w:val="both"/>
        <w:rPr>
          <w:rFonts w:asciiTheme="majorBidi" w:hAnsiTheme="majorBidi" w:cs="Times New Roman"/>
          <w:sz w:val="24"/>
          <w:szCs w:val="24"/>
        </w:rPr>
      </w:pPr>
      <w:r w:rsidRPr="00CD2F44">
        <w:rPr>
          <w:rFonts w:asciiTheme="majorBidi" w:hAnsiTheme="majorBidi" w:cs="Times New Roman"/>
          <w:sz w:val="24"/>
          <w:szCs w:val="24"/>
        </w:rPr>
        <w:t xml:space="preserve">Untuk menguatkan tingkat primer kursus pra nikah, maka penulis menggunakan kaidah yang mengatakan sesuatu yang perkara wajib tidak sempurna kecuali dengan keberadaanya, maka sesuatu itu juga menjadi wajib. Kaidah tersebut berbunyi </w:t>
      </w:r>
      <w:r w:rsidRPr="00CD2F44">
        <w:rPr>
          <w:rFonts w:asciiTheme="majorBidi" w:hAnsiTheme="majorBidi" w:cs="Times New Roman" w:hint="cs"/>
          <w:sz w:val="24"/>
          <w:szCs w:val="24"/>
          <w:rtl/>
        </w:rPr>
        <w:t>ما</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لا</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يتم</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الواجب</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إلا</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به</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فهو</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واجب</w:t>
      </w:r>
      <w:r w:rsidRPr="00CD2F44">
        <w:rPr>
          <w:rFonts w:asciiTheme="majorBidi" w:hAnsiTheme="majorBidi" w:cs="Times New Roman"/>
          <w:sz w:val="24"/>
          <w:szCs w:val="24"/>
        </w:rPr>
        <w:t>. Memang benar di zaman sekarang ini dengan segala perubahan sosial yang semakin cepat, perkawinan seolah kehilangan sakralnya, sehingga sangat perlu lagi mengembalikan kesakralan tersebut dengan cara mengadakan program kursus pra nikah. Dengan demikian, perkara menjaga keturunan adalah perkara yang wajib dan ḍarūri dan keḍarūrian itu bisa sempurna dengan adanya kursus pra nikah, maka program kursus pra nikah adalah tergolong perkara ḍ</w:t>
      </w:r>
      <w:r w:rsidR="00F762E6">
        <w:rPr>
          <w:rFonts w:asciiTheme="majorBidi" w:hAnsiTheme="majorBidi" w:cs="Times New Roman"/>
          <w:sz w:val="24"/>
          <w:szCs w:val="24"/>
        </w:rPr>
        <w:t>arūri juga.</w:t>
      </w:r>
    </w:p>
    <w:p w:rsidR="00CD2F44" w:rsidRPr="00CD2F44" w:rsidRDefault="00CD2F44" w:rsidP="00F762E6">
      <w:pPr>
        <w:tabs>
          <w:tab w:val="left" w:pos="6096"/>
        </w:tabs>
        <w:spacing w:after="0" w:line="360" w:lineRule="auto"/>
        <w:ind w:left="851" w:right="49" w:firstLine="567"/>
        <w:jc w:val="both"/>
        <w:rPr>
          <w:rFonts w:asciiTheme="majorBidi" w:hAnsiTheme="majorBidi" w:cs="Times New Roman"/>
          <w:sz w:val="24"/>
          <w:szCs w:val="24"/>
        </w:rPr>
      </w:pPr>
      <w:r w:rsidRPr="00CD2F44">
        <w:rPr>
          <w:rFonts w:asciiTheme="majorBidi" w:hAnsiTheme="majorBidi" w:cs="Times New Roman"/>
          <w:sz w:val="24"/>
          <w:szCs w:val="24"/>
        </w:rPr>
        <w:t xml:space="preserve">Falsafah hukum Islam juga mempunyai kaidah dasar yang berbunyi: (T.M. Hasbi Ash-Shiddieqy, </w:t>
      </w:r>
      <w:r w:rsidR="00F762E6">
        <w:rPr>
          <w:rFonts w:asciiTheme="majorBidi" w:hAnsiTheme="majorBidi" w:cs="Times New Roman"/>
          <w:sz w:val="24"/>
          <w:szCs w:val="24"/>
        </w:rPr>
        <w:t>2002</w:t>
      </w:r>
      <w:r w:rsidRPr="00CD2F44">
        <w:rPr>
          <w:rFonts w:asciiTheme="majorBidi" w:hAnsiTheme="majorBidi" w:cs="Times New Roman"/>
          <w:sz w:val="24"/>
          <w:szCs w:val="24"/>
        </w:rPr>
        <w:t xml:space="preserve">, </w:t>
      </w:r>
      <w:r w:rsidR="00F762E6">
        <w:rPr>
          <w:rFonts w:asciiTheme="majorBidi" w:hAnsiTheme="majorBidi" w:cs="Times New Roman"/>
          <w:sz w:val="24"/>
          <w:szCs w:val="24"/>
        </w:rPr>
        <w:t xml:space="preserve">hlm. </w:t>
      </w:r>
      <w:r w:rsidRPr="00CD2F44">
        <w:rPr>
          <w:rFonts w:asciiTheme="majorBidi" w:hAnsiTheme="majorBidi" w:cs="Times New Roman"/>
          <w:sz w:val="24"/>
          <w:szCs w:val="24"/>
        </w:rPr>
        <w:t>309).</w:t>
      </w:r>
    </w:p>
    <w:p w:rsidR="00CD2F44" w:rsidRPr="00CD2F44" w:rsidRDefault="00CD2F44" w:rsidP="00F762E6">
      <w:pPr>
        <w:tabs>
          <w:tab w:val="left" w:pos="6096"/>
        </w:tabs>
        <w:spacing w:after="0" w:line="360" w:lineRule="auto"/>
        <w:jc w:val="right"/>
        <w:rPr>
          <w:rFonts w:asciiTheme="majorBidi" w:hAnsiTheme="majorBidi" w:cs="Times New Roman"/>
          <w:sz w:val="24"/>
          <w:szCs w:val="24"/>
        </w:rPr>
      </w:pPr>
      <w:r w:rsidRPr="00CD2F44">
        <w:rPr>
          <w:rFonts w:asciiTheme="majorBidi" w:hAnsiTheme="majorBidi" w:cs="Times New Roman" w:hint="cs"/>
          <w:sz w:val="24"/>
          <w:szCs w:val="24"/>
          <w:rtl/>
        </w:rPr>
        <w:t>الحكم</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يتبع</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المصلحة</w:t>
      </w:r>
    </w:p>
    <w:p w:rsidR="00F762E6" w:rsidRDefault="00CD2F44" w:rsidP="00F762E6">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 xml:space="preserve">Setiap urusan, baik dalam bidang ibadah, mu’amalah, munakahat, dan lain sebagainya tentu mengandung maslahat bagi manusia. Kemaslahatan itu </w:t>
      </w:r>
      <w:r w:rsidRPr="00CD2F44">
        <w:rPr>
          <w:rFonts w:asciiTheme="majorBidi" w:hAnsiTheme="majorBidi" w:cs="Times New Roman"/>
          <w:sz w:val="24"/>
          <w:szCs w:val="24"/>
        </w:rPr>
        <w:lastRenderedPageBreak/>
        <w:t xml:space="preserve">akan menjadi pertimbangan dalam menentukan kedudukan sebuah perkara. Semakin besar manfaat dan faedah, maka semakin layak perkara tersebut diberikan status hukumnya. Begitu juga program kursus pra nikah, menurut penulis di dalamnya banyak sekali mengandung manfaat dan kemaslahatan terutama bagi calon pasangan pengantin. Dari kumpulan materi yang diberikan kepada mereka, semuanya terdapat nilai baik yang akan menjadi bekal untuk menempuh perjalanan panjang sebuah keluarga. Manfaat tersebut bisa dirasakan dalam waktu dekat maupun waktu yang agak lama. Dalam materi kursus pra nikah, suami istri akan diberikan pemahaman tentang konsep perkawinan, asas perkawinan, hak dan kewajiban suami istri, kedudukan anak dalam Islam, kasih sayang dan lain-lain yang semua itu merupakan materi yang memiliki maslahat besar bagi keutuhan keluarga ke depannya. </w:t>
      </w:r>
    </w:p>
    <w:p w:rsidR="00CD2F44" w:rsidRPr="00CD2F44" w:rsidRDefault="00CD2F44" w:rsidP="00F762E6">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Disebabkan program kursus pra nikah merupakan perantara yang menjembatani antara pernikahan, ḥifẓ al-‘irḍ dan ḥifẓ an-nasl, tentu hubungan ini menjadikan kursus pra nikah akan mengikuti posisi keduanya (nikah dan tanāsul) dalam hal hukum. Sebagaimana dijelaskan di atas, bahwa tanāsul merupakan salah satu dari al-kulliyah al-khamsah dan tanāsul hanya bisa diwujudkan dengan perkawinan yang sah secara agama dan undang-undang, sedangkan perkawinan harus dipersiapkan secara matang, maka program kursus pra nikah juga perlu dipersiapkan secara matang dan baik bahkan perlu direvitalisasi. Untuk memperkuat argumen ini, berikut penulis sertakan kaidah yang menyatakan:</w:t>
      </w:r>
    </w:p>
    <w:p w:rsidR="00CD2F44" w:rsidRPr="00CD2F44" w:rsidRDefault="00CD2F44" w:rsidP="00F762E6">
      <w:pPr>
        <w:tabs>
          <w:tab w:val="left" w:pos="6096"/>
        </w:tabs>
        <w:spacing w:after="0" w:line="360" w:lineRule="auto"/>
        <w:jc w:val="right"/>
        <w:rPr>
          <w:rFonts w:asciiTheme="majorBidi" w:hAnsiTheme="majorBidi" w:cs="Times New Roman"/>
          <w:sz w:val="24"/>
          <w:szCs w:val="24"/>
        </w:rPr>
      </w:pPr>
      <w:r w:rsidRPr="00CD2F44">
        <w:rPr>
          <w:rFonts w:asciiTheme="majorBidi" w:hAnsiTheme="majorBidi" w:cs="Times New Roman" w:hint="cs"/>
          <w:sz w:val="24"/>
          <w:szCs w:val="24"/>
          <w:rtl/>
        </w:rPr>
        <w:t>للوسائل</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حكم</w:t>
      </w:r>
      <w:r w:rsidRPr="00CD2F44">
        <w:rPr>
          <w:rFonts w:asciiTheme="majorBidi" w:hAnsiTheme="majorBidi" w:cs="Times New Roman"/>
          <w:sz w:val="24"/>
          <w:szCs w:val="24"/>
          <w:rtl/>
        </w:rPr>
        <w:t xml:space="preserve"> </w:t>
      </w:r>
      <w:r w:rsidRPr="00CD2F44">
        <w:rPr>
          <w:rFonts w:asciiTheme="majorBidi" w:hAnsiTheme="majorBidi" w:cs="Times New Roman" w:hint="cs"/>
          <w:sz w:val="24"/>
          <w:szCs w:val="24"/>
          <w:rtl/>
        </w:rPr>
        <w:t>المقاصد</w:t>
      </w:r>
    </w:p>
    <w:p w:rsidR="00CD2F44" w:rsidRDefault="00CD2F44" w:rsidP="00F762E6">
      <w:pPr>
        <w:tabs>
          <w:tab w:val="left" w:pos="6096"/>
        </w:tabs>
        <w:spacing w:after="0" w:line="360" w:lineRule="auto"/>
        <w:ind w:left="851" w:firstLine="567"/>
        <w:jc w:val="both"/>
        <w:rPr>
          <w:rFonts w:asciiTheme="majorBidi" w:hAnsiTheme="majorBidi" w:cs="Times New Roman"/>
          <w:sz w:val="24"/>
          <w:szCs w:val="24"/>
        </w:rPr>
      </w:pPr>
      <w:r w:rsidRPr="00CD2F44">
        <w:rPr>
          <w:rFonts w:asciiTheme="majorBidi" w:hAnsiTheme="majorBidi" w:cs="Times New Roman"/>
          <w:sz w:val="24"/>
          <w:szCs w:val="24"/>
        </w:rPr>
        <w:t xml:space="preserve">Ibnu al-Qayyim menjelaskan bahwa tatkala tujuan-tujuan itu tidak dapat dicapai melainkan dengan adanya perantara-perantara, maka perantara tersebut mengikuti konsekuensi logis dari tujuan tersebut. (Muḥammad bin Ḥusain al-Jaizāni, </w:t>
      </w:r>
      <w:r w:rsidR="00F762E6">
        <w:rPr>
          <w:rFonts w:asciiTheme="majorBidi" w:hAnsiTheme="majorBidi" w:cs="Times New Roman"/>
          <w:sz w:val="24"/>
          <w:szCs w:val="24"/>
        </w:rPr>
        <w:t>1997</w:t>
      </w:r>
      <w:r w:rsidRPr="00CD2F44">
        <w:rPr>
          <w:rFonts w:asciiTheme="majorBidi" w:hAnsiTheme="majorBidi" w:cs="Times New Roman"/>
          <w:sz w:val="24"/>
          <w:szCs w:val="24"/>
        </w:rPr>
        <w:t>,</w:t>
      </w:r>
      <w:r w:rsidR="00F762E6">
        <w:rPr>
          <w:rFonts w:asciiTheme="majorBidi" w:hAnsiTheme="majorBidi" w:cs="Times New Roman"/>
          <w:sz w:val="24"/>
          <w:szCs w:val="24"/>
        </w:rPr>
        <w:t xml:space="preserve"> hlm</w:t>
      </w:r>
      <w:r w:rsidRPr="00CD2F44">
        <w:rPr>
          <w:rFonts w:asciiTheme="majorBidi" w:hAnsiTheme="majorBidi" w:cs="Times New Roman"/>
          <w:sz w:val="24"/>
          <w:szCs w:val="24"/>
        </w:rPr>
        <w:t xml:space="preserve"> 297).</w:t>
      </w:r>
    </w:p>
    <w:p w:rsidR="0001762B" w:rsidRPr="00CD2F44" w:rsidRDefault="0001762B" w:rsidP="00F762E6">
      <w:pPr>
        <w:tabs>
          <w:tab w:val="left" w:pos="6096"/>
        </w:tabs>
        <w:spacing w:after="0" w:line="360" w:lineRule="auto"/>
        <w:ind w:left="851" w:firstLine="567"/>
        <w:jc w:val="both"/>
        <w:rPr>
          <w:rFonts w:asciiTheme="majorBidi" w:hAnsiTheme="majorBidi" w:cs="Times New Roman"/>
          <w:sz w:val="24"/>
          <w:szCs w:val="24"/>
        </w:rPr>
      </w:pPr>
    </w:p>
    <w:p w:rsidR="00EB3E91" w:rsidRPr="00F762E6" w:rsidRDefault="00EB3E91" w:rsidP="00F762E6">
      <w:pPr>
        <w:pStyle w:val="ListParagraph"/>
        <w:numPr>
          <w:ilvl w:val="0"/>
          <w:numId w:val="23"/>
        </w:numPr>
        <w:tabs>
          <w:tab w:val="left" w:pos="6096"/>
        </w:tabs>
        <w:spacing w:after="0" w:line="360" w:lineRule="auto"/>
        <w:jc w:val="both"/>
        <w:rPr>
          <w:rFonts w:asciiTheme="majorBidi" w:hAnsiTheme="majorBidi" w:cs="Times New Roman"/>
          <w:b/>
          <w:bCs/>
          <w:sz w:val="24"/>
          <w:szCs w:val="24"/>
        </w:rPr>
      </w:pPr>
      <w:r w:rsidRPr="00F762E6">
        <w:rPr>
          <w:rFonts w:asciiTheme="majorBidi" w:hAnsiTheme="majorBidi" w:cs="Times New Roman"/>
          <w:b/>
          <w:bCs/>
          <w:sz w:val="24"/>
          <w:szCs w:val="24"/>
        </w:rPr>
        <w:lastRenderedPageBreak/>
        <w:t xml:space="preserve">Kursus Pra Nikah dan </w:t>
      </w:r>
      <w:r w:rsidRPr="00F762E6">
        <w:rPr>
          <w:rFonts w:asciiTheme="majorBidi" w:hAnsiTheme="majorBidi" w:cs="Times New Roman"/>
          <w:b/>
          <w:bCs/>
          <w:i/>
          <w:iCs/>
          <w:sz w:val="24"/>
          <w:szCs w:val="24"/>
        </w:rPr>
        <w:t>Ḥifẓ an-Nasl</w:t>
      </w:r>
    </w:p>
    <w:p w:rsidR="00F762E6" w:rsidRDefault="00EB3E91" w:rsidP="00F762E6">
      <w:pPr>
        <w:pStyle w:val="ListParagraph"/>
        <w:spacing w:after="0" w:line="360" w:lineRule="auto"/>
        <w:ind w:left="851" w:firstLine="567"/>
        <w:jc w:val="both"/>
        <w:rPr>
          <w:rFonts w:asciiTheme="majorBidi" w:hAnsiTheme="majorBidi" w:cs="Times New Roman"/>
          <w:sz w:val="24"/>
          <w:szCs w:val="24"/>
        </w:rPr>
      </w:pPr>
      <w:r w:rsidRPr="00CB6767">
        <w:rPr>
          <w:rFonts w:asciiTheme="majorBidi" w:hAnsiTheme="majorBidi" w:cs="Times New Roman"/>
          <w:sz w:val="24"/>
          <w:szCs w:val="24"/>
        </w:rPr>
        <w:t>Sebagaimana telah dijelaskan terkait tujuan perkawinan bahwa tujuan paling utama dari sebuah perkawinan adalah memperoleh keturunan dengan maksud mempertahankan kelangsungan manusia itu sendiri (</w:t>
      </w:r>
      <w:r w:rsidRPr="00CB6767">
        <w:rPr>
          <w:rFonts w:asciiTheme="majorBidi" w:hAnsiTheme="majorBidi" w:cs="Times New Roman"/>
          <w:i/>
          <w:iCs/>
          <w:sz w:val="24"/>
          <w:szCs w:val="24"/>
        </w:rPr>
        <w:t>ḥifẓ an-nasl</w:t>
      </w:r>
      <w:r w:rsidRPr="00CB6767">
        <w:rPr>
          <w:rFonts w:asciiTheme="majorBidi" w:hAnsiTheme="majorBidi" w:cs="Times New Roman"/>
          <w:sz w:val="24"/>
          <w:szCs w:val="24"/>
        </w:rPr>
        <w:t xml:space="preserve">). Dalam bingkai </w:t>
      </w:r>
      <w:r w:rsidRPr="00CB6767">
        <w:rPr>
          <w:rFonts w:asciiTheme="majorBidi" w:hAnsiTheme="majorBidi" w:cs="Times New Roman"/>
          <w:i/>
          <w:iCs/>
          <w:sz w:val="24"/>
          <w:szCs w:val="24"/>
        </w:rPr>
        <w:t>maqāṣid asy-syarī’ah</w:t>
      </w:r>
      <w:r w:rsidRPr="00CB6767">
        <w:rPr>
          <w:rFonts w:asciiTheme="majorBidi" w:hAnsiTheme="majorBidi" w:cs="Times New Roman"/>
          <w:sz w:val="24"/>
          <w:szCs w:val="24"/>
        </w:rPr>
        <w:t xml:space="preserve">, </w:t>
      </w:r>
      <w:r w:rsidRPr="00CB6767">
        <w:rPr>
          <w:rFonts w:asciiTheme="majorBidi" w:hAnsiTheme="majorBidi" w:cs="Times New Roman"/>
          <w:i/>
          <w:iCs/>
          <w:sz w:val="24"/>
          <w:szCs w:val="24"/>
        </w:rPr>
        <w:t>ḥifẓ an-nasl</w:t>
      </w:r>
      <w:r w:rsidRPr="00CB6767">
        <w:rPr>
          <w:rFonts w:asciiTheme="majorBidi" w:hAnsiTheme="majorBidi" w:cs="Times New Roman"/>
          <w:sz w:val="24"/>
          <w:szCs w:val="24"/>
        </w:rPr>
        <w:t xml:space="preserve"> merupakan salah satu dari lima kebutuhan pokok yang harus dipenuhi. Tanpa adanya lima kebutuhan tersebut, maka kelangsungan hidup manusia a</w:t>
      </w:r>
      <w:r w:rsidR="00101D17">
        <w:rPr>
          <w:rFonts w:asciiTheme="majorBidi" w:hAnsiTheme="majorBidi" w:cs="Times New Roman"/>
          <w:sz w:val="24"/>
          <w:szCs w:val="24"/>
        </w:rPr>
        <w:t xml:space="preserve">kan terancam dunia dan akhirat. </w:t>
      </w:r>
      <w:r w:rsidRPr="00101D17">
        <w:rPr>
          <w:rFonts w:asciiTheme="majorBidi" w:hAnsiTheme="majorBidi" w:cs="Times New Roman"/>
          <w:sz w:val="24"/>
          <w:szCs w:val="24"/>
        </w:rPr>
        <w:t xml:space="preserve">Nikah dalam hal ini menjadi prinsip dasar bagi proses </w:t>
      </w:r>
      <w:r w:rsidRPr="00101D17">
        <w:rPr>
          <w:rFonts w:asciiTheme="majorBidi" w:hAnsiTheme="majorBidi" w:cs="Times New Roman"/>
          <w:i/>
          <w:iCs/>
          <w:sz w:val="24"/>
          <w:szCs w:val="24"/>
        </w:rPr>
        <w:t>tanāsul</w:t>
      </w:r>
      <w:r w:rsidRPr="00101D17">
        <w:rPr>
          <w:rFonts w:asciiTheme="majorBidi" w:hAnsiTheme="majorBidi" w:cs="Times New Roman"/>
          <w:sz w:val="24"/>
          <w:szCs w:val="24"/>
        </w:rPr>
        <w:t xml:space="preserve"> (proses menghasilkan keturunan) tersebut. Sebab, tanpa adanya pernikahan, keinginan menghasilkan anak atau keturunan tidak akan terwujud. </w:t>
      </w:r>
    </w:p>
    <w:p w:rsidR="00EB3E91" w:rsidRPr="00F762E6" w:rsidRDefault="00EB3E91" w:rsidP="00F762E6">
      <w:pPr>
        <w:pStyle w:val="ListParagraph"/>
        <w:spacing w:after="0" w:line="360" w:lineRule="auto"/>
        <w:ind w:left="851" w:firstLine="567"/>
        <w:jc w:val="both"/>
        <w:rPr>
          <w:rFonts w:asciiTheme="majorBidi" w:hAnsiTheme="majorBidi" w:cs="Times New Roman"/>
          <w:sz w:val="24"/>
          <w:szCs w:val="24"/>
        </w:rPr>
      </w:pPr>
      <w:r w:rsidRPr="00F762E6">
        <w:rPr>
          <w:rFonts w:asciiTheme="majorBidi" w:hAnsiTheme="majorBidi" w:cs="Times New Roman"/>
          <w:sz w:val="24"/>
          <w:szCs w:val="24"/>
        </w:rPr>
        <w:t xml:space="preserve">Penyelenggaraan kursus pra nikah bertujuan untuk menjaga keutuhan rumah </w:t>
      </w:r>
      <w:r w:rsidR="00101D17" w:rsidRPr="00F762E6">
        <w:rPr>
          <w:rFonts w:asciiTheme="majorBidi" w:hAnsiTheme="majorBidi" w:cs="Times New Roman"/>
          <w:sz w:val="24"/>
          <w:szCs w:val="24"/>
        </w:rPr>
        <w:t>tangga atau pernikahan, penulis</w:t>
      </w:r>
      <w:r w:rsidRPr="00F762E6">
        <w:rPr>
          <w:rFonts w:asciiTheme="majorBidi" w:hAnsiTheme="majorBidi" w:cs="Times New Roman"/>
          <w:sz w:val="24"/>
          <w:szCs w:val="24"/>
        </w:rPr>
        <w:t xml:space="preserve"> menyebutnya dengan </w:t>
      </w:r>
      <w:r w:rsidR="00101D17" w:rsidRPr="00F762E6">
        <w:rPr>
          <w:rFonts w:asciiTheme="majorBidi" w:hAnsiTheme="majorBidi" w:cstheme="majorBidi"/>
          <w:i/>
          <w:iCs/>
          <w:sz w:val="24"/>
          <w:szCs w:val="24"/>
        </w:rPr>
        <w:t>ḥ</w:t>
      </w:r>
      <w:r w:rsidRPr="00F762E6">
        <w:rPr>
          <w:rFonts w:asciiTheme="majorBidi" w:hAnsiTheme="majorBidi" w:cs="Times New Roman"/>
          <w:i/>
          <w:iCs/>
          <w:sz w:val="24"/>
          <w:szCs w:val="24"/>
        </w:rPr>
        <w:t>ifẓ al-usrah</w:t>
      </w:r>
      <w:r w:rsidRPr="00F762E6">
        <w:rPr>
          <w:rFonts w:asciiTheme="majorBidi" w:hAnsiTheme="majorBidi" w:cs="Times New Roman"/>
          <w:sz w:val="24"/>
          <w:szCs w:val="24"/>
        </w:rPr>
        <w:t xml:space="preserve">. Harapannya adalah agar suami istri dapat menjadikan perkawinan sebagai wadah untuk menjaga keturunan  yang secara langsung di dalamnya juga terdapat penjagaan agama, akal, jiwa dan harta. Ditambah lagi bahwa saat ini perhatian terhadap agama, akal, jiwa dan harta dalam lingkup keluarga merupakan bagian dari perluasan </w:t>
      </w:r>
      <w:r w:rsidRPr="00F762E6">
        <w:rPr>
          <w:rFonts w:asciiTheme="majorBidi" w:hAnsiTheme="majorBidi" w:cs="Times New Roman"/>
          <w:i/>
          <w:iCs/>
          <w:sz w:val="24"/>
          <w:szCs w:val="24"/>
        </w:rPr>
        <w:t>maqāṣid</w:t>
      </w:r>
      <w:r w:rsidRPr="00F762E6">
        <w:rPr>
          <w:rFonts w:asciiTheme="majorBidi" w:hAnsiTheme="majorBidi" w:cs="Times New Roman"/>
          <w:sz w:val="24"/>
          <w:szCs w:val="24"/>
        </w:rPr>
        <w:t xml:space="preserve"> saat ini seperti yang dikemukakan oleh Ibnu Asyur (w. 1325 H/1907 M) dan Yusuf al-Qarḍawi (1926 M-...)</w:t>
      </w:r>
      <w:r w:rsidR="00101D17" w:rsidRPr="00F762E6">
        <w:rPr>
          <w:rFonts w:asciiTheme="majorBidi" w:hAnsiTheme="majorBidi" w:cs="Times New Roman"/>
          <w:sz w:val="24"/>
          <w:szCs w:val="24"/>
        </w:rPr>
        <w:t>. Untuk lebih jelasnya, penulis</w:t>
      </w:r>
      <w:r w:rsidRPr="00F762E6">
        <w:rPr>
          <w:rFonts w:asciiTheme="majorBidi" w:hAnsiTheme="majorBidi" w:cs="Times New Roman"/>
          <w:sz w:val="24"/>
          <w:szCs w:val="24"/>
        </w:rPr>
        <w:t xml:space="preserve"> akan uraikan sebagai berikut.</w:t>
      </w:r>
    </w:p>
    <w:p w:rsidR="00EB3E91" w:rsidRPr="00F762E6" w:rsidRDefault="00EB3E91" w:rsidP="00F762E6">
      <w:pPr>
        <w:pStyle w:val="ListParagraph"/>
        <w:numPr>
          <w:ilvl w:val="0"/>
          <w:numId w:val="21"/>
        </w:numPr>
        <w:spacing w:after="0" w:line="360" w:lineRule="auto"/>
        <w:ind w:left="1276"/>
        <w:jc w:val="both"/>
        <w:rPr>
          <w:rFonts w:asciiTheme="majorBidi" w:hAnsiTheme="majorBidi" w:cs="Times New Roman"/>
          <w:sz w:val="24"/>
          <w:szCs w:val="24"/>
        </w:rPr>
      </w:pPr>
      <w:r w:rsidRPr="00F762E6">
        <w:rPr>
          <w:rFonts w:asciiTheme="majorBidi" w:hAnsiTheme="majorBidi" w:cs="Times New Roman"/>
          <w:sz w:val="24"/>
          <w:szCs w:val="24"/>
        </w:rPr>
        <w:t xml:space="preserve">Menjaga agama </w:t>
      </w:r>
    </w:p>
    <w:p w:rsidR="00EB3E91" w:rsidRPr="00F762E6" w:rsidRDefault="00EB3E91" w:rsidP="00F762E6">
      <w:pPr>
        <w:pStyle w:val="ListParagraph"/>
        <w:spacing w:after="0" w:line="360" w:lineRule="auto"/>
        <w:ind w:left="1276" w:firstLine="426"/>
        <w:jc w:val="both"/>
        <w:rPr>
          <w:rFonts w:asciiTheme="majorBidi" w:hAnsiTheme="majorBidi" w:cs="Times New Roman"/>
          <w:sz w:val="24"/>
          <w:szCs w:val="24"/>
        </w:rPr>
      </w:pPr>
      <w:r w:rsidRPr="00F762E6">
        <w:rPr>
          <w:rFonts w:asciiTheme="majorBidi" w:hAnsiTheme="majorBidi" w:cs="Times New Roman"/>
          <w:sz w:val="24"/>
          <w:szCs w:val="24"/>
        </w:rPr>
        <w:t xml:space="preserve">Jika menjaga agama dalam konteks awal adalah mencegah orang murtad, mencegah kaum kafir yang ingin menghancurkan Islam dan mewajibkan jihad, maka dalam konteks hukum keluarga, menjaga agama dapat berupa memberi contoh beribadah yang baik kepada anggota keluarga dan memperkenalkan anak dengan ajaran agama secara intensif. Selanjutnya, dalam relevansinya dengan kursus pra nikah, Peraturan Direktur Jenderal Bimbingan Masyarakat Islam  Nomor: DJ.II/542 Tahun 2013 tentang Pedoman Penyelenggaraan Kursus Pra Nikah telah membuat beberapa materi, di antaranya </w:t>
      </w:r>
      <w:r w:rsidRPr="00F762E6">
        <w:rPr>
          <w:rFonts w:asciiTheme="majorBidi" w:hAnsiTheme="majorBidi" w:cs="Times New Roman"/>
          <w:sz w:val="24"/>
          <w:szCs w:val="24"/>
        </w:rPr>
        <w:lastRenderedPageBreak/>
        <w:t>memfungsikan nilai-nilai ajaran Islam dalam kehidupan rumah tangga dan memperkuat tauhid dengan pengembangan akhlak yang baik dalam keluarga.</w:t>
      </w:r>
    </w:p>
    <w:p w:rsidR="00EB3E91" w:rsidRPr="00F762E6" w:rsidRDefault="00EB3E91" w:rsidP="00F762E6">
      <w:pPr>
        <w:pStyle w:val="ListParagraph"/>
        <w:numPr>
          <w:ilvl w:val="0"/>
          <w:numId w:val="21"/>
        </w:numPr>
        <w:spacing w:after="0" w:line="360" w:lineRule="auto"/>
        <w:ind w:left="1276"/>
        <w:jc w:val="both"/>
        <w:rPr>
          <w:rFonts w:asciiTheme="majorBidi" w:hAnsiTheme="majorBidi" w:cs="Times New Roman"/>
          <w:sz w:val="24"/>
          <w:szCs w:val="24"/>
        </w:rPr>
      </w:pPr>
      <w:r w:rsidRPr="00F762E6">
        <w:rPr>
          <w:rFonts w:asciiTheme="majorBidi" w:hAnsiTheme="majorBidi" w:cs="Times New Roman"/>
          <w:sz w:val="24"/>
          <w:szCs w:val="24"/>
        </w:rPr>
        <w:t xml:space="preserve">Menjaga akal </w:t>
      </w:r>
    </w:p>
    <w:p w:rsidR="00F762E6" w:rsidRDefault="00EB3E91" w:rsidP="00F762E6">
      <w:pPr>
        <w:pStyle w:val="ListParagraph"/>
        <w:spacing w:after="0" w:line="360" w:lineRule="auto"/>
        <w:ind w:left="1276" w:firstLine="426"/>
        <w:jc w:val="both"/>
        <w:rPr>
          <w:rFonts w:asciiTheme="majorBidi" w:hAnsiTheme="majorBidi" w:cs="Times New Roman"/>
          <w:sz w:val="24"/>
          <w:szCs w:val="24"/>
        </w:rPr>
      </w:pPr>
      <w:r w:rsidRPr="00F762E6">
        <w:rPr>
          <w:rFonts w:asciiTheme="majorBidi" w:hAnsiTheme="majorBidi" w:cs="Times New Roman"/>
          <w:sz w:val="24"/>
          <w:szCs w:val="24"/>
        </w:rPr>
        <w:t xml:space="preserve">Demikian juga jika pada teori lama menjaga akal dapat diwujudkan dengan melarang minum-minuman keras dan segala yang dapat merusak akal, maka penjagaan ini dapat dikembangkan dengan memberikan pendidikan yang baik kepada anak dengan jalan formal maupun non formal. Sebab, anak akan menghadapi masa depannya dengan segala tantangan dan persaingan. Oleh karena itu, pemberian bekal keilmuan yang mapan dapat menjaga akal mereka dari keterbelakangan dan kebodohan. </w:t>
      </w:r>
    </w:p>
    <w:p w:rsidR="00EB3E91" w:rsidRPr="00F762E6" w:rsidRDefault="00EB3E91" w:rsidP="00F762E6">
      <w:pPr>
        <w:pStyle w:val="ListParagraph"/>
        <w:spacing w:after="0" w:line="360" w:lineRule="auto"/>
        <w:ind w:left="1276" w:firstLine="426"/>
        <w:jc w:val="both"/>
        <w:rPr>
          <w:rFonts w:asciiTheme="majorBidi" w:hAnsiTheme="majorBidi" w:cs="Times New Roman"/>
          <w:sz w:val="24"/>
          <w:szCs w:val="24"/>
        </w:rPr>
      </w:pPr>
      <w:r w:rsidRPr="00F762E6">
        <w:rPr>
          <w:rFonts w:asciiTheme="majorBidi" w:hAnsiTheme="majorBidi" w:cs="Times New Roman"/>
          <w:sz w:val="24"/>
          <w:szCs w:val="24"/>
        </w:rPr>
        <w:t>Di samping anak, istri juga mesti dijaga akalnya dengan cara memberikan akses informasi kepadanya, memberikan makanan sehat dan bergizi. Dalam artian, istri jangan dikurung di rumah tanpa mendapatkan akses apapun. Selain itu, anak dan istri juga perlu diajak rekreasi agar tidak stress dan dapat menyegarkan akal mereka. Seterusnya, materi kursus pra nikah juga dibuat sedemikian rupa, seperti melindungi hak anak, memfungsikan keluarga dalam pembentukan karakter dan moral anggota keluarga serta memfungsikan setiap anggota keluarga sebagai teladan.</w:t>
      </w:r>
    </w:p>
    <w:p w:rsidR="00EB3E91" w:rsidRPr="00F762E6" w:rsidRDefault="00EB3E91" w:rsidP="00F762E6">
      <w:pPr>
        <w:pStyle w:val="ListParagraph"/>
        <w:numPr>
          <w:ilvl w:val="0"/>
          <w:numId w:val="21"/>
        </w:numPr>
        <w:spacing w:after="0" w:line="360" w:lineRule="auto"/>
        <w:ind w:left="1276"/>
        <w:jc w:val="both"/>
        <w:rPr>
          <w:rFonts w:asciiTheme="majorBidi" w:hAnsiTheme="majorBidi" w:cs="Times New Roman"/>
          <w:sz w:val="24"/>
          <w:szCs w:val="24"/>
        </w:rPr>
      </w:pPr>
      <w:r w:rsidRPr="00F762E6">
        <w:rPr>
          <w:rFonts w:asciiTheme="majorBidi" w:hAnsiTheme="majorBidi" w:cs="Times New Roman"/>
          <w:sz w:val="24"/>
          <w:szCs w:val="24"/>
        </w:rPr>
        <w:t>Menjaga jiwa</w:t>
      </w:r>
    </w:p>
    <w:p w:rsidR="00F762E6" w:rsidRDefault="00EB3E91" w:rsidP="00F762E6">
      <w:pPr>
        <w:pStyle w:val="ListParagraph"/>
        <w:spacing w:after="0" w:line="360" w:lineRule="auto"/>
        <w:ind w:left="1276" w:firstLine="426"/>
        <w:jc w:val="both"/>
        <w:rPr>
          <w:rFonts w:asciiTheme="majorBidi" w:hAnsiTheme="majorBidi" w:cs="Times New Roman"/>
          <w:sz w:val="24"/>
          <w:szCs w:val="24"/>
        </w:rPr>
      </w:pPr>
      <w:r w:rsidRPr="00F762E6">
        <w:rPr>
          <w:rFonts w:asciiTheme="majorBidi" w:hAnsiTheme="majorBidi" w:cs="Times New Roman"/>
          <w:sz w:val="24"/>
          <w:szCs w:val="24"/>
        </w:rPr>
        <w:t xml:space="preserve">Mencegah pembuhuhan merupakan cara dalam menjaga jiwa. Namun, konsep ini dapat diperluas dalam bingkai hukum keluarga khususnya perkawinan dengan menjaga hak dan kewajiban suami istri dan anak serta memperhatikan status legalitas perkawinan. </w:t>
      </w:r>
    </w:p>
    <w:p w:rsidR="00CB6767" w:rsidRPr="00F762E6" w:rsidRDefault="00EB3E91" w:rsidP="00F762E6">
      <w:pPr>
        <w:pStyle w:val="ListParagraph"/>
        <w:spacing w:after="0" w:line="360" w:lineRule="auto"/>
        <w:ind w:left="1276" w:firstLine="426"/>
        <w:jc w:val="both"/>
        <w:rPr>
          <w:rFonts w:asciiTheme="majorBidi" w:hAnsiTheme="majorBidi" w:cs="Times New Roman"/>
          <w:sz w:val="24"/>
          <w:szCs w:val="24"/>
        </w:rPr>
      </w:pPr>
      <w:r w:rsidRPr="00F762E6">
        <w:rPr>
          <w:rFonts w:asciiTheme="majorBidi" w:hAnsiTheme="majorBidi" w:cs="Times New Roman"/>
          <w:sz w:val="24"/>
          <w:szCs w:val="24"/>
        </w:rPr>
        <w:t>Dalam materi kursus pra nikah juga dimuat pembelajaran terkait penjagaan jiwa ini. Di antara materi tersebut:  UU KDRT dan semua komponennya seperti pengertian KDRT, bentuk-bentuk KDRT, faktor-</w:t>
      </w:r>
      <w:r w:rsidRPr="00F762E6">
        <w:rPr>
          <w:rFonts w:asciiTheme="majorBidi" w:hAnsiTheme="majorBidi" w:cs="Times New Roman"/>
          <w:sz w:val="24"/>
          <w:szCs w:val="24"/>
        </w:rPr>
        <w:lastRenderedPageBreak/>
        <w:t>faktor penyebab KDRT, dampak KDRT, aturan hukum dan tanggung jawab pemerintah dan keluarga. Selanjutnya hak dan kewajiban suami istri, memberikan perlindungan bagi anggota keluarga dari kekerasan dan pengabain serta perlindungan terhadap hak tumbuh kembang anak.</w:t>
      </w:r>
    </w:p>
    <w:p w:rsidR="00CB6767" w:rsidRPr="00F762E6" w:rsidRDefault="00EB3E91" w:rsidP="00F762E6">
      <w:pPr>
        <w:pStyle w:val="ListParagraph"/>
        <w:spacing w:after="0" w:line="360" w:lineRule="auto"/>
        <w:ind w:left="1276" w:firstLine="426"/>
        <w:jc w:val="both"/>
        <w:rPr>
          <w:rFonts w:asciiTheme="majorBidi" w:hAnsiTheme="majorBidi" w:cs="Times New Roman"/>
          <w:sz w:val="24"/>
          <w:szCs w:val="24"/>
        </w:rPr>
      </w:pPr>
      <w:r w:rsidRPr="00F762E6">
        <w:rPr>
          <w:rFonts w:asciiTheme="majorBidi" w:hAnsiTheme="majorBidi" w:cs="Times New Roman"/>
          <w:sz w:val="24"/>
          <w:szCs w:val="24"/>
        </w:rPr>
        <w:t>Kekerasan dalam rumah tangga bukan persoalan baru dalam sejarah manusia. Namun, baru akhir-akhir ini persoalan KDRT mendapat perhatian seirus dari banyak kalangan. Tentu saja, meningkatnya perhatian tersebut tidak bisa dilepaskan dari tingginya tingkat pendidikan dan kesadaran masyarakat atas nilai-nilai hak asasi manusia. Namun demikian, tingginya perhatian masyarakat terhadap isu KDRT dan upaya mereka menghapuskan KDRT tidak cukup mampu membendung berbagai tindak kekerasan dalam rumah tangga. Oleh sebab itu, sudah menjadi kewajiban pemerintah dan masyarakat untuk bersikap peduli terhadap berbagai fenomena kekerasan dalam rumah tangga yang kerap terjadi karena penghapusan KDRT merupakan langkah penting dari penegakan keadilan sosial.</w:t>
      </w:r>
      <w:r w:rsidR="00CB6767" w:rsidRPr="00F762E6">
        <w:rPr>
          <w:rFonts w:asciiTheme="majorBidi" w:hAnsiTheme="majorBidi"/>
          <w:sz w:val="24"/>
          <w:szCs w:val="24"/>
        </w:rPr>
        <w:t xml:space="preserve"> (</w:t>
      </w:r>
      <w:r w:rsidR="00CB6767" w:rsidRPr="00F762E6">
        <w:rPr>
          <w:rFonts w:asciiTheme="majorBidi" w:hAnsiTheme="majorBidi" w:cs="Times New Roman"/>
          <w:sz w:val="24"/>
          <w:szCs w:val="24"/>
        </w:rPr>
        <w:t>Moh. Sodik, Inayah Rohmaniyah dan Waryono Abdul Ghafur, 2009, hlm. 67</w:t>
      </w:r>
      <w:r w:rsidR="00CB6767" w:rsidRPr="00F762E6">
        <w:rPr>
          <w:rFonts w:asciiTheme="majorBidi" w:hAnsiTheme="majorBidi"/>
          <w:sz w:val="24"/>
          <w:szCs w:val="24"/>
        </w:rPr>
        <w:t>)</w:t>
      </w:r>
      <w:r w:rsidRPr="00F762E6">
        <w:rPr>
          <w:rFonts w:asciiTheme="majorBidi" w:hAnsiTheme="majorBidi" w:cs="Times New Roman"/>
          <w:sz w:val="24"/>
          <w:szCs w:val="24"/>
        </w:rPr>
        <w:t xml:space="preserve"> Salah satu usaha tersebut adalah mengadakan program kursus pra nikah.</w:t>
      </w:r>
    </w:p>
    <w:p w:rsidR="00EB3E91" w:rsidRPr="00F762E6" w:rsidRDefault="00EB3E91" w:rsidP="00F762E6">
      <w:pPr>
        <w:pStyle w:val="ListParagraph"/>
        <w:numPr>
          <w:ilvl w:val="0"/>
          <w:numId w:val="21"/>
        </w:numPr>
        <w:spacing w:after="0" w:line="360" w:lineRule="auto"/>
        <w:ind w:left="1276"/>
        <w:jc w:val="both"/>
        <w:rPr>
          <w:rFonts w:asciiTheme="majorBidi" w:hAnsiTheme="majorBidi" w:cs="Times New Roman"/>
          <w:sz w:val="24"/>
          <w:szCs w:val="24"/>
        </w:rPr>
      </w:pPr>
      <w:r w:rsidRPr="00F762E6">
        <w:rPr>
          <w:rFonts w:asciiTheme="majorBidi" w:hAnsiTheme="majorBidi" w:cs="Times New Roman"/>
          <w:sz w:val="24"/>
          <w:szCs w:val="24"/>
        </w:rPr>
        <w:t xml:space="preserve">Menjaga harta </w:t>
      </w:r>
    </w:p>
    <w:p w:rsidR="00EB3E91" w:rsidRDefault="00EB3E91" w:rsidP="00F762E6">
      <w:pPr>
        <w:pStyle w:val="ListParagraph"/>
        <w:spacing w:after="0" w:line="360" w:lineRule="auto"/>
        <w:ind w:left="1276" w:firstLine="426"/>
        <w:jc w:val="both"/>
        <w:rPr>
          <w:rFonts w:asciiTheme="majorBidi" w:hAnsiTheme="majorBidi" w:cs="Times New Roman"/>
          <w:sz w:val="24"/>
          <w:szCs w:val="24"/>
        </w:rPr>
      </w:pPr>
      <w:r w:rsidRPr="00F762E6">
        <w:rPr>
          <w:rFonts w:asciiTheme="majorBidi" w:hAnsiTheme="majorBidi" w:cs="Times New Roman"/>
          <w:sz w:val="24"/>
          <w:szCs w:val="24"/>
        </w:rPr>
        <w:t>Menjaga harta pada awalnya hanya bertujuan mencegah pencurian dan menyelamatkan harta dari campur tangan orang lain. Kini penjagaan itu dapat dikembangkan khususnya dalam bingkai menjaga keturunan yaitu dengan cara menjamin hak untuk memperoleh kehidupan yang sejahtera bagi setiap anggota keluarga. Jaminan akan hak untuk hidup sejahtera dijabarkan dalam materi kursus pra nikah, di antranya: fungsi produksi untuk memperoleh penghasilan, fungsi pembelanjaan untuk memenuhi kebutuhan bagi kelangsungan keluarga, keseimbangan antara pemasukan dan pengeluaran dan tata kelola keuangan keluarga.</w:t>
      </w:r>
    </w:p>
    <w:p w:rsidR="0001762B" w:rsidRPr="00F762E6" w:rsidRDefault="0001762B" w:rsidP="00F762E6">
      <w:pPr>
        <w:pStyle w:val="ListParagraph"/>
        <w:spacing w:after="0" w:line="360" w:lineRule="auto"/>
        <w:ind w:left="1276" w:firstLine="426"/>
        <w:jc w:val="both"/>
        <w:rPr>
          <w:rFonts w:asciiTheme="majorBidi" w:hAnsiTheme="majorBidi" w:cs="Times New Roman"/>
          <w:sz w:val="24"/>
          <w:szCs w:val="24"/>
        </w:rPr>
      </w:pPr>
    </w:p>
    <w:p w:rsidR="00EB3E91" w:rsidRPr="00F762E6" w:rsidRDefault="00EB3E91" w:rsidP="00F762E6">
      <w:pPr>
        <w:pStyle w:val="ListParagraph"/>
        <w:numPr>
          <w:ilvl w:val="0"/>
          <w:numId w:val="23"/>
        </w:numPr>
        <w:spacing w:after="0" w:line="360" w:lineRule="auto"/>
        <w:ind w:left="709" w:hanging="283"/>
        <w:jc w:val="both"/>
        <w:rPr>
          <w:rFonts w:asciiTheme="majorBidi" w:hAnsiTheme="majorBidi" w:cs="Times New Roman"/>
          <w:b/>
          <w:bCs/>
          <w:sz w:val="24"/>
          <w:szCs w:val="24"/>
        </w:rPr>
      </w:pPr>
      <w:r w:rsidRPr="00F762E6">
        <w:rPr>
          <w:rFonts w:asciiTheme="majorBidi" w:hAnsiTheme="majorBidi" w:cs="Times New Roman"/>
          <w:b/>
          <w:bCs/>
          <w:sz w:val="24"/>
          <w:szCs w:val="24"/>
        </w:rPr>
        <w:lastRenderedPageBreak/>
        <w:t xml:space="preserve">Kursus Pra Nikah dan </w:t>
      </w:r>
      <w:r w:rsidRPr="00F762E6">
        <w:rPr>
          <w:rFonts w:asciiTheme="majorBidi" w:hAnsiTheme="majorBidi" w:cs="Times New Roman"/>
          <w:b/>
          <w:bCs/>
          <w:i/>
          <w:iCs/>
          <w:sz w:val="24"/>
          <w:szCs w:val="24"/>
        </w:rPr>
        <w:t>Hifẓ al-‘Irḍ</w:t>
      </w:r>
    </w:p>
    <w:p w:rsidR="00EB3E91" w:rsidRPr="00CB6767" w:rsidRDefault="00EB3E91" w:rsidP="00EB3E91">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Pernikahan sangat rawan terhadap konflik. Bisa saja keluarga yang pada awalnya sangat harmonis lalu menjadi keluarga yang penuh dengan pertengkaran dan kebencian. Suami yang dulu pada awal pernikahan sangat mencintai istri, begitu juga sebaliknya istri yang dulu juga sangat menyayangi suami, tiba-tiba salah satu dari keduanya berbalik membenci pasangannya. Baik kebencian tersebut dengan alasan, bahkan tidak beralasan sama sekali. Jika hal ini terjadi, maka konflik yang terjadi dalam keluarga tentu tidak hanya melibatkan suami istri saja, melainkan anggota-anggota yang terikat dengan kedua belah pihak juga ikut bertanggung jawab untuk menyelesaikan persoalan tersebut.</w:t>
      </w:r>
    </w:p>
    <w:p w:rsidR="00CB6767" w:rsidRPr="00CB6767" w:rsidRDefault="00EB3E91" w:rsidP="00CB6767">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 xml:space="preserve">Mengingat rumah tangga melibatkan </w:t>
      </w:r>
      <w:r w:rsidR="0001762B">
        <w:rPr>
          <w:rFonts w:asciiTheme="majorBidi" w:hAnsiTheme="majorBidi" w:cs="Times New Roman"/>
          <w:sz w:val="24"/>
          <w:szCs w:val="24"/>
        </w:rPr>
        <w:t xml:space="preserve">banyak </w:t>
      </w:r>
      <w:r w:rsidRPr="00CB6767">
        <w:rPr>
          <w:rFonts w:asciiTheme="majorBidi" w:hAnsiTheme="majorBidi" w:cs="Times New Roman"/>
          <w:sz w:val="24"/>
          <w:szCs w:val="24"/>
        </w:rPr>
        <w:t>aspek</w:t>
      </w:r>
      <w:r w:rsidR="0001762B">
        <w:rPr>
          <w:rFonts w:asciiTheme="majorBidi" w:hAnsiTheme="majorBidi" w:cs="Times New Roman"/>
          <w:sz w:val="24"/>
          <w:szCs w:val="24"/>
        </w:rPr>
        <w:t>. Salah satunya adalah aspek</w:t>
      </w:r>
      <w:r w:rsidRPr="00CB6767">
        <w:rPr>
          <w:rFonts w:asciiTheme="majorBidi" w:hAnsiTheme="majorBidi" w:cs="Times New Roman"/>
          <w:sz w:val="24"/>
          <w:szCs w:val="24"/>
        </w:rPr>
        <w:t xml:space="preserve"> sosiologis, tentu di dalamnya saling terjadi hubungan timbal balik antar anggota keluarga, bahkan dengan masyarakat sekitar tempat tinggal. Oleh karena itu, ketika dalam sebuah keluarga terjadi konflik yang berujung keretakan rumah tangga hingga terjadinya perceraian, penelantaran anak, kekerasan dan lain sebagainya maka keluarga tersebut akan menjadi bahan pembicaraan orang-orang di sekelilingnya. Otomatis kedua belah pihak yang bersangkutan akan menjadi malu </w:t>
      </w:r>
      <w:r w:rsidR="00CB6767" w:rsidRPr="00CB6767">
        <w:rPr>
          <w:rFonts w:asciiTheme="majorBidi" w:hAnsiTheme="majorBidi" w:cs="Times New Roman"/>
          <w:sz w:val="24"/>
          <w:szCs w:val="24"/>
        </w:rPr>
        <w:t>dan kehormatan mereka ternodai.</w:t>
      </w:r>
    </w:p>
    <w:p w:rsidR="00EB3E91" w:rsidRPr="00CB6767" w:rsidRDefault="00EB3E91" w:rsidP="00CB6767">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Salah satu hak hamba sebagai seorang individu adalah memelihara psikis manusia yang meliputi kehormatan (</w:t>
      </w:r>
      <w:r w:rsidRPr="00CB6767">
        <w:rPr>
          <w:rFonts w:asciiTheme="majorBidi" w:hAnsiTheme="majorBidi" w:cs="Times New Roman"/>
          <w:i/>
          <w:iCs/>
          <w:sz w:val="24"/>
          <w:szCs w:val="24"/>
        </w:rPr>
        <w:t>hifẓ al-‘irḍ</w:t>
      </w:r>
      <w:r w:rsidRPr="00CB6767">
        <w:rPr>
          <w:rFonts w:asciiTheme="majorBidi" w:hAnsiTheme="majorBidi" w:cs="Times New Roman"/>
          <w:sz w:val="24"/>
          <w:szCs w:val="24"/>
        </w:rPr>
        <w:t>).</w:t>
      </w:r>
      <w:r w:rsidR="00CB6767" w:rsidRPr="00CB6767">
        <w:rPr>
          <w:rFonts w:asciiTheme="majorBidi" w:hAnsiTheme="majorBidi"/>
          <w:sz w:val="24"/>
          <w:szCs w:val="24"/>
        </w:rPr>
        <w:t xml:space="preserve"> (</w:t>
      </w:r>
      <w:r w:rsidR="00CB6767" w:rsidRPr="00CB6767">
        <w:rPr>
          <w:rFonts w:asciiTheme="majorBidi" w:hAnsiTheme="majorBidi" w:cs="Times New Roman"/>
          <w:sz w:val="24"/>
          <w:szCs w:val="24"/>
        </w:rPr>
        <w:t>Afrizal Ahmad, 2014, hlm. 45-63</w:t>
      </w:r>
      <w:r w:rsidR="00CB6767" w:rsidRPr="00CB6767">
        <w:rPr>
          <w:rFonts w:asciiTheme="majorBidi" w:hAnsiTheme="majorBidi"/>
          <w:sz w:val="24"/>
          <w:szCs w:val="24"/>
        </w:rPr>
        <w:t>)</w:t>
      </w:r>
      <w:r w:rsidRPr="00CB6767">
        <w:rPr>
          <w:rFonts w:asciiTheme="majorBidi" w:hAnsiTheme="majorBidi" w:cs="Times New Roman"/>
          <w:sz w:val="24"/>
          <w:szCs w:val="24"/>
        </w:rPr>
        <w:t xml:space="preserve"> Psikis berarti segala sesuatu yang berhubungan dengan jiwa. Artinya, memiliki jiwa yang tenang dan bahagia merupakan hak setiap orang yang harus dijaga dan dihormati. Dalam rumah tangga, ketenangan jiwa akan tercipta apabila semua anggotanya dapat memahami apa yang menjadi hak dan kewajiban masing-masing serta saling pengertian.</w:t>
      </w:r>
    </w:p>
    <w:p w:rsidR="00CB6767" w:rsidRPr="00CB6767" w:rsidRDefault="00EB3E91" w:rsidP="00CB6767">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 xml:space="preserve">Sesuai dengan amanat Undang-Undang Nomor 1 Tahun 1974 tentang Perkawinan Pasal 1, tujuan perkawinan adalah mewujudkan keluarga yang bahagia dan kekal berdasarkan Ketuhanan Yang Maha Esa. Tujuan mulia ini </w:t>
      </w:r>
      <w:r w:rsidRPr="00CB6767">
        <w:rPr>
          <w:rFonts w:asciiTheme="majorBidi" w:hAnsiTheme="majorBidi" w:cs="Times New Roman"/>
          <w:sz w:val="24"/>
          <w:szCs w:val="24"/>
        </w:rPr>
        <w:lastRenderedPageBreak/>
        <w:t>akan terciderai apabila antara suami dan istri tidak bisa menjalankan kewajiban masing-masing, sehingga sangat mungkin sekali ada pihak-pihak yang dirugikan. Oleh karena itu, untuk menutup segala kemungkinan jelek tersebut, pemerintah merasa perlu untuk mengadakan pendidikan kursus pra nikah</w:t>
      </w:r>
      <w:r w:rsidR="00CB6767" w:rsidRPr="00CB6767">
        <w:rPr>
          <w:rFonts w:asciiTheme="majorBidi" w:hAnsiTheme="majorBidi" w:cs="Times New Roman"/>
          <w:sz w:val="24"/>
          <w:szCs w:val="24"/>
        </w:rPr>
        <w:t xml:space="preserve">. </w:t>
      </w:r>
    </w:p>
    <w:p w:rsidR="00CB6767" w:rsidRDefault="00CB6767" w:rsidP="00CB6767">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Pasal 2 Peraturan Direktur Jenderal Bimbingan Masyarakat Islam  Nomor: DJ.II/542 Tahun 2013 tentang Pedoman P</w:t>
      </w:r>
      <w:r>
        <w:rPr>
          <w:rFonts w:asciiTheme="majorBidi" w:hAnsiTheme="majorBidi" w:cs="Times New Roman"/>
          <w:sz w:val="24"/>
          <w:szCs w:val="24"/>
        </w:rPr>
        <w:t>enyelenggaraan Kursus Pra Nikah menyebutkan bahwa</w:t>
      </w:r>
      <w:r w:rsidRPr="00CB6767">
        <w:rPr>
          <w:rFonts w:asciiTheme="majorBidi" w:hAnsiTheme="majorBidi" w:cs="Times New Roman"/>
          <w:sz w:val="24"/>
          <w:szCs w:val="24"/>
        </w:rPr>
        <w:t xml:space="preserve"> </w:t>
      </w:r>
      <w:r>
        <w:rPr>
          <w:rFonts w:asciiTheme="majorBidi" w:hAnsiTheme="majorBidi" w:cs="Times New Roman"/>
          <w:sz w:val="24"/>
          <w:szCs w:val="24"/>
        </w:rPr>
        <w:t>k</w:t>
      </w:r>
      <w:r w:rsidR="00EB3E91" w:rsidRPr="00CB6767">
        <w:rPr>
          <w:rFonts w:asciiTheme="majorBidi" w:hAnsiTheme="majorBidi" w:cs="Times New Roman"/>
          <w:sz w:val="24"/>
          <w:szCs w:val="24"/>
        </w:rPr>
        <w:t xml:space="preserve">ursus pra nikah dimaksudkan untuk meningkatkan pemahaman dan pengetahuan tentang kehidupan rumah tangga atau keluarga dalam mewujudkan keluarga sakinah serta mengurangi angka perselisihan, perceraian, dan kekerasan dalam rumah tangga. Segala jenis perkara yang dapat merusak dan meruntuhkan kehormatan sebuah keluarga seperti perselisihan, perceraian, dan KDRT hendaknya dapat ditiadakan. Islam dengan segala ajaran luhurnya, terutama dalam hal perkawinan sangat melarang bentuk apapun yang dapat merugikan orang lain. </w:t>
      </w:r>
    </w:p>
    <w:p w:rsidR="00CB6767" w:rsidRDefault="00EB3E91" w:rsidP="00CB6767">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Saling pengertian merupakan faktor utama kesuksesan pasangan suami istri, dan ketika hal tersebut tidak terdapat dalam perkawinan maka akan mendatangkan kegagalan. Baik kegagalan secara sempurna seperti perceraian, atau kegagalan yang hanya setengah seperti sulitnya kehidupan.</w:t>
      </w:r>
      <w:r w:rsidR="00CB6767" w:rsidRPr="00CB6767">
        <w:rPr>
          <w:rFonts w:asciiTheme="majorBidi" w:hAnsiTheme="majorBidi"/>
          <w:sz w:val="24"/>
          <w:szCs w:val="24"/>
        </w:rPr>
        <w:t xml:space="preserve"> (</w:t>
      </w:r>
      <w:r w:rsidR="00CB6767" w:rsidRPr="00CB6767">
        <w:rPr>
          <w:rFonts w:asciiTheme="majorBidi" w:hAnsiTheme="majorBidi" w:cs="Times New Roman"/>
          <w:sz w:val="24"/>
          <w:szCs w:val="24"/>
        </w:rPr>
        <w:t>Fathi Muhammad ath-Thahir, 2005, hlm. 183</w:t>
      </w:r>
      <w:r w:rsidR="00CB6767" w:rsidRPr="00CB6767">
        <w:rPr>
          <w:rFonts w:asciiTheme="majorBidi" w:hAnsiTheme="majorBidi"/>
          <w:sz w:val="24"/>
          <w:szCs w:val="24"/>
        </w:rPr>
        <w:t>)</w:t>
      </w:r>
      <w:r w:rsidRPr="00CB6767">
        <w:rPr>
          <w:rFonts w:asciiTheme="majorBidi" w:hAnsiTheme="majorBidi" w:cs="Times New Roman"/>
          <w:sz w:val="24"/>
          <w:szCs w:val="24"/>
        </w:rPr>
        <w:t xml:space="preserve"> Untuk menghapuskan segala hal yang dapat mengganggu psikis adalah dengan cara memelihara kehormatan. Langkah-langkah yang ditempuh oleh BP4 melalui kursus pra nikah adalah membuat materi fungsi kasih sayang sebagai kebutuhan dasar manusia, </w:t>
      </w:r>
      <w:r w:rsidRPr="00CB6767">
        <w:rPr>
          <w:rFonts w:asciiTheme="majorBidi" w:hAnsiTheme="majorBidi" w:cs="Times New Roman"/>
          <w:i/>
          <w:iCs/>
          <w:sz w:val="24"/>
          <w:szCs w:val="24"/>
        </w:rPr>
        <w:t>mu’asyarah bi al-ma’ruf</w:t>
      </w:r>
      <w:r w:rsidRPr="00CB6767">
        <w:rPr>
          <w:rFonts w:asciiTheme="majorBidi" w:hAnsiTheme="majorBidi" w:cs="Times New Roman"/>
          <w:sz w:val="24"/>
          <w:szCs w:val="24"/>
        </w:rPr>
        <w:t xml:space="preserve"> dan psikologi perkawinan. </w:t>
      </w:r>
    </w:p>
    <w:p w:rsidR="00EB3E91" w:rsidRPr="00CB6767" w:rsidRDefault="00EB3E91" w:rsidP="00CB6767">
      <w:pPr>
        <w:pStyle w:val="ListParagraph"/>
        <w:spacing w:after="0" w:line="360" w:lineRule="auto"/>
        <w:ind w:left="709" w:firstLine="567"/>
        <w:jc w:val="both"/>
        <w:rPr>
          <w:rFonts w:asciiTheme="majorBidi" w:hAnsiTheme="majorBidi" w:cs="Times New Roman"/>
          <w:sz w:val="24"/>
          <w:szCs w:val="24"/>
        </w:rPr>
      </w:pPr>
      <w:r w:rsidRPr="00CB6767">
        <w:rPr>
          <w:rFonts w:asciiTheme="majorBidi" w:hAnsiTheme="majorBidi" w:cs="Times New Roman"/>
          <w:sz w:val="24"/>
          <w:szCs w:val="24"/>
        </w:rPr>
        <w:t xml:space="preserve">Dalam upacara pernikahan sering terdengar harapan agar kebahagiaan suami istri berlanjut hingga mereka mencapai usia kakek-nenek. Harapan ini tentunya baik, tetapi yang lebih baik adalah apa yang diajarkan agama, yakni agar suami istri hidup kekal langgeng. Memelihara kehormatan setiap pasangan dan keluarga hingga ke surge kelak. Harapan ini juga dapat </w:t>
      </w:r>
      <w:r w:rsidRPr="00CB6767">
        <w:rPr>
          <w:rFonts w:asciiTheme="majorBidi" w:hAnsiTheme="majorBidi" w:cs="Times New Roman"/>
          <w:sz w:val="24"/>
          <w:szCs w:val="24"/>
        </w:rPr>
        <w:lastRenderedPageBreak/>
        <w:t>diwujudkan dengan bantuan Allah disertai upaya manusia menjalin hubungan ruhani yang baik dengan pasangannya.</w:t>
      </w:r>
      <w:r w:rsidR="00CB6767" w:rsidRPr="00CB6767">
        <w:rPr>
          <w:rFonts w:asciiTheme="majorBidi" w:hAnsiTheme="majorBidi"/>
          <w:sz w:val="24"/>
          <w:szCs w:val="24"/>
        </w:rPr>
        <w:t xml:space="preserve"> (</w:t>
      </w:r>
      <w:r w:rsidR="00CB6767" w:rsidRPr="00CB6767">
        <w:rPr>
          <w:rFonts w:asciiTheme="majorBidi" w:hAnsiTheme="majorBidi" w:cs="Times New Roman"/>
          <w:sz w:val="24"/>
          <w:szCs w:val="24"/>
        </w:rPr>
        <w:t>M. Quraish Shihab, 2007, hlm. 106</w:t>
      </w:r>
      <w:r w:rsidR="00CB6767" w:rsidRPr="00CB6767">
        <w:rPr>
          <w:rFonts w:asciiTheme="majorBidi" w:hAnsiTheme="majorBidi"/>
          <w:sz w:val="24"/>
          <w:szCs w:val="24"/>
        </w:rPr>
        <w:t>)</w:t>
      </w:r>
    </w:p>
    <w:p w:rsidR="00EB3E91" w:rsidRPr="00CB6767" w:rsidRDefault="00CB6767" w:rsidP="00326244">
      <w:pPr>
        <w:pStyle w:val="ListParagraph"/>
        <w:spacing w:after="0" w:line="360" w:lineRule="auto"/>
        <w:ind w:left="709" w:firstLine="567"/>
        <w:jc w:val="both"/>
        <w:rPr>
          <w:rFonts w:asciiTheme="majorBidi" w:hAnsiTheme="majorBidi" w:cs="Times New Roman"/>
          <w:b/>
          <w:bCs/>
          <w:sz w:val="24"/>
          <w:szCs w:val="24"/>
        </w:rPr>
      </w:pPr>
      <w:r>
        <w:rPr>
          <w:rFonts w:asciiTheme="majorBidi" w:hAnsiTheme="majorBidi" w:cs="Times New Roman"/>
          <w:sz w:val="24"/>
          <w:szCs w:val="24"/>
        </w:rPr>
        <w:t>Dapat penulis</w:t>
      </w:r>
      <w:r w:rsidR="00EB3E91" w:rsidRPr="00CB6767">
        <w:rPr>
          <w:rFonts w:asciiTheme="majorBidi" w:hAnsiTheme="majorBidi" w:cs="Times New Roman"/>
          <w:sz w:val="24"/>
          <w:szCs w:val="24"/>
        </w:rPr>
        <w:t xml:space="preserve"> simpulkan bahwa untuk menjaga kehormatan setiap anggota keluarga dapat dimulai dari menjaga enam aspek perkawinan yang telah disebutkan sebelumnya (aspek pendidikan, aspek agama atau ibadah, aspek sosiologis dan sosial budaya, aspek ekonomi, aspek perlindungan, dan aspek biologis). </w:t>
      </w:r>
    </w:p>
    <w:p w:rsidR="003A4256" w:rsidRDefault="003A4256" w:rsidP="00EB3E91">
      <w:pPr>
        <w:pStyle w:val="ListParagraph"/>
        <w:spacing w:after="0" w:line="360" w:lineRule="auto"/>
        <w:jc w:val="both"/>
        <w:rPr>
          <w:rFonts w:asciiTheme="majorBidi" w:hAnsiTheme="majorBidi" w:cstheme="majorBidi"/>
          <w:b/>
          <w:bCs/>
          <w:sz w:val="24"/>
          <w:szCs w:val="24"/>
        </w:rPr>
      </w:pPr>
    </w:p>
    <w:p w:rsidR="003A4256" w:rsidRDefault="003A4256" w:rsidP="003A4256"/>
    <w:p w:rsidR="003A4256" w:rsidRPr="00012A7C" w:rsidRDefault="003A4256" w:rsidP="003A4256">
      <w:pPr>
        <w:spacing w:line="480" w:lineRule="auto"/>
        <w:ind w:left="851" w:hanging="851"/>
        <w:jc w:val="center"/>
        <w:rPr>
          <w:rFonts w:asciiTheme="majorBidi" w:hAnsiTheme="majorBidi" w:cstheme="majorBidi"/>
          <w:b/>
          <w:bCs/>
          <w:sz w:val="24"/>
          <w:szCs w:val="24"/>
        </w:rPr>
      </w:pPr>
      <w:r w:rsidRPr="00012A7C">
        <w:rPr>
          <w:rFonts w:asciiTheme="majorBidi" w:hAnsiTheme="majorBidi" w:cstheme="majorBidi"/>
          <w:b/>
          <w:bCs/>
          <w:sz w:val="24"/>
          <w:szCs w:val="24"/>
        </w:rPr>
        <w:t>DAFTAR PUSTAKA</w:t>
      </w:r>
    </w:p>
    <w:p w:rsidR="003A4256" w:rsidRPr="00012A7C" w:rsidRDefault="003A4256" w:rsidP="003A4256">
      <w:pPr>
        <w:pStyle w:val="FootnoteText"/>
        <w:spacing w:before="240" w:after="240"/>
        <w:ind w:left="851" w:hanging="851"/>
        <w:jc w:val="both"/>
        <w:rPr>
          <w:rFonts w:asciiTheme="majorBidi" w:hAnsiTheme="majorBidi" w:cstheme="majorBidi"/>
          <w:sz w:val="24"/>
          <w:szCs w:val="24"/>
        </w:rPr>
      </w:pPr>
      <w:r w:rsidRPr="00012A7C">
        <w:rPr>
          <w:rFonts w:asciiTheme="majorBidi" w:hAnsiTheme="majorBidi" w:cstheme="majorBidi"/>
          <w:sz w:val="24"/>
          <w:szCs w:val="24"/>
        </w:rPr>
        <w:t xml:space="preserve">Ahmad, Afrizal, “Reformulasi Konsep Maqashid Syari’ah; Memahami Kembali Tujuan Syari’at Islam Dengan Pendekatan Psikologi”, </w:t>
      </w:r>
      <w:r w:rsidRPr="00012A7C">
        <w:rPr>
          <w:rFonts w:asciiTheme="majorBidi" w:hAnsiTheme="majorBidi" w:cstheme="majorBidi"/>
          <w:i/>
          <w:iCs/>
          <w:sz w:val="24"/>
          <w:szCs w:val="24"/>
        </w:rPr>
        <w:t xml:space="preserve">Jurnal Hukum Islam, </w:t>
      </w:r>
      <w:r w:rsidRPr="00012A7C">
        <w:rPr>
          <w:rFonts w:asciiTheme="majorBidi" w:hAnsiTheme="majorBidi" w:cstheme="majorBidi"/>
          <w:sz w:val="24"/>
          <w:szCs w:val="24"/>
        </w:rPr>
        <w:t>Vol 14, Nomor 1 Juni 2014.</w:t>
      </w:r>
    </w:p>
    <w:p w:rsidR="003A4256" w:rsidRPr="00012A7C" w:rsidRDefault="003A4256" w:rsidP="003A4256">
      <w:pPr>
        <w:pStyle w:val="FootnoteText"/>
        <w:spacing w:before="360" w:after="360"/>
        <w:ind w:left="851" w:hanging="851"/>
        <w:mirrorIndents/>
        <w:jc w:val="both"/>
        <w:rPr>
          <w:rFonts w:asciiTheme="majorBidi" w:hAnsiTheme="majorBidi" w:cstheme="majorBidi"/>
          <w:sz w:val="24"/>
          <w:szCs w:val="24"/>
        </w:rPr>
      </w:pPr>
      <w:r w:rsidRPr="00012A7C">
        <w:rPr>
          <w:rFonts w:asciiTheme="majorBidi" w:hAnsiTheme="majorBidi" w:cstheme="majorBidi"/>
          <w:sz w:val="24"/>
          <w:szCs w:val="24"/>
        </w:rPr>
        <w:t xml:space="preserve"> ‘Alī,  Muḥammad ‘Abdu al-‘Āṭī Muḥammad, </w:t>
      </w:r>
      <w:r w:rsidRPr="00012A7C">
        <w:rPr>
          <w:rFonts w:asciiTheme="majorBidi" w:hAnsiTheme="majorBidi" w:cstheme="majorBidi"/>
          <w:i/>
          <w:iCs/>
          <w:sz w:val="24"/>
          <w:szCs w:val="24"/>
        </w:rPr>
        <w:t xml:space="preserve">al-Maqāṣid asy-Syar’īyyah wa Aṡaruḥa fi al-Fiqh al-Islāmy, </w:t>
      </w:r>
      <w:r w:rsidRPr="00012A7C">
        <w:rPr>
          <w:rFonts w:asciiTheme="majorBidi" w:hAnsiTheme="majorBidi" w:cstheme="majorBidi"/>
          <w:sz w:val="24"/>
          <w:szCs w:val="24"/>
        </w:rPr>
        <w:t>Kairo: Dar al-Hadits, 2007.</w:t>
      </w:r>
    </w:p>
    <w:p w:rsidR="003A4256" w:rsidRPr="00012A7C" w:rsidRDefault="003A4256" w:rsidP="003A4256">
      <w:pPr>
        <w:pStyle w:val="FootnoteText"/>
        <w:spacing w:before="360" w:after="360"/>
        <w:ind w:left="851" w:hanging="851"/>
        <w:mirrorIndents/>
        <w:jc w:val="both"/>
        <w:rPr>
          <w:rFonts w:asciiTheme="majorBidi" w:hAnsiTheme="majorBidi" w:cstheme="majorBidi"/>
          <w:sz w:val="24"/>
          <w:szCs w:val="24"/>
        </w:rPr>
      </w:pPr>
      <w:r w:rsidRPr="00012A7C">
        <w:rPr>
          <w:rFonts w:asciiTheme="majorBidi" w:hAnsiTheme="majorBidi" w:cstheme="majorBidi"/>
          <w:sz w:val="24"/>
          <w:szCs w:val="24"/>
        </w:rPr>
        <w:t xml:space="preserve">Ansyory , M. Hasby, “Mahalnya Harga Sebuah Keharmonisan”, dalam Bungaran Antonius Simanjuntak (ed.), </w:t>
      </w:r>
      <w:r w:rsidRPr="00012A7C">
        <w:rPr>
          <w:rFonts w:asciiTheme="majorBidi" w:hAnsiTheme="majorBidi" w:cstheme="majorBidi"/>
          <w:i/>
          <w:iCs/>
          <w:sz w:val="24"/>
          <w:szCs w:val="24"/>
        </w:rPr>
        <w:t>Harmonious Family Upaya Membangun Keluarga Harmonis</w:t>
      </w:r>
      <w:r w:rsidRPr="00012A7C">
        <w:rPr>
          <w:rFonts w:asciiTheme="majorBidi" w:hAnsiTheme="majorBidi" w:cstheme="majorBidi"/>
          <w:sz w:val="24"/>
          <w:szCs w:val="24"/>
        </w:rPr>
        <w:t>, Jakarta: Yayasan Pustaka Obor Indonesia, 2013.</w:t>
      </w:r>
    </w:p>
    <w:p w:rsidR="003A4256" w:rsidRPr="00012A7C" w:rsidRDefault="003A4256" w:rsidP="003A4256">
      <w:pPr>
        <w:pStyle w:val="FootnoteText"/>
        <w:spacing w:before="240" w:after="240"/>
        <w:ind w:left="851" w:hanging="851"/>
        <w:jc w:val="both"/>
        <w:rPr>
          <w:rFonts w:asciiTheme="majorBidi" w:hAnsiTheme="majorBidi" w:cstheme="majorBidi"/>
          <w:sz w:val="24"/>
          <w:szCs w:val="24"/>
        </w:rPr>
      </w:pPr>
      <w:r w:rsidRPr="00012A7C">
        <w:rPr>
          <w:rFonts w:asciiTheme="majorBidi" w:hAnsiTheme="majorBidi" w:cstheme="majorBidi"/>
          <w:sz w:val="24"/>
          <w:szCs w:val="24"/>
        </w:rPr>
        <w:t xml:space="preserve">Asmaya, Enung, “Implementasi Agama dalam Mewujudkan Keluarga Sakinah” </w:t>
      </w:r>
      <w:r w:rsidRPr="00012A7C">
        <w:rPr>
          <w:rFonts w:asciiTheme="majorBidi" w:hAnsiTheme="majorBidi" w:cstheme="majorBidi"/>
          <w:i/>
          <w:iCs/>
          <w:sz w:val="24"/>
          <w:szCs w:val="24"/>
        </w:rPr>
        <w:t xml:space="preserve">Komunika, Jurnal Dakwah dan Komunikasi, </w:t>
      </w:r>
      <w:r w:rsidRPr="00012A7C">
        <w:rPr>
          <w:rFonts w:asciiTheme="majorBidi" w:hAnsiTheme="majorBidi" w:cstheme="majorBidi"/>
          <w:sz w:val="24"/>
          <w:szCs w:val="24"/>
        </w:rPr>
        <w:t>Vol. 6, No. 1, Juni 2012.</w:t>
      </w:r>
    </w:p>
    <w:p w:rsidR="003A4256" w:rsidRPr="00012A7C" w:rsidRDefault="003A4256" w:rsidP="003A4256">
      <w:pPr>
        <w:pStyle w:val="FootnoteText"/>
        <w:spacing w:before="360" w:after="360"/>
        <w:ind w:left="851" w:hanging="851"/>
        <w:mirrorIndents/>
        <w:jc w:val="both"/>
        <w:rPr>
          <w:rFonts w:asciiTheme="majorBidi" w:hAnsiTheme="majorBidi" w:cstheme="majorBidi"/>
          <w:sz w:val="24"/>
          <w:szCs w:val="24"/>
        </w:rPr>
      </w:pPr>
      <w:r w:rsidRPr="00012A7C">
        <w:rPr>
          <w:rFonts w:asciiTheme="majorBidi" w:hAnsiTheme="majorBidi" w:cstheme="majorBidi"/>
          <w:sz w:val="24"/>
          <w:szCs w:val="24"/>
        </w:rPr>
        <w:t xml:space="preserve">‘Asrī al-, Muḥammad Naṣīf, </w:t>
      </w:r>
      <w:r w:rsidRPr="00012A7C">
        <w:rPr>
          <w:rFonts w:asciiTheme="majorBidi" w:hAnsiTheme="majorBidi" w:cstheme="majorBidi"/>
          <w:i/>
          <w:iCs/>
          <w:sz w:val="24"/>
          <w:szCs w:val="24"/>
        </w:rPr>
        <w:t>al-Fikru al-Maqāṣidiyyu ‘inda al-Imām Mālik wa ‘Alaqātuhu bi al-Munāẓarāt al-Uṣūliyyah wa al-Fiqhiyyah fi al-Qarn aṡ-Ṡānī al-Ḥijrī</w:t>
      </w:r>
      <w:r w:rsidRPr="00012A7C">
        <w:rPr>
          <w:rFonts w:asciiTheme="majorBidi" w:hAnsiTheme="majorBidi" w:cstheme="majorBidi"/>
          <w:sz w:val="24"/>
          <w:szCs w:val="24"/>
        </w:rPr>
        <w:t>, Kairo: Darul Hadits, 2008.</w:t>
      </w:r>
    </w:p>
    <w:p w:rsidR="003A4256" w:rsidRPr="00012A7C" w:rsidRDefault="003A4256" w:rsidP="003A4256">
      <w:pPr>
        <w:pStyle w:val="FootnoteText"/>
        <w:spacing w:before="360" w:after="360"/>
        <w:ind w:left="851" w:hanging="851"/>
        <w:mirrorIndents/>
        <w:jc w:val="both"/>
        <w:rPr>
          <w:rFonts w:asciiTheme="majorBidi" w:hAnsiTheme="majorBidi" w:cstheme="majorBidi"/>
          <w:sz w:val="24"/>
          <w:szCs w:val="24"/>
        </w:rPr>
      </w:pPr>
      <w:r w:rsidRPr="00012A7C">
        <w:rPr>
          <w:rFonts w:asciiTheme="majorBidi" w:hAnsiTheme="majorBidi" w:cstheme="majorBidi"/>
          <w:sz w:val="24"/>
          <w:szCs w:val="24"/>
        </w:rPr>
        <w:t xml:space="preserve">Auda, Jasser, </w:t>
      </w:r>
      <w:r w:rsidRPr="00012A7C">
        <w:rPr>
          <w:rFonts w:asciiTheme="majorBidi" w:hAnsiTheme="majorBidi" w:cstheme="majorBidi"/>
          <w:i/>
          <w:iCs/>
          <w:sz w:val="24"/>
          <w:szCs w:val="24"/>
        </w:rPr>
        <w:t xml:space="preserve">al-Māqāṣid untuk Pemula, </w:t>
      </w:r>
      <w:r w:rsidRPr="00012A7C">
        <w:rPr>
          <w:rFonts w:asciiTheme="majorBidi" w:hAnsiTheme="majorBidi" w:cstheme="majorBidi"/>
          <w:sz w:val="24"/>
          <w:szCs w:val="24"/>
        </w:rPr>
        <w:t>terj. ‘Ali ‘Abd el-Mon’im, Yogyakarta: Suka Press, t.t.</w:t>
      </w:r>
    </w:p>
    <w:p w:rsidR="003A4256" w:rsidRPr="00012A7C" w:rsidRDefault="003A4256" w:rsidP="003A4256">
      <w:pPr>
        <w:pStyle w:val="FootnoteText"/>
        <w:spacing w:before="360" w:after="360"/>
        <w:ind w:left="851" w:hanging="851"/>
        <w:mirrorIndents/>
        <w:jc w:val="both"/>
        <w:rPr>
          <w:rFonts w:asciiTheme="majorBidi" w:hAnsiTheme="majorBidi" w:cstheme="majorBidi"/>
          <w:sz w:val="24"/>
          <w:szCs w:val="24"/>
        </w:rPr>
      </w:pPr>
      <w:r w:rsidRPr="00012A7C">
        <w:rPr>
          <w:rFonts w:asciiTheme="majorBidi" w:hAnsiTheme="majorBidi" w:cstheme="majorBidi"/>
          <w:sz w:val="24"/>
          <w:szCs w:val="24"/>
        </w:rPr>
        <w:t xml:space="preserve">Azhari, Ari, “Pelaksanaan Kursus Pra Nikah (Studi Komparatif Di Kantor Urusan Agama Kec. Gondokusuman Kota Yogyakarta Dengan Lembaga Pembinaan Persiapan Hidup Berkeluarga Kevikepan DIY)”, Tesis tidak diterbitkan, </w:t>
      </w:r>
    </w:p>
    <w:p w:rsidR="003A4256" w:rsidRPr="00012A7C" w:rsidRDefault="003A4256" w:rsidP="003A4256">
      <w:pPr>
        <w:pStyle w:val="FootnoteText"/>
        <w:spacing w:before="240" w:after="240"/>
        <w:ind w:left="851" w:hanging="851"/>
        <w:jc w:val="both"/>
        <w:rPr>
          <w:rFonts w:asciiTheme="majorBidi" w:hAnsiTheme="majorBidi" w:cstheme="majorBidi"/>
          <w:sz w:val="24"/>
          <w:szCs w:val="24"/>
        </w:rPr>
      </w:pPr>
      <w:r w:rsidRPr="00012A7C">
        <w:rPr>
          <w:rFonts w:asciiTheme="majorBidi" w:hAnsiTheme="majorBidi" w:cstheme="majorBidi"/>
          <w:sz w:val="24"/>
          <w:szCs w:val="24"/>
        </w:rPr>
        <w:lastRenderedPageBreak/>
        <w:t xml:space="preserve">Fauzia, Ika Yunia dan Abdul Kadir Riyadi, </w:t>
      </w:r>
      <w:r w:rsidRPr="00012A7C">
        <w:rPr>
          <w:rFonts w:asciiTheme="majorBidi" w:hAnsiTheme="majorBidi" w:cstheme="majorBidi"/>
          <w:i/>
          <w:iCs/>
          <w:sz w:val="24"/>
          <w:szCs w:val="24"/>
        </w:rPr>
        <w:t>Prinsip Dasar Ekonomi Islam Perspektif Maqāshid al-Syāri’ah</w:t>
      </w:r>
      <w:r w:rsidRPr="00012A7C">
        <w:rPr>
          <w:rFonts w:asciiTheme="majorBidi" w:hAnsiTheme="majorBidi" w:cstheme="majorBidi"/>
          <w:sz w:val="24"/>
          <w:szCs w:val="24"/>
        </w:rPr>
        <w:t>, Jakarta: Kencana, 2014.</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Ghozali, Abdul Rahman, </w:t>
      </w:r>
      <w:r w:rsidRPr="00012A7C">
        <w:rPr>
          <w:rFonts w:asciiTheme="majorBidi" w:hAnsiTheme="majorBidi" w:cstheme="majorBidi"/>
          <w:i/>
          <w:iCs/>
          <w:sz w:val="24"/>
          <w:szCs w:val="24"/>
        </w:rPr>
        <w:t>Fiqh Munakahat</w:t>
      </w:r>
      <w:r w:rsidRPr="00012A7C">
        <w:rPr>
          <w:rFonts w:asciiTheme="majorBidi" w:hAnsiTheme="majorBidi" w:cstheme="majorBidi"/>
          <w:sz w:val="24"/>
          <w:szCs w:val="24"/>
        </w:rPr>
        <w:t>, cet. ke-1, Jakarta: Kencana, 2003.</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Ḥarīrī al-, Ibrahim Muḥammad Maḥmūd, </w:t>
      </w:r>
      <w:r w:rsidRPr="00012A7C">
        <w:rPr>
          <w:rFonts w:asciiTheme="majorBidi" w:hAnsiTheme="majorBidi" w:cstheme="majorBidi"/>
          <w:i/>
          <w:iCs/>
          <w:sz w:val="24"/>
          <w:szCs w:val="24"/>
        </w:rPr>
        <w:t>al-Madkhal ila al-Qawā’id al-Fiqhiyyah al-Kulliyyah</w:t>
      </w:r>
      <w:r w:rsidRPr="00012A7C">
        <w:rPr>
          <w:rFonts w:asciiTheme="majorBidi" w:hAnsiTheme="majorBidi" w:cstheme="majorBidi"/>
          <w:sz w:val="24"/>
          <w:szCs w:val="24"/>
        </w:rPr>
        <w:t>, Yordania: Dar ‘ammār, 1998.</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Jaizāni al-, Muḥammad bin Ḥusain, </w:t>
      </w:r>
      <w:r w:rsidRPr="00012A7C">
        <w:rPr>
          <w:rFonts w:asciiTheme="majorBidi" w:hAnsiTheme="majorBidi" w:cstheme="majorBidi"/>
          <w:i/>
          <w:iCs/>
          <w:sz w:val="24"/>
          <w:szCs w:val="24"/>
        </w:rPr>
        <w:t>Ma’ālim al-Uṣūl al-Fiqh ‘inda Ahli as-Sunnah wa al-Jamā’ah,</w:t>
      </w:r>
      <w:r w:rsidRPr="00012A7C">
        <w:rPr>
          <w:rFonts w:asciiTheme="majorBidi" w:hAnsiTheme="majorBidi" w:cstheme="majorBidi"/>
          <w:sz w:val="24"/>
          <w:szCs w:val="24"/>
        </w:rPr>
        <w:t xml:space="preserve"> cet. ke-5, T.tp: Dar Ibnu al-Jauzi, 1997.</w:t>
      </w:r>
      <w:bookmarkStart w:id="0" w:name="_GoBack"/>
      <w:bookmarkEnd w:id="0"/>
    </w:p>
    <w:p w:rsidR="003A4256" w:rsidRPr="00012A7C" w:rsidRDefault="003A4256" w:rsidP="003A4256">
      <w:pPr>
        <w:pStyle w:val="FootnoteText"/>
        <w:spacing w:before="360" w:after="360"/>
        <w:ind w:left="851" w:hanging="851"/>
        <w:mirrorIndents/>
        <w:jc w:val="both"/>
        <w:rPr>
          <w:rFonts w:asciiTheme="majorBidi" w:hAnsiTheme="majorBidi" w:cstheme="majorBidi"/>
          <w:sz w:val="24"/>
          <w:szCs w:val="24"/>
        </w:rPr>
      </w:pPr>
      <w:r w:rsidRPr="00012A7C">
        <w:rPr>
          <w:rFonts w:asciiTheme="majorBidi" w:hAnsiTheme="majorBidi" w:cstheme="majorBidi"/>
          <w:sz w:val="24"/>
          <w:szCs w:val="24"/>
        </w:rPr>
        <w:t xml:space="preserve">Juhar, “Persiapan Perkawinan Ditinjau dari Segi Biologis dan Psikologis”, dalam </w:t>
      </w:r>
      <w:hyperlink r:id="rId9" w:history="1">
        <w:r w:rsidRPr="00012A7C">
          <w:rPr>
            <w:rStyle w:val="Hyperlink"/>
            <w:rFonts w:asciiTheme="majorBidi" w:hAnsiTheme="majorBidi" w:cstheme="majorBidi"/>
            <w:color w:val="auto"/>
            <w:sz w:val="24"/>
            <w:szCs w:val="24"/>
          </w:rPr>
          <w:t>http://bdkpadang.kemenag.go.id/index.php?option=com_content&amp;view=article&amp;id=537:persiapan-perkawinan-ditinjau-dari-segi-biologis-dan-psikologis&amp;catid=41:top-headlines</w:t>
        </w:r>
      </w:hyperlink>
      <w:r w:rsidRPr="00012A7C">
        <w:rPr>
          <w:rFonts w:asciiTheme="majorBidi" w:hAnsiTheme="majorBidi" w:cstheme="majorBidi"/>
          <w:sz w:val="24"/>
          <w:szCs w:val="24"/>
        </w:rPr>
        <w:t>. Diakses pada Sabtu, 13 Mei 2017.</w:t>
      </w:r>
    </w:p>
    <w:p w:rsidR="003A4256" w:rsidRPr="00012A7C" w:rsidRDefault="003A4256" w:rsidP="003A4256">
      <w:pPr>
        <w:pStyle w:val="FootnoteText"/>
        <w:spacing w:before="360" w:after="360"/>
        <w:ind w:left="851" w:hanging="851"/>
        <w:mirrorIndents/>
        <w:jc w:val="both"/>
        <w:rPr>
          <w:rFonts w:asciiTheme="majorBidi" w:hAnsiTheme="majorBidi" w:cstheme="majorBidi"/>
          <w:sz w:val="24"/>
          <w:szCs w:val="24"/>
        </w:rPr>
      </w:pPr>
      <w:r w:rsidRPr="00012A7C">
        <w:rPr>
          <w:rFonts w:asciiTheme="majorBidi" w:hAnsiTheme="majorBidi" w:cstheme="majorBidi"/>
          <w:sz w:val="24"/>
          <w:szCs w:val="24"/>
        </w:rPr>
        <w:t xml:space="preserve">Kustini, “Relevansi Penelitian Perkawinan di Bawah Umur dan Perkawinan Tidak Tercatat: Sebuah Pengantar”, dalam Kustini (ed.), </w:t>
      </w:r>
      <w:r w:rsidRPr="00012A7C">
        <w:rPr>
          <w:rFonts w:asciiTheme="majorBidi" w:hAnsiTheme="majorBidi" w:cstheme="majorBidi"/>
          <w:i/>
          <w:iCs/>
          <w:sz w:val="24"/>
          <w:szCs w:val="24"/>
        </w:rPr>
        <w:t>Menelusuri Makna di Balik Fenomena Perkawinan di Bawah Umur dan Perkawinan Tidak Tercatat</w:t>
      </w:r>
      <w:r w:rsidRPr="00012A7C">
        <w:rPr>
          <w:rFonts w:asciiTheme="majorBidi" w:hAnsiTheme="majorBidi" w:cstheme="majorBidi"/>
          <w:sz w:val="24"/>
          <w:szCs w:val="24"/>
        </w:rPr>
        <w:t>, Jakarta: Kementerian Agama RI Badan Litbang dan Diklat, 2013.</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Mawardi, Ahmad Imam, </w:t>
      </w:r>
      <w:r w:rsidRPr="00012A7C">
        <w:rPr>
          <w:rFonts w:asciiTheme="majorBidi" w:hAnsiTheme="majorBidi" w:cstheme="majorBidi"/>
          <w:i/>
          <w:iCs/>
          <w:sz w:val="24"/>
          <w:szCs w:val="24"/>
        </w:rPr>
        <w:t>Fiqh Minoritas Fiqh al-Aqalliyāt dan Evolusi Maqāṣid al-Syarī’ah dari Konsep ke Pendekatan</w:t>
      </w:r>
      <w:r w:rsidRPr="00012A7C">
        <w:rPr>
          <w:rFonts w:asciiTheme="majorBidi" w:hAnsiTheme="majorBidi" w:cstheme="majorBidi"/>
          <w:sz w:val="24"/>
          <w:szCs w:val="24"/>
        </w:rPr>
        <w:t>, Yogyakarta: LKIS, 2010.</w:t>
      </w:r>
    </w:p>
    <w:p w:rsidR="003A4256" w:rsidRPr="00012A7C" w:rsidRDefault="003A4256" w:rsidP="003A4256">
      <w:pPr>
        <w:pStyle w:val="FootnoteText"/>
        <w:spacing w:after="240"/>
        <w:ind w:left="851" w:hanging="851"/>
        <w:jc w:val="both"/>
        <w:rPr>
          <w:rFonts w:asciiTheme="majorBidi" w:hAnsiTheme="majorBidi" w:cstheme="majorBidi"/>
          <w:sz w:val="24"/>
          <w:szCs w:val="24"/>
        </w:rPr>
      </w:pPr>
      <w:r w:rsidRPr="00012A7C">
        <w:rPr>
          <w:rFonts w:asciiTheme="majorBidi" w:hAnsiTheme="majorBidi" w:cstheme="majorBidi"/>
          <w:sz w:val="24"/>
          <w:szCs w:val="24"/>
        </w:rPr>
        <w:t xml:space="preserve">Mubasyaroh, “Konseling Pra Nikah dalam Mewujudkan Keluarga Bahagia”, </w:t>
      </w:r>
      <w:r w:rsidRPr="00012A7C">
        <w:rPr>
          <w:rFonts w:asciiTheme="majorBidi" w:hAnsiTheme="majorBidi" w:cstheme="majorBidi"/>
          <w:i/>
          <w:iCs/>
          <w:sz w:val="24"/>
          <w:szCs w:val="24"/>
        </w:rPr>
        <w:t>Jurnal Bimbingan Konseling Islam</w:t>
      </w:r>
      <w:r w:rsidRPr="00012A7C">
        <w:rPr>
          <w:rFonts w:asciiTheme="majorBidi" w:hAnsiTheme="majorBidi" w:cstheme="majorBidi"/>
          <w:sz w:val="24"/>
          <w:szCs w:val="24"/>
        </w:rPr>
        <w:t>, Vol. 7, No. 2, Desember 2016.</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Nasution, Khoiruddin, </w:t>
      </w:r>
      <w:r w:rsidRPr="00012A7C">
        <w:rPr>
          <w:rFonts w:asciiTheme="majorBidi" w:hAnsiTheme="majorBidi" w:cstheme="majorBidi"/>
          <w:i/>
          <w:iCs/>
          <w:sz w:val="24"/>
          <w:szCs w:val="24"/>
        </w:rPr>
        <w:t>Islam Tentang Relasi Suami dan Istri Hukum Perkawinan 1 Dilengkapi Perbandingan UU Negara Muslim</w:t>
      </w:r>
      <w:r w:rsidRPr="00012A7C">
        <w:rPr>
          <w:rFonts w:asciiTheme="majorBidi" w:hAnsiTheme="majorBidi" w:cstheme="majorBidi"/>
          <w:sz w:val="24"/>
          <w:szCs w:val="24"/>
        </w:rPr>
        <w:t>, Yogyakarta: Academia+Tazzafa, 2004.</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Nasution, Muhammad Syukri Albani, </w:t>
      </w:r>
      <w:r w:rsidRPr="00012A7C">
        <w:rPr>
          <w:rFonts w:asciiTheme="majorBidi" w:hAnsiTheme="majorBidi" w:cstheme="majorBidi"/>
          <w:i/>
          <w:iCs/>
          <w:sz w:val="24"/>
          <w:szCs w:val="24"/>
        </w:rPr>
        <w:t>Filsafat Hukum Islam</w:t>
      </w:r>
      <w:r w:rsidRPr="00012A7C">
        <w:rPr>
          <w:rFonts w:asciiTheme="majorBidi" w:hAnsiTheme="majorBidi" w:cstheme="majorBidi"/>
          <w:sz w:val="24"/>
          <w:szCs w:val="24"/>
        </w:rPr>
        <w:t>, Jakarta: PT RajaGrafindo Persada, 2013.</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Rajafi, Ahmad, </w:t>
      </w:r>
      <w:r w:rsidRPr="00012A7C">
        <w:rPr>
          <w:rFonts w:asciiTheme="majorBidi" w:hAnsiTheme="majorBidi" w:cstheme="majorBidi"/>
          <w:i/>
          <w:iCs/>
          <w:sz w:val="24"/>
          <w:szCs w:val="24"/>
        </w:rPr>
        <w:t>Nalar Hukum Keluarga Islam di Indonesia</w:t>
      </w:r>
      <w:r w:rsidRPr="00012A7C">
        <w:rPr>
          <w:rFonts w:asciiTheme="majorBidi" w:hAnsiTheme="majorBidi" w:cstheme="majorBidi"/>
          <w:sz w:val="24"/>
          <w:szCs w:val="24"/>
        </w:rPr>
        <w:t>, Yogyakarta: Istana Publisihing, 2015.</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Rofiq, Ahmad, </w:t>
      </w:r>
      <w:r w:rsidRPr="00012A7C">
        <w:rPr>
          <w:rFonts w:asciiTheme="majorBidi" w:hAnsiTheme="majorBidi" w:cstheme="majorBidi"/>
          <w:i/>
          <w:iCs/>
          <w:sz w:val="24"/>
          <w:szCs w:val="24"/>
        </w:rPr>
        <w:t>Hukum Perdata Islam di Indonesia</w:t>
      </w:r>
      <w:r w:rsidRPr="00012A7C">
        <w:rPr>
          <w:rFonts w:asciiTheme="majorBidi" w:hAnsiTheme="majorBidi" w:cstheme="majorBidi"/>
          <w:sz w:val="24"/>
          <w:szCs w:val="24"/>
        </w:rPr>
        <w:t>, Jakarta: Rajawali Pers, 2013.</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lastRenderedPageBreak/>
        <w:t xml:space="preserve">Setiono, Kusdwiratri, </w:t>
      </w:r>
      <w:r w:rsidRPr="00012A7C">
        <w:rPr>
          <w:rFonts w:asciiTheme="majorBidi" w:hAnsiTheme="majorBidi" w:cstheme="majorBidi"/>
          <w:i/>
          <w:iCs/>
          <w:sz w:val="24"/>
          <w:szCs w:val="24"/>
        </w:rPr>
        <w:t>Psikologi Keluarga</w:t>
      </w:r>
      <w:r w:rsidRPr="00012A7C">
        <w:rPr>
          <w:rFonts w:asciiTheme="majorBidi" w:hAnsiTheme="majorBidi" w:cstheme="majorBidi"/>
          <w:sz w:val="24"/>
          <w:szCs w:val="24"/>
        </w:rPr>
        <w:t>, Bandung: Alumni, 2011.</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Shiddieqy Ash-, T.M. Hasbi, </w:t>
      </w:r>
      <w:r w:rsidRPr="00012A7C">
        <w:rPr>
          <w:rFonts w:asciiTheme="majorBidi" w:hAnsiTheme="majorBidi" w:cstheme="majorBidi"/>
          <w:i/>
          <w:iCs/>
          <w:sz w:val="24"/>
          <w:szCs w:val="24"/>
        </w:rPr>
        <w:t>Falsafah Hukum Islam</w:t>
      </w:r>
      <w:r w:rsidRPr="00012A7C">
        <w:rPr>
          <w:rFonts w:asciiTheme="majorBidi" w:hAnsiTheme="majorBidi" w:cstheme="majorBidi"/>
          <w:sz w:val="24"/>
          <w:szCs w:val="24"/>
        </w:rPr>
        <w:t>, Semarang: Pustaka Rizki Putra, 2002.</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Shihab, Muhammad Quraish, </w:t>
      </w:r>
      <w:r w:rsidRPr="00012A7C">
        <w:rPr>
          <w:rFonts w:asciiTheme="majorBidi" w:hAnsiTheme="majorBidi" w:cstheme="majorBidi"/>
          <w:i/>
          <w:iCs/>
          <w:sz w:val="24"/>
          <w:szCs w:val="24"/>
        </w:rPr>
        <w:t>Membumikan Al-Qur’an; Fungsi dan Peran Wahyu dalam Kehidupan Masyarakat</w:t>
      </w:r>
      <w:r w:rsidRPr="00012A7C">
        <w:rPr>
          <w:rFonts w:asciiTheme="majorBidi" w:hAnsiTheme="majorBidi" w:cstheme="majorBidi"/>
          <w:sz w:val="24"/>
          <w:szCs w:val="24"/>
        </w:rPr>
        <w:t>, Bandung: Mizan, 1994.</w:t>
      </w:r>
    </w:p>
    <w:p w:rsidR="003A4256" w:rsidRPr="00012A7C" w:rsidRDefault="003A4256" w:rsidP="003A4256">
      <w:pPr>
        <w:pStyle w:val="FootnoteText"/>
        <w:spacing w:after="240"/>
        <w:ind w:left="851" w:hanging="851"/>
        <w:jc w:val="both"/>
        <w:rPr>
          <w:rFonts w:asciiTheme="majorBidi" w:hAnsiTheme="majorBidi" w:cstheme="majorBidi"/>
          <w:sz w:val="24"/>
          <w:szCs w:val="24"/>
        </w:rPr>
      </w:pPr>
      <w:r w:rsidRPr="00012A7C">
        <w:rPr>
          <w:rFonts w:asciiTheme="majorBidi" w:hAnsiTheme="majorBidi" w:cstheme="majorBidi"/>
          <w:sz w:val="24"/>
          <w:szCs w:val="24"/>
        </w:rPr>
        <w:t xml:space="preserve">______________________, </w:t>
      </w:r>
      <w:r w:rsidRPr="00012A7C">
        <w:rPr>
          <w:rFonts w:asciiTheme="majorBidi" w:hAnsiTheme="majorBidi" w:cstheme="majorBidi"/>
          <w:i/>
          <w:iCs/>
          <w:sz w:val="24"/>
          <w:szCs w:val="24"/>
        </w:rPr>
        <w:t>Pengantin al-Qur’an: Kalung Permata buat Anak-anakku</w:t>
      </w:r>
      <w:r w:rsidRPr="00012A7C">
        <w:rPr>
          <w:rFonts w:asciiTheme="majorBidi" w:hAnsiTheme="majorBidi" w:cstheme="majorBidi"/>
          <w:sz w:val="24"/>
          <w:szCs w:val="24"/>
        </w:rPr>
        <w:t>, cet. ke-5, Jakarta: Lentera Hati, 2007.</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Suḥailī, Muḥammad Amīn, </w:t>
      </w:r>
      <w:r w:rsidRPr="00012A7C">
        <w:rPr>
          <w:rFonts w:asciiTheme="majorBidi" w:hAnsiTheme="majorBidi" w:cstheme="majorBidi"/>
          <w:i/>
          <w:iCs/>
          <w:sz w:val="24"/>
          <w:szCs w:val="24"/>
        </w:rPr>
        <w:t xml:space="preserve">Qā’idatu Dar’i al-Mafāsid Aula min Jalbi al-Maṣalih, </w:t>
      </w:r>
      <w:r w:rsidRPr="00012A7C">
        <w:rPr>
          <w:rFonts w:asciiTheme="majorBidi" w:hAnsiTheme="majorBidi" w:cstheme="majorBidi"/>
          <w:sz w:val="24"/>
          <w:szCs w:val="24"/>
        </w:rPr>
        <w:t>Kairo: Dar as-Salām, 2010.</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Summa, Muhammad Amin, </w:t>
      </w:r>
      <w:r w:rsidRPr="00012A7C">
        <w:rPr>
          <w:rFonts w:asciiTheme="majorBidi" w:hAnsiTheme="majorBidi" w:cstheme="majorBidi"/>
          <w:i/>
          <w:iCs/>
          <w:sz w:val="24"/>
          <w:szCs w:val="24"/>
        </w:rPr>
        <w:t>Hukum Keluarga Islam di Dunia Islam</w:t>
      </w:r>
      <w:r w:rsidRPr="00012A7C">
        <w:rPr>
          <w:rFonts w:asciiTheme="majorBidi" w:hAnsiTheme="majorBidi" w:cstheme="majorBidi"/>
          <w:sz w:val="24"/>
          <w:szCs w:val="24"/>
        </w:rPr>
        <w:t>, Jakarta: RajaGrafindo Persada, 2005.</w:t>
      </w:r>
    </w:p>
    <w:p w:rsidR="003A4256" w:rsidRPr="00012A7C" w:rsidRDefault="003A4256" w:rsidP="003A4256">
      <w:pPr>
        <w:pStyle w:val="FootnoteText"/>
        <w:spacing w:after="240"/>
        <w:ind w:left="851" w:hanging="851"/>
        <w:jc w:val="both"/>
        <w:rPr>
          <w:rFonts w:asciiTheme="majorBidi" w:hAnsiTheme="majorBidi" w:cstheme="majorBidi"/>
          <w:sz w:val="24"/>
          <w:szCs w:val="24"/>
        </w:rPr>
      </w:pPr>
      <w:r w:rsidRPr="00012A7C">
        <w:rPr>
          <w:rFonts w:asciiTheme="majorBidi" w:hAnsiTheme="majorBidi" w:cstheme="majorBidi"/>
          <w:sz w:val="24"/>
          <w:szCs w:val="24"/>
        </w:rPr>
        <w:t xml:space="preserve">Thahir ath-, Fathi Muhammad, </w:t>
      </w:r>
      <w:r w:rsidRPr="00012A7C">
        <w:rPr>
          <w:rFonts w:asciiTheme="majorBidi" w:hAnsiTheme="majorBidi" w:cstheme="majorBidi"/>
          <w:i/>
          <w:iCs/>
          <w:sz w:val="24"/>
          <w:szCs w:val="24"/>
        </w:rPr>
        <w:t>Petunjuk Mencapai Kebahagiaan dalam Pernikahan</w:t>
      </w:r>
      <w:r w:rsidRPr="00012A7C">
        <w:rPr>
          <w:rFonts w:asciiTheme="majorBidi" w:hAnsiTheme="majorBidi" w:cstheme="majorBidi"/>
          <w:sz w:val="24"/>
          <w:szCs w:val="24"/>
        </w:rPr>
        <w:t>, terj. Zacky Mubarak, Jakarta: Amzah, 2005.</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Tihami dan Sohari Sahrani, </w:t>
      </w:r>
      <w:r w:rsidRPr="00012A7C">
        <w:rPr>
          <w:rFonts w:asciiTheme="majorBidi" w:hAnsiTheme="majorBidi" w:cstheme="majorBidi"/>
          <w:i/>
          <w:iCs/>
          <w:sz w:val="24"/>
          <w:szCs w:val="24"/>
        </w:rPr>
        <w:t>Fikih Munakahat Kajian Fikih NIkah Lengkap</w:t>
      </w:r>
      <w:r w:rsidRPr="00012A7C">
        <w:rPr>
          <w:rFonts w:asciiTheme="majorBidi" w:hAnsiTheme="majorBidi" w:cstheme="majorBidi"/>
          <w:sz w:val="24"/>
          <w:szCs w:val="24"/>
        </w:rPr>
        <w:t>, cet. ke-2, Jakarta: Rajagrafindo Persada, 2010.</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Yasid, Abu, </w:t>
      </w:r>
      <w:r w:rsidRPr="00012A7C">
        <w:rPr>
          <w:rFonts w:asciiTheme="majorBidi" w:hAnsiTheme="majorBidi" w:cstheme="majorBidi"/>
          <w:i/>
          <w:iCs/>
          <w:sz w:val="24"/>
          <w:szCs w:val="24"/>
        </w:rPr>
        <w:t>Aspek-aspek Penelitian Hukum; Hukum Islam-Hukum Barat</w:t>
      </w:r>
      <w:r w:rsidRPr="00012A7C">
        <w:rPr>
          <w:rFonts w:asciiTheme="majorBidi" w:hAnsiTheme="majorBidi" w:cstheme="majorBidi"/>
          <w:sz w:val="24"/>
          <w:szCs w:val="24"/>
        </w:rPr>
        <w:t>, Yogyakarta: Pustaka Pelajar, 2010.</w:t>
      </w:r>
    </w:p>
    <w:p w:rsidR="003A4256" w:rsidRPr="00012A7C" w:rsidRDefault="003A4256" w:rsidP="003A4256">
      <w:pPr>
        <w:pStyle w:val="FootnoteText"/>
        <w:spacing w:after="240"/>
        <w:ind w:left="851" w:hanging="851"/>
        <w:jc w:val="both"/>
        <w:rPr>
          <w:rFonts w:asciiTheme="majorBidi" w:hAnsiTheme="majorBidi" w:cstheme="majorBidi"/>
          <w:sz w:val="24"/>
          <w:szCs w:val="24"/>
        </w:rPr>
      </w:pPr>
      <w:r w:rsidRPr="00012A7C">
        <w:rPr>
          <w:rFonts w:asciiTheme="majorBidi" w:hAnsiTheme="majorBidi" w:cstheme="majorBidi"/>
          <w:sz w:val="24"/>
          <w:szCs w:val="24"/>
        </w:rPr>
        <w:t xml:space="preserve">Yendra, Nofri, “Analisa Kebijakan BP4 Tentang Kursus Pra Nikah Sebagai Upaya Mengurangi Angka Perceraian di Kabupaten Pesisir Selatan”, </w:t>
      </w:r>
      <w:r w:rsidRPr="00012A7C">
        <w:rPr>
          <w:rFonts w:asciiTheme="majorBidi" w:hAnsiTheme="majorBidi" w:cstheme="majorBidi"/>
          <w:i/>
          <w:iCs/>
          <w:sz w:val="24"/>
          <w:szCs w:val="24"/>
        </w:rPr>
        <w:t xml:space="preserve">Jurnal Bimas Islam, </w:t>
      </w:r>
      <w:r w:rsidRPr="00012A7C">
        <w:rPr>
          <w:rFonts w:asciiTheme="majorBidi" w:hAnsiTheme="majorBidi" w:cstheme="majorBidi"/>
          <w:sz w:val="24"/>
          <w:szCs w:val="24"/>
        </w:rPr>
        <w:t>Vol. 6 No. I, Tahun 2013.</w:t>
      </w:r>
    </w:p>
    <w:p w:rsidR="003A4256" w:rsidRPr="00012A7C" w:rsidRDefault="003A4256" w:rsidP="003A4256">
      <w:pPr>
        <w:pStyle w:val="ListParagraph"/>
        <w:spacing w:before="360" w:after="360" w:line="240" w:lineRule="auto"/>
        <w:ind w:left="851" w:hanging="851"/>
        <w:contextualSpacing w:val="0"/>
        <w:mirrorIndents/>
        <w:jc w:val="both"/>
        <w:rPr>
          <w:rFonts w:asciiTheme="majorBidi" w:hAnsiTheme="majorBidi" w:cstheme="majorBidi"/>
          <w:sz w:val="24"/>
          <w:szCs w:val="24"/>
        </w:rPr>
      </w:pPr>
      <w:r w:rsidRPr="00012A7C">
        <w:rPr>
          <w:rFonts w:asciiTheme="majorBidi" w:hAnsiTheme="majorBidi" w:cstheme="majorBidi"/>
          <w:sz w:val="24"/>
          <w:szCs w:val="24"/>
        </w:rPr>
        <w:t xml:space="preserve">Yūbi al-, Muḥammad  Sa’ad bin Aḥmad bin Mas’ūd, </w:t>
      </w:r>
      <w:r w:rsidRPr="00012A7C">
        <w:rPr>
          <w:rFonts w:asciiTheme="majorBidi" w:hAnsiTheme="majorBidi" w:cstheme="majorBidi"/>
          <w:i/>
          <w:iCs/>
          <w:sz w:val="24"/>
          <w:szCs w:val="24"/>
        </w:rPr>
        <w:t xml:space="preserve">Maqāṣid asy-Syarī’ah al-Islāmiyyah wa’Alāqatuḥa bi al-Adillah asy-Syar’iyyah, </w:t>
      </w:r>
      <w:r w:rsidRPr="00012A7C">
        <w:rPr>
          <w:rFonts w:asciiTheme="majorBidi" w:hAnsiTheme="majorBidi" w:cstheme="majorBidi"/>
          <w:sz w:val="24"/>
          <w:szCs w:val="24"/>
        </w:rPr>
        <w:t>Riyadh: Dar Ibnu al-Jauziyah, 2007.</w:t>
      </w:r>
    </w:p>
    <w:p w:rsidR="003A4256" w:rsidRPr="00012A7C" w:rsidRDefault="003A4256" w:rsidP="003A4256">
      <w:pPr>
        <w:pStyle w:val="FootnoteText"/>
        <w:spacing w:before="360" w:after="360"/>
        <w:ind w:left="851" w:hanging="851"/>
        <w:mirrorIndents/>
        <w:jc w:val="both"/>
        <w:rPr>
          <w:rFonts w:asciiTheme="majorBidi" w:hAnsiTheme="majorBidi" w:cstheme="majorBidi"/>
          <w:sz w:val="24"/>
          <w:szCs w:val="24"/>
        </w:rPr>
      </w:pPr>
      <w:r w:rsidRPr="00012A7C">
        <w:rPr>
          <w:rFonts w:asciiTheme="majorBidi" w:hAnsiTheme="majorBidi" w:cstheme="majorBidi"/>
          <w:sz w:val="24"/>
          <w:szCs w:val="24"/>
        </w:rPr>
        <w:t xml:space="preserve">Zarwāq, Nuṣair, </w:t>
      </w:r>
      <w:r w:rsidRPr="00012A7C">
        <w:rPr>
          <w:rFonts w:asciiTheme="majorBidi" w:hAnsiTheme="majorBidi" w:cstheme="majorBidi"/>
          <w:i/>
          <w:iCs/>
          <w:sz w:val="24"/>
          <w:szCs w:val="24"/>
        </w:rPr>
        <w:t>Maqāṣid asy-syarī’ah al-Islāmiyyah fī Fikr al-Imām Sayyid Quṭub</w:t>
      </w:r>
      <w:r w:rsidRPr="00012A7C">
        <w:rPr>
          <w:rFonts w:asciiTheme="majorBidi" w:hAnsiTheme="majorBidi" w:cstheme="majorBidi"/>
          <w:sz w:val="24"/>
          <w:szCs w:val="24"/>
        </w:rPr>
        <w:t>, Kairo: Dar as-Salām, 2009.</w:t>
      </w:r>
    </w:p>
    <w:p w:rsidR="008B56AB" w:rsidRPr="003A4256" w:rsidRDefault="008B56AB" w:rsidP="003A4256"/>
    <w:sectPr w:rsidR="008B56AB" w:rsidRPr="003A4256" w:rsidSect="00DB410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F4" w:rsidRDefault="00E904F4" w:rsidP="00523AF1">
      <w:pPr>
        <w:spacing w:after="0" w:line="240" w:lineRule="auto"/>
      </w:pPr>
      <w:r>
        <w:separator/>
      </w:r>
    </w:p>
  </w:endnote>
  <w:endnote w:type="continuationSeparator" w:id="0">
    <w:p w:rsidR="00E904F4" w:rsidRDefault="00E904F4" w:rsidP="0052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F4" w:rsidRDefault="00E904F4" w:rsidP="00523AF1">
      <w:pPr>
        <w:spacing w:after="0" w:line="240" w:lineRule="auto"/>
      </w:pPr>
      <w:r>
        <w:separator/>
      </w:r>
    </w:p>
  </w:footnote>
  <w:footnote w:type="continuationSeparator" w:id="0">
    <w:p w:rsidR="00E904F4" w:rsidRDefault="00E904F4" w:rsidP="00523A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93A"/>
    <w:multiLevelType w:val="hybridMultilevel"/>
    <w:tmpl w:val="46C8E318"/>
    <w:lvl w:ilvl="0" w:tplc="8B6C3D6C">
      <w:start w:val="1"/>
      <w:numFmt w:val="decimal"/>
      <w:lvlText w:val="%1)"/>
      <w:lvlJc w:val="left"/>
      <w:pPr>
        <w:ind w:left="1636" w:hanging="360"/>
      </w:pPr>
      <w:rPr>
        <w:rFonts w:asciiTheme="majorBidi" w:eastAsia="Times New Roman" w:hAnsiTheme="majorBidi" w:cs="Times New Roman"/>
        <w:i w:val="0"/>
        <w:iCs/>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1">
    <w:nsid w:val="02FB785A"/>
    <w:multiLevelType w:val="hybridMultilevel"/>
    <w:tmpl w:val="C9904384"/>
    <w:lvl w:ilvl="0" w:tplc="8C262222">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
    <w:nsid w:val="06AC226F"/>
    <w:multiLevelType w:val="hybridMultilevel"/>
    <w:tmpl w:val="898E8B1C"/>
    <w:lvl w:ilvl="0" w:tplc="9C760B4A">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
    <w:nsid w:val="06BB73D4"/>
    <w:multiLevelType w:val="hybridMultilevel"/>
    <w:tmpl w:val="808A8F58"/>
    <w:lvl w:ilvl="0" w:tplc="C68683EC">
      <w:start w:val="1"/>
      <w:numFmt w:val="decimal"/>
      <w:lvlText w:val="%1."/>
      <w:lvlJc w:val="left"/>
      <w:pPr>
        <w:ind w:left="1794" w:hanging="360"/>
      </w:pPr>
      <w:rPr>
        <w:rFonts w:cs="Times New Roman" w:hint="default"/>
      </w:rPr>
    </w:lvl>
    <w:lvl w:ilvl="1" w:tplc="04090019" w:tentative="1">
      <w:start w:val="1"/>
      <w:numFmt w:val="lowerLetter"/>
      <w:lvlText w:val="%2."/>
      <w:lvlJc w:val="left"/>
      <w:pPr>
        <w:ind w:left="2514" w:hanging="360"/>
      </w:pPr>
      <w:rPr>
        <w:rFonts w:cs="Times New Roman"/>
      </w:rPr>
    </w:lvl>
    <w:lvl w:ilvl="2" w:tplc="0409001B" w:tentative="1">
      <w:start w:val="1"/>
      <w:numFmt w:val="lowerRoman"/>
      <w:lvlText w:val="%3."/>
      <w:lvlJc w:val="right"/>
      <w:pPr>
        <w:ind w:left="3234" w:hanging="180"/>
      </w:pPr>
      <w:rPr>
        <w:rFonts w:cs="Times New Roman"/>
      </w:rPr>
    </w:lvl>
    <w:lvl w:ilvl="3" w:tplc="0409000F" w:tentative="1">
      <w:start w:val="1"/>
      <w:numFmt w:val="decimal"/>
      <w:lvlText w:val="%4."/>
      <w:lvlJc w:val="left"/>
      <w:pPr>
        <w:ind w:left="3954" w:hanging="360"/>
      </w:pPr>
      <w:rPr>
        <w:rFonts w:cs="Times New Roman"/>
      </w:rPr>
    </w:lvl>
    <w:lvl w:ilvl="4" w:tplc="04090019" w:tentative="1">
      <w:start w:val="1"/>
      <w:numFmt w:val="lowerLetter"/>
      <w:lvlText w:val="%5."/>
      <w:lvlJc w:val="left"/>
      <w:pPr>
        <w:ind w:left="4674" w:hanging="360"/>
      </w:pPr>
      <w:rPr>
        <w:rFonts w:cs="Times New Roman"/>
      </w:rPr>
    </w:lvl>
    <w:lvl w:ilvl="5" w:tplc="0409001B" w:tentative="1">
      <w:start w:val="1"/>
      <w:numFmt w:val="lowerRoman"/>
      <w:lvlText w:val="%6."/>
      <w:lvlJc w:val="right"/>
      <w:pPr>
        <w:ind w:left="5394" w:hanging="180"/>
      </w:pPr>
      <w:rPr>
        <w:rFonts w:cs="Times New Roman"/>
      </w:rPr>
    </w:lvl>
    <w:lvl w:ilvl="6" w:tplc="0409000F" w:tentative="1">
      <w:start w:val="1"/>
      <w:numFmt w:val="decimal"/>
      <w:lvlText w:val="%7."/>
      <w:lvlJc w:val="left"/>
      <w:pPr>
        <w:ind w:left="6114" w:hanging="360"/>
      </w:pPr>
      <w:rPr>
        <w:rFonts w:cs="Times New Roman"/>
      </w:rPr>
    </w:lvl>
    <w:lvl w:ilvl="7" w:tplc="04090019" w:tentative="1">
      <w:start w:val="1"/>
      <w:numFmt w:val="lowerLetter"/>
      <w:lvlText w:val="%8."/>
      <w:lvlJc w:val="left"/>
      <w:pPr>
        <w:ind w:left="6834" w:hanging="360"/>
      </w:pPr>
      <w:rPr>
        <w:rFonts w:cs="Times New Roman"/>
      </w:rPr>
    </w:lvl>
    <w:lvl w:ilvl="8" w:tplc="0409001B" w:tentative="1">
      <w:start w:val="1"/>
      <w:numFmt w:val="lowerRoman"/>
      <w:lvlText w:val="%9."/>
      <w:lvlJc w:val="right"/>
      <w:pPr>
        <w:ind w:left="7554" w:hanging="180"/>
      </w:pPr>
      <w:rPr>
        <w:rFonts w:cs="Times New Roman"/>
      </w:rPr>
    </w:lvl>
  </w:abstractNum>
  <w:abstractNum w:abstractNumId="4">
    <w:nsid w:val="094F3ABA"/>
    <w:multiLevelType w:val="hybridMultilevel"/>
    <w:tmpl w:val="1FAA316C"/>
    <w:lvl w:ilvl="0" w:tplc="72A0DEF8">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23FD9"/>
    <w:multiLevelType w:val="hybridMultilevel"/>
    <w:tmpl w:val="008C49A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0F0506"/>
    <w:multiLevelType w:val="hybridMultilevel"/>
    <w:tmpl w:val="3F82E52E"/>
    <w:lvl w:ilvl="0" w:tplc="DC08A2E8">
      <w:start w:val="1"/>
      <w:numFmt w:val="decimal"/>
      <w:lvlText w:val="%1."/>
      <w:lvlJc w:val="left"/>
      <w:pPr>
        <w:ind w:left="1494" w:hanging="360"/>
      </w:pPr>
      <w:rPr>
        <w:rFonts w:cs="Times New Roman" w:hint="default"/>
        <w:color w:val="000000"/>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
    <w:nsid w:val="12F047C9"/>
    <w:multiLevelType w:val="hybridMultilevel"/>
    <w:tmpl w:val="87C4FD98"/>
    <w:lvl w:ilvl="0" w:tplc="97F61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3461B8"/>
    <w:multiLevelType w:val="hybridMultilevel"/>
    <w:tmpl w:val="9FDC469C"/>
    <w:lvl w:ilvl="0" w:tplc="50C2AEE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nsid w:val="24C67BDE"/>
    <w:multiLevelType w:val="hybridMultilevel"/>
    <w:tmpl w:val="688AFA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5835A3"/>
    <w:multiLevelType w:val="hybridMultilevel"/>
    <w:tmpl w:val="68FE3EDC"/>
    <w:lvl w:ilvl="0" w:tplc="9EFCA0D4">
      <w:start w:val="1"/>
      <w:numFmt w:val="decimal"/>
      <w:lvlText w:val="%1."/>
      <w:lvlJc w:val="left"/>
      <w:pPr>
        <w:ind w:left="3621" w:hanging="360"/>
      </w:pPr>
      <w:rPr>
        <w:rFonts w:cs="Times New Roman" w:hint="default"/>
      </w:rPr>
    </w:lvl>
    <w:lvl w:ilvl="1" w:tplc="04090019" w:tentative="1">
      <w:start w:val="1"/>
      <w:numFmt w:val="lowerLetter"/>
      <w:lvlText w:val="%2."/>
      <w:lvlJc w:val="left"/>
      <w:pPr>
        <w:ind w:left="4341" w:hanging="360"/>
      </w:pPr>
      <w:rPr>
        <w:rFonts w:cs="Times New Roman"/>
      </w:rPr>
    </w:lvl>
    <w:lvl w:ilvl="2" w:tplc="0409001B" w:tentative="1">
      <w:start w:val="1"/>
      <w:numFmt w:val="lowerRoman"/>
      <w:lvlText w:val="%3."/>
      <w:lvlJc w:val="right"/>
      <w:pPr>
        <w:ind w:left="5061" w:hanging="180"/>
      </w:pPr>
      <w:rPr>
        <w:rFonts w:cs="Times New Roman"/>
      </w:rPr>
    </w:lvl>
    <w:lvl w:ilvl="3" w:tplc="0409000F" w:tentative="1">
      <w:start w:val="1"/>
      <w:numFmt w:val="decimal"/>
      <w:lvlText w:val="%4."/>
      <w:lvlJc w:val="left"/>
      <w:pPr>
        <w:ind w:left="5781" w:hanging="360"/>
      </w:pPr>
      <w:rPr>
        <w:rFonts w:cs="Times New Roman"/>
      </w:rPr>
    </w:lvl>
    <w:lvl w:ilvl="4" w:tplc="04090019" w:tentative="1">
      <w:start w:val="1"/>
      <w:numFmt w:val="lowerLetter"/>
      <w:lvlText w:val="%5."/>
      <w:lvlJc w:val="left"/>
      <w:pPr>
        <w:ind w:left="6501" w:hanging="360"/>
      </w:pPr>
      <w:rPr>
        <w:rFonts w:cs="Times New Roman"/>
      </w:rPr>
    </w:lvl>
    <w:lvl w:ilvl="5" w:tplc="0409001B" w:tentative="1">
      <w:start w:val="1"/>
      <w:numFmt w:val="lowerRoman"/>
      <w:lvlText w:val="%6."/>
      <w:lvlJc w:val="right"/>
      <w:pPr>
        <w:ind w:left="7221" w:hanging="180"/>
      </w:pPr>
      <w:rPr>
        <w:rFonts w:cs="Times New Roman"/>
      </w:rPr>
    </w:lvl>
    <w:lvl w:ilvl="6" w:tplc="0409000F" w:tentative="1">
      <w:start w:val="1"/>
      <w:numFmt w:val="decimal"/>
      <w:lvlText w:val="%7."/>
      <w:lvlJc w:val="left"/>
      <w:pPr>
        <w:ind w:left="7941" w:hanging="360"/>
      </w:pPr>
      <w:rPr>
        <w:rFonts w:cs="Times New Roman"/>
      </w:rPr>
    </w:lvl>
    <w:lvl w:ilvl="7" w:tplc="04090019" w:tentative="1">
      <w:start w:val="1"/>
      <w:numFmt w:val="lowerLetter"/>
      <w:lvlText w:val="%8."/>
      <w:lvlJc w:val="left"/>
      <w:pPr>
        <w:ind w:left="8661" w:hanging="360"/>
      </w:pPr>
      <w:rPr>
        <w:rFonts w:cs="Times New Roman"/>
      </w:rPr>
    </w:lvl>
    <w:lvl w:ilvl="8" w:tplc="0409001B" w:tentative="1">
      <w:start w:val="1"/>
      <w:numFmt w:val="lowerRoman"/>
      <w:lvlText w:val="%9."/>
      <w:lvlJc w:val="right"/>
      <w:pPr>
        <w:ind w:left="9381" w:hanging="180"/>
      </w:pPr>
      <w:rPr>
        <w:rFonts w:cs="Times New Roman"/>
      </w:rPr>
    </w:lvl>
  </w:abstractNum>
  <w:abstractNum w:abstractNumId="11">
    <w:nsid w:val="3AD95BC4"/>
    <w:multiLevelType w:val="hybridMultilevel"/>
    <w:tmpl w:val="9DD210F8"/>
    <w:lvl w:ilvl="0" w:tplc="773492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3B1D14E6"/>
    <w:multiLevelType w:val="hybridMultilevel"/>
    <w:tmpl w:val="7C122EBC"/>
    <w:lvl w:ilvl="0" w:tplc="EB9C413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48EA775C"/>
    <w:multiLevelType w:val="hybridMultilevel"/>
    <w:tmpl w:val="3050C008"/>
    <w:lvl w:ilvl="0" w:tplc="A182A906">
      <w:start w:val="1"/>
      <w:numFmt w:val="decimal"/>
      <w:lvlText w:val="%1."/>
      <w:lvlJc w:val="left"/>
      <w:pPr>
        <w:ind w:left="786" w:hanging="360"/>
      </w:pPr>
      <w:rPr>
        <w:rFonts w:cs="Times New Roman" w:hint="default"/>
        <w:b w:val="0"/>
        <w:bCs/>
        <w:color w:val="auto"/>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4">
    <w:nsid w:val="4BC92F33"/>
    <w:multiLevelType w:val="hybridMultilevel"/>
    <w:tmpl w:val="EC32E3CE"/>
    <w:lvl w:ilvl="0" w:tplc="73F87256">
      <w:start w:val="1"/>
      <w:numFmt w:val="upperLetter"/>
      <w:lvlText w:val="%1."/>
      <w:lvlJc w:val="left"/>
      <w:pPr>
        <w:ind w:left="359"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15">
    <w:nsid w:val="5E5B00A2"/>
    <w:multiLevelType w:val="hybridMultilevel"/>
    <w:tmpl w:val="8914466A"/>
    <w:lvl w:ilvl="0" w:tplc="3CDC1A3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6">
    <w:nsid w:val="629A6C45"/>
    <w:multiLevelType w:val="hybridMultilevel"/>
    <w:tmpl w:val="4A5E8ECA"/>
    <w:lvl w:ilvl="0" w:tplc="C9F67844">
      <w:start w:val="1"/>
      <w:numFmt w:val="decimal"/>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7">
    <w:nsid w:val="633E00E9"/>
    <w:multiLevelType w:val="hybridMultilevel"/>
    <w:tmpl w:val="2800D62E"/>
    <w:lvl w:ilvl="0" w:tplc="31DC1EDC">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7B25BCD"/>
    <w:multiLevelType w:val="hybridMultilevel"/>
    <w:tmpl w:val="3B1613A4"/>
    <w:lvl w:ilvl="0" w:tplc="7376E680">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9">
    <w:nsid w:val="6CED05FE"/>
    <w:multiLevelType w:val="hybridMultilevel"/>
    <w:tmpl w:val="A1E2ECEE"/>
    <w:lvl w:ilvl="0" w:tplc="EAF2F6DA">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20">
    <w:nsid w:val="702451FB"/>
    <w:multiLevelType w:val="hybridMultilevel"/>
    <w:tmpl w:val="5BB21F5C"/>
    <w:lvl w:ilvl="0" w:tplc="F1FA91F8">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7906349A"/>
    <w:multiLevelType w:val="hybridMultilevel"/>
    <w:tmpl w:val="0EEA8CF8"/>
    <w:lvl w:ilvl="0" w:tplc="8E4A3246">
      <w:start w:val="1"/>
      <w:numFmt w:val="decimal"/>
      <w:lvlText w:val="%1)"/>
      <w:lvlJc w:val="left"/>
      <w:pPr>
        <w:ind w:left="1636" w:hanging="360"/>
      </w:pPr>
      <w:rPr>
        <w:rFonts w:asciiTheme="majorBidi" w:eastAsia="Times New Roman" w:hAnsiTheme="majorBidi" w:cs="Times New Roman"/>
        <w:color w:val="auto"/>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22">
    <w:nsid w:val="797F58A4"/>
    <w:multiLevelType w:val="hybridMultilevel"/>
    <w:tmpl w:val="2D0C73BE"/>
    <w:lvl w:ilvl="0" w:tplc="72CC7D7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11"/>
  </w:num>
  <w:num w:numId="3">
    <w:abstractNumId w:val="15"/>
  </w:num>
  <w:num w:numId="4">
    <w:abstractNumId w:val="6"/>
  </w:num>
  <w:num w:numId="5">
    <w:abstractNumId w:val="5"/>
  </w:num>
  <w:num w:numId="6">
    <w:abstractNumId w:val="7"/>
  </w:num>
  <w:num w:numId="7">
    <w:abstractNumId w:val="13"/>
  </w:num>
  <w:num w:numId="8">
    <w:abstractNumId w:val="2"/>
  </w:num>
  <w:num w:numId="9">
    <w:abstractNumId w:val="18"/>
  </w:num>
  <w:num w:numId="10">
    <w:abstractNumId w:val="16"/>
  </w:num>
  <w:num w:numId="11">
    <w:abstractNumId w:val="17"/>
  </w:num>
  <w:num w:numId="12">
    <w:abstractNumId w:val="22"/>
  </w:num>
  <w:num w:numId="13">
    <w:abstractNumId w:val="12"/>
  </w:num>
  <w:num w:numId="14">
    <w:abstractNumId w:val="3"/>
  </w:num>
  <w:num w:numId="15">
    <w:abstractNumId w:val="19"/>
  </w:num>
  <w:num w:numId="16">
    <w:abstractNumId w:val="14"/>
  </w:num>
  <w:num w:numId="17">
    <w:abstractNumId w:val="1"/>
  </w:num>
  <w:num w:numId="18">
    <w:abstractNumId w:val="21"/>
  </w:num>
  <w:num w:numId="19">
    <w:abstractNumId w:val="0"/>
  </w:num>
  <w:num w:numId="20">
    <w:abstractNumId w:val="10"/>
  </w:num>
  <w:num w:numId="21">
    <w:abstractNumId w:val="8"/>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41"/>
    <w:rsid w:val="000030A4"/>
    <w:rsid w:val="0001762B"/>
    <w:rsid w:val="0004598B"/>
    <w:rsid w:val="000C1E4F"/>
    <w:rsid w:val="000E109A"/>
    <w:rsid w:val="000F4109"/>
    <w:rsid w:val="001012B6"/>
    <w:rsid w:val="00101D17"/>
    <w:rsid w:val="001961E1"/>
    <w:rsid w:val="001A4508"/>
    <w:rsid w:val="001B463A"/>
    <w:rsid w:val="00246122"/>
    <w:rsid w:val="002569D7"/>
    <w:rsid w:val="00326244"/>
    <w:rsid w:val="00355FEE"/>
    <w:rsid w:val="003A4256"/>
    <w:rsid w:val="003F4D30"/>
    <w:rsid w:val="004133FD"/>
    <w:rsid w:val="004149D6"/>
    <w:rsid w:val="00447F91"/>
    <w:rsid w:val="0048568D"/>
    <w:rsid w:val="004C3110"/>
    <w:rsid w:val="00517058"/>
    <w:rsid w:val="00523AF1"/>
    <w:rsid w:val="005266EA"/>
    <w:rsid w:val="005848F8"/>
    <w:rsid w:val="005A7268"/>
    <w:rsid w:val="005F6253"/>
    <w:rsid w:val="0064640A"/>
    <w:rsid w:val="006C588D"/>
    <w:rsid w:val="006D4079"/>
    <w:rsid w:val="006E4F99"/>
    <w:rsid w:val="0071100E"/>
    <w:rsid w:val="00752420"/>
    <w:rsid w:val="007815F8"/>
    <w:rsid w:val="00797A41"/>
    <w:rsid w:val="007B3205"/>
    <w:rsid w:val="008007F1"/>
    <w:rsid w:val="0085772F"/>
    <w:rsid w:val="008A136B"/>
    <w:rsid w:val="008B56AB"/>
    <w:rsid w:val="008C2A26"/>
    <w:rsid w:val="00910489"/>
    <w:rsid w:val="009D07D2"/>
    <w:rsid w:val="009D7692"/>
    <w:rsid w:val="009F12FC"/>
    <w:rsid w:val="00A022EB"/>
    <w:rsid w:val="00A0782B"/>
    <w:rsid w:val="00A20935"/>
    <w:rsid w:val="00B37C32"/>
    <w:rsid w:val="00B73E22"/>
    <w:rsid w:val="00B77457"/>
    <w:rsid w:val="00B774A8"/>
    <w:rsid w:val="00B963A3"/>
    <w:rsid w:val="00BD1270"/>
    <w:rsid w:val="00BE7F03"/>
    <w:rsid w:val="00C6210D"/>
    <w:rsid w:val="00C71379"/>
    <w:rsid w:val="00CB6767"/>
    <w:rsid w:val="00CB6B75"/>
    <w:rsid w:val="00CD2F44"/>
    <w:rsid w:val="00D5457D"/>
    <w:rsid w:val="00DB4109"/>
    <w:rsid w:val="00E66676"/>
    <w:rsid w:val="00E66EF7"/>
    <w:rsid w:val="00E904F4"/>
    <w:rsid w:val="00EB3E91"/>
    <w:rsid w:val="00F379F3"/>
    <w:rsid w:val="00F762E6"/>
    <w:rsid w:val="00FA0CC9"/>
    <w:rsid w:val="00FA684F"/>
    <w:rsid w:val="00FC6008"/>
    <w:rsid w:val="00FE5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A41"/>
    <w:rPr>
      <w:color w:val="0000FF" w:themeColor="hyperlink"/>
      <w:u w:val="single"/>
    </w:rPr>
  </w:style>
  <w:style w:type="paragraph" w:styleId="ListParagraph">
    <w:name w:val="List Paragraph"/>
    <w:basedOn w:val="Normal"/>
    <w:uiPriority w:val="34"/>
    <w:qFormat/>
    <w:rsid w:val="00523AF1"/>
    <w:pPr>
      <w:ind w:left="720"/>
      <w:contextualSpacing/>
    </w:pPr>
    <w:rPr>
      <w:rFonts w:eastAsia="Times New Roman" w:cs="Arial"/>
    </w:rPr>
  </w:style>
  <w:style w:type="paragraph" w:styleId="FootnoteText">
    <w:name w:val="footnote text"/>
    <w:basedOn w:val="Normal"/>
    <w:link w:val="FootnoteTextChar"/>
    <w:uiPriority w:val="99"/>
    <w:unhideWhenUsed/>
    <w:rsid w:val="00523AF1"/>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523AF1"/>
    <w:rPr>
      <w:rFonts w:eastAsia="Times New Roman" w:cs="Arial"/>
      <w:sz w:val="20"/>
      <w:szCs w:val="20"/>
    </w:rPr>
  </w:style>
  <w:style w:type="character" w:styleId="FootnoteReference">
    <w:name w:val="footnote reference"/>
    <w:basedOn w:val="DefaultParagraphFont"/>
    <w:uiPriority w:val="99"/>
    <w:semiHidden/>
    <w:unhideWhenUsed/>
    <w:rsid w:val="00523AF1"/>
    <w:rPr>
      <w:rFonts w:cs="Times New Roman"/>
      <w:vertAlign w:val="superscript"/>
    </w:rPr>
  </w:style>
  <w:style w:type="character" w:customStyle="1" w:styleId="shorttext">
    <w:name w:val="short_text"/>
    <w:basedOn w:val="DefaultParagraphFont"/>
    <w:rsid w:val="00A20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A41"/>
    <w:rPr>
      <w:color w:val="0000FF" w:themeColor="hyperlink"/>
      <w:u w:val="single"/>
    </w:rPr>
  </w:style>
  <w:style w:type="paragraph" w:styleId="ListParagraph">
    <w:name w:val="List Paragraph"/>
    <w:basedOn w:val="Normal"/>
    <w:uiPriority w:val="34"/>
    <w:qFormat/>
    <w:rsid w:val="00523AF1"/>
    <w:pPr>
      <w:ind w:left="720"/>
      <w:contextualSpacing/>
    </w:pPr>
    <w:rPr>
      <w:rFonts w:eastAsia="Times New Roman" w:cs="Arial"/>
    </w:rPr>
  </w:style>
  <w:style w:type="paragraph" w:styleId="FootnoteText">
    <w:name w:val="footnote text"/>
    <w:basedOn w:val="Normal"/>
    <w:link w:val="FootnoteTextChar"/>
    <w:uiPriority w:val="99"/>
    <w:unhideWhenUsed/>
    <w:rsid w:val="00523AF1"/>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523AF1"/>
    <w:rPr>
      <w:rFonts w:eastAsia="Times New Roman" w:cs="Arial"/>
      <w:sz w:val="20"/>
      <w:szCs w:val="20"/>
    </w:rPr>
  </w:style>
  <w:style w:type="character" w:styleId="FootnoteReference">
    <w:name w:val="footnote reference"/>
    <w:basedOn w:val="DefaultParagraphFont"/>
    <w:uiPriority w:val="99"/>
    <w:semiHidden/>
    <w:unhideWhenUsed/>
    <w:rsid w:val="00523AF1"/>
    <w:rPr>
      <w:rFonts w:cs="Times New Roman"/>
      <w:vertAlign w:val="superscript"/>
    </w:rPr>
  </w:style>
  <w:style w:type="character" w:customStyle="1" w:styleId="shorttext">
    <w:name w:val="short_text"/>
    <w:basedOn w:val="DefaultParagraphFont"/>
    <w:rsid w:val="00A2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dkpadang.kemenag.go.id/index.php?option=com_content&amp;view=article&amp;id=537:persiapan-perkawinan-ditinjau-dari-segi-biologis-dan-psikologis&amp;catid=41:top-head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930F-B9CD-4CB4-9551-1D81BC05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26</Pages>
  <Words>7301</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fahmiharun</dc:creator>
  <cp:lastModifiedBy>Windows User</cp:lastModifiedBy>
  <cp:revision>27</cp:revision>
  <cp:lastPrinted>2020-04-25T16:33:00Z</cp:lastPrinted>
  <dcterms:created xsi:type="dcterms:W3CDTF">2017-05-27T05:43:00Z</dcterms:created>
  <dcterms:modified xsi:type="dcterms:W3CDTF">2020-04-25T16:33:00Z</dcterms:modified>
</cp:coreProperties>
</file>