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83DE0" w14:textId="23621F21" w:rsidR="00ED13D6" w:rsidRDefault="002511D5" w:rsidP="00C216A1">
      <w:pPr>
        <w:pStyle w:val="Stylepapertitle14pt"/>
        <w:ind w:left="426"/>
        <w:rPr>
          <w:rFonts w:ascii="Garamond" w:hAnsi="Garamond"/>
          <w:b/>
          <w:caps/>
          <w:szCs w:val="24"/>
          <w:lang w:val="id-ID"/>
        </w:rPr>
      </w:pPr>
      <w:bookmarkStart w:id="0" w:name="_Hlk70026868"/>
      <w:r w:rsidRPr="004F773A">
        <w:rPr>
          <w:rFonts w:ascii="Garamond" w:hAnsi="Garamond"/>
          <w:b/>
          <w:caps/>
          <w:szCs w:val="24"/>
          <w:lang w:val="id-ID"/>
        </w:rPr>
        <w:t xml:space="preserve">TINJAUAN ANTROPOLOGI HUKUM DAN BUDAYA </w:t>
      </w:r>
      <w:bookmarkEnd w:id="0"/>
      <w:r w:rsidRPr="004F773A">
        <w:rPr>
          <w:rFonts w:ascii="Garamond" w:hAnsi="Garamond"/>
          <w:b/>
          <w:caps/>
          <w:szCs w:val="24"/>
          <w:lang w:val="id-ID"/>
        </w:rPr>
        <w:t xml:space="preserve">TERHADAP MUDIK LEBARAN MASYARAKAT YOGYAKARTA </w:t>
      </w:r>
    </w:p>
    <w:p w14:paraId="0650F7FA" w14:textId="77777777" w:rsidR="00ED68F5" w:rsidRPr="004F773A" w:rsidRDefault="00ED68F5" w:rsidP="00ED68F5">
      <w:pPr>
        <w:pStyle w:val="Stylepapertitle14pt"/>
        <w:spacing w:after="0"/>
        <w:ind w:left="426"/>
        <w:rPr>
          <w:rFonts w:ascii="Garamond" w:hAnsi="Garamond"/>
          <w:b/>
          <w:caps/>
          <w:szCs w:val="24"/>
          <w:lang w:val="id-ID"/>
        </w:rPr>
      </w:pPr>
    </w:p>
    <w:p w14:paraId="7B064A32" w14:textId="77777777" w:rsidR="002511D5" w:rsidRPr="00ED68F5" w:rsidRDefault="002511D5" w:rsidP="00ED68F5">
      <w:pPr>
        <w:pStyle w:val="Afiliasi"/>
        <w:spacing w:after="0"/>
        <w:rPr>
          <w:rFonts w:ascii="Garamond" w:hAnsi="Garamond"/>
          <w:b/>
          <w:bCs/>
          <w:sz w:val="22"/>
          <w:szCs w:val="22"/>
        </w:rPr>
      </w:pPr>
      <w:r w:rsidRPr="00ED68F5">
        <w:rPr>
          <w:rFonts w:ascii="Garamond" w:hAnsi="Garamond"/>
          <w:b/>
          <w:bCs/>
          <w:sz w:val="22"/>
          <w:szCs w:val="22"/>
        </w:rPr>
        <w:t>Suud Sarim Karimullah</w:t>
      </w:r>
    </w:p>
    <w:p w14:paraId="55CCDB2D" w14:textId="77777777" w:rsidR="002511D5" w:rsidRPr="00ED68F5" w:rsidRDefault="002511D5" w:rsidP="00ED68F5">
      <w:pPr>
        <w:pStyle w:val="StyleAuthorBold"/>
        <w:spacing w:before="0" w:after="0"/>
        <w:rPr>
          <w:rFonts w:ascii="Garamond" w:hAnsi="Garamond"/>
          <w:b w:val="0"/>
          <w:bCs w:val="0"/>
          <w:lang w:val="id-ID"/>
        </w:rPr>
      </w:pPr>
      <w:r w:rsidRPr="00ED68F5">
        <w:rPr>
          <w:rFonts w:ascii="Garamond" w:hAnsi="Garamond"/>
          <w:b w:val="0"/>
          <w:bCs w:val="0"/>
          <w:lang w:val="id-ID"/>
        </w:rPr>
        <w:t>Universitas Islam Negeri Sunan Kalijaga, Yogyakarta</w:t>
      </w:r>
    </w:p>
    <w:p w14:paraId="2E412A21" w14:textId="5D975648" w:rsidR="002511D5" w:rsidRPr="00ED68F5" w:rsidRDefault="00E55E13" w:rsidP="00ED68F5">
      <w:pPr>
        <w:pStyle w:val="StyleAuthorBold"/>
        <w:spacing w:before="0" w:after="0"/>
        <w:rPr>
          <w:rFonts w:ascii="Garamond" w:hAnsi="Garamond"/>
          <w:b w:val="0"/>
          <w:bCs w:val="0"/>
          <w:lang w:val="id-ID"/>
        </w:rPr>
      </w:pPr>
      <w:hyperlink r:id="rId8" w:history="1">
        <w:r w:rsidR="002511D5" w:rsidRPr="00ED68F5">
          <w:rPr>
            <w:rStyle w:val="Hyperlink"/>
            <w:rFonts w:ascii="Garamond" w:hAnsi="Garamond"/>
            <w:b w:val="0"/>
            <w:bCs w:val="0"/>
            <w:color w:val="auto"/>
            <w:u w:val="none"/>
            <w:lang w:val="id-ID"/>
          </w:rPr>
          <w:t>Suudsarimkarimullah@gmail.com</w:t>
        </w:r>
      </w:hyperlink>
    </w:p>
    <w:p w14:paraId="75942C89" w14:textId="31F5C950" w:rsidR="005B410A" w:rsidRPr="004F773A" w:rsidRDefault="00053983" w:rsidP="00A92D9D">
      <w:pPr>
        <w:pStyle w:val="StyleAuthorBold"/>
        <w:rPr>
          <w:rFonts w:ascii="Garamond" w:hAnsi="Garamond"/>
          <w:b w:val="0"/>
          <w:bCs w:val="0"/>
          <w:szCs w:val="24"/>
          <w:lang w:val="id-ID"/>
        </w:rPr>
      </w:pPr>
      <w:r w:rsidRPr="004F773A">
        <w:rPr>
          <w:rFonts w:ascii="Garamond" w:hAnsi="Garamond"/>
          <w:szCs w:val="24"/>
          <w:lang w:val="id-ID"/>
        </w:rPr>
        <w:t>Abstrak</w:t>
      </w:r>
      <w:r w:rsidR="00D51E98" w:rsidRPr="004F773A">
        <w:rPr>
          <w:rFonts w:ascii="Garamond" w:hAnsi="Garamond"/>
          <w:szCs w:val="24"/>
          <w:lang w:val="id-ID"/>
        </w:rPr>
        <w:t xml:space="preserve"> </w:t>
      </w:r>
    </w:p>
    <w:p w14:paraId="412CBA48" w14:textId="3C643B00" w:rsidR="002511D5" w:rsidRPr="004F773A" w:rsidRDefault="00352D9C" w:rsidP="007E3493">
      <w:pPr>
        <w:pStyle w:val="abstrak"/>
        <w:rPr>
          <w:i/>
          <w:iCs/>
          <w:sz w:val="22"/>
          <w:lang w:val="id-ID"/>
        </w:rPr>
      </w:pPr>
      <w:r w:rsidRPr="004F773A">
        <w:rPr>
          <w:i/>
          <w:iCs/>
          <w:sz w:val="22"/>
          <w:lang w:val="id-ID"/>
        </w:rPr>
        <w:t>Fokus</w:t>
      </w:r>
      <w:r w:rsidR="002511D5" w:rsidRPr="004F773A">
        <w:rPr>
          <w:i/>
          <w:iCs/>
          <w:sz w:val="22"/>
          <w:lang w:val="id-ID"/>
        </w:rPr>
        <w:t xml:space="preserve"> pada kajian ini terletak pada bagaimana konsep Islam dalam melihat fenomena mudik lebaran?, dan bagaimana tinjauan antropologi hukum dan budaya terhadap mudik lebaran masyarakat Yogyakarta?. Melihat dan memahami secara mendalam terhadap konsep Islam dan tinjauan antropologi hukum dan budaya yang digunakan sebagai pisau analisis terhadap fenomena mudik lebaran adalah tujuan dari penulisan artikel ini. Sedangkan penelitian ini adalah penelitian kualitatif dengan melihat orientasi nilai budaya (cultural value orientasi) pada masyarakat Yogyakarta. Kemudian, metode yang digunakan untuk mengumpulkan data adalah observasi, wawancara, dan pengumpulan data melalui analisis kajian terhadap berbagai literatur yang memiliki relevansi dengan kajian yang akan dilakukan dengan sifat desktriptif analitis melalui analisis model Huberman dan Miles. Oleh karena itu, Hasil dalam penelitian menunjukan bahwa mudik lebaran yang dilakukan oleh masyarakat Yogyakarta merupakan salah satu tindakan atau aktivitas sosial dalam kebudayaan yang masuk dalam kategori umum, yaitu “al Bārā’āh al-Ashlāyyāh” dan mengandung nilai ibadah dalam Islam. Sedangkan tinjauan antropologi hukum dan budaya berfungsi untuk menjelaskan mengenai hukum dan kebudayaan yang berkembang dalam kehidupan masyarakat Yogyakarta.</w:t>
      </w:r>
    </w:p>
    <w:p w14:paraId="7A3139B8" w14:textId="543EEFB8" w:rsidR="00C6538F" w:rsidRPr="004F773A" w:rsidRDefault="00C6538F" w:rsidP="007E3493">
      <w:pPr>
        <w:pStyle w:val="abstrak"/>
        <w:rPr>
          <w:sz w:val="22"/>
          <w:lang w:val="id-ID"/>
        </w:rPr>
      </w:pPr>
      <w:r w:rsidRPr="004F773A">
        <w:rPr>
          <w:b/>
          <w:sz w:val="22"/>
          <w:lang w:val="id-ID"/>
        </w:rPr>
        <w:t xml:space="preserve">Kata Kunci: </w:t>
      </w:r>
      <w:r w:rsidR="002511D5" w:rsidRPr="004F773A">
        <w:rPr>
          <w:i/>
          <w:iCs/>
          <w:sz w:val="22"/>
          <w:lang w:val="id-ID"/>
        </w:rPr>
        <w:t xml:space="preserve">Mudik lebaran, </w:t>
      </w:r>
      <w:r w:rsidR="00326801" w:rsidRPr="004F773A">
        <w:rPr>
          <w:i/>
          <w:iCs/>
          <w:sz w:val="22"/>
          <w:lang w:val="id-ID"/>
        </w:rPr>
        <w:t xml:space="preserve">Masyakat </w:t>
      </w:r>
      <w:r w:rsidR="002511D5" w:rsidRPr="004F773A">
        <w:rPr>
          <w:i/>
          <w:iCs/>
          <w:sz w:val="22"/>
          <w:lang w:val="id-ID"/>
        </w:rPr>
        <w:t>Yogyakarta, Antropologi</w:t>
      </w:r>
      <w:r w:rsidR="00326801" w:rsidRPr="004F773A">
        <w:rPr>
          <w:i/>
          <w:iCs/>
          <w:sz w:val="22"/>
          <w:lang w:val="id-ID"/>
        </w:rPr>
        <w:t xml:space="preserve"> H</w:t>
      </w:r>
      <w:r w:rsidR="002511D5" w:rsidRPr="004F773A">
        <w:rPr>
          <w:i/>
          <w:iCs/>
          <w:sz w:val="22"/>
          <w:lang w:val="id-ID"/>
        </w:rPr>
        <w:t>ukum</w:t>
      </w:r>
      <w:r w:rsidR="00326801" w:rsidRPr="004F773A">
        <w:rPr>
          <w:i/>
          <w:iCs/>
          <w:sz w:val="22"/>
          <w:lang w:val="id-ID"/>
        </w:rPr>
        <w:t xml:space="preserve"> dan</w:t>
      </w:r>
      <w:r w:rsidR="002511D5" w:rsidRPr="004F773A">
        <w:rPr>
          <w:i/>
          <w:iCs/>
          <w:sz w:val="22"/>
          <w:lang w:val="id-ID"/>
        </w:rPr>
        <w:t xml:space="preserve"> </w:t>
      </w:r>
      <w:r w:rsidR="00326801" w:rsidRPr="004F773A">
        <w:rPr>
          <w:i/>
          <w:iCs/>
          <w:sz w:val="22"/>
          <w:lang w:val="id-ID"/>
        </w:rPr>
        <w:t>B</w:t>
      </w:r>
      <w:r w:rsidR="002511D5" w:rsidRPr="004F773A">
        <w:rPr>
          <w:i/>
          <w:iCs/>
          <w:sz w:val="22"/>
          <w:lang w:val="id-ID"/>
        </w:rPr>
        <w:t>udaya.</w:t>
      </w:r>
    </w:p>
    <w:p w14:paraId="4D8038AF" w14:textId="77777777" w:rsidR="00C6538F" w:rsidRPr="004F773A" w:rsidRDefault="00C6538F" w:rsidP="007E3493">
      <w:pPr>
        <w:pStyle w:val="abstrak"/>
        <w:rPr>
          <w:sz w:val="22"/>
          <w:lang w:val="id-ID"/>
        </w:rPr>
      </w:pPr>
      <w:r w:rsidRPr="004F773A">
        <w:rPr>
          <w:sz w:val="22"/>
          <w:lang w:val="id-ID"/>
        </w:rPr>
        <w:tab/>
      </w:r>
    </w:p>
    <w:p w14:paraId="4B0B80B1" w14:textId="79A59E68" w:rsidR="00C6538F" w:rsidRPr="004F773A" w:rsidRDefault="00C6538F" w:rsidP="00A92D9D">
      <w:pPr>
        <w:pStyle w:val="StyleAuthorBold"/>
        <w:tabs>
          <w:tab w:val="center" w:pos="4820"/>
          <w:tab w:val="left" w:pos="5928"/>
        </w:tabs>
        <w:rPr>
          <w:rFonts w:ascii="Garamond" w:hAnsi="Garamond"/>
          <w:szCs w:val="24"/>
          <w:lang w:val="id-ID"/>
        </w:rPr>
      </w:pPr>
      <w:r w:rsidRPr="004F773A">
        <w:rPr>
          <w:rFonts w:ascii="Garamond" w:hAnsi="Garamond"/>
          <w:szCs w:val="24"/>
          <w:lang w:val="id-ID"/>
        </w:rPr>
        <w:t>Abstract</w:t>
      </w:r>
    </w:p>
    <w:p w14:paraId="1A23902D" w14:textId="77777777" w:rsidR="00C6538F" w:rsidRPr="004F773A" w:rsidRDefault="00A92D9D" w:rsidP="00326801">
      <w:pPr>
        <w:pStyle w:val="abstrak"/>
        <w:rPr>
          <w:i/>
          <w:iCs/>
          <w:sz w:val="22"/>
          <w:lang w:val="id-ID"/>
        </w:rPr>
      </w:pPr>
      <w:r w:rsidRPr="004F773A">
        <w:rPr>
          <w:i/>
          <w:iCs/>
          <w:sz w:val="22"/>
          <w:lang w:val="id-ID"/>
        </w:rPr>
        <w:t>The focus of this study lies on how the Islamic concept sees the phenomenon of the Eid homecoming?, and how is the legal and cultural anthropological review of the Yogyakarta</w:t>
      </w:r>
      <w:r w:rsidR="00607F15" w:rsidRPr="004F773A">
        <w:rPr>
          <w:i/>
          <w:iCs/>
          <w:sz w:val="22"/>
          <w:lang w:val="id-ID"/>
        </w:rPr>
        <w:t xml:space="preserve"> society</w:t>
      </w:r>
      <w:r w:rsidRPr="004F773A">
        <w:rPr>
          <w:i/>
          <w:iCs/>
          <w:sz w:val="22"/>
          <w:lang w:val="id-ID"/>
        </w:rPr>
        <w:t xml:space="preserve"> Eid homecoming?. Seeing and understanding in depth about the concept of Islam and a review of legal and cultural anthropology used as an analysis knife of the Eid homecoming phenomenon is the purpose of writing this article. While this research is a qualitative research by looking at the cultural value orientation in the </w:t>
      </w:r>
      <w:r w:rsidR="00607F15" w:rsidRPr="004F773A">
        <w:rPr>
          <w:i/>
          <w:iCs/>
          <w:sz w:val="22"/>
          <w:lang w:val="id-ID"/>
        </w:rPr>
        <w:t>Yogyakarta society</w:t>
      </w:r>
      <w:r w:rsidRPr="004F773A">
        <w:rPr>
          <w:i/>
          <w:iCs/>
          <w:sz w:val="22"/>
          <w:lang w:val="id-ID"/>
        </w:rPr>
        <w:t xml:space="preserve">. Then, the methods used to collect data are observation, interviews, and data collection through analysis of studies of various literature that have relevance to the study to be carried out with analytical descriptive properties through analysis of the Huberman and Miles model. Therefore, the results of the study show that the Eid homecoming carried out by the </w:t>
      </w:r>
      <w:r w:rsidR="00607F15" w:rsidRPr="004F773A">
        <w:rPr>
          <w:i/>
          <w:iCs/>
          <w:sz w:val="22"/>
          <w:lang w:val="id-ID"/>
        </w:rPr>
        <w:t xml:space="preserve">Yogyakarta society </w:t>
      </w:r>
      <w:r w:rsidRPr="004F773A">
        <w:rPr>
          <w:i/>
          <w:iCs/>
          <w:sz w:val="22"/>
          <w:lang w:val="id-ID"/>
        </w:rPr>
        <w:t xml:space="preserve">is one of the social actions or activities in culture that fall into the general category, namely "al Bārā'āh al-Ashlāyyāh" and contains the value of worship in Islam. Meanwhile, the review of legal and cultural anthropology serves to explain the </w:t>
      </w:r>
      <w:r w:rsidR="00326801" w:rsidRPr="004F773A">
        <w:rPr>
          <w:i/>
          <w:iCs/>
          <w:sz w:val="22"/>
          <w:lang w:val="id-ID"/>
        </w:rPr>
        <w:t>legal</w:t>
      </w:r>
      <w:r w:rsidRPr="004F773A">
        <w:rPr>
          <w:i/>
          <w:iCs/>
          <w:sz w:val="22"/>
          <w:lang w:val="id-ID"/>
        </w:rPr>
        <w:t xml:space="preserve"> and culture that develops in the life of the </w:t>
      </w:r>
      <w:r w:rsidR="00326801" w:rsidRPr="004F773A">
        <w:rPr>
          <w:i/>
          <w:iCs/>
          <w:sz w:val="22"/>
          <w:lang w:val="id-ID"/>
        </w:rPr>
        <w:t xml:space="preserve">Yogyakarta society. </w:t>
      </w:r>
    </w:p>
    <w:p w14:paraId="3C4C9E0D" w14:textId="782311A0" w:rsidR="00326801" w:rsidRPr="004F773A" w:rsidRDefault="00326801" w:rsidP="00326801">
      <w:pPr>
        <w:pStyle w:val="abstrak"/>
        <w:jc w:val="left"/>
        <w:rPr>
          <w:i/>
          <w:iCs/>
          <w:sz w:val="22"/>
          <w:lang w:val="id-ID"/>
        </w:rPr>
        <w:sectPr w:rsidR="00326801" w:rsidRPr="004F773A" w:rsidSect="00A06948">
          <w:headerReference w:type="even" r:id="rId9"/>
          <w:headerReference w:type="default" r:id="rId10"/>
          <w:footerReference w:type="even" r:id="rId11"/>
          <w:footerReference w:type="default" r:id="rId12"/>
          <w:footerReference w:type="first" r:id="rId13"/>
          <w:pgSz w:w="11909" w:h="16834" w:code="9"/>
          <w:pgMar w:top="1418" w:right="1134" w:bottom="1418" w:left="1134" w:header="720" w:footer="720" w:gutter="0"/>
          <w:cols w:space="720"/>
          <w:titlePg/>
          <w:docGrid w:linePitch="360"/>
        </w:sectPr>
      </w:pPr>
      <w:r w:rsidRPr="004F773A">
        <w:rPr>
          <w:b/>
          <w:bCs/>
          <w:i/>
          <w:iCs/>
          <w:sz w:val="22"/>
          <w:lang w:val="id-ID"/>
        </w:rPr>
        <w:t>Keywords:</w:t>
      </w:r>
      <w:r w:rsidRPr="004F773A">
        <w:rPr>
          <w:i/>
          <w:iCs/>
          <w:sz w:val="22"/>
          <w:lang w:val="id-ID"/>
        </w:rPr>
        <w:t xml:space="preserve"> Eid homecoming, Yogyakarta Society, Legal and Cultural Anthropology.</w:t>
      </w:r>
    </w:p>
    <w:p w14:paraId="62581E41" w14:textId="77777777" w:rsidR="00ED13D6" w:rsidRPr="004F773A" w:rsidRDefault="00ED13D6" w:rsidP="007E3493">
      <w:pPr>
        <w:pStyle w:val="Affiliation"/>
        <w:jc w:val="both"/>
        <w:rPr>
          <w:rFonts w:ascii="Garamond" w:hAnsi="Garamond"/>
          <w:sz w:val="24"/>
          <w:szCs w:val="24"/>
          <w:lang w:val="id-ID"/>
        </w:rPr>
      </w:pPr>
    </w:p>
    <w:p w14:paraId="698D9308" w14:textId="77777777" w:rsidR="00ED13D6" w:rsidRPr="004F773A" w:rsidRDefault="00286344" w:rsidP="00286344">
      <w:pPr>
        <w:ind w:left="567" w:right="569"/>
        <w:jc w:val="left"/>
        <w:rPr>
          <w:szCs w:val="24"/>
          <w:lang w:val="id-ID"/>
        </w:rPr>
      </w:pPr>
      <w:r w:rsidRPr="004F773A">
        <w:rPr>
          <w:b/>
          <w:sz w:val="22"/>
          <w:szCs w:val="24"/>
          <w:lang w:val="id-ID"/>
        </w:rPr>
        <w:t>DOI:</w:t>
      </w:r>
      <w:r w:rsidRPr="004F773A">
        <w:rPr>
          <w:sz w:val="22"/>
          <w:szCs w:val="24"/>
          <w:lang w:val="id-ID"/>
        </w:rPr>
        <w:t>content, formatting, article</w:t>
      </w:r>
    </w:p>
    <w:p w14:paraId="774E7790" w14:textId="77777777" w:rsidR="00337271" w:rsidRPr="004F773A" w:rsidRDefault="00337271" w:rsidP="007E3493">
      <w:pPr>
        <w:rPr>
          <w:szCs w:val="24"/>
          <w:lang w:val="id-ID"/>
        </w:rPr>
      </w:pPr>
    </w:p>
    <w:p w14:paraId="184DD177" w14:textId="77777777" w:rsidR="00ED13D6" w:rsidRPr="004F773A" w:rsidRDefault="00ED13D6" w:rsidP="007E3493">
      <w:pPr>
        <w:rPr>
          <w:szCs w:val="24"/>
          <w:lang w:val="id-ID"/>
        </w:rPr>
        <w:sectPr w:rsidR="00ED13D6" w:rsidRPr="004F773A" w:rsidSect="00A06948">
          <w:type w:val="continuous"/>
          <w:pgSz w:w="11909" w:h="16834" w:code="9"/>
          <w:pgMar w:top="1418" w:right="1134" w:bottom="1418" w:left="1134" w:header="720" w:footer="720" w:gutter="0"/>
          <w:cols w:space="720"/>
          <w:titlePg/>
          <w:docGrid w:linePitch="360"/>
        </w:sectPr>
      </w:pPr>
    </w:p>
    <w:p w14:paraId="7C698956" w14:textId="6EA1F3AD" w:rsidR="00ED13D6" w:rsidRPr="004F773A" w:rsidRDefault="003904DD" w:rsidP="002511D5">
      <w:pPr>
        <w:pStyle w:val="Heading1"/>
        <w:rPr>
          <w:b w:val="0"/>
          <w:lang w:val="id-ID"/>
        </w:rPr>
      </w:pPr>
      <w:r w:rsidRPr="004F773A">
        <w:rPr>
          <w:lang w:val="id-ID"/>
        </w:rPr>
        <w:lastRenderedPageBreak/>
        <w:t>PENDAHULUAN</w:t>
      </w:r>
    </w:p>
    <w:p w14:paraId="307CB279" w14:textId="77777777" w:rsidR="00F24588" w:rsidRDefault="000A721D" w:rsidP="00F24588">
      <w:pPr>
        <w:pStyle w:val="Heading1"/>
        <w:jc w:val="both"/>
        <w:rPr>
          <w:b w:val="0"/>
          <w:caps w:val="0"/>
          <w:noProof w:val="0"/>
          <w:spacing w:val="-1"/>
          <w:szCs w:val="24"/>
          <w:lang w:val="id-ID"/>
        </w:rPr>
      </w:pPr>
      <w:r w:rsidRPr="004F773A">
        <w:rPr>
          <w:b w:val="0"/>
          <w:caps w:val="0"/>
          <w:noProof w:val="0"/>
          <w:spacing w:val="-1"/>
          <w:szCs w:val="24"/>
          <w:lang w:val="id-ID"/>
        </w:rPr>
        <w:tab/>
      </w:r>
      <w:r w:rsidR="002511D5" w:rsidRPr="004F773A">
        <w:rPr>
          <w:b w:val="0"/>
          <w:caps w:val="0"/>
          <w:noProof w:val="0"/>
          <w:spacing w:val="-1"/>
          <w:szCs w:val="24"/>
          <w:lang w:val="id-ID"/>
        </w:rPr>
        <w:t xml:space="preserve">Mudik lebaran yang ada di Indonesia merupakan fenomena sosial, budaya dan ekonomi yang rutin dilakukan oleh masyarakat Indonesia setiap tahunnya. Bahkan setiap tahun terdapat perkembangan dan peningkatan mudik sesuai dengan besarnya jumlah migrasi penduduk yang terjadi. Kegiatan mudik yang dilakukan </w:t>
      </w:r>
      <w:r w:rsidR="00F24588">
        <w:rPr>
          <w:b w:val="0"/>
          <w:caps w:val="0"/>
          <w:noProof w:val="0"/>
          <w:spacing w:val="-1"/>
          <w:szCs w:val="24"/>
          <w:lang w:val="id-ID"/>
        </w:rPr>
        <w:t>masyarakat</w:t>
      </w:r>
      <w:r w:rsidR="002511D5" w:rsidRPr="004F773A">
        <w:rPr>
          <w:b w:val="0"/>
          <w:caps w:val="0"/>
          <w:noProof w:val="0"/>
          <w:spacing w:val="-1"/>
          <w:szCs w:val="24"/>
          <w:lang w:val="id-ID"/>
        </w:rPr>
        <w:t xml:space="preserve"> Indonesia sudah mendarah daging dan merupakan suatu keharusan yang harus dilakukan dan dipenuhi menjelang idul fitri tiba sebab peristiwa mudik semacam ini merupakan ciri khas masyarakat Indonesia yang dilakukan setahun sekali </w:t>
      </w:r>
      <w:r w:rsidR="00DA5CFD">
        <w:rPr>
          <w:b w:val="0"/>
          <w:caps w:val="0"/>
          <w:noProof w:val="0"/>
          <w:spacing w:val="-1"/>
          <w:szCs w:val="24"/>
          <w:lang w:val="id-ID"/>
        </w:rPr>
        <w:t>m</w:t>
      </w:r>
      <w:r w:rsidR="002511D5" w:rsidRPr="004F773A">
        <w:rPr>
          <w:b w:val="0"/>
          <w:caps w:val="0"/>
          <w:noProof w:val="0"/>
          <w:spacing w:val="-1"/>
          <w:szCs w:val="24"/>
          <w:lang w:val="id-ID"/>
        </w:rPr>
        <w:t>enjelang idul fitri. Mudik yang merupakan lawan perilaku dari urbanisasi dan mempunyai pengertian sebagai perpindahan seseorang dari suatu daerah ke daerah yang lainnya dengan tujuan untuk mencari pekerjaaan dalam memenuhi kebutuhan ekonomi.</w:t>
      </w:r>
    </w:p>
    <w:p w14:paraId="3797DE94" w14:textId="3AD7A19A" w:rsidR="000A721D" w:rsidRPr="004F773A" w:rsidRDefault="00F24588" w:rsidP="00F24588">
      <w:pPr>
        <w:pStyle w:val="Heading1"/>
        <w:jc w:val="both"/>
        <w:rPr>
          <w:b w:val="0"/>
          <w:caps w:val="0"/>
          <w:noProof w:val="0"/>
          <w:spacing w:val="-1"/>
          <w:szCs w:val="24"/>
          <w:lang w:val="id-ID"/>
        </w:rPr>
      </w:pPr>
      <w:r>
        <w:rPr>
          <w:b w:val="0"/>
          <w:caps w:val="0"/>
          <w:noProof w:val="0"/>
          <w:spacing w:val="-1"/>
          <w:szCs w:val="24"/>
          <w:lang w:val="id-ID"/>
        </w:rPr>
        <w:tab/>
      </w:r>
      <w:r w:rsidR="002511D5" w:rsidRPr="004F773A">
        <w:rPr>
          <w:b w:val="0"/>
          <w:caps w:val="0"/>
          <w:noProof w:val="0"/>
          <w:spacing w:val="-1"/>
          <w:szCs w:val="24"/>
          <w:lang w:val="id-ID"/>
        </w:rPr>
        <w:t>Sebab-sebab terjadinya urbanisasi yang dirasakan secara umum oleh berbagai negara karena adanya ketimpangan kependudukan dan ekonomi</w:t>
      </w:r>
      <w:r w:rsidR="003E27CA" w:rsidRPr="004F773A">
        <w:rPr>
          <w:b w:val="0"/>
          <w:caps w:val="0"/>
          <w:noProof w:val="0"/>
          <w:spacing w:val="-1"/>
          <w:szCs w:val="24"/>
          <w:lang w:val="id-ID"/>
        </w:rPr>
        <w:t xml:space="preserve"> </w:t>
      </w:r>
      <w:r w:rsidR="003E27CA" w:rsidRPr="004F773A">
        <w:rPr>
          <w:b w:val="0"/>
          <w:caps w:val="0"/>
          <w:noProof w:val="0"/>
          <w:spacing w:val="-1"/>
          <w:szCs w:val="24"/>
          <w:lang w:val="id-ID"/>
        </w:rPr>
        <w:fldChar w:fldCharType="begin" w:fldLock="1"/>
      </w:r>
      <w:r w:rsidR="00B511DE" w:rsidRPr="004F773A">
        <w:rPr>
          <w:b w:val="0"/>
          <w:caps w:val="0"/>
          <w:noProof w:val="0"/>
          <w:spacing w:val="-1"/>
          <w:szCs w:val="24"/>
          <w:lang w:val="id-ID"/>
        </w:rPr>
        <w:instrText>ADDIN CSL_CITATION {"citationItems":[{"id":"ITEM-1","itemData":{"author":[{"dropping-particle":"","family":"Bintarto","given":"R","non-dropping-particle":"","parse-names":false,"suffix":""}],"id":"ITEM-1","issued":{"date-parts":[["1983"]]},"publisher":"Ghalia Indonesia","publisher-place":"Jakarta","title":"Urbanisasi dan Permasalahannya","type":"book"},"uris":["http://www.mendeley.com/documents/?uuid=05729c70-a746-47cf-8adc-03655e7eea8e"]}],"mendeley":{"formattedCitation":"(Bintarto, 1983)","plainTextFormattedCitation":"(Bintarto, 1983)","previouslyFormattedCitation":"(Bintarto, 1983)"},"properties":{"noteIndex":0},"schema":"https://github.com/citation-style-language/schema/raw/master/csl-citation.json"}</w:instrText>
      </w:r>
      <w:r w:rsidR="003E27CA" w:rsidRPr="004F773A">
        <w:rPr>
          <w:b w:val="0"/>
          <w:caps w:val="0"/>
          <w:noProof w:val="0"/>
          <w:spacing w:val="-1"/>
          <w:szCs w:val="24"/>
          <w:lang w:val="id-ID"/>
        </w:rPr>
        <w:fldChar w:fldCharType="separate"/>
      </w:r>
      <w:r w:rsidR="00B511DE" w:rsidRPr="004F773A">
        <w:rPr>
          <w:b w:val="0"/>
          <w:caps w:val="0"/>
          <w:spacing w:val="-1"/>
          <w:szCs w:val="24"/>
          <w:lang w:val="id-ID"/>
        </w:rPr>
        <w:t>(Bintarto, 1983)</w:t>
      </w:r>
      <w:r w:rsidR="003E27CA" w:rsidRPr="004F773A">
        <w:rPr>
          <w:b w:val="0"/>
          <w:caps w:val="0"/>
          <w:noProof w:val="0"/>
          <w:spacing w:val="-1"/>
          <w:szCs w:val="24"/>
          <w:lang w:val="id-ID"/>
        </w:rPr>
        <w:fldChar w:fldCharType="end"/>
      </w:r>
      <w:r w:rsidR="002511D5" w:rsidRPr="004F773A">
        <w:rPr>
          <w:b w:val="0"/>
          <w:caps w:val="0"/>
          <w:noProof w:val="0"/>
          <w:spacing w:val="-1"/>
          <w:szCs w:val="24"/>
          <w:lang w:val="id-ID"/>
        </w:rPr>
        <w:t>.  Perpindahan seseorang dari desa ke kota karena adanya dorongan yang kuat akibat rendahnya ekonomi dari penghasilan yang di dapat. Banyaknya pengangguran dan mi</w:t>
      </w:r>
      <w:r w:rsidR="007E1FA5">
        <w:rPr>
          <w:b w:val="0"/>
          <w:caps w:val="0"/>
          <w:noProof w:val="0"/>
          <w:spacing w:val="-1"/>
          <w:szCs w:val="24"/>
          <w:lang w:val="id-ID"/>
        </w:rPr>
        <w:t>n</w:t>
      </w:r>
      <w:r w:rsidR="002511D5" w:rsidRPr="004F773A">
        <w:rPr>
          <w:b w:val="0"/>
          <w:caps w:val="0"/>
          <w:noProof w:val="0"/>
          <w:spacing w:val="-1"/>
          <w:szCs w:val="24"/>
          <w:lang w:val="id-ID"/>
        </w:rPr>
        <w:t>imnya pelatihan-pelatihan yang ada di desa serta daya tarik perkotaan yang menjadi penentu akan masa depan yang lebih baik seperti banyaknya lapangan pekerjaan, tingginya upah yang didapat serta banyak pelatihan dan informasi yang akan didapatkan di kota.</w:t>
      </w:r>
    </w:p>
    <w:p w14:paraId="13A3AED1" w14:textId="4DF19524" w:rsidR="002511D5" w:rsidRPr="004F773A" w:rsidRDefault="000A721D" w:rsidP="000A721D">
      <w:pPr>
        <w:pStyle w:val="Heading1"/>
        <w:jc w:val="both"/>
        <w:rPr>
          <w:b w:val="0"/>
          <w:caps w:val="0"/>
          <w:noProof w:val="0"/>
          <w:spacing w:val="-1"/>
          <w:szCs w:val="24"/>
          <w:lang w:val="id-ID"/>
        </w:rPr>
      </w:pPr>
      <w:r w:rsidRPr="004F773A">
        <w:rPr>
          <w:b w:val="0"/>
          <w:caps w:val="0"/>
          <w:noProof w:val="0"/>
          <w:spacing w:val="-1"/>
          <w:szCs w:val="24"/>
          <w:lang w:val="id-ID"/>
        </w:rPr>
        <w:tab/>
      </w:r>
      <w:r w:rsidR="002511D5" w:rsidRPr="004F773A">
        <w:rPr>
          <w:b w:val="0"/>
          <w:caps w:val="0"/>
          <w:noProof w:val="0"/>
          <w:spacing w:val="-1"/>
          <w:szCs w:val="24"/>
          <w:lang w:val="id-ID"/>
        </w:rPr>
        <w:t xml:space="preserve">Mudik mengambarkan hubungan antara budaya dan agama di kalangan masyarakat muslim Indonesia dan sangat populer sekali karena sering dilaksanakan sebelum menjelang idul fitri. Terdapat keunikan dan kerepotan yang dapat kita lihat ketika seseorang ingin melakukan mudik lebaran </w:t>
      </w:r>
      <w:r w:rsidR="007E1FA5">
        <w:rPr>
          <w:b w:val="0"/>
          <w:caps w:val="0"/>
          <w:noProof w:val="0"/>
          <w:spacing w:val="-1"/>
          <w:szCs w:val="24"/>
          <w:lang w:val="id-ID"/>
        </w:rPr>
        <w:t>m</w:t>
      </w:r>
      <w:r w:rsidR="002511D5" w:rsidRPr="004F773A">
        <w:rPr>
          <w:b w:val="0"/>
          <w:caps w:val="0"/>
          <w:noProof w:val="0"/>
          <w:spacing w:val="-1"/>
          <w:szCs w:val="24"/>
          <w:lang w:val="id-ID"/>
        </w:rPr>
        <w:t>enjelang idul fitri mulai dari bersih-bersih rumah, packing barang bawaan, beli tiket, beli berbagai barang baru dan lain sebagainya, bahkan terkena macet yang berjam-jam dijalannya sebelum sampai ke tujuan</w:t>
      </w:r>
      <w:r w:rsidR="00837E6F" w:rsidRPr="004F773A">
        <w:rPr>
          <w:b w:val="0"/>
          <w:caps w:val="0"/>
          <w:noProof w:val="0"/>
          <w:spacing w:val="-1"/>
          <w:szCs w:val="24"/>
          <w:lang w:val="id-ID"/>
        </w:rPr>
        <w:t xml:space="preserve"> </w:t>
      </w:r>
      <w:r w:rsidR="00837E6F" w:rsidRPr="004F773A">
        <w:rPr>
          <w:b w:val="0"/>
          <w:caps w:val="0"/>
          <w:noProof w:val="0"/>
          <w:spacing w:val="-1"/>
          <w:szCs w:val="24"/>
          <w:lang w:val="id-ID"/>
        </w:rPr>
        <w:fldChar w:fldCharType="begin" w:fldLock="1"/>
      </w:r>
      <w:r w:rsidR="00837E6F" w:rsidRPr="004F773A">
        <w:rPr>
          <w:b w:val="0"/>
          <w:caps w:val="0"/>
          <w:noProof w:val="0"/>
          <w:spacing w:val="-1"/>
          <w:szCs w:val="24"/>
          <w:lang w:val="id-ID"/>
        </w:rPr>
        <w:instrText>ADDIN CSL_CITATION {"citationItems":[{"id":"ITEM-1","itemData":{"ISSN":"2548-9496","author":[{"dropping-particle":"","family":"Fuad","given":"Muskinul","non-dropping-particle":"","parse-names":false,"suffix":""}],"container-title":"KOMUNIKA: Jurnal Dakwah dan Komunikasi","id":"ITEM-1","issue":"1","issued":{"date-parts":[["2011"]]},"page":"107-123","title":"Makna Hidup Di Bauk Tradisi Mudik Lebaran (Studi Fenomenologi Atas Pengalaman Pemudik Dalam Merayakan Idul Fitri Di Kampung Halaman)","type":"article-journal","volume":"5"},"uris":["http://www.mendeley.com/documents/?uuid=f741f868-b1ca-4082-ad1c-ffd34eb027a6"]}],"mendeley":{"formattedCitation":"(Fuad, 2011)","plainTextFormattedCitation":"(Fuad, 2011)","previouslyFormattedCitation":"(Fuad, 2011)"},"properties":{"noteIndex":0},"schema":"https://github.com/citation-style-language/schema/raw/master/csl-citation.json"}</w:instrText>
      </w:r>
      <w:r w:rsidR="00837E6F" w:rsidRPr="004F773A">
        <w:rPr>
          <w:b w:val="0"/>
          <w:caps w:val="0"/>
          <w:noProof w:val="0"/>
          <w:spacing w:val="-1"/>
          <w:szCs w:val="24"/>
          <w:lang w:val="id-ID"/>
        </w:rPr>
        <w:fldChar w:fldCharType="separate"/>
      </w:r>
      <w:r w:rsidR="00837E6F" w:rsidRPr="004F773A">
        <w:rPr>
          <w:b w:val="0"/>
          <w:caps w:val="0"/>
          <w:spacing w:val="-1"/>
          <w:szCs w:val="24"/>
          <w:lang w:val="id-ID"/>
        </w:rPr>
        <w:t>(Fuad, 2011)</w:t>
      </w:r>
      <w:r w:rsidR="00837E6F" w:rsidRPr="004F773A">
        <w:rPr>
          <w:b w:val="0"/>
          <w:caps w:val="0"/>
          <w:noProof w:val="0"/>
          <w:spacing w:val="-1"/>
          <w:szCs w:val="24"/>
          <w:lang w:val="id-ID"/>
        </w:rPr>
        <w:fldChar w:fldCharType="end"/>
      </w:r>
      <w:r w:rsidR="002511D5" w:rsidRPr="004F773A">
        <w:rPr>
          <w:b w:val="0"/>
          <w:caps w:val="0"/>
          <w:noProof w:val="0"/>
          <w:spacing w:val="-1"/>
          <w:szCs w:val="24"/>
          <w:lang w:val="id-ID"/>
        </w:rPr>
        <w:t xml:space="preserve">. </w:t>
      </w:r>
    </w:p>
    <w:p w14:paraId="515AADD2" w14:textId="1CB18DFB" w:rsidR="000A721D" w:rsidRPr="004F773A" w:rsidRDefault="000A721D" w:rsidP="000A721D">
      <w:pPr>
        <w:pStyle w:val="Heading1"/>
        <w:jc w:val="both"/>
        <w:rPr>
          <w:b w:val="0"/>
          <w:caps w:val="0"/>
          <w:noProof w:val="0"/>
          <w:spacing w:val="-1"/>
          <w:szCs w:val="24"/>
          <w:lang w:val="id-ID"/>
        </w:rPr>
      </w:pPr>
      <w:r w:rsidRPr="004F773A">
        <w:rPr>
          <w:b w:val="0"/>
          <w:caps w:val="0"/>
          <w:noProof w:val="0"/>
          <w:spacing w:val="-1"/>
          <w:szCs w:val="24"/>
          <w:lang w:val="id-ID"/>
        </w:rPr>
        <w:tab/>
      </w:r>
      <w:r w:rsidR="002511D5" w:rsidRPr="004F773A">
        <w:rPr>
          <w:b w:val="0"/>
          <w:caps w:val="0"/>
          <w:noProof w:val="0"/>
          <w:spacing w:val="-1"/>
          <w:szCs w:val="24"/>
          <w:lang w:val="id-ID"/>
        </w:rPr>
        <w:t xml:space="preserve">Mengenai kajian mudik, maka terdapat beberapa temuan kajian sebelumnya yang membahas tentang mudik dari berbagai perspektif, sebagaimana yang dilakukan oleh Bambang B. Soebyakto </w:t>
      </w:r>
      <w:r w:rsidR="00837E6F" w:rsidRPr="004F773A">
        <w:rPr>
          <w:b w:val="0"/>
          <w:caps w:val="0"/>
          <w:noProof w:val="0"/>
          <w:spacing w:val="-1"/>
          <w:szCs w:val="24"/>
          <w:lang w:val="id-ID"/>
        </w:rPr>
        <w:fldChar w:fldCharType="begin" w:fldLock="1"/>
      </w:r>
      <w:r w:rsidR="00837E6F" w:rsidRPr="004F773A">
        <w:rPr>
          <w:b w:val="0"/>
          <w:caps w:val="0"/>
          <w:noProof w:val="0"/>
          <w:spacing w:val="-1"/>
          <w:szCs w:val="24"/>
          <w:lang w:val="id-ID"/>
        </w:rPr>
        <w:instrText>ADDIN CSL_CITATION {"citationItems":[{"id":"ITEM-1","itemData":{"ISSN":"2685-0788","author":[{"dropping-particle":"","family":"Soebyakto","given":"Bambang Bemby","non-dropping-particle":"","parse-names":false,"suffix":""}],"container-title":"Jurnal Ekonomi Pembangunan","id":"ITEM-1","issue":"2","issued":{"date-parts":[["2011"]]},"page":"62-67","publisher":"Sriwijaya University","title":"Mudik lebaran: studi kualitatif","type":"article-journal","volume":"9"},"suppress-author":1,"uris":["http://www.mendeley.com/documents/?uuid=5d8a6199-f36c-4d08-a394-8ce65eab4d1a"]}],"mendeley":{"formattedCitation":"(2011)","plainTextFormattedCitation":"(2011)","previouslyFormattedCitation":"(2011)"},"properties":{"noteIndex":0},"schema":"https://github.com/citation-style-language/schema/raw/master/csl-citation.json"}</w:instrText>
      </w:r>
      <w:r w:rsidR="00837E6F" w:rsidRPr="004F773A">
        <w:rPr>
          <w:b w:val="0"/>
          <w:caps w:val="0"/>
          <w:noProof w:val="0"/>
          <w:spacing w:val="-1"/>
          <w:szCs w:val="24"/>
          <w:lang w:val="id-ID"/>
        </w:rPr>
        <w:fldChar w:fldCharType="separate"/>
      </w:r>
      <w:r w:rsidR="00837E6F" w:rsidRPr="004F773A">
        <w:rPr>
          <w:b w:val="0"/>
          <w:caps w:val="0"/>
          <w:spacing w:val="-1"/>
          <w:szCs w:val="24"/>
          <w:lang w:val="id-ID"/>
        </w:rPr>
        <w:t>(2011)</w:t>
      </w:r>
      <w:r w:rsidR="00837E6F" w:rsidRPr="004F773A">
        <w:rPr>
          <w:b w:val="0"/>
          <w:caps w:val="0"/>
          <w:noProof w:val="0"/>
          <w:spacing w:val="-1"/>
          <w:szCs w:val="24"/>
          <w:lang w:val="id-ID"/>
        </w:rPr>
        <w:fldChar w:fldCharType="end"/>
      </w:r>
      <w:r w:rsidR="00837E6F" w:rsidRPr="004F773A">
        <w:rPr>
          <w:b w:val="0"/>
          <w:caps w:val="0"/>
          <w:noProof w:val="0"/>
          <w:spacing w:val="-1"/>
          <w:szCs w:val="24"/>
          <w:lang w:val="id-ID"/>
        </w:rPr>
        <w:t xml:space="preserve"> </w:t>
      </w:r>
      <w:r w:rsidR="002511D5" w:rsidRPr="004F773A">
        <w:rPr>
          <w:b w:val="0"/>
          <w:caps w:val="0"/>
          <w:noProof w:val="0"/>
          <w:spacing w:val="-1"/>
          <w:szCs w:val="24"/>
          <w:lang w:val="id-ID"/>
        </w:rPr>
        <w:t xml:space="preserve">dengan melalui kajian kualitatif terhadap mudik lebaran, Adul Hamid Arribathi dan Quratul Aini (2018) dengan melakukan kajian realistis pelaku mudik melalui perspektif budaya dan agama, Muskinul Fuad </w:t>
      </w:r>
      <w:r w:rsidR="00837E6F" w:rsidRPr="004F773A">
        <w:rPr>
          <w:b w:val="0"/>
          <w:caps w:val="0"/>
          <w:noProof w:val="0"/>
          <w:spacing w:val="-1"/>
          <w:szCs w:val="24"/>
          <w:lang w:val="id-ID"/>
        </w:rPr>
        <w:fldChar w:fldCharType="begin" w:fldLock="1"/>
      </w:r>
      <w:r w:rsidR="00837E6F" w:rsidRPr="004F773A">
        <w:rPr>
          <w:b w:val="0"/>
          <w:caps w:val="0"/>
          <w:noProof w:val="0"/>
          <w:spacing w:val="-1"/>
          <w:szCs w:val="24"/>
          <w:lang w:val="id-ID"/>
        </w:rPr>
        <w:instrText>ADDIN CSL_CITATION {"citationItems":[{"id":"ITEM-1","itemData":{"ISSN":"2548-9496","author":[{"dropping-particle":"","family":"Fuad","given":"Muskinul","non-dropping-particle":"","parse-names":false,"suffix":""}],"container-title":"KOMUNIKA: Jurnal Dakwah dan Komunikasi","id":"ITEM-1","issue":"1","issued":{"date-parts":[["2011"]]},"page":"107-123","title":"Makna Hidup Di Bauk Tradisi Mudik Lebaran (Studi Fenomenologi Atas Pengalaman Pemudik Dalam Merayakan Idul Fitri Di Kampung Halaman)","type":"article-journal","volume":"5"},"suppress-author":1,"uris":["http://www.mendeley.com/documents/?uuid=f741f868-b1ca-4082-ad1c-ffd34eb027a6"]}],"mendeley":{"formattedCitation":"(2011)","plainTextFormattedCitation":"(2011)","previouslyFormattedCitation":"(2011)"},"properties":{"noteIndex":0},"schema":"https://github.com/citation-style-language/schema/raw/master/csl-citation.json"}</w:instrText>
      </w:r>
      <w:r w:rsidR="00837E6F" w:rsidRPr="004F773A">
        <w:rPr>
          <w:b w:val="0"/>
          <w:caps w:val="0"/>
          <w:noProof w:val="0"/>
          <w:spacing w:val="-1"/>
          <w:szCs w:val="24"/>
          <w:lang w:val="id-ID"/>
        </w:rPr>
        <w:fldChar w:fldCharType="separate"/>
      </w:r>
      <w:r w:rsidR="00837E6F" w:rsidRPr="004F773A">
        <w:rPr>
          <w:b w:val="0"/>
          <w:caps w:val="0"/>
          <w:spacing w:val="-1"/>
          <w:szCs w:val="24"/>
          <w:lang w:val="id-ID"/>
        </w:rPr>
        <w:t>(2011)</w:t>
      </w:r>
      <w:r w:rsidR="00837E6F" w:rsidRPr="004F773A">
        <w:rPr>
          <w:b w:val="0"/>
          <w:caps w:val="0"/>
          <w:noProof w:val="0"/>
          <w:spacing w:val="-1"/>
          <w:szCs w:val="24"/>
          <w:lang w:val="id-ID"/>
        </w:rPr>
        <w:fldChar w:fldCharType="end"/>
      </w:r>
      <w:r w:rsidR="00837E6F" w:rsidRPr="004F773A">
        <w:rPr>
          <w:b w:val="0"/>
          <w:caps w:val="0"/>
          <w:noProof w:val="0"/>
          <w:spacing w:val="-1"/>
          <w:szCs w:val="24"/>
          <w:lang w:val="id-ID"/>
        </w:rPr>
        <w:t xml:space="preserve"> </w:t>
      </w:r>
      <w:r w:rsidR="002511D5" w:rsidRPr="004F773A">
        <w:rPr>
          <w:b w:val="0"/>
          <w:caps w:val="0"/>
          <w:noProof w:val="0"/>
          <w:spacing w:val="-1"/>
          <w:szCs w:val="24"/>
          <w:lang w:val="id-ID"/>
        </w:rPr>
        <w:t xml:space="preserve">dengan penekanan kajian pada fenomenologi kepada pelaku mudik, Fadjar Lestasi </w:t>
      </w:r>
      <w:r w:rsidR="00837E6F" w:rsidRPr="004F773A">
        <w:rPr>
          <w:b w:val="0"/>
          <w:caps w:val="0"/>
          <w:noProof w:val="0"/>
          <w:spacing w:val="-1"/>
          <w:szCs w:val="24"/>
          <w:lang w:val="id-ID"/>
        </w:rPr>
        <w:fldChar w:fldCharType="begin" w:fldLock="1"/>
      </w:r>
      <w:r w:rsidR="005F07D8" w:rsidRPr="004F773A">
        <w:rPr>
          <w:b w:val="0"/>
          <w:caps w:val="0"/>
          <w:noProof w:val="0"/>
          <w:spacing w:val="-1"/>
          <w:szCs w:val="24"/>
          <w:lang w:val="id-ID"/>
        </w:rPr>
        <w:instrText>ADDIN CSL_CITATION {"citationItems":[{"id":"ITEM-1","itemData":{"author":[{"dropping-particle":"","family":"Lestari","given":"F","non-dropping-particle":"","parse-names":false,"suffix":""}],"container-title":"Jurnal Penelitian Transportasi Darat","id":"ITEM-1","issue":"1","issued":{"date-parts":[["2019"]]},"page":"31-36","title":"Kajian Karakteristik Arus Mudik Lebaran Menggunakan Survei Online","type":"article-journal","volume":"21"},"suppress-author":1,"uris":["http://www.mendeley.com/documents/?uuid=7be7f3bf-1ad1-4b4f-af75-45cc23b9c961"]}],"mendeley":{"formattedCitation":"(2019)","plainTextFormattedCitation":"(2019)","previouslyFormattedCitation":"(2019)"},"properties":{"noteIndex":0},"schema":"https://github.com/citation-style-language/schema/raw/master/csl-citation.json"}</w:instrText>
      </w:r>
      <w:r w:rsidR="00837E6F" w:rsidRPr="004F773A">
        <w:rPr>
          <w:b w:val="0"/>
          <w:caps w:val="0"/>
          <w:noProof w:val="0"/>
          <w:spacing w:val="-1"/>
          <w:szCs w:val="24"/>
          <w:lang w:val="id-ID"/>
        </w:rPr>
        <w:fldChar w:fldCharType="separate"/>
      </w:r>
      <w:r w:rsidR="00837E6F" w:rsidRPr="004F773A">
        <w:rPr>
          <w:b w:val="0"/>
          <w:caps w:val="0"/>
          <w:spacing w:val="-1"/>
          <w:szCs w:val="24"/>
          <w:lang w:val="id-ID"/>
        </w:rPr>
        <w:t>(2019)</w:t>
      </w:r>
      <w:r w:rsidR="00837E6F" w:rsidRPr="004F773A">
        <w:rPr>
          <w:b w:val="0"/>
          <w:caps w:val="0"/>
          <w:noProof w:val="0"/>
          <w:spacing w:val="-1"/>
          <w:szCs w:val="24"/>
          <w:lang w:val="id-ID"/>
        </w:rPr>
        <w:fldChar w:fldCharType="end"/>
      </w:r>
      <w:r w:rsidR="002511D5" w:rsidRPr="004F773A">
        <w:rPr>
          <w:b w:val="0"/>
          <w:caps w:val="0"/>
          <w:noProof w:val="0"/>
          <w:spacing w:val="-1"/>
          <w:szCs w:val="24"/>
          <w:lang w:val="id-ID"/>
        </w:rPr>
        <w:t xml:space="preserve"> dengan menggunakan survei online terhadap karakteristik arus mudik lebaran. Mengenai angkutan tranportasi yang dijadikan </w:t>
      </w:r>
      <w:r w:rsidR="00F24588">
        <w:rPr>
          <w:b w:val="0"/>
          <w:caps w:val="0"/>
          <w:noProof w:val="0"/>
          <w:spacing w:val="-1"/>
          <w:szCs w:val="24"/>
          <w:lang w:val="id-ID"/>
        </w:rPr>
        <w:t xml:space="preserve">kendaraan </w:t>
      </w:r>
      <w:r w:rsidR="002511D5" w:rsidRPr="004F773A">
        <w:rPr>
          <w:b w:val="0"/>
          <w:caps w:val="0"/>
          <w:noProof w:val="0"/>
          <w:spacing w:val="-1"/>
          <w:szCs w:val="24"/>
          <w:lang w:val="id-ID"/>
        </w:rPr>
        <w:t xml:space="preserve">oleh para pemudik pada waktu mudik lebaran dijadikan kajian penelitian oleh Narti, Ahmad, dan Dharma Setiyadi (2020) dengan menggunakan metode </w:t>
      </w:r>
      <w:r w:rsidR="002511D5" w:rsidRPr="004F773A">
        <w:rPr>
          <w:b w:val="0"/>
          <w:i/>
          <w:iCs/>
          <w:caps w:val="0"/>
          <w:noProof w:val="0"/>
          <w:spacing w:val="-1"/>
          <w:szCs w:val="24"/>
          <w:lang w:val="id-ID"/>
        </w:rPr>
        <w:t>Analytic Hierarchy</w:t>
      </w:r>
      <w:r w:rsidR="002511D5" w:rsidRPr="004F773A">
        <w:rPr>
          <w:b w:val="0"/>
          <w:caps w:val="0"/>
          <w:noProof w:val="0"/>
          <w:spacing w:val="-1"/>
          <w:szCs w:val="24"/>
          <w:lang w:val="id-ID"/>
        </w:rPr>
        <w:t xml:space="preserve"> Process. Tidak hanya itu saja, pemantauan kualitas udara saat terjadi alus mudik juga dilakukan kajian oleh Radyan Putra Pradana dan Ekon Heriyanto (2011). Sedangkan kajian pelarangan mudik dan dampaknya terhadap tingkat pertumbuhan perekonomian dilakukan oleh Muhammad Ubaidillah dan Rizqon Halal Syah Aji (2020).</w:t>
      </w:r>
    </w:p>
    <w:p w14:paraId="04F0AE5F" w14:textId="0358A68D" w:rsidR="002511D5" w:rsidRPr="004F773A" w:rsidRDefault="000A721D" w:rsidP="000A721D">
      <w:pPr>
        <w:pStyle w:val="Heading1"/>
        <w:jc w:val="both"/>
        <w:rPr>
          <w:b w:val="0"/>
          <w:caps w:val="0"/>
          <w:noProof w:val="0"/>
          <w:spacing w:val="-1"/>
          <w:szCs w:val="24"/>
          <w:lang w:val="id-ID"/>
        </w:rPr>
      </w:pPr>
      <w:r w:rsidRPr="004F773A">
        <w:rPr>
          <w:b w:val="0"/>
          <w:caps w:val="0"/>
          <w:noProof w:val="0"/>
          <w:spacing w:val="-1"/>
          <w:szCs w:val="24"/>
          <w:lang w:val="id-ID"/>
        </w:rPr>
        <w:tab/>
      </w:r>
      <w:r w:rsidR="002511D5" w:rsidRPr="004F773A">
        <w:rPr>
          <w:b w:val="0"/>
          <w:caps w:val="0"/>
          <w:noProof w:val="0"/>
          <w:spacing w:val="-1"/>
          <w:szCs w:val="24"/>
          <w:lang w:val="id-ID"/>
        </w:rPr>
        <w:t xml:space="preserve">Jika dicermati dari berbagai kajian sebelumnya, maka tidak ada yang secara spesifik membahas mengenai integrasi budaya dan agama pada fenomena mudik lebaran, padahal jika dikaji secara akademis, maka akan muncul pernyataan yang rasional bahwa dalam fenomena mudik lebaran akan terdapat beberapa pengetahuan antropologi, konsep sosial, pandangan hukum dan adat serta paham </w:t>
      </w:r>
      <w:r w:rsidR="002511D5" w:rsidRPr="00F24588">
        <w:rPr>
          <w:b w:val="0"/>
          <w:i/>
          <w:iCs/>
          <w:caps w:val="0"/>
          <w:noProof w:val="0"/>
          <w:spacing w:val="-1"/>
          <w:szCs w:val="24"/>
          <w:lang w:val="id-ID"/>
        </w:rPr>
        <w:t>Islamic religion</w:t>
      </w:r>
      <w:r w:rsidR="002511D5" w:rsidRPr="004F773A">
        <w:rPr>
          <w:b w:val="0"/>
          <w:caps w:val="0"/>
          <w:noProof w:val="0"/>
          <w:spacing w:val="-1"/>
          <w:szCs w:val="24"/>
          <w:lang w:val="id-ID"/>
        </w:rPr>
        <w:t xml:space="preserve"> yang di percaya dengan sepenuh hati dan telah mendarah daging di setiap sanubari masyarakat muslim Indonesia. Bahkan mudik juga berdampak positif pada aspek ekonomi masyarakat karena dengan mudik terdapat pemerataan ekonomi ke daerah, sebab mudik mempercepat kontribusi uang dari kota ke desa yang menjadi tempat pemudik pulang</w:t>
      </w:r>
      <w:r w:rsidR="00837E6F" w:rsidRPr="004F773A">
        <w:rPr>
          <w:b w:val="0"/>
          <w:caps w:val="0"/>
          <w:noProof w:val="0"/>
          <w:spacing w:val="-1"/>
          <w:szCs w:val="24"/>
          <w:lang w:val="id-ID"/>
        </w:rPr>
        <w:t xml:space="preserve"> </w:t>
      </w:r>
      <w:r w:rsidR="00C216A1" w:rsidRPr="004F773A">
        <w:rPr>
          <w:b w:val="0"/>
          <w:caps w:val="0"/>
          <w:noProof w:val="0"/>
          <w:spacing w:val="-1"/>
          <w:szCs w:val="24"/>
          <w:lang w:val="id-ID"/>
        </w:rPr>
        <w:fldChar w:fldCharType="begin" w:fldLock="1"/>
      </w:r>
      <w:r w:rsidR="00C216A1" w:rsidRPr="004F773A">
        <w:rPr>
          <w:b w:val="0"/>
          <w:caps w:val="0"/>
          <w:noProof w:val="0"/>
          <w:spacing w:val="-1"/>
          <w:szCs w:val="24"/>
          <w:lang w:val="id-ID"/>
        </w:rPr>
        <w:instrText>ADDIN CSL_CITATION {"citationItems":[{"id":"ITEM-1","itemData":{"ISSN":"2502-5783","author":[{"dropping-particle":"","family":"Iriyanto","given":"Agus Maladi","non-dropping-particle":"","parse-names":false,"suffix":""}],"container-title":"Humanika","id":"ITEM-1","issue":"9","issued":{"date-parts":[["2012"]]},"publisher":"Faculty of Humanities, Diponegoro University","title":"Mudik dan keretakan budaya","type":"article-journal","volume":"15"},"uris":["http://www.mendeley.com/documents/?uuid=badc436a-06b6-4279-859c-b7c9d3e81b9e"]}],"mendeley":{"formattedCitation":"(Iriyanto, 2012)","plainTextFormattedCitation":"(Iriyanto, 2012)","previouslyFormattedCitation":"(Iriyanto, 2012)"},"properties":{"noteIndex":0},"schema":"https://github.com/citation-style-language/schema/raw/master/csl-citation.json"}</w:instrText>
      </w:r>
      <w:r w:rsidR="00C216A1" w:rsidRPr="004F773A">
        <w:rPr>
          <w:b w:val="0"/>
          <w:caps w:val="0"/>
          <w:noProof w:val="0"/>
          <w:spacing w:val="-1"/>
          <w:szCs w:val="24"/>
          <w:lang w:val="id-ID"/>
        </w:rPr>
        <w:fldChar w:fldCharType="separate"/>
      </w:r>
      <w:r w:rsidR="00C216A1" w:rsidRPr="004F773A">
        <w:rPr>
          <w:b w:val="0"/>
          <w:caps w:val="0"/>
          <w:spacing w:val="-1"/>
          <w:szCs w:val="24"/>
          <w:lang w:val="id-ID"/>
        </w:rPr>
        <w:t>(Iriyanto, 2012)</w:t>
      </w:r>
      <w:r w:rsidR="00C216A1" w:rsidRPr="004F773A">
        <w:rPr>
          <w:b w:val="0"/>
          <w:caps w:val="0"/>
          <w:noProof w:val="0"/>
          <w:spacing w:val="-1"/>
          <w:szCs w:val="24"/>
          <w:lang w:val="id-ID"/>
        </w:rPr>
        <w:fldChar w:fldCharType="end"/>
      </w:r>
      <w:r w:rsidR="002511D5" w:rsidRPr="004F773A">
        <w:rPr>
          <w:b w:val="0"/>
          <w:caps w:val="0"/>
          <w:noProof w:val="0"/>
          <w:spacing w:val="-1"/>
          <w:szCs w:val="24"/>
          <w:lang w:val="id-ID"/>
        </w:rPr>
        <w:t xml:space="preserve">.  Oleh karena itu, </w:t>
      </w:r>
      <w:r w:rsidR="00352D9C" w:rsidRPr="004F773A">
        <w:rPr>
          <w:b w:val="0"/>
          <w:caps w:val="0"/>
          <w:noProof w:val="0"/>
          <w:spacing w:val="-1"/>
          <w:szCs w:val="24"/>
          <w:lang w:val="id-ID"/>
        </w:rPr>
        <w:t>fokus</w:t>
      </w:r>
      <w:r w:rsidR="002511D5" w:rsidRPr="004F773A">
        <w:rPr>
          <w:b w:val="0"/>
          <w:caps w:val="0"/>
          <w:noProof w:val="0"/>
          <w:spacing w:val="-1"/>
          <w:szCs w:val="24"/>
          <w:lang w:val="id-ID"/>
        </w:rPr>
        <w:t xml:space="preserve"> pada kajian ini terletak pada bagaimana konsep Islam dalam melihat fenomena mudik lebaran?, dan bagaimana tinjauan antropologi hukum dan budaya terhadap mudik lebaran masyarakat Yogyakarta?.</w:t>
      </w:r>
    </w:p>
    <w:p w14:paraId="5F548FAA" w14:textId="43B8004F" w:rsidR="00B84020" w:rsidRPr="004F773A" w:rsidRDefault="00B84020" w:rsidP="002511D5">
      <w:pPr>
        <w:pStyle w:val="Heading1"/>
        <w:jc w:val="both"/>
        <w:rPr>
          <w:lang w:val="id-ID"/>
        </w:rPr>
      </w:pPr>
      <w:r w:rsidRPr="004F773A">
        <w:rPr>
          <w:lang w:val="id-ID"/>
        </w:rPr>
        <w:t>METODE</w:t>
      </w:r>
    </w:p>
    <w:p w14:paraId="7C56F6C2" w14:textId="3AE90E9A" w:rsidR="002511D5" w:rsidRPr="004F773A" w:rsidRDefault="002511D5" w:rsidP="000A721D">
      <w:pPr>
        <w:pStyle w:val="BodyText"/>
        <w:spacing w:line="240" w:lineRule="auto"/>
        <w:rPr>
          <w:szCs w:val="24"/>
        </w:rPr>
      </w:pPr>
      <w:r w:rsidRPr="004F773A">
        <w:rPr>
          <w:szCs w:val="24"/>
          <w:lang w:val="en-GB"/>
        </w:rPr>
        <w:t>Penelitian ini menggunakan penelitian kualitatif dengan melihat orientasi nilai budaya (</w:t>
      </w:r>
      <w:r w:rsidRPr="004F773A">
        <w:rPr>
          <w:i/>
          <w:iCs/>
          <w:szCs w:val="24"/>
          <w:lang w:val="en-GB"/>
        </w:rPr>
        <w:t xml:space="preserve">cultural value </w:t>
      </w:r>
      <w:r w:rsidRPr="004F773A">
        <w:rPr>
          <w:i/>
          <w:iCs/>
          <w:szCs w:val="24"/>
          <w:lang w:val="en-GB"/>
        </w:rPr>
        <w:lastRenderedPageBreak/>
        <w:t>orientasi</w:t>
      </w:r>
      <w:r w:rsidRPr="004F773A">
        <w:rPr>
          <w:szCs w:val="24"/>
          <w:lang w:val="en-GB"/>
        </w:rPr>
        <w:t>) pada</w:t>
      </w:r>
      <w:r w:rsidRPr="004F773A">
        <w:rPr>
          <w:szCs w:val="24"/>
          <w:lang w:val="id-ID"/>
        </w:rPr>
        <w:t xml:space="preserve"> </w:t>
      </w:r>
      <w:r w:rsidRPr="004F773A">
        <w:rPr>
          <w:szCs w:val="24"/>
          <w:lang w:val="en-GB"/>
        </w:rPr>
        <w:t>masyarakat, yaitu dengan mencari informasi secara menyeluruh dan mendalam mengenai sistem nilai budaya dan konsep kebudayaan yang menjadi suatu pedoman orientasi bagi segala tindakan manusia dalam hidupnya</w:t>
      </w:r>
      <w:r w:rsidR="005F07D8" w:rsidRPr="004F773A">
        <w:rPr>
          <w:szCs w:val="24"/>
          <w:lang w:val="id-ID"/>
        </w:rPr>
        <w:t xml:space="preserve"> </w:t>
      </w:r>
      <w:r w:rsidR="005F07D8" w:rsidRPr="004F773A">
        <w:rPr>
          <w:szCs w:val="24"/>
          <w:lang w:val="id-ID"/>
        </w:rPr>
        <w:fldChar w:fldCharType="begin" w:fldLock="1"/>
      </w:r>
      <w:r w:rsidR="005F07D8" w:rsidRPr="004F773A">
        <w:rPr>
          <w:szCs w:val="24"/>
          <w:lang w:val="id-ID"/>
        </w:rPr>
        <w:instrText>ADDIN CSL_CITATION {"citationItems":[{"id":"ITEM-1","itemData":{"author":[{"dropping-particle":"","family":"Koentjaraningrat","given":"","non-dropping-particle":"","parse-names":false,"suffix":""}],"id":"ITEM-1","issued":{"date-parts":[["1990"]]},"publisher":"UI-Press","publisher-place":"Jakarta","title":"Sejarah Teori Antropologi II","type":"book"},"uris":["http://www.mendeley.com/documents/?uuid=cd537399-0669-45f0-9606-f25a0940b226"]}],"mendeley":{"formattedCitation":"(Koentjaraningrat, 1990)","plainTextFormattedCitation":"(Koentjaraningrat, 1990)","previouslyFormattedCitation":"(Koentjaraningrat, 1990)"},"properties":{"noteIndex":0},"schema":"https://github.com/citation-style-language/schema/raw/master/csl-citation.json"}</w:instrText>
      </w:r>
      <w:r w:rsidR="005F07D8" w:rsidRPr="004F773A">
        <w:rPr>
          <w:szCs w:val="24"/>
          <w:lang w:val="id-ID"/>
        </w:rPr>
        <w:fldChar w:fldCharType="separate"/>
      </w:r>
      <w:r w:rsidR="005F07D8" w:rsidRPr="004F773A">
        <w:rPr>
          <w:noProof/>
          <w:szCs w:val="24"/>
          <w:lang w:val="id-ID"/>
        </w:rPr>
        <w:t>(Koentjaraningrat, 1990)</w:t>
      </w:r>
      <w:r w:rsidR="005F07D8" w:rsidRPr="004F773A">
        <w:rPr>
          <w:szCs w:val="24"/>
          <w:lang w:val="id-ID"/>
        </w:rPr>
        <w:fldChar w:fldCharType="end"/>
      </w:r>
      <w:r w:rsidRPr="004F773A">
        <w:rPr>
          <w:szCs w:val="24"/>
          <w:lang w:val="id-ID"/>
        </w:rPr>
        <w:t xml:space="preserve">. </w:t>
      </w:r>
      <w:r w:rsidRPr="004F773A">
        <w:rPr>
          <w:szCs w:val="24"/>
        </w:rPr>
        <w:t xml:space="preserve">Suatu sistem nilai budaya merupakan sistem tata tindakan yang lebih tinggi dari pada sistem-sistem tata tindakan yang lainnya, seperti sistem norma, kaidah, hukum, hukum adat, aturan etika, aturan moral, aturan sopan-santun, dan sebagainya yang menjadi pedoman masyarakat dalam kehidupan sosial di daerah </w:t>
      </w:r>
      <w:r w:rsidRPr="004F773A">
        <w:rPr>
          <w:szCs w:val="24"/>
          <w:lang w:val="id-ID"/>
        </w:rPr>
        <w:t>Yogyakarta dengan melalui tinja</w:t>
      </w:r>
      <w:r w:rsidR="007E1FA5">
        <w:rPr>
          <w:szCs w:val="24"/>
          <w:lang w:val="id-ID"/>
        </w:rPr>
        <w:t>ua</w:t>
      </w:r>
      <w:r w:rsidRPr="004F773A">
        <w:rPr>
          <w:szCs w:val="24"/>
          <w:lang w:val="id-ID"/>
        </w:rPr>
        <w:t>n antropologi hukum dan budaya</w:t>
      </w:r>
      <w:r w:rsidRPr="004F773A">
        <w:rPr>
          <w:szCs w:val="24"/>
        </w:rPr>
        <w:t xml:space="preserve">. </w:t>
      </w:r>
    </w:p>
    <w:p w14:paraId="2F457B2C" w14:textId="4E43CC00" w:rsidR="002511D5" w:rsidRPr="004F773A" w:rsidRDefault="002511D5" w:rsidP="000A721D">
      <w:pPr>
        <w:pStyle w:val="BodyText"/>
        <w:spacing w:line="240" w:lineRule="auto"/>
        <w:rPr>
          <w:szCs w:val="24"/>
          <w:lang w:val="id-ID"/>
        </w:rPr>
      </w:pPr>
      <w:r w:rsidRPr="004F773A">
        <w:rPr>
          <w:szCs w:val="24"/>
          <w:lang w:val="id-ID"/>
        </w:rPr>
        <w:t>Kemudian, l</w:t>
      </w:r>
      <w:r w:rsidRPr="004F773A">
        <w:rPr>
          <w:szCs w:val="24"/>
        </w:rPr>
        <w:t>okasi penelitian merupakan suatu tempat untuk pengambilan dan mengumpulan data dalam sebuah penelitian. Dalam hal ini, akan dilakukan di Yogyakarta yang menjadi objek tempat dalam penelitian ini.</w:t>
      </w:r>
      <w:r w:rsidRPr="004F773A">
        <w:rPr>
          <w:szCs w:val="24"/>
          <w:lang w:val="id-ID"/>
        </w:rPr>
        <w:t xml:space="preserve"> Sedangkan y</w:t>
      </w:r>
      <w:r w:rsidRPr="004F773A">
        <w:rPr>
          <w:szCs w:val="24"/>
        </w:rPr>
        <w:t>ang menjadi informan penelitian ini adalah masyarakat Yogyakarta yang terdiri dari mahasiswa, dosen, guru, pedagang, tukang cukur dan sebagainya.</w:t>
      </w:r>
      <w:r w:rsidRPr="004F773A">
        <w:rPr>
          <w:szCs w:val="24"/>
          <w:lang w:val="id-ID"/>
        </w:rPr>
        <w:t xml:space="preserve"> Sedangkan </w:t>
      </w:r>
      <w:r w:rsidRPr="004F773A">
        <w:rPr>
          <w:szCs w:val="24"/>
        </w:rPr>
        <w:t xml:space="preserve">teknik pengumpulan data dilakukan </w:t>
      </w:r>
      <w:r w:rsidRPr="004F773A">
        <w:rPr>
          <w:szCs w:val="24"/>
          <w:lang w:val="id-ID"/>
        </w:rPr>
        <w:t>melalui observasi, wawancara dan pengumpulan data melalui analisis kajian terhadap berbagai literatur yang memiliki releva</w:t>
      </w:r>
      <w:r w:rsidR="007E1FA5">
        <w:rPr>
          <w:szCs w:val="24"/>
          <w:lang w:val="id-ID"/>
        </w:rPr>
        <w:t>n</w:t>
      </w:r>
      <w:r w:rsidRPr="004F773A">
        <w:rPr>
          <w:szCs w:val="24"/>
          <w:lang w:val="id-ID"/>
        </w:rPr>
        <w:t>si dengan kajian yang akan dilakukan dengan sifat deskriptif analitis melalui analisis model Huberman dan Miles.</w:t>
      </w:r>
    </w:p>
    <w:p w14:paraId="38A14D2E" w14:textId="77777777" w:rsidR="00292EBD" w:rsidRPr="004F773A" w:rsidRDefault="00292EBD" w:rsidP="00123D10">
      <w:pPr>
        <w:pStyle w:val="BodyText"/>
        <w:spacing w:line="240" w:lineRule="auto"/>
        <w:rPr>
          <w:szCs w:val="24"/>
          <w:lang w:val="id-ID"/>
        </w:rPr>
      </w:pPr>
    </w:p>
    <w:p w14:paraId="1F1AAEB6" w14:textId="76AFB881" w:rsidR="008A4955" w:rsidRPr="004F773A" w:rsidRDefault="008A4955" w:rsidP="00292EBD">
      <w:pPr>
        <w:pStyle w:val="Heading1"/>
        <w:rPr>
          <w:lang w:val="id-ID"/>
        </w:rPr>
      </w:pPr>
      <w:r w:rsidRPr="004F773A">
        <w:rPr>
          <w:lang w:val="id-ID"/>
        </w:rPr>
        <w:t>HASIL DAN PEMBAHASAN</w:t>
      </w:r>
    </w:p>
    <w:p w14:paraId="331D385F" w14:textId="77777777" w:rsidR="002511D5" w:rsidRPr="004F773A" w:rsidRDefault="002511D5" w:rsidP="000A721D">
      <w:pPr>
        <w:spacing w:after="160"/>
        <w:contextualSpacing/>
        <w:rPr>
          <w:rFonts w:eastAsia="Calibri"/>
          <w:b/>
          <w:bCs/>
          <w:szCs w:val="24"/>
          <w:lang w:val="id-ID"/>
        </w:rPr>
      </w:pPr>
      <w:r w:rsidRPr="004F773A">
        <w:rPr>
          <w:rFonts w:eastAsia="Calibri"/>
          <w:b/>
          <w:bCs/>
          <w:szCs w:val="24"/>
          <w:lang w:val="id-ID"/>
        </w:rPr>
        <w:t>Mudik Lebaran Masyarakat Yogyakarta</w:t>
      </w:r>
    </w:p>
    <w:p w14:paraId="44DEC915" w14:textId="14FED5B1" w:rsidR="000A721D" w:rsidRPr="004F773A" w:rsidRDefault="002511D5" w:rsidP="000A721D">
      <w:pPr>
        <w:spacing w:after="160"/>
        <w:ind w:firstLine="284"/>
        <w:contextualSpacing/>
        <w:rPr>
          <w:rFonts w:eastAsia="Calibri"/>
          <w:szCs w:val="24"/>
          <w:lang w:val="id-ID"/>
        </w:rPr>
      </w:pPr>
      <w:r w:rsidRPr="004F773A">
        <w:rPr>
          <w:rFonts w:eastAsia="Calibri"/>
          <w:szCs w:val="24"/>
          <w:lang w:val="id-ID"/>
        </w:rPr>
        <w:t>Terdapat sebuah tradisi masyarakat nusantara yang khas dan unik, suatu peristiwa yang saling berke</w:t>
      </w:r>
      <w:r w:rsidR="007E1FA5">
        <w:rPr>
          <w:rFonts w:eastAsia="Calibri"/>
          <w:szCs w:val="24"/>
          <w:lang w:val="id-ID"/>
        </w:rPr>
        <w:t>sinambungan</w:t>
      </w:r>
      <w:r w:rsidRPr="004F773A">
        <w:rPr>
          <w:rFonts w:eastAsia="Calibri"/>
          <w:szCs w:val="24"/>
          <w:lang w:val="id-ID"/>
        </w:rPr>
        <w:t xml:space="preserve"> dan bersinergi antara doktrin agama dengan budaya yang melahirkan sebuah gerakan moral, dan peristiwa ini mungkin tidak pernah dilakukan oleh negara lain yang patut untuk tetap dilestarikan dan diapresiasi keberadaannya yaitu sebuah tradisi yang dilakukan setahun sekali menjelang lebaran tiba yang biasanya pelakunya adalah seorang perantau yang tinggal di luar daerahnya atau kampung halamannya. Tradisi ini adalah mudik lebaran yang kegiatannya memiliki kaitan erat dengan bahasa agama yaitu idul fitri, karena mudik sendiri dilakukan sebelum idul fitri tiba, yang biasanya dilakukan di akhir-akhir puasa di bulan Ramadan.</w:t>
      </w:r>
    </w:p>
    <w:p w14:paraId="7B17E978" w14:textId="674ACD18" w:rsidR="000A721D" w:rsidRPr="004F773A" w:rsidRDefault="002511D5" w:rsidP="000A721D">
      <w:pPr>
        <w:spacing w:after="160"/>
        <w:ind w:firstLine="284"/>
        <w:contextualSpacing/>
        <w:rPr>
          <w:rFonts w:eastAsia="Calibri"/>
          <w:szCs w:val="24"/>
          <w:lang w:val="id-ID"/>
        </w:rPr>
      </w:pPr>
      <w:r w:rsidRPr="004F773A">
        <w:rPr>
          <w:rFonts w:eastAsia="Calibri"/>
          <w:szCs w:val="24"/>
          <w:lang w:val="id-ID"/>
        </w:rPr>
        <w:t xml:space="preserve">Kata </w:t>
      </w:r>
      <w:r w:rsidRPr="004F773A">
        <w:rPr>
          <w:rFonts w:eastAsia="Calibri"/>
          <w:i/>
          <w:iCs/>
          <w:szCs w:val="24"/>
          <w:lang w:val="id-ID"/>
        </w:rPr>
        <w:t>"udik"</w:t>
      </w:r>
      <w:r w:rsidRPr="004F773A">
        <w:rPr>
          <w:rFonts w:eastAsia="Calibri"/>
          <w:szCs w:val="24"/>
          <w:lang w:val="id-ID"/>
        </w:rPr>
        <w:t xml:space="preserve"> merupakan asal dari kata mudik yang mempunyai arti kampung dan aktivitas yang mempunyai tujuan untuk pulang ke kampung kelahiran juga bisa dikatakan sebagai mudik. </w:t>
      </w:r>
      <w:r w:rsidRPr="004F773A">
        <w:rPr>
          <w:rFonts w:eastAsia="Calibri"/>
          <w:szCs w:val="24"/>
          <w:lang w:val="en-GB"/>
        </w:rPr>
        <w:t xml:space="preserve">Ada </w:t>
      </w:r>
      <w:r w:rsidRPr="004F773A">
        <w:rPr>
          <w:rFonts w:eastAsia="Calibri"/>
          <w:szCs w:val="24"/>
          <w:lang w:val="en-GB"/>
        </w:rPr>
        <w:t xml:space="preserve">pula yang menyebutkan bahwa </w:t>
      </w:r>
      <w:r w:rsidRPr="004F773A">
        <w:rPr>
          <w:rFonts w:eastAsia="Calibri"/>
          <w:i/>
          <w:iCs/>
          <w:szCs w:val="24"/>
          <w:lang w:val="en-GB"/>
        </w:rPr>
        <w:t>‘mulih dilik’</w:t>
      </w:r>
      <w:r w:rsidRPr="004F773A">
        <w:rPr>
          <w:rFonts w:eastAsia="Calibri"/>
          <w:szCs w:val="24"/>
          <w:lang w:val="en-GB"/>
        </w:rPr>
        <w:t xml:space="preserve"> </w:t>
      </w:r>
      <w:r w:rsidRPr="004F773A">
        <w:rPr>
          <w:rFonts w:eastAsia="Calibri"/>
          <w:szCs w:val="24"/>
          <w:lang w:val="id-ID"/>
        </w:rPr>
        <w:t xml:space="preserve">dalam bahasa Jawa Ngoko, </w:t>
      </w:r>
      <w:r w:rsidRPr="004F773A">
        <w:rPr>
          <w:rFonts w:eastAsia="Calibri"/>
          <w:szCs w:val="24"/>
          <w:lang w:val="en-GB"/>
        </w:rPr>
        <w:t xml:space="preserve">yang </w:t>
      </w:r>
      <w:r w:rsidRPr="004F773A">
        <w:rPr>
          <w:rFonts w:eastAsia="Calibri"/>
          <w:szCs w:val="24"/>
          <w:lang w:val="id-ID"/>
        </w:rPr>
        <w:t>memiliki arti</w:t>
      </w:r>
      <w:r w:rsidRPr="004F773A">
        <w:rPr>
          <w:rFonts w:eastAsia="Calibri"/>
          <w:szCs w:val="24"/>
          <w:lang w:val="en-GB"/>
        </w:rPr>
        <w:t xml:space="preserve"> </w:t>
      </w:r>
      <w:r w:rsidRPr="004F773A">
        <w:rPr>
          <w:rFonts w:eastAsia="Calibri"/>
          <w:i/>
          <w:iCs/>
          <w:szCs w:val="24"/>
          <w:lang w:val="en-GB"/>
        </w:rPr>
        <w:t>"pulang sebentar"</w:t>
      </w:r>
      <w:r w:rsidRPr="004F773A">
        <w:rPr>
          <w:rFonts w:eastAsia="Calibri"/>
          <w:i/>
          <w:iCs/>
          <w:szCs w:val="24"/>
          <w:lang w:val="id-ID"/>
        </w:rPr>
        <w:t xml:space="preserve"> </w:t>
      </w:r>
      <w:r w:rsidRPr="004F773A">
        <w:rPr>
          <w:rFonts w:eastAsia="Calibri"/>
          <w:szCs w:val="24"/>
          <w:lang w:val="id-ID"/>
        </w:rPr>
        <w:t>adalah asal kata dari mudik</w:t>
      </w:r>
      <w:r w:rsidRPr="004F773A">
        <w:rPr>
          <w:rFonts w:eastAsia="Calibri"/>
          <w:szCs w:val="24"/>
          <w:lang w:val="en-GB"/>
        </w:rPr>
        <w:t>.</w:t>
      </w:r>
      <w:r w:rsidRPr="004F773A">
        <w:rPr>
          <w:rFonts w:eastAsia="Calibri"/>
          <w:szCs w:val="24"/>
          <w:lang w:val="id-ID"/>
        </w:rPr>
        <w:t xml:space="preserve"> Mudik </w:t>
      </w:r>
      <w:r w:rsidRPr="004F773A">
        <w:rPr>
          <w:rFonts w:eastAsia="Calibri"/>
          <w:szCs w:val="24"/>
          <w:lang w:val="en-GB"/>
        </w:rPr>
        <w:t xml:space="preserve">merupakan suatu proses </w:t>
      </w:r>
      <w:r w:rsidRPr="004F773A">
        <w:rPr>
          <w:rFonts w:eastAsia="Calibri"/>
          <w:szCs w:val="24"/>
          <w:lang w:val="id-ID"/>
        </w:rPr>
        <w:t>migrasi sirkuler sebab mempunyai sifat yang terporer dalam waktu singkat</w:t>
      </w:r>
      <w:r w:rsidR="005F07D8" w:rsidRPr="004F773A">
        <w:rPr>
          <w:rFonts w:eastAsia="Calibri"/>
          <w:szCs w:val="24"/>
          <w:lang w:val="id-ID"/>
        </w:rPr>
        <w:t xml:space="preserve"> </w:t>
      </w:r>
      <w:r w:rsidR="005F07D8" w:rsidRPr="004F773A">
        <w:rPr>
          <w:rFonts w:eastAsia="Calibri"/>
          <w:szCs w:val="24"/>
          <w:lang w:val="id-ID"/>
        </w:rPr>
        <w:fldChar w:fldCharType="begin" w:fldLock="1"/>
      </w:r>
      <w:r w:rsidR="005F07D8" w:rsidRPr="004F773A">
        <w:rPr>
          <w:rFonts w:eastAsia="Calibri"/>
          <w:szCs w:val="24"/>
          <w:lang w:val="id-ID"/>
        </w:rPr>
        <w:instrText>ADDIN CSL_CITATION {"citationItems":[{"id":"ITEM-1","itemData":{"ISSN":"2685-0788","author":[{"dropping-particle":"","family":"Soebyakto","given":"Bambang Bemby","non-dropping-particle":"","parse-names":false,"suffix":""}],"container-title":"Jurnal Ekonomi Pembangunan","id":"ITEM-1","issue":"2","issued":{"date-parts":[["2011"]]},"page":"62-67","publisher":"Sriwijaya University","title":"Mudik lebaran: studi kualitatif","type":"article-journal","volume":"9"},"uris":["http://www.mendeley.com/documents/?uuid=5d8a6199-f36c-4d08-a394-8ce65eab4d1a"]}],"mendeley":{"formattedCitation":"(Soebyakto, 2011)","plainTextFormattedCitation":"(Soebyakto, 2011)","previouslyFormattedCitation":"(Soebyakto, 2011)"},"properties":{"noteIndex":0},"schema":"https://github.com/citation-style-language/schema/raw/master/csl-citation.json"}</w:instrText>
      </w:r>
      <w:r w:rsidR="005F07D8" w:rsidRPr="004F773A">
        <w:rPr>
          <w:rFonts w:eastAsia="Calibri"/>
          <w:szCs w:val="24"/>
          <w:lang w:val="id-ID"/>
        </w:rPr>
        <w:fldChar w:fldCharType="separate"/>
      </w:r>
      <w:r w:rsidR="005F07D8" w:rsidRPr="004F773A">
        <w:rPr>
          <w:rFonts w:eastAsia="Calibri"/>
          <w:noProof/>
          <w:szCs w:val="24"/>
          <w:lang w:val="id-ID"/>
        </w:rPr>
        <w:t>(Soebyakto, 2011)</w:t>
      </w:r>
      <w:r w:rsidR="005F07D8" w:rsidRPr="004F773A">
        <w:rPr>
          <w:rFonts w:eastAsia="Calibri"/>
          <w:szCs w:val="24"/>
          <w:lang w:val="id-ID"/>
        </w:rPr>
        <w:fldChar w:fldCharType="end"/>
      </w:r>
      <w:r w:rsidRPr="004F773A">
        <w:rPr>
          <w:rFonts w:eastAsia="Calibri"/>
          <w:szCs w:val="24"/>
          <w:lang w:val="en-GB"/>
        </w:rPr>
        <w:t xml:space="preserve">. Di samping itu, mudik juga sebagai </w:t>
      </w:r>
      <w:r w:rsidRPr="004F773A">
        <w:rPr>
          <w:rFonts w:eastAsia="Calibri"/>
          <w:szCs w:val="24"/>
          <w:lang w:val="id-ID"/>
        </w:rPr>
        <w:t xml:space="preserve">sebuah </w:t>
      </w:r>
      <w:r w:rsidRPr="004F773A">
        <w:rPr>
          <w:rFonts w:eastAsia="Calibri"/>
          <w:szCs w:val="24"/>
          <w:lang w:val="en-GB"/>
        </w:rPr>
        <w:t>proses migrasi</w:t>
      </w:r>
      <w:r w:rsidRPr="004F773A">
        <w:rPr>
          <w:rFonts w:eastAsia="Calibri"/>
          <w:szCs w:val="24"/>
          <w:lang w:val="id-ID"/>
        </w:rPr>
        <w:t xml:space="preserve"> </w:t>
      </w:r>
      <w:r w:rsidRPr="004F773A">
        <w:rPr>
          <w:rFonts w:eastAsia="Calibri"/>
          <w:szCs w:val="24"/>
          <w:lang w:val="en-GB"/>
        </w:rPr>
        <w:t xml:space="preserve">yang </w:t>
      </w:r>
      <w:r w:rsidRPr="004F773A">
        <w:rPr>
          <w:rFonts w:eastAsia="Calibri"/>
          <w:szCs w:val="24"/>
          <w:lang w:val="id-ID"/>
        </w:rPr>
        <w:t>berlangsung s</w:t>
      </w:r>
      <w:r w:rsidRPr="004F773A">
        <w:rPr>
          <w:rFonts w:eastAsia="Calibri"/>
          <w:szCs w:val="24"/>
          <w:lang w:val="en-GB"/>
        </w:rPr>
        <w:t xml:space="preserve">ebelum </w:t>
      </w:r>
      <w:r w:rsidRPr="004F773A">
        <w:rPr>
          <w:rFonts w:eastAsia="Calibri"/>
          <w:szCs w:val="24"/>
          <w:lang w:val="id-ID"/>
        </w:rPr>
        <w:t>adanya</w:t>
      </w:r>
      <w:r w:rsidRPr="004F773A">
        <w:rPr>
          <w:rFonts w:eastAsia="Calibri"/>
          <w:szCs w:val="24"/>
          <w:lang w:val="en-GB"/>
        </w:rPr>
        <w:t xml:space="preserve"> </w:t>
      </w:r>
      <w:r w:rsidRPr="004F773A">
        <w:rPr>
          <w:rFonts w:eastAsia="Calibri"/>
          <w:szCs w:val="24"/>
          <w:lang w:val="id-ID"/>
        </w:rPr>
        <w:t>hari libur atau pasca terjadinya libur panjang dan juga menjadi sebuah</w:t>
      </w:r>
      <w:r w:rsidRPr="004F773A">
        <w:rPr>
          <w:rFonts w:eastAsia="Calibri"/>
          <w:szCs w:val="24"/>
          <w:lang w:val="en-GB"/>
        </w:rPr>
        <w:t xml:space="preserve"> simbol kultur komu</w:t>
      </w:r>
      <w:r w:rsidR="007E1FA5">
        <w:rPr>
          <w:rFonts w:eastAsia="Calibri"/>
          <w:szCs w:val="24"/>
          <w:lang w:val="id-ID"/>
        </w:rPr>
        <w:t>nitas</w:t>
      </w:r>
      <w:r w:rsidRPr="004F773A">
        <w:rPr>
          <w:rFonts w:eastAsia="Calibri"/>
          <w:szCs w:val="24"/>
          <w:lang w:val="en-GB"/>
        </w:rPr>
        <w:t>.</w:t>
      </w:r>
      <w:r w:rsidRPr="004F773A">
        <w:rPr>
          <w:rFonts w:eastAsia="Calibri"/>
          <w:szCs w:val="24"/>
          <w:lang w:val="id-ID"/>
        </w:rPr>
        <w:t xml:space="preserve"> Dengan kata lain, mudik merupakan agenda tahunan yang dilakukan oleh orang Indonesia yang sedang hidup di tanah perantauan baik karena mencari pekerjaan atau mencari ilmu (sekolah/kuliah) untuk kembali lagi ke kampung kelahiranya dan berkumpul kembali dengan keluarga. </w:t>
      </w:r>
    </w:p>
    <w:p w14:paraId="6111CB3B" w14:textId="3BAB045C" w:rsidR="000A721D" w:rsidRPr="004F773A" w:rsidRDefault="002511D5" w:rsidP="000A721D">
      <w:pPr>
        <w:spacing w:after="160"/>
        <w:ind w:firstLine="284"/>
        <w:contextualSpacing/>
        <w:rPr>
          <w:rFonts w:eastAsia="Calibri"/>
          <w:szCs w:val="24"/>
          <w:lang w:val="id-ID"/>
        </w:rPr>
      </w:pPr>
      <w:r w:rsidRPr="004F773A">
        <w:rPr>
          <w:rFonts w:eastAsia="Calibri"/>
          <w:szCs w:val="24"/>
          <w:lang w:val="id-ID"/>
        </w:rPr>
        <w:t>Larangan terhadap mudik dapat mempengaruhi terhadap psikologis seseorang, sebagaimana menurut penelitian yang dilakukan oleh Ahmad Khairul Nuzuli terhadap pengaruh antara intensitas komunikasi orang tua dengan mahasiswa perantauan yang dilarang mudik sebab adanya pandemi Covid-19. Pada penelitian tersebut dilakukan kepada 50 (lima puluh) mahasiswa Universitas Amikom Yogyakarta yang tidak bisa pulang kampung sebab pandemi Covid-19. Dalam penelitian tersebut ditemukan bahwa peran komunikasi dengan orang tua memberikan pengaruh kepada tingkat stres mahasiswa yang tidak bisa melakukan mudik ke kampung halama</w:t>
      </w:r>
      <w:r w:rsidR="007E1FA5">
        <w:rPr>
          <w:rFonts w:eastAsia="Calibri"/>
          <w:szCs w:val="24"/>
          <w:lang w:val="id-ID"/>
        </w:rPr>
        <w:t>n</w:t>
      </w:r>
      <w:r w:rsidRPr="004F773A">
        <w:rPr>
          <w:rFonts w:eastAsia="Calibri"/>
          <w:szCs w:val="24"/>
          <w:lang w:val="id-ID"/>
        </w:rPr>
        <w:t>nya</w:t>
      </w:r>
      <w:r w:rsidR="005F07D8" w:rsidRPr="004F773A">
        <w:rPr>
          <w:rFonts w:eastAsia="Calibri"/>
          <w:szCs w:val="24"/>
          <w:lang w:val="id-ID"/>
        </w:rPr>
        <w:t xml:space="preserve"> </w:t>
      </w:r>
      <w:r w:rsidR="005F07D8" w:rsidRPr="004F773A">
        <w:rPr>
          <w:rFonts w:eastAsia="Calibri"/>
          <w:szCs w:val="24"/>
          <w:lang w:val="id-ID"/>
        </w:rPr>
        <w:fldChar w:fldCharType="begin" w:fldLock="1"/>
      </w:r>
      <w:r w:rsidR="005F07D8" w:rsidRPr="004F773A">
        <w:rPr>
          <w:rFonts w:eastAsia="Calibri"/>
          <w:szCs w:val="24"/>
          <w:lang w:val="id-ID"/>
        </w:rPr>
        <w:instrText>ADDIN CSL_CITATION {"citationItems":[{"id":"ITEM-1","itemData":{"ISSN":"2614-3704","author":[{"dropping-particle":"","family":"Nuzuli","given":"Ahmad Khairul Nuzuli Ahmad Khairul","non-dropping-particle":"","parse-names":false,"suffix":""}],"container-title":"KOMUNIDA: Media Komunikasi dan Dakwah","id":"ITEM-1","issue":"02","issued":{"date-parts":[["2020"]]},"page":"242-260","title":"Komunikasi Orang Tua dan Tingkat Stres Mahasiswa Perantauan Pada Larangan Mudik Covid 19","type":"article-journal","volume":"10"},"uris":["http://www.mendeley.com/documents/?uuid=0b8dbc09-4978-46fe-a669-5f1b5a859777"]}],"mendeley":{"formattedCitation":"(Nuzuli, 2020)","plainTextFormattedCitation":"(Nuzuli, 2020)","previouslyFormattedCitation":"(Nuzuli, 2020)"},"properties":{"noteIndex":0},"schema":"https://github.com/citation-style-language/schema/raw/master/csl-citation.json"}</w:instrText>
      </w:r>
      <w:r w:rsidR="005F07D8" w:rsidRPr="004F773A">
        <w:rPr>
          <w:rFonts w:eastAsia="Calibri"/>
          <w:szCs w:val="24"/>
          <w:lang w:val="id-ID"/>
        </w:rPr>
        <w:fldChar w:fldCharType="separate"/>
      </w:r>
      <w:r w:rsidR="005F07D8" w:rsidRPr="004F773A">
        <w:rPr>
          <w:rFonts w:eastAsia="Calibri"/>
          <w:noProof/>
          <w:szCs w:val="24"/>
          <w:lang w:val="id-ID"/>
        </w:rPr>
        <w:t>(Nuzuli, 2020)</w:t>
      </w:r>
      <w:r w:rsidR="005F07D8" w:rsidRPr="004F773A">
        <w:rPr>
          <w:rFonts w:eastAsia="Calibri"/>
          <w:szCs w:val="24"/>
          <w:lang w:val="id-ID"/>
        </w:rPr>
        <w:fldChar w:fldCharType="end"/>
      </w:r>
      <w:r w:rsidRPr="004F773A">
        <w:rPr>
          <w:rFonts w:eastAsia="Calibri"/>
          <w:szCs w:val="24"/>
          <w:lang w:val="id-ID"/>
        </w:rPr>
        <w:t>.</w:t>
      </w:r>
      <w:r w:rsidR="005F07D8" w:rsidRPr="004F773A">
        <w:rPr>
          <w:rFonts w:eastAsia="Calibri"/>
          <w:szCs w:val="24"/>
          <w:lang w:val="id-ID"/>
        </w:rPr>
        <w:t xml:space="preserve"> </w:t>
      </w:r>
      <w:r w:rsidRPr="004F773A">
        <w:rPr>
          <w:rFonts w:eastAsia="Calibri"/>
          <w:szCs w:val="24"/>
          <w:lang w:val="id-ID"/>
        </w:rPr>
        <w:t>Jadi mudik sangat mempengaruhi terhadap psikologis seseorang sebab keinginan untuk bisa berkumpul dengan keluarga tidak dapat dikehendaki.</w:t>
      </w:r>
    </w:p>
    <w:p w14:paraId="65A9105E" w14:textId="62A09A24" w:rsidR="000A721D" w:rsidRPr="004F773A" w:rsidRDefault="002511D5" w:rsidP="000A721D">
      <w:pPr>
        <w:spacing w:after="160"/>
        <w:ind w:firstLine="284"/>
        <w:contextualSpacing/>
        <w:rPr>
          <w:rFonts w:eastAsia="Calibri"/>
          <w:szCs w:val="24"/>
          <w:lang w:val="id-ID"/>
        </w:rPr>
      </w:pPr>
      <w:r w:rsidRPr="004F773A">
        <w:rPr>
          <w:rFonts w:eastAsia="Calibri"/>
          <w:szCs w:val="24"/>
          <w:lang w:val="id-ID"/>
        </w:rPr>
        <w:t xml:space="preserve">Berbagai kota besar di Indonesia, seperti Surabaya, Jakarta, Bandung dan sebagainya sering mengalami lonjakan pemudik setiap tahunnya begitu pula dengan Yogyakarta yang mayoritas yang menjadi pendatang adalah mahasiswa/i. Salman misalnya seorang pemuda asal Sampang, Madura, Jawa Timur yang merantau ke Yogyakarta untuk kuliah, ketika di wawancarai ia mengatakan bahwa mudik ke kampung halamannya merupakan suatu kebutuhan yang harus terpenuhi setiap tahun menjelang lebaran karena dengan ia melakukan mudik tersebut, ia bisa kembali lagi berkumpul dengan keluarga besarnya dan bisa melakukan salat idul fitri di kampungya.  Hal serupa juga dilakukan Bagus seorang mahasiswa asal Tarakan Timur, Kalimantan Utara yang rela membeli tiket </w:t>
      </w:r>
      <w:r w:rsidRPr="004F773A">
        <w:rPr>
          <w:rFonts w:eastAsia="Calibri"/>
          <w:szCs w:val="24"/>
          <w:lang w:val="id-ID"/>
        </w:rPr>
        <w:lastRenderedPageBreak/>
        <w:t>pesawat dari Yogyakarta ke Tarakan dengan harga yang begitu mahal se</w:t>
      </w:r>
      <w:r w:rsidR="007E1FA5">
        <w:rPr>
          <w:rFonts w:eastAsia="Calibri"/>
          <w:szCs w:val="24"/>
          <w:lang w:val="id-ID"/>
        </w:rPr>
        <w:t>kitar</w:t>
      </w:r>
      <w:r w:rsidRPr="004F773A">
        <w:rPr>
          <w:rFonts w:eastAsia="Calibri"/>
          <w:szCs w:val="24"/>
          <w:lang w:val="id-ID"/>
        </w:rPr>
        <w:t xml:space="preserve"> 1 juta lebih agar bisa mudik ke daerah kelahirannya, ia mengatakan bahwa kebahagiaan yang di dapat ketika berkumpul dengan keluarga tidak dapat di bayar dengan uang karena pada hari lebaran tersebut semua keluarganya berkumpul dan hal itu juga dijadikan momentum untuk bersilaturahmi dengan teman, sahabat dan tetangga sekitar.  </w:t>
      </w:r>
    </w:p>
    <w:p w14:paraId="516DCF74" w14:textId="2BBE6B3C" w:rsidR="002511D5" w:rsidRPr="004F773A" w:rsidRDefault="002511D5" w:rsidP="000A721D">
      <w:pPr>
        <w:spacing w:after="160"/>
        <w:ind w:firstLine="284"/>
        <w:contextualSpacing/>
        <w:rPr>
          <w:rFonts w:eastAsia="Calibri"/>
          <w:szCs w:val="24"/>
          <w:lang w:val="id-ID"/>
        </w:rPr>
      </w:pPr>
      <w:r w:rsidRPr="004F773A">
        <w:rPr>
          <w:rFonts w:eastAsia="Calibri"/>
          <w:szCs w:val="24"/>
          <w:lang w:val="id-ID"/>
        </w:rPr>
        <w:t>Mudik dijadikan sebuah kesempatan untuk bisa kembali berkumpul dengan keluarga, orang tua, dan sanak saudara yang berpisah karena sebuah alasan untuk memperbaiki ekonomi atau sesuatu hal yang lain, selain itu juga dijadikan sebagai ajang untuk ber</w:t>
      </w:r>
      <w:r w:rsidR="00F24588">
        <w:rPr>
          <w:rFonts w:eastAsia="Calibri"/>
          <w:szCs w:val="24"/>
          <w:lang w:val="id-ID"/>
        </w:rPr>
        <w:t>s</w:t>
      </w:r>
      <w:r w:rsidR="0076589C">
        <w:rPr>
          <w:rFonts w:eastAsia="Calibri"/>
          <w:szCs w:val="24"/>
          <w:lang w:val="id-ID"/>
        </w:rPr>
        <w:t>ilaturahmi</w:t>
      </w:r>
      <w:r w:rsidRPr="004F773A">
        <w:rPr>
          <w:rFonts w:eastAsia="Calibri"/>
          <w:szCs w:val="24"/>
          <w:lang w:val="id-ID"/>
        </w:rPr>
        <w:t xml:space="preserve"> dan saling memaafkan atas segala kesalahan yang pernah diperbuat kepada sahabat, teman dan tetangga yang ada dikampung kelahirannya.</w:t>
      </w:r>
      <w:r w:rsidR="007E1FA5">
        <w:rPr>
          <w:rFonts w:eastAsia="Calibri"/>
          <w:szCs w:val="24"/>
          <w:lang w:val="id-ID"/>
        </w:rPr>
        <w:t xml:space="preserve"> </w:t>
      </w:r>
      <w:r w:rsidRPr="004F773A">
        <w:rPr>
          <w:rFonts w:eastAsia="Calibri"/>
          <w:szCs w:val="24"/>
          <w:lang w:val="id-ID"/>
        </w:rPr>
        <w:t>Adapun transportasi yang digunakan oleh pemudik untuk mudik diantaranya adalah; pesawat terbang untuk kendaraan udara, kapal laut untuk ke</w:t>
      </w:r>
      <w:r w:rsidR="00F24588">
        <w:rPr>
          <w:rFonts w:eastAsia="Calibri"/>
          <w:szCs w:val="24"/>
          <w:lang w:val="id-ID"/>
        </w:rPr>
        <w:t>n</w:t>
      </w:r>
      <w:r w:rsidRPr="004F773A">
        <w:rPr>
          <w:rFonts w:eastAsia="Calibri"/>
          <w:szCs w:val="24"/>
          <w:lang w:val="id-ID"/>
        </w:rPr>
        <w:t>daraan di laut, dan terdapat juga kendaraan darat yang sering digunakan seperti kereta api, bus, dan mobil serta sepeda motor, bahkan ada juga yang menggunakan truk untuk kendaraan mudik. Menurut Fadjar Lestari bahwa pada tiga hari sebelum lebaran, maka terjadi puncak pada arus mudik dengan jenis transportasi yang banyak dipakai oleh para pemudik adalah mobil pribadi</w:t>
      </w:r>
      <w:r w:rsidR="005F07D8" w:rsidRPr="004F773A">
        <w:rPr>
          <w:rFonts w:eastAsia="Calibri"/>
          <w:szCs w:val="24"/>
          <w:lang w:val="id-ID"/>
        </w:rPr>
        <w:t xml:space="preserve"> </w:t>
      </w:r>
      <w:r w:rsidR="005F07D8" w:rsidRPr="004F773A">
        <w:rPr>
          <w:rFonts w:eastAsia="Calibri"/>
          <w:szCs w:val="24"/>
          <w:lang w:val="id-ID"/>
        </w:rPr>
        <w:fldChar w:fldCharType="begin" w:fldLock="1"/>
      </w:r>
      <w:r w:rsidR="00185451" w:rsidRPr="004F773A">
        <w:rPr>
          <w:rFonts w:eastAsia="Calibri"/>
          <w:szCs w:val="24"/>
          <w:lang w:val="id-ID"/>
        </w:rPr>
        <w:instrText>ADDIN CSL_CITATION {"citationItems":[{"id":"ITEM-1","itemData":{"author":[{"dropping-particle":"","family":"Lestari","given":"F","non-dropping-particle":"","parse-names":false,"suffix":""}],"container-title":"Jurnal Penelitian Transportasi Darat","id":"ITEM-1","issue":"1","issued":{"date-parts":[["2019"]]},"page":"31-36","title":"Kajian Karakteristik Arus Mudik Lebaran Menggunakan Survei Online","type":"article-journal","volume":"21"},"uris":["http://www.mendeley.com/documents/?uuid=7be7f3bf-1ad1-4b4f-af75-45cc23b9c961"]}],"mendeley":{"formattedCitation":"(Lestari, 2019)","plainTextFormattedCitation":"(Lestari, 2019)","previouslyFormattedCitation":"(Lestari, 2019)"},"properties":{"noteIndex":0},"schema":"https://github.com/citation-style-language/schema/raw/master/csl-citation.json"}</w:instrText>
      </w:r>
      <w:r w:rsidR="005F07D8" w:rsidRPr="004F773A">
        <w:rPr>
          <w:rFonts w:eastAsia="Calibri"/>
          <w:szCs w:val="24"/>
          <w:lang w:val="id-ID"/>
        </w:rPr>
        <w:fldChar w:fldCharType="separate"/>
      </w:r>
      <w:r w:rsidR="005F07D8" w:rsidRPr="004F773A">
        <w:rPr>
          <w:rFonts w:eastAsia="Calibri"/>
          <w:noProof/>
          <w:szCs w:val="24"/>
          <w:lang w:val="id-ID"/>
        </w:rPr>
        <w:t>(Lestari, 2019)</w:t>
      </w:r>
      <w:r w:rsidR="005F07D8" w:rsidRPr="004F773A">
        <w:rPr>
          <w:rFonts w:eastAsia="Calibri"/>
          <w:szCs w:val="24"/>
          <w:lang w:val="id-ID"/>
        </w:rPr>
        <w:fldChar w:fldCharType="end"/>
      </w:r>
      <w:r w:rsidRPr="004F773A">
        <w:rPr>
          <w:rFonts w:eastAsia="Calibri"/>
          <w:szCs w:val="24"/>
          <w:lang w:val="id-ID"/>
        </w:rPr>
        <w:t>.</w:t>
      </w:r>
    </w:p>
    <w:p w14:paraId="7CBC7139" w14:textId="77777777" w:rsidR="002511D5" w:rsidRPr="004F773A" w:rsidRDefault="002511D5" w:rsidP="000A721D">
      <w:pPr>
        <w:spacing w:after="160"/>
        <w:contextualSpacing/>
        <w:rPr>
          <w:rFonts w:eastAsia="Calibri"/>
          <w:b/>
          <w:bCs/>
          <w:szCs w:val="24"/>
          <w:lang w:val="id-ID"/>
        </w:rPr>
      </w:pPr>
      <w:r w:rsidRPr="004F773A">
        <w:rPr>
          <w:rFonts w:eastAsia="Calibri"/>
          <w:b/>
          <w:bCs/>
          <w:szCs w:val="24"/>
          <w:lang w:val="id-ID"/>
        </w:rPr>
        <w:t>Manfaat dari Pelaksanaan Mudik</w:t>
      </w:r>
    </w:p>
    <w:p w14:paraId="1B96BDCD" w14:textId="0390551E" w:rsidR="000A721D" w:rsidRPr="004F773A" w:rsidRDefault="002511D5" w:rsidP="000A721D">
      <w:pPr>
        <w:spacing w:after="160"/>
        <w:ind w:firstLine="284"/>
        <w:contextualSpacing/>
        <w:rPr>
          <w:rFonts w:eastAsia="Calibri"/>
          <w:szCs w:val="24"/>
          <w:lang w:val="id-ID"/>
        </w:rPr>
      </w:pPr>
      <w:r w:rsidRPr="004F773A">
        <w:rPr>
          <w:rFonts w:eastAsia="Calibri"/>
          <w:szCs w:val="24"/>
          <w:lang w:val="id-ID"/>
        </w:rPr>
        <w:t>Esensi dari mudik sendiri merupakan suatu ekspresi kegembiraan dan kebebasan sebagai suatu simbol hari kemenangan, setelah menjalani kurang lebih satu bulan berpuasa di bulan Ramadan, dan juga ekspresi sebuah kerinduan terhadap suasana kehidupan di kampung kelahiran yang begitu nyaman dan aman dengan cuaca yang sejuk jauh dari keramaian bunyi knalpot kendaraan dan kemacetan lalu lintas. Siklus mudik sebuah ekspresi psikologis manusia untuk kembali memulai menjalani kehidupan secara lebih baik, bermoral, beradab, dan berdasarkan pada spirit Islam dalam kehidupan sosial masyarakat.</w:t>
      </w:r>
    </w:p>
    <w:p w14:paraId="3CC059D8" w14:textId="77777777" w:rsidR="000A721D" w:rsidRPr="004F773A" w:rsidRDefault="002511D5" w:rsidP="000A721D">
      <w:pPr>
        <w:spacing w:after="160"/>
        <w:ind w:firstLine="284"/>
        <w:contextualSpacing/>
        <w:rPr>
          <w:rFonts w:eastAsia="Calibri"/>
          <w:szCs w:val="24"/>
          <w:lang w:val="id-ID"/>
        </w:rPr>
      </w:pPr>
      <w:r w:rsidRPr="004F773A">
        <w:rPr>
          <w:rFonts w:eastAsia="Calibri"/>
          <w:szCs w:val="24"/>
          <w:lang w:val="id-ID"/>
        </w:rPr>
        <w:t>Pada</w:t>
      </w:r>
      <w:r w:rsidRPr="004F773A">
        <w:rPr>
          <w:rFonts w:eastAsia="Calibri"/>
          <w:szCs w:val="24"/>
        </w:rPr>
        <w:t xml:space="preserve"> </w:t>
      </w:r>
      <w:r w:rsidRPr="004F773A">
        <w:rPr>
          <w:rFonts w:eastAsia="Calibri"/>
          <w:szCs w:val="24"/>
          <w:lang w:val="id-ID"/>
        </w:rPr>
        <w:t>fenomena</w:t>
      </w:r>
      <w:r w:rsidRPr="004F773A">
        <w:rPr>
          <w:rFonts w:eastAsia="Calibri"/>
          <w:szCs w:val="24"/>
        </w:rPr>
        <w:t xml:space="preserve"> mudik </w:t>
      </w:r>
      <w:r w:rsidRPr="004F773A">
        <w:rPr>
          <w:rFonts w:eastAsia="Calibri"/>
          <w:szCs w:val="24"/>
          <w:lang w:val="id-ID"/>
        </w:rPr>
        <w:t>mempunyai</w:t>
      </w:r>
      <w:r w:rsidRPr="004F773A">
        <w:rPr>
          <w:rFonts w:eastAsia="Calibri"/>
          <w:szCs w:val="24"/>
        </w:rPr>
        <w:t xml:space="preserve"> hubungan erat dengan kebiasaan perilaku sosial manusia untuk selalu </w:t>
      </w:r>
      <w:r w:rsidRPr="004F773A">
        <w:rPr>
          <w:rFonts w:eastAsia="Calibri"/>
          <w:szCs w:val="24"/>
          <w:lang w:val="id-ID"/>
        </w:rPr>
        <w:t>berperilaku</w:t>
      </w:r>
      <w:r w:rsidRPr="004F773A">
        <w:rPr>
          <w:rFonts w:eastAsia="Calibri"/>
          <w:szCs w:val="24"/>
        </w:rPr>
        <w:t xml:space="preserve"> baik, saling </w:t>
      </w:r>
      <w:r w:rsidRPr="004F773A">
        <w:rPr>
          <w:rFonts w:eastAsia="Calibri"/>
          <w:szCs w:val="24"/>
          <w:lang w:val="id-ID"/>
        </w:rPr>
        <w:t>menghargai</w:t>
      </w:r>
      <w:r w:rsidRPr="004F773A">
        <w:rPr>
          <w:rFonts w:eastAsia="Calibri"/>
          <w:szCs w:val="24"/>
        </w:rPr>
        <w:t>, dan</w:t>
      </w:r>
      <w:r w:rsidRPr="004F773A">
        <w:rPr>
          <w:rFonts w:eastAsia="Calibri"/>
          <w:szCs w:val="24"/>
          <w:lang w:val="id-ID"/>
        </w:rPr>
        <w:t xml:space="preserve"> menghormati serta</w:t>
      </w:r>
      <w:r w:rsidRPr="004F773A">
        <w:rPr>
          <w:rFonts w:eastAsia="Calibri"/>
          <w:szCs w:val="24"/>
        </w:rPr>
        <w:t xml:space="preserve"> saling bekerjasama </w:t>
      </w:r>
      <w:r w:rsidRPr="004F773A">
        <w:rPr>
          <w:rFonts w:eastAsia="Calibri"/>
          <w:szCs w:val="24"/>
          <w:lang w:val="id-ID"/>
        </w:rPr>
        <w:t>antar sesamanya</w:t>
      </w:r>
      <w:r w:rsidRPr="004F773A">
        <w:rPr>
          <w:rFonts w:eastAsia="Calibri"/>
          <w:szCs w:val="24"/>
        </w:rPr>
        <w:t xml:space="preserve">. Secara sifat dan kejiwaan dalam diri setiap manusia terdapat sikap sabar, ikhlas, dan </w:t>
      </w:r>
      <w:r w:rsidRPr="004F773A">
        <w:rPr>
          <w:rFonts w:eastAsia="Calibri"/>
          <w:szCs w:val="24"/>
        </w:rPr>
        <w:t xml:space="preserve">spirit kerja sama serta gotong royong, saling berjabat tangan ketika bertemu, saling memaafkan dan menerima atas segala keadaan hidup. Hal yang seperti inilah akan membangun persepsi dan sifat positif. Sifat positif inilah yang nantinya akan membangun ketenangan dalam jiwa dan memberikan pengaruh besar yang positif dalam hidup manusia dalam menjalani kehidupan sosial. </w:t>
      </w:r>
    </w:p>
    <w:p w14:paraId="3DE8F6FB" w14:textId="02E09587" w:rsidR="000A721D" w:rsidRPr="004F773A" w:rsidRDefault="002511D5" w:rsidP="000A721D">
      <w:pPr>
        <w:spacing w:after="160"/>
        <w:ind w:firstLine="284"/>
        <w:contextualSpacing/>
        <w:rPr>
          <w:rFonts w:eastAsia="Calibri"/>
          <w:szCs w:val="24"/>
          <w:lang w:val="id-ID"/>
        </w:rPr>
      </w:pPr>
      <w:r w:rsidRPr="004F773A">
        <w:rPr>
          <w:rFonts w:eastAsia="Calibri"/>
          <w:szCs w:val="24"/>
        </w:rPr>
        <w:t>Dapat kita ketahui juga bahwa mudik</w:t>
      </w:r>
      <w:r w:rsidR="00F24588">
        <w:rPr>
          <w:rFonts w:eastAsia="Calibri"/>
          <w:szCs w:val="24"/>
          <w:lang w:val="id-ID"/>
        </w:rPr>
        <w:t xml:space="preserve"> lebaran </w:t>
      </w:r>
      <w:r w:rsidRPr="004F773A">
        <w:rPr>
          <w:rFonts w:eastAsia="Calibri"/>
          <w:szCs w:val="24"/>
        </w:rPr>
        <w:t xml:space="preserve">merupakan perilaku sosial dalam melakukan interaksi secara kolektif untuk saling </w:t>
      </w:r>
      <w:r w:rsidR="0076589C">
        <w:rPr>
          <w:rFonts w:eastAsia="Calibri"/>
          <w:szCs w:val="24"/>
          <w:lang w:val="id-ID"/>
        </w:rPr>
        <w:t>memaafkan</w:t>
      </w:r>
      <w:r w:rsidRPr="004F773A">
        <w:rPr>
          <w:rFonts w:eastAsia="Calibri"/>
          <w:szCs w:val="24"/>
        </w:rPr>
        <w:t xml:space="preserve"> antar sesama manusia. </w:t>
      </w:r>
      <w:r w:rsidR="0076589C">
        <w:rPr>
          <w:rFonts w:eastAsia="Calibri"/>
          <w:szCs w:val="24"/>
        </w:rPr>
        <w:t>Silaturahmi</w:t>
      </w:r>
      <w:r w:rsidRPr="004F773A">
        <w:rPr>
          <w:rFonts w:eastAsia="Calibri"/>
          <w:szCs w:val="24"/>
        </w:rPr>
        <w:t xml:space="preserve"> dan saling memberi maaf serta menebar senyum kepada sanak keluarga, saudara, tetangga. Hal seperti ini telah menjadi tradisi bangsa Indonesia yang dipandang memiliki keunikan tersendiri yang </w:t>
      </w:r>
      <w:r w:rsidRPr="004F773A">
        <w:rPr>
          <w:rFonts w:eastAsia="Calibri"/>
          <w:szCs w:val="24"/>
          <w:lang w:val="id-ID"/>
        </w:rPr>
        <w:t xml:space="preserve">mungkin </w:t>
      </w:r>
      <w:r w:rsidRPr="004F773A">
        <w:rPr>
          <w:rFonts w:eastAsia="Calibri"/>
          <w:szCs w:val="24"/>
        </w:rPr>
        <w:t>tidak bisa ditemukan dan dilakukan oleh bangsa lain.</w:t>
      </w:r>
      <w:r w:rsidRPr="004F773A">
        <w:rPr>
          <w:rFonts w:eastAsia="Calibri"/>
          <w:szCs w:val="24"/>
          <w:lang w:val="id-ID"/>
        </w:rPr>
        <w:t xml:space="preserve"> Terdapat beberapa manfaat dari pelaksanaan mudik bagi masyarakat Yogyakarta, misalnya yang dirasakan oleh Ali seorang dosen di salah satu perguruan tinggi di Yogyakarta, mengatakan bahwa manfaat mudik hanya sebagai ajang untuk bersilaturahmi.  Sama halnya dengan apa yang dirasakan oleh Dedi ketika ia mudik ke kampung kelahirannya di desa Ciomas kacamatan Ciawigebang kabupaten Kuningan, provinsi Jawa Barat, ia mengatakan bahwa mudik dapat memberikan banyak manfaat, antara lain yang ia rasakan adalah bisa berkumpul dengan keluarga dan juga bisa bersilaturahmi dengan kerabat dekat, saudara dan teman serta tetangganya.</w:t>
      </w:r>
    </w:p>
    <w:p w14:paraId="728B23AF" w14:textId="4C5A43D4" w:rsidR="002511D5" w:rsidRPr="004F773A" w:rsidRDefault="002511D5" w:rsidP="000A721D">
      <w:pPr>
        <w:spacing w:after="160"/>
        <w:ind w:firstLine="284"/>
        <w:contextualSpacing/>
        <w:rPr>
          <w:rFonts w:eastAsia="Calibri"/>
          <w:szCs w:val="24"/>
          <w:lang w:val="id-ID"/>
        </w:rPr>
      </w:pPr>
      <w:r w:rsidRPr="004F773A">
        <w:rPr>
          <w:rFonts w:eastAsia="Calibri"/>
          <w:szCs w:val="24"/>
          <w:lang w:val="id-ID"/>
        </w:rPr>
        <w:t>Hal demikian, juga tidak jauh berbeda dengan apa yang dirasakan oleh Faizal yang sudah lima tahun berdomisili di Yogyakarta, ia mengatakan bahwa bukan hanya silaturrami yang menjadi manfaat dari mudik, akan tetapi banyak seperti rungkeman pada orang tua, refreshing bersama keluarga, dan berziarah ke kuburan keluarga yang telah mendahuluhinya. Melihat dari hasil wawancara tersebut, maka  terdapat berbagai manfaat dari pelaksanaan mudik bagi masyarakat Yogyakarta, antara lain:</w:t>
      </w:r>
    </w:p>
    <w:p w14:paraId="5EE4DE91" w14:textId="77777777" w:rsidR="002511D5" w:rsidRPr="004F773A" w:rsidRDefault="002511D5" w:rsidP="000A721D">
      <w:pPr>
        <w:numPr>
          <w:ilvl w:val="0"/>
          <w:numId w:val="19"/>
        </w:numPr>
        <w:spacing w:after="160"/>
        <w:ind w:left="567" w:hanging="283"/>
        <w:contextualSpacing/>
        <w:rPr>
          <w:rFonts w:eastAsia="Calibri"/>
          <w:szCs w:val="24"/>
        </w:rPr>
      </w:pPr>
      <w:r w:rsidRPr="004F773A">
        <w:rPr>
          <w:rFonts w:eastAsia="Calibri"/>
          <w:szCs w:val="24"/>
        </w:rPr>
        <w:t>Sungkeman</w:t>
      </w:r>
    </w:p>
    <w:p w14:paraId="3DF338C2" w14:textId="77777777" w:rsidR="002326C9" w:rsidRPr="004F773A" w:rsidRDefault="002511D5" w:rsidP="002326C9">
      <w:pPr>
        <w:spacing w:after="160"/>
        <w:ind w:firstLine="284"/>
        <w:contextualSpacing/>
        <w:rPr>
          <w:rFonts w:eastAsia="Calibri"/>
          <w:szCs w:val="24"/>
        </w:rPr>
      </w:pPr>
      <w:r w:rsidRPr="004F773A">
        <w:rPr>
          <w:rFonts w:eastAsia="Calibri"/>
          <w:szCs w:val="24"/>
        </w:rPr>
        <w:t xml:space="preserve">Sungkeman merupakan tradisi masyarakat </w:t>
      </w:r>
      <w:r w:rsidRPr="004F773A">
        <w:rPr>
          <w:rFonts w:eastAsia="Calibri"/>
          <w:szCs w:val="24"/>
          <w:lang w:val="id-ID"/>
        </w:rPr>
        <w:t>Indonesia</w:t>
      </w:r>
      <w:r w:rsidRPr="004F773A">
        <w:rPr>
          <w:rFonts w:eastAsia="Calibri"/>
          <w:szCs w:val="24"/>
        </w:rPr>
        <w:t xml:space="preserve"> yang biasanya dilakukan saat Lebaran </w:t>
      </w:r>
      <w:r w:rsidRPr="004F773A">
        <w:rPr>
          <w:rFonts w:eastAsia="Calibri"/>
          <w:szCs w:val="24"/>
          <w:lang w:val="id-ID"/>
        </w:rPr>
        <w:t xml:space="preserve">dan </w:t>
      </w:r>
      <w:r w:rsidRPr="004F773A">
        <w:rPr>
          <w:rFonts w:eastAsia="Calibri"/>
          <w:szCs w:val="24"/>
        </w:rPr>
        <w:t xml:space="preserve">memiliki sejarah tersendiri. Sungkeman tidak hanya ada saat lebaran saja, akan tetapi juga ada kegiatan yang lain, seperti pada saat acara pernikahan yang dilakukan oleh kedua pasangan pengantin terhadap orang tuannya atau mertuannya. Tradisi sungkeman merupakan </w:t>
      </w:r>
      <w:r w:rsidRPr="004F773A">
        <w:rPr>
          <w:rFonts w:eastAsia="Calibri"/>
          <w:szCs w:val="24"/>
          <w:lang w:val="id-ID"/>
        </w:rPr>
        <w:lastRenderedPageBreak/>
        <w:t xml:space="preserve">sebuah </w:t>
      </w:r>
      <w:r w:rsidRPr="004F773A">
        <w:rPr>
          <w:rFonts w:eastAsia="Calibri"/>
          <w:szCs w:val="24"/>
        </w:rPr>
        <w:t xml:space="preserve">tradisi yang </w:t>
      </w:r>
      <w:r w:rsidRPr="004F773A">
        <w:rPr>
          <w:rFonts w:eastAsia="Calibri"/>
          <w:szCs w:val="24"/>
          <w:lang w:val="id-ID"/>
        </w:rPr>
        <w:t xml:space="preserve">sudah lama ada dan dilaksanakan </w:t>
      </w:r>
      <w:r w:rsidRPr="004F773A">
        <w:rPr>
          <w:rFonts w:eastAsia="Calibri"/>
          <w:szCs w:val="24"/>
        </w:rPr>
        <w:t xml:space="preserve">oleh </w:t>
      </w:r>
      <w:r w:rsidRPr="004F773A">
        <w:rPr>
          <w:rFonts w:eastAsia="Calibri"/>
          <w:szCs w:val="24"/>
          <w:lang w:val="id-ID"/>
        </w:rPr>
        <w:t>bangsa</w:t>
      </w:r>
      <w:r w:rsidRPr="004F773A">
        <w:rPr>
          <w:rFonts w:eastAsia="Calibri"/>
          <w:szCs w:val="24"/>
        </w:rPr>
        <w:t xml:space="preserve"> </w:t>
      </w:r>
      <w:r w:rsidRPr="004F773A">
        <w:rPr>
          <w:rFonts w:eastAsia="Calibri"/>
          <w:szCs w:val="24"/>
          <w:lang w:val="id-ID"/>
        </w:rPr>
        <w:t>Indonesia, khususnya pada sosial kehidupan masyarakat Jawa.</w:t>
      </w:r>
      <w:r w:rsidRPr="004F773A">
        <w:rPr>
          <w:rFonts w:eastAsia="Calibri"/>
          <w:szCs w:val="24"/>
        </w:rPr>
        <w:t xml:space="preserve"> </w:t>
      </w:r>
      <w:r w:rsidRPr="004F773A">
        <w:rPr>
          <w:rFonts w:eastAsia="Calibri"/>
          <w:szCs w:val="24"/>
          <w:lang w:val="id-ID"/>
        </w:rPr>
        <w:t>Sedangkan s</w:t>
      </w:r>
      <w:r w:rsidRPr="004F773A">
        <w:rPr>
          <w:rFonts w:eastAsia="Calibri"/>
          <w:szCs w:val="24"/>
        </w:rPr>
        <w:t>ungkeman</w:t>
      </w:r>
      <w:r w:rsidRPr="004F773A">
        <w:rPr>
          <w:rFonts w:eastAsia="Calibri"/>
          <w:szCs w:val="24"/>
          <w:lang w:val="id-ID"/>
        </w:rPr>
        <w:t xml:space="preserve"> pada </w:t>
      </w:r>
      <w:r w:rsidRPr="004F773A">
        <w:rPr>
          <w:rFonts w:eastAsia="Calibri"/>
          <w:szCs w:val="24"/>
        </w:rPr>
        <w:t xml:space="preserve">saat </w:t>
      </w:r>
      <w:r w:rsidRPr="004F773A">
        <w:rPr>
          <w:rFonts w:eastAsia="Calibri"/>
          <w:szCs w:val="24"/>
          <w:lang w:val="id-ID"/>
        </w:rPr>
        <w:t>l</w:t>
      </w:r>
      <w:r w:rsidRPr="004F773A">
        <w:rPr>
          <w:rFonts w:eastAsia="Calibri"/>
          <w:szCs w:val="24"/>
        </w:rPr>
        <w:t xml:space="preserve">ebaran merupakan </w:t>
      </w:r>
      <w:r w:rsidRPr="004F773A">
        <w:rPr>
          <w:rFonts w:eastAsia="Calibri"/>
          <w:szCs w:val="24"/>
          <w:lang w:val="id-ID"/>
        </w:rPr>
        <w:t xml:space="preserve">rangkaian </w:t>
      </w:r>
      <w:r w:rsidRPr="004F773A">
        <w:rPr>
          <w:rFonts w:eastAsia="Calibri"/>
          <w:szCs w:val="24"/>
        </w:rPr>
        <w:t xml:space="preserve">bagian dari tradisi </w:t>
      </w:r>
      <w:r w:rsidRPr="004F773A">
        <w:rPr>
          <w:rFonts w:eastAsia="Calibri"/>
          <w:i/>
          <w:iCs/>
          <w:szCs w:val="24"/>
          <w:lang w:val="id-ID"/>
        </w:rPr>
        <w:t>“H</w:t>
      </w:r>
      <w:r w:rsidRPr="004F773A">
        <w:rPr>
          <w:rFonts w:eastAsia="Calibri"/>
          <w:i/>
          <w:iCs/>
          <w:szCs w:val="24"/>
        </w:rPr>
        <w:t xml:space="preserve">alal </w:t>
      </w:r>
      <w:r w:rsidRPr="004F773A">
        <w:rPr>
          <w:rFonts w:eastAsia="Calibri"/>
          <w:i/>
          <w:iCs/>
          <w:szCs w:val="24"/>
          <w:lang w:val="id-ID"/>
        </w:rPr>
        <w:t>B</w:t>
      </w:r>
      <w:r w:rsidRPr="004F773A">
        <w:rPr>
          <w:rFonts w:eastAsia="Calibri"/>
          <w:i/>
          <w:iCs/>
          <w:szCs w:val="24"/>
        </w:rPr>
        <w:t>ihalal</w:t>
      </w:r>
      <w:r w:rsidRPr="004F773A">
        <w:rPr>
          <w:rFonts w:eastAsia="Calibri"/>
          <w:i/>
          <w:iCs/>
          <w:szCs w:val="24"/>
          <w:lang w:val="id-ID"/>
        </w:rPr>
        <w:t>”</w:t>
      </w:r>
      <w:r w:rsidRPr="004F773A">
        <w:rPr>
          <w:rFonts w:eastAsia="Calibri"/>
          <w:szCs w:val="24"/>
          <w:lang w:val="id-ID"/>
        </w:rPr>
        <w:t xml:space="preserve"> </w:t>
      </w:r>
      <w:r w:rsidRPr="004F773A">
        <w:rPr>
          <w:rFonts w:eastAsia="Calibri"/>
          <w:szCs w:val="24"/>
        </w:rPr>
        <w:t xml:space="preserve">untuk saling memaafkan yang pada mulanya </w:t>
      </w:r>
      <w:r w:rsidRPr="004F773A">
        <w:rPr>
          <w:rFonts w:eastAsia="Calibri"/>
          <w:szCs w:val="24"/>
          <w:lang w:val="id-ID"/>
        </w:rPr>
        <w:t xml:space="preserve">tradisi tersebut, </w:t>
      </w:r>
      <w:r w:rsidRPr="004F773A">
        <w:rPr>
          <w:rFonts w:eastAsia="Calibri"/>
          <w:szCs w:val="24"/>
        </w:rPr>
        <w:t xml:space="preserve">dikembangkan </w:t>
      </w:r>
      <w:r w:rsidRPr="004F773A">
        <w:rPr>
          <w:rFonts w:eastAsia="Calibri"/>
          <w:szCs w:val="24"/>
          <w:lang w:val="id-ID"/>
        </w:rPr>
        <w:t xml:space="preserve">oleh </w:t>
      </w:r>
      <w:r w:rsidRPr="004F773A">
        <w:rPr>
          <w:rFonts w:eastAsia="Calibri"/>
          <w:szCs w:val="24"/>
        </w:rPr>
        <w:t>kraton-kraton Jawa.</w:t>
      </w:r>
    </w:p>
    <w:p w14:paraId="37FB00B1" w14:textId="516C2C7B" w:rsidR="002511D5" w:rsidRPr="004F773A" w:rsidRDefault="002511D5" w:rsidP="002326C9">
      <w:pPr>
        <w:spacing w:after="160"/>
        <w:ind w:firstLine="284"/>
        <w:contextualSpacing/>
        <w:rPr>
          <w:rFonts w:eastAsia="Calibri"/>
          <w:szCs w:val="24"/>
        </w:rPr>
      </w:pPr>
      <w:r w:rsidRPr="004F773A">
        <w:rPr>
          <w:rFonts w:eastAsia="Calibri"/>
          <w:szCs w:val="24"/>
        </w:rPr>
        <w:t xml:space="preserve">Sungkeman merupakan warisan budaya leluhur terdahulu yang sampai sekarang masih ada dan budaya ini patut untuk dilestarikan keberadaannya dan diajarkan kepada generasi selanjutnya biar tidak punah ditelan waktu. Dalam proses sungkeman tersebut, yang muda merendahkan posisi dengan membungkukkan badan atau bersimpuh di hadapan yang lebih tua seraya menyampaikan </w:t>
      </w:r>
      <w:r w:rsidRPr="004F773A">
        <w:rPr>
          <w:rFonts w:eastAsia="Calibri"/>
          <w:szCs w:val="24"/>
          <w:lang w:val="id-ID"/>
        </w:rPr>
        <w:t>permintaan</w:t>
      </w:r>
      <w:r w:rsidRPr="004F773A">
        <w:rPr>
          <w:rFonts w:eastAsia="Calibri"/>
          <w:szCs w:val="24"/>
        </w:rPr>
        <w:t xml:space="preserve"> maaf atas segala </w:t>
      </w:r>
      <w:r w:rsidRPr="004F773A">
        <w:rPr>
          <w:rFonts w:eastAsia="Calibri"/>
          <w:szCs w:val="24"/>
          <w:lang w:val="id-ID"/>
        </w:rPr>
        <w:t>perbuatan khilaf</w:t>
      </w:r>
      <w:r w:rsidRPr="004F773A">
        <w:rPr>
          <w:rFonts w:eastAsia="Calibri"/>
          <w:szCs w:val="24"/>
        </w:rPr>
        <w:t xml:space="preserve"> yang pernah di</w:t>
      </w:r>
      <w:r w:rsidRPr="004F773A">
        <w:rPr>
          <w:rFonts w:eastAsia="Calibri"/>
          <w:szCs w:val="24"/>
          <w:lang w:val="id-ID"/>
        </w:rPr>
        <w:t>perbuat</w:t>
      </w:r>
      <w:r w:rsidRPr="004F773A">
        <w:rPr>
          <w:rFonts w:eastAsia="Calibri"/>
          <w:szCs w:val="24"/>
        </w:rPr>
        <w:t>. Dalam ucapan permohonan maaf juga harus disampaikan dengan suara yang lembut dengan kata-kata yang sopan sebagai suatu simbol kerendahan hati dan ketulusan niat.</w:t>
      </w:r>
    </w:p>
    <w:p w14:paraId="33564637" w14:textId="77777777" w:rsidR="002511D5" w:rsidRPr="004F773A" w:rsidRDefault="002511D5" w:rsidP="002326C9">
      <w:pPr>
        <w:numPr>
          <w:ilvl w:val="0"/>
          <w:numId w:val="19"/>
        </w:numPr>
        <w:spacing w:after="160"/>
        <w:ind w:left="426" w:firstLine="0"/>
        <w:contextualSpacing/>
        <w:rPr>
          <w:rFonts w:eastAsia="Calibri"/>
          <w:szCs w:val="24"/>
        </w:rPr>
      </w:pPr>
      <w:r w:rsidRPr="004F773A">
        <w:rPr>
          <w:rFonts w:eastAsia="Calibri"/>
          <w:szCs w:val="24"/>
        </w:rPr>
        <w:t>Silaturahmi</w:t>
      </w:r>
    </w:p>
    <w:p w14:paraId="3EDBA03E" w14:textId="61B6A5DE" w:rsidR="002326C9" w:rsidRPr="004F773A" w:rsidRDefault="002511D5" w:rsidP="002326C9">
      <w:pPr>
        <w:spacing w:after="160"/>
        <w:ind w:firstLine="426"/>
        <w:contextualSpacing/>
        <w:rPr>
          <w:rFonts w:eastAsia="Calibri"/>
          <w:szCs w:val="24"/>
        </w:rPr>
      </w:pPr>
      <w:r w:rsidRPr="004F773A">
        <w:rPr>
          <w:rFonts w:eastAsia="Calibri"/>
          <w:szCs w:val="24"/>
        </w:rPr>
        <w:t>Silaturahmi atau hubungan persaudaraan (</w:t>
      </w:r>
      <w:r w:rsidRPr="004F773A">
        <w:rPr>
          <w:rFonts w:eastAsia="Calibri"/>
          <w:i/>
          <w:iCs/>
          <w:szCs w:val="24"/>
        </w:rPr>
        <w:t>ukhuwāh</w:t>
      </w:r>
      <w:r w:rsidRPr="004F773A">
        <w:rPr>
          <w:rFonts w:eastAsia="Calibri"/>
          <w:i/>
          <w:iCs/>
          <w:szCs w:val="24"/>
          <w:lang w:val="id-ID"/>
        </w:rPr>
        <w:t xml:space="preserve"> insaniyyāh</w:t>
      </w:r>
      <w:r w:rsidRPr="004F773A">
        <w:rPr>
          <w:rFonts w:eastAsia="Calibri"/>
          <w:szCs w:val="24"/>
        </w:rPr>
        <w:t>)</w:t>
      </w:r>
      <w:r w:rsidRPr="004F773A">
        <w:rPr>
          <w:rFonts w:eastAsia="Calibri"/>
          <w:szCs w:val="24"/>
          <w:lang w:val="id-ID"/>
        </w:rPr>
        <w:t xml:space="preserve"> </w:t>
      </w:r>
      <w:r w:rsidRPr="004F773A">
        <w:rPr>
          <w:rFonts w:eastAsia="Calibri"/>
          <w:szCs w:val="24"/>
        </w:rPr>
        <w:t xml:space="preserve">antara manusia sebagai makhluk sosial sudah menjadi tradisi dalam </w:t>
      </w:r>
      <w:r w:rsidRPr="004F773A">
        <w:rPr>
          <w:rFonts w:eastAsia="Calibri"/>
          <w:szCs w:val="24"/>
          <w:lang w:val="id-ID"/>
        </w:rPr>
        <w:t xml:space="preserve">kehidupan sosial </w:t>
      </w:r>
      <w:r w:rsidRPr="004F773A">
        <w:rPr>
          <w:rFonts w:eastAsia="Calibri"/>
          <w:szCs w:val="24"/>
        </w:rPr>
        <w:t xml:space="preserve">masyarakat Indonesia. Selain dengan kunjungan dalam hidup bertetangga </w:t>
      </w:r>
      <w:r w:rsidRPr="004F773A">
        <w:rPr>
          <w:rFonts w:eastAsia="Calibri"/>
          <w:szCs w:val="24"/>
          <w:lang w:val="id-ID"/>
        </w:rPr>
        <w:t>yang bertujuan menjalin kekerabatan dan persaudaraan antara sesamanya,</w:t>
      </w:r>
      <w:r w:rsidRPr="004F773A">
        <w:rPr>
          <w:rFonts w:eastAsia="Calibri"/>
          <w:szCs w:val="24"/>
        </w:rPr>
        <w:t xml:space="preserve"> seringkali pula </w:t>
      </w:r>
      <w:r w:rsidR="0076589C">
        <w:rPr>
          <w:rFonts w:eastAsia="Calibri"/>
          <w:szCs w:val="24"/>
          <w:lang w:val="id-ID"/>
        </w:rPr>
        <w:t>Silaturahmi</w:t>
      </w:r>
      <w:r w:rsidRPr="004F773A">
        <w:rPr>
          <w:rFonts w:eastAsia="Calibri"/>
          <w:szCs w:val="24"/>
          <w:lang w:val="id-ID"/>
        </w:rPr>
        <w:t xml:space="preserve"> </w:t>
      </w:r>
      <w:r w:rsidRPr="004F773A">
        <w:rPr>
          <w:rFonts w:eastAsia="Calibri"/>
          <w:szCs w:val="24"/>
        </w:rPr>
        <w:t xml:space="preserve">dilakukan secara massal. Acara yang paling populer untuk ajang </w:t>
      </w:r>
      <w:r w:rsidR="0076589C">
        <w:rPr>
          <w:rFonts w:eastAsia="Calibri"/>
          <w:szCs w:val="24"/>
        </w:rPr>
        <w:t>Silaturahmi</w:t>
      </w:r>
      <w:r w:rsidRPr="004F773A">
        <w:rPr>
          <w:rFonts w:eastAsia="Calibri"/>
          <w:szCs w:val="24"/>
        </w:rPr>
        <w:t xml:space="preserve"> </w:t>
      </w:r>
      <w:r w:rsidRPr="004F773A">
        <w:rPr>
          <w:rFonts w:eastAsia="Calibri"/>
          <w:szCs w:val="24"/>
          <w:lang w:val="id-ID"/>
        </w:rPr>
        <w:t>adalah</w:t>
      </w:r>
      <w:r w:rsidRPr="004F773A">
        <w:rPr>
          <w:rFonts w:eastAsia="Calibri"/>
          <w:szCs w:val="24"/>
        </w:rPr>
        <w:t xml:space="preserve"> </w:t>
      </w:r>
      <w:r w:rsidRPr="004F773A">
        <w:rPr>
          <w:rFonts w:eastAsia="Calibri"/>
          <w:i/>
          <w:iCs/>
          <w:szCs w:val="24"/>
        </w:rPr>
        <w:t>“Halal Bihalal”</w:t>
      </w:r>
      <w:r w:rsidRPr="004F773A">
        <w:rPr>
          <w:rFonts w:eastAsia="Calibri"/>
          <w:szCs w:val="24"/>
        </w:rPr>
        <w:t xml:space="preserve"> yang dilaksanakan pada bulan syawal yang biasanya dilakukan setelah selesai sholat Idul Fitri. Silaturahmi dapat mewujudkan rasa saling mencintai antara manusia, menasehati, kearifan, kebijaksanaan, memenuhi segala hak dan melaksanakan segala kewajiban, mencari tahu tentang suatu hal dan tidak mengungkit-ungkit segala kesalahan, berbagi rezeki, spirit tolong-menolong dan saling mendukung sesama makhluk sosial dalam kehidupan bermasyarakat. Jadi secara umum, </w:t>
      </w:r>
      <w:r w:rsidR="0076589C">
        <w:rPr>
          <w:rFonts w:eastAsia="Calibri"/>
          <w:szCs w:val="24"/>
        </w:rPr>
        <w:t>Silaturahmi</w:t>
      </w:r>
      <w:r w:rsidRPr="004F773A">
        <w:rPr>
          <w:rFonts w:eastAsia="Calibri"/>
          <w:szCs w:val="24"/>
        </w:rPr>
        <w:t xml:space="preserve"> be</w:t>
      </w:r>
      <w:r w:rsidRPr="004F773A">
        <w:rPr>
          <w:rFonts w:eastAsia="Calibri"/>
          <w:szCs w:val="24"/>
          <w:lang w:val="id-ID"/>
        </w:rPr>
        <w:t>r</w:t>
      </w:r>
      <w:r w:rsidRPr="004F773A">
        <w:rPr>
          <w:rFonts w:eastAsia="Calibri"/>
          <w:szCs w:val="24"/>
        </w:rPr>
        <w:t xml:space="preserve">arti mengupayaan segala hal demi menciptakan suatu kebaikan, dan menghindarkan apa saja yang menimbulkan keburukan sesuai kemampuan yang dimiliki. </w:t>
      </w:r>
    </w:p>
    <w:p w14:paraId="4D517EF8" w14:textId="452F339B" w:rsidR="002511D5" w:rsidRPr="004F773A" w:rsidRDefault="002511D5" w:rsidP="002326C9">
      <w:pPr>
        <w:spacing w:after="160"/>
        <w:ind w:firstLine="426"/>
        <w:contextualSpacing/>
        <w:rPr>
          <w:rFonts w:eastAsia="Calibri"/>
          <w:szCs w:val="24"/>
        </w:rPr>
      </w:pPr>
      <w:r w:rsidRPr="004F773A">
        <w:rPr>
          <w:rFonts w:eastAsia="Calibri"/>
          <w:szCs w:val="24"/>
        </w:rPr>
        <w:t xml:space="preserve">Silaturahmi </w:t>
      </w:r>
      <w:r w:rsidRPr="004F773A">
        <w:rPr>
          <w:rFonts w:eastAsia="Calibri"/>
          <w:szCs w:val="24"/>
          <w:lang w:val="id-ID"/>
        </w:rPr>
        <w:t xml:space="preserve">yang </w:t>
      </w:r>
      <w:r w:rsidRPr="004F773A">
        <w:rPr>
          <w:rFonts w:eastAsia="Calibri"/>
          <w:szCs w:val="24"/>
        </w:rPr>
        <w:t>merupakan rasa rahmat dan kasih sayang dari seseorang kepada orang lain</w:t>
      </w:r>
      <w:r w:rsidRPr="004F773A">
        <w:rPr>
          <w:rFonts w:eastAsia="Calibri"/>
          <w:szCs w:val="24"/>
          <w:lang w:val="id-ID"/>
        </w:rPr>
        <w:t xml:space="preserve"> sebagai tujuan untuk mempererat hubungan persaudaraan dan mempertebal ikatan batin</w:t>
      </w:r>
      <w:r w:rsidRPr="004F773A">
        <w:rPr>
          <w:rFonts w:eastAsia="Calibri"/>
          <w:szCs w:val="24"/>
        </w:rPr>
        <w:t>.</w:t>
      </w:r>
      <w:r w:rsidRPr="004F773A">
        <w:rPr>
          <w:rFonts w:eastAsia="Calibri"/>
          <w:szCs w:val="24"/>
          <w:lang w:val="id-ID"/>
        </w:rPr>
        <w:t xml:space="preserve"> </w:t>
      </w:r>
      <w:r w:rsidRPr="004F773A">
        <w:rPr>
          <w:rFonts w:eastAsia="Calibri"/>
          <w:szCs w:val="24"/>
        </w:rPr>
        <w:t>Islam</w:t>
      </w:r>
      <w:r w:rsidRPr="004F773A">
        <w:rPr>
          <w:rFonts w:eastAsia="Calibri"/>
          <w:szCs w:val="24"/>
          <w:lang w:val="id-ID"/>
        </w:rPr>
        <w:t xml:space="preserve"> sangat menganjurkan</w:t>
      </w:r>
      <w:r w:rsidRPr="004F773A">
        <w:rPr>
          <w:rFonts w:eastAsia="Calibri"/>
          <w:szCs w:val="24"/>
        </w:rPr>
        <w:t xml:space="preserve"> untuk</w:t>
      </w:r>
      <w:r w:rsidRPr="004F773A">
        <w:rPr>
          <w:rFonts w:eastAsia="Calibri"/>
          <w:szCs w:val="24"/>
          <w:lang w:val="id-ID"/>
        </w:rPr>
        <w:t xml:space="preserve"> melakukan silaturahmi demi</w:t>
      </w:r>
      <w:r w:rsidRPr="004F773A">
        <w:rPr>
          <w:rFonts w:eastAsia="Calibri"/>
          <w:szCs w:val="24"/>
        </w:rPr>
        <w:t xml:space="preserve"> mencapai tujuan keamanan dan ketentraman serta kesejahteraan dalam kehidupan masyarakat. Terdapat beberapa adab yang di menjadi tuntunan bagi umat </w:t>
      </w:r>
      <w:r w:rsidRPr="004F773A">
        <w:rPr>
          <w:rFonts w:eastAsia="Calibri"/>
          <w:szCs w:val="24"/>
          <w:lang w:val="id-ID"/>
        </w:rPr>
        <w:t>I</w:t>
      </w:r>
      <w:r w:rsidRPr="004F773A">
        <w:rPr>
          <w:rFonts w:eastAsia="Calibri"/>
          <w:szCs w:val="24"/>
        </w:rPr>
        <w:t>slam dalam silaturahmi yang pernah di perintahan oleh baginda Rasulullah Saw. sebagai suatu gambaran tentang persaudaraan dan persatuan dalam Islam</w:t>
      </w:r>
      <w:r w:rsidRPr="004F773A">
        <w:rPr>
          <w:rFonts w:eastAsia="Calibri"/>
          <w:szCs w:val="24"/>
          <w:lang w:val="id-ID"/>
        </w:rPr>
        <w:t xml:space="preserve"> </w:t>
      </w:r>
      <w:r w:rsidRPr="004F773A">
        <w:rPr>
          <w:rFonts w:eastAsia="Calibri"/>
          <w:szCs w:val="24"/>
        </w:rPr>
        <w:t>(</w:t>
      </w:r>
      <w:r w:rsidRPr="004F773A">
        <w:rPr>
          <w:rFonts w:eastAsia="Calibri"/>
          <w:i/>
          <w:iCs/>
          <w:szCs w:val="24"/>
        </w:rPr>
        <w:t>ukhuwāh</w:t>
      </w:r>
      <w:r w:rsidRPr="004F773A">
        <w:rPr>
          <w:rFonts w:eastAsia="Calibri"/>
          <w:i/>
          <w:iCs/>
          <w:szCs w:val="24"/>
          <w:lang w:val="id-ID"/>
        </w:rPr>
        <w:t xml:space="preserve"> Islamiyyāh</w:t>
      </w:r>
      <w:r w:rsidRPr="004F773A">
        <w:rPr>
          <w:rFonts w:eastAsia="Calibri"/>
          <w:szCs w:val="24"/>
        </w:rPr>
        <w:t xml:space="preserve">), antara lain: </w:t>
      </w:r>
      <w:r w:rsidRPr="004F773A">
        <w:rPr>
          <w:rFonts w:eastAsia="Calibri"/>
          <w:i/>
          <w:iCs/>
          <w:szCs w:val="24"/>
        </w:rPr>
        <w:t>Pertama</w:t>
      </w:r>
      <w:r w:rsidRPr="004F773A">
        <w:rPr>
          <w:rFonts w:eastAsia="Calibri"/>
          <w:szCs w:val="24"/>
        </w:rPr>
        <w:t xml:space="preserve">, </w:t>
      </w:r>
      <w:r w:rsidRPr="004F773A">
        <w:rPr>
          <w:rFonts w:eastAsia="Calibri"/>
          <w:szCs w:val="24"/>
          <w:lang w:val="id-ID"/>
        </w:rPr>
        <w:t xml:space="preserve">ikatan </w:t>
      </w:r>
      <w:r w:rsidRPr="004F773A">
        <w:rPr>
          <w:rFonts w:eastAsia="Calibri"/>
          <w:szCs w:val="24"/>
        </w:rPr>
        <w:t xml:space="preserve">persaudaraan dalam Islam adalah satu kesatuan dalam anggota badan dalam butuh manusia yang saling melengkapi. </w:t>
      </w:r>
      <w:r w:rsidRPr="004F773A">
        <w:rPr>
          <w:rFonts w:eastAsia="Calibri"/>
          <w:szCs w:val="24"/>
          <w:lang w:val="id-ID"/>
        </w:rPr>
        <w:t>Pada hakikat</w:t>
      </w:r>
      <w:r w:rsidRPr="004F773A">
        <w:rPr>
          <w:rFonts w:eastAsia="Calibri"/>
          <w:szCs w:val="24"/>
        </w:rPr>
        <w:t xml:space="preserve">nya, </w:t>
      </w:r>
      <w:r w:rsidRPr="004F773A">
        <w:rPr>
          <w:rFonts w:eastAsia="Calibri"/>
          <w:szCs w:val="24"/>
          <w:lang w:val="id-ID"/>
        </w:rPr>
        <w:t>sebuah s</w:t>
      </w:r>
      <w:r w:rsidRPr="004F773A">
        <w:rPr>
          <w:rFonts w:eastAsia="Calibri"/>
          <w:szCs w:val="24"/>
        </w:rPr>
        <w:t>olidaritas</w:t>
      </w:r>
      <w:r w:rsidRPr="004F773A">
        <w:rPr>
          <w:rFonts w:eastAsia="Calibri"/>
          <w:szCs w:val="24"/>
          <w:lang w:val="id-ID"/>
        </w:rPr>
        <w:t xml:space="preserve"> sebagai bentuk persaudaraan</w:t>
      </w:r>
      <w:r w:rsidRPr="004F773A">
        <w:rPr>
          <w:rFonts w:eastAsia="Calibri"/>
          <w:szCs w:val="24"/>
        </w:rPr>
        <w:t xml:space="preserve"> untuk saling </w:t>
      </w:r>
      <w:r w:rsidRPr="004F773A">
        <w:rPr>
          <w:rFonts w:eastAsia="Calibri"/>
          <w:szCs w:val="24"/>
          <w:lang w:val="id-ID"/>
        </w:rPr>
        <w:t>berk</w:t>
      </w:r>
      <w:r w:rsidRPr="004F773A">
        <w:rPr>
          <w:rFonts w:eastAsia="Calibri"/>
          <w:szCs w:val="24"/>
        </w:rPr>
        <w:t>erjasama dan saling membangun menuju kemajuan bersama.</w:t>
      </w:r>
      <w:r w:rsidRPr="004F773A">
        <w:rPr>
          <w:rFonts w:eastAsia="Calibri"/>
          <w:szCs w:val="24"/>
          <w:lang w:val="id-ID"/>
        </w:rPr>
        <w:t xml:space="preserve"> </w:t>
      </w:r>
      <w:r w:rsidRPr="004F773A">
        <w:rPr>
          <w:rFonts w:eastAsia="Calibri"/>
          <w:i/>
          <w:iCs/>
          <w:szCs w:val="24"/>
        </w:rPr>
        <w:t>Kedua,</w:t>
      </w:r>
      <w:r w:rsidRPr="004F773A">
        <w:rPr>
          <w:rFonts w:eastAsia="Calibri"/>
          <w:szCs w:val="24"/>
        </w:rPr>
        <w:t xml:space="preserve"> persaudaraan dalam Islam harus seperti suatu bangunan yang k</w:t>
      </w:r>
      <w:r w:rsidRPr="004F773A">
        <w:rPr>
          <w:rFonts w:eastAsia="Calibri"/>
          <w:szCs w:val="24"/>
          <w:lang w:val="id-ID"/>
        </w:rPr>
        <w:t>o</w:t>
      </w:r>
      <w:r w:rsidRPr="004F773A">
        <w:rPr>
          <w:rFonts w:eastAsia="Calibri"/>
          <w:szCs w:val="24"/>
        </w:rPr>
        <w:t>k</w:t>
      </w:r>
      <w:r w:rsidRPr="004F773A">
        <w:rPr>
          <w:rFonts w:eastAsia="Calibri"/>
          <w:szCs w:val="24"/>
          <w:lang w:val="id-ID"/>
        </w:rPr>
        <w:t>o</w:t>
      </w:r>
      <w:r w:rsidRPr="004F773A">
        <w:rPr>
          <w:rFonts w:eastAsia="Calibri"/>
          <w:szCs w:val="24"/>
        </w:rPr>
        <w:t>h dan kuat</w:t>
      </w:r>
      <w:r w:rsidRPr="004F773A">
        <w:rPr>
          <w:rFonts w:eastAsia="Calibri"/>
          <w:szCs w:val="24"/>
          <w:lang w:val="id-ID"/>
        </w:rPr>
        <w:t xml:space="preserve"> serta </w:t>
      </w:r>
      <w:r w:rsidRPr="004F773A">
        <w:rPr>
          <w:rFonts w:eastAsia="Calibri"/>
          <w:szCs w:val="24"/>
        </w:rPr>
        <w:t xml:space="preserve">saling melindungi. </w:t>
      </w:r>
      <w:r w:rsidRPr="004F773A">
        <w:rPr>
          <w:rFonts w:eastAsia="Calibri"/>
          <w:szCs w:val="24"/>
          <w:lang w:val="id-ID"/>
        </w:rPr>
        <w:t>Pada e</w:t>
      </w:r>
      <w:r w:rsidRPr="004F773A">
        <w:rPr>
          <w:rFonts w:eastAsia="Calibri"/>
          <w:szCs w:val="24"/>
        </w:rPr>
        <w:t>sensi</w:t>
      </w:r>
      <w:r w:rsidRPr="004F773A">
        <w:rPr>
          <w:rFonts w:eastAsia="Calibri"/>
          <w:szCs w:val="24"/>
          <w:lang w:val="id-ID"/>
        </w:rPr>
        <w:t>nya,</w:t>
      </w:r>
      <w:r w:rsidRPr="004F773A">
        <w:rPr>
          <w:rFonts w:eastAsia="Calibri"/>
          <w:szCs w:val="24"/>
        </w:rPr>
        <w:t xml:space="preserve"> tercakup dalam spirit gotong royong, </w:t>
      </w:r>
      <w:r w:rsidRPr="004F773A">
        <w:rPr>
          <w:rFonts w:eastAsia="Calibri"/>
          <w:szCs w:val="24"/>
          <w:lang w:val="id-ID"/>
        </w:rPr>
        <w:t xml:space="preserve">tolong </w:t>
      </w:r>
      <w:r w:rsidRPr="004F773A">
        <w:rPr>
          <w:rFonts w:eastAsia="Calibri"/>
          <w:szCs w:val="24"/>
        </w:rPr>
        <w:t xml:space="preserve">menolong, saling </w:t>
      </w:r>
      <w:r w:rsidRPr="004F773A">
        <w:rPr>
          <w:rFonts w:eastAsia="Calibri"/>
          <w:szCs w:val="24"/>
          <w:lang w:val="id-ID"/>
        </w:rPr>
        <w:t>mengasihi</w:t>
      </w:r>
      <w:r w:rsidRPr="004F773A">
        <w:rPr>
          <w:rFonts w:eastAsia="Calibri"/>
          <w:szCs w:val="24"/>
        </w:rPr>
        <w:t>, dan saling bertanggung jawab.</w:t>
      </w:r>
    </w:p>
    <w:p w14:paraId="4A80D625" w14:textId="77777777" w:rsidR="002511D5" w:rsidRPr="004F773A" w:rsidRDefault="002511D5" w:rsidP="002326C9">
      <w:pPr>
        <w:numPr>
          <w:ilvl w:val="0"/>
          <w:numId w:val="19"/>
        </w:numPr>
        <w:spacing w:after="160"/>
        <w:ind w:left="426" w:firstLine="0"/>
        <w:contextualSpacing/>
        <w:jc w:val="left"/>
        <w:rPr>
          <w:rFonts w:eastAsia="Calibri"/>
          <w:szCs w:val="24"/>
        </w:rPr>
      </w:pPr>
      <w:r w:rsidRPr="004F773A">
        <w:rPr>
          <w:rFonts w:eastAsia="Calibri"/>
          <w:szCs w:val="24"/>
        </w:rPr>
        <w:t>Ziarah kubur</w:t>
      </w:r>
    </w:p>
    <w:p w14:paraId="4BA4326A" w14:textId="77777777" w:rsidR="002511D5" w:rsidRPr="004F773A" w:rsidRDefault="002511D5" w:rsidP="002326C9">
      <w:pPr>
        <w:spacing w:after="160"/>
        <w:ind w:firstLine="426"/>
        <w:contextualSpacing/>
        <w:rPr>
          <w:rFonts w:eastAsia="Calibri"/>
          <w:szCs w:val="24"/>
          <w:lang w:val="id-ID"/>
        </w:rPr>
      </w:pPr>
      <w:r w:rsidRPr="004F773A">
        <w:rPr>
          <w:rFonts w:eastAsia="Calibri"/>
          <w:szCs w:val="24"/>
        </w:rPr>
        <w:t xml:space="preserve">Ziarah kubur </w:t>
      </w:r>
      <w:r w:rsidRPr="004F773A">
        <w:rPr>
          <w:rFonts w:eastAsia="Calibri"/>
          <w:szCs w:val="24"/>
          <w:lang w:val="id-ID"/>
        </w:rPr>
        <w:t>merupakan salah satu agenda bagi para pemudik ketika pulang ke kampung halamannya. Mereka biasanya menziarahi kuburan-kuburan sanak keluarganya yang telah mendahului mereka. Mengambil pelajaran (</w:t>
      </w:r>
      <w:r w:rsidRPr="004F773A">
        <w:rPr>
          <w:rFonts w:eastAsia="Calibri"/>
          <w:i/>
          <w:iCs/>
          <w:szCs w:val="24"/>
          <w:lang w:val="id-ID"/>
        </w:rPr>
        <w:t>i’tibār</w:t>
      </w:r>
      <w:r w:rsidRPr="004F773A">
        <w:rPr>
          <w:rFonts w:eastAsia="Calibri"/>
          <w:szCs w:val="24"/>
          <w:lang w:val="id-ID"/>
        </w:rPr>
        <w:t xml:space="preserve">) dan sebagai pengengat kepada perziarah adanya sebuah kematian merupakan tujuan dari ziarah kubur menurut Islam. Ziarah kubur juga bisa menjauhkan hati dari kesombongan, rasa pamer akan kelebihan yang dimiliki, dan juga dapat membentengi diri dari </w:t>
      </w:r>
      <w:r w:rsidRPr="004F773A">
        <w:rPr>
          <w:rFonts w:eastAsia="Calibri"/>
          <w:i/>
          <w:iCs/>
          <w:szCs w:val="24"/>
          <w:lang w:val="id-ID"/>
        </w:rPr>
        <w:t>hubbud dunya</w:t>
      </w:r>
      <w:r w:rsidRPr="004F773A">
        <w:rPr>
          <w:rFonts w:eastAsia="Calibri"/>
          <w:szCs w:val="24"/>
          <w:lang w:val="id-ID"/>
        </w:rPr>
        <w:t xml:space="preserve"> (cinta akan kesenangan hidup di dunia). Ketika melakukan ziarah kubur maka harus didasari dengan niatan yang baik dan memohon keridhaan dari Allah Swt agar dapat menata hati dengan baik, dan memberikan manfaat kepada para ahli kubur dengan cara mendoakannya dan memperbanyak membaca kalimah </w:t>
      </w:r>
      <w:r w:rsidRPr="004F773A">
        <w:rPr>
          <w:rFonts w:eastAsia="Calibri"/>
          <w:i/>
          <w:iCs/>
          <w:szCs w:val="24"/>
          <w:lang w:val="id-ID"/>
        </w:rPr>
        <w:t>tayyibāh</w:t>
      </w:r>
      <w:r w:rsidRPr="004F773A">
        <w:rPr>
          <w:rFonts w:eastAsia="Calibri"/>
          <w:szCs w:val="24"/>
          <w:lang w:val="id-ID"/>
        </w:rPr>
        <w:t xml:space="preserve"> yang pahalanya ditujukan kepada ahli kubur yang dimaksud.</w:t>
      </w:r>
    </w:p>
    <w:p w14:paraId="752EF8B4" w14:textId="77777777" w:rsidR="002511D5" w:rsidRPr="004F773A" w:rsidRDefault="002511D5" w:rsidP="002326C9">
      <w:pPr>
        <w:numPr>
          <w:ilvl w:val="0"/>
          <w:numId w:val="19"/>
        </w:numPr>
        <w:spacing w:after="160"/>
        <w:ind w:left="426" w:firstLine="0"/>
        <w:contextualSpacing/>
        <w:jc w:val="left"/>
        <w:rPr>
          <w:rFonts w:eastAsia="Calibri"/>
          <w:szCs w:val="24"/>
        </w:rPr>
      </w:pPr>
      <w:r w:rsidRPr="004F773A">
        <w:rPr>
          <w:rFonts w:eastAsia="Calibri"/>
          <w:szCs w:val="24"/>
        </w:rPr>
        <w:t>Bernostagia di kampung halaman</w:t>
      </w:r>
    </w:p>
    <w:p w14:paraId="2607F652" w14:textId="77777777" w:rsidR="002511D5" w:rsidRPr="004F773A" w:rsidRDefault="002511D5" w:rsidP="002326C9">
      <w:pPr>
        <w:spacing w:after="160"/>
        <w:ind w:firstLine="426"/>
        <w:contextualSpacing/>
        <w:rPr>
          <w:rFonts w:eastAsia="Calibri"/>
          <w:szCs w:val="24"/>
          <w:lang w:val="id-ID"/>
        </w:rPr>
      </w:pPr>
      <w:r w:rsidRPr="004F773A">
        <w:rPr>
          <w:rFonts w:eastAsia="Calibri"/>
          <w:szCs w:val="24"/>
        </w:rPr>
        <w:t xml:space="preserve">Mudik juga menjadi momen penting untuk bisa kembali bertemu dan becanda gurau dengan orang-orang terdekat seperti; tetangga, teman dan sahabat. Seseorang yang keluar dari kampung kelahirannya karena merantau ke kota besar demi sebuah tuntutan dan kebutuhan seperti, memperbaiki ekonomi atau karena tujuan lain. Mereka akan rela melakukan apa saja dan menempuh perjalanan jauh untuk bisa mudik agar bisa berkumpul lagi dengan keluarga dan teman </w:t>
      </w:r>
      <w:r w:rsidRPr="004F773A">
        <w:rPr>
          <w:rFonts w:eastAsia="Calibri"/>
          <w:szCs w:val="24"/>
        </w:rPr>
        <w:lastRenderedPageBreak/>
        <w:t>serta sahabat di kampung halaman meski hanya setahun sekali.</w:t>
      </w:r>
      <w:r w:rsidRPr="004F773A">
        <w:rPr>
          <w:rFonts w:eastAsia="Calibri"/>
          <w:szCs w:val="24"/>
          <w:lang w:val="id-ID"/>
        </w:rPr>
        <w:t xml:space="preserve"> Segala aktivitas seperti itulah yang akan selalu dikenang dan dirindukan oleh orang-orang yang berada di tanah perantauan yang kehidupan mereka berbeda dengan kehidupan pada saat mereka ada dikampungnya, sehingga tidak mengherankan lagi, jika menjelang Lebaran, banyak orang berbondong-bondong untuk bisa pulang kampung atau dengan istilah lain disebutkan dengan mudik. </w:t>
      </w:r>
    </w:p>
    <w:p w14:paraId="1A81750B" w14:textId="77777777" w:rsidR="002511D5" w:rsidRPr="004F773A" w:rsidRDefault="002511D5" w:rsidP="002326C9">
      <w:pPr>
        <w:numPr>
          <w:ilvl w:val="0"/>
          <w:numId w:val="19"/>
        </w:numPr>
        <w:spacing w:after="160"/>
        <w:ind w:left="0" w:firstLine="426"/>
        <w:contextualSpacing/>
        <w:jc w:val="left"/>
        <w:rPr>
          <w:rFonts w:eastAsia="Calibri"/>
          <w:szCs w:val="24"/>
        </w:rPr>
      </w:pPr>
      <w:r w:rsidRPr="004F773A">
        <w:rPr>
          <w:rFonts w:eastAsia="Calibri"/>
          <w:szCs w:val="24"/>
        </w:rPr>
        <w:t>Rekreasi</w:t>
      </w:r>
    </w:p>
    <w:p w14:paraId="7373E4E2" w14:textId="77777777" w:rsidR="002511D5" w:rsidRPr="004F773A" w:rsidRDefault="002511D5" w:rsidP="002326C9">
      <w:pPr>
        <w:spacing w:after="160"/>
        <w:ind w:firstLine="426"/>
        <w:contextualSpacing/>
        <w:rPr>
          <w:rFonts w:eastAsia="Calibri"/>
          <w:szCs w:val="24"/>
          <w:lang w:val="id-ID"/>
        </w:rPr>
      </w:pPr>
      <w:r w:rsidRPr="004F773A">
        <w:rPr>
          <w:rFonts w:eastAsia="Calibri"/>
          <w:szCs w:val="24"/>
        </w:rPr>
        <w:t xml:space="preserve">Rekreasi </w:t>
      </w:r>
      <w:r w:rsidRPr="004F773A">
        <w:rPr>
          <w:rFonts w:eastAsia="Calibri"/>
          <w:szCs w:val="24"/>
          <w:lang w:val="id-ID"/>
        </w:rPr>
        <w:t xml:space="preserve">bersama keluarga juga merupakan salah satu agenda yang biasanya dilakukan oleh para pemudik ketika mudik ke kampung halamannya, sebab rekreasi juga </w:t>
      </w:r>
      <w:r w:rsidRPr="004F773A">
        <w:rPr>
          <w:rFonts w:eastAsia="Calibri"/>
          <w:szCs w:val="24"/>
        </w:rPr>
        <w:t xml:space="preserve">merupakan salah satu kebutuhan </w:t>
      </w:r>
      <w:r w:rsidRPr="004F773A">
        <w:rPr>
          <w:rFonts w:eastAsia="Calibri"/>
          <w:szCs w:val="24"/>
          <w:lang w:val="id-ID"/>
        </w:rPr>
        <w:t xml:space="preserve">dalam hidup yang bertujuan dalam pembentukan </w:t>
      </w:r>
      <w:r w:rsidRPr="004F773A">
        <w:rPr>
          <w:rFonts w:eastAsia="Calibri"/>
          <w:szCs w:val="24"/>
        </w:rPr>
        <w:t>kepribadian hidup setiap manusia</w:t>
      </w:r>
      <w:r w:rsidRPr="004F773A">
        <w:rPr>
          <w:rFonts w:eastAsia="Calibri"/>
          <w:szCs w:val="24"/>
          <w:lang w:val="id-ID"/>
        </w:rPr>
        <w:t xml:space="preserve"> </w:t>
      </w:r>
      <w:r w:rsidRPr="004F773A">
        <w:rPr>
          <w:rFonts w:eastAsia="Calibri"/>
          <w:szCs w:val="24"/>
        </w:rPr>
        <w:t xml:space="preserve">dengan ikut </w:t>
      </w:r>
      <w:r w:rsidRPr="004F773A">
        <w:rPr>
          <w:rFonts w:eastAsia="Calibri"/>
          <w:szCs w:val="24"/>
          <w:lang w:val="id-ID"/>
        </w:rPr>
        <w:t xml:space="preserve">serta </w:t>
      </w:r>
      <w:r w:rsidRPr="004F773A">
        <w:rPr>
          <w:rFonts w:eastAsia="Calibri"/>
          <w:szCs w:val="24"/>
        </w:rPr>
        <w:t xml:space="preserve">melakukan </w:t>
      </w:r>
      <w:r w:rsidRPr="004F773A">
        <w:rPr>
          <w:rFonts w:eastAsia="Calibri"/>
          <w:szCs w:val="24"/>
          <w:lang w:val="id-ID"/>
        </w:rPr>
        <w:t xml:space="preserve">segala </w:t>
      </w:r>
      <w:r w:rsidRPr="004F773A">
        <w:rPr>
          <w:rFonts w:eastAsia="Calibri"/>
          <w:szCs w:val="24"/>
        </w:rPr>
        <w:t xml:space="preserve">aktivitas yang rekreatif </w:t>
      </w:r>
      <w:r w:rsidRPr="004F773A">
        <w:rPr>
          <w:rFonts w:eastAsia="Calibri"/>
          <w:szCs w:val="24"/>
          <w:lang w:val="id-ID"/>
        </w:rPr>
        <w:t xml:space="preserve">untuk bisa </w:t>
      </w:r>
      <w:r w:rsidRPr="004F773A">
        <w:rPr>
          <w:rFonts w:eastAsia="Calibri"/>
          <w:szCs w:val="24"/>
        </w:rPr>
        <w:t>mendapatkan kepuasan dan kebahagiaan hidup yang lebih besar</w:t>
      </w:r>
      <w:r w:rsidRPr="004F773A">
        <w:rPr>
          <w:rFonts w:eastAsia="Calibri"/>
          <w:szCs w:val="24"/>
          <w:lang w:val="id-ID"/>
        </w:rPr>
        <w:t xml:space="preserve">. Selain itu, dengan melakukan rekreasi dapat memberikan keseimbangan dalam pertumbuhan, kreativitas, watak, menstabilkan mental dan menambah wawasan keilmuan serta pengetahuan, kebebasan kondisi fisik, relasi hidup antara sesama makhluk sosial, tujuan hidup dan mengendalikan rasa emosi yang lebih baik lagi dari sebelumnya. </w:t>
      </w:r>
    </w:p>
    <w:p w14:paraId="4020B3A7" w14:textId="77777777" w:rsidR="002511D5" w:rsidRPr="004F773A" w:rsidRDefault="002511D5" w:rsidP="000A721D">
      <w:pPr>
        <w:spacing w:after="160"/>
        <w:contextualSpacing/>
        <w:rPr>
          <w:rFonts w:eastAsia="Calibri"/>
          <w:b/>
          <w:bCs/>
          <w:szCs w:val="24"/>
          <w:lang w:val="id-ID"/>
        </w:rPr>
      </w:pPr>
      <w:r w:rsidRPr="004F773A">
        <w:rPr>
          <w:rFonts w:eastAsia="Calibri"/>
          <w:b/>
          <w:bCs/>
          <w:szCs w:val="24"/>
          <w:lang w:val="id-ID"/>
        </w:rPr>
        <w:t>Konsep Islam Terhadap Mudik Lebaran Masyarakat Yogyakarta</w:t>
      </w:r>
    </w:p>
    <w:p w14:paraId="5F2BE24B" w14:textId="6E3880D6" w:rsidR="002326C9" w:rsidRPr="004F773A" w:rsidRDefault="002511D5" w:rsidP="002326C9">
      <w:pPr>
        <w:spacing w:after="160"/>
        <w:ind w:firstLine="426"/>
        <w:contextualSpacing/>
        <w:rPr>
          <w:rFonts w:eastAsia="Calibri"/>
          <w:szCs w:val="24"/>
          <w:lang w:val="en-GB"/>
        </w:rPr>
      </w:pPr>
      <w:r w:rsidRPr="004F773A">
        <w:rPr>
          <w:rFonts w:eastAsia="Calibri"/>
          <w:szCs w:val="24"/>
          <w:lang w:val="id-ID"/>
        </w:rPr>
        <w:t xml:space="preserve">Relasi antara agama dengan kebudayaan merupakan kesatuan dalam upaya sebagai pengagunggan kepada Tuhan dan sebagai bentuk ungkapan rasa syukur akan relasi manusia dengan Sang Maha Pencipta. Berbagai agama sering sekali mempergunakan sebuah kebudayaan secara masif, sebagaimana yang telah ditemukan dari berbagai peningalan sejarah dalam kebudayaan, misalnya, berbagai ikon, patung, lukisan, atau prosesi yang dijadikan acara sakral seperti penyaliban terhadap Isa al-Masih. Bahkan juga pada kontestasi politik masa lalu, yaitu terbunuhnya Sayyidina Hussein yang merupakan salah satu cucu dari Rasulullah Saw  di tangan anak buahnya Yazid. Pada peristiwa tersebut, diangkat menjadi peristiwa agama sampai menjadi suatu kebudayaan yang setiap tahun diperingati. Sementara itu, kita juga dapat menjumpai di pulau Bali, orang-orang yang memeluk agama hindu disana sering mempergunakan salah satu unsur dari kebudayaan, yakni prosesi upacara </w:t>
      </w:r>
      <w:r w:rsidRPr="004F773A">
        <w:rPr>
          <w:rFonts w:eastAsia="Calibri"/>
          <w:szCs w:val="24"/>
          <w:lang w:val="id-ID"/>
        </w:rPr>
        <w:t xml:space="preserve">keagamaanya yang menggunakan alat kesenian. </w:t>
      </w:r>
      <w:r w:rsidRPr="004F773A">
        <w:rPr>
          <w:rFonts w:eastAsia="Calibri"/>
          <w:szCs w:val="24"/>
          <w:lang w:val="en-GB"/>
        </w:rPr>
        <w:t>Maka dari situlah, kita dapat berasumsi bahwa agama</w:t>
      </w:r>
      <w:r w:rsidRPr="004F773A">
        <w:rPr>
          <w:rFonts w:eastAsia="Calibri"/>
          <w:szCs w:val="24"/>
          <w:lang w:val="id-ID"/>
        </w:rPr>
        <w:t xml:space="preserve"> memanfaatkan budaya dalam </w:t>
      </w:r>
      <w:r w:rsidRPr="004F773A">
        <w:rPr>
          <w:rFonts w:eastAsia="Calibri"/>
          <w:szCs w:val="24"/>
          <w:lang w:val="en-GB"/>
        </w:rPr>
        <w:t xml:space="preserve">proses penyesuaian </w:t>
      </w:r>
      <w:r w:rsidRPr="004F773A">
        <w:rPr>
          <w:rFonts w:eastAsia="Calibri"/>
          <w:szCs w:val="24"/>
          <w:lang w:val="id-ID"/>
        </w:rPr>
        <w:t>agar terciptanya sebuah</w:t>
      </w:r>
      <w:r w:rsidRPr="004F773A">
        <w:rPr>
          <w:rFonts w:eastAsia="Calibri"/>
          <w:szCs w:val="24"/>
          <w:lang w:val="en-GB"/>
        </w:rPr>
        <w:t xml:space="preserve"> </w:t>
      </w:r>
      <w:r w:rsidRPr="004F773A">
        <w:rPr>
          <w:rFonts w:eastAsia="Calibri"/>
          <w:szCs w:val="24"/>
          <w:lang w:val="id-ID"/>
        </w:rPr>
        <w:t xml:space="preserve">relasi </w:t>
      </w:r>
      <w:r w:rsidRPr="004F773A">
        <w:rPr>
          <w:rFonts w:eastAsia="Calibri"/>
          <w:szCs w:val="24"/>
          <w:lang w:val="en-GB"/>
        </w:rPr>
        <w:t xml:space="preserve">agama </w:t>
      </w:r>
      <w:r w:rsidRPr="004F773A">
        <w:rPr>
          <w:rFonts w:eastAsia="Calibri"/>
          <w:szCs w:val="24"/>
          <w:lang w:val="id-ID"/>
        </w:rPr>
        <w:t xml:space="preserve">dan budaya </w:t>
      </w:r>
      <w:r w:rsidRPr="004F773A">
        <w:rPr>
          <w:rFonts w:eastAsia="Calibri"/>
          <w:szCs w:val="24"/>
          <w:lang w:val="en-GB"/>
        </w:rPr>
        <w:t>secara utu</w:t>
      </w:r>
      <w:r w:rsidR="00185451" w:rsidRPr="004F773A">
        <w:rPr>
          <w:rFonts w:eastAsia="Calibri"/>
          <w:szCs w:val="24"/>
          <w:lang w:val="id-ID"/>
        </w:rPr>
        <w:t xml:space="preserve">h </w:t>
      </w:r>
      <w:r w:rsidR="00185451" w:rsidRPr="004F773A">
        <w:rPr>
          <w:rFonts w:eastAsia="Calibri"/>
          <w:szCs w:val="24"/>
          <w:lang w:val="id-ID"/>
        </w:rPr>
        <w:fldChar w:fldCharType="begin" w:fldLock="1"/>
      </w:r>
      <w:r w:rsidR="00B511DE" w:rsidRPr="004F773A">
        <w:rPr>
          <w:rFonts w:eastAsia="Calibri"/>
          <w:szCs w:val="24"/>
          <w:lang w:val="id-ID"/>
        </w:rPr>
        <w:instrText>ADDIN CSL_CITATION {"citationItems":[{"id":"ITEM-1","itemData":{"ISBN":"979987372X","author":[{"dropping-particle":"","family":"Wahid","given":"Abdurrahman","non-dropping-particle":"","parse-names":false,"suffix":""}],"id":"ITEM-1","issued":{"date-parts":[["2007"]]},"publisher":"Wahid Institute","publisher-place":"Jakarta","title":"Islam kosmopolitan: Nilai-Nilai Indonesia &amp; Transformasi Kebudayaan","type":"book"},"uris":["http://www.mendeley.com/documents/?uuid=e83f34eb-8d02-4e50-903a-7bae19e997c2"]}],"mendeley":{"formattedCitation":"(A. Wahid, 2007)","plainTextFormattedCitation":"(A. Wahid, 2007)","previouslyFormattedCitation":"(A. Wahid, 2007)"},"properties":{"noteIndex":0},"schema":"https://github.com/citation-style-language/schema/raw/master/csl-citation.json"}</w:instrText>
      </w:r>
      <w:r w:rsidR="00185451" w:rsidRPr="004F773A">
        <w:rPr>
          <w:rFonts w:eastAsia="Calibri"/>
          <w:szCs w:val="24"/>
          <w:lang w:val="id-ID"/>
        </w:rPr>
        <w:fldChar w:fldCharType="separate"/>
      </w:r>
      <w:r w:rsidR="00F86C20" w:rsidRPr="004F773A">
        <w:rPr>
          <w:rFonts w:eastAsia="Calibri"/>
          <w:noProof/>
          <w:szCs w:val="24"/>
          <w:lang w:val="id-ID"/>
        </w:rPr>
        <w:t>(A. Wahid, 2007)</w:t>
      </w:r>
      <w:r w:rsidR="00185451" w:rsidRPr="004F773A">
        <w:rPr>
          <w:rFonts w:eastAsia="Calibri"/>
          <w:szCs w:val="24"/>
          <w:lang w:val="id-ID"/>
        </w:rPr>
        <w:fldChar w:fldCharType="end"/>
      </w:r>
      <w:r w:rsidRPr="004F773A">
        <w:rPr>
          <w:rFonts w:eastAsia="Calibri"/>
          <w:szCs w:val="24"/>
          <w:lang w:val="en-GB"/>
        </w:rPr>
        <w:t>.</w:t>
      </w:r>
    </w:p>
    <w:p w14:paraId="2361B54F" w14:textId="6ACE6F04" w:rsidR="002326C9" w:rsidRPr="004F773A" w:rsidRDefault="002511D5" w:rsidP="002326C9">
      <w:pPr>
        <w:spacing w:after="160"/>
        <w:ind w:firstLine="426"/>
        <w:contextualSpacing/>
        <w:rPr>
          <w:rFonts w:eastAsia="Calibri"/>
          <w:szCs w:val="24"/>
          <w:lang w:val="en-GB"/>
        </w:rPr>
      </w:pPr>
      <w:r w:rsidRPr="004F773A">
        <w:rPr>
          <w:rFonts w:eastAsia="Calibri"/>
          <w:szCs w:val="24"/>
          <w:lang w:val="en-GB"/>
        </w:rPr>
        <w:t xml:space="preserve">Islam </w:t>
      </w:r>
      <w:r w:rsidRPr="004F773A">
        <w:rPr>
          <w:rFonts w:eastAsia="Calibri"/>
          <w:szCs w:val="24"/>
          <w:lang w:val="id-ID"/>
        </w:rPr>
        <w:t xml:space="preserve">yang </w:t>
      </w:r>
      <w:r w:rsidRPr="004F773A">
        <w:rPr>
          <w:rFonts w:eastAsia="Calibri"/>
          <w:szCs w:val="24"/>
          <w:lang w:val="en-GB"/>
        </w:rPr>
        <w:t>dianggap sebagai agama pendatang</w:t>
      </w:r>
      <w:r w:rsidRPr="004F773A">
        <w:rPr>
          <w:rFonts w:eastAsia="Calibri"/>
          <w:szCs w:val="24"/>
          <w:lang w:val="id-ID"/>
        </w:rPr>
        <w:t xml:space="preserve"> </w:t>
      </w:r>
      <w:r w:rsidRPr="004F773A">
        <w:rPr>
          <w:rFonts w:eastAsia="Calibri"/>
          <w:szCs w:val="24"/>
          <w:lang w:val="en-GB"/>
        </w:rPr>
        <w:t xml:space="preserve">dari jazirah Arab </w:t>
      </w:r>
      <w:r w:rsidRPr="004F773A">
        <w:rPr>
          <w:rFonts w:eastAsia="Calibri"/>
          <w:szCs w:val="24"/>
          <w:lang w:val="id-ID"/>
        </w:rPr>
        <w:t>ke</w:t>
      </w:r>
      <w:r w:rsidRPr="004F773A">
        <w:rPr>
          <w:rFonts w:eastAsia="Calibri"/>
          <w:szCs w:val="24"/>
          <w:lang w:val="en-GB"/>
        </w:rPr>
        <w:t xml:space="preserve"> Indonesia pada </w:t>
      </w:r>
      <w:r w:rsidRPr="004F773A">
        <w:rPr>
          <w:rFonts w:eastAsia="Calibri"/>
          <w:szCs w:val="24"/>
          <w:lang w:val="id-ID"/>
        </w:rPr>
        <w:t xml:space="preserve">masa </w:t>
      </w:r>
      <w:r w:rsidRPr="004F773A">
        <w:rPr>
          <w:rFonts w:eastAsia="Calibri"/>
          <w:szCs w:val="24"/>
          <w:lang w:val="en-GB"/>
        </w:rPr>
        <w:t xml:space="preserve">abad 13 M dengan </w:t>
      </w:r>
      <w:r w:rsidRPr="004F773A">
        <w:rPr>
          <w:rFonts w:eastAsia="Calibri"/>
          <w:szCs w:val="24"/>
          <w:lang w:val="id-ID"/>
        </w:rPr>
        <w:t xml:space="preserve">melalui </w:t>
      </w:r>
      <w:r w:rsidRPr="004F773A">
        <w:rPr>
          <w:rFonts w:eastAsia="Calibri"/>
          <w:szCs w:val="24"/>
          <w:lang w:val="en-GB"/>
        </w:rPr>
        <w:t>cara damai yaitu lewat hubungan perdagangan dan per</w:t>
      </w:r>
      <w:r w:rsidRPr="004F773A">
        <w:rPr>
          <w:rFonts w:eastAsia="Calibri"/>
          <w:szCs w:val="24"/>
          <w:lang w:val="id-ID"/>
        </w:rPr>
        <w:t>kawinan.</w:t>
      </w:r>
      <w:r w:rsidRPr="004F773A">
        <w:rPr>
          <w:rFonts w:eastAsia="Calibri"/>
          <w:szCs w:val="24"/>
          <w:lang w:val="en-GB"/>
        </w:rPr>
        <w:t xml:space="preserve"> </w:t>
      </w:r>
      <w:r w:rsidRPr="004F773A">
        <w:rPr>
          <w:rFonts w:eastAsia="Calibri"/>
          <w:szCs w:val="24"/>
          <w:lang w:val="id-ID"/>
        </w:rPr>
        <w:t>Sedangkan c</w:t>
      </w:r>
      <w:r w:rsidRPr="004F773A">
        <w:rPr>
          <w:rFonts w:eastAsia="Calibri"/>
          <w:szCs w:val="24"/>
          <w:lang w:val="en-GB"/>
        </w:rPr>
        <w:t xml:space="preserve">ara penyebaran Islam </w:t>
      </w:r>
      <w:r w:rsidRPr="004F773A">
        <w:rPr>
          <w:rFonts w:eastAsia="Calibri"/>
          <w:szCs w:val="24"/>
          <w:lang w:val="id-ID"/>
        </w:rPr>
        <w:t xml:space="preserve">melalui </w:t>
      </w:r>
      <w:r w:rsidRPr="004F773A">
        <w:rPr>
          <w:rFonts w:eastAsia="Calibri"/>
          <w:szCs w:val="24"/>
          <w:lang w:val="en-GB"/>
        </w:rPr>
        <w:t xml:space="preserve">jalan dakwah kultural </w:t>
      </w:r>
      <w:r w:rsidRPr="004F773A">
        <w:rPr>
          <w:rFonts w:eastAsia="Calibri"/>
          <w:szCs w:val="24"/>
          <w:lang w:val="id-ID"/>
        </w:rPr>
        <w:t>yang</w:t>
      </w:r>
      <w:r w:rsidRPr="004F773A">
        <w:rPr>
          <w:rFonts w:eastAsia="Calibri"/>
          <w:szCs w:val="24"/>
          <w:lang w:val="en-GB"/>
        </w:rPr>
        <w:t xml:space="preserve"> dilakukan oleh Wali</w:t>
      </w:r>
      <w:r w:rsidRPr="004F773A">
        <w:rPr>
          <w:rFonts w:eastAsia="Calibri"/>
          <w:szCs w:val="24"/>
          <w:lang w:val="id-ID"/>
        </w:rPr>
        <w:t>s</w:t>
      </w:r>
      <w:r w:rsidRPr="004F773A">
        <w:rPr>
          <w:rFonts w:eastAsia="Calibri"/>
          <w:szCs w:val="24"/>
          <w:lang w:val="en-GB"/>
        </w:rPr>
        <w:t>anga</w:t>
      </w:r>
      <w:r w:rsidRPr="004F773A">
        <w:rPr>
          <w:rFonts w:eastAsia="Calibri"/>
          <w:szCs w:val="24"/>
          <w:lang w:val="id-ID"/>
        </w:rPr>
        <w:t>, khususnya di daerah Jawa</w:t>
      </w:r>
      <w:r w:rsidRPr="004F773A">
        <w:rPr>
          <w:rFonts w:eastAsia="Calibri"/>
          <w:szCs w:val="24"/>
          <w:lang w:val="en-GB"/>
        </w:rPr>
        <w:t xml:space="preserve">. </w:t>
      </w:r>
      <w:r w:rsidRPr="004F773A">
        <w:rPr>
          <w:rFonts w:eastAsia="Calibri"/>
          <w:szCs w:val="24"/>
          <w:lang w:val="id-ID"/>
        </w:rPr>
        <w:t>Melalui d</w:t>
      </w:r>
      <w:r w:rsidRPr="004F773A">
        <w:rPr>
          <w:rFonts w:eastAsia="Calibri"/>
          <w:szCs w:val="24"/>
          <w:lang w:val="en-GB"/>
        </w:rPr>
        <w:t>akwah</w:t>
      </w:r>
      <w:r w:rsidRPr="004F773A">
        <w:rPr>
          <w:rFonts w:eastAsia="Calibri"/>
          <w:szCs w:val="24"/>
          <w:lang w:val="id-ID"/>
        </w:rPr>
        <w:t xml:space="preserve"> secara</w:t>
      </w:r>
      <w:r w:rsidRPr="004F773A">
        <w:rPr>
          <w:rFonts w:eastAsia="Calibri"/>
          <w:szCs w:val="24"/>
          <w:lang w:val="en-GB"/>
        </w:rPr>
        <w:t xml:space="preserve"> kultural inilah, nilai-nilai Islam secara perlahan</w:t>
      </w:r>
      <w:r w:rsidRPr="004F773A">
        <w:rPr>
          <w:rFonts w:eastAsia="Calibri"/>
          <w:szCs w:val="24"/>
          <w:lang w:val="id-ID"/>
        </w:rPr>
        <w:t xml:space="preserve"> dan bertahap</w:t>
      </w:r>
      <w:r w:rsidRPr="004F773A">
        <w:rPr>
          <w:rFonts w:eastAsia="Calibri"/>
          <w:szCs w:val="24"/>
          <w:lang w:val="en-GB"/>
        </w:rPr>
        <w:t xml:space="preserve"> masuk pada sistem budaya nusantara, khususnya budaya-budaya jawa yang </w:t>
      </w:r>
      <w:r w:rsidRPr="004F773A">
        <w:rPr>
          <w:rFonts w:eastAsia="Calibri"/>
          <w:szCs w:val="24"/>
          <w:lang w:val="id-ID"/>
        </w:rPr>
        <w:t xml:space="preserve">terdapat ajaran Hindu dan Budha </w:t>
      </w:r>
      <w:r w:rsidRPr="004F773A">
        <w:rPr>
          <w:rFonts w:eastAsia="Calibri"/>
          <w:szCs w:val="24"/>
          <w:lang w:val="en-GB"/>
        </w:rPr>
        <w:t xml:space="preserve">banyak </w:t>
      </w:r>
      <w:r w:rsidRPr="004F773A">
        <w:rPr>
          <w:rFonts w:eastAsia="Calibri"/>
          <w:szCs w:val="24"/>
          <w:lang w:val="id-ID"/>
        </w:rPr>
        <w:t>mempengaruhi budaya tersebut</w:t>
      </w:r>
      <w:r w:rsidRPr="004F773A">
        <w:rPr>
          <w:rFonts w:eastAsia="Calibri"/>
          <w:szCs w:val="24"/>
          <w:lang w:val="en-GB"/>
        </w:rPr>
        <w:t>. Ritus dan bentuk kegiatannya tetap di biarkan dan tidak diubah-ubah akan tetapi, isi atau subtansi dari kegiatan budaya tersebut yang di ubah</w:t>
      </w:r>
      <w:r w:rsidR="00185451" w:rsidRPr="004F773A">
        <w:rPr>
          <w:rFonts w:eastAsia="Calibri"/>
          <w:szCs w:val="24"/>
          <w:lang w:val="id-ID"/>
        </w:rPr>
        <w:t xml:space="preserve"> </w:t>
      </w:r>
      <w:r w:rsidR="00185451" w:rsidRPr="004F773A">
        <w:rPr>
          <w:rFonts w:eastAsia="Calibri"/>
          <w:szCs w:val="24"/>
          <w:lang w:val="id-ID"/>
        </w:rPr>
        <w:fldChar w:fldCharType="begin" w:fldLock="1"/>
      </w:r>
      <w:r w:rsidR="00B511DE" w:rsidRPr="004F773A">
        <w:rPr>
          <w:rFonts w:eastAsia="Calibri"/>
          <w:szCs w:val="24"/>
          <w:lang w:val="id-ID"/>
        </w:rPr>
        <w:instrText>ADDIN CSL_CITATION {"citationItems":[{"id":"ITEM-1","itemData":{"ISBN":"979987372X","author":[{"dropping-particle":"","family":"Wahid","given":"Abdurrahman","non-dropping-particle":"","parse-names":false,"suffix":""}],"id":"ITEM-1","issued":{"date-parts":[["2007"]]},"publisher":"Wahid Institute","publisher-place":"Jakarta","title":"Islam kosmopolitan: Nilai-Nilai Indonesia &amp; Transformasi Kebudayaan","type":"book"},"uris":["http://www.mendeley.com/documents/?uuid=e83f34eb-8d02-4e50-903a-7bae19e997c2"]}],"mendeley":{"formattedCitation":"(A. Wahid, 2007)","plainTextFormattedCitation":"(A. Wahid, 2007)","previouslyFormattedCitation":"(A. Wahid, 2007)"},"properties":{"noteIndex":0},"schema":"https://github.com/citation-style-language/schema/raw/master/csl-citation.json"}</w:instrText>
      </w:r>
      <w:r w:rsidR="00185451" w:rsidRPr="004F773A">
        <w:rPr>
          <w:rFonts w:eastAsia="Calibri"/>
          <w:szCs w:val="24"/>
          <w:lang w:val="id-ID"/>
        </w:rPr>
        <w:fldChar w:fldCharType="separate"/>
      </w:r>
      <w:r w:rsidR="00F86C20" w:rsidRPr="004F773A">
        <w:rPr>
          <w:rFonts w:eastAsia="Calibri"/>
          <w:noProof/>
          <w:szCs w:val="24"/>
          <w:lang w:val="id-ID"/>
        </w:rPr>
        <w:t>(A. Wahid, 2007)</w:t>
      </w:r>
      <w:r w:rsidR="00185451" w:rsidRPr="004F773A">
        <w:rPr>
          <w:rFonts w:eastAsia="Calibri"/>
          <w:szCs w:val="24"/>
          <w:lang w:val="id-ID"/>
        </w:rPr>
        <w:fldChar w:fldCharType="end"/>
      </w:r>
      <w:r w:rsidRPr="004F773A">
        <w:rPr>
          <w:rFonts w:eastAsia="Calibri"/>
          <w:szCs w:val="24"/>
          <w:lang w:val="en-GB"/>
        </w:rPr>
        <w:t>.</w:t>
      </w:r>
    </w:p>
    <w:p w14:paraId="79B4433C" w14:textId="54B93A27" w:rsidR="00185451" w:rsidRPr="004F773A" w:rsidRDefault="002511D5" w:rsidP="002326C9">
      <w:pPr>
        <w:spacing w:after="160"/>
        <w:ind w:firstLine="426"/>
        <w:contextualSpacing/>
        <w:rPr>
          <w:rFonts w:eastAsia="Calibri"/>
          <w:szCs w:val="24"/>
          <w:lang w:val="id-ID"/>
        </w:rPr>
      </w:pPr>
      <w:r w:rsidRPr="004F773A">
        <w:rPr>
          <w:rFonts w:eastAsia="Calibri"/>
          <w:szCs w:val="24"/>
          <w:lang w:val="id-ID"/>
        </w:rPr>
        <w:t xml:space="preserve">Kehidupan sosial dari masyarakat Indonesia yang juga dikenal sebagai bangsa yang pluralistik sebab dapat hidup berdampingan dengan penuh </w:t>
      </w:r>
      <w:r w:rsidRPr="004F773A">
        <w:rPr>
          <w:rFonts w:eastAsia="Calibri"/>
          <w:szCs w:val="24"/>
          <w:lang w:val="en-GB"/>
        </w:rPr>
        <w:t>keragama</w:t>
      </w:r>
      <w:r w:rsidRPr="004F773A">
        <w:rPr>
          <w:rFonts w:eastAsia="Calibri"/>
          <w:szCs w:val="24"/>
          <w:lang w:val="id-ID"/>
        </w:rPr>
        <w:t>a</w:t>
      </w:r>
      <w:r w:rsidRPr="004F773A">
        <w:rPr>
          <w:rFonts w:eastAsia="Calibri"/>
          <w:szCs w:val="24"/>
          <w:lang w:val="en-GB"/>
        </w:rPr>
        <w:t>n agama, tradisi, budaya</w:t>
      </w:r>
      <w:r w:rsidRPr="004F773A">
        <w:rPr>
          <w:rFonts w:eastAsia="Calibri"/>
          <w:szCs w:val="24"/>
          <w:lang w:val="id-ID"/>
        </w:rPr>
        <w:t xml:space="preserve"> dan yang lain sebagaimanya</w:t>
      </w:r>
      <w:r w:rsidRPr="004F773A">
        <w:rPr>
          <w:rFonts w:eastAsia="Calibri"/>
          <w:szCs w:val="24"/>
          <w:lang w:val="en-GB"/>
        </w:rPr>
        <w:t xml:space="preserve">. Sosok keragaman yang indah ini, </w:t>
      </w:r>
      <w:r w:rsidRPr="004F773A">
        <w:rPr>
          <w:rFonts w:eastAsia="Calibri"/>
          <w:szCs w:val="24"/>
          <w:lang w:val="id-ID"/>
        </w:rPr>
        <w:t xml:space="preserve">menjadi satu </w:t>
      </w:r>
      <w:r w:rsidRPr="004F773A">
        <w:rPr>
          <w:rFonts w:eastAsia="Calibri"/>
          <w:szCs w:val="24"/>
          <w:lang w:val="en-GB"/>
        </w:rPr>
        <w:t>kesatuan Indonesia</w:t>
      </w:r>
      <w:r w:rsidRPr="004F773A">
        <w:rPr>
          <w:rFonts w:eastAsia="Calibri"/>
          <w:szCs w:val="24"/>
          <w:lang w:val="id-ID"/>
        </w:rPr>
        <w:t xml:space="preserve"> dengan </w:t>
      </w:r>
      <w:r w:rsidRPr="004F773A">
        <w:rPr>
          <w:rFonts w:eastAsia="Calibri"/>
          <w:szCs w:val="24"/>
          <w:lang w:val="en-GB"/>
        </w:rPr>
        <w:t xml:space="preserve">motto nasional </w:t>
      </w:r>
      <w:r w:rsidRPr="004F773A">
        <w:rPr>
          <w:rFonts w:eastAsia="Calibri"/>
          <w:i/>
          <w:iCs/>
          <w:szCs w:val="24"/>
          <w:lang w:val="en-GB"/>
        </w:rPr>
        <w:t>“Bhinneka Tunggal Ika”</w:t>
      </w:r>
      <w:r w:rsidRPr="004F773A">
        <w:rPr>
          <w:rFonts w:eastAsia="Calibri"/>
          <w:szCs w:val="24"/>
          <w:lang w:val="en-GB"/>
        </w:rPr>
        <w:t xml:space="preserve"> </w:t>
      </w:r>
      <w:r w:rsidRPr="004F773A">
        <w:rPr>
          <w:rFonts w:eastAsia="Calibri"/>
          <w:szCs w:val="24"/>
          <w:lang w:val="id-ID"/>
        </w:rPr>
        <w:t xml:space="preserve">dengan penuh latar belakang mozaik yang mempunyai ciri khas masing-masing dan tidak mengurangi rasa kesatuan bangsa Indonesia. Adanya motto nasional tersebut, yang dipakai oleh bangsa Indonesia jelas mempertegas pengakuan terhadap </w:t>
      </w:r>
      <w:r w:rsidRPr="004F773A">
        <w:rPr>
          <w:rFonts w:eastAsia="Calibri"/>
          <w:i/>
          <w:iCs/>
          <w:szCs w:val="24"/>
          <w:lang w:val="id-ID"/>
        </w:rPr>
        <w:t>“kesatuan dalam keragaman”</w:t>
      </w:r>
      <w:r w:rsidRPr="004F773A">
        <w:rPr>
          <w:rFonts w:eastAsia="Calibri"/>
          <w:szCs w:val="24"/>
          <w:lang w:val="id-ID"/>
        </w:rPr>
        <w:t xml:space="preserve"> atau </w:t>
      </w:r>
      <w:r w:rsidRPr="004F773A">
        <w:rPr>
          <w:rFonts w:eastAsia="Calibri"/>
          <w:i/>
          <w:iCs/>
          <w:szCs w:val="24"/>
          <w:lang w:val="id-ID"/>
        </w:rPr>
        <w:t>“keragaman dalam kesatuan”</w:t>
      </w:r>
      <w:r w:rsidRPr="004F773A">
        <w:rPr>
          <w:rFonts w:eastAsia="Calibri"/>
          <w:szCs w:val="24"/>
          <w:lang w:val="id-ID"/>
        </w:rPr>
        <w:t xml:space="preserve"> dalam spektrum kehidupan kebangsaan dan bernegara. Kehidupan yang pluralitas dalam bangsa Indonesia sudah sejak lama dilirik dan dijadikan bahan kajian oleh para ahli antropologi, sosiologi, sejarah, dan pakar sosial lainnya</w:t>
      </w:r>
      <w:r w:rsidR="00185451" w:rsidRPr="004F773A">
        <w:rPr>
          <w:rFonts w:eastAsia="Calibri"/>
          <w:szCs w:val="24"/>
          <w:lang w:val="id-ID"/>
        </w:rPr>
        <w:t xml:space="preserve"> </w:t>
      </w:r>
      <w:r w:rsidR="00185451" w:rsidRPr="004F773A">
        <w:rPr>
          <w:rFonts w:eastAsia="Calibri"/>
          <w:szCs w:val="24"/>
          <w:lang w:val="id-ID"/>
        </w:rPr>
        <w:fldChar w:fldCharType="begin" w:fldLock="1"/>
      </w:r>
      <w:r w:rsidR="00B511DE" w:rsidRPr="004F773A">
        <w:rPr>
          <w:rFonts w:eastAsia="Calibri"/>
          <w:szCs w:val="24"/>
          <w:lang w:val="id-ID"/>
        </w:rPr>
        <w:instrText>ADDIN CSL_CITATION {"citationItems":[{"id":"ITEM-1","itemData":{"ISBN":"6023913148","author":[{"dropping-particle":"","family":"Ismail","given":"Faisal","non-dropping-particle":"","parse-names":false,"suffix":""}],"id":"ITEM-1","issued":{"date-parts":[["2017"]]},"publisher":"IRCiSoD","publisher-place":"Yogyakarta","title":"Sejarah &amp; kebudayaan Islam: Periode Klasik Abad VII-XIII M","type":"book"},"uris":["http://www.mendeley.com/documents/?uuid=1b162092-b84c-475b-b103-230cee18b164"]}],"mendeley":{"formattedCitation":"(Ismail, 2017)","plainTextFormattedCitation":"(Ismail, 2017)","previouslyFormattedCitation":"(Ismail, 2017)"},"properties":{"noteIndex":0},"schema":"https://github.com/citation-style-language/schema/raw/master/csl-citation.json"}</w:instrText>
      </w:r>
      <w:r w:rsidR="00185451" w:rsidRPr="004F773A">
        <w:rPr>
          <w:rFonts w:eastAsia="Calibri"/>
          <w:szCs w:val="24"/>
          <w:lang w:val="id-ID"/>
        </w:rPr>
        <w:fldChar w:fldCharType="separate"/>
      </w:r>
      <w:r w:rsidR="00185451" w:rsidRPr="004F773A">
        <w:rPr>
          <w:rFonts w:eastAsia="Calibri"/>
          <w:noProof/>
          <w:szCs w:val="24"/>
          <w:lang w:val="id-ID"/>
        </w:rPr>
        <w:t>(Ismail, 2017)</w:t>
      </w:r>
      <w:r w:rsidR="00185451" w:rsidRPr="004F773A">
        <w:rPr>
          <w:rFonts w:eastAsia="Calibri"/>
          <w:szCs w:val="24"/>
          <w:lang w:val="id-ID"/>
        </w:rPr>
        <w:fldChar w:fldCharType="end"/>
      </w:r>
      <w:r w:rsidRPr="004F773A">
        <w:rPr>
          <w:rFonts w:eastAsia="Calibri"/>
          <w:szCs w:val="24"/>
          <w:lang w:val="id-ID"/>
        </w:rPr>
        <w:t>.</w:t>
      </w:r>
    </w:p>
    <w:p w14:paraId="57CFC2FD" w14:textId="77665F39" w:rsidR="002326C9" w:rsidRPr="004F773A" w:rsidRDefault="002511D5" w:rsidP="002326C9">
      <w:pPr>
        <w:spacing w:after="160"/>
        <w:ind w:firstLine="426"/>
        <w:contextualSpacing/>
        <w:rPr>
          <w:rFonts w:eastAsia="Calibri"/>
          <w:szCs w:val="24"/>
          <w:lang w:val="en-GB"/>
        </w:rPr>
      </w:pPr>
      <w:r w:rsidRPr="004F773A">
        <w:rPr>
          <w:rFonts w:eastAsia="Calibri"/>
          <w:szCs w:val="24"/>
          <w:lang w:val="id-ID"/>
        </w:rPr>
        <w:t>Pada</w:t>
      </w:r>
      <w:r w:rsidRPr="004F773A">
        <w:rPr>
          <w:rFonts w:eastAsia="Calibri"/>
          <w:szCs w:val="24"/>
          <w:lang w:val="en-GB"/>
        </w:rPr>
        <w:t xml:space="preserve"> konteks sosiologis, Allah swt </w:t>
      </w:r>
      <w:r w:rsidRPr="004F773A">
        <w:rPr>
          <w:rFonts w:eastAsia="Calibri"/>
          <w:szCs w:val="24"/>
          <w:lang w:val="id-ID"/>
        </w:rPr>
        <w:t xml:space="preserve">menurunkan Islam </w:t>
      </w:r>
      <w:r w:rsidRPr="004F773A">
        <w:rPr>
          <w:rFonts w:eastAsia="Calibri"/>
          <w:szCs w:val="24"/>
          <w:lang w:val="en-GB"/>
        </w:rPr>
        <w:t>dalam konteks zamanya, dan dalam rangka me</w:t>
      </w:r>
      <w:r w:rsidRPr="004F773A">
        <w:rPr>
          <w:rFonts w:eastAsia="Calibri"/>
          <w:szCs w:val="24"/>
          <w:lang w:val="id-ID"/>
        </w:rPr>
        <w:t>nyelesaikan berbagai</w:t>
      </w:r>
      <w:r w:rsidRPr="004F773A">
        <w:rPr>
          <w:rFonts w:eastAsia="Calibri"/>
          <w:szCs w:val="24"/>
          <w:lang w:val="en-GB"/>
        </w:rPr>
        <w:t xml:space="preserve"> promblema</w:t>
      </w:r>
      <w:r w:rsidRPr="004F773A">
        <w:rPr>
          <w:rFonts w:eastAsia="Calibri"/>
          <w:szCs w:val="24"/>
          <w:lang w:val="id-ID"/>
        </w:rPr>
        <w:t>tika</w:t>
      </w:r>
      <w:r w:rsidRPr="004F773A">
        <w:rPr>
          <w:rFonts w:eastAsia="Calibri"/>
          <w:szCs w:val="24"/>
          <w:lang w:val="en-GB"/>
        </w:rPr>
        <w:t xml:space="preserve"> </w:t>
      </w:r>
      <w:r w:rsidRPr="004F773A">
        <w:rPr>
          <w:rFonts w:eastAsia="Calibri"/>
          <w:szCs w:val="24"/>
          <w:lang w:val="id-ID"/>
        </w:rPr>
        <w:t xml:space="preserve">sosial </w:t>
      </w:r>
      <w:r w:rsidRPr="004F773A">
        <w:rPr>
          <w:rFonts w:eastAsia="Calibri"/>
          <w:szCs w:val="24"/>
          <w:lang w:val="en-GB"/>
        </w:rPr>
        <w:t>yang ada pada</w:t>
      </w:r>
      <w:r w:rsidRPr="004F773A">
        <w:rPr>
          <w:rFonts w:eastAsia="Calibri"/>
          <w:szCs w:val="24"/>
          <w:lang w:val="id-ID"/>
        </w:rPr>
        <w:t xml:space="preserve"> saat</w:t>
      </w:r>
      <w:r w:rsidRPr="004F773A">
        <w:rPr>
          <w:rFonts w:eastAsia="Calibri"/>
          <w:szCs w:val="24"/>
          <w:lang w:val="en-GB"/>
        </w:rPr>
        <w:t xml:space="preserve"> itu. </w:t>
      </w:r>
      <w:r w:rsidRPr="004F773A">
        <w:rPr>
          <w:rFonts w:eastAsia="Calibri"/>
          <w:szCs w:val="24"/>
          <w:lang w:val="id-ID"/>
        </w:rPr>
        <w:t xml:space="preserve">Maka dari </w:t>
      </w:r>
      <w:r w:rsidRPr="004F773A">
        <w:rPr>
          <w:rFonts w:eastAsia="Calibri"/>
          <w:szCs w:val="24"/>
          <w:lang w:val="en-GB"/>
        </w:rPr>
        <w:t xml:space="preserve">itu, </w:t>
      </w:r>
      <w:r w:rsidRPr="004F773A">
        <w:rPr>
          <w:rFonts w:eastAsia="Calibri"/>
          <w:szCs w:val="24"/>
          <w:lang w:val="id-ID"/>
        </w:rPr>
        <w:t xml:space="preserve">berbagai teks </w:t>
      </w:r>
      <w:r w:rsidRPr="004F773A">
        <w:rPr>
          <w:rFonts w:eastAsia="Calibri"/>
          <w:i/>
          <w:iCs/>
          <w:szCs w:val="24"/>
          <w:lang w:val="id-ID"/>
        </w:rPr>
        <w:t>nash</w:t>
      </w:r>
      <w:r w:rsidRPr="004F773A">
        <w:rPr>
          <w:rFonts w:eastAsia="Calibri"/>
          <w:szCs w:val="24"/>
          <w:lang w:val="en-GB"/>
        </w:rPr>
        <w:t xml:space="preserve"> perlu dilihat dengan konteks dan latar belakang perjuangan </w:t>
      </w:r>
      <w:r w:rsidRPr="004F773A">
        <w:rPr>
          <w:rFonts w:eastAsia="Calibri"/>
          <w:szCs w:val="24"/>
          <w:lang w:val="id-ID"/>
        </w:rPr>
        <w:t>Rasulullah</w:t>
      </w:r>
      <w:r w:rsidRPr="004F773A">
        <w:rPr>
          <w:rFonts w:eastAsia="Calibri"/>
          <w:szCs w:val="24"/>
          <w:lang w:val="en-GB"/>
        </w:rPr>
        <w:t xml:space="preserve"> Saw, bagaimana aktivitas dan perjuangannya ditengah-tengah pranata</w:t>
      </w:r>
      <w:r w:rsidRPr="004F773A">
        <w:rPr>
          <w:rFonts w:eastAsia="Calibri"/>
          <w:szCs w:val="24"/>
          <w:lang w:val="id-ID"/>
        </w:rPr>
        <w:t xml:space="preserve"> sosial kehidupan</w:t>
      </w:r>
      <w:r w:rsidRPr="004F773A">
        <w:rPr>
          <w:rFonts w:eastAsia="Calibri"/>
          <w:szCs w:val="24"/>
          <w:lang w:val="en-GB"/>
        </w:rPr>
        <w:t xml:space="preserve">, </w:t>
      </w:r>
      <w:r w:rsidRPr="004F773A">
        <w:rPr>
          <w:rFonts w:eastAsia="Calibri"/>
          <w:szCs w:val="24"/>
          <w:lang w:val="id-ID"/>
        </w:rPr>
        <w:t xml:space="preserve">adat istiadat, </w:t>
      </w:r>
      <w:r w:rsidRPr="004F773A">
        <w:rPr>
          <w:rFonts w:eastAsia="Calibri"/>
          <w:szCs w:val="24"/>
          <w:lang w:val="en-GB"/>
        </w:rPr>
        <w:t>dan pandangan hidup orang Arab pada waktu itu, dan perlu</w:t>
      </w:r>
      <w:r w:rsidRPr="004F773A">
        <w:rPr>
          <w:rFonts w:eastAsia="Calibri"/>
          <w:szCs w:val="24"/>
          <w:lang w:val="id-ID"/>
        </w:rPr>
        <w:t xml:space="preserve"> juga</w:t>
      </w:r>
      <w:r w:rsidRPr="004F773A">
        <w:rPr>
          <w:rFonts w:eastAsia="Calibri"/>
          <w:szCs w:val="24"/>
          <w:lang w:val="en-GB"/>
        </w:rPr>
        <w:t xml:space="preserve"> dilihat bagaimana kehidupan ekonomi, hubungan politik, </w:t>
      </w:r>
      <w:r w:rsidRPr="004F773A">
        <w:rPr>
          <w:rFonts w:eastAsia="Calibri"/>
          <w:szCs w:val="24"/>
          <w:lang w:val="en-GB"/>
        </w:rPr>
        <w:lastRenderedPageBreak/>
        <w:t>khususnya karakter</w:t>
      </w:r>
      <w:r w:rsidRPr="004F773A">
        <w:rPr>
          <w:rFonts w:eastAsia="Calibri"/>
          <w:szCs w:val="24"/>
          <w:lang w:val="id-ID"/>
        </w:rPr>
        <w:t>istik kehidupan bangsa</w:t>
      </w:r>
      <w:r w:rsidRPr="004F773A">
        <w:rPr>
          <w:rFonts w:eastAsia="Calibri"/>
          <w:szCs w:val="24"/>
          <w:lang w:val="en-GB"/>
        </w:rPr>
        <w:t xml:space="preserve"> </w:t>
      </w:r>
      <w:r w:rsidRPr="004F773A">
        <w:rPr>
          <w:rFonts w:eastAsia="Calibri"/>
          <w:szCs w:val="24"/>
          <w:lang w:val="id-ID"/>
        </w:rPr>
        <w:t>Arab</w:t>
      </w:r>
      <w:r w:rsidR="00185451" w:rsidRPr="004F773A">
        <w:rPr>
          <w:rFonts w:eastAsia="Calibri"/>
          <w:szCs w:val="24"/>
          <w:lang w:val="id-ID"/>
        </w:rPr>
        <w:t xml:space="preserve"> </w:t>
      </w:r>
      <w:r w:rsidR="00185451" w:rsidRPr="004F773A">
        <w:rPr>
          <w:rFonts w:eastAsia="Calibri"/>
          <w:szCs w:val="24"/>
          <w:lang w:val="id-ID"/>
        </w:rPr>
        <w:fldChar w:fldCharType="begin" w:fldLock="1"/>
      </w:r>
      <w:r w:rsidR="00B511DE" w:rsidRPr="004F773A">
        <w:rPr>
          <w:rFonts w:eastAsia="Calibri"/>
          <w:szCs w:val="24"/>
          <w:lang w:val="id-ID"/>
        </w:rPr>
        <w:instrText>ADDIN CSL_CITATION {"citationItems":[{"id":"ITEM-1","itemData":{"author":[{"dropping-particle":"","family":"M. H. Amin Syakur","given":"","non-dropping-particle":"","parse-names":false,"suffix":""}],"id":"ITEM-1","issued":{"date-parts":[["2000"]]},"publisher":"Gama Media","publisher-place":"Yogyakarta","title":"Islam dan kebudayaan Jawa","type":"book"},"uris":["http://www.mendeley.com/documents/?uuid=a06d3e16-aaa0-4348-b595-4fba3ebb5222"]}],"mendeley":{"formattedCitation":"(M. H. Amin Syakur, 2000)","plainTextFormattedCitation":"(M. H. Amin Syakur, 2000)","previouslyFormattedCitation":"(M. H. Amin Syakur, 2000)"},"properties":{"noteIndex":0},"schema":"https://github.com/citation-style-language/schema/raw/master/csl-citation.json"}</w:instrText>
      </w:r>
      <w:r w:rsidR="00185451" w:rsidRPr="004F773A">
        <w:rPr>
          <w:rFonts w:eastAsia="Calibri"/>
          <w:szCs w:val="24"/>
          <w:lang w:val="id-ID"/>
        </w:rPr>
        <w:fldChar w:fldCharType="separate"/>
      </w:r>
      <w:r w:rsidR="00B511DE" w:rsidRPr="004F773A">
        <w:rPr>
          <w:rFonts w:eastAsia="Calibri"/>
          <w:noProof/>
          <w:szCs w:val="24"/>
          <w:lang w:val="id-ID"/>
        </w:rPr>
        <w:t>(M. H. Amin Syakur, 2000)</w:t>
      </w:r>
      <w:r w:rsidR="00185451" w:rsidRPr="004F773A">
        <w:rPr>
          <w:rFonts w:eastAsia="Calibri"/>
          <w:szCs w:val="24"/>
          <w:lang w:val="id-ID"/>
        </w:rPr>
        <w:fldChar w:fldCharType="end"/>
      </w:r>
      <w:r w:rsidRPr="004F773A">
        <w:rPr>
          <w:rFonts w:eastAsia="Calibri"/>
          <w:szCs w:val="24"/>
          <w:lang w:val="en-GB"/>
        </w:rPr>
        <w:t>.</w:t>
      </w:r>
    </w:p>
    <w:p w14:paraId="5402DC5D" w14:textId="55EBA9C6" w:rsidR="002326C9" w:rsidRPr="004F773A" w:rsidRDefault="002511D5" w:rsidP="002326C9">
      <w:pPr>
        <w:spacing w:after="160"/>
        <w:ind w:firstLine="426"/>
        <w:contextualSpacing/>
        <w:rPr>
          <w:rFonts w:eastAsia="Calibri"/>
          <w:szCs w:val="24"/>
          <w:lang w:val="en-GB"/>
        </w:rPr>
      </w:pPr>
      <w:r w:rsidRPr="004F773A">
        <w:rPr>
          <w:rFonts w:eastAsia="Calibri"/>
          <w:szCs w:val="24"/>
          <w:lang w:val="en-GB"/>
        </w:rPr>
        <w:t xml:space="preserve">Islam </w:t>
      </w:r>
      <w:r w:rsidRPr="004F773A">
        <w:rPr>
          <w:rFonts w:eastAsia="Calibri"/>
          <w:szCs w:val="24"/>
          <w:lang w:val="id-ID"/>
        </w:rPr>
        <w:t xml:space="preserve">hadir </w:t>
      </w:r>
      <w:r w:rsidRPr="004F773A">
        <w:rPr>
          <w:rFonts w:eastAsia="Calibri"/>
          <w:szCs w:val="24"/>
          <w:lang w:val="en-GB"/>
        </w:rPr>
        <w:t>di</w:t>
      </w:r>
      <w:r w:rsidRPr="004F773A">
        <w:rPr>
          <w:rFonts w:eastAsia="Calibri"/>
          <w:szCs w:val="24"/>
          <w:lang w:val="id-ID"/>
        </w:rPr>
        <w:t xml:space="preserve"> tengah-tengah kehidupan bangsa</w:t>
      </w:r>
      <w:r w:rsidRPr="004F773A">
        <w:rPr>
          <w:rFonts w:eastAsia="Calibri"/>
          <w:szCs w:val="24"/>
          <w:lang w:val="en-GB"/>
        </w:rPr>
        <w:t xml:space="preserve"> Indonesia dapat dilihat dari adanya berbagai unsur keyakinan dan ritual peribadatan sosial masyarakat. Terdapat bukti kuat dengan adanya berbagai aktivitas sosial, seperti upara pengucapan kalimat syahadat secara lisan, pengamalan ajaran Islam dalam kehidupan sehari-hari, pelaksanaan ibadah salat di masjid-masjid serta aktivitas sosial lainnya yang terdapat unsur dari ajaran Islam</w:t>
      </w:r>
      <w:r w:rsidR="00185451" w:rsidRPr="004F773A">
        <w:rPr>
          <w:rFonts w:eastAsia="Calibri"/>
          <w:szCs w:val="24"/>
          <w:lang w:val="id-ID"/>
        </w:rPr>
        <w:t xml:space="preserve"> </w:t>
      </w:r>
      <w:r w:rsidR="00185451" w:rsidRPr="004F773A">
        <w:rPr>
          <w:rFonts w:eastAsia="Calibri"/>
          <w:szCs w:val="24"/>
          <w:lang w:val="id-ID"/>
        </w:rPr>
        <w:fldChar w:fldCharType="begin" w:fldLock="1"/>
      </w:r>
      <w:r w:rsidR="00B511DE" w:rsidRPr="004F773A">
        <w:rPr>
          <w:rFonts w:eastAsia="Calibri"/>
          <w:szCs w:val="24"/>
          <w:lang w:val="id-ID"/>
        </w:rPr>
        <w:instrText>ADDIN CSL_CITATION {"citationItems":[{"id":"ITEM-1","itemData":{"author":[{"dropping-particle":"","family":"Karim","given":"M Abdul","non-dropping-particle":"","parse-names":false,"suffix":""},{"dropping-particle":"","family":"Fahsin","given":"Faal","non-dropping-particle":"","parse-names":false,"suffix":""},{"dropping-particle":"","family":"Maya","given":"Artika","non-dropping-particle":"","parse-names":false,"suffix":""}],"id":"ITEM-1","issued":{"date-parts":[["2007"]]},"publisher":"Pustaka Book Publisher","publisher-place":"Yogyakarta","title":"Islam Nusantara","type":"book"},"uris":["http://www.mendeley.com/documents/?uuid=7fc9af71-6533-4750-acef-6c92601907c3"]}],"mendeley":{"formattedCitation":"(Karim, Fahsin, &amp; Maya, 2007)","plainTextFormattedCitation":"(Karim, Fahsin, &amp; Maya, 2007)","previouslyFormattedCitation":"(Karim, Fahsin, &amp; Maya, 2007)"},"properties":{"noteIndex":0},"schema":"https://github.com/citation-style-language/schema/raw/master/csl-citation.json"}</w:instrText>
      </w:r>
      <w:r w:rsidR="00185451" w:rsidRPr="004F773A">
        <w:rPr>
          <w:rFonts w:eastAsia="Calibri"/>
          <w:szCs w:val="24"/>
          <w:lang w:val="id-ID"/>
        </w:rPr>
        <w:fldChar w:fldCharType="separate"/>
      </w:r>
      <w:r w:rsidR="00185451" w:rsidRPr="004F773A">
        <w:rPr>
          <w:rFonts w:eastAsia="Calibri"/>
          <w:noProof/>
          <w:szCs w:val="24"/>
          <w:lang w:val="id-ID"/>
        </w:rPr>
        <w:t>(Karim, Fahsin, &amp; Maya, 2007)</w:t>
      </w:r>
      <w:r w:rsidR="00185451" w:rsidRPr="004F773A">
        <w:rPr>
          <w:rFonts w:eastAsia="Calibri"/>
          <w:szCs w:val="24"/>
          <w:lang w:val="id-ID"/>
        </w:rPr>
        <w:fldChar w:fldCharType="end"/>
      </w:r>
      <w:r w:rsidRPr="004F773A">
        <w:rPr>
          <w:rFonts w:eastAsia="Calibri"/>
          <w:szCs w:val="24"/>
          <w:lang w:val="en-GB"/>
        </w:rPr>
        <w:t>.</w:t>
      </w:r>
      <w:r w:rsidR="00185451" w:rsidRPr="004F773A">
        <w:rPr>
          <w:rFonts w:eastAsia="Calibri"/>
          <w:szCs w:val="24"/>
          <w:lang w:val="id-ID"/>
        </w:rPr>
        <w:t xml:space="preserve"> </w:t>
      </w:r>
      <w:r w:rsidRPr="004F773A">
        <w:rPr>
          <w:rFonts w:eastAsia="Calibri"/>
          <w:szCs w:val="24"/>
          <w:lang w:val="en-GB"/>
        </w:rPr>
        <w:t xml:space="preserve">Pengembangan kebudayaan Islam di Indonesia diharuskan </w:t>
      </w:r>
      <w:r w:rsidRPr="004F773A">
        <w:rPr>
          <w:rFonts w:eastAsia="Calibri"/>
          <w:szCs w:val="24"/>
          <w:lang w:val="id-ID"/>
        </w:rPr>
        <w:t>mempunyai</w:t>
      </w:r>
      <w:r w:rsidRPr="004F773A">
        <w:rPr>
          <w:rFonts w:eastAsia="Calibri"/>
          <w:szCs w:val="24"/>
          <w:lang w:val="en-GB"/>
        </w:rPr>
        <w:t xml:space="preserve"> arah dan tujuan yang </w:t>
      </w:r>
      <w:r w:rsidRPr="004F773A">
        <w:rPr>
          <w:rFonts w:eastAsia="Calibri"/>
          <w:szCs w:val="24"/>
          <w:lang w:val="id-ID"/>
        </w:rPr>
        <w:t>berd</w:t>
      </w:r>
      <w:r w:rsidRPr="004F773A">
        <w:rPr>
          <w:rFonts w:eastAsia="Calibri"/>
          <w:szCs w:val="24"/>
          <w:lang w:val="en-GB"/>
        </w:rPr>
        <w:t xml:space="preserve">ampak positif bagi masyarakat nusantara. Pengembangan </w:t>
      </w:r>
      <w:r w:rsidRPr="004F773A">
        <w:rPr>
          <w:rFonts w:eastAsia="Calibri"/>
          <w:szCs w:val="24"/>
          <w:lang w:val="id-ID"/>
        </w:rPr>
        <w:t>tersebut,</w:t>
      </w:r>
      <w:r w:rsidRPr="004F773A">
        <w:rPr>
          <w:rFonts w:eastAsia="Calibri"/>
          <w:szCs w:val="24"/>
          <w:lang w:val="en-GB"/>
        </w:rPr>
        <w:t xml:space="preserve"> harus </w:t>
      </w:r>
      <w:r w:rsidRPr="004F773A">
        <w:rPr>
          <w:rFonts w:eastAsia="Calibri"/>
          <w:szCs w:val="24"/>
          <w:lang w:val="id-ID"/>
        </w:rPr>
        <w:t xml:space="preserve">bisa </w:t>
      </w:r>
      <w:r w:rsidRPr="004F773A">
        <w:rPr>
          <w:rFonts w:eastAsia="Calibri"/>
          <w:szCs w:val="24"/>
          <w:lang w:val="en-GB"/>
        </w:rPr>
        <w:t xml:space="preserve">ditujukan </w:t>
      </w:r>
      <w:r w:rsidRPr="004F773A">
        <w:rPr>
          <w:rFonts w:eastAsia="Calibri"/>
          <w:szCs w:val="24"/>
          <w:lang w:val="id-ID"/>
        </w:rPr>
        <w:t>dengan</w:t>
      </w:r>
      <w:r w:rsidRPr="004F773A">
        <w:rPr>
          <w:rFonts w:eastAsia="Calibri"/>
          <w:szCs w:val="24"/>
          <w:lang w:val="en-GB"/>
        </w:rPr>
        <w:t xml:space="preserve"> sikap keterbukaan antara Islam</w:t>
      </w:r>
      <w:r w:rsidRPr="004F773A">
        <w:rPr>
          <w:rFonts w:eastAsia="Calibri"/>
          <w:szCs w:val="24"/>
          <w:lang w:val="id-ID"/>
        </w:rPr>
        <w:t>, budaya</w:t>
      </w:r>
      <w:r w:rsidRPr="004F773A">
        <w:rPr>
          <w:rFonts w:eastAsia="Calibri"/>
          <w:szCs w:val="24"/>
          <w:lang w:val="en-GB"/>
        </w:rPr>
        <w:t xml:space="preserve"> dan faham pemikiran lain</w:t>
      </w:r>
      <w:r w:rsidRPr="004F773A">
        <w:rPr>
          <w:rFonts w:eastAsia="Calibri"/>
          <w:szCs w:val="24"/>
          <w:lang w:val="id-ID"/>
        </w:rPr>
        <w:t xml:space="preserve"> yang</w:t>
      </w:r>
      <w:r w:rsidRPr="004F773A">
        <w:rPr>
          <w:rFonts w:eastAsia="Calibri"/>
          <w:szCs w:val="24"/>
          <w:lang w:val="en-GB"/>
        </w:rPr>
        <w:t xml:space="preserve"> memiliki korelasi dan tujuan bersama </w:t>
      </w:r>
      <w:r w:rsidRPr="004F773A">
        <w:rPr>
          <w:rFonts w:eastAsia="Calibri"/>
          <w:szCs w:val="24"/>
          <w:lang w:val="id-ID"/>
        </w:rPr>
        <w:t>untuk membentuk peradaban yang lebih baik</w:t>
      </w:r>
      <w:r w:rsidRPr="004F773A">
        <w:rPr>
          <w:rFonts w:eastAsia="Calibri"/>
          <w:szCs w:val="24"/>
          <w:lang w:val="en-GB"/>
        </w:rPr>
        <w:t xml:space="preserve">. Konsekuensi logis dari rasa keterbukaan tersebut adalah keharusan untuk mendudukan Islam sebagai faktor penghubung antara berbagai budaya lokal, dan </w:t>
      </w:r>
      <w:r w:rsidRPr="004F773A">
        <w:rPr>
          <w:rFonts w:eastAsia="Calibri"/>
          <w:szCs w:val="24"/>
          <w:lang w:val="id-ID"/>
        </w:rPr>
        <w:t xml:space="preserve">memberikan pelayanan kepada </w:t>
      </w:r>
      <w:r w:rsidRPr="004F773A">
        <w:rPr>
          <w:rFonts w:eastAsia="Calibri"/>
          <w:szCs w:val="24"/>
          <w:lang w:val="en-GB"/>
        </w:rPr>
        <w:t xml:space="preserve">semua budaya lokal </w:t>
      </w:r>
      <w:r w:rsidRPr="004F773A">
        <w:rPr>
          <w:rFonts w:eastAsia="Calibri"/>
          <w:szCs w:val="24"/>
          <w:lang w:val="id-ID"/>
        </w:rPr>
        <w:t>tersebut untuk</w:t>
      </w:r>
      <w:r w:rsidRPr="004F773A">
        <w:rPr>
          <w:rFonts w:eastAsia="Calibri"/>
          <w:szCs w:val="24"/>
          <w:lang w:val="en-GB"/>
        </w:rPr>
        <w:t xml:space="preserve"> menumbuhkan </w:t>
      </w:r>
      <w:r w:rsidRPr="004F773A">
        <w:rPr>
          <w:rFonts w:eastAsia="Calibri"/>
          <w:szCs w:val="24"/>
          <w:lang w:val="id-ID"/>
        </w:rPr>
        <w:t xml:space="preserve">sifat </w:t>
      </w:r>
      <w:r w:rsidRPr="004F773A">
        <w:rPr>
          <w:rFonts w:eastAsia="Calibri"/>
          <w:szCs w:val="24"/>
          <w:lang w:val="en-GB"/>
        </w:rPr>
        <w:t xml:space="preserve">universalitas </w:t>
      </w:r>
      <w:r w:rsidRPr="004F773A">
        <w:rPr>
          <w:rFonts w:eastAsia="Calibri"/>
          <w:szCs w:val="24"/>
          <w:lang w:val="id-ID"/>
        </w:rPr>
        <w:t xml:space="preserve">dengan </w:t>
      </w:r>
      <w:r w:rsidRPr="004F773A">
        <w:rPr>
          <w:rFonts w:eastAsia="Calibri"/>
          <w:szCs w:val="24"/>
          <w:lang w:val="en-GB"/>
        </w:rPr>
        <w:t xml:space="preserve">pandangan </w:t>
      </w:r>
      <w:r w:rsidRPr="004F773A">
        <w:rPr>
          <w:rFonts w:eastAsia="Calibri"/>
          <w:szCs w:val="24"/>
          <w:lang w:val="id-ID"/>
        </w:rPr>
        <w:t xml:space="preserve">yang </w:t>
      </w:r>
      <w:r w:rsidRPr="004F773A">
        <w:rPr>
          <w:rFonts w:eastAsia="Calibri"/>
          <w:szCs w:val="24"/>
          <w:lang w:val="en-GB"/>
        </w:rPr>
        <w:t xml:space="preserve">baru tanpa tercerabut dari akar kesejarahan masing-masing budaya. Dan itu semua hanya bisa terjadi, jikalau </w:t>
      </w:r>
      <w:r w:rsidRPr="004F773A">
        <w:rPr>
          <w:rFonts w:eastAsia="Calibri"/>
          <w:szCs w:val="24"/>
          <w:lang w:val="id-ID"/>
        </w:rPr>
        <w:t xml:space="preserve">kebudayaan dalam </w:t>
      </w:r>
      <w:r w:rsidRPr="004F773A">
        <w:rPr>
          <w:rFonts w:eastAsia="Calibri"/>
          <w:szCs w:val="24"/>
          <w:lang w:val="en-GB"/>
        </w:rPr>
        <w:t>Islam dapat menumbuhkan dalam dirinya sendiri sebuah wawasan Nasional Indonesia yang berpijak di atas bumi pertiwi</w:t>
      </w:r>
      <w:r w:rsidR="00185451" w:rsidRPr="004F773A">
        <w:rPr>
          <w:rFonts w:eastAsia="Calibri"/>
          <w:szCs w:val="24"/>
          <w:lang w:val="id-ID"/>
        </w:rPr>
        <w:t xml:space="preserve"> </w:t>
      </w:r>
      <w:r w:rsidR="00185451" w:rsidRPr="004F773A">
        <w:rPr>
          <w:rFonts w:eastAsia="Calibri"/>
          <w:szCs w:val="24"/>
          <w:lang w:val="id-ID"/>
        </w:rPr>
        <w:fldChar w:fldCharType="begin" w:fldLock="1"/>
      </w:r>
      <w:r w:rsidR="00B511DE" w:rsidRPr="004F773A">
        <w:rPr>
          <w:rFonts w:eastAsia="Calibri"/>
          <w:szCs w:val="24"/>
          <w:lang w:val="id-ID"/>
        </w:rPr>
        <w:instrText>ADDIN CSL_CITATION {"citationItems":[{"id":"ITEM-1","itemData":{"ISBN":"979987372X","author":[{"dropping-particle":"","family":"Wahid","given":"Abdurrahman","non-dropping-particle":"","parse-names":false,"suffix":""}],"id":"ITEM-1","issued":{"date-parts":[["2007"]]},"publisher":"Wahid Institute","publisher-place":"Jakarta","title":"Islam kosmopolitan: Nilai-Nilai Indonesia &amp; Transformasi Kebudayaan","type":"book"},"uris":["http://www.mendeley.com/documents/?uuid=e83f34eb-8d02-4e50-903a-7bae19e997c2"]}],"mendeley":{"formattedCitation":"(A. Wahid, 2007)","plainTextFormattedCitation":"(A. Wahid, 2007)","previouslyFormattedCitation":"(A. Wahid, 2007)"},"properties":{"noteIndex":0},"schema":"https://github.com/citation-style-language/schema/raw/master/csl-citation.json"}</w:instrText>
      </w:r>
      <w:r w:rsidR="00185451" w:rsidRPr="004F773A">
        <w:rPr>
          <w:rFonts w:eastAsia="Calibri"/>
          <w:szCs w:val="24"/>
          <w:lang w:val="id-ID"/>
        </w:rPr>
        <w:fldChar w:fldCharType="separate"/>
      </w:r>
      <w:r w:rsidR="00F86C20" w:rsidRPr="004F773A">
        <w:rPr>
          <w:rFonts w:eastAsia="Calibri"/>
          <w:noProof/>
          <w:szCs w:val="24"/>
          <w:lang w:val="id-ID"/>
        </w:rPr>
        <w:t>(A. Wahid, 2007)</w:t>
      </w:r>
      <w:r w:rsidR="00185451" w:rsidRPr="004F773A">
        <w:rPr>
          <w:rFonts w:eastAsia="Calibri"/>
          <w:szCs w:val="24"/>
          <w:lang w:val="id-ID"/>
        </w:rPr>
        <w:fldChar w:fldCharType="end"/>
      </w:r>
      <w:r w:rsidRPr="004F773A">
        <w:rPr>
          <w:rFonts w:eastAsia="Calibri"/>
          <w:szCs w:val="24"/>
          <w:lang w:val="en-GB"/>
        </w:rPr>
        <w:t>.</w:t>
      </w:r>
    </w:p>
    <w:p w14:paraId="0034FAAD" w14:textId="76854E81" w:rsidR="00F86C20" w:rsidRPr="004F773A" w:rsidRDefault="002511D5" w:rsidP="002326C9">
      <w:pPr>
        <w:spacing w:after="160"/>
        <w:ind w:firstLine="426"/>
        <w:contextualSpacing/>
        <w:rPr>
          <w:rFonts w:eastAsia="Calibri"/>
          <w:szCs w:val="24"/>
          <w:lang w:val="en-GB"/>
        </w:rPr>
      </w:pPr>
      <w:r w:rsidRPr="004F773A">
        <w:rPr>
          <w:rFonts w:eastAsia="Calibri"/>
          <w:szCs w:val="24"/>
          <w:lang w:val="en-GB"/>
        </w:rPr>
        <w:t>Segala tindakan yang dilakukan oleh manusia selalu mengacu kepada pranata kehidupan sosial dalam kehidupan bermasyarakat</w:t>
      </w:r>
      <w:r w:rsidR="00185451" w:rsidRPr="004F773A">
        <w:rPr>
          <w:rFonts w:eastAsia="Calibri"/>
          <w:szCs w:val="24"/>
          <w:lang w:val="id-ID"/>
        </w:rPr>
        <w:t xml:space="preserve"> </w:t>
      </w:r>
      <w:r w:rsidR="00185451" w:rsidRPr="004F773A">
        <w:rPr>
          <w:rFonts w:eastAsia="Calibri"/>
          <w:szCs w:val="24"/>
          <w:lang w:val="id-ID"/>
        </w:rPr>
        <w:fldChar w:fldCharType="begin" w:fldLock="1"/>
      </w:r>
      <w:r w:rsidR="00B511DE" w:rsidRPr="004F773A">
        <w:rPr>
          <w:rFonts w:eastAsia="Calibri"/>
          <w:szCs w:val="24"/>
          <w:lang w:val="id-ID"/>
        </w:rPr>
        <w:instrText>ADDIN CSL_CITATION {"citationItems":[{"id":"ITEM-1","itemData":{"author":[{"dropping-particle":"","family":"Berger","given":"Peter L","non-dropping-particle":"","parse-names":false,"suffix":""},{"dropping-particle":"","family":"Luckmann","given":"Thomas","non-dropping-particle":"","parse-names":false,"suffix":""}],"id":"ITEM-1","issued":{"date-parts":[["1990"]]},"publisher":"LP3ES","publisher-place":"Jakarta","title":"Tafsir Sosial atas Kenyataan: Risalah tentang Sosiologi Pengetahuan, terj","type":"book"},"uris":["http://www.mendeley.com/documents/?uuid=80614304-f3c2-4960-81d5-1c05c07669cc"]}],"mendeley":{"formattedCitation":"(Berger &amp; Luckmann, 1990)","plainTextFormattedCitation":"(Berger &amp; Luckmann, 1990)","previouslyFormattedCitation":"(Berger &amp; Luckmann, 1990)"},"properties":{"noteIndex":0},"schema":"https://github.com/citation-style-language/schema/raw/master/csl-citation.json"}</w:instrText>
      </w:r>
      <w:r w:rsidR="00185451" w:rsidRPr="004F773A">
        <w:rPr>
          <w:rFonts w:eastAsia="Calibri"/>
          <w:szCs w:val="24"/>
          <w:lang w:val="id-ID"/>
        </w:rPr>
        <w:fldChar w:fldCharType="separate"/>
      </w:r>
      <w:r w:rsidR="00185451" w:rsidRPr="004F773A">
        <w:rPr>
          <w:rFonts w:eastAsia="Calibri"/>
          <w:noProof/>
          <w:szCs w:val="24"/>
          <w:lang w:val="id-ID"/>
        </w:rPr>
        <w:t>(Berger &amp; Luckmann, 1990)</w:t>
      </w:r>
      <w:r w:rsidR="00185451" w:rsidRPr="004F773A">
        <w:rPr>
          <w:rFonts w:eastAsia="Calibri"/>
          <w:szCs w:val="24"/>
          <w:lang w:val="id-ID"/>
        </w:rPr>
        <w:fldChar w:fldCharType="end"/>
      </w:r>
      <w:r w:rsidRPr="004F773A">
        <w:rPr>
          <w:rFonts w:eastAsia="Calibri"/>
          <w:szCs w:val="24"/>
          <w:lang w:val="en-GB"/>
        </w:rPr>
        <w:t>.</w:t>
      </w:r>
      <w:r w:rsidR="00185451" w:rsidRPr="004F773A">
        <w:rPr>
          <w:rFonts w:eastAsia="Calibri"/>
          <w:szCs w:val="24"/>
          <w:lang w:val="en-GB"/>
        </w:rPr>
        <w:t xml:space="preserve"> </w:t>
      </w:r>
      <w:r w:rsidRPr="004F773A">
        <w:rPr>
          <w:rFonts w:eastAsia="Calibri"/>
          <w:szCs w:val="24"/>
          <w:lang w:val="en-GB"/>
        </w:rPr>
        <w:t xml:space="preserve">Demikian juga, bahwa tatanan sosial yang ada dalam kehidupan manusia merupakan hasil karya dan kreasi manusia sendiri. </w:t>
      </w:r>
      <w:r w:rsidRPr="004F773A">
        <w:rPr>
          <w:rFonts w:eastAsia="Calibri"/>
          <w:szCs w:val="24"/>
          <w:lang w:val="id-ID"/>
        </w:rPr>
        <w:t>Fenomena</w:t>
      </w:r>
      <w:r w:rsidRPr="004F773A">
        <w:rPr>
          <w:rFonts w:eastAsia="Calibri"/>
          <w:szCs w:val="24"/>
          <w:lang w:val="en-GB"/>
        </w:rPr>
        <w:t xml:space="preserve"> mudik lebaran yang dilakukan oleh masyarakat </w:t>
      </w:r>
      <w:r w:rsidRPr="004F773A">
        <w:rPr>
          <w:rFonts w:eastAsia="Calibri"/>
          <w:szCs w:val="24"/>
          <w:lang w:val="id-ID"/>
        </w:rPr>
        <w:t>muslim Indonesia</w:t>
      </w:r>
      <w:r w:rsidRPr="004F773A">
        <w:rPr>
          <w:rFonts w:eastAsia="Calibri"/>
          <w:szCs w:val="24"/>
          <w:lang w:val="en-GB"/>
        </w:rPr>
        <w:t xml:space="preserve"> merupakan sebuah kebudayaan manusia yang lahir dari emosional dan dorongan nurani untuk kembali atau pulang </w:t>
      </w:r>
      <w:r w:rsidRPr="004F773A">
        <w:rPr>
          <w:rFonts w:eastAsia="Calibri"/>
          <w:szCs w:val="24"/>
          <w:lang w:val="id-ID"/>
        </w:rPr>
        <w:t xml:space="preserve">ke </w:t>
      </w:r>
      <w:r w:rsidRPr="004F773A">
        <w:rPr>
          <w:rFonts w:eastAsia="Calibri"/>
          <w:szCs w:val="24"/>
          <w:lang w:val="en-GB"/>
        </w:rPr>
        <w:t>kampung halamanya</w:t>
      </w:r>
      <w:r w:rsidRPr="004F773A">
        <w:rPr>
          <w:rFonts w:eastAsia="Calibri"/>
          <w:szCs w:val="24"/>
          <w:lang w:val="id-ID"/>
        </w:rPr>
        <w:t xml:space="preserve"> yang menjadi</w:t>
      </w:r>
      <w:r w:rsidRPr="004F773A">
        <w:rPr>
          <w:rFonts w:eastAsia="Calibri"/>
          <w:szCs w:val="24"/>
          <w:lang w:val="en-GB"/>
        </w:rPr>
        <w:t xml:space="preserve"> </w:t>
      </w:r>
      <w:r w:rsidRPr="004F773A">
        <w:rPr>
          <w:rFonts w:eastAsia="Calibri"/>
          <w:szCs w:val="24"/>
          <w:lang w:val="id-ID"/>
        </w:rPr>
        <w:t>tempat kelahirannya</w:t>
      </w:r>
      <w:r w:rsidRPr="004F773A">
        <w:rPr>
          <w:rFonts w:eastAsia="Calibri"/>
          <w:szCs w:val="24"/>
          <w:lang w:val="en-GB"/>
        </w:rPr>
        <w:t xml:space="preserve">. </w:t>
      </w:r>
      <w:r w:rsidRPr="004F773A">
        <w:rPr>
          <w:rFonts w:eastAsia="Calibri"/>
          <w:szCs w:val="24"/>
          <w:lang w:val="id-ID"/>
        </w:rPr>
        <w:t>Fenomena</w:t>
      </w:r>
      <w:r w:rsidRPr="004F773A">
        <w:rPr>
          <w:rFonts w:eastAsia="Calibri"/>
          <w:szCs w:val="24"/>
          <w:lang w:val="en-GB"/>
        </w:rPr>
        <w:t xml:space="preserve"> mudik lebaran merupakan urusan duniawi dan masalah manusia (sosial) yang dalam hukum Islam masuk dalam kategori umum, yaitu </w:t>
      </w:r>
      <w:r w:rsidRPr="004F773A">
        <w:rPr>
          <w:rFonts w:eastAsia="Calibri"/>
          <w:i/>
          <w:iCs/>
          <w:szCs w:val="24"/>
          <w:lang w:val="en-GB"/>
        </w:rPr>
        <w:t>“al-Bara’āh al-Ashlīyyāh”</w:t>
      </w:r>
      <w:r w:rsidRPr="004F773A">
        <w:rPr>
          <w:rFonts w:eastAsia="Calibri"/>
          <w:szCs w:val="24"/>
          <w:lang w:val="en-GB"/>
        </w:rPr>
        <w:t xml:space="preserve"> pada dasarnya boleh atau mubah selama tidak ada larangan </w:t>
      </w:r>
      <w:r w:rsidRPr="004F773A">
        <w:rPr>
          <w:rFonts w:eastAsia="Calibri"/>
          <w:szCs w:val="24"/>
          <w:lang w:val="id-ID"/>
        </w:rPr>
        <w:t xml:space="preserve">yang terdapat dalam </w:t>
      </w:r>
      <w:r w:rsidRPr="004F773A">
        <w:rPr>
          <w:rFonts w:eastAsia="Calibri"/>
          <w:i/>
          <w:iCs/>
          <w:szCs w:val="24"/>
          <w:lang w:val="id-ID"/>
        </w:rPr>
        <w:t>nash</w:t>
      </w:r>
      <w:r w:rsidRPr="004F773A">
        <w:rPr>
          <w:rFonts w:eastAsia="Calibri"/>
          <w:szCs w:val="24"/>
          <w:lang w:val="id-ID"/>
        </w:rPr>
        <w:t>, sebab</w:t>
      </w:r>
      <w:r w:rsidRPr="004F773A">
        <w:rPr>
          <w:rFonts w:eastAsia="Calibri"/>
          <w:szCs w:val="24"/>
          <w:lang w:val="en-GB"/>
        </w:rPr>
        <w:t xml:space="preserve"> tujuan dari Islam sendiri adalah mewujudkan sebuah pranata sosial yang berkeadilan dan bermoral</w:t>
      </w:r>
      <w:r w:rsidR="00F86C20" w:rsidRPr="004F773A">
        <w:rPr>
          <w:rFonts w:eastAsia="Calibri"/>
          <w:szCs w:val="24"/>
          <w:lang w:val="id-ID"/>
        </w:rPr>
        <w:t xml:space="preserve"> </w:t>
      </w:r>
      <w:r w:rsidR="00F86C20" w:rsidRPr="004F773A">
        <w:rPr>
          <w:rFonts w:eastAsia="Calibri"/>
          <w:szCs w:val="24"/>
          <w:lang w:val="id-ID"/>
        </w:rPr>
        <w:fldChar w:fldCharType="begin" w:fldLock="1"/>
      </w:r>
      <w:r w:rsidR="00B511DE" w:rsidRPr="004F773A">
        <w:rPr>
          <w:rFonts w:eastAsia="Calibri"/>
          <w:szCs w:val="24"/>
          <w:lang w:val="id-ID"/>
        </w:rPr>
        <w:instrText>ADDIN CSL_CITATION {"citationItems":[{"id":"ITEM-1","itemData":{"author":[{"dropping-particle":"","family":"Bakri","given":"Syamsul","non-dropping-particle":"","parse-names":false,"suffix":""}],"id":"ITEM-1","issued":{"date-parts":[["2011"]]},"publisher":"Fajar Media Press","publisher-place":"Yogyakarta","title":"Peta Sejarah Peradaban Islam","type":"book"},"uris":["http://www.mendeley.com/documents/?uuid=08112606-d92f-49be-a66b-0177d821e1b9"]}],"mendeley":{"formattedCitation":"(Bakri, 2011)","plainTextFormattedCitation":"(Bakri, 2011)","previouslyFormattedCitation":"(Bakri, 2011)"},"properties":{"noteIndex":0},"schema":"https://github.com/citation-style-language/schema/raw/master/csl-citation.json"}</w:instrText>
      </w:r>
      <w:r w:rsidR="00F86C20" w:rsidRPr="004F773A">
        <w:rPr>
          <w:rFonts w:eastAsia="Calibri"/>
          <w:szCs w:val="24"/>
          <w:lang w:val="id-ID"/>
        </w:rPr>
        <w:fldChar w:fldCharType="separate"/>
      </w:r>
      <w:r w:rsidR="00B511DE" w:rsidRPr="004F773A">
        <w:rPr>
          <w:rFonts w:eastAsia="Calibri"/>
          <w:noProof/>
          <w:szCs w:val="24"/>
          <w:lang w:val="id-ID"/>
        </w:rPr>
        <w:t>(Bakri, 2011)</w:t>
      </w:r>
      <w:r w:rsidR="00F86C20" w:rsidRPr="004F773A">
        <w:rPr>
          <w:rFonts w:eastAsia="Calibri"/>
          <w:szCs w:val="24"/>
          <w:lang w:val="id-ID"/>
        </w:rPr>
        <w:fldChar w:fldCharType="end"/>
      </w:r>
      <w:r w:rsidRPr="004F773A">
        <w:rPr>
          <w:rFonts w:eastAsia="Calibri"/>
          <w:szCs w:val="24"/>
          <w:lang w:val="en-GB"/>
        </w:rPr>
        <w:t>.</w:t>
      </w:r>
    </w:p>
    <w:p w14:paraId="3A45978D" w14:textId="2F991260" w:rsidR="002511D5" w:rsidRPr="004F773A" w:rsidRDefault="002511D5" w:rsidP="002326C9">
      <w:pPr>
        <w:spacing w:after="160"/>
        <w:ind w:firstLine="426"/>
        <w:contextualSpacing/>
        <w:rPr>
          <w:rFonts w:eastAsia="Calibri"/>
          <w:szCs w:val="24"/>
          <w:lang w:val="en-GB"/>
        </w:rPr>
      </w:pPr>
      <w:r w:rsidRPr="004F773A">
        <w:rPr>
          <w:rFonts w:eastAsia="Calibri"/>
          <w:szCs w:val="24"/>
          <w:lang w:val="id-ID"/>
        </w:rPr>
        <w:t>M</w:t>
      </w:r>
      <w:r w:rsidRPr="004F773A">
        <w:rPr>
          <w:rFonts w:eastAsia="Calibri"/>
          <w:szCs w:val="24"/>
          <w:lang w:val="en-GB"/>
        </w:rPr>
        <w:t xml:space="preserve">udik lebaran yang dilakukan masyarakat </w:t>
      </w:r>
      <w:r w:rsidRPr="004F773A">
        <w:rPr>
          <w:rFonts w:eastAsia="Calibri"/>
          <w:szCs w:val="24"/>
          <w:lang w:val="id-ID"/>
        </w:rPr>
        <w:t>Yogyakarta</w:t>
      </w:r>
      <w:r w:rsidRPr="004F773A">
        <w:rPr>
          <w:rFonts w:eastAsia="Calibri"/>
          <w:szCs w:val="24"/>
          <w:lang w:val="en-GB"/>
        </w:rPr>
        <w:t xml:space="preserve"> merupakan salah satu tindakan atau aktivitas sosial dalam kebudayaan yang mengandung nilai ibadah, karena mudik yang dilakukan atas dasar untuk meningkatkan rasa solidaritas kemanusian dan menjalin </w:t>
      </w:r>
      <w:r w:rsidR="0076589C">
        <w:rPr>
          <w:rFonts w:eastAsia="Calibri"/>
          <w:szCs w:val="24"/>
          <w:lang w:val="en-GB"/>
        </w:rPr>
        <w:t>Silaturahmi</w:t>
      </w:r>
      <w:r w:rsidRPr="004F773A">
        <w:rPr>
          <w:rFonts w:eastAsia="Calibri"/>
          <w:szCs w:val="24"/>
          <w:lang w:val="en-GB"/>
        </w:rPr>
        <w:t xml:space="preserve"> yang disertai dengan niat yang baik serta tulus termasuk dalam kategori perbuatan baik dalam ajaran Islam. Islam yang merupakan agama</w:t>
      </w:r>
      <w:r w:rsidRPr="004F773A">
        <w:rPr>
          <w:rFonts w:eastAsia="Calibri"/>
          <w:szCs w:val="24"/>
          <w:lang w:val="id-ID"/>
        </w:rPr>
        <w:t xml:space="preserve"> yang</w:t>
      </w:r>
      <w:r w:rsidRPr="004F773A">
        <w:rPr>
          <w:rFonts w:eastAsia="Calibri"/>
          <w:szCs w:val="24"/>
          <w:lang w:val="en-GB"/>
        </w:rPr>
        <w:t xml:space="preserve"> tidak hanya mengajarkan mengenai hukum halal dan haram saja, akan tetapi ajaran Islam meliputi berbagai aspek dari kehidupan manusia (</w:t>
      </w:r>
      <w:r w:rsidRPr="004F773A">
        <w:rPr>
          <w:rFonts w:eastAsia="Calibri"/>
          <w:i/>
          <w:iCs/>
          <w:szCs w:val="24"/>
          <w:lang w:val="en-GB"/>
        </w:rPr>
        <w:t>al-Insānīyyāh</w:t>
      </w:r>
      <w:r w:rsidRPr="004F773A">
        <w:rPr>
          <w:rFonts w:eastAsia="Calibri"/>
          <w:szCs w:val="24"/>
          <w:lang w:val="en-GB"/>
        </w:rPr>
        <w:t>), karena ajaran Islam bersifat universal yang memiliki kepedulian individu dan sosial dalam tatanan kehidupan masyarakat yang baik</w:t>
      </w:r>
      <w:r w:rsidR="00F86C20" w:rsidRPr="004F773A">
        <w:rPr>
          <w:rFonts w:eastAsia="Calibri"/>
          <w:szCs w:val="24"/>
          <w:lang w:val="id-ID"/>
        </w:rPr>
        <w:t xml:space="preserve"> </w:t>
      </w:r>
      <w:r w:rsidR="00F86C20" w:rsidRPr="004F773A">
        <w:rPr>
          <w:rFonts w:eastAsia="Calibri"/>
          <w:szCs w:val="24"/>
          <w:lang w:val="id-ID"/>
        </w:rPr>
        <w:fldChar w:fldCharType="begin" w:fldLock="1"/>
      </w:r>
      <w:r w:rsidR="00B511DE" w:rsidRPr="004F773A">
        <w:rPr>
          <w:rFonts w:eastAsia="Calibri"/>
          <w:szCs w:val="24"/>
          <w:lang w:val="id-ID"/>
        </w:rPr>
        <w:instrText>ADDIN CSL_CITATION {"citationItems":[{"id":"ITEM-1","itemData":{"author":[{"dropping-particle":"","family":"Wahid","given":"Abdurrahman Wahid","non-dropping-particle":"","parse-names":false,"suffix":""}],"container-title":"Islam Universal","id":"ITEM-1","issued":{"date-parts":[["2007"]]},"publisher":"Pustaka Pelajar","publisher-place":"Yogyakarta","title":"Universalisme Islam dan Kosmopolitanisme Peradaban Islam”, dalam Nurcholish Madjid, dkk","type":"book"},"uris":["http://www.mendeley.com/documents/?uuid=b451e05f-a7e2-4b25-bdf8-b175a0a2ea59"]}],"mendeley":{"formattedCitation":"(A. W. Wahid, 2007)","plainTextFormattedCitation":"(A. W. Wahid, 2007)","previouslyFormattedCitation":"(A. W. Wahid, 2007)"},"properties":{"noteIndex":0},"schema":"https://github.com/citation-style-language/schema/raw/master/csl-citation.json"}</w:instrText>
      </w:r>
      <w:r w:rsidR="00F86C20" w:rsidRPr="004F773A">
        <w:rPr>
          <w:rFonts w:eastAsia="Calibri"/>
          <w:szCs w:val="24"/>
          <w:lang w:val="id-ID"/>
        </w:rPr>
        <w:fldChar w:fldCharType="separate"/>
      </w:r>
      <w:r w:rsidR="00B511DE" w:rsidRPr="004F773A">
        <w:rPr>
          <w:rFonts w:eastAsia="Calibri"/>
          <w:noProof/>
          <w:szCs w:val="24"/>
          <w:lang w:val="id-ID"/>
        </w:rPr>
        <w:t>(A. W. Wahid, 2007)</w:t>
      </w:r>
      <w:r w:rsidR="00F86C20" w:rsidRPr="004F773A">
        <w:rPr>
          <w:rFonts w:eastAsia="Calibri"/>
          <w:szCs w:val="24"/>
          <w:lang w:val="id-ID"/>
        </w:rPr>
        <w:fldChar w:fldCharType="end"/>
      </w:r>
      <w:r w:rsidRPr="004F773A">
        <w:rPr>
          <w:rFonts w:eastAsia="Calibri"/>
          <w:szCs w:val="24"/>
          <w:lang w:val="en-GB"/>
        </w:rPr>
        <w:t>.</w:t>
      </w:r>
      <w:r w:rsidR="00F86C20" w:rsidRPr="004F773A">
        <w:rPr>
          <w:rFonts w:eastAsia="Calibri"/>
          <w:szCs w:val="24"/>
          <w:lang w:val="id-ID"/>
        </w:rPr>
        <w:t xml:space="preserve"> </w:t>
      </w:r>
      <w:r w:rsidRPr="004F773A">
        <w:rPr>
          <w:rFonts w:eastAsia="Calibri"/>
          <w:szCs w:val="24"/>
          <w:lang w:val="en-GB"/>
        </w:rPr>
        <w:t>Dalam konsep kebudayaan, Islam bersifat universal, yaitu meliputi berbagai aspek dalam kehidupan manusia yang melandasi sebuah agama dengan unsur universalisme yang sangat kuat</w:t>
      </w:r>
      <w:r w:rsidRPr="004F773A">
        <w:rPr>
          <w:rFonts w:eastAsia="Calibri"/>
          <w:szCs w:val="24"/>
          <w:lang w:val="id-ID"/>
        </w:rPr>
        <w:t xml:space="preserve"> untuk</w:t>
      </w:r>
      <w:r w:rsidRPr="004F773A">
        <w:rPr>
          <w:rFonts w:eastAsia="Calibri"/>
          <w:szCs w:val="24"/>
          <w:lang w:val="en-GB"/>
        </w:rPr>
        <w:t xml:space="preserve"> menghasilkan budaya dengan watak kosmopolitan</w:t>
      </w:r>
      <w:r w:rsidR="00F86C20" w:rsidRPr="004F773A">
        <w:rPr>
          <w:rFonts w:eastAsia="Calibri"/>
          <w:szCs w:val="24"/>
          <w:lang w:val="id-ID"/>
        </w:rPr>
        <w:t xml:space="preserve"> </w:t>
      </w:r>
      <w:r w:rsidR="00F86C20" w:rsidRPr="004F773A">
        <w:rPr>
          <w:rFonts w:eastAsia="Calibri"/>
          <w:szCs w:val="24"/>
          <w:lang w:val="id-ID"/>
        </w:rPr>
        <w:fldChar w:fldCharType="begin" w:fldLock="1"/>
      </w:r>
      <w:r w:rsidR="00B511DE" w:rsidRPr="004F773A">
        <w:rPr>
          <w:rFonts w:eastAsia="Calibri"/>
          <w:szCs w:val="24"/>
          <w:lang w:val="id-ID"/>
        </w:rPr>
        <w:instrText>ADDIN CSL_CITATION {"citationItems":[{"id":"ITEM-1","itemData":{"author":[{"dropping-particle":"","family":"Madjid","given":"Nurcholish","non-dropping-particle":"","parse-names":false,"suffix":""}],"edition":"Ke-VI","id":"ITEM-1","issued":{"date-parts":[["2008"]]},"publisher":"Paramadinah","publisher-place":"Jakarta","title":"Islam Doktrin dan Peradaban, Cet","type":"book"},"uris":["http://www.mendeley.com/documents/?uuid=87084219-9a52-46b6-b6e7-f826a53b5454"]}],"mendeley":{"formattedCitation":"(Madjid, 2008)","plainTextFormattedCitation":"(Madjid, 2008)","previouslyFormattedCitation":"(Madjid, 2008)"},"properties":{"noteIndex":0},"schema":"https://github.com/citation-style-language/schema/raw/master/csl-citation.json"}</w:instrText>
      </w:r>
      <w:r w:rsidR="00F86C20" w:rsidRPr="004F773A">
        <w:rPr>
          <w:rFonts w:eastAsia="Calibri"/>
          <w:szCs w:val="24"/>
          <w:lang w:val="id-ID"/>
        </w:rPr>
        <w:fldChar w:fldCharType="separate"/>
      </w:r>
      <w:r w:rsidR="00F86C20" w:rsidRPr="004F773A">
        <w:rPr>
          <w:rFonts w:eastAsia="Calibri"/>
          <w:noProof/>
          <w:szCs w:val="24"/>
          <w:lang w:val="id-ID"/>
        </w:rPr>
        <w:t>(Madjid, 2008)</w:t>
      </w:r>
      <w:r w:rsidR="00F86C20" w:rsidRPr="004F773A">
        <w:rPr>
          <w:rFonts w:eastAsia="Calibri"/>
          <w:szCs w:val="24"/>
          <w:lang w:val="id-ID"/>
        </w:rPr>
        <w:fldChar w:fldCharType="end"/>
      </w:r>
      <w:r w:rsidRPr="004F773A">
        <w:rPr>
          <w:rFonts w:eastAsia="Calibri"/>
          <w:szCs w:val="24"/>
          <w:lang w:val="en-GB"/>
        </w:rPr>
        <w:t>.</w:t>
      </w:r>
      <w:r w:rsidR="00F86C20" w:rsidRPr="004F773A">
        <w:rPr>
          <w:rFonts w:eastAsia="Calibri"/>
          <w:szCs w:val="24"/>
          <w:lang w:val="en-GB"/>
        </w:rPr>
        <w:t xml:space="preserve"> </w:t>
      </w:r>
      <w:r w:rsidRPr="004F773A">
        <w:rPr>
          <w:rFonts w:eastAsia="Calibri"/>
          <w:szCs w:val="24"/>
          <w:lang w:val="en-GB"/>
        </w:rPr>
        <w:t>Pada dasarnya terdapat tiga unsur pokok dari tujuan mudik sendiri, yang bernilai ibadah dalam Islam, diantaranya:</w:t>
      </w:r>
    </w:p>
    <w:p w14:paraId="1AD3C894" w14:textId="77777777" w:rsidR="002511D5" w:rsidRPr="004F773A" w:rsidRDefault="002511D5" w:rsidP="002326C9">
      <w:pPr>
        <w:numPr>
          <w:ilvl w:val="0"/>
          <w:numId w:val="18"/>
        </w:numPr>
        <w:spacing w:after="200"/>
        <w:ind w:left="0" w:firstLine="426"/>
        <w:contextualSpacing/>
        <w:rPr>
          <w:rFonts w:eastAsia="Calibri"/>
          <w:szCs w:val="24"/>
          <w:lang w:val="id-ID"/>
        </w:rPr>
      </w:pPr>
      <w:r w:rsidRPr="004F773A">
        <w:rPr>
          <w:rFonts w:eastAsia="Calibri"/>
          <w:szCs w:val="24"/>
          <w:lang w:val="en-GB"/>
        </w:rPr>
        <w:t xml:space="preserve">Mudik sebagai wujud bakti seseorang </w:t>
      </w:r>
      <w:r w:rsidRPr="004F773A">
        <w:rPr>
          <w:rFonts w:eastAsia="Calibri"/>
          <w:szCs w:val="24"/>
          <w:lang w:val="id-ID"/>
        </w:rPr>
        <w:t xml:space="preserve">anak </w:t>
      </w:r>
      <w:r w:rsidRPr="004F773A">
        <w:rPr>
          <w:rFonts w:eastAsia="Calibri"/>
          <w:szCs w:val="24"/>
          <w:lang w:val="en-GB"/>
        </w:rPr>
        <w:t xml:space="preserve">kepada orang tuanya. Perbuatan </w:t>
      </w:r>
      <w:r w:rsidRPr="004F773A">
        <w:rPr>
          <w:rFonts w:eastAsia="Calibri"/>
          <w:szCs w:val="24"/>
          <w:lang w:val="id-ID"/>
        </w:rPr>
        <w:t xml:space="preserve">untuk selalu </w:t>
      </w:r>
      <w:r w:rsidRPr="004F773A">
        <w:rPr>
          <w:rFonts w:eastAsia="Calibri"/>
          <w:szCs w:val="24"/>
          <w:lang w:val="en-GB"/>
        </w:rPr>
        <w:t xml:space="preserve">berbakti kepada orang tua dalam Islam </w:t>
      </w:r>
      <w:r w:rsidRPr="004F773A">
        <w:rPr>
          <w:rFonts w:eastAsia="Calibri"/>
          <w:szCs w:val="24"/>
          <w:lang w:val="id-ID"/>
        </w:rPr>
        <w:t>adalah</w:t>
      </w:r>
      <w:r w:rsidRPr="004F773A">
        <w:rPr>
          <w:rFonts w:eastAsia="Calibri"/>
          <w:szCs w:val="24"/>
          <w:lang w:val="en-GB"/>
        </w:rPr>
        <w:t xml:space="preserve"> wajid bagi setiap muslim</w:t>
      </w:r>
      <w:r w:rsidRPr="004F773A">
        <w:rPr>
          <w:rFonts w:eastAsia="Calibri"/>
          <w:szCs w:val="24"/>
          <w:lang w:val="id-ID"/>
        </w:rPr>
        <w:t>,</w:t>
      </w:r>
      <w:r w:rsidRPr="004F773A">
        <w:rPr>
          <w:rFonts w:eastAsia="Calibri"/>
          <w:szCs w:val="24"/>
          <w:lang w:val="en-GB"/>
        </w:rPr>
        <w:t xml:space="preserve"> </w:t>
      </w:r>
      <w:r w:rsidRPr="004F773A">
        <w:rPr>
          <w:rFonts w:eastAsia="Calibri"/>
          <w:szCs w:val="24"/>
          <w:lang w:val="id-ID"/>
        </w:rPr>
        <w:t>sebab</w:t>
      </w:r>
      <w:r w:rsidRPr="004F773A">
        <w:rPr>
          <w:rFonts w:eastAsia="Calibri"/>
          <w:szCs w:val="24"/>
          <w:lang w:val="en-GB"/>
        </w:rPr>
        <w:t xml:space="preserve"> Al</w:t>
      </w:r>
      <w:r w:rsidRPr="004F773A">
        <w:rPr>
          <w:rFonts w:eastAsia="Calibri"/>
          <w:szCs w:val="24"/>
          <w:lang w:val="id-ID"/>
        </w:rPr>
        <w:t>-Q</w:t>
      </w:r>
      <w:r w:rsidRPr="004F773A">
        <w:rPr>
          <w:rFonts w:eastAsia="Calibri"/>
          <w:szCs w:val="24"/>
          <w:lang w:val="en-GB"/>
        </w:rPr>
        <w:t>ur</w:t>
      </w:r>
      <w:r w:rsidRPr="004F773A">
        <w:rPr>
          <w:rFonts w:eastAsia="Calibri"/>
          <w:szCs w:val="24"/>
          <w:lang w:val="id-ID"/>
        </w:rPr>
        <w:t>’</w:t>
      </w:r>
      <w:r w:rsidRPr="004F773A">
        <w:rPr>
          <w:rFonts w:eastAsia="Calibri"/>
          <w:szCs w:val="24"/>
          <w:lang w:val="en-GB"/>
        </w:rPr>
        <w:t xml:space="preserve">an </w:t>
      </w:r>
      <w:r w:rsidRPr="004F773A">
        <w:rPr>
          <w:rFonts w:eastAsia="Calibri"/>
          <w:szCs w:val="24"/>
          <w:lang w:val="id-ID"/>
        </w:rPr>
        <w:t>sendiri menyebutkan mengenai persoalan tersebut,</w:t>
      </w:r>
      <w:r w:rsidRPr="004F773A">
        <w:rPr>
          <w:rFonts w:eastAsia="Calibri"/>
          <w:szCs w:val="24"/>
          <w:lang w:val="en-GB"/>
        </w:rPr>
        <w:t xml:space="preserve"> kurang lebih sebanyak 16 kali.</w:t>
      </w:r>
      <w:r w:rsidRPr="004F773A">
        <w:rPr>
          <w:rFonts w:eastAsia="Calibri"/>
          <w:szCs w:val="24"/>
          <w:lang w:val="id-ID"/>
        </w:rPr>
        <w:t xml:space="preserve"> Al-Qur’an yang menyebutkan tentang kewajiban untuk berbakti kepada orang tua terdapat di surah al-Bāqārāh [2] ayat 83, al-Nisā’[4] ayat 36, al-Isrā’ [17] ayat 23, Maryām [19] ayat 14, Lukmān [31] ayat 13, al-An’ām ayat [6] 151 dan lain-lain. Dalam sebuah sabda Rasulullah Saw juga menyebutkan mengenai perilaku untuk melakukan ketaatan dan berbuat baik kepada orang tua, yang berbunyi: </w:t>
      </w:r>
    </w:p>
    <w:p w14:paraId="49C28CC3" w14:textId="77777777" w:rsidR="002511D5" w:rsidRPr="004F773A" w:rsidRDefault="002511D5" w:rsidP="002326C9">
      <w:pPr>
        <w:bidi/>
        <w:spacing w:after="160"/>
        <w:contextualSpacing/>
        <w:rPr>
          <w:rFonts w:eastAsia="Calibri" w:cs="Traditional Arabic"/>
          <w:sz w:val="28"/>
          <w:szCs w:val="28"/>
          <w:lang w:val="en-GB"/>
        </w:rPr>
      </w:pPr>
      <w:r w:rsidRPr="004F773A">
        <w:rPr>
          <w:rFonts w:eastAsia="Calibri" w:cs="Traditional Arabic"/>
          <w:sz w:val="28"/>
          <w:szCs w:val="28"/>
          <w:rtl/>
          <w:lang w:val="en-GB"/>
        </w:rPr>
        <w:t>جَاءَ رَجُلٌ إِلَى النَّبِيِّ فَاسْتَأْذَنَهُ فِي الْجِهَادِ فَقَالَ أَحَيٌّ وَالِدَاكَ قَالَ نَعَمْ قَالَ فَفِيهِمَا فَجَاهِدْ</w:t>
      </w:r>
    </w:p>
    <w:p w14:paraId="479EFB1E" w14:textId="1BFA6DF3" w:rsidR="002511D5" w:rsidRPr="004F773A" w:rsidRDefault="002511D5" w:rsidP="002326C9">
      <w:pPr>
        <w:spacing w:after="160"/>
        <w:ind w:firstLine="426"/>
        <w:contextualSpacing/>
        <w:rPr>
          <w:rFonts w:eastAsia="Calibri"/>
          <w:szCs w:val="24"/>
          <w:lang w:val="en-GB"/>
        </w:rPr>
      </w:pPr>
      <w:r w:rsidRPr="004F773A">
        <w:rPr>
          <w:rFonts w:eastAsia="Calibri"/>
          <w:i/>
          <w:iCs/>
          <w:szCs w:val="24"/>
          <w:lang w:val="en-GB"/>
        </w:rPr>
        <w:t>“Ada seseorang lelaki menemui Nabi Shallallahu ‘alaihi wa sallam, dia meminta izin supaya diperkenankan untuk turut berperang. Nabi Shallallahu ‘alaihi wa sallam bersabda: ‘Apakah kedua orang tuamu masih hidup?’ Lelaki itu menjawab: ‘Ya, masih hidup. ‘Nabi Shallallahu ‘alaihi wa sallam bersabda: ‘Berbuat baiklah kepada mereka, (setelah itu) ikutlah berperang!”</w:t>
      </w:r>
      <w:r w:rsidR="00F86C20" w:rsidRPr="004F773A">
        <w:rPr>
          <w:rFonts w:eastAsia="Calibri"/>
          <w:i/>
          <w:iCs/>
          <w:szCs w:val="24"/>
          <w:lang w:val="id-ID"/>
        </w:rPr>
        <w:t xml:space="preserve"> </w:t>
      </w:r>
      <w:r w:rsidR="00F86C20" w:rsidRPr="004F773A">
        <w:rPr>
          <w:rFonts w:eastAsia="Calibri"/>
          <w:i/>
          <w:iCs/>
          <w:szCs w:val="24"/>
          <w:lang w:val="id-ID"/>
        </w:rPr>
        <w:fldChar w:fldCharType="begin" w:fldLock="1"/>
      </w:r>
      <w:r w:rsidR="00B511DE" w:rsidRPr="004F773A">
        <w:rPr>
          <w:rFonts w:eastAsia="Calibri"/>
          <w:i/>
          <w:iCs/>
          <w:szCs w:val="24"/>
          <w:lang w:val="id-ID"/>
        </w:rPr>
        <w:instrText>ADDIN CSL_CITATION {"citationItems":[{"id":"ITEM-1","itemData":{"author":[{"dropping-particle":"","family":"Hasbullah","given":"Ahmad Mudjab Mahallidan Ahmad Rodli","non-dropping-particle":"","parse-names":false,"suffix":""},{"dropping-particle":"","family":"Rodli","given":"Ahmad","non-dropping-particle":"","parse-names":false,"suffix":""}],"id":"ITEM-1","issued":{"date-parts":[["2004"]]},"publisher":"Prenada Media","publisher-place":"Jakarta","title":"Hadis-Hadis Muttafaq ‘alaih Bagian Munakahat dan Mu’amalat","type":"book"},"uris":["http://www.mendeley.com/documents/?uuid=3d400df0-eba7-448c-9c19-392179a3a3b0"]}],"mendeley":{"formattedCitation":"(Hasbullah &amp; Rodli, 2004)","plainTextFormattedCitation":"(Hasbullah &amp; Rodli, 2004)","previouslyFormattedCitation":"(Hasbullah &amp; Rodli, 2004)"},"properties":{"noteIndex":0},"schema":"https://github.com/citation-style-language/schema/raw/master/csl-citation.json"}</w:instrText>
      </w:r>
      <w:r w:rsidR="00F86C20" w:rsidRPr="004F773A">
        <w:rPr>
          <w:rFonts w:eastAsia="Calibri"/>
          <w:i/>
          <w:iCs/>
          <w:szCs w:val="24"/>
          <w:lang w:val="id-ID"/>
        </w:rPr>
        <w:fldChar w:fldCharType="separate"/>
      </w:r>
      <w:r w:rsidR="00F86C20" w:rsidRPr="004F773A">
        <w:rPr>
          <w:rFonts w:eastAsia="Calibri"/>
          <w:iCs/>
          <w:noProof/>
          <w:szCs w:val="24"/>
          <w:lang w:val="id-ID"/>
        </w:rPr>
        <w:t>(Hasbullah &amp; Rodli, 2004)</w:t>
      </w:r>
      <w:r w:rsidR="00F86C20" w:rsidRPr="004F773A">
        <w:rPr>
          <w:rFonts w:eastAsia="Calibri"/>
          <w:i/>
          <w:iCs/>
          <w:szCs w:val="24"/>
          <w:lang w:val="id-ID"/>
        </w:rPr>
        <w:fldChar w:fldCharType="end"/>
      </w:r>
      <w:r w:rsidRPr="004F773A">
        <w:rPr>
          <w:rFonts w:eastAsia="Calibri"/>
          <w:szCs w:val="24"/>
          <w:lang w:val="en-GB"/>
        </w:rPr>
        <w:t>.</w:t>
      </w:r>
      <w:r w:rsidR="00F86C20" w:rsidRPr="004F773A">
        <w:rPr>
          <w:rFonts w:eastAsia="Calibri"/>
          <w:szCs w:val="24"/>
          <w:lang w:val="en-GB"/>
        </w:rPr>
        <w:t xml:space="preserve"> </w:t>
      </w:r>
      <w:r w:rsidRPr="004F773A">
        <w:rPr>
          <w:rFonts w:eastAsia="Calibri"/>
          <w:szCs w:val="24"/>
          <w:lang w:val="en-GB"/>
        </w:rPr>
        <w:t xml:space="preserve">Dan </w:t>
      </w:r>
      <w:r w:rsidRPr="004F773A">
        <w:rPr>
          <w:rFonts w:eastAsia="Calibri"/>
          <w:szCs w:val="24"/>
          <w:lang w:val="id-ID"/>
        </w:rPr>
        <w:t xml:space="preserve">sabda Rasulullah Saw </w:t>
      </w:r>
      <w:r w:rsidRPr="004F773A">
        <w:rPr>
          <w:rFonts w:eastAsia="Calibri"/>
          <w:szCs w:val="24"/>
          <w:lang w:val="en-GB"/>
        </w:rPr>
        <w:t>juga yang berbunyi:</w:t>
      </w:r>
    </w:p>
    <w:p w14:paraId="3914856A" w14:textId="77777777" w:rsidR="002511D5" w:rsidRPr="004F773A" w:rsidRDefault="002511D5" w:rsidP="002326C9">
      <w:pPr>
        <w:bidi/>
        <w:spacing w:after="160"/>
        <w:contextualSpacing/>
        <w:rPr>
          <w:rFonts w:eastAsia="Calibri" w:cs="Traditional Arabic"/>
          <w:sz w:val="28"/>
          <w:szCs w:val="28"/>
          <w:lang w:val="en-GB"/>
        </w:rPr>
      </w:pPr>
      <w:r w:rsidRPr="004F773A">
        <w:rPr>
          <w:rFonts w:eastAsia="Calibri" w:cs="Traditional Arabic"/>
          <w:sz w:val="28"/>
          <w:szCs w:val="28"/>
          <w:rtl/>
          <w:lang w:val="en-GB"/>
        </w:rPr>
        <w:lastRenderedPageBreak/>
        <w:t>سَأَلْتُ النَّبِيَّ – صَلَّى اللَّهُ عَلَيْهِ وَسَلَّمَ – : أَيُّ الْعَمَلِ أَحَبُّ إلَى اللَّهِ ؟ قَالَ : الصَّلاةُ عَلَى وَقْتِهَا . قُلْتُ : ثُمَّ أَيُّ ؟ قَالَ : بِرُّ الْوَالِدَيْنِ , قُلْتُ : ثُمَّ أَيُّ ؟ قَالَ : الْجِهَادُ فِي سَبِيلِ اللَّهِ (متفق عليه).</w:t>
      </w:r>
    </w:p>
    <w:p w14:paraId="634F1357" w14:textId="3C397347" w:rsidR="002511D5" w:rsidRPr="004F773A" w:rsidRDefault="002511D5" w:rsidP="002326C9">
      <w:pPr>
        <w:spacing w:after="160"/>
        <w:ind w:firstLine="426"/>
        <w:contextualSpacing/>
        <w:rPr>
          <w:rFonts w:eastAsia="Calibri"/>
          <w:szCs w:val="24"/>
          <w:lang w:val="en-GB"/>
        </w:rPr>
      </w:pPr>
      <w:r w:rsidRPr="004F773A">
        <w:rPr>
          <w:rFonts w:eastAsia="Calibri"/>
          <w:szCs w:val="24"/>
          <w:lang w:val="en-GB"/>
        </w:rPr>
        <w:t>“</w:t>
      </w:r>
      <w:r w:rsidRPr="004F773A">
        <w:rPr>
          <w:rFonts w:eastAsia="Calibri"/>
          <w:i/>
          <w:iCs/>
          <w:szCs w:val="24"/>
          <w:lang w:val="en-GB"/>
        </w:rPr>
        <w:t>Aku pernah bertanya kepada Nabi Shallallahu ‘alaihi wa sallam, ‘amalan apakah yang paling disukai Allah? Beliau menjawab, ‘shalat pada waktunya.’ Aku bertanya, ‘lalu apa lagi?’ Beliau menjawab, ‘berbuat baik kepada orang tua’. Kemudian aku bertanya lagi, ‘lalu apa lagi?’ Beliau menjawab, ‘Berjihad</w:t>
      </w:r>
      <w:r w:rsidRPr="004F773A">
        <w:rPr>
          <w:rFonts w:eastAsia="Calibri"/>
          <w:i/>
          <w:iCs/>
          <w:szCs w:val="24"/>
          <w:lang w:val="id-ID"/>
        </w:rPr>
        <w:t xml:space="preserve"> </w:t>
      </w:r>
      <w:r w:rsidRPr="004F773A">
        <w:rPr>
          <w:rFonts w:eastAsia="Calibri"/>
          <w:i/>
          <w:iCs/>
          <w:szCs w:val="24"/>
          <w:lang w:val="en-GB"/>
        </w:rPr>
        <w:t xml:space="preserve">di jalan Allah”. </w:t>
      </w:r>
      <w:r w:rsidRPr="004F773A">
        <w:rPr>
          <w:rFonts w:eastAsia="Calibri"/>
          <w:szCs w:val="24"/>
          <w:lang w:val="en-GB"/>
        </w:rPr>
        <w:t>(Mūttāfāq ‘Alāih)</w:t>
      </w:r>
      <w:r w:rsidR="00F86C20" w:rsidRPr="004F773A">
        <w:rPr>
          <w:rFonts w:eastAsia="Calibri"/>
          <w:szCs w:val="24"/>
          <w:lang w:val="id-ID"/>
        </w:rPr>
        <w:t xml:space="preserve"> </w:t>
      </w:r>
      <w:r w:rsidR="00F86C20" w:rsidRPr="004F773A">
        <w:rPr>
          <w:rFonts w:eastAsia="Calibri"/>
          <w:szCs w:val="24"/>
          <w:lang w:val="id-ID"/>
        </w:rPr>
        <w:fldChar w:fldCharType="begin" w:fldLock="1"/>
      </w:r>
      <w:r w:rsidR="00B511DE" w:rsidRPr="004F773A">
        <w:rPr>
          <w:rFonts w:eastAsia="Calibri"/>
          <w:szCs w:val="24"/>
          <w:lang w:val="id-ID"/>
        </w:rPr>
        <w:instrText>ADDIN CSL_CITATION {"citationItems":[{"id":"ITEM-1","itemData":{"ISBN":"9795927094","author":[{"dropping-particle":"","family":"An-Nawawi","given":"Imam","non-dropping-particle":"","parse-names":false,"suffix":""}],"id":"ITEM-1","issued":{"date-parts":[["2015"]]},"publisher":"Pustaka Al-Kautsar","publisher-place":"Jakarta","title":"Riyadhus Shalihin","type":"book"},"uris":["http://www.mendeley.com/documents/?uuid=f31c367c-3895-4bf1-86b6-c0785470b26a"]}],"mendeley":{"formattedCitation":"(An-Nawawi, 2015)","plainTextFormattedCitation":"(An-Nawawi, 2015)","previouslyFormattedCitation":"(An-Nawawi, 2015)"},"properties":{"noteIndex":0},"schema":"https://github.com/citation-style-language/schema/raw/master/csl-citation.json"}</w:instrText>
      </w:r>
      <w:r w:rsidR="00F86C20" w:rsidRPr="004F773A">
        <w:rPr>
          <w:rFonts w:eastAsia="Calibri"/>
          <w:szCs w:val="24"/>
          <w:lang w:val="id-ID"/>
        </w:rPr>
        <w:fldChar w:fldCharType="separate"/>
      </w:r>
      <w:r w:rsidR="00F86C20" w:rsidRPr="004F773A">
        <w:rPr>
          <w:rFonts w:eastAsia="Calibri"/>
          <w:noProof/>
          <w:szCs w:val="24"/>
          <w:lang w:val="id-ID"/>
        </w:rPr>
        <w:t>(An-Nawawi, 2015)</w:t>
      </w:r>
      <w:r w:rsidR="00F86C20" w:rsidRPr="004F773A">
        <w:rPr>
          <w:rFonts w:eastAsia="Calibri"/>
          <w:szCs w:val="24"/>
          <w:lang w:val="id-ID"/>
        </w:rPr>
        <w:fldChar w:fldCharType="end"/>
      </w:r>
      <w:r w:rsidRPr="004F773A">
        <w:rPr>
          <w:rFonts w:eastAsia="Calibri"/>
          <w:szCs w:val="24"/>
          <w:lang w:val="en-GB"/>
        </w:rPr>
        <w:t xml:space="preserve">. Jika dikorelasikan dengan hadis tersebut, maka dapat disimpulkan bahwa dengan kita mudik (pulang kampung) dan bertemu dengan orang tua, kita dapat secara langsung merawat dan membantu orang tua, dan hal itu, pahalanya lebih baik dari pada ikut berperang (jihad).  </w:t>
      </w:r>
    </w:p>
    <w:p w14:paraId="6BA5D6A8" w14:textId="0802AD02" w:rsidR="002511D5" w:rsidRPr="004F773A" w:rsidRDefault="002511D5" w:rsidP="002326C9">
      <w:pPr>
        <w:numPr>
          <w:ilvl w:val="0"/>
          <w:numId w:val="18"/>
        </w:numPr>
        <w:spacing w:after="200"/>
        <w:ind w:left="0" w:firstLine="426"/>
        <w:contextualSpacing/>
        <w:rPr>
          <w:rFonts w:eastAsia="Calibri"/>
          <w:szCs w:val="24"/>
          <w:lang w:val="en-GB"/>
        </w:rPr>
      </w:pPr>
      <w:r w:rsidRPr="004F773A">
        <w:rPr>
          <w:rFonts w:eastAsia="Calibri"/>
          <w:szCs w:val="24"/>
          <w:lang w:val="en-GB"/>
        </w:rPr>
        <w:t>Mudik sebagai ajang untuk silaturahmi dalam mempererat tali kekeluargaan dan persaudaraan, sebagaimana disebutkan dalam Al</w:t>
      </w:r>
      <w:r w:rsidRPr="004F773A">
        <w:rPr>
          <w:rFonts w:eastAsia="Calibri"/>
          <w:szCs w:val="24"/>
          <w:lang w:val="id-ID"/>
        </w:rPr>
        <w:t>-Q</w:t>
      </w:r>
      <w:r w:rsidRPr="004F773A">
        <w:rPr>
          <w:rFonts w:eastAsia="Calibri"/>
          <w:szCs w:val="24"/>
          <w:lang w:val="en-GB"/>
        </w:rPr>
        <w:t>ur</w:t>
      </w:r>
      <w:r w:rsidRPr="004F773A">
        <w:rPr>
          <w:rFonts w:eastAsia="Calibri"/>
          <w:szCs w:val="24"/>
          <w:lang w:val="id-ID"/>
        </w:rPr>
        <w:t>’</w:t>
      </w:r>
      <w:r w:rsidRPr="004F773A">
        <w:rPr>
          <w:rFonts w:eastAsia="Calibri"/>
          <w:szCs w:val="24"/>
          <w:lang w:val="en-GB"/>
        </w:rPr>
        <w:t>an surah an-Nisā’</w:t>
      </w:r>
      <w:r w:rsidRPr="004F773A">
        <w:rPr>
          <w:rFonts w:eastAsia="Calibri"/>
          <w:szCs w:val="24"/>
          <w:lang w:val="id-ID"/>
        </w:rPr>
        <w:t xml:space="preserve"> [4]</w:t>
      </w:r>
      <w:r w:rsidRPr="004F773A">
        <w:rPr>
          <w:rFonts w:eastAsia="Calibri"/>
          <w:szCs w:val="24"/>
          <w:lang w:val="en-GB"/>
        </w:rPr>
        <w:t xml:space="preserve"> ayat 1 mengenai </w:t>
      </w:r>
      <w:r w:rsidR="0076589C">
        <w:rPr>
          <w:rFonts w:eastAsia="Calibri"/>
          <w:szCs w:val="24"/>
          <w:lang w:val="en-GB"/>
        </w:rPr>
        <w:t>Silaturahmi</w:t>
      </w:r>
      <w:r w:rsidRPr="004F773A">
        <w:rPr>
          <w:rFonts w:eastAsia="Calibri"/>
          <w:szCs w:val="24"/>
          <w:lang w:val="en-GB"/>
        </w:rPr>
        <w:t xml:space="preserve"> yang berbunyi:</w:t>
      </w:r>
    </w:p>
    <w:p w14:paraId="5428D401" w14:textId="77777777" w:rsidR="002511D5" w:rsidRPr="004F773A" w:rsidRDefault="002511D5" w:rsidP="002326C9">
      <w:pPr>
        <w:bidi/>
        <w:spacing w:after="160"/>
        <w:ind w:right="142"/>
        <w:contextualSpacing/>
        <w:rPr>
          <w:rFonts w:eastAsia="Calibri" w:cs="KFGQPC Uthmanic Script HAFS"/>
          <w:sz w:val="28"/>
          <w:szCs w:val="28"/>
          <w:lang w:val="en-GB"/>
        </w:rPr>
      </w:pPr>
      <w:r w:rsidRPr="004F773A">
        <w:rPr>
          <w:rFonts w:eastAsia="Calibri" w:cs="Cambria"/>
          <w:sz w:val="28"/>
          <w:szCs w:val="28"/>
          <w:rtl/>
          <w:lang w:val="en-GB"/>
        </w:rPr>
        <w:t> </w:t>
      </w:r>
      <w:r w:rsidRPr="004F773A">
        <w:rPr>
          <w:rFonts w:eastAsia="Calibri" w:cs="KFGQPC Uthmanic Script HAFS"/>
          <w:sz w:val="28"/>
          <w:szCs w:val="28"/>
          <w:rtl/>
          <w:lang w:val="en-GB"/>
        </w:rPr>
        <w:t>يَٰٓأَيُّهَا ٱلنَّاسُ ٱتَّقُواْ رَبَّكُمُ ٱلَّذِي خَلَقَكُم مِّن نَّفۡسٖ وَٰحِدَةٖ وَخَلَقَ مِنۡهَا زَوۡجَهَا وَبَثَّ مِنۡهُمَا رِجَالٗا كَثِيرٗا وَنِسَآءٗۚ وَٱتَّقُواْ ٱللَّهَ ٱلَّذِي تَسَآءَلُونَ بِهِۦ وَٱلۡأَرۡحَامَۚ إِنَّ ٱللَّهَ كَانَ عَلَيۡكُمۡ رَقِيبٗا ١</w:t>
      </w:r>
      <w:r w:rsidRPr="004F773A">
        <w:rPr>
          <w:rFonts w:eastAsia="Calibri" w:cs="KFGQPC Uthmanic Script HAFS"/>
          <w:sz w:val="28"/>
          <w:szCs w:val="28"/>
          <w:lang w:val="en-GB"/>
        </w:rPr>
        <w:t xml:space="preserve"> </w:t>
      </w:r>
    </w:p>
    <w:p w14:paraId="3D5A16A3" w14:textId="34E26314" w:rsidR="002511D5" w:rsidRPr="004F773A" w:rsidRDefault="002511D5" w:rsidP="002326C9">
      <w:pPr>
        <w:spacing w:after="160"/>
        <w:ind w:right="-7" w:firstLine="426"/>
        <w:contextualSpacing/>
        <w:rPr>
          <w:rFonts w:eastAsia="Calibri"/>
          <w:szCs w:val="24"/>
          <w:lang w:val="en-GB"/>
        </w:rPr>
      </w:pPr>
      <w:r w:rsidRPr="004F773A">
        <w:rPr>
          <w:rFonts w:eastAsia="Calibri"/>
          <w:i/>
          <w:iCs/>
          <w:szCs w:val="24"/>
          <w:lang w:val="en-GB"/>
        </w:rPr>
        <w:t>“Hai manusia, bertakwalah kamu kepada Tuhanmu,</w:t>
      </w:r>
      <w:r w:rsidRPr="004F773A">
        <w:rPr>
          <w:rFonts w:eastAsia="Calibri"/>
          <w:i/>
          <w:iCs/>
          <w:szCs w:val="24"/>
          <w:lang w:val="id-ID"/>
        </w:rPr>
        <w:t xml:space="preserve"> </w:t>
      </w:r>
      <w:r w:rsidRPr="004F773A">
        <w:rPr>
          <w:rFonts w:eastAsia="Calibri"/>
          <w:i/>
          <w:iCs/>
          <w:szCs w:val="24"/>
          <w:lang w:val="en-GB"/>
        </w:rPr>
        <w:t xml:space="preserve">yang telah menciptakan kamu </w:t>
      </w:r>
      <w:r w:rsidRPr="004F773A">
        <w:rPr>
          <w:rFonts w:eastAsia="Calibri"/>
          <w:i/>
          <w:iCs/>
          <w:szCs w:val="24"/>
          <w:lang w:val="id-ID"/>
        </w:rPr>
        <w:t>menjadi</w:t>
      </w:r>
      <w:r w:rsidRPr="004F773A">
        <w:rPr>
          <w:rFonts w:eastAsia="Calibri"/>
          <w:i/>
          <w:iCs/>
          <w:szCs w:val="24"/>
          <w:lang w:val="en-GB"/>
        </w:rPr>
        <w:t xml:space="preserve"> seorang manusia, kemudian menciptakan dari jenisnya jodoh baginya, dan dari keduanya dikembangkan keturunan yang banyak, laki-laki dan perempuan. Bertakwalah kamu kepada Allah yang dengan nama-Nya kamu saling meminta, dan dengan nama-Nya kamu menjaga kekeluargaan. Sungguh Allah selalu mengawasi kamu semuanya.</w:t>
      </w:r>
      <w:r w:rsidRPr="004F773A">
        <w:rPr>
          <w:rFonts w:eastAsia="Calibri"/>
          <w:szCs w:val="24"/>
          <w:lang w:val="en-GB"/>
        </w:rPr>
        <w:t xml:space="preserve"> Dan disebutkan juga dalam </w:t>
      </w:r>
      <w:r w:rsidRPr="004F773A">
        <w:rPr>
          <w:rFonts w:eastAsia="Calibri"/>
          <w:szCs w:val="24"/>
          <w:lang w:val="id-ID"/>
        </w:rPr>
        <w:t>sebuah sabda dari Rasulullah</w:t>
      </w:r>
      <w:r w:rsidRPr="004F773A">
        <w:rPr>
          <w:rFonts w:eastAsia="Calibri"/>
          <w:szCs w:val="24"/>
          <w:lang w:val="en-GB"/>
        </w:rPr>
        <w:t xml:space="preserve"> Saw mengenai manfaat menjalin </w:t>
      </w:r>
      <w:r w:rsidR="0076589C">
        <w:rPr>
          <w:rFonts w:eastAsia="Calibri"/>
          <w:szCs w:val="24"/>
          <w:lang w:val="en-GB"/>
        </w:rPr>
        <w:t>Silaturahmi</w:t>
      </w:r>
      <w:r w:rsidRPr="004F773A">
        <w:rPr>
          <w:rFonts w:eastAsia="Calibri"/>
          <w:szCs w:val="24"/>
          <w:lang w:val="en-GB"/>
        </w:rPr>
        <w:t>.</w:t>
      </w:r>
    </w:p>
    <w:p w14:paraId="442330C0" w14:textId="77777777" w:rsidR="002511D5" w:rsidRPr="004F773A" w:rsidRDefault="002511D5" w:rsidP="002326C9">
      <w:pPr>
        <w:bidi/>
        <w:spacing w:after="160"/>
        <w:contextualSpacing/>
        <w:rPr>
          <w:rFonts w:eastAsia="Calibri" w:cs="Traditional Arabic"/>
          <w:sz w:val="28"/>
          <w:szCs w:val="28"/>
          <w:lang w:val="en-GB"/>
        </w:rPr>
      </w:pPr>
      <w:r w:rsidRPr="004F773A">
        <w:rPr>
          <w:rFonts w:eastAsia="Calibri" w:cs="Traditional Arabic"/>
          <w:sz w:val="28"/>
          <w:szCs w:val="28"/>
          <w:rtl/>
          <w:lang w:val="en-GB"/>
        </w:rPr>
        <w:t>وعن أنس رضي الله عنه: أن رسول الله صلى الله عليه و سلم قال : مَنْ أَحبَّ أَنْ يُبْسَطَ لَهُ في رِزقِهِ ويُنْسأَ لَهُ في أَثرِهِ فَلْيصِلْ رحِمهُ . متفق عليه</w:t>
      </w:r>
    </w:p>
    <w:p w14:paraId="1511FECF" w14:textId="47DD264D" w:rsidR="002511D5" w:rsidRPr="004F773A" w:rsidRDefault="002511D5" w:rsidP="002326C9">
      <w:pPr>
        <w:tabs>
          <w:tab w:val="left" w:pos="8640"/>
        </w:tabs>
        <w:spacing w:after="160"/>
        <w:ind w:right="-7" w:firstLine="426"/>
        <w:contextualSpacing/>
        <w:rPr>
          <w:rFonts w:eastAsia="Calibri"/>
          <w:szCs w:val="24"/>
          <w:lang w:val="en-GB"/>
        </w:rPr>
      </w:pPr>
      <w:r w:rsidRPr="004F773A">
        <w:rPr>
          <w:rFonts w:eastAsia="Calibri"/>
          <w:i/>
          <w:iCs/>
          <w:szCs w:val="24"/>
          <w:lang w:val="en-GB"/>
        </w:rPr>
        <w:t>Dari Anas Ra. Berkata, “Rasulullah Saw. bersabda ‘Barang siapa yang ingin dipermudah rezekinya dan diperpanjang umurnya, hendaknya ia bersilaturahmi terhadap famili”</w:t>
      </w:r>
      <w:r w:rsidRPr="004F773A">
        <w:rPr>
          <w:rFonts w:eastAsia="Calibri"/>
          <w:szCs w:val="24"/>
          <w:lang w:val="en-GB"/>
        </w:rPr>
        <w:t xml:space="preserve"> (HR. Bukhari dan Muslim)</w:t>
      </w:r>
      <w:r w:rsidR="00F86C20" w:rsidRPr="004F773A">
        <w:rPr>
          <w:rFonts w:eastAsia="Calibri"/>
          <w:szCs w:val="24"/>
          <w:lang w:val="id-ID"/>
        </w:rPr>
        <w:t xml:space="preserve"> </w:t>
      </w:r>
      <w:r w:rsidR="00F86C20" w:rsidRPr="004F773A">
        <w:rPr>
          <w:rFonts w:eastAsia="Calibri"/>
          <w:szCs w:val="24"/>
          <w:lang w:val="id-ID"/>
        </w:rPr>
        <w:fldChar w:fldCharType="begin" w:fldLock="1"/>
      </w:r>
      <w:r w:rsidR="00B511DE" w:rsidRPr="004F773A">
        <w:rPr>
          <w:rFonts w:eastAsia="Calibri"/>
          <w:szCs w:val="24"/>
          <w:lang w:val="id-ID"/>
        </w:rPr>
        <w:instrText>ADDIN CSL_CITATION {"citationItems":[{"id":"ITEM-1","itemData":{"ISBN":"9795927094","author":[{"dropping-particle":"","family":"An-Nawawi","given":"Imam","non-dropping-particle":"","parse-names":false,"suffix":""}],"id":"ITEM-1","issued":{"date-parts":[["2015"]]},"publisher":"Pustaka Al-Kautsar","publisher-place":"Jakarta","title":"Riyadhus Shalihin","type":"book"},"uris":["http://www.mendeley.com/documents/?uuid=f31c367c-3895-4bf1-86b6-c0785470b26a"]}],"mendeley":{"formattedCitation":"(An-Nawawi, 2015)","plainTextFormattedCitation":"(An-Nawawi, 2015)","previouslyFormattedCitation":"(An-Nawawi, 2015)"},"properties":{"noteIndex":0},"schema":"https://github.com/citation-style-language/schema/raw/master/csl-citation.json"}</w:instrText>
      </w:r>
      <w:r w:rsidR="00F86C20" w:rsidRPr="004F773A">
        <w:rPr>
          <w:rFonts w:eastAsia="Calibri"/>
          <w:szCs w:val="24"/>
          <w:lang w:val="id-ID"/>
        </w:rPr>
        <w:fldChar w:fldCharType="separate"/>
      </w:r>
      <w:r w:rsidR="00F86C20" w:rsidRPr="004F773A">
        <w:rPr>
          <w:rFonts w:eastAsia="Calibri"/>
          <w:noProof/>
          <w:szCs w:val="24"/>
          <w:lang w:val="id-ID"/>
        </w:rPr>
        <w:t>(An-Nawawi, 2015)</w:t>
      </w:r>
      <w:r w:rsidR="00F86C20" w:rsidRPr="004F773A">
        <w:rPr>
          <w:rFonts w:eastAsia="Calibri"/>
          <w:szCs w:val="24"/>
          <w:lang w:val="id-ID"/>
        </w:rPr>
        <w:fldChar w:fldCharType="end"/>
      </w:r>
      <w:r w:rsidRPr="004F773A">
        <w:rPr>
          <w:rFonts w:eastAsia="Calibri"/>
          <w:szCs w:val="24"/>
          <w:lang w:val="en-GB"/>
        </w:rPr>
        <w:t>.</w:t>
      </w:r>
      <w:r w:rsidR="00F86C20" w:rsidRPr="004F773A">
        <w:rPr>
          <w:rFonts w:eastAsia="Calibri"/>
          <w:szCs w:val="24"/>
          <w:lang w:val="en-GB"/>
        </w:rPr>
        <w:t xml:space="preserve"> </w:t>
      </w:r>
      <w:r w:rsidRPr="004F773A">
        <w:rPr>
          <w:rFonts w:eastAsia="Calibri"/>
          <w:szCs w:val="24"/>
          <w:lang w:val="en-GB"/>
        </w:rPr>
        <w:t>Dalam Al</w:t>
      </w:r>
      <w:r w:rsidRPr="004F773A">
        <w:rPr>
          <w:rFonts w:eastAsia="Calibri"/>
          <w:szCs w:val="24"/>
          <w:lang w:val="id-ID"/>
        </w:rPr>
        <w:t>-Q</w:t>
      </w:r>
      <w:r w:rsidRPr="004F773A">
        <w:rPr>
          <w:rFonts w:eastAsia="Calibri"/>
          <w:szCs w:val="24"/>
          <w:lang w:val="en-GB"/>
        </w:rPr>
        <w:t>ur</w:t>
      </w:r>
      <w:r w:rsidRPr="004F773A">
        <w:rPr>
          <w:rFonts w:eastAsia="Calibri"/>
          <w:szCs w:val="24"/>
          <w:lang w:val="id-ID"/>
        </w:rPr>
        <w:t>’</w:t>
      </w:r>
      <w:r w:rsidRPr="004F773A">
        <w:rPr>
          <w:rFonts w:eastAsia="Calibri"/>
          <w:szCs w:val="24"/>
          <w:lang w:val="en-GB"/>
        </w:rPr>
        <w:t xml:space="preserve">an juga disebutkan mengenai larangan memutus hubungan </w:t>
      </w:r>
      <w:r w:rsidRPr="004F773A">
        <w:rPr>
          <w:rFonts w:eastAsia="Calibri"/>
          <w:szCs w:val="24"/>
          <w:lang w:val="en-GB"/>
        </w:rPr>
        <w:t xml:space="preserve">silaturahmi sebagaimana di sebutkan dalam surah ar-Rā’ād </w:t>
      </w:r>
      <w:r w:rsidRPr="004F773A">
        <w:rPr>
          <w:rFonts w:eastAsia="Calibri"/>
          <w:szCs w:val="24"/>
          <w:lang w:val="id-ID"/>
        </w:rPr>
        <w:t xml:space="preserve">[13] </w:t>
      </w:r>
      <w:r w:rsidRPr="004F773A">
        <w:rPr>
          <w:rFonts w:eastAsia="Calibri"/>
          <w:szCs w:val="24"/>
          <w:lang w:val="en-GB"/>
        </w:rPr>
        <w:t>ayat 25 yang berbunyi:</w:t>
      </w:r>
    </w:p>
    <w:p w14:paraId="6E69027E" w14:textId="77777777" w:rsidR="002511D5" w:rsidRPr="004F773A" w:rsidRDefault="002511D5" w:rsidP="002326C9">
      <w:pPr>
        <w:bidi/>
        <w:spacing w:after="160"/>
        <w:contextualSpacing/>
        <w:rPr>
          <w:rFonts w:eastAsia="Calibri" w:cs="KFGQPC Uthmanic Script HAFS"/>
          <w:sz w:val="28"/>
          <w:szCs w:val="28"/>
          <w:lang w:val="en-GB"/>
        </w:rPr>
      </w:pPr>
      <w:r w:rsidRPr="004F773A">
        <w:rPr>
          <w:rFonts w:eastAsia="Calibri" w:cs="Cambria"/>
          <w:sz w:val="28"/>
          <w:szCs w:val="28"/>
          <w:rtl/>
          <w:lang w:val="en-GB"/>
        </w:rPr>
        <w:t> </w:t>
      </w:r>
      <w:r w:rsidRPr="004F773A">
        <w:rPr>
          <w:rFonts w:eastAsia="Calibri" w:cs="KFGQPC Uthmanic Script HAFS"/>
          <w:sz w:val="28"/>
          <w:szCs w:val="28"/>
          <w:rtl/>
          <w:lang w:val="en-GB"/>
        </w:rPr>
        <w:t>وَٱلَّذِينَ يَنقُضُونَ عَهۡدَ ٱللَّهِ مِنۢ بَعۡدِ مِيثَٰقِهِۦ وَيَقۡطَعُونَ مَآ أَمَرَ ٱللَّهُ بِهِۦٓ أَن يُوصَلَ وَيُفۡسِدُونَ فِي ٱلۡأَرۡضِ أُوْلَٰٓئِكَ لَهُمُ ٱللَّعۡنَةُ وَلَهُمۡ سُوٓءُ ٱلدَّارِ ٢٥</w:t>
      </w:r>
      <w:r w:rsidRPr="004F773A">
        <w:rPr>
          <w:rFonts w:eastAsia="Calibri" w:cs="KFGQPC Uthmanic Script HAFS"/>
          <w:sz w:val="28"/>
          <w:szCs w:val="28"/>
          <w:lang w:val="en-GB"/>
        </w:rPr>
        <w:t xml:space="preserve"> </w:t>
      </w:r>
    </w:p>
    <w:p w14:paraId="4D919DEC" w14:textId="77777777" w:rsidR="002511D5" w:rsidRPr="004F773A" w:rsidRDefault="002511D5" w:rsidP="002326C9">
      <w:pPr>
        <w:spacing w:after="160"/>
        <w:ind w:right="-7" w:firstLine="426"/>
        <w:contextualSpacing/>
        <w:rPr>
          <w:rFonts w:eastAsia="Calibri"/>
          <w:szCs w:val="24"/>
          <w:lang w:val="en-GB"/>
        </w:rPr>
      </w:pPr>
      <w:r w:rsidRPr="004F773A">
        <w:rPr>
          <w:rFonts w:eastAsia="Calibri"/>
          <w:i/>
          <w:iCs/>
          <w:szCs w:val="24"/>
          <w:lang w:val="en-GB"/>
        </w:rPr>
        <w:t>“Sedangkan orang-orang yang melanggar janji Allah setelah diperkuat, dan memutuskan tali Rahim yang semestinya dipelihara, serta selalu membuat kerusakan di bumi, merekalah yang terkutuk dan bagi mereka tempat yang paling buruk”</w:t>
      </w:r>
      <w:r w:rsidRPr="004F773A">
        <w:rPr>
          <w:rFonts w:eastAsia="Calibri"/>
          <w:i/>
          <w:iCs/>
          <w:szCs w:val="24"/>
          <w:lang w:val="id-ID"/>
        </w:rPr>
        <w:t>.</w:t>
      </w:r>
      <w:r w:rsidRPr="004F773A">
        <w:rPr>
          <w:rFonts w:eastAsia="Calibri"/>
          <w:szCs w:val="24"/>
          <w:lang w:val="en-GB"/>
        </w:rPr>
        <w:t xml:space="preserve"> Dan dalam surah Muhammad</w:t>
      </w:r>
      <w:r w:rsidRPr="004F773A">
        <w:rPr>
          <w:rFonts w:eastAsia="Calibri"/>
          <w:szCs w:val="24"/>
          <w:lang w:val="id-ID"/>
        </w:rPr>
        <w:t xml:space="preserve"> [47]</w:t>
      </w:r>
      <w:r w:rsidRPr="004F773A">
        <w:rPr>
          <w:rFonts w:eastAsia="Calibri"/>
          <w:szCs w:val="24"/>
          <w:lang w:val="en-GB"/>
        </w:rPr>
        <w:t xml:space="preserve"> ayat 22-23 yang berbunyi sebagai berikut:</w:t>
      </w:r>
    </w:p>
    <w:p w14:paraId="66645434" w14:textId="77777777" w:rsidR="002511D5" w:rsidRPr="004F773A" w:rsidRDefault="002511D5" w:rsidP="002326C9">
      <w:pPr>
        <w:bidi/>
        <w:spacing w:after="160"/>
        <w:contextualSpacing/>
        <w:rPr>
          <w:rFonts w:eastAsia="Calibri" w:cs="KFGQPC Uthmanic Script HAFS"/>
          <w:sz w:val="28"/>
          <w:szCs w:val="28"/>
          <w:lang w:val="en-GB"/>
        </w:rPr>
      </w:pPr>
      <w:r w:rsidRPr="004F773A">
        <w:rPr>
          <w:rFonts w:eastAsia="Calibri" w:cs="KFGQPC Uthmanic Script HAFS"/>
          <w:sz w:val="28"/>
          <w:szCs w:val="28"/>
          <w:rtl/>
          <w:lang w:val="en-GB"/>
        </w:rPr>
        <w:t>فَهَلۡ عَسَيۡتُمۡ إِن تَوَلَّيۡتُمۡ أَن تُفۡسِدُواْ فِي ٱلۡأَرۡضِ وَتُقَطِّعُوٓاْ أَرۡحَامَكُمۡ ٢٢</w:t>
      </w:r>
      <w:r w:rsidRPr="004F773A">
        <w:rPr>
          <w:rFonts w:eastAsia="Calibri" w:cs="KFGQPC Uthmanic Script HAFS"/>
          <w:sz w:val="28"/>
          <w:szCs w:val="28"/>
          <w:lang w:val="en-GB"/>
        </w:rPr>
        <w:t xml:space="preserve"> </w:t>
      </w:r>
      <w:r w:rsidRPr="004F773A">
        <w:rPr>
          <w:rFonts w:eastAsia="Calibri" w:cs="Cambria"/>
          <w:sz w:val="28"/>
          <w:szCs w:val="28"/>
          <w:rtl/>
          <w:lang w:val="en-GB"/>
        </w:rPr>
        <w:t> </w:t>
      </w:r>
      <w:r w:rsidRPr="004F773A">
        <w:rPr>
          <w:rFonts w:eastAsia="Calibri" w:cs="KFGQPC Uthmanic Script HAFS"/>
          <w:sz w:val="28"/>
          <w:szCs w:val="28"/>
          <w:rtl/>
          <w:lang w:val="en-GB"/>
        </w:rPr>
        <w:t>أُوْلَٰٓئِكَ ٱلَّذِينَ لَعَنَهُمُ ٱللَّهُ فَأَصَمَّهُمۡ وَأَعۡمَىٰٓ أَبۡصَٰرَهُمۡ ٢٣</w:t>
      </w:r>
      <w:r w:rsidRPr="004F773A">
        <w:rPr>
          <w:rFonts w:eastAsia="Calibri" w:cs="KFGQPC Uthmanic Script HAFS"/>
          <w:sz w:val="28"/>
          <w:szCs w:val="28"/>
          <w:lang w:val="en-GB"/>
        </w:rPr>
        <w:t xml:space="preserve"> </w:t>
      </w:r>
    </w:p>
    <w:p w14:paraId="31FF3731" w14:textId="77777777" w:rsidR="002511D5" w:rsidRPr="004F773A" w:rsidRDefault="002511D5" w:rsidP="002326C9">
      <w:pPr>
        <w:spacing w:after="160"/>
        <w:ind w:right="-7" w:firstLine="426"/>
        <w:contextualSpacing/>
        <w:rPr>
          <w:rFonts w:eastAsia="Calibri"/>
          <w:szCs w:val="24"/>
          <w:lang w:val="en-GB"/>
        </w:rPr>
      </w:pPr>
      <w:r w:rsidRPr="004F773A">
        <w:rPr>
          <w:rFonts w:eastAsia="Calibri"/>
          <w:i/>
          <w:iCs/>
          <w:szCs w:val="24"/>
          <w:lang w:val="en-GB"/>
        </w:rPr>
        <w:t>“Apakah kelak bila kamu (munafiqin) berkuasa akan kembali kepada kebiasaanmu merusak bumi dan memutuskan kekeluargaan? Merekalah yang dikutuk oleh Allah, Ia akan membikin mereka tuli dan membutakan penghilatan mereka”</w:t>
      </w:r>
      <w:r w:rsidRPr="004F773A">
        <w:rPr>
          <w:rFonts w:eastAsia="Calibri"/>
          <w:i/>
          <w:iCs/>
          <w:szCs w:val="24"/>
          <w:lang w:val="id-ID"/>
        </w:rPr>
        <w:t>.</w:t>
      </w:r>
      <w:r w:rsidRPr="004F773A">
        <w:rPr>
          <w:rFonts w:eastAsia="Calibri"/>
          <w:szCs w:val="24"/>
          <w:lang w:val="en-GB"/>
        </w:rPr>
        <w:t xml:space="preserve"> Serta disebutkan juga dalam banyak hadis dari berbagai riwayat mengenai larangan dan ancaman bagi orang yang memutuskan tali silaturahmi, salah satunya hadis yang berbunyi:</w:t>
      </w:r>
    </w:p>
    <w:p w14:paraId="26F526A6" w14:textId="77777777" w:rsidR="002511D5" w:rsidRPr="004F773A" w:rsidRDefault="002511D5" w:rsidP="002326C9">
      <w:pPr>
        <w:bidi/>
        <w:spacing w:after="160"/>
        <w:contextualSpacing/>
        <w:rPr>
          <w:rFonts w:ascii="Traditional Arabic" w:eastAsia="Calibri" w:hAnsi="Traditional Arabic" w:cs="Traditional Arabic"/>
          <w:sz w:val="28"/>
          <w:szCs w:val="28"/>
          <w:lang w:val="en-GB"/>
        </w:rPr>
      </w:pPr>
      <w:r w:rsidRPr="004F773A">
        <w:rPr>
          <w:rFonts w:ascii="Traditional Arabic" w:eastAsia="Calibri" w:hAnsi="Traditional Arabic" w:cs="Traditional Arabic"/>
          <w:sz w:val="28"/>
          <w:szCs w:val="28"/>
          <w:rtl/>
          <w:lang w:val="en-GB"/>
        </w:rPr>
        <w:t xml:space="preserve">وعن أَبي محمد جُبَيْرِ بنِ  مُطْعِمٍ رضي الله عنه: أَنَّ رسولَ اللَّه </w:t>
      </w:r>
      <w:r w:rsidRPr="004F773A">
        <w:rPr>
          <w:rFonts w:ascii="Times New Roman" w:eastAsia="Calibri" w:hAnsi="Times New Roman" w:hint="cs"/>
          <w:sz w:val="28"/>
          <w:szCs w:val="28"/>
          <w:rtl/>
          <w:lang w:val="en-GB"/>
        </w:rPr>
        <w:t>ﷺ</w:t>
      </w:r>
      <w:r w:rsidRPr="004F773A">
        <w:rPr>
          <w:rFonts w:ascii="Traditional Arabic" w:eastAsia="Calibri" w:hAnsi="Traditional Arabic" w:cs="Traditional Arabic"/>
          <w:sz w:val="28"/>
          <w:szCs w:val="28"/>
          <w:rtl/>
          <w:lang w:val="en-GB"/>
        </w:rPr>
        <w:t xml:space="preserve"> قَالَ: لا يَدْخُلُ الجَنَّةَ قَاطِعٌ، قَالَ سفيان في روايته: يَعْني: قاطِع رحِم. متفقٌ عَلَيهِ.</w:t>
      </w:r>
    </w:p>
    <w:p w14:paraId="25D86B99" w14:textId="36CD3A5C" w:rsidR="002511D5" w:rsidRPr="004F773A" w:rsidRDefault="002511D5" w:rsidP="003E27CA">
      <w:pPr>
        <w:ind w:right="-7" w:firstLine="426"/>
        <w:contextualSpacing/>
        <w:rPr>
          <w:rFonts w:eastAsia="Calibri"/>
          <w:szCs w:val="24"/>
          <w:lang w:val="en-GB"/>
        </w:rPr>
      </w:pPr>
      <w:r w:rsidRPr="004F773A">
        <w:rPr>
          <w:rFonts w:eastAsia="Calibri"/>
          <w:i/>
          <w:iCs/>
          <w:szCs w:val="24"/>
          <w:lang w:val="en-GB"/>
        </w:rPr>
        <w:t>Dari Abu Muhammad Jubair bin Muth’im Ra. Berkata, Rasulullah Saw. bersabda, “Tidak akan masuk surga orang yang memutus. Sufyan berkata dalam riwayatnya bahwa yang dimaksud ialah memutuskan ikatan kekeluargaan”</w:t>
      </w:r>
      <w:r w:rsidRPr="004F773A">
        <w:rPr>
          <w:rFonts w:eastAsia="Calibri"/>
          <w:szCs w:val="24"/>
          <w:lang w:val="en-GB"/>
        </w:rPr>
        <w:t xml:space="preserve"> (HR. Bukhari dan Muslim)</w:t>
      </w:r>
      <w:r w:rsidR="00F86C20" w:rsidRPr="004F773A">
        <w:rPr>
          <w:rFonts w:eastAsia="Calibri"/>
          <w:szCs w:val="24"/>
          <w:lang w:val="id-ID"/>
        </w:rPr>
        <w:t xml:space="preserve"> </w:t>
      </w:r>
      <w:r w:rsidR="00F86C20" w:rsidRPr="004F773A">
        <w:rPr>
          <w:rFonts w:eastAsia="Calibri"/>
          <w:szCs w:val="24"/>
          <w:lang w:val="id-ID"/>
        </w:rPr>
        <w:fldChar w:fldCharType="begin" w:fldLock="1"/>
      </w:r>
      <w:r w:rsidR="00B511DE" w:rsidRPr="004F773A">
        <w:rPr>
          <w:rFonts w:eastAsia="Calibri"/>
          <w:szCs w:val="24"/>
          <w:lang w:val="id-ID"/>
        </w:rPr>
        <w:instrText>ADDIN CSL_CITATION {"citationItems":[{"id":"ITEM-1","itemData":{"ISBN":"9795927094","author":[{"dropping-particle":"","family":"An-Nawawi","given":"Imam","non-dropping-particle":"","parse-names":false,"suffix":""}],"id":"ITEM-1","issued":{"date-parts":[["2015"]]},"publisher":"Pustaka Al-Kautsar","publisher-place":"Jakarta","title":"Riyadhus Shalihin","type":"book"},"uris":["http://www.mendeley.com/documents/?uuid=f31c367c-3895-4bf1-86b6-c0785470b26a"]}],"mendeley":{"formattedCitation":"(An-Nawawi, 2015)","plainTextFormattedCitation":"(An-Nawawi, 2015)","previouslyFormattedCitation":"(An-Nawawi, 2015)"},"properties":{"noteIndex":0},"schema":"https://github.com/citation-style-language/schema/raw/master/csl-citation.json"}</w:instrText>
      </w:r>
      <w:r w:rsidR="00F86C20" w:rsidRPr="004F773A">
        <w:rPr>
          <w:rFonts w:eastAsia="Calibri"/>
          <w:szCs w:val="24"/>
          <w:lang w:val="id-ID"/>
        </w:rPr>
        <w:fldChar w:fldCharType="separate"/>
      </w:r>
      <w:r w:rsidR="00F86C20" w:rsidRPr="004F773A">
        <w:rPr>
          <w:rFonts w:eastAsia="Calibri"/>
          <w:noProof/>
          <w:szCs w:val="24"/>
          <w:lang w:val="id-ID"/>
        </w:rPr>
        <w:t>(An-Nawawi, 2015)</w:t>
      </w:r>
      <w:r w:rsidR="00F86C20" w:rsidRPr="004F773A">
        <w:rPr>
          <w:rFonts w:eastAsia="Calibri"/>
          <w:szCs w:val="24"/>
          <w:lang w:val="id-ID"/>
        </w:rPr>
        <w:fldChar w:fldCharType="end"/>
      </w:r>
      <w:r w:rsidRPr="004F773A">
        <w:rPr>
          <w:rFonts w:eastAsia="Calibri"/>
          <w:szCs w:val="24"/>
          <w:lang w:val="en-GB"/>
        </w:rPr>
        <w:t>.</w:t>
      </w:r>
    </w:p>
    <w:p w14:paraId="7AA49662" w14:textId="77777777" w:rsidR="002511D5" w:rsidRPr="004F773A" w:rsidRDefault="002511D5" w:rsidP="003E27CA">
      <w:pPr>
        <w:numPr>
          <w:ilvl w:val="0"/>
          <w:numId w:val="18"/>
        </w:numPr>
        <w:spacing w:after="160"/>
        <w:ind w:left="0" w:firstLine="426"/>
        <w:contextualSpacing/>
        <w:rPr>
          <w:rFonts w:eastAsia="Calibri"/>
          <w:szCs w:val="24"/>
          <w:lang w:val="en-GB"/>
        </w:rPr>
      </w:pPr>
      <w:r w:rsidRPr="004F773A">
        <w:rPr>
          <w:rFonts w:eastAsia="Calibri"/>
          <w:szCs w:val="24"/>
          <w:lang w:val="en-GB"/>
        </w:rPr>
        <w:t>Mudik merupakan aktivitas budaya yang termasuk adat atau tradisi atau `</w:t>
      </w:r>
      <w:r w:rsidRPr="004F773A">
        <w:rPr>
          <w:rFonts w:eastAsia="Calibri"/>
          <w:i/>
          <w:iCs/>
          <w:szCs w:val="24"/>
          <w:lang w:val="id-ID"/>
        </w:rPr>
        <w:t>u</w:t>
      </w:r>
      <w:r w:rsidRPr="004F773A">
        <w:rPr>
          <w:rFonts w:eastAsia="Calibri"/>
          <w:i/>
          <w:iCs/>
          <w:szCs w:val="24"/>
          <w:lang w:val="en-GB"/>
        </w:rPr>
        <w:t>rf</w:t>
      </w:r>
      <w:r w:rsidRPr="004F773A">
        <w:rPr>
          <w:rFonts w:eastAsia="Calibri"/>
          <w:szCs w:val="24"/>
          <w:lang w:val="en-GB"/>
        </w:rPr>
        <w:t xml:space="preserve"> dalam Islam masuk kategori muamalah. Terdapat beberapa kaidah fikih yang relevan dengan </w:t>
      </w:r>
      <w:r w:rsidRPr="004F773A">
        <w:rPr>
          <w:rFonts w:eastAsia="Calibri"/>
          <w:szCs w:val="24"/>
          <w:lang w:val="id-ID"/>
        </w:rPr>
        <w:t xml:space="preserve">fenomena </w:t>
      </w:r>
      <w:r w:rsidRPr="004F773A">
        <w:rPr>
          <w:rFonts w:eastAsia="Calibri"/>
          <w:szCs w:val="24"/>
          <w:lang w:val="en-GB"/>
        </w:rPr>
        <w:t>mudik lebaran</w:t>
      </w:r>
      <w:r w:rsidRPr="004F773A">
        <w:rPr>
          <w:rFonts w:eastAsia="Calibri"/>
          <w:szCs w:val="24"/>
          <w:lang w:val="id-ID"/>
        </w:rPr>
        <w:t xml:space="preserve">, </w:t>
      </w:r>
      <w:r w:rsidRPr="004F773A">
        <w:rPr>
          <w:rFonts w:eastAsia="Calibri"/>
          <w:szCs w:val="24"/>
          <w:lang w:val="en-GB"/>
        </w:rPr>
        <w:t>antara lain:</w:t>
      </w:r>
    </w:p>
    <w:p w14:paraId="172A2A96" w14:textId="77777777" w:rsidR="002511D5" w:rsidRPr="004F773A" w:rsidRDefault="002511D5" w:rsidP="000A721D">
      <w:pPr>
        <w:bidi/>
        <w:contextualSpacing/>
        <w:rPr>
          <w:rFonts w:eastAsia="Calibri" w:cs="Traditional Arabic"/>
          <w:sz w:val="28"/>
          <w:szCs w:val="28"/>
          <w:lang w:val="en-GB"/>
        </w:rPr>
      </w:pPr>
      <w:r w:rsidRPr="004F773A">
        <w:rPr>
          <w:rFonts w:eastAsia="Calibri" w:cs="Traditional Arabic"/>
          <w:sz w:val="28"/>
          <w:szCs w:val="28"/>
          <w:rtl/>
          <w:lang w:val="en-GB"/>
        </w:rPr>
        <w:t>الأصل في المعاملة الإباحة الاّ أن يدل دليل على تحريمها</w:t>
      </w:r>
    </w:p>
    <w:p w14:paraId="47B06F12" w14:textId="77777777" w:rsidR="002511D5" w:rsidRPr="004F773A" w:rsidRDefault="002511D5" w:rsidP="003E27CA">
      <w:pPr>
        <w:ind w:firstLine="426"/>
        <w:contextualSpacing/>
        <w:rPr>
          <w:rFonts w:eastAsia="Calibri"/>
          <w:i/>
          <w:iCs/>
          <w:szCs w:val="24"/>
          <w:lang w:val="en-GB"/>
        </w:rPr>
      </w:pPr>
      <w:r w:rsidRPr="004F773A">
        <w:rPr>
          <w:rFonts w:eastAsia="Calibri"/>
          <w:i/>
          <w:iCs/>
          <w:szCs w:val="24"/>
          <w:lang w:val="en-GB"/>
        </w:rPr>
        <w:t>“Hukum asal dalam semua bentuk muamalah adalah boleh dilakukan kecuali ada dalil yang mengharamkannya.”</w:t>
      </w:r>
    </w:p>
    <w:p w14:paraId="56A1D051" w14:textId="77777777" w:rsidR="002511D5" w:rsidRPr="004F773A" w:rsidRDefault="002511D5" w:rsidP="000A721D">
      <w:pPr>
        <w:tabs>
          <w:tab w:val="left" w:pos="4772"/>
        </w:tabs>
        <w:bidi/>
        <w:contextualSpacing/>
        <w:rPr>
          <w:rFonts w:ascii="Traditional Arabic" w:eastAsia="Calibri" w:hAnsi="Traditional Arabic" w:cs="Traditional Arabic"/>
          <w:sz w:val="28"/>
          <w:szCs w:val="28"/>
          <w:lang w:val="en-GB"/>
        </w:rPr>
      </w:pPr>
      <w:r w:rsidRPr="004F773A">
        <w:rPr>
          <w:rFonts w:ascii="Traditional Arabic" w:eastAsia="Calibri" w:hAnsi="Traditional Arabic" w:cs="Traditional Arabic"/>
          <w:sz w:val="28"/>
          <w:szCs w:val="28"/>
          <w:rtl/>
          <w:lang w:val="en-GB"/>
        </w:rPr>
        <w:t>الأصل في العادات العفوُ فلا يَحظر منه الاّ ما حرم الله</w:t>
      </w:r>
      <w:r w:rsidRPr="004F773A">
        <w:rPr>
          <w:rFonts w:ascii="Traditional Arabic" w:eastAsia="Calibri" w:hAnsi="Traditional Arabic" w:cs="Traditional Arabic"/>
          <w:sz w:val="28"/>
          <w:szCs w:val="28"/>
          <w:rtl/>
          <w:lang w:val="en-GB"/>
        </w:rPr>
        <w:tab/>
      </w:r>
    </w:p>
    <w:p w14:paraId="18C197E8" w14:textId="77777777" w:rsidR="002511D5" w:rsidRPr="004F773A" w:rsidRDefault="002511D5" w:rsidP="003E27CA">
      <w:pPr>
        <w:ind w:firstLine="426"/>
        <w:contextualSpacing/>
        <w:rPr>
          <w:rFonts w:eastAsia="Calibri"/>
          <w:i/>
          <w:iCs/>
          <w:szCs w:val="24"/>
          <w:lang w:val="en-GB"/>
        </w:rPr>
      </w:pPr>
      <w:r w:rsidRPr="004F773A">
        <w:rPr>
          <w:rFonts w:eastAsia="Calibri"/>
          <w:i/>
          <w:iCs/>
          <w:szCs w:val="24"/>
          <w:lang w:val="en-GB"/>
        </w:rPr>
        <w:lastRenderedPageBreak/>
        <w:t>“Hukum asal dalam muamalah adalah pemaafan, tidak ada yang diharamkan kecuali apa yang diharamkan Allah Swt.”</w:t>
      </w:r>
    </w:p>
    <w:p w14:paraId="55ED6902" w14:textId="77777777" w:rsidR="002511D5" w:rsidRPr="004F773A" w:rsidRDefault="002511D5" w:rsidP="000A721D">
      <w:pPr>
        <w:bidi/>
        <w:contextualSpacing/>
        <w:rPr>
          <w:rFonts w:eastAsia="Calibri" w:cs="Traditional Arabic"/>
          <w:sz w:val="28"/>
          <w:szCs w:val="28"/>
          <w:lang w:val="en-GB"/>
        </w:rPr>
      </w:pPr>
      <w:r w:rsidRPr="004F773A">
        <w:rPr>
          <w:rFonts w:eastAsia="Calibri" w:cs="Traditional Arabic"/>
          <w:sz w:val="28"/>
          <w:szCs w:val="28"/>
          <w:rtl/>
          <w:lang w:val="en-GB"/>
        </w:rPr>
        <w:t>المعاملات طلق حتى يُعلمَ المنعُ</w:t>
      </w:r>
    </w:p>
    <w:p w14:paraId="0FE267BE" w14:textId="77777777" w:rsidR="002511D5" w:rsidRPr="004F773A" w:rsidRDefault="002511D5" w:rsidP="003E27CA">
      <w:pPr>
        <w:ind w:firstLine="426"/>
        <w:contextualSpacing/>
        <w:rPr>
          <w:rFonts w:eastAsia="Calibri"/>
          <w:i/>
          <w:iCs/>
          <w:szCs w:val="24"/>
          <w:lang w:val="en-GB"/>
        </w:rPr>
      </w:pPr>
      <w:r w:rsidRPr="004F773A">
        <w:rPr>
          <w:rFonts w:eastAsia="Calibri"/>
          <w:i/>
          <w:iCs/>
          <w:szCs w:val="24"/>
          <w:lang w:val="en-GB"/>
        </w:rPr>
        <w:t>“Semua jenis muamalah (hubungan manusia dengan sesamanya) bebas kita kerjakan kecuali yang dilarang.”</w:t>
      </w:r>
    </w:p>
    <w:p w14:paraId="7BB29AB8" w14:textId="77777777" w:rsidR="002511D5" w:rsidRPr="004F773A" w:rsidRDefault="002511D5" w:rsidP="000A721D">
      <w:pPr>
        <w:bidi/>
        <w:contextualSpacing/>
        <w:rPr>
          <w:rFonts w:eastAsia="Calibri" w:cs="Traditional Arabic"/>
          <w:sz w:val="28"/>
          <w:szCs w:val="28"/>
          <w:lang w:val="en-GB"/>
        </w:rPr>
      </w:pPr>
      <w:r w:rsidRPr="004F773A">
        <w:rPr>
          <w:rFonts w:eastAsia="Calibri" w:cs="Traditional Arabic"/>
          <w:sz w:val="28"/>
          <w:szCs w:val="28"/>
          <w:rtl/>
          <w:lang w:val="en-GB"/>
        </w:rPr>
        <w:t>العادة إحدى الحُججِ الشّرعيةِ في ما لانصَّ فيه</w:t>
      </w:r>
    </w:p>
    <w:p w14:paraId="0DE6759D" w14:textId="77777777" w:rsidR="002511D5" w:rsidRPr="004F773A" w:rsidRDefault="002511D5" w:rsidP="003E27CA">
      <w:pPr>
        <w:ind w:firstLine="426"/>
        <w:contextualSpacing/>
        <w:rPr>
          <w:rFonts w:eastAsia="Calibri"/>
          <w:szCs w:val="24"/>
          <w:lang w:val="en-GB"/>
        </w:rPr>
      </w:pPr>
      <w:r w:rsidRPr="004F773A">
        <w:rPr>
          <w:rFonts w:eastAsia="Calibri"/>
          <w:i/>
          <w:iCs/>
          <w:szCs w:val="24"/>
          <w:lang w:val="en-GB"/>
        </w:rPr>
        <w:t>“Adat kebiasaan adalah salah satu dari hujjah agama terhadap ssuatu yang tidak ada nash.”</w:t>
      </w:r>
    </w:p>
    <w:p w14:paraId="5D3AC9BF" w14:textId="77777777" w:rsidR="002511D5" w:rsidRPr="004F773A" w:rsidRDefault="002511D5" w:rsidP="000A721D">
      <w:pPr>
        <w:spacing w:after="160"/>
        <w:contextualSpacing/>
        <w:rPr>
          <w:rFonts w:eastAsia="Calibri"/>
          <w:b/>
          <w:bCs/>
          <w:szCs w:val="24"/>
          <w:lang w:val="id-ID"/>
        </w:rPr>
      </w:pPr>
      <w:r w:rsidRPr="004F773A">
        <w:rPr>
          <w:rFonts w:eastAsia="Calibri"/>
          <w:b/>
          <w:bCs/>
          <w:szCs w:val="24"/>
          <w:lang w:val="id-ID"/>
        </w:rPr>
        <w:t xml:space="preserve">Tinjauan Antropologi Hukum dan Budaya Terhadap Mudik Lebaran </w:t>
      </w:r>
    </w:p>
    <w:p w14:paraId="15CD0252" w14:textId="1E62AF6A" w:rsidR="003E27CA" w:rsidRPr="004F773A" w:rsidRDefault="002511D5" w:rsidP="003E27CA">
      <w:pPr>
        <w:spacing w:after="160"/>
        <w:ind w:firstLine="284"/>
        <w:contextualSpacing/>
        <w:rPr>
          <w:rFonts w:eastAsia="Calibri"/>
          <w:szCs w:val="24"/>
          <w:lang w:val="id-ID"/>
        </w:rPr>
      </w:pPr>
      <w:r w:rsidRPr="004F773A">
        <w:rPr>
          <w:rFonts w:eastAsia="Calibri"/>
          <w:szCs w:val="24"/>
          <w:lang w:val="id-ID"/>
        </w:rPr>
        <w:t>Pada kajian mengenai tinjauan antropologi hukum dan budaya terhadap mudik lebaran masyarakat Yogyakarta, berpusat pada subjektivitas ses</w:t>
      </w:r>
      <w:r w:rsidR="00F24588">
        <w:rPr>
          <w:rFonts w:eastAsia="Calibri"/>
          <w:szCs w:val="24"/>
          <w:lang w:val="id-ID"/>
        </w:rPr>
        <w:t>e</w:t>
      </w:r>
      <w:r w:rsidRPr="004F773A">
        <w:rPr>
          <w:rFonts w:eastAsia="Calibri"/>
          <w:szCs w:val="24"/>
          <w:lang w:val="id-ID"/>
        </w:rPr>
        <w:t>orang dalam kehidupan sosial bermasyarakat dan relasi antara individu dan kelompok masyarakat yang disebabkan oleh hubungan kekeluargaan dan kekerabatan, yang kemudian muncul sebuah pranata sosial yang kompleks. Pada pranata sosial tersebut terdapat kepercayaan, hukum, adat istiadat dan lain-lain, yang dibuat sendiri oleh manusia, karena manusia adalah makhluk yang sempurna dibandingkan dengan makhluk lain yang ada dibumi, disebabkan manusia dilengkapi potensi intelektual (rohani), spiritual (karsa), dan emosional (rasa).</w:t>
      </w:r>
    </w:p>
    <w:p w14:paraId="660554FD" w14:textId="31729A1D" w:rsidR="003E27CA" w:rsidRPr="004F773A" w:rsidRDefault="002511D5" w:rsidP="003E27CA">
      <w:pPr>
        <w:spacing w:after="160"/>
        <w:ind w:firstLine="284"/>
        <w:contextualSpacing/>
        <w:rPr>
          <w:rFonts w:eastAsia="Calibri"/>
          <w:szCs w:val="24"/>
          <w:lang w:val="id-ID"/>
        </w:rPr>
      </w:pPr>
      <w:r w:rsidRPr="004F773A">
        <w:rPr>
          <w:rFonts w:eastAsia="Calibri"/>
          <w:szCs w:val="24"/>
          <w:lang w:val="id-ID"/>
        </w:rPr>
        <w:t xml:space="preserve">Tinjauan antropologi hukum dan budaya dalam analisis terhadap fenomena mudik lebaran ini bertujuan untuk bisa memperoleh penjelasan tentang seberapa jauh aspek-aspek agama terhadap aspek manusiawi dalam memberikan pengaruh terhadap lahirnya sebuah kebudayaan dalam kehidupan, terutama dalam pembinaan moral suatu bangsa. Manusia yang merupakan makhluk berbudaya adalah suatu pernyataan yang tidak dapat disangkal sebab manusia dengan seluruh potensi yang dimilikinya telah mampu melahirkan sebuah cipta, rasa, dan karsa. Sebab itulah, banyak para pemikir dari berbagai kalangan baik dalam Islam maupun luar Islam melakukan kajian dalam bidang ini. Mereka juga rela menghabiskan banyak waktu untuk melakukan analisis psikologis dengan </w:t>
      </w:r>
      <w:r w:rsidRPr="004F773A">
        <w:rPr>
          <w:rFonts w:eastAsia="Calibri"/>
          <w:i/>
          <w:iCs/>
          <w:szCs w:val="24"/>
          <w:lang w:val="id-ID"/>
        </w:rPr>
        <w:t>behavioral science</w:t>
      </w:r>
      <w:r w:rsidRPr="004F773A">
        <w:rPr>
          <w:rFonts w:eastAsia="Calibri"/>
          <w:szCs w:val="24"/>
          <w:lang w:val="id-ID"/>
        </w:rPr>
        <w:t xml:space="preserve"> guna memperoleh keterangan yang lebih mendalam mengenai cipta, rasa, dan karsa yang terdapat dalam diri manusia, melalui 2 (dua) aspek, yaitu </w:t>
      </w:r>
      <w:r w:rsidRPr="004F773A">
        <w:rPr>
          <w:rFonts w:eastAsia="Calibri"/>
          <w:i/>
          <w:iCs/>
          <w:szCs w:val="24"/>
          <w:lang w:val="id-ID"/>
        </w:rPr>
        <w:t>cognitive</w:t>
      </w:r>
      <w:r w:rsidRPr="004F773A">
        <w:rPr>
          <w:rFonts w:eastAsia="Calibri"/>
          <w:szCs w:val="24"/>
          <w:lang w:val="id-ID"/>
        </w:rPr>
        <w:t xml:space="preserve"> dan emosi terhadap berbagai tingkah laku manusia</w:t>
      </w:r>
      <w:r w:rsidR="00F86C20" w:rsidRPr="004F773A">
        <w:rPr>
          <w:rFonts w:eastAsia="Calibri"/>
          <w:szCs w:val="24"/>
          <w:lang w:val="id-ID"/>
        </w:rPr>
        <w:t xml:space="preserve"> </w:t>
      </w:r>
      <w:r w:rsidR="00F86C20" w:rsidRPr="004F773A">
        <w:rPr>
          <w:rFonts w:eastAsia="Calibri"/>
          <w:szCs w:val="24"/>
          <w:lang w:val="id-ID"/>
        </w:rPr>
        <w:fldChar w:fldCharType="begin" w:fldLock="1"/>
      </w:r>
      <w:r w:rsidR="00B511DE" w:rsidRPr="004F773A">
        <w:rPr>
          <w:rFonts w:eastAsia="Calibri"/>
          <w:szCs w:val="24"/>
          <w:lang w:val="id-ID"/>
        </w:rPr>
        <w:instrText>ADDIN CSL_CITATION {"citationItems":[{"id":"ITEM-1","itemData":{"author":[{"dropping-particle":"","family":"Soekanto","given":"Soerjono","non-dropping-particle":"","parse-names":false,"suffix":""}],"edition":"Cet. ke-34","id":"ITEM-1","issued":{"date-parts":[["2002"]]},"publisher":"Raja Grafindo","publisher-place":"Jakarta","title":"Sosiologi: Suatu Pengantar","type":"book"},"uris":["http://www.mendeley.com/documents/?uuid=3c6af73e-4ed7-4634-9150-892c3327684f"]}],"mendeley":{"formattedCitation":"(Soekanto, 2002)","plainTextFormattedCitation":"(Soekanto, 2002)","previouslyFormattedCitation":"(Soekanto, 2002)"},"properties":{"noteIndex":0},"schema":"https://github.com/citation-style-language/schema/raw/master/csl-citation.json"}</w:instrText>
      </w:r>
      <w:r w:rsidR="00F86C20" w:rsidRPr="004F773A">
        <w:rPr>
          <w:rFonts w:eastAsia="Calibri"/>
          <w:szCs w:val="24"/>
          <w:lang w:val="id-ID"/>
        </w:rPr>
        <w:fldChar w:fldCharType="separate"/>
      </w:r>
      <w:r w:rsidR="00B511DE" w:rsidRPr="004F773A">
        <w:rPr>
          <w:rFonts w:eastAsia="Calibri"/>
          <w:noProof/>
          <w:szCs w:val="24"/>
          <w:lang w:val="id-ID"/>
        </w:rPr>
        <w:t>(Soekanto, 2002)</w:t>
      </w:r>
      <w:r w:rsidR="00F86C20" w:rsidRPr="004F773A">
        <w:rPr>
          <w:rFonts w:eastAsia="Calibri"/>
          <w:szCs w:val="24"/>
          <w:lang w:val="id-ID"/>
        </w:rPr>
        <w:fldChar w:fldCharType="end"/>
      </w:r>
      <w:r w:rsidRPr="004F773A">
        <w:rPr>
          <w:rFonts w:eastAsia="Calibri"/>
          <w:szCs w:val="24"/>
          <w:lang w:val="id-ID"/>
        </w:rPr>
        <w:t>.</w:t>
      </w:r>
    </w:p>
    <w:p w14:paraId="1DEADBB1" w14:textId="218F974F" w:rsidR="003E27CA" w:rsidRPr="004F773A" w:rsidRDefault="002511D5" w:rsidP="003E27CA">
      <w:pPr>
        <w:spacing w:after="160"/>
        <w:ind w:firstLine="284"/>
        <w:contextualSpacing/>
        <w:rPr>
          <w:rFonts w:eastAsia="Calibri"/>
          <w:szCs w:val="24"/>
          <w:lang w:val="id-ID"/>
        </w:rPr>
      </w:pPr>
      <w:r w:rsidRPr="004F773A">
        <w:rPr>
          <w:rFonts w:eastAsia="Calibri"/>
          <w:szCs w:val="24"/>
          <w:lang w:val="id-ID"/>
        </w:rPr>
        <w:t>Berbagai hasil kajian</w:t>
      </w:r>
      <w:r w:rsidRPr="004F773A">
        <w:rPr>
          <w:rFonts w:eastAsia="Calibri"/>
          <w:szCs w:val="24"/>
        </w:rPr>
        <w:t xml:space="preserve"> tersebut di</w:t>
      </w:r>
      <w:r w:rsidRPr="004F773A">
        <w:rPr>
          <w:rFonts w:eastAsia="Calibri"/>
          <w:szCs w:val="24"/>
          <w:lang w:val="id-ID"/>
        </w:rPr>
        <w:t xml:space="preserve">temukan bawa terdapat </w:t>
      </w:r>
      <w:r w:rsidRPr="004F773A">
        <w:rPr>
          <w:rFonts w:eastAsia="Calibri"/>
          <w:szCs w:val="24"/>
        </w:rPr>
        <w:t xml:space="preserve">berbagai potensi yang </w:t>
      </w:r>
      <w:r w:rsidRPr="004F773A">
        <w:rPr>
          <w:rFonts w:eastAsia="Calibri"/>
          <w:szCs w:val="24"/>
          <w:lang w:val="id-ID"/>
        </w:rPr>
        <w:t>ada dalam diri</w:t>
      </w:r>
      <w:r w:rsidRPr="004F773A">
        <w:rPr>
          <w:rFonts w:eastAsia="Calibri"/>
          <w:szCs w:val="24"/>
        </w:rPr>
        <w:t xml:space="preserve"> </w:t>
      </w:r>
      <w:r w:rsidRPr="004F773A">
        <w:rPr>
          <w:rFonts w:eastAsia="Calibri"/>
          <w:szCs w:val="24"/>
        </w:rPr>
        <w:t xml:space="preserve">manusia. </w:t>
      </w:r>
      <w:r w:rsidRPr="004F773A">
        <w:rPr>
          <w:rFonts w:eastAsia="Calibri"/>
          <w:szCs w:val="24"/>
          <w:lang w:val="id-ID"/>
        </w:rPr>
        <w:t>M</w:t>
      </w:r>
      <w:r w:rsidRPr="004F773A">
        <w:rPr>
          <w:rFonts w:eastAsia="Calibri"/>
          <w:szCs w:val="24"/>
        </w:rPr>
        <w:t xml:space="preserve">anusia </w:t>
      </w:r>
      <w:r w:rsidRPr="004F773A">
        <w:rPr>
          <w:rFonts w:eastAsia="Calibri"/>
          <w:szCs w:val="24"/>
          <w:lang w:val="id-ID"/>
        </w:rPr>
        <w:t xml:space="preserve">yang memiliki kesempurnaan bentuk dan </w:t>
      </w:r>
      <w:r w:rsidRPr="004F773A">
        <w:rPr>
          <w:rFonts w:eastAsia="Calibri"/>
          <w:szCs w:val="24"/>
        </w:rPr>
        <w:t xml:space="preserve">dilengkapi </w:t>
      </w:r>
      <w:r w:rsidRPr="004F773A">
        <w:rPr>
          <w:rFonts w:eastAsia="Calibri"/>
          <w:szCs w:val="24"/>
          <w:lang w:val="id-ID"/>
        </w:rPr>
        <w:t xml:space="preserve">juga </w:t>
      </w:r>
      <w:r w:rsidRPr="004F773A">
        <w:rPr>
          <w:rFonts w:eastAsia="Calibri"/>
          <w:szCs w:val="24"/>
        </w:rPr>
        <w:t xml:space="preserve">dengan empat fitrah (dorongan) </w:t>
      </w:r>
      <w:r w:rsidRPr="004F773A">
        <w:rPr>
          <w:rFonts w:eastAsia="Calibri"/>
          <w:szCs w:val="24"/>
          <w:lang w:val="id-ID"/>
        </w:rPr>
        <w:t>sejak dilahirkan. Pada kesempurnaan ciptaan dan empat fitrah yang menjadi pelengkap dalam terbentuknya manusia tersebut, maka akan menjadi sebuah potensi besar bagi pengembangan terhadap kebudayaan. Dari berbagai dorongan tersebut, manusia mampu menciptakan budaya sebagai pengejewantahan dari cipta, rasa, dan karsa. Berbagai dorongan itu, antara lain; 1) Dorongan naluri (</w:t>
      </w:r>
      <w:bookmarkStart w:id="1" w:name="_Hlk66909578"/>
      <w:r w:rsidRPr="004F773A">
        <w:rPr>
          <w:rFonts w:eastAsia="Calibri"/>
          <w:i/>
          <w:iCs/>
          <w:szCs w:val="24"/>
          <w:lang w:val="id-ID"/>
        </w:rPr>
        <w:t>hīdāyāh</w:t>
      </w:r>
      <w:bookmarkEnd w:id="1"/>
      <w:r w:rsidRPr="004F773A">
        <w:rPr>
          <w:rFonts w:eastAsia="Calibri"/>
          <w:i/>
          <w:iCs/>
          <w:szCs w:val="24"/>
          <w:lang w:val="id-ID"/>
        </w:rPr>
        <w:t xml:space="preserve"> fītrīyāh</w:t>
      </w:r>
      <w:r w:rsidRPr="004F773A">
        <w:rPr>
          <w:rFonts w:eastAsia="Calibri"/>
          <w:szCs w:val="24"/>
          <w:lang w:val="id-ID"/>
        </w:rPr>
        <w:t>), yaitu dorongan pembentukan budaya itu semata-mata timbul dari naluri, 2) Dorongan indrawi (</w:t>
      </w:r>
      <w:r w:rsidRPr="004F773A">
        <w:rPr>
          <w:rFonts w:eastAsia="Calibri"/>
          <w:i/>
          <w:iCs/>
          <w:szCs w:val="24"/>
          <w:lang w:val="id-ID"/>
        </w:rPr>
        <w:t>hīdāyāh</w:t>
      </w:r>
      <w:r w:rsidRPr="004F773A">
        <w:rPr>
          <w:rFonts w:eastAsia="Calibri"/>
          <w:szCs w:val="24"/>
          <w:lang w:val="id-ID"/>
        </w:rPr>
        <w:t xml:space="preserve"> </w:t>
      </w:r>
      <w:r w:rsidRPr="004F773A">
        <w:rPr>
          <w:rFonts w:eastAsia="Calibri"/>
          <w:i/>
          <w:iCs/>
          <w:szCs w:val="24"/>
          <w:lang w:val="id-ID"/>
        </w:rPr>
        <w:t>hīssīyāh</w:t>
      </w:r>
      <w:r w:rsidRPr="004F773A">
        <w:rPr>
          <w:rFonts w:eastAsia="Calibri"/>
          <w:szCs w:val="24"/>
          <w:lang w:val="id-ID"/>
        </w:rPr>
        <w:t>), yaitu pembentukan budaya yang didorong oleh hasil pengindraan manusia pada alam sekitar, 3) Dorongan akal (</w:t>
      </w:r>
      <w:r w:rsidRPr="004F773A">
        <w:rPr>
          <w:rFonts w:eastAsia="Calibri"/>
          <w:i/>
          <w:iCs/>
          <w:szCs w:val="24"/>
          <w:lang w:val="id-ID"/>
        </w:rPr>
        <w:t>hīdāyāh āqlīyāh</w:t>
      </w:r>
      <w:r w:rsidRPr="004F773A">
        <w:rPr>
          <w:rFonts w:eastAsia="Calibri"/>
          <w:szCs w:val="24"/>
          <w:lang w:val="id-ID"/>
        </w:rPr>
        <w:t>), yaitu dorongan pada manusia dalam membentuk budaya dengan jalan menggunkan kekuatan pikirannya serta imajinasinnya, sehingga mampu menciptakan budaya, dan 4) Dorongan religi (</w:t>
      </w:r>
      <w:r w:rsidRPr="004F773A">
        <w:rPr>
          <w:rFonts w:eastAsia="Calibri"/>
          <w:i/>
          <w:iCs/>
          <w:szCs w:val="24"/>
          <w:lang w:val="id-ID"/>
        </w:rPr>
        <w:t>hīdāyūh dīnīyāh</w:t>
      </w:r>
      <w:r w:rsidRPr="004F773A">
        <w:rPr>
          <w:rFonts w:eastAsia="Calibri"/>
          <w:szCs w:val="24"/>
          <w:lang w:val="id-ID"/>
        </w:rPr>
        <w:t xml:space="preserve">) dengan adanya bimbingan dari wahyu yang dirasakan datangnya dari Maha Pencipta, sehingga memberikan berbagai dorongan bagi manusia untuk melengkapi hasil budanyanya dengan nilai-nilai keagamaan. </w:t>
      </w:r>
      <w:r w:rsidRPr="004F773A">
        <w:rPr>
          <w:rFonts w:eastAsia="Calibri"/>
          <w:szCs w:val="24"/>
        </w:rPr>
        <w:t xml:space="preserve">Pada </w:t>
      </w:r>
      <w:r w:rsidRPr="004F773A">
        <w:rPr>
          <w:rFonts w:eastAsia="Calibri"/>
          <w:szCs w:val="24"/>
          <w:lang w:val="id-ID"/>
        </w:rPr>
        <w:t>saat ini,</w:t>
      </w:r>
      <w:r w:rsidRPr="004F773A">
        <w:rPr>
          <w:rFonts w:eastAsia="Calibri"/>
          <w:szCs w:val="24"/>
        </w:rPr>
        <w:t xml:space="preserve"> terutama dalam ruang lingkup Otomomi Daerah</w:t>
      </w:r>
      <w:r w:rsidRPr="004F773A">
        <w:rPr>
          <w:rFonts w:eastAsia="Calibri"/>
          <w:szCs w:val="24"/>
          <w:lang w:val="id-ID"/>
        </w:rPr>
        <w:t xml:space="preserve"> </w:t>
      </w:r>
      <w:r w:rsidRPr="004F773A">
        <w:rPr>
          <w:rFonts w:eastAsia="Calibri"/>
          <w:szCs w:val="24"/>
        </w:rPr>
        <w:t xml:space="preserve">pendekatan </w:t>
      </w:r>
      <w:r w:rsidRPr="004F773A">
        <w:rPr>
          <w:rFonts w:eastAsia="Calibri"/>
          <w:szCs w:val="24"/>
          <w:lang w:val="id-ID"/>
        </w:rPr>
        <w:t xml:space="preserve">melalui </w:t>
      </w:r>
      <w:r w:rsidRPr="004F773A">
        <w:rPr>
          <w:rFonts w:eastAsia="Calibri"/>
          <w:szCs w:val="24"/>
        </w:rPr>
        <w:t xml:space="preserve">budaya semakin sering </w:t>
      </w:r>
      <w:r w:rsidRPr="004F773A">
        <w:rPr>
          <w:rFonts w:eastAsia="Calibri"/>
          <w:szCs w:val="24"/>
          <w:lang w:val="id-ID"/>
        </w:rPr>
        <w:t>dibahas untuk dijadikan sebuah bahan</w:t>
      </w:r>
      <w:r w:rsidRPr="004F773A">
        <w:rPr>
          <w:rFonts w:eastAsia="Calibri"/>
          <w:szCs w:val="24"/>
        </w:rPr>
        <w:t xml:space="preserve"> diskusikan</w:t>
      </w:r>
      <w:r w:rsidRPr="004F773A">
        <w:rPr>
          <w:rFonts w:eastAsia="Calibri"/>
          <w:szCs w:val="24"/>
          <w:lang w:val="id-ID"/>
        </w:rPr>
        <w:t xml:space="preserve"> </w:t>
      </w:r>
      <w:r w:rsidRPr="004F773A">
        <w:rPr>
          <w:rFonts w:eastAsia="Calibri"/>
          <w:szCs w:val="24"/>
        </w:rPr>
        <w:t>dan penelitian yang bersifat kebijakan (</w:t>
      </w:r>
      <w:r w:rsidRPr="004F773A">
        <w:rPr>
          <w:rFonts w:eastAsia="Calibri"/>
          <w:i/>
          <w:iCs/>
          <w:szCs w:val="24"/>
        </w:rPr>
        <w:t>policy research</w:t>
      </w:r>
      <w:r w:rsidRPr="004F773A">
        <w:rPr>
          <w:rFonts w:eastAsia="Calibri"/>
          <w:szCs w:val="24"/>
        </w:rPr>
        <w:t>)</w:t>
      </w:r>
      <w:r w:rsidR="00F86C20" w:rsidRPr="004F773A">
        <w:rPr>
          <w:rFonts w:eastAsia="Calibri"/>
          <w:szCs w:val="24"/>
          <w:lang w:val="id-ID"/>
        </w:rPr>
        <w:t xml:space="preserve"> </w:t>
      </w:r>
      <w:r w:rsidR="00F86C20" w:rsidRPr="004F773A">
        <w:rPr>
          <w:rFonts w:eastAsia="Calibri"/>
          <w:szCs w:val="24"/>
          <w:lang w:val="id-ID"/>
        </w:rPr>
        <w:fldChar w:fldCharType="begin" w:fldLock="1"/>
      </w:r>
      <w:r w:rsidR="00C216A1" w:rsidRPr="004F773A">
        <w:rPr>
          <w:rFonts w:eastAsia="Calibri"/>
          <w:szCs w:val="24"/>
          <w:lang w:val="id-ID"/>
        </w:rPr>
        <w:instrText>ADDIN CSL_CITATION {"citationItems":[{"id":"ITEM-1","itemData":{"ISBN":"9792234357","author":[{"dropping-particle":"","family":"Buwono","given":"Hamengku","non-dropping-particle":"","parse-names":false,"suffix":""}],"id":"ITEM-1","issued":{"date-parts":[["2007"]]},"publisher":"Gramedia Pustaka Utama","publisher-place":"Yogyakarta","title":"Merajut Kembali Keindonesiaan Kita","type":"book"},"uris":["http://www.mendeley.com/documents/?uuid=e152ece8-5cd9-41ef-b578-447bf4ba3f73"]}],"mendeley":{"formattedCitation":"(Buwono, 2007)","plainTextFormattedCitation":"(Buwono, 2007)","previouslyFormattedCitation":"(Buwono, 2007)"},"properties":{"noteIndex":0},"schema":"https://github.com/citation-style-language/schema/raw/master/csl-citation.json"}</w:instrText>
      </w:r>
      <w:r w:rsidR="00F86C20" w:rsidRPr="004F773A">
        <w:rPr>
          <w:rFonts w:eastAsia="Calibri"/>
          <w:szCs w:val="24"/>
          <w:lang w:val="id-ID"/>
        </w:rPr>
        <w:fldChar w:fldCharType="separate"/>
      </w:r>
      <w:r w:rsidR="00B511DE" w:rsidRPr="004F773A">
        <w:rPr>
          <w:rFonts w:eastAsia="Calibri"/>
          <w:noProof/>
          <w:szCs w:val="24"/>
          <w:lang w:val="id-ID"/>
        </w:rPr>
        <w:t>(Buwono, 2007)</w:t>
      </w:r>
      <w:r w:rsidR="00F86C20" w:rsidRPr="004F773A">
        <w:rPr>
          <w:rFonts w:eastAsia="Calibri"/>
          <w:szCs w:val="24"/>
          <w:lang w:val="id-ID"/>
        </w:rPr>
        <w:fldChar w:fldCharType="end"/>
      </w:r>
      <w:r w:rsidRPr="004F773A">
        <w:rPr>
          <w:rFonts w:eastAsia="Calibri"/>
          <w:szCs w:val="24"/>
        </w:rPr>
        <w:t>.</w:t>
      </w:r>
    </w:p>
    <w:p w14:paraId="3936CBD3" w14:textId="77777777" w:rsidR="003E27CA" w:rsidRPr="004F773A" w:rsidRDefault="002511D5" w:rsidP="003E27CA">
      <w:pPr>
        <w:spacing w:after="160"/>
        <w:ind w:firstLine="284"/>
        <w:contextualSpacing/>
        <w:rPr>
          <w:rFonts w:eastAsia="Calibri"/>
          <w:szCs w:val="24"/>
          <w:lang w:val="id-ID"/>
        </w:rPr>
      </w:pPr>
      <w:r w:rsidRPr="004F773A">
        <w:rPr>
          <w:rFonts w:eastAsia="Calibri"/>
          <w:szCs w:val="24"/>
        </w:rPr>
        <w:t xml:space="preserve">Berpinjak dari latar belakang penduduk yang mendiami daerah Yogyakarta yang </w:t>
      </w:r>
      <w:r w:rsidRPr="004F773A">
        <w:rPr>
          <w:rFonts w:eastAsia="Calibri"/>
          <w:szCs w:val="24"/>
          <w:lang w:val="id-ID"/>
        </w:rPr>
        <w:t>dapat</w:t>
      </w:r>
      <w:r w:rsidRPr="004F773A">
        <w:rPr>
          <w:rFonts w:eastAsia="Calibri"/>
          <w:szCs w:val="24"/>
        </w:rPr>
        <w:t xml:space="preserve"> di bagi menjadi kepada</w:t>
      </w:r>
      <w:r w:rsidRPr="004F773A">
        <w:rPr>
          <w:rFonts w:eastAsia="Calibri"/>
          <w:szCs w:val="24"/>
          <w:lang w:val="id-ID"/>
        </w:rPr>
        <w:t xml:space="preserve"> 2</w:t>
      </w:r>
      <w:r w:rsidRPr="004F773A">
        <w:rPr>
          <w:rFonts w:eastAsia="Calibri"/>
          <w:szCs w:val="24"/>
        </w:rPr>
        <w:t xml:space="preserve"> </w:t>
      </w:r>
      <w:r w:rsidRPr="004F773A">
        <w:rPr>
          <w:rFonts w:eastAsia="Calibri"/>
          <w:szCs w:val="24"/>
          <w:lang w:val="id-ID"/>
        </w:rPr>
        <w:t>(</w:t>
      </w:r>
      <w:r w:rsidRPr="004F773A">
        <w:rPr>
          <w:rFonts w:eastAsia="Calibri"/>
          <w:szCs w:val="24"/>
        </w:rPr>
        <w:t>dua</w:t>
      </w:r>
      <w:r w:rsidRPr="004F773A">
        <w:rPr>
          <w:rFonts w:eastAsia="Calibri"/>
          <w:szCs w:val="24"/>
          <w:lang w:val="id-ID"/>
        </w:rPr>
        <w:t>);</w:t>
      </w:r>
      <w:r w:rsidRPr="004F773A">
        <w:rPr>
          <w:rFonts w:eastAsia="Calibri"/>
          <w:szCs w:val="24"/>
        </w:rPr>
        <w:t xml:space="preserve"> </w:t>
      </w:r>
      <w:r w:rsidRPr="004F773A">
        <w:rPr>
          <w:rFonts w:eastAsia="Calibri"/>
          <w:i/>
          <w:iCs/>
          <w:szCs w:val="24"/>
        </w:rPr>
        <w:t>pertama</w:t>
      </w:r>
      <w:r w:rsidRPr="004F773A">
        <w:rPr>
          <w:rFonts w:eastAsia="Calibri"/>
          <w:szCs w:val="24"/>
          <w:lang w:val="id-ID"/>
        </w:rPr>
        <w:t>,</w:t>
      </w:r>
      <w:r w:rsidRPr="004F773A">
        <w:rPr>
          <w:rFonts w:eastAsia="Calibri"/>
          <w:szCs w:val="24"/>
        </w:rPr>
        <w:t xml:space="preserve"> mereka yang disebut dengan penduduk asli, dan </w:t>
      </w:r>
      <w:r w:rsidRPr="004F773A">
        <w:rPr>
          <w:rFonts w:eastAsia="Calibri"/>
          <w:i/>
          <w:iCs/>
          <w:szCs w:val="24"/>
        </w:rPr>
        <w:t>kedua,</w:t>
      </w:r>
      <w:r w:rsidRPr="004F773A">
        <w:rPr>
          <w:rFonts w:eastAsia="Calibri"/>
          <w:szCs w:val="24"/>
        </w:rPr>
        <w:t xml:space="preserve"> yang mereka sebut dengan penduduk pendatang. Yang di maksud penduduk asli dalam hal ini ialah penduduk yang nenek moyangnya telah menetap di daerah Yogyakarta pada jaman dahulu, dan penduduk pendatang ialah penduduk yang hanya berdomisili di Yogyakarta baik karena mencari kerja</w:t>
      </w:r>
      <w:r w:rsidRPr="004F773A">
        <w:rPr>
          <w:rFonts w:eastAsia="Calibri"/>
          <w:szCs w:val="24"/>
          <w:lang w:val="id-ID"/>
        </w:rPr>
        <w:t xml:space="preserve">, </w:t>
      </w:r>
      <w:r w:rsidRPr="004F773A">
        <w:rPr>
          <w:rFonts w:eastAsia="Calibri"/>
          <w:szCs w:val="24"/>
        </w:rPr>
        <w:t>melanjutkan studi</w:t>
      </w:r>
      <w:r w:rsidRPr="004F773A">
        <w:rPr>
          <w:rFonts w:eastAsia="Calibri"/>
          <w:szCs w:val="24"/>
          <w:lang w:val="id-ID"/>
        </w:rPr>
        <w:t xml:space="preserve"> atau sebab berbagai keperluan yang lainnya</w:t>
      </w:r>
      <w:r w:rsidRPr="004F773A">
        <w:rPr>
          <w:rFonts w:eastAsia="Calibri"/>
          <w:szCs w:val="24"/>
        </w:rPr>
        <w:t>.</w:t>
      </w:r>
    </w:p>
    <w:p w14:paraId="069D4BD5" w14:textId="0706DCBC" w:rsidR="003E27CA" w:rsidRPr="004F773A" w:rsidRDefault="002511D5" w:rsidP="003E27CA">
      <w:pPr>
        <w:spacing w:after="160"/>
        <w:ind w:firstLine="284"/>
        <w:contextualSpacing/>
        <w:rPr>
          <w:rFonts w:eastAsia="Calibri"/>
          <w:szCs w:val="24"/>
          <w:lang w:val="id-ID"/>
        </w:rPr>
      </w:pPr>
      <w:r w:rsidRPr="004F773A">
        <w:rPr>
          <w:rFonts w:eastAsia="Calibri"/>
          <w:szCs w:val="24"/>
          <w:lang w:val="id-ID"/>
        </w:rPr>
        <w:t xml:space="preserve">Dari pengamatan terlihat dibuktikan bahwa keadaan sosial masyarakat Yogyakarta mempunyai kesatuan hidup dengan masyarakat atau penduduk asli Yogyakarta yang tidak hanya terjadi semata-mata karena ikatan tempat kehidupan, akan tetapi juga semangat kerja sama dan gotong royong. Dalam kehidupan sosial masyarakarat Yogyakarta baik yang penduduk asli maupun yang pendatang hidup bersama </w:t>
      </w:r>
      <w:r w:rsidRPr="004F773A">
        <w:rPr>
          <w:rFonts w:eastAsia="Calibri"/>
          <w:szCs w:val="24"/>
          <w:lang w:val="id-ID"/>
        </w:rPr>
        <w:lastRenderedPageBreak/>
        <w:t>sedemikian rupa, sehingga mareka merasakan bahwa kesatuan hidup setempat itu dapat memenuhi kebutuhan hidup yang utama baginya. Pembatasan yang demikian itu sejalan dengan pendapat ahli sosiologi Elizabeth K. Notinghan</w:t>
      </w:r>
      <w:r w:rsidR="00F86C20" w:rsidRPr="004F773A">
        <w:rPr>
          <w:rFonts w:eastAsia="Calibri"/>
          <w:szCs w:val="24"/>
          <w:lang w:val="id-ID"/>
        </w:rPr>
        <w:t xml:space="preserve"> </w:t>
      </w:r>
      <w:r w:rsidR="00F86C20" w:rsidRPr="004F773A">
        <w:rPr>
          <w:rFonts w:eastAsia="Calibri"/>
          <w:szCs w:val="24"/>
          <w:lang w:val="id-ID"/>
        </w:rPr>
        <w:fldChar w:fldCharType="begin" w:fldLock="1"/>
      </w:r>
      <w:r w:rsidR="00B511DE" w:rsidRPr="004F773A">
        <w:rPr>
          <w:rFonts w:eastAsia="Calibri"/>
          <w:szCs w:val="24"/>
          <w:lang w:val="id-ID"/>
        </w:rPr>
        <w:instrText>ADDIN CSL_CITATION {"citationItems":[{"id":"ITEM-1","itemData":{"author":[{"dropping-particle":"","family":"Nottingham Elizabeth","given":"K","non-dropping-particle":"","parse-names":false,"suffix":""}],"id":"ITEM-1","issued":{"date-parts":[["2002"]]},"publisher":"Raja Grafindo Persada","publisher-place":"Jakarta","title":"Agama dan Masyarakat, Suatu Pengantar Sosiologi Agama, PT","type":"book"},"suppress-author":1,"uris":["http://www.mendeley.com/documents/?uuid=0e96b332-d9f7-4782-97ca-8189022e548b"]}],"mendeley":{"formattedCitation":"(2002)","plainTextFormattedCitation":"(2002)","previouslyFormattedCitation":"(2002)"},"properties":{"noteIndex":0},"schema":"https://github.com/citation-style-language/schema/raw/master/csl-citation.json"}</w:instrText>
      </w:r>
      <w:r w:rsidR="00F86C20" w:rsidRPr="004F773A">
        <w:rPr>
          <w:rFonts w:eastAsia="Calibri"/>
          <w:szCs w:val="24"/>
          <w:lang w:val="id-ID"/>
        </w:rPr>
        <w:fldChar w:fldCharType="separate"/>
      </w:r>
      <w:r w:rsidR="00F86C20" w:rsidRPr="004F773A">
        <w:rPr>
          <w:rFonts w:eastAsia="Calibri"/>
          <w:noProof/>
          <w:szCs w:val="24"/>
          <w:lang w:val="id-ID"/>
        </w:rPr>
        <w:t>(2002)</w:t>
      </w:r>
      <w:r w:rsidR="00F86C20" w:rsidRPr="004F773A">
        <w:rPr>
          <w:rFonts w:eastAsia="Calibri"/>
          <w:szCs w:val="24"/>
          <w:lang w:val="id-ID"/>
        </w:rPr>
        <w:fldChar w:fldCharType="end"/>
      </w:r>
      <w:r w:rsidRPr="004F773A">
        <w:rPr>
          <w:rFonts w:eastAsia="Calibri"/>
          <w:szCs w:val="24"/>
          <w:lang w:val="id-ID"/>
        </w:rPr>
        <w:t>, yang mengatakan bahwa kesatuan hidup setempat menunjukan pada bagian masyarakat yang bertempat tinggal di suatu wilayah (dalam arti geografis) dengan batas-batas tertentu dimana faktor utama yang menjadi dasarnya adalah interaksi yang lebih besar diantara anggota masyarakat.</w:t>
      </w:r>
    </w:p>
    <w:p w14:paraId="63CCB751" w14:textId="77777777" w:rsidR="003E27CA" w:rsidRPr="004F773A" w:rsidRDefault="002511D5" w:rsidP="003E27CA">
      <w:pPr>
        <w:spacing w:after="160"/>
        <w:ind w:firstLine="284"/>
        <w:contextualSpacing/>
        <w:rPr>
          <w:rFonts w:eastAsia="Calibri"/>
          <w:szCs w:val="24"/>
          <w:lang w:val="id-ID"/>
        </w:rPr>
      </w:pPr>
      <w:r w:rsidRPr="004F773A">
        <w:rPr>
          <w:rFonts w:eastAsia="Calibri"/>
          <w:szCs w:val="24"/>
          <w:lang w:val="id-ID"/>
        </w:rPr>
        <w:t>Pada mudik lebaran yang dilakukan oleh masyarakat Yogyakarta adalah sebuah hasil karya cipta dan karsa dari aktivitas sosial masyarakat Yogyakarta untuk mengapai kembali kesatuan hidup dengan orang-orang yang ada di lingkungannya. Para pemudik mengangap bahwa mudik atau pulang kampung itu merupakan sebuah kebutuhan dalam menjalin keakraban dan mempererat ikatan persaudaraan dengan orang-orang yang ada di kampungnya, terutama sanak keluarga dekat (</w:t>
      </w:r>
      <w:r w:rsidRPr="004F773A">
        <w:rPr>
          <w:rFonts w:eastAsia="Calibri"/>
          <w:i/>
          <w:iCs/>
          <w:szCs w:val="24"/>
          <w:lang w:val="id-ID"/>
        </w:rPr>
        <w:t>extended family</w:t>
      </w:r>
      <w:r w:rsidRPr="004F773A">
        <w:rPr>
          <w:rFonts w:eastAsia="Calibri"/>
          <w:szCs w:val="24"/>
          <w:lang w:val="id-ID"/>
        </w:rPr>
        <w:t>). Bagi mereka yang masih memiliki orang tua dan masih hidup, maka mempunyai kewajiban untuk selalu bersilaturahmi kepadanya sebagai bentuk rasa hormat dan taat. Apabila kedua orang tuanya sudah wafat maka ada kewajiban untuk menziarahi kuburannya dan selalu tetap mendoakan sebagai bentuk rasa hormat dan kasih sayang kepadanya.</w:t>
      </w:r>
    </w:p>
    <w:p w14:paraId="212115BC" w14:textId="77777777" w:rsidR="003E27CA" w:rsidRPr="004F773A" w:rsidRDefault="002511D5" w:rsidP="003E27CA">
      <w:pPr>
        <w:spacing w:after="160"/>
        <w:ind w:firstLine="284"/>
        <w:contextualSpacing/>
        <w:rPr>
          <w:rFonts w:eastAsia="Calibri"/>
          <w:szCs w:val="24"/>
          <w:lang w:val="id-ID"/>
        </w:rPr>
      </w:pPr>
      <w:r w:rsidRPr="004F773A">
        <w:rPr>
          <w:rFonts w:eastAsia="Calibri"/>
          <w:szCs w:val="24"/>
          <w:lang w:val="id-ID"/>
        </w:rPr>
        <w:t>Meskipun demikan, dari hasil wawancara dengan masyarakat Yogyakarta di dapati mengenai perbedaan waktu dan kebutuhan yang mengharuskan untuk mudik atau pulang kampung, dengan kata lain, mudik tidak hanya dilakukan setahun sekali menjelang lebaran akan tetapi tergantung dari faktor yang mendorong atau memaksa masyarakat Yogyakarta untuk melakukan mudik seperti yang dilakukan oleh dosen dan mahasiswa.</w:t>
      </w:r>
    </w:p>
    <w:p w14:paraId="40AEC766" w14:textId="34EDC811" w:rsidR="002511D5" w:rsidRPr="004F773A" w:rsidRDefault="002511D5" w:rsidP="003E27CA">
      <w:pPr>
        <w:spacing w:after="160"/>
        <w:ind w:firstLine="284"/>
        <w:contextualSpacing/>
        <w:rPr>
          <w:rFonts w:eastAsia="Calibri"/>
          <w:szCs w:val="24"/>
          <w:lang w:val="id-ID"/>
        </w:rPr>
      </w:pPr>
      <w:r w:rsidRPr="004F773A">
        <w:rPr>
          <w:rFonts w:eastAsia="Calibri"/>
          <w:szCs w:val="24"/>
          <w:lang w:val="id-ID"/>
        </w:rPr>
        <w:t xml:space="preserve">Mereka juga mudik ketika liburan kampus dan hal ini berbeda dengan masyarakat yang mencari nafkah atau memperbaiki ekonomi dengan cara bekerja (pekerja/karyawan), biasanya mereka yang seperti ini mudiknya setahun sekali menjelang lebaran. Meskipun dalam mudik lebaran pada masyarakat Yogyakarta sendiri tidak ada aturan hukum atau tidakan hukum yang mengaturnya, mengenai keharusan untuk mudik akan tetapi semangat mudik telah mendorong masyarakat Yogyakarta untuk melakukan mudik karena bisa </w:t>
      </w:r>
      <w:r w:rsidRPr="004F773A">
        <w:rPr>
          <w:rFonts w:eastAsia="Calibri"/>
          <w:szCs w:val="24"/>
          <w:lang w:val="id-ID"/>
        </w:rPr>
        <w:t>berkumpul bersama keluarga, saudara dan teman serta tetangga di kampungnya sangatlah berharga yang terdapat rasa kebahagiaan tersediri diantara para pemudik.</w:t>
      </w:r>
    </w:p>
    <w:p w14:paraId="275D69CE" w14:textId="77777777" w:rsidR="00AA1C1E" w:rsidRPr="004F773A" w:rsidRDefault="00AA1C1E" w:rsidP="003E27CA">
      <w:pPr>
        <w:pStyle w:val="BodyText"/>
        <w:spacing w:before="100" w:beforeAutospacing="1" w:line="240" w:lineRule="auto"/>
        <w:ind w:firstLine="0"/>
        <w:rPr>
          <w:b/>
          <w:caps/>
          <w:szCs w:val="24"/>
          <w:lang w:val="id-ID"/>
        </w:rPr>
      </w:pPr>
      <w:r w:rsidRPr="004F773A">
        <w:rPr>
          <w:b/>
          <w:caps/>
          <w:szCs w:val="24"/>
          <w:lang w:val="id-ID"/>
        </w:rPr>
        <w:t>PENUTUP</w:t>
      </w:r>
    </w:p>
    <w:p w14:paraId="45B0D5F5" w14:textId="77777777" w:rsidR="00AA1C1E" w:rsidRPr="004F773A" w:rsidRDefault="00AA1C1E" w:rsidP="003E27CA">
      <w:pPr>
        <w:pStyle w:val="BodyText"/>
        <w:spacing w:line="240" w:lineRule="auto"/>
        <w:ind w:firstLine="0"/>
        <w:rPr>
          <w:b/>
          <w:szCs w:val="24"/>
          <w:lang w:val="id-ID"/>
        </w:rPr>
      </w:pPr>
      <w:r w:rsidRPr="004F773A">
        <w:rPr>
          <w:b/>
          <w:szCs w:val="24"/>
          <w:lang w:val="id-ID"/>
        </w:rPr>
        <w:t>Simpulan</w:t>
      </w:r>
    </w:p>
    <w:p w14:paraId="491AB676" w14:textId="77777777" w:rsidR="003E27CA" w:rsidRPr="004F773A" w:rsidRDefault="002511D5" w:rsidP="003E27CA">
      <w:pPr>
        <w:pStyle w:val="ListParagraph"/>
        <w:spacing w:after="200"/>
        <w:ind w:left="0" w:firstLine="284"/>
        <w:rPr>
          <w:rFonts w:ascii="Garamond" w:hAnsi="Garamond" w:cstheme="majorBidi"/>
          <w:sz w:val="24"/>
          <w:szCs w:val="24"/>
        </w:rPr>
      </w:pPr>
      <w:r w:rsidRPr="004F773A">
        <w:rPr>
          <w:rFonts w:ascii="Garamond" w:hAnsi="Garamond" w:cstheme="majorBidi"/>
          <w:sz w:val="24"/>
          <w:szCs w:val="24"/>
        </w:rPr>
        <w:t xml:space="preserve">Mudik lebaran masyarakat Yogyakarta merupakan hasil dari sebuah kebudayaan yang masih dipertahankan dan dilestarikan. Mudik lebaran menunjukkan bahwa berbagai kebiasaan yang dikembangkan oleh kehidupan sosial masyarakat, disesuaikan dengan keadaan dan kebutuhan tertentu dari setiap lingkungan kehidupannya. Sebab jikalau sifat-sifat budaya tidak ada penyesuaian dengan kebutuhan dan keadaan lingkungan, maka budaya tersebut sangat sulit untuk bertahan dan bahkan tidak akan dilakukan lagi. Pada umumnya, kebudayaan itu dilengkapi kesesuaian dengan sosial geografis dalam kehidupan manusia yang bersifat adaptif. </w:t>
      </w:r>
    </w:p>
    <w:p w14:paraId="639E3B74" w14:textId="6B7D8315" w:rsidR="002511D5" w:rsidRPr="004F773A" w:rsidRDefault="002511D5" w:rsidP="003E27CA">
      <w:pPr>
        <w:pStyle w:val="ListParagraph"/>
        <w:spacing w:after="200"/>
        <w:ind w:left="0" w:firstLine="284"/>
        <w:rPr>
          <w:rFonts w:ascii="Garamond" w:hAnsi="Garamond" w:cstheme="majorBidi"/>
          <w:sz w:val="24"/>
          <w:szCs w:val="24"/>
        </w:rPr>
      </w:pPr>
      <w:r w:rsidRPr="004F773A">
        <w:rPr>
          <w:rFonts w:ascii="Garamond" w:hAnsi="Garamond" w:cstheme="majorBidi"/>
          <w:sz w:val="24"/>
          <w:szCs w:val="24"/>
        </w:rPr>
        <w:t xml:space="preserve">Tinjauan antropologi hukum dan budaya pada mudik lebaran masyarakat Yogyakarta berfungsi untuk menjelaskan mengenai hukum dan kebudayaan yang berkembang dalam masyarakat, yang seharusnya  hukum dan kebudayaan itu difungsikan sebagaimana mestinya. Hukum dan budaya ini pada tahap selanjutnya mempengaruhi perilaku hukum dan tatanan sosial kehidupan masyarakat. Terdapat faktor-faktor pembentuk budaya sekaligus perilaku hukum yang dijelaskan melalui pendekatan antropologi hukum dan budaya sebagaimana telah dijelaskan dalam tulisan di atas. Sebuah kutipan kaidah dalam pandangan sosial yang menjadi penutup dari penulis ini adalah </w:t>
      </w:r>
      <w:r w:rsidRPr="004F773A">
        <w:rPr>
          <w:rFonts w:ascii="Garamond" w:hAnsi="Garamond" w:cstheme="majorBidi"/>
          <w:i/>
          <w:iCs/>
          <w:sz w:val="24"/>
          <w:szCs w:val="24"/>
        </w:rPr>
        <w:t>“al-Muhâfadhah ‘alâ al-qadîm al-shâlih wa al-akhdz bi al-jadîd al-ashlāh”</w:t>
      </w:r>
      <w:r w:rsidRPr="004F773A">
        <w:rPr>
          <w:rFonts w:ascii="Garamond" w:hAnsi="Garamond" w:cstheme="majorBidi"/>
          <w:sz w:val="24"/>
          <w:szCs w:val="24"/>
        </w:rPr>
        <w:t xml:space="preserve"> (memerihara yang lama yang baik, dan menambil yang baru yang jauh lebih baik).</w:t>
      </w:r>
    </w:p>
    <w:p w14:paraId="7E0C2C84" w14:textId="2086DFFB" w:rsidR="00891BA0" w:rsidRPr="004F773A" w:rsidRDefault="00891BA0" w:rsidP="007E3493">
      <w:pPr>
        <w:pStyle w:val="BodyText"/>
        <w:spacing w:line="240" w:lineRule="auto"/>
        <w:ind w:firstLine="0"/>
        <w:rPr>
          <w:b/>
          <w:szCs w:val="24"/>
          <w:lang w:val="id-ID"/>
        </w:rPr>
      </w:pPr>
      <w:r w:rsidRPr="004F773A">
        <w:rPr>
          <w:b/>
          <w:szCs w:val="24"/>
          <w:lang w:val="id-ID"/>
        </w:rPr>
        <w:t>DAFTAR PUSTAKA</w:t>
      </w:r>
    </w:p>
    <w:p w14:paraId="3FD5701C" w14:textId="66F7817C" w:rsidR="00C216A1" w:rsidRPr="004F773A" w:rsidRDefault="00F86C20" w:rsidP="00C216A1">
      <w:pPr>
        <w:widowControl w:val="0"/>
        <w:autoSpaceDE w:val="0"/>
        <w:autoSpaceDN w:val="0"/>
        <w:adjustRightInd w:val="0"/>
        <w:ind w:left="480" w:hanging="480"/>
        <w:rPr>
          <w:noProof/>
          <w:szCs w:val="24"/>
        </w:rPr>
      </w:pPr>
      <w:r w:rsidRPr="004F773A">
        <w:rPr>
          <w:b/>
          <w:szCs w:val="24"/>
          <w:lang w:val="id-ID"/>
        </w:rPr>
        <w:fldChar w:fldCharType="begin" w:fldLock="1"/>
      </w:r>
      <w:r w:rsidRPr="004F773A">
        <w:rPr>
          <w:b/>
          <w:szCs w:val="24"/>
          <w:lang w:val="id-ID"/>
        </w:rPr>
        <w:instrText xml:space="preserve">ADDIN Mendeley Bibliography CSL_BIBLIOGRAPHY </w:instrText>
      </w:r>
      <w:r w:rsidRPr="004F773A">
        <w:rPr>
          <w:b/>
          <w:szCs w:val="24"/>
          <w:lang w:val="id-ID"/>
        </w:rPr>
        <w:fldChar w:fldCharType="separate"/>
      </w:r>
      <w:r w:rsidR="00C216A1" w:rsidRPr="004F773A">
        <w:rPr>
          <w:noProof/>
          <w:szCs w:val="24"/>
        </w:rPr>
        <w:t xml:space="preserve">An-Nawawi, I. (2015). </w:t>
      </w:r>
      <w:r w:rsidR="00C216A1" w:rsidRPr="004F773A">
        <w:rPr>
          <w:i/>
          <w:iCs/>
          <w:noProof/>
          <w:szCs w:val="24"/>
        </w:rPr>
        <w:t>Riyadhus Shalihin</w:t>
      </w:r>
      <w:r w:rsidR="00C216A1" w:rsidRPr="004F773A">
        <w:rPr>
          <w:noProof/>
          <w:szCs w:val="24"/>
        </w:rPr>
        <w:t>. Jakarta: Pustaka Al-Kautsar.</w:t>
      </w:r>
    </w:p>
    <w:p w14:paraId="7A3AC0E1" w14:textId="77777777" w:rsidR="00C216A1" w:rsidRPr="004F773A" w:rsidRDefault="00C216A1" w:rsidP="00C216A1">
      <w:pPr>
        <w:widowControl w:val="0"/>
        <w:autoSpaceDE w:val="0"/>
        <w:autoSpaceDN w:val="0"/>
        <w:adjustRightInd w:val="0"/>
        <w:ind w:left="480" w:hanging="480"/>
        <w:rPr>
          <w:noProof/>
          <w:szCs w:val="24"/>
        </w:rPr>
      </w:pPr>
      <w:r w:rsidRPr="004F773A">
        <w:rPr>
          <w:noProof/>
          <w:szCs w:val="24"/>
        </w:rPr>
        <w:t xml:space="preserve">Bakri, S. (2011). </w:t>
      </w:r>
      <w:r w:rsidRPr="004F773A">
        <w:rPr>
          <w:i/>
          <w:iCs/>
          <w:noProof/>
          <w:szCs w:val="24"/>
        </w:rPr>
        <w:t>Peta Sejarah Peradaban Islam</w:t>
      </w:r>
      <w:r w:rsidRPr="004F773A">
        <w:rPr>
          <w:noProof/>
          <w:szCs w:val="24"/>
        </w:rPr>
        <w:t>. Yogyakarta: Fajar Media Press.</w:t>
      </w:r>
    </w:p>
    <w:p w14:paraId="3B06685B" w14:textId="77777777" w:rsidR="00C216A1" w:rsidRPr="004F773A" w:rsidRDefault="00C216A1" w:rsidP="00C216A1">
      <w:pPr>
        <w:widowControl w:val="0"/>
        <w:autoSpaceDE w:val="0"/>
        <w:autoSpaceDN w:val="0"/>
        <w:adjustRightInd w:val="0"/>
        <w:ind w:left="480" w:hanging="480"/>
        <w:rPr>
          <w:noProof/>
          <w:szCs w:val="24"/>
        </w:rPr>
      </w:pPr>
      <w:r w:rsidRPr="004F773A">
        <w:rPr>
          <w:noProof/>
          <w:szCs w:val="24"/>
        </w:rPr>
        <w:t xml:space="preserve">Berger, P. L., &amp; Luckmann, T. (1990). </w:t>
      </w:r>
      <w:r w:rsidRPr="004F773A">
        <w:rPr>
          <w:i/>
          <w:iCs/>
          <w:noProof/>
          <w:szCs w:val="24"/>
        </w:rPr>
        <w:t>Tafsir Sosial atas Kenyataan: Risalah tentang Sosiologi Pengetahuan, terj</w:t>
      </w:r>
      <w:r w:rsidRPr="004F773A">
        <w:rPr>
          <w:noProof/>
          <w:szCs w:val="24"/>
        </w:rPr>
        <w:t>. Jakarta: LP3ES.</w:t>
      </w:r>
    </w:p>
    <w:p w14:paraId="7FDE4532" w14:textId="77777777" w:rsidR="00C216A1" w:rsidRPr="004F773A" w:rsidRDefault="00C216A1" w:rsidP="00C216A1">
      <w:pPr>
        <w:widowControl w:val="0"/>
        <w:autoSpaceDE w:val="0"/>
        <w:autoSpaceDN w:val="0"/>
        <w:adjustRightInd w:val="0"/>
        <w:ind w:left="480" w:hanging="480"/>
        <w:rPr>
          <w:noProof/>
          <w:szCs w:val="24"/>
        </w:rPr>
      </w:pPr>
      <w:r w:rsidRPr="004F773A">
        <w:rPr>
          <w:noProof/>
          <w:szCs w:val="24"/>
        </w:rPr>
        <w:t xml:space="preserve">Bintarto, R. (1983). </w:t>
      </w:r>
      <w:r w:rsidRPr="004F773A">
        <w:rPr>
          <w:i/>
          <w:iCs/>
          <w:noProof/>
          <w:szCs w:val="24"/>
        </w:rPr>
        <w:t>Urbanisasi dan Permasalahannya</w:t>
      </w:r>
      <w:r w:rsidRPr="004F773A">
        <w:rPr>
          <w:noProof/>
          <w:szCs w:val="24"/>
        </w:rPr>
        <w:t>. Jakarta: Ghalia Indonesia.</w:t>
      </w:r>
    </w:p>
    <w:p w14:paraId="0D117CB6" w14:textId="77777777" w:rsidR="00C216A1" w:rsidRPr="004F773A" w:rsidRDefault="00C216A1" w:rsidP="00C216A1">
      <w:pPr>
        <w:widowControl w:val="0"/>
        <w:autoSpaceDE w:val="0"/>
        <w:autoSpaceDN w:val="0"/>
        <w:adjustRightInd w:val="0"/>
        <w:ind w:left="480" w:hanging="480"/>
        <w:rPr>
          <w:noProof/>
          <w:szCs w:val="24"/>
        </w:rPr>
      </w:pPr>
      <w:r w:rsidRPr="004F773A">
        <w:rPr>
          <w:noProof/>
          <w:szCs w:val="24"/>
        </w:rPr>
        <w:t xml:space="preserve">Buwono, H. (2007). </w:t>
      </w:r>
      <w:r w:rsidRPr="004F773A">
        <w:rPr>
          <w:i/>
          <w:iCs/>
          <w:noProof/>
          <w:szCs w:val="24"/>
        </w:rPr>
        <w:t>Merajut Kembali Keindonesiaan Kita</w:t>
      </w:r>
      <w:r w:rsidRPr="004F773A">
        <w:rPr>
          <w:noProof/>
          <w:szCs w:val="24"/>
        </w:rPr>
        <w:t>. Yogyakarta: Gramedia Pustaka Utama.</w:t>
      </w:r>
    </w:p>
    <w:p w14:paraId="72EA1B2B" w14:textId="77777777" w:rsidR="00C216A1" w:rsidRPr="004F773A" w:rsidRDefault="00C216A1" w:rsidP="00C216A1">
      <w:pPr>
        <w:widowControl w:val="0"/>
        <w:autoSpaceDE w:val="0"/>
        <w:autoSpaceDN w:val="0"/>
        <w:adjustRightInd w:val="0"/>
        <w:ind w:left="480" w:hanging="480"/>
        <w:rPr>
          <w:noProof/>
          <w:szCs w:val="24"/>
        </w:rPr>
      </w:pPr>
      <w:r w:rsidRPr="004F773A">
        <w:rPr>
          <w:noProof/>
          <w:szCs w:val="24"/>
        </w:rPr>
        <w:lastRenderedPageBreak/>
        <w:t xml:space="preserve">Fuad, M. (2011). Makna Hidup Di Bauk Tradisi Mudik Lebaran (Studi Fenomenologi Atas Pengalaman Pemudik Dalam Merayakan Idul Fitri Di Kampung Halaman). </w:t>
      </w:r>
      <w:r w:rsidRPr="004F773A">
        <w:rPr>
          <w:i/>
          <w:iCs/>
          <w:noProof/>
          <w:szCs w:val="24"/>
        </w:rPr>
        <w:t>KOMUNIKA: Jurnal Dakwah Dan Komunikasi</w:t>
      </w:r>
      <w:r w:rsidRPr="004F773A">
        <w:rPr>
          <w:noProof/>
          <w:szCs w:val="24"/>
        </w:rPr>
        <w:t xml:space="preserve">, </w:t>
      </w:r>
      <w:r w:rsidRPr="004F773A">
        <w:rPr>
          <w:i/>
          <w:iCs/>
          <w:noProof/>
          <w:szCs w:val="24"/>
        </w:rPr>
        <w:t>5</w:t>
      </w:r>
      <w:r w:rsidRPr="004F773A">
        <w:rPr>
          <w:noProof/>
          <w:szCs w:val="24"/>
        </w:rPr>
        <w:t>(1), 107–123.</w:t>
      </w:r>
    </w:p>
    <w:p w14:paraId="1A2144A6" w14:textId="77777777" w:rsidR="00C216A1" w:rsidRPr="004F773A" w:rsidRDefault="00C216A1" w:rsidP="00C216A1">
      <w:pPr>
        <w:widowControl w:val="0"/>
        <w:autoSpaceDE w:val="0"/>
        <w:autoSpaceDN w:val="0"/>
        <w:adjustRightInd w:val="0"/>
        <w:ind w:left="480" w:hanging="480"/>
        <w:rPr>
          <w:noProof/>
          <w:szCs w:val="24"/>
        </w:rPr>
      </w:pPr>
      <w:r w:rsidRPr="004F773A">
        <w:rPr>
          <w:noProof/>
          <w:szCs w:val="24"/>
        </w:rPr>
        <w:t xml:space="preserve">Hasbullah, A. M. M. A. R., &amp; Rodli, A. (2004). </w:t>
      </w:r>
      <w:r w:rsidRPr="004F773A">
        <w:rPr>
          <w:i/>
          <w:iCs/>
          <w:noProof/>
          <w:szCs w:val="24"/>
        </w:rPr>
        <w:t>Hadis-Hadis Muttafaq ‘alaih Bagian Munakahat dan Mu’amalat</w:t>
      </w:r>
      <w:r w:rsidRPr="004F773A">
        <w:rPr>
          <w:noProof/>
          <w:szCs w:val="24"/>
        </w:rPr>
        <w:t>. Jakarta: Prenada Media.</w:t>
      </w:r>
    </w:p>
    <w:p w14:paraId="095349E2" w14:textId="77777777" w:rsidR="00C216A1" w:rsidRPr="004F773A" w:rsidRDefault="00C216A1" w:rsidP="00C216A1">
      <w:pPr>
        <w:widowControl w:val="0"/>
        <w:autoSpaceDE w:val="0"/>
        <w:autoSpaceDN w:val="0"/>
        <w:adjustRightInd w:val="0"/>
        <w:ind w:left="480" w:hanging="480"/>
        <w:rPr>
          <w:noProof/>
          <w:szCs w:val="24"/>
        </w:rPr>
      </w:pPr>
      <w:r w:rsidRPr="004F773A">
        <w:rPr>
          <w:noProof/>
          <w:szCs w:val="24"/>
        </w:rPr>
        <w:t xml:space="preserve">Iriyanto, A. M. (2012). Mudik dan keretakan budaya. </w:t>
      </w:r>
      <w:r w:rsidRPr="004F773A">
        <w:rPr>
          <w:i/>
          <w:iCs/>
          <w:noProof/>
          <w:szCs w:val="24"/>
        </w:rPr>
        <w:t>Humanika</w:t>
      </w:r>
      <w:r w:rsidRPr="004F773A">
        <w:rPr>
          <w:noProof/>
          <w:szCs w:val="24"/>
        </w:rPr>
        <w:t xml:space="preserve">, </w:t>
      </w:r>
      <w:r w:rsidRPr="004F773A">
        <w:rPr>
          <w:i/>
          <w:iCs/>
          <w:noProof/>
          <w:szCs w:val="24"/>
        </w:rPr>
        <w:t>15</w:t>
      </w:r>
      <w:r w:rsidRPr="004F773A">
        <w:rPr>
          <w:noProof/>
          <w:szCs w:val="24"/>
        </w:rPr>
        <w:t>(9).</w:t>
      </w:r>
    </w:p>
    <w:p w14:paraId="5B4611B5" w14:textId="77777777" w:rsidR="00C216A1" w:rsidRPr="004F773A" w:rsidRDefault="00C216A1" w:rsidP="00C216A1">
      <w:pPr>
        <w:widowControl w:val="0"/>
        <w:autoSpaceDE w:val="0"/>
        <w:autoSpaceDN w:val="0"/>
        <w:adjustRightInd w:val="0"/>
        <w:ind w:left="480" w:hanging="480"/>
        <w:rPr>
          <w:noProof/>
          <w:szCs w:val="24"/>
        </w:rPr>
      </w:pPr>
      <w:r w:rsidRPr="004F773A">
        <w:rPr>
          <w:noProof/>
          <w:szCs w:val="24"/>
        </w:rPr>
        <w:t xml:space="preserve">Ismail, F. (2017). </w:t>
      </w:r>
      <w:r w:rsidRPr="004F773A">
        <w:rPr>
          <w:i/>
          <w:iCs/>
          <w:noProof/>
          <w:szCs w:val="24"/>
        </w:rPr>
        <w:t>Sejarah &amp; kebudayaan Islam: Periode Klasik Abad VII-XIII M</w:t>
      </w:r>
      <w:r w:rsidRPr="004F773A">
        <w:rPr>
          <w:noProof/>
          <w:szCs w:val="24"/>
        </w:rPr>
        <w:t>. Yogyakarta: IRCiSoD.</w:t>
      </w:r>
    </w:p>
    <w:p w14:paraId="2A2225D8" w14:textId="77777777" w:rsidR="00C216A1" w:rsidRPr="004F773A" w:rsidRDefault="00C216A1" w:rsidP="00C216A1">
      <w:pPr>
        <w:widowControl w:val="0"/>
        <w:autoSpaceDE w:val="0"/>
        <w:autoSpaceDN w:val="0"/>
        <w:adjustRightInd w:val="0"/>
        <w:ind w:left="480" w:hanging="480"/>
        <w:rPr>
          <w:noProof/>
          <w:szCs w:val="24"/>
        </w:rPr>
      </w:pPr>
      <w:r w:rsidRPr="004F773A">
        <w:rPr>
          <w:noProof/>
          <w:szCs w:val="24"/>
        </w:rPr>
        <w:t xml:space="preserve">Karim, M. A., Fahsin, F., &amp; Maya, A. (2007). </w:t>
      </w:r>
      <w:r w:rsidRPr="004F773A">
        <w:rPr>
          <w:i/>
          <w:iCs/>
          <w:noProof/>
          <w:szCs w:val="24"/>
        </w:rPr>
        <w:t>Islam Nusantara</w:t>
      </w:r>
      <w:r w:rsidRPr="004F773A">
        <w:rPr>
          <w:noProof/>
          <w:szCs w:val="24"/>
        </w:rPr>
        <w:t>. Yogyakarta: Pustaka Book Publisher.</w:t>
      </w:r>
    </w:p>
    <w:p w14:paraId="7B12A82E" w14:textId="77777777" w:rsidR="00C216A1" w:rsidRPr="004F773A" w:rsidRDefault="00C216A1" w:rsidP="00C216A1">
      <w:pPr>
        <w:widowControl w:val="0"/>
        <w:autoSpaceDE w:val="0"/>
        <w:autoSpaceDN w:val="0"/>
        <w:adjustRightInd w:val="0"/>
        <w:ind w:left="480" w:hanging="480"/>
        <w:rPr>
          <w:noProof/>
          <w:szCs w:val="24"/>
        </w:rPr>
      </w:pPr>
      <w:r w:rsidRPr="004F773A">
        <w:rPr>
          <w:noProof/>
          <w:szCs w:val="24"/>
        </w:rPr>
        <w:t xml:space="preserve">Koentjaraningrat. (1990). </w:t>
      </w:r>
      <w:r w:rsidRPr="004F773A">
        <w:rPr>
          <w:i/>
          <w:iCs/>
          <w:noProof/>
          <w:szCs w:val="24"/>
        </w:rPr>
        <w:t>Sejarah Teori Antropologi II</w:t>
      </w:r>
      <w:r w:rsidRPr="004F773A">
        <w:rPr>
          <w:noProof/>
          <w:szCs w:val="24"/>
        </w:rPr>
        <w:t>. Jakarta: UI-Press.</w:t>
      </w:r>
    </w:p>
    <w:p w14:paraId="15CAEF50" w14:textId="77777777" w:rsidR="00C216A1" w:rsidRPr="004F773A" w:rsidRDefault="00C216A1" w:rsidP="00C216A1">
      <w:pPr>
        <w:widowControl w:val="0"/>
        <w:autoSpaceDE w:val="0"/>
        <w:autoSpaceDN w:val="0"/>
        <w:adjustRightInd w:val="0"/>
        <w:ind w:left="480" w:hanging="480"/>
        <w:rPr>
          <w:noProof/>
          <w:szCs w:val="24"/>
        </w:rPr>
      </w:pPr>
      <w:r w:rsidRPr="004F773A">
        <w:rPr>
          <w:noProof/>
          <w:szCs w:val="24"/>
        </w:rPr>
        <w:t xml:space="preserve">Lestari, F. (2019). Kajian Karakteristik Arus Mudik Lebaran Menggunakan Survei Online. </w:t>
      </w:r>
      <w:r w:rsidRPr="004F773A">
        <w:rPr>
          <w:i/>
          <w:iCs/>
          <w:noProof/>
          <w:szCs w:val="24"/>
        </w:rPr>
        <w:t>Jurnal Penelitian Transportasi Darat</w:t>
      </w:r>
      <w:r w:rsidRPr="004F773A">
        <w:rPr>
          <w:noProof/>
          <w:szCs w:val="24"/>
        </w:rPr>
        <w:t xml:space="preserve">, </w:t>
      </w:r>
      <w:r w:rsidRPr="004F773A">
        <w:rPr>
          <w:i/>
          <w:iCs/>
          <w:noProof/>
          <w:szCs w:val="24"/>
        </w:rPr>
        <w:t>21</w:t>
      </w:r>
      <w:r w:rsidRPr="004F773A">
        <w:rPr>
          <w:noProof/>
          <w:szCs w:val="24"/>
        </w:rPr>
        <w:t>(1), 31–36.</w:t>
      </w:r>
    </w:p>
    <w:p w14:paraId="254B9A9E" w14:textId="77777777" w:rsidR="00C216A1" w:rsidRPr="004F773A" w:rsidRDefault="00C216A1" w:rsidP="00C216A1">
      <w:pPr>
        <w:widowControl w:val="0"/>
        <w:autoSpaceDE w:val="0"/>
        <w:autoSpaceDN w:val="0"/>
        <w:adjustRightInd w:val="0"/>
        <w:ind w:left="480" w:hanging="480"/>
        <w:rPr>
          <w:noProof/>
          <w:szCs w:val="24"/>
        </w:rPr>
      </w:pPr>
      <w:r w:rsidRPr="004F773A">
        <w:rPr>
          <w:noProof/>
          <w:szCs w:val="24"/>
        </w:rPr>
        <w:t xml:space="preserve">M. H. Amin Syakur. (2000). </w:t>
      </w:r>
      <w:r w:rsidRPr="004F773A">
        <w:rPr>
          <w:i/>
          <w:iCs/>
          <w:noProof/>
          <w:szCs w:val="24"/>
        </w:rPr>
        <w:t>Islam dan kebudayaan Jawa</w:t>
      </w:r>
      <w:r w:rsidRPr="004F773A">
        <w:rPr>
          <w:noProof/>
          <w:szCs w:val="24"/>
        </w:rPr>
        <w:t>. Yogyakarta: Gama Media.</w:t>
      </w:r>
    </w:p>
    <w:p w14:paraId="60776EF8" w14:textId="77777777" w:rsidR="00C216A1" w:rsidRPr="004F773A" w:rsidRDefault="00C216A1" w:rsidP="00C216A1">
      <w:pPr>
        <w:widowControl w:val="0"/>
        <w:autoSpaceDE w:val="0"/>
        <w:autoSpaceDN w:val="0"/>
        <w:adjustRightInd w:val="0"/>
        <w:ind w:left="480" w:hanging="480"/>
        <w:rPr>
          <w:noProof/>
          <w:szCs w:val="24"/>
        </w:rPr>
      </w:pPr>
      <w:r w:rsidRPr="004F773A">
        <w:rPr>
          <w:noProof/>
          <w:szCs w:val="24"/>
        </w:rPr>
        <w:t xml:space="preserve">Madjid, N. (2008). </w:t>
      </w:r>
      <w:r w:rsidRPr="004F773A">
        <w:rPr>
          <w:i/>
          <w:iCs/>
          <w:noProof/>
          <w:szCs w:val="24"/>
        </w:rPr>
        <w:t>Islam Doktrin dan Peradaban, Cet</w:t>
      </w:r>
      <w:r w:rsidRPr="004F773A">
        <w:rPr>
          <w:noProof/>
          <w:szCs w:val="24"/>
        </w:rPr>
        <w:t xml:space="preserve"> (Ke-VI). Jakarta: Paramadinah.</w:t>
      </w:r>
    </w:p>
    <w:p w14:paraId="60E91C8C" w14:textId="77777777" w:rsidR="00C216A1" w:rsidRPr="004F773A" w:rsidRDefault="00C216A1" w:rsidP="00C216A1">
      <w:pPr>
        <w:widowControl w:val="0"/>
        <w:autoSpaceDE w:val="0"/>
        <w:autoSpaceDN w:val="0"/>
        <w:adjustRightInd w:val="0"/>
        <w:ind w:left="480" w:hanging="480"/>
        <w:rPr>
          <w:noProof/>
          <w:szCs w:val="24"/>
        </w:rPr>
      </w:pPr>
      <w:r w:rsidRPr="004F773A">
        <w:rPr>
          <w:noProof/>
          <w:szCs w:val="24"/>
        </w:rPr>
        <w:t xml:space="preserve">Nottingham Elizabeth, K. (2002). </w:t>
      </w:r>
      <w:r w:rsidRPr="004F773A">
        <w:rPr>
          <w:i/>
          <w:iCs/>
          <w:noProof/>
          <w:szCs w:val="24"/>
        </w:rPr>
        <w:t>Agama dan Masyarakat, Suatu Pengantar Sosiologi Agama, PT</w:t>
      </w:r>
      <w:r w:rsidRPr="004F773A">
        <w:rPr>
          <w:noProof/>
          <w:szCs w:val="24"/>
        </w:rPr>
        <w:t>. Jakarta: Raja Grafindo Persada.</w:t>
      </w:r>
    </w:p>
    <w:p w14:paraId="69F91BBF" w14:textId="77777777" w:rsidR="00C216A1" w:rsidRPr="004F773A" w:rsidRDefault="00C216A1" w:rsidP="00C216A1">
      <w:pPr>
        <w:widowControl w:val="0"/>
        <w:autoSpaceDE w:val="0"/>
        <w:autoSpaceDN w:val="0"/>
        <w:adjustRightInd w:val="0"/>
        <w:ind w:left="480" w:hanging="480"/>
        <w:rPr>
          <w:noProof/>
          <w:szCs w:val="24"/>
        </w:rPr>
      </w:pPr>
      <w:r w:rsidRPr="004F773A">
        <w:rPr>
          <w:noProof/>
          <w:szCs w:val="24"/>
        </w:rPr>
        <w:t xml:space="preserve">Nuzuli, A. K. N. A. K. (2020). Komunikasi Orang Tua dan Tingkat Stres Mahasiswa Perantauan Pada Larangan Mudik Covid 19. </w:t>
      </w:r>
      <w:r w:rsidRPr="004F773A">
        <w:rPr>
          <w:i/>
          <w:iCs/>
          <w:noProof/>
          <w:szCs w:val="24"/>
        </w:rPr>
        <w:t>KOMUNIDA: Media Komunikasi Dan Dakwah</w:t>
      </w:r>
      <w:r w:rsidRPr="004F773A">
        <w:rPr>
          <w:noProof/>
          <w:szCs w:val="24"/>
        </w:rPr>
        <w:t xml:space="preserve">, </w:t>
      </w:r>
      <w:r w:rsidRPr="004F773A">
        <w:rPr>
          <w:i/>
          <w:iCs/>
          <w:noProof/>
          <w:szCs w:val="24"/>
        </w:rPr>
        <w:t>10</w:t>
      </w:r>
      <w:r w:rsidRPr="004F773A">
        <w:rPr>
          <w:noProof/>
          <w:szCs w:val="24"/>
        </w:rPr>
        <w:t>(02), 242–260.</w:t>
      </w:r>
    </w:p>
    <w:p w14:paraId="14AA5604" w14:textId="77777777" w:rsidR="00C216A1" w:rsidRPr="004F773A" w:rsidRDefault="00C216A1" w:rsidP="00C216A1">
      <w:pPr>
        <w:widowControl w:val="0"/>
        <w:autoSpaceDE w:val="0"/>
        <w:autoSpaceDN w:val="0"/>
        <w:adjustRightInd w:val="0"/>
        <w:ind w:left="480" w:hanging="480"/>
        <w:rPr>
          <w:noProof/>
          <w:szCs w:val="24"/>
        </w:rPr>
      </w:pPr>
      <w:r w:rsidRPr="004F773A">
        <w:rPr>
          <w:noProof/>
          <w:szCs w:val="24"/>
        </w:rPr>
        <w:t xml:space="preserve">Soebyakto, B. B. (2011). Mudik lebaran: studi kualitatif. </w:t>
      </w:r>
      <w:r w:rsidRPr="004F773A">
        <w:rPr>
          <w:i/>
          <w:iCs/>
          <w:noProof/>
          <w:szCs w:val="24"/>
        </w:rPr>
        <w:t>Jurnal Ekonomi Pembangunan</w:t>
      </w:r>
      <w:r w:rsidRPr="004F773A">
        <w:rPr>
          <w:noProof/>
          <w:szCs w:val="24"/>
        </w:rPr>
        <w:t xml:space="preserve">, </w:t>
      </w:r>
      <w:r w:rsidRPr="004F773A">
        <w:rPr>
          <w:i/>
          <w:iCs/>
          <w:noProof/>
          <w:szCs w:val="24"/>
        </w:rPr>
        <w:t>9</w:t>
      </w:r>
      <w:r w:rsidRPr="004F773A">
        <w:rPr>
          <w:noProof/>
          <w:szCs w:val="24"/>
        </w:rPr>
        <w:t>(2), 62–67.</w:t>
      </w:r>
    </w:p>
    <w:p w14:paraId="65B292F2" w14:textId="77777777" w:rsidR="00C216A1" w:rsidRPr="004F773A" w:rsidRDefault="00C216A1" w:rsidP="00C216A1">
      <w:pPr>
        <w:widowControl w:val="0"/>
        <w:autoSpaceDE w:val="0"/>
        <w:autoSpaceDN w:val="0"/>
        <w:adjustRightInd w:val="0"/>
        <w:ind w:left="480" w:hanging="480"/>
        <w:rPr>
          <w:noProof/>
          <w:szCs w:val="24"/>
        </w:rPr>
      </w:pPr>
      <w:r w:rsidRPr="004F773A">
        <w:rPr>
          <w:noProof/>
          <w:szCs w:val="24"/>
        </w:rPr>
        <w:t xml:space="preserve">Soekanto, S. (2002). </w:t>
      </w:r>
      <w:r w:rsidRPr="004F773A">
        <w:rPr>
          <w:i/>
          <w:iCs/>
          <w:noProof/>
          <w:szCs w:val="24"/>
        </w:rPr>
        <w:t>Sosiologi: Suatu Pengantar</w:t>
      </w:r>
      <w:r w:rsidRPr="004F773A">
        <w:rPr>
          <w:noProof/>
          <w:szCs w:val="24"/>
        </w:rPr>
        <w:t xml:space="preserve"> (Cet. ke-34). Jakarta: Raja Grafindo.</w:t>
      </w:r>
    </w:p>
    <w:p w14:paraId="0EBC304C" w14:textId="77777777" w:rsidR="00C216A1" w:rsidRPr="004F773A" w:rsidRDefault="00C216A1" w:rsidP="00C216A1">
      <w:pPr>
        <w:widowControl w:val="0"/>
        <w:autoSpaceDE w:val="0"/>
        <w:autoSpaceDN w:val="0"/>
        <w:adjustRightInd w:val="0"/>
        <w:ind w:left="480" w:hanging="480"/>
        <w:rPr>
          <w:noProof/>
          <w:szCs w:val="24"/>
        </w:rPr>
      </w:pPr>
      <w:r w:rsidRPr="004F773A">
        <w:rPr>
          <w:noProof/>
          <w:szCs w:val="24"/>
        </w:rPr>
        <w:t xml:space="preserve">Wahid, A. (2007). </w:t>
      </w:r>
      <w:r w:rsidRPr="004F773A">
        <w:rPr>
          <w:i/>
          <w:iCs/>
          <w:noProof/>
          <w:szCs w:val="24"/>
        </w:rPr>
        <w:t>Islam kosmopolitan: Nilai-Nilai Indonesia &amp; Transformasi Kebudayaan</w:t>
      </w:r>
      <w:r w:rsidRPr="004F773A">
        <w:rPr>
          <w:noProof/>
          <w:szCs w:val="24"/>
        </w:rPr>
        <w:t>. Jakarta: Wahid Institute.</w:t>
      </w:r>
    </w:p>
    <w:p w14:paraId="64959A0A" w14:textId="77777777" w:rsidR="00C216A1" w:rsidRPr="004F773A" w:rsidRDefault="00C216A1" w:rsidP="00C216A1">
      <w:pPr>
        <w:widowControl w:val="0"/>
        <w:autoSpaceDE w:val="0"/>
        <w:autoSpaceDN w:val="0"/>
        <w:adjustRightInd w:val="0"/>
        <w:ind w:left="480" w:hanging="480"/>
        <w:rPr>
          <w:noProof/>
        </w:rPr>
      </w:pPr>
      <w:r w:rsidRPr="004F773A">
        <w:rPr>
          <w:noProof/>
          <w:szCs w:val="24"/>
        </w:rPr>
        <w:t xml:space="preserve">Wahid, A. W. (2007). Universalisme Islam dan Kosmopolitanisme Peradaban Islam”, dalam Nurcholish Madjid, dkk. In </w:t>
      </w:r>
      <w:r w:rsidRPr="004F773A">
        <w:rPr>
          <w:i/>
          <w:iCs/>
          <w:noProof/>
          <w:szCs w:val="24"/>
        </w:rPr>
        <w:t>Islam Universal</w:t>
      </w:r>
      <w:r w:rsidRPr="004F773A">
        <w:rPr>
          <w:noProof/>
          <w:szCs w:val="24"/>
        </w:rPr>
        <w:t>. Yogyakarta: Pustaka Pelajar.</w:t>
      </w:r>
    </w:p>
    <w:p w14:paraId="714B5B4D" w14:textId="029FE0EA" w:rsidR="00F86C20" w:rsidRPr="004F773A" w:rsidRDefault="00F86C20" w:rsidP="007E3493">
      <w:pPr>
        <w:pStyle w:val="BodyText"/>
        <w:spacing w:line="240" w:lineRule="auto"/>
        <w:ind w:firstLine="0"/>
        <w:rPr>
          <w:b/>
          <w:szCs w:val="24"/>
          <w:lang w:val="id-ID"/>
        </w:rPr>
      </w:pPr>
      <w:r w:rsidRPr="004F773A">
        <w:rPr>
          <w:b/>
          <w:szCs w:val="24"/>
          <w:lang w:val="id-ID"/>
        </w:rPr>
        <w:fldChar w:fldCharType="end"/>
      </w:r>
    </w:p>
    <w:sectPr w:rsidR="00F86C20" w:rsidRPr="004F773A" w:rsidSect="00A06948">
      <w:type w:val="continuous"/>
      <w:pgSz w:w="11909" w:h="16834" w:code="9"/>
      <w:pgMar w:top="1418" w:right="1134" w:bottom="1418" w:left="1134" w:header="720" w:footer="720" w:gutter="0"/>
      <w:cols w:num="2"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B896DA" w14:textId="77777777" w:rsidR="00E55E13" w:rsidRDefault="00E55E13" w:rsidP="003D7F74">
      <w:r>
        <w:separator/>
      </w:r>
    </w:p>
  </w:endnote>
  <w:endnote w:type="continuationSeparator" w:id="0">
    <w:p w14:paraId="50BE4B5D" w14:textId="77777777" w:rsidR="00E55E13" w:rsidRDefault="00E55E13"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KFGQPC Uthmanic Script HAFS">
    <w:panose1 w:val="02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B0279" w14:textId="77777777" w:rsidR="00754443" w:rsidRPr="00754443" w:rsidRDefault="00A31D97" w:rsidP="00754443">
    <w:pPr>
      <w:pStyle w:val="Footer"/>
      <w:tabs>
        <w:tab w:val="clear" w:pos="9026"/>
        <w:tab w:val="right" w:pos="9639"/>
      </w:tabs>
      <w:jc w:val="left"/>
      <w:rPr>
        <w:lang w:val="id-ID"/>
      </w:rPr>
    </w:pPr>
    <w:r>
      <w:fldChar w:fldCharType="begin"/>
    </w:r>
    <w:r w:rsidR="00754443">
      <w:instrText xml:space="preserve"> PAGE   \* MERGEFORMAT </w:instrText>
    </w:r>
    <w:r>
      <w:fldChar w:fldCharType="separate"/>
    </w:r>
    <w:r w:rsidR="008B08A7">
      <w:rPr>
        <w:noProof/>
      </w:rPr>
      <w:t>2</w:t>
    </w:r>
    <w:r>
      <w:rPr>
        <w:noProof/>
      </w:rPr>
      <w:fldChar w:fldCharType="end"/>
    </w:r>
    <w:r w:rsidR="00754443">
      <w:rPr>
        <w:noProof/>
        <w:lang w:val="id-ID"/>
      </w:rPr>
      <w:tab/>
    </w:r>
    <w:r w:rsidR="00754443">
      <w:rPr>
        <w:noProof/>
        <w:lang w:val="id-ID"/>
      </w:rPr>
      <w:tab/>
    </w:r>
    <w:proofErr w:type="gramStart"/>
    <w:r w:rsidR="00754443">
      <w:rPr>
        <w:b/>
        <w:sz w:val="22"/>
        <w:szCs w:val="24"/>
        <w:lang w:val="id-ID"/>
      </w:rPr>
      <w:t>DOI</w:t>
    </w:r>
    <w:r w:rsidR="00754443" w:rsidRPr="007E3493">
      <w:rPr>
        <w:b/>
        <w:sz w:val="22"/>
        <w:szCs w:val="24"/>
      </w:rPr>
      <w:t>:</w:t>
    </w:r>
    <w:r w:rsidR="00754443" w:rsidRPr="007E3493">
      <w:rPr>
        <w:sz w:val="22"/>
        <w:szCs w:val="24"/>
      </w:rPr>
      <w:t>content</w:t>
    </w:r>
    <w:proofErr w:type="gramEnd"/>
    <w:r w:rsidR="00754443" w:rsidRPr="007E3493">
      <w:rPr>
        <w:sz w:val="22"/>
        <w:szCs w:val="24"/>
      </w:rPr>
      <w:t>, formatting, article</w:t>
    </w:r>
  </w:p>
  <w:p w14:paraId="0B8AA46B" w14:textId="77777777" w:rsidR="00286344" w:rsidRDefault="002863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8EF69" w14:textId="77777777" w:rsidR="00B84020" w:rsidRDefault="00286344" w:rsidP="00286344">
    <w:pPr>
      <w:tabs>
        <w:tab w:val="left" w:pos="0"/>
        <w:tab w:val="right" w:pos="9639"/>
      </w:tabs>
      <w:ind w:right="569"/>
      <w:jc w:val="left"/>
    </w:pPr>
    <w:r>
      <w:rPr>
        <w:b/>
        <w:sz w:val="22"/>
        <w:szCs w:val="24"/>
        <w:lang w:val="id-ID"/>
      </w:rPr>
      <w:t>DOI</w:t>
    </w:r>
    <w:r w:rsidRPr="007E3493">
      <w:rPr>
        <w:b/>
        <w:sz w:val="22"/>
        <w:szCs w:val="24"/>
      </w:rPr>
      <w:t>:</w:t>
    </w:r>
    <w:r w:rsidRPr="007E3493">
      <w:rPr>
        <w:sz w:val="22"/>
        <w:szCs w:val="24"/>
      </w:rPr>
      <w:t>content, formatting, article</w:t>
    </w:r>
    <w:r>
      <w:rPr>
        <w:sz w:val="22"/>
        <w:szCs w:val="24"/>
        <w:lang w:val="id-ID"/>
      </w:rPr>
      <w:tab/>
    </w:r>
    <w:r w:rsidR="00A31D97">
      <w:fldChar w:fldCharType="begin"/>
    </w:r>
    <w:r w:rsidR="00693B10" w:rsidRPr="0091518B">
      <w:instrText xml:space="preserve"> PAGE   \* MERGEFORMAT </w:instrText>
    </w:r>
    <w:r w:rsidR="00A31D97">
      <w:fldChar w:fldCharType="separate"/>
    </w:r>
    <w:r w:rsidR="008B08A7">
      <w:rPr>
        <w:noProof/>
      </w:rPr>
      <w:t>3</w:t>
    </w:r>
    <w:r w:rsidR="00A31D9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4A0A4" w14:textId="77777777" w:rsidR="00A06948" w:rsidRPr="006D26D3" w:rsidRDefault="00A06948" w:rsidP="00CC7A80">
    <w:pPr>
      <w:pStyle w:val="Footer"/>
      <w:jc w:val="center"/>
      <w:rPr>
        <w:sz w:val="20"/>
        <w:lang w:val="id-ID"/>
      </w:rPr>
    </w:pPr>
    <w:r w:rsidRPr="006D26D3">
      <w:rPr>
        <w:sz w:val="20"/>
        <w:lang w:val="id-ID"/>
      </w:rPr>
      <w:t>Sosial Budaya (e-ISSN 2407-1684 | p-ISSN 1979-2603)</w:t>
    </w:r>
  </w:p>
  <w:p w14:paraId="2A437092" w14:textId="69551769" w:rsidR="00A06948" w:rsidRPr="006D26D3" w:rsidRDefault="00A06948" w:rsidP="00CC7A80">
    <w:pPr>
      <w:pStyle w:val="Footer"/>
      <w:jc w:val="center"/>
      <w:rPr>
        <w:sz w:val="20"/>
        <w:lang w:val="id-ID"/>
      </w:rPr>
    </w:pPr>
    <w:r w:rsidRPr="006D26D3">
      <w:rPr>
        <w:rFonts w:cs="Tahoma"/>
        <w:bCs/>
        <w:sz w:val="20"/>
        <w:lang w:val="id-ID"/>
      </w:rPr>
      <w:t>Vol. 13, No. 1, Juni 20</w:t>
    </w:r>
    <w:r w:rsidR="002511D5">
      <w:rPr>
        <w:rFonts w:cs="Tahoma"/>
        <w:bCs/>
        <w:sz w:val="20"/>
        <w:lang w:val="id-ID"/>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77A4C" w14:textId="77777777" w:rsidR="00E55E13" w:rsidRDefault="00E55E13" w:rsidP="003D7F74">
      <w:r>
        <w:separator/>
      </w:r>
    </w:p>
  </w:footnote>
  <w:footnote w:type="continuationSeparator" w:id="0">
    <w:p w14:paraId="3EC106A8" w14:textId="77777777" w:rsidR="00E55E13" w:rsidRDefault="00E55E13" w:rsidP="003D7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440F1" w14:textId="6DE17DE3" w:rsidR="00A06948" w:rsidRPr="00B620CC" w:rsidRDefault="004F773A" w:rsidP="00A06948">
    <w:pPr>
      <w:pStyle w:val="Header"/>
      <w:rPr>
        <w:rFonts w:cs="Courier New"/>
        <w:i/>
        <w:lang w:val="id-ID"/>
      </w:rPr>
    </w:pPr>
    <w:r>
      <w:rPr>
        <w:rFonts w:cs="Courier New"/>
        <w:b/>
        <w:bCs/>
        <w:lang w:val="id-ID"/>
      </w:rPr>
      <w:t>Suud Sarim Karimullah</w:t>
    </w:r>
    <w:r w:rsidR="00A06948" w:rsidRPr="00B620CC">
      <w:rPr>
        <w:rFonts w:cs="Courier New"/>
        <w:lang w:val="id-ID"/>
      </w:rPr>
      <w:t xml:space="preserve">: </w:t>
    </w:r>
    <w:r w:rsidRPr="004F773A">
      <w:rPr>
        <w:rFonts w:cs="Courier New"/>
        <w:i/>
        <w:lang w:val="id-ID"/>
      </w:rPr>
      <w:t xml:space="preserve">Tinjauan Antropologi Hukum </w:t>
    </w:r>
    <w:r>
      <w:rPr>
        <w:rFonts w:cs="Courier New"/>
        <w:i/>
        <w:lang w:val="id-ID"/>
      </w:rPr>
      <w:t>d</w:t>
    </w:r>
    <w:r w:rsidRPr="004F773A">
      <w:rPr>
        <w:rFonts w:cs="Courier New"/>
        <w:i/>
        <w:lang w:val="id-ID"/>
      </w:rPr>
      <w:t>an Budaya</w:t>
    </w:r>
    <w:r>
      <w:rPr>
        <w:rFonts w:cs="Courier New"/>
        <w:i/>
        <w:lang w:val="id-ID"/>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F14C1" w14:textId="77777777" w:rsidR="00A06948" w:rsidRPr="00246FEE" w:rsidRDefault="00A06948" w:rsidP="00114CB2">
    <w:pPr>
      <w:pStyle w:val="Header"/>
      <w:jc w:val="right"/>
      <w:rPr>
        <w:rFonts w:cs="Tahoma"/>
        <w:lang w:val="id-ID"/>
      </w:rPr>
    </w:pPr>
    <w:r w:rsidRPr="00246FEE">
      <w:rPr>
        <w:rFonts w:cs="Tahoma"/>
        <w:lang w:val="id-ID"/>
      </w:rPr>
      <w:t>Sosial Budaya,  Volume 01, Nomor 01,</w:t>
    </w:r>
    <w:r w:rsidR="00F361C0">
      <w:rPr>
        <w:rFonts w:cs="Tahoma"/>
        <w:lang w:val="id-ID"/>
      </w:rPr>
      <w:t xml:space="preserve"> </w:t>
    </w:r>
    <w:r w:rsidRPr="00246FEE">
      <w:rPr>
        <w:rFonts w:cs="Tahoma"/>
        <w:lang w:val="id-ID"/>
      </w:rPr>
      <w:t xml:space="preserve">Juni 2016, </w:t>
    </w:r>
    <w:r>
      <w:rPr>
        <w:rFonts w:cs="Tahoma"/>
        <w:lang w:val="id-ID"/>
      </w:rPr>
      <w:t xml:space="preserve">pp. </w:t>
    </w:r>
    <w:r w:rsidRPr="00246FEE">
      <w:rPr>
        <w:rFonts w:cs="Tahoma"/>
        <w:lang w:val="id-ID"/>
      </w:rPr>
      <w:t>0 - 216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34365"/>
    <w:multiLevelType w:val="hybridMultilevel"/>
    <w:tmpl w:val="0B8C7E7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A8B5837"/>
    <w:multiLevelType w:val="hybridMultilevel"/>
    <w:tmpl w:val="9648BE1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15:restartNumberingAfterBreak="0">
    <w:nsid w:val="39F77564"/>
    <w:multiLevelType w:val="hybridMultilevel"/>
    <w:tmpl w:val="02582F54"/>
    <w:lvl w:ilvl="0" w:tplc="0809000F">
      <w:start w:val="1"/>
      <w:numFmt w:val="decimal"/>
      <w:lvlText w:val="%1."/>
      <w:lvlJc w:val="left"/>
      <w:pPr>
        <w:ind w:left="186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415E708B"/>
    <w:multiLevelType w:val="hybridMultilevel"/>
    <w:tmpl w:val="E6A4D01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15:restartNumberingAfterBreak="0">
    <w:nsid w:val="4189603E"/>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2"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5"/>
  </w:num>
  <w:num w:numId="2">
    <w:abstractNumId w:val="12"/>
  </w:num>
  <w:num w:numId="3">
    <w:abstractNumId w:val="3"/>
  </w:num>
  <w:num w:numId="4">
    <w:abstractNumId w:val="9"/>
  </w:num>
  <w:num w:numId="5">
    <w:abstractNumId w:val="9"/>
  </w:num>
  <w:num w:numId="6">
    <w:abstractNumId w:val="9"/>
  </w:num>
  <w:num w:numId="7">
    <w:abstractNumId w:val="9"/>
  </w:num>
  <w:num w:numId="8">
    <w:abstractNumId w:val="11"/>
  </w:num>
  <w:num w:numId="9">
    <w:abstractNumId w:val="13"/>
  </w:num>
  <w:num w:numId="10">
    <w:abstractNumId w:val="6"/>
  </w:num>
  <w:num w:numId="11">
    <w:abstractNumId w:val="2"/>
  </w:num>
  <w:num w:numId="12">
    <w:abstractNumId w:val="1"/>
  </w:num>
  <w:num w:numId="13">
    <w:abstractNumId w:val="10"/>
  </w:num>
  <w:num w:numId="14">
    <w:abstractNumId w:val="8"/>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D13D6"/>
    <w:rsid w:val="00011C14"/>
    <w:rsid w:val="0003112C"/>
    <w:rsid w:val="00050DD3"/>
    <w:rsid w:val="00052969"/>
    <w:rsid w:val="00053983"/>
    <w:rsid w:val="000A2263"/>
    <w:rsid w:val="000A721D"/>
    <w:rsid w:val="000D4781"/>
    <w:rsid w:val="000D77D3"/>
    <w:rsid w:val="001009DF"/>
    <w:rsid w:val="00102A59"/>
    <w:rsid w:val="00114CB2"/>
    <w:rsid w:val="00123D10"/>
    <w:rsid w:val="00185451"/>
    <w:rsid w:val="00191BD6"/>
    <w:rsid w:val="001C6D6F"/>
    <w:rsid w:val="002214AF"/>
    <w:rsid w:val="002326C9"/>
    <w:rsid w:val="0023558B"/>
    <w:rsid w:val="00246FEE"/>
    <w:rsid w:val="002511D5"/>
    <w:rsid w:val="00286344"/>
    <w:rsid w:val="00292EBD"/>
    <w:rsid w:val="002A2DFD"/>
    <w:rsid w:val="002E405D"/>
    <w:rsid w:val="00310457"/>
    <w:rsid w:val="0031490D"/>
    <w:rsid w:val="00326801"/>
    <w:rsid w:val="0033042A"/>
    <w:rsid w:val="00337271"/>
    <w:rsid w:val="003438BC"/>
    <w:rsid w:val="00350483"/>
    <w:rsid w:val="00352D9C"/>
    <w:rsid w:val="003762F6"/>
    <w:rsid w:val="00376BA1"/>
    <w:rsid w:val="00386AA9"/>
    <w:rsid w:val="003904DD"/>
    <w:rsid w:val="00394DF4"/>
    <w:rsid w:val="003D7F74"/>
    <w:rsid w:val="003E27CA"/>
    <w:rsid w:val="003E4DD7"/>
    <w:rsid w:val="004030F4"/>
    <w:rsid w:val="00405645"/>
    <w:rsid w:val="00462BC6"/>
    <w:rsid w:val="00473C04"/>
    <w:rsid w:val="004D122B"/>
    <w:rsid w:val="004D2E2F"/>
    <w:rsid w:val="004F773A"/>
    <w:rsid w:val="005116B0"/>
    <w:rsid w:val="00537760"/>
    <w:rsid w:val="00554733"/>
    <w:rsid w:val="0057337F"/>
    <w:rsid w:val="00594F3B"/>
    <w:rsid w:val="005A36A3"/>
    <w:rsid w:val="005A7678"/>
    <w:rsid w:val="005B410A"/>
    <w:rsid w:val="005F07D8"/>
    <w:rsid w:val="005F2CC1"/>
    <w:rsid w:val="00607F15"/>
    <w:rsid w:val="00610388"/>
    <w:rsid w:val="006112A5"/>
    <w:rsid w:val="006129BD"/>
    <w:rsid w:val="006465EF"/>
    <w:rsid w:val="006544E3"/>
    <w:rsid w:val="006746C7"/>
    <w:rsid w:val="00693B10"/>
    <w:rsid w:val="006E19C4"/>
    <w:rsid w:val="00703B0F"/>
    <w:rsid w:val="00726E49"/>
    <w:rsid w:val="00727DAE"/>
    <w:rsid w:val="00745703"/>
    <w:rsid w:val="00754443"/>
    <w:rsid w:val="00757F3E"/>
    <w:rsid w:val="0076589C"/>
    <w:rsid w:val="00770B4D"/>
    <w:rsid w:val="00774FB0"/>
    <w:rsid w:val="00775821"/>
    <w:rsid w:val="007855FE"/>
    <w:rsid w:val="007D62F7"/>
    <w:rsid w:val="007E1FA5"/>
    <w:rsid w:val="007E3493"/>
    <w:rsid w:val="0080163E"/>
    <w:rsid w:val="00837E6F"/>
    <w:rsid w:val="00872554"/>
    <w:rsid w:val="0089037D"/>
    <w:rsid w:val="00891BA0"/>
    <w:rsid w:val="008A4955"/>
    <w:rsid w:val="008A7F5C"/>
    <w:rsid w:val="008B08A7"/>
    <w:rsid w:val="008C6E05"/>
    <w:rsid w:val="0091518B"/>
    <w:rsid w:val="00924916"/>
    <w:rsid w:val="00926F89"/>
    <w:rsid w:val="0093792D"/>
    <w:rsid w:val="0097087A"/>
    <w:rsid w:val="0097420D"/>
    <w:rsid w:val="00985574"/>
    <w:rsid w:val="00996A94"/>
    <w:rsid w:val="009A4892"/>
    <w:rsid w:val="009E23D9"/>
    <w:rsid w:val="009F0B20"/>
    <w:rsid w:val="00A06948"/>
    <w:rsid w:val="00A233A9"/>
    <w:rsid w:val="00A31D97"/>
    <w:rsid w:val="00A7320D"/>
    <w:rsid w:val="00A92D9D"/>
    <w:rsid w:val="00AA1C1E"/>
    <w:rsid w:val="00AA4751"/>
    <w:rsid w:val="00AB1636"/>
    <w:rsid w:val="00AE08FF"/>
    <w:rsid w:val="00B063D7"/>
    <w:rsid w:val="00B135CD"/>
    <w:rsid w:val="00B511DE"/>
    <w:rsid w:val="00B57A1C"/>
    <w:rsid w:val="00B60CFC"/>
    <w:rsid w:val="00B620CC"/>
    <w:rsid w:val="00B662CD"/>
    <w:rsid w:val="00B84020"/>
    <w:rsid w:val="00BA2601"/>
    <w:rsid w:val="00BB3DC8"/>
    <w:rsid w:val="00BC03AB"/>
    <w:rsid w:val="00C03835"/>
    <w:rsid w:val="00C216A1"/>
    <w:rsid w:val="00C37220"/>
    <w:rsid w:val="00C620A3"/>
    <w:rsid w:val="00C6538F"/>
    <w:rsid w:val="00C94E19"/>
    <w:rsid w:val="00CA203E"/>
    <w:rsid w:val="00CC7A80"/>
    <w:rsid w:val="00D216D7"/>
    <w:rsid w:val="00D224F4"/>
    <w:rsid w:val="00D43C02"/>
    <w:rsid w:val="00D51E98"/>
    <w:rsid w:val="00D530E5"/>
    <w:rsid w:val="00D55A94"/>
    <w:rsid w:val="00D7405C"/>
    <w:rsid w:val="00D75AE5"/>
    <w:rsid w:val="00D84219"/>
    <w:rsid w:val="00DA5CFD"/>
    <w:rsid w:val="00E02346"/>
    <w:rsid w:val="00E02BE6"/>
    <w:rsid w:val="00E15235"/>
    <w:rsid w:val="00E16D9F"/>
    <w:rsid w:val="00E55E13"/>
    <w:rsid w:val="00E82FE1"/>
    <w:rsid w:val="00E87DAA"/>
    <w:rsid w:val="00E93BF8"/>
    <w:rsid w:val="00EA411B"/>
    <w:rsid w:val="00ED13D6"/>
    <w:rsid w:val="00ED68F5"/>
    <w:rsid w:val="00F040BA"/>
    <w:rsid w:val="00F11AE3"/>
    <w:rsid w:val="00F12242"/>
    <w:rsid w:val="00F24588"/>
    <w:rsid w:val="00F264E7"/>
    <w:rsid w:val="00F361C0"/>
    <w:rsid w:val="00F4482D"/>
    <w:rsid w:val="00F86C20"/>
    <w:rsid w:val="00FB3E7D"/>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CEDF2F"/>
  <w15:docId w15:val="{15AE2050-AF64-4FD8-AAFC-D5DBEC7D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id-ID" w:eastAsia="id-ID" w:bidi="ar-SA"/>
      </w:rPr>
    </w:rPrDefault>
    <w:pPrDefault>
      <w:pPr>
        <w:spacing w:before="160" w:after="8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5703"/>
    <w:pPr>
      <w:spacing w:before="0" w:after="0"/>
      <w:jc w:val="both"/>
    </w:pPr>
    <w:rPr>
      <w:rFonts w:ascii="Garamond" w:hAnsi="Garamond"/>
      <w:sz w:val="24"/>
      <w:lang w:val="en-US" w:eastAsia="en-US"/>
    </w:rPr>
  </w:style>
  <w:style w:type="paragraph" w:styleId="Heading1">
    <w:name w:val="heading 1"/>
    <w:next w:val="Normal"/>
    <w:qFormat/>
    <w:rsid w:val="00292EBD"/>
    <w:pPr>
      <w:keepNext/>
      <w:keepLines/>
      <w:tabs>
        <w:tab w:val="left" w:pos="216"/>
      </w:tabs>
      <w:spacing w:before="0" w:after="120"/>
      <w:outlineLvl w:val="0"/>
    </w:pPr>
    <w:rPr>
      <w:rFonts w:ascii="Garamond" w:hAnsi="Garamond"/>
      <w:b/>
      <w:caps/>
      <w:noProof/>
      <w:sz w:val="24"/>
      <w:lang w:val="en-US" w:eastAsia="en-US"/>
    </w:rPr>
  </w:style>
  <w:style w:type="paragraph" w:styleId="Heading2">
    <w:name w:val="heading 2"/>
    <w:next w:val="Normal"/>
    <w:qFormat/>
    <w:rsid w:val="00292EBD"/>
    <w:pPr>
      <w:keepNext/>
      <w:keepLines/>
      <w:spacing w:before="0" w:after="120"/>
      <w:outlineLvl w:val="1"/>
    </w:pPr>
    <w:rPr>
      <w:rFonts w:ascii="Garamond" w:hAnsi="Garamond"/>
      <w:b/>
      <w:i/>
      <w:iCs/>
      <w:noProof/>
      <w:sz w:val="24"/>
      <w:lang w:val="en-US" w:eastAsia="en-US"/>
    </w:rPr>
  </w:style>
  <w:style w:type="paragraph" w:styleId="Heading3">
    <w:name w:val="heading 3"/>
    <w:basedOn w:val="Normal"/>
    <w:next w:val="Normal"/>
    <w:qFormat/>
    <w:rsid w:val="00292EBD"/>
    <w:pPr>
      <w:spacing w:line="240" w:lineRule="exact"/>
      <w:outlineLvl w:val="2"/>
    </w:pPr>
    <w:rPr>
      <w:b/>
      <w:iCs/>
      <w:noProof/>
    </w:rPr>
  </w:style>
  <w:style w:type="paragraph" w:styleId="Heading4">
    <w:name w:val="heading 4"/>
    <w:basedOn w:val="Normal"/>
    <w:next w:val="Normal"/>
    <w:qFormat/>
    <w:rsid w:val="005A7678"/>
    <w:pPr>
      <w:numPr>
        <w:ilvl w:val="3"/>
        <w:numId w:val="7"/>
      </w:numPr>
      <w:spacing w:before="40" w:after="40"/>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pPr>
    <w:rPr>
      <w:rFonts w:ascii="Times New Roman" w:hAnsi="Times New Roman"/>
      <w:noProof/>
      <w:sz w:val="20"/>
      <w:szCs w:val="24"/>
    </w:rPr>
  </w:style>
  <w:style w:type="paragraph" w:styleId="ListParagraph">
    <w:name w:val="List Paragraph"/>
    <w:basedOn w:val="Normal"/>
    <w:uiPriority w:val="34"/>
    <w:qFormat/>
    <w:rsid w:val="009F0B20"/>
    <w:pPr>
      <w:ind w:left="720" w:firstLine="425"/>
      <w:contextualSpacing/>
    </w:pPr>
    <w:rPr>
      <w:rFonts w:asciiTheme="minorHAnsi" w:eastAsiaTheme="minorHAnsi" w:hAnsiTheme="minorHAnsi" w:cstheme="minorBidi"/>
      <w:sz w:val="22"/>
      <w:szCs w:val="22"/>
      <w:lang w:val="id-ID"/>
    </w:rPr>
  </w:style>
  <w:style w:type="paragraph" w:styleId="FootnoteText">
    <w:name w:val="footnote text"/>
    <w:basedOn w:val="Normal"/>
    <w:link w:val="FootnoteTextChar"/>
    <w:uiPriority w:val="99"/>
    <w:unhideWhenUsed/>
    <w:rsid w:val="009F0B20"/>
    <w:pPr>
      <w:ind w:left="425" w:firstLine="425"/>
    </w:pPr>
    <w:rPr>
      <w:rFonts w:asciiTheme="minorHAnsi" w:eastAsiaTheme="minorHAnsi" w:hAnsiTheme="minorHAnsi" w:cstheme="minorBidi"/>
      <w:lang w:val="id-ID"/>
    </w:rPr>
  </w:style>
  <w:style w:type="character" w:customStyle="1" w:styleId="FootnoteTextChar">
    <w:name w:val="Footnote Text Char"/>
    <w:basedOn w:val="DefaultParagraphFont"/>
    <w:link w:val="FootnoteText"/>
    <w:uiPriority w:val="99"/>
    <w:rsid w:val="009F0B20"/>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9F0B20"/>
    <w:rPr>
      <w:vertAlign w:val="superscript"/>
    </w:rPr>
  </w:style>
  <w:style w:type="table" w:styleId="TableGrid">
    <w:name w:val="Table Grid"/>
    <w:basedOn w:val="TableNormal"/>
    <w:uiPriority w:val="59"/>
    <w:rsid w:val="009F0B2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52969"/>
    <w:rPr>
      <w:rFonts w:ascii="Tahoma" w:hAnsi="Tahoma" w:cs="Tahoma"/>
      <w:sz w:val="16"/>
      <w:szCs w:val="16"/>
    </w:rPr>
  </w:style>
  <w:style w:type="character" w:customStyle="1" w:styleId="BalloonTextChar">
    <w:name w:val="Balloon Text Char"/>
    <w:basedOn w:val="DefaultParagraphFont"/>
    <w:link w:val="BalloonText"/>
    <w:rsid w:val="00052969"/>
    <w:rPr>
      <w:rFonts w:ascii="Tahoma" w:hAnsi="Tahoma" w:cs="Tahoma"/>
      <w:sz w:val="16"/>
      <w:szCs w:val="16"/>
      <w:lang w:val="en-US" w:eastAsia="en-US"/>
    </w:rPr>
  </w:style>
  <w:style w:type="character" w:styleId="UnresolvedMention">
    <w:name w:val="Unresolved Mention"/>
    <w:basedOn w:val="DefaultParagraphFont"/>
    <w:uiPriority w:val="99"/>
    <w:semiHidden/>
    <w:unhideWhenUsed/>
    <w:rsid w:val="00251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97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udsarimkarimullah@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1EA92-82D6-4293-9D96-DEF6C50C7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9746</Words>
  <Characters>55558</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65174</CharactersWithSpaces>
  <SharedDoc>false</SharedDoc>
  <HLinks>
    <vt:vector size="6" baseType="variant">
      <vt:variant>
        <vt:i4>655383</vt:i4>
      </vt:variant>
      <vt:variant>
        <vt:i4>0</vt:i4>
      </vt:variant>
      <vt:variant>
        <vt:i4>0</vt:i4>
      </vt:variant>
      <vt:variant>
        <vt:i4>5</vt:i4>
      </vt:variant>
      <vt:variant>
        <vt:lpwstr>http://www.ejournal.unesa.ac.id/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Suud Sarim Karimullah</cp:lastModifiedBy>
  <cp:revision>15</cp:revision>
  <cp:lastPrinted>2012-09-04T16:14:00Z</cp:lastPrinted>
  <dcterms:created xsi:type="dcterms:W3CDTF">2018-09-01T02:11:00Z</dcterms:created>
  <dcterms:modified xsi:type="dcterms:W3CDTF">2021-04-22T21:38:00Z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c9ba907b-de0e-3934-b62f-d623a0c59378</vt:lpwstr>
  </property>
  <property fmtid="{D5CDD505-2E9C-101B-9397-08002B2CF9AE}" pid="4" name="Mendeley Citation Style_1">
    <vt:lpwstr>http://www.zotero.org/styles/apa-6th-edition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http://www.zotero.org/styles/apa-6th-edition</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http://www.zotero.org/styles/turabian-fullnote-bibliography</vt:lpwstr>
  </property>
  <property fmtid="{D5CDD505-2E9C-101B-9397-08002B2CF9AE}" pid="20" name="Mendeley Recent Style Name 7_1">
    <vt:lpwstr>Turabian 8th edition (full note)</vt:lpwstr>
  </property>
  <property fmtid="{D5CDD505-2E9C-101B-9397-08002B2CF9AE}" pid="21" name="Mendeley Recent Style Id 8_1">
    <vt:lpwstr>http://www.zotero.org/styles/turabian-author-date</vt:lpwstr>
  </property>
  <property fmtid="{D5CDD505-2E9C-101B-9397-08002B2CF9AE}" pid="22" name="Mendeley Recent Style Name 8_1">
    <vt:lpwstr>Turabian 9th edition (author-date)</vt:lpwstr>
  </property>
  <property fmtid="{D5CDD505-2E9C-101B-9397-08002B2CF9AE}" pid="23" name="Mendeley Recent Style Id 9_1">
    <vt:lpwstr>http://www.zotero.org/styles/universitas-negeri-yogyakarta-program-pascasarjana</vt:lpwstr>
  </property>
  <property fmtid="{D5CDD505-2E9C-101B-9397-08002B2CF9AE}" pid="24" name="Mendeley Recent Style Name 9_1">
    <vt:lpwstr>Universitas Negeri Yogyakarta - Program Pascasarjana (Indonesian)</vt:lpwstr>
  </property>
</Properties>
</file>