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EE" w:rsidRPr="001A0325" w:rsidRDefault="001A0325" w:rsidP="001A0325">
      <w:pPr>
        <w:spacing w:after="0"/>
        <w:rPr>
          <w:rFonts w:asciiTheme="majorBidi" w:hAnsiTheme="majorBidi" w:cstheme="majorBidi"/>
          <w:sz w:val="24"/>
          <w:szCs w:val="24"/>
          <w:lang w:val="id-ID"/>
        </w:rPr>
      </w:pPr>
      <w:r w:rsidRPr="001A0325">
        <w:rPr>
          <w:rFonts w:asciiTheme="majorBidi" w:hAnsiTheme="majorBidi" w:cstheme="majorBidi"/>
          <w:sz w:val="24"/>
          <w:szCs w:val="24"/>
          <w:lang w:val="id-ID"/>
        </w:rPr>
        <w:t>Lampiran 1 : Pedoman Wawancara</w:t>
      </w:r>
    </w:p>
    <w:p w:rsidR="001A0325" w:rsidRDefault="001A0325" w:rsidP="001A0325">
      <w:pPr>
        <w:spacing w:after="0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440"/>
        <w:gridCol w:w="3006"/>
      </w:tblGrid>
      <w:tr w:rsidR="00A41802" w:rsidTr="00176F9E">
        <w:tc>
          <w:tcPr>
            <w:tcW w:w="9016" w:type="dxa"/>
            <w:gridSpan w:val="3"/>
            <w:shd w:val="clear" w:color="auto" w:fill="FFFF00"/>
          </w:tcPr>
          <w:p w:rsidR="00A41802" w:rsidRPr="00A41802" w:rsidRDefault="00A41802" w:rsidP="00424A1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Siswa dengan tipe kepribadian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id-ID"/>
              </w:rPr>
              <w:t>Thinking</w:t>
            </w:r>
            <w:r w:rsidR="00424A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id-ID"/>
              </w:rPr>
              <w:t>-Feeling</w:t>
            </w:r>
          </w:p>
        </w:tc>
      </w:tr>
      <w:tr w:rsidR="00A41802" w:rsidTr="00176F9E">
        <w:tc>
          <w:tcPr>
            <w:tcW w:w="570" w:type="dxa"/>
            <w:shd w:val="clear" w:color="auto" w:fill="FFFF00"/>
          </w:tcPr>
          <w:p w:rsidR="00A41802" w:rsidRDefault="00A41802" w:rsidP="00176F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No.</w:t>
            </w:r>
          </w:p>
        </w:tc>
        <w:tc>
          <w:tcPr>
            <w:tcW w:w="5440" w:type="dxa"/>
            <w:shd w:val="clear" w:color="auto" w:fill="FFFF00"/>
          </w:tcPr>
          <w:p w:rsidR="00A41802" w:rsidRDefault="00A41802" w:rsidP="00176F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3006" w:type="dxa"/>
            <w:shd w:val="clear" w:color="auto" w:fill="FFFF00"/>
          </w:tcPr>
          <w:p w:rsidR="00A41802" w:rsidRDefault="00A41802" w:rsidP="00176F9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Jawaban Siswa</w:t>
            </w:r>
          </w:p>
        </w:tc>
      </w:tr>
      <w:tr w:rsidR="00A41802" w:rsidTr="00A41802">
        <w:tc>
          <w:tcPr>
            <w:tcW w:w="57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44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Dapatkah kamu memahami soal PISA ini ?</w:t>
            </w:r>
          </w:p>
        </w:tc>
        <w:tc>
          <w:tcPr>
            <w:tcW w:w="3006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41802" w:rsidTr="00A41802">
        <w:tc>
          <w:tcPr>
            <w:tcW w:w="57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544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Coba tuliskan apa yang diketahui dan ditanyakan pada soal tersebut !</w:t>
            </w:r>
          </w:p>
        </w:tc>
        <w:tc>
          <w:tcPr>
            <w:tcW w:w="3006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41802" w:rsidTr="00A41802">
        <w:tc>
          <w:tcPr>
            <w:tcW w:w="57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5440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4180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 yang kamu pikirkan dalam menyelesaikan soal PISA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3006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41802" w:rsidTr="00A41802">
        <w:tc>
          <w:tcPr>
            <w:tcW w:w="570" w:type="dxa"/>
          </w:tcPr>
          <w:p w:rsidR="00A41802" w:rsidRDefault="00242387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5440" w:type="dxa"/>
          </w:tcPr>
          <w:p w:rsidR="00A41802" w:rsidRPr="00242387" w:rsidRDefault="00242387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Bagaimana langkah penyelesaian pada soal PISA ini ?</w:t>
            </w:r>
          </w:p>
        </w:tc>
        <w:tc>
          <w:tcPr>
            <w:tcW w:w="3006" w:type="dxa"/>
          </w:tcPr>
          <w:p w:rsidR="00A41802" w:rsidRDefault="00A41802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242387" w:rsidTr="00A41802">
        <w:tc>
          <w:tcPr>
            <w:tcW w:w="570" w:type="dxa"/>
          </w:tcPr>
          <w:p w:rsidR="00242387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5440" w:type="dxa"/>
          </w:tcPr>
          <w:p w:rsidR="00242387" w:rsidRDefault="001D4E28" w:rsidP="001D4E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 alasan anda memilih langkah tersebut dalam penyelesaian</w:t>
            </w:r>
            <w:r w:rsidRPr="004F1E39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soal PISA matematika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3006" w:type="dxa"/>
          </w:tcPr>
          <w:p w:rsidR="00242387" w:rsidRDefault="00242387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E39" w:rsidTr="00A41802">
        <w:tc>
          <w:tcPr>
            <w:tcW w:w="57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544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 semua proses perhitungan yang kamu lakukan sudah benar?</w:t>
            </w:r>
          </w:p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Jika tidak, tunjukkan kesalahannya</w:t>
            </w:r>
          </w:p>
        </w:tc>
        <w:tc>
          <w:tcPr>
            <w:tcW w:w="3006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E39" w:rsidTr="00A41802">
        <w:tc>
          <w:tcPr>
            <w:tcW w:w="57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5440" w:type="dxa"/>
          </w:tcPr>
          <w:p w:rsidR="001D4E28" w:rsidRDefault="001D4E28" w:rsidP="001D4E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 kamu mengetahui makna kata kunci  serta simbol-simbol yang tertulis pada soal tersebut?</w:t>
            </w:r>
          </w:p>
        </w:tc>
        <w:tc>
          <w:tcPr>
            <w:tcW w:w="3006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E39" w:rsidTr="00A41802">
        <w:tc>
          <w:tcPr>
            <w:tcW w:w="57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5440" w:type="dxa"/>
          </w:tcPr>
          <w:p w:rsidR="004F1E39" w:rsidRPr="004F1E39" w:rsidRDefault="001D4E28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Dapatkah kamu menggeneralisasi sesuai hasil yang diperoleh secara tepat</w:t>
            </w:r>
            <w:bookmarkStart w:id="0" w:name="_GoBack"/>
            <w:bookmarkEnd w:id="0"/>
            <w:r w:rsidR="00424A1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?</w:t>
            </w:r>
          </w:p>
        </w:tc>
        <w:tc>
          <w:tcPr>
            <w:tcW w:w="3006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E39" w:rsidTr="00A41802">
        <w:tc>
          <w:tcPr>
            <w:tcW w:w="57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5440" w:type="dxa"/>
          </w:tcPr>
          <w:p w:rsidR="004F1E39" w:rsidRP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Apakah kamu tertarik</w:t>
            </w:r>
            <w:r w:rsidR="00424A1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untuk mengerjakan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424A1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 PISA ini?  (sebutkan alasannya)</w:t>
            </w:r>
          </w:p>
        </w:tc>
        <w:tc>
          <w:tcPr>
            <w:tcW w:w="3006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E39" w:rsidTr="00A41802">
        <w:tc>
          <w:tcPr>
            <w:tcW w:w="57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5440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F1E3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Kesimpulan apa yang kamu peroleh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1E3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 proses pengerjaan soal yang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1E3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sudah kamu lakukan?</w:t>
            </w:r>
          </w:p>
        </w:tc>
        <w:tc>
          <w:tcPr>
            <w:tcW w:w="3006" w:type="dxa"/>
          </w:tcPr>
          <w:p w:rsidR="004F1E39" w:rsidRDefault="004F1E39" w:rsidP="00424A1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:rsidR="00A41802" w:rsidRDefault="00A41802" w:rsidP="00A41802">
      <w:pPr>
        <w:spacing w:after="0"/>
        <w:rPr>
          <w:rFonts w:asciiTheme="majorBidi" w:hAnsiTheme="majorBidi" w:cstheme="majorBidi"/>
          <w:sz w:val="24"/>
          <w:szCs w:val="24"/>
          <w:lang w:val="id-ID"/>
        </w:rPr>
      </w:pPr>
    </w:p>
    <w:sectPr w:rsidR="00A41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20560"/>
    <w:multiLevelType w:val="hybridMultilevel"/>
    <w:tmpl w:val="81AC1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EC9"/>
    <w:multiLevelType w:val="hybridMultilevel"/>
    <w:tmpl w:val="81AC1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25"/>
    <w:rsid w:val="00176F9E"/>
    <w:rsid w:val="001A0325"/>
    <w:rsid w:val="001D4E28"/>
    <w:rsid w:val="00242387"/>
    <w:rsid w:val="00424A1B"/>
    <w:rsid w:val="004F1E39"/>
    <w:rsid w:val="005A07C8"/>
    <w:rsid w:val="006E2C5B"/>
    <w:rsid w:val="007F22EE"/>
    <w:rsid w:val="00955017"/>
    <w:rsid w:val="00A41802"/>
    <w:rsid w:val="00B00666"/>
    <w:rsid w:val="00C56099"/>
    <w:rsid w:val="00CF7EA0"/>
    <w:rsid w:val="00D44729"/>
    <w:rsid w:val="00DD6993"/>
    <w:rsid w:val="00F1263B"/>
    <w:rsid w:val="00F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656F-5258-4802-B72B-4B581621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66"/>
    <w:pPr>
      <w:ind w:left="720"/>
      <w:contextualSpacing/>
    </w:pPr>
  </w:style>
  <w:style w:type="table" w:styleId="TableGrid">
    <w:name w:val="Table Grid"/>
    <w:basedOn w:val="TableNormal"/>
    <w:uiPriority w:val="39"/>
    <w:rsid w:val="00A4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2018-10-19T02:31:00Z</dcterms:created>
  <dcterms:modified xsi:type="dcterms:W3CDTF">2018-12-23T14:31:00Z</dcterms:modified>
</cp:coreProperties>
</file>