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97" w:rsidRPr="00AF2C90" w:rsidRDefault="00BA6B97" w:rsidP="00BA6B97">
      <w:pPr>
        <w:spacing w:after="0" w:line="240" w:lineRule="auto"/>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KECEMASAN IBU </w:t>
      </w:r>
      <w:r w:rsidR="001C071D" w:rsidRPr="00AF2C90">
        <w:rPr>
          <w:rFonts w:ascii="Times New Roman" w:eastAsia="Times New Roman" w:hAnsi="Times New Roman" w:cs="Times New Roman"/>
          <w:color w:val="000000"/>
          <w:sz w:val="24"/>
          <w:szCs w:val="24"/>
        </w:rPr>
        <w:t>MAJELIS TAKLIM</w:t>
      </w:r>
      <w:r w:rsidRPr="00AF2C90">
        <w:rPr>
          <w:rFonts w:ascii="Times New Roman" w:eastAsia="Times New Roman" w:hAnsi="Times New Roman" w:cs="Times New Roman"/>
          <w:color w:val="000000"/>
          <w:sz w:val="24"/>
          <w:szCs w:val="24"/>
        </w:rPr>
        <w:t xml:space="preserve"> PADA BERITA KRIMINAL</w:t>
      </w:r>
    </w:p>
    <w:p w:rsidR="00BA6B97" w:rsidRPr="00AF2C90" w:rsidRDefault="00BA6B97" w:rsidP="00BA6B97">
      <w:pPr>
        <w:spacing w:after="0" w:line="240" w:lineRule="auto"/>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Indra Fitri Rahayu, Harmaini, Ricca Anggraini Munthe</w:t>
      </w:r>
    </w:p>
    <w:p w:rsidR="00BA6B97" w:rsidRPr="00AF2C90" w:rsidRDefault="00532658" w:rsidP="00BA6B97">
      <w:pPr>
        <w:spacing w:after="0" w:line="240" w:lineRule="auto"/>
        <w:jc w:val="center"/>
        <w:rPr>
          <w:rFonts w:ascii="Times New Roman" w:eastAsia="Times New Roman" w:hAnsi="Times New Roman" w:cs="Times New Roman"/>
          <w:sz w:val="24"/>
          <w:szCs w:val="24"/>
        </w:rPr>
      </w:pPr>
      <w:hyperlink r:id="rId6" w:history="1">
        <w:r w:rsidR="00BA6B97" w:rsidRPr="00AF2C90">
          <w:rPr>
            <w:rFonts w:ascii="Times New Roman" w:eastAsia="Times New Roman" w:hAnsi="Times New Roman" w:cs="Times New Roman"/>
            <w:b/>
            <w:bCs/>
            <w:color w:val="0000FF"/>
            <w:sz w:val="24"/>
            <w:szCs w:val="24"/>
            <w:u w:val="single"/>
          </w:rPr>
          <w:t>harmaini@uin-suska.ac.id</w:t>
        </w:r>
      </w:hyperlink>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ABSTRAK</w:t>
      </w:r>
    </w:p>
    <w:p w:rsidR="00BA6B97" w:rsidRPr="00AF2C90" w:rsidRDefault="00BA6B97" w:rsidP="00BA6B97">
      <w:pPr>
        <w:spacing w:after="0" w:line="240" w:lineRule="auto"/>
        <w:ind w:right="95"/>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Seiring dengan banyaknya peristiwa kriminal yang terjadi, maka kecemasan pada peristiwa itu menjadi salah satu keadaan yang sering dialami orang per orang,</w:t>
      </w:r>
      <w:proofErr w:type="gramStart"/>
      <w:r w:rsidRPr="00AF2C90">
        <w:rPr>
          <w:rFonts w:ascii="Times New Roman" w:eastAsia="Times New Roman" w:hAnsi="Times New Roman" w:cs="Times New Roman"/>
          <w:color w:val="000000"/>
          <w:sz w:val="24"/>
          <w:szCs w:val="24"/>
        </w:rPr>
        <w:t>  Salah</w:t>
      </w:r>
      <w:proofErr w:type="gramEnd"/>
      <w:r w:rsidRPr="00AF2C90">
        <w:rPr>
          <w:rFonts w:ascii="Times New Roman" w:eastAsia="Times New Roman" w:hAnsi="Times New Roman" w:cs="Times New Roman"/>
          <w:color w:val="000000"/>
          <w:sz w:val="24"/>
          <w:szCs w:val="24"/>
        </w:rPr>
        <w:t xml:space="preserve"> satu kelompok masyarakat yang bisa mengalami kecemasan adalah kelompok ibu-ibu rumah </w:t>
      </w:r>
      <w:r w:rsidR="006F1A88" w:rsidRPr="00AF2C90">
        <w:rPr>
          <w:rFonts w:ascii="Times New Roman" w:eastAsia="Times New Roman" w:hAnsi="Times New Roman" w:cs="Times New Roman"/>
          <w:color w:val="000000"/>
          <w:sz w:val="24"/>
          <w:szCs w:val="24"/>
        </w:rPr>
        <w:t>majelis taklim</w:t>
      </w:r>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Kecemasan dapat timbul karena beberapa faktor, salah satunya karena membaca dan mendengar berita kriminal.</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Penelitian ini bertujuan untuk mengetahui pengaruh berita kriminal terhadap kecemasan ibu rumah tangga.</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Penelitian ini adalah penelitian eksperimen, dengan desain </w:t>
      </w:r>
      <w:r w:rsidRPr="00AF2C90">
        <w:rPr>
          <w:rFonts w:ascii="Times New Roman" w:eastAsia="Times New Roman" w:hAnsi="Times New Roman" w:cs="Times New Roman"/>
          <w:i/>
          <w:iCs/>
          <w:color w:val="000000"/>
          <w:sz w:val="24"/>
          <w:szCs w:val="24"/>
        </w:rPr>
        <w:t>pretest-posttest control group design</w:t>
      </w:r>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Hipotesisnya adalah ada pengaruh berita kriminal terhadap kecemasan pada ibu </w:t>
      </w:r>
      <w:r w:rsidR="00DE67B0" w:rsidRPr="00AF2C90">
        <w:rPr>
          <w:rFonts w:ascii="Times New Roman" w:eastAsia="Times New Roman" w:hAnsi="Times New Roman" w:cs="Times New Roman"/>
          <w:color w:val="000000"/>
          <w:sz w:val="24"/>
          <w:szCs w:val="24"/>
        </w:rPr>
        <w:t>majelis Taklim</w:t>
      </w:r>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Subjek dalam penelitian ini sebanyak 30 orang ibu</w:t>
      </w:r>
      <w:r w:rsidR="00DE67B0" w:rsidRPr="00AF2C90">
        <w:rPr>
          <w:rFonts w:ascii="Times New Roman" w:eastAsia="Times New Roman" w:hAnsi="Times New Roman" w:cs="Times New Roman"/>
          <w:color w:val="000000"/>
          <w:sz w:val="24"/>
          <w:szCs w:val="24"/>
        </w:rPr>
        <w:t>-ibu</w:t>
      </w:r>
      <w:r w:rsidRPr="00AF2C90">
        <w:rPr>
          <w:rFonts w:ascii="Times New Roman" w:eastAsia="Times New Roman" w:hAnsi="Times New Roman" w:cs="Times New Roman"/>
          <w:color w:val="000000"/>
          <w:sz w:val="24"/>
          <w:szCs w:val="24"/>
        </w:rPr>
        <w:t xml:space="preserve"> </w:t>
      </w:r>
      <w:r w:rsidR="00DE67B0" w:rsidRPr="00AF2C90">
        <w:rPr>
          <w:rFonts w:ascii="Times New Roman" w:eastAsia="Times New Roman" w:hAnsi="Times New Roman" w:cs="Times New Roman"/>
          <w:color w:val="000000"/>
          <w:sz w:val="24"/>
          <w:szCs w:val="24"/>
        </w:rPr>
        <w:t xml:space="preserve">majelis Taklim </w:t>
      </w:r>
      <w:r w:rsidRPr="00AF2C90">
        <w:rPr>
          <w:rFonts w:ascii="Times New Roman" w:eastAsia="Times New Roman" w:hAnsi="Times New Roman" w:cs="Times New Roman"/>
          <w:color w:val="000000"/>
          <w:sz w:val="24"/>
          <w:szCs w:val="24"/>
        </w:rPr>
        <w:t>yang diambil dari populasi tertentu dan dilakukan pengukuran sebelum (</w:t>
      </w:r>
      <w:r w:rsidRPr="00AF2C90">
        <w:rPr>
          <w:rFonts w:ascii="Times New Roman" w:eastAsia="Times New Roman" w:hAnsi="Times New Roman" w:cs="Times New Roman"/>
          <w:i/>
          <w:iCs/>
          <w:color w:val="000000"/>
          <w:sz w:val="24"/>
          <w:szCs w:val="24"/>
        </w:rPr>
        <w:t>pretest</w:t>
      </w:r>
      <w:r w:rsidRPr="00AF2C90">
        <w:rPr>
          <w:rFonts w:ascii="Times New Roman" w:eastAsia="Times New Roman" w:hAnsi="Times New Roman" w:cs="Times New Roman"/>
          <w:color w:val="000000"/>
          <w:sz w:val="24"/>
          <w:szCs w:val="24"/>
        </w:rPr>
        <w:t>) dan sesudah (</w:t>
      </w:r>
      <w:r w:rsidRPr="00AF2C90">
        <w:rPr>
          <w:rFonts w:ascii="Times New Roman" w:eastAsia="Times New Roman" w:hAnsi="Times New Roman" w:cs="Times New Roman"/>
          <w:i/>
          <w:iCs/>
          <w:color w:val="000000"/>
          <w:sz w:val="24"/>
          <w:szCs w:val="24"/>
        </w:rPr>
        <w:t>posttest</w:t>
      </w:r>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Data diperoleh menggunakan skala kecemasan.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Data dianalisis menggunakan teknik </w:t>
      </w:r>
      <w:r w:rsidRPr="00AF2C90">
        <w:rPr>
          <w:rFonts w:ascii="Times New Roman" w:eastAsia="Times New Roman" w:hAnsi="Times New Roman" w:cs="Times New Roman"/>
          <w:i/>
          <w:iCs/>
          <w:color w:val="000000"/>
          <w:sz w:val="24"/>
          <w:szCs w:val="24"/>
        </w:rPr>
        <w:t>independent sample t-test</w:t>
      </w:r>
      <w:r w:rsidRPr="00AF2C90">
        <w:rPr>
          <w:rFonts w:ascii="Times New Roman" w:eastAsia="Times New Roman" w:hAnsi="Times New Roman" w:cs="Times New Roman"/>
          <w:color w:val="000000"/>
          <w:sz w:val="24"/>
          <w:szCs w:val="24"/>
        </w:rPr>
        <w:t xml:space="preserve"> dengan menggunakan SPSS 20.</w:t>
      </w:r>
      <w:proofErr w:type="gramEnd"/>
      <w:r w:rsidRPr="00AF2C90">
        <w:rPr>
          <w:rFonts w:ascii="Times New Roman" w:eastAsia="Times New Roman" w:hAnsi="Times New Roman" w:cs="Times New Roman"/>
          <w:color w:val="000000"/>
          <w:sz w:val="24"/>
          <w:szCs w:val="24"/>
        </w:rPr>
        <w:t xml:space="preserve"> Hasil penelitian ini menunjukkan bahwa ada pengaruh berita kriminal terhadap kecemasan pada </w:t>
      </w:r>
      <w:r w:rsidR="00DE67B0" w:rsidRPr="00AF2C90">
        <w:rPr>
          <w:rFonts w:ascii="Times New Roman" w:eastAsia="Times New Roman" w:hAnsi="Times New Roman" w:cs="Times New Roman"/>
          <w:color w:val="000000"/>
          <w:sz w:val="24"/>
          <w:szCs w:val="24"/>
        </w:rPr>
        <w:t>ibu-ibu</w:t>
      </w:r>
      <w:r w:rsidRPr="00AF2C90">
        <w:rPr>
          <w:rFonts w:ascii="Times New Roman" w:eastAsia="Times New Roman" w:hAnsi="Times New Roman" w:cs="Times New Roman"/>
          <w:color w:val="000000"/>
          <w:sz w:val="24"/>
          <w:szCs w:val="24"/>
        </w:rPr>
        <w:t xml:space="preserve"> </w:t>
      </w:r>
      <w:r w:rsidR="00DE67B0" w:rsidRPr="00AF2C90">
        <w:rPr>
          <w:rFonts w:ascii="Times New Roman" w:eastAsia="Times New Roman" w:hAnsi="Times New Roman" w:cs="Times New Roman"/>
          <w:color w:val="000000"/>
          <w:sz w:val="24"/>
          <w:szCs w:val="24"/>
        </w:rPr>
        <w:t>majelis Taklim</w:t>
      </w:r>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tetapi pengaruh tersebut tidak signifikan. Hasil ini dapat dilihat dari nilai signifikansi sebesar p=0.167 (p&gt;0.01). </w:t>
      </w:r>
      <w:proofErr w:type="gramStart"/>
      <w:r w:rsidRPr="00AF2C90">
        <w:rPr>
          <w:rFonts w:ascii="Times New Roman" w:eastAsia="Times New Roman" w:hAnsi="Times New Roman" w:cs="Times New Roman"/>
          <w:color w:val="000000"/>
          <w:sz w:val="24"/>
          <w:szCs w:val="24"/>
        </w:rPr>
        <w:t>Ini berarti pengaruh berita kriminal tersebut tidak terlalu tinggi.</w:t>
      </w:r>
      <w:proofErr w:type="gramEnd"/>
      <w:r w:rsidRPr="00AF2C90">
        <w:rPr>
          <w:rFonts w:ascii="Times New Roman" w:eastAsia="Times New Roman" w:hAnsi="Times New Roman" w:cs="Times New Roman"/>
          <w:color w:val="000000"/>
          <w:sz w:val="24"/>
          <w:szCs w:val="24"/>
        </w:rPr>
        <w:t> </w:t>
      </w: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ind w:right="95"/>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Kata kunci</w:t>
      </w:r>
      <w:r w:rsidRPr="00AF2C90">
        <w:rPr>
          <w:rFonts w:ascii="Times New Roman" w:eastAsia="Times New Roman" w:hAnsi="Times New Roman" w:cs="Times New Roman"/>
          <w:i/>
          <w:iCs/>
          <w:color w:val="000000"/>
          <w:sz w:val="24"/>
          <w:szCs w:val="24"/>
        </w:rPr>
        <w:t xml:space="preserve">: kecemasan, berita kriminal, ibu </w:t>
      </w:r>
      <w:r w:rsidR="004A27AF" w:rsidRPr="00AF2C90">
        <w:rPr>
          <w:rFonts w:ascii="Times New Roman" w:eastAsia="Times New Roman" w:hAnsi="Times New Roman" w:cs="Times New Roman"/>
          <w:i/>
          <w:iCs/>
          <w:color w:val="000000"/>
          <w:sz w:val="24"/>
          <w:szCs w:val="24"/>
        </w:rPr>
        <w:t>majelis tak</w:t>
      </w:r>
      <w:r w:rsidR="00313BF6" w:rsidRPr="00AF2C90">
        <w:rPr>
          <w:rFonts w:ascii="Times New Roman" w:eastAsia="Times New Roman" w:hAnsi="Times New Roman" w:cs="Times New Roman"/>
          <w:i/>
          <w:iCs/>
          <w:color w:val="000000"/>
          <w:sz w:val="24"/>
          <w:szCs w:val="24"/>
        </w:rPr>
        <w:t>lim</w:t>
      </w:r>
      <w:r w:rsidRPr="00AF2C90">
        <w:rPr>
          <w:rFonts w:ascii="Times New Roman" w:eastAsia="Times New Roman" w:hAnsi="Times New Roman" w:cs="Times New Roman"/>
          <w:i/>
          <w:iCs/>
          <w:color w:val="000000"/>
          <w:sz w:val="24"/>
          <w:szCs w:val="24"/>
        </w:rPr>
        <w:br/>
      </w:r>
    </w:p>
    <w:p w:rsidR="00BA6B97" w:rsidRPr="00AF2C90" w:rsidRDefault="00BA6B97" w:rsidP="00BA6B97">
      <w:pPr>
        <w:spacing w:after="0" w:line="240" w:lineRule="auto"/>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Pendahuluan</w:t>
      </w:r>
    </w:p>
    <w:p w:rsidR="00BA6B97" w:rsidRPr="00AF2C90" w:rsidRDefault="00BA6B97" w:rsidP="00BA6B97">
      <w:pPr>
        <w:spacing w:after="0" w:line="240" w:lineRule="auto"/>
        <w:ind w:firstLine="720"/>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Kejahatan atau kriminalitas berkembang sangat pesat, yang bisa melebihi kemajuan xamannya.</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Perkembangan tersebut baik secara kuantisa maupun kualitas.</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Phenomena kejatahatan terutama bisa terjadi di negara mana saja baik maju berkembang atau terbelakang.</w:t>
      </w:r>
      <w:proofErr w:type="gramEnd"/>
    </w:p>
    <w:p w:rsidR="00BA6B97" w:rsidRPr="00AF2C90" w:rsidRDefault="00BA6B97" w:rsidP="00BA6B97">
      <w:pPr>
        <w:spacing w:after="0" w:line="240" w:lineRule="auto"/>
        <w:ind w:firstLine="720"/>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Salah satu kelompok yang</w:t>
      </w:r>
      <w:proofErr w:type="gramStart"/>
      <w:r w:rsidRPr="00AF2C90">
        <w:rPr>
          <w:rFonts w:ascii="Times New Roman" w:eastAsia="Times New Roman" w:hAnsi="Times New Roman" w:cs="Times New Roman"/>
          <w:color w:val="000000"/>
          <w:sz w:val="24"/>
          <w:szCs w:val="24"/>
        </w:rPr>
        <w:t>  beresiko</w:t>
      </w:r>
      <w:proofErr w:type="gramEnd"/>
      <w:r w:rsidRPr="00AF2C90">
        <w:rPr>
          <w:rFonts w:ascii="Times New Roman" w:eastAsia="Times New Roman" w:hAnsi="Times New Roman" w:cs="Times New Roman"/>
          <w:color w:val="000000"/>
          <w:sz w:val="24"/>
          <w:szCs w:val="24"/>
        </w:rPr>
        <w:t xml:space="preserve"> menjadi korban kriminalitas adalah kelompok Ibu </w:t>
      </w:r>
      <w:r w:rsidR="00313BF6" w:rsidRPr="00AF2C90">
        <w:rPr>
          <w:rFonts w:ascii="Times New Roman" w:eastAsia="Times New Roman" w:hAnsi="Times New Roman" w:cs="Times New Roman"/>
          <w:color w:val="000000"/>
          <w:sz w:val="24"/>
          <w:szCs w:val="24"/>
        </w:rPr>
        <w:t xml:space="preserve">majelis taklim yang juga ibu </w:t>
      </w:r>
      <w:r w:rsidRPr="00AF2C90">
        <w:rPr>
          <w:rFonts w:ascii="Times New Roman" w:eastAsia="Times New Roman" w:hAnsi="Times New Roman" w:cs="Times New Roman"/>
          <w:color w:val="000000"/>
          <w:sz w:val="24"/>
          <w:szCs w:val="24"/>
        </w:rPr>
        <w:t xml:space="preserve">rumah tangga. </w:t>
      </w:r>
      <w:proofErr w:type="gramStart"/>
      <w:r w:rsidRPr="00AF2C90">
        <w:rPr>
          <w:rFonts w:ascii="Times New Roman" w:eastAsia="Times New Roman" w:hAnsi="Times New Roman" w:cs="Times New Roman"/>
          <w:color w:val="000000"/>
          <w:sz w:val="24"/>
          <w:szCs w:val="24"/>
        </w:rPr>
        <w:t>Kelompok wanita dalam kehidupan sehari-hari merupakan kelompok yang rawan terhadap tindakan kriminal, mulai dari kriminalitas dalam rumah tangga seperti kekerasan yang dilakukan suami, perkosaan oleh orang terdekat, hingga tindakan kriminal di jalanan seperti penjambretan, penodongan, penculikan anak dan pemerkosaan.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Selain itu wanita dianggap sebagai kelompok yang concern pada ancaman yang mungkin terjadi terhadap anggota keluarganya.</w:t>
      </w:r>
      <w:proofErr w:type="gramEnd"/>
      <w:r w:rsidRPr="00AF2C90">
        <w:rPr>
          <w:rFonts w:ascii="Times New Roman" w:eastAsia="Times New Roman" w:hAnsi="Times New Roman" w:cs="Times New Roman"/>
          <w:color w:val="000000"/>
          <w:sz w:val="24"/>
          <w:szCs w:val="24"/>
        </w:rPr>
        <w:t xml:space="preserve"> Kriminalisasi terhadap perempuan dapat dipahami bahwa kerentaan perempuan secara kodrati (dalam aspek jasmaniah) membuat rasa takut perempuan terhadap kejahatan (</w:t>
      </w:r>
      <w:r w:rsidRPr="00AF2C90">
        <w:rPr>
          <w:rFonts w:ascii="Times New Roman" w:eastAsia="Times New Roman" w:hAnsi="Times New Roman" w:cs="Times New Roman"/>
          <w:i/>
          <w:iCs/>
          <w:color w:val="000000"/>
          <w:sz w:val="24"/>
          <w:szCs w:val="24"/>
        </w:rPr>
        <w:t>fear of crime</w:t>
      </w:r>
      <w:r w:rsidRPr="00AF2C90">
        <w:rPr>
          <w:rFonts w:ascii="Times New Roman" w:eastAsia="Times New Roman" w:hAnsi="Times New Roman" w:cs="Times New Roman"/>
          <w:color w:val="000000"/>
          <w:sz w:val="24"/>
          <w:szCs w:val="24"/>
        </w:rPr>
        <w:t xml:space="preserve">) jauh lebih tinggi dibandingkan dengan </w:t>
      </w:r>
      <w:proofErr w:type="gramStart"/>
      <w:r w:rsidRPr="00AF2C90">
        <w:rPr>
          <w:rFonts w:ascii="Times New Roman" w:eastAsia="Times New Roman" w:hAnsi="Times New Roman" w:cs="Times New Roman"/>
          <w:color w:val="000000"/>
          <w:sz w:val="24"/>
          <w:szCs w:val="24"/>
        </w:rPr>
        <w:t>apa</w:t>
      </w:r>
      <w:proofErr w:type="gramEnd"/>
      <w:r w:rsidRPr="00AF2C90">
        <w:rPr>
          <w:rFonts w:ascii="Times New Roman" w:eastAsia="Times New Roman" w:hAnsi="Times New Roman" w:cs="Times New Roman"/>
          <w:color w:val="000000"/>
          <w:sz w:val="24"/>
          <w:szCs w:val="24"/>
        </w:rPr>
        <w:t xml:space="preserve"> yang dirasakan oleh kaum laki-laki (Cashmore, J. 2014). Ibu-ibu rumah tangga mengalami rasa gelisah dan perasaan berat </w:t>
      </w:r>
      <w:r w:rsidR="00532658">
        <w:rPr>
          <w:rFonts w:ascii="Times New Roman" w:eastAsia="Times New Roman" w:hAnsi="Times New Roman" w:cs="Times New Roman"/>
          <w:color w:val="000000"/>
          <w:sz w:val="24"/>
          <w:szCs w:val="24"/>
        </w:rPr>
        <w:t>apa</w:t>
      </w:r>
      <w:r w:rsidRPr="00AF2C90">
        <w:rPr>
          <w:rFonts w:ascii="Times New Roman" w:eastAsia="Times New Roman" w:hAnsi="Times New Roman" w:cs="Times New Roman"/>
          <w:color w:val="000000"/>
          <w:sz w:val="24"/>
          <w:szCs w:val="24"/>
        </w:rPr>
        <w:t>bila harus membiarkan anak-anaknya bepergian keluar rumah</w:t>
      </w:r>
      <w:r w:rsidR="00532658">
        <w:rPr>
          <w:rFonts w:ascii="Times New Roman" w:eastAsia="Times New Roman" w:hAnsi="Times New Roman" w:cs="Times New Roman"/>
          <w:color w:val="000000"/>
          <w:sz w:val="24"/>
          <w:szCs w:val="24"/>
        </w:rPr>
        <w:t xml:space="preserve"> sendiri tanpa teman</w:t>
      </w:r>
      <w:bookmarkStart w:id="0" w:name="_GoBack"/>
      <w:bookmarkEnd w:id="0"/>
      <w:r w:rsidRPr="00AF2C90">
        <w:rPr>
          <w:rFonts w:ascii="Times New Roman" w:eastAsia="Times New Roman" w:hAnsi="Times New Roman" w:cs="Times New Roman"/>
          <w:color w:val="000000"/>
          <w:sz w:val="24"/>
          <w:szCs w:val="24"/>
        </w:rPr>
        <w:t xml:space="preserve"> (Dewi, 2013). </w:t>
      </w:r>
      <w:proofErr w:type="gramStart"/>
      <w:r w:rsidRPr="00AF2C90">
        <w:rPr>
          <w:rFonts w:ascii="Times New Roman" w:eastAsia="Times New Roman" w:hAnsi="Times New Roman" w:cs="Times New Roman"/>
          <w:color w:val="000000"/>
          <w:sz w:val="24"/>
          <w:szCs w:val="24"/>
        </w:rPr>
        <w:t>Fenomena-fenomena yang dialami oleh ibu rumah tangga di atas menunjukkan gejala kecemasan.</w:t>
      </w:r>
      <w:proofErr w:type="gramEnd"/>
      <w:r w:rsidRPr="00AF2C90">
        <w:rPr>
          <w:rFonts w:ascii="Times New Roman" w:eastAsia="Times New Roman" w:hAnsi="Times New Roman" w:cs="Times New Roman"/>
          <w:color w:val="000000"/>
          <w:sz w:val="24"/>
          <w:szCs w:val="24"/>
        </w:rPr>
        <w:t xml:space="preserve"> Atkinson</w:t>
      </w:r>
      <w:proofErr w:type="gramStart"/>
      <w:r w:rsidRPr="00AF2C90">
        <w:rPr>
          <w:rFonts w:ascii="Times New Roman" w:eastAsia="Times New Roman" w:hAnsi="Times New Roman" w:cs="Times New Roman"/>
          <w:color w:val="000000"/>
          <w:sz w:val="24"/>
          <w:szCs w:val="24"/>
        </w:rPr>
        <w:t>  (</w:t>
      </w:r>
      <w:proofErr w:type="gramEnd"/>
      <w:r w:rsidRPr="00AF2C90">
        <w:rPr>
          <w:rFonts w:ascii="Times New Roman" w:eastAsia="Times New Roman" w:hAnsi="Times New Roman" w:cs="Times New Roman"/>
          <w:color w:val="000000"/>
          <w:sz w:val="24"/>
          <w:szCs w:val="24"/>
        </w:rPr>
        <w:t>1999) mengungkapkan kecemasan sebagai emosi yang tidak menyenangkan, yang ditandai dengan istilah-istilah seperti kekhawatiran, keprihatinan, dan rasa takut, yang kadang-kadang kita alami dalam tingkat yang berbeda-beda.</w:t>
      </w:r>
    </w:p>
    <w:p w:rsidR="00BA6B97" w:rsidRPr="00AF2C90" w:rsidRDefault="00BA6B97" w:rsidP="00BA6B97">
      <w:pPr>
        <w:spacing w:after="0" w:line="240" w:lineRule="auto"/>
        <w:ind w:firstLine="720"/>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lastRenderedPageBreak/>
        <w:t>Semua orang bisa merasakan cemas, gelisah dan resah.</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Namun studi yang dilakukan oleh para ilmuwan dari University of Cambridge di Inggris (dalam Cashmore, J. (2012) menunjukkan bahwa perempuan cenderung lebih cemas dua kali lipat daripada laki-laki.</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Perbedaan itu disebabkan karena kemistri otak (</w:t>
      </w:r>
      <w:r w:rsidRPr="00AF2C90">
        <w:rPr>
          <w:rFonts w:ascii="Times New Roman" w:eastAsia="Times New Roman" w:hAnsi="Times New Roman" w:cs="Times New Roman"/>
          <w:i/>
          <w:iCs/>
          <w:color w:val="000000"/>
          <w:sz w:val="24"/>
          <w:szCs w:val="24"/>
        </w:rPr>
        <w:t>brain chemistry</w:t>
      </w:r>
      <w:r w:rsidRPr="00AF2C90">
        <w:rPr>
          <w:rFonts w:ascii="Times New Roman" w:eastAsia="Times New Roman" w:hAnsi="Times New Roman" w:cs="Times New Roman"/>
          <w:color w:val="000000"/>
          <w:sz w:val="24"/>
          <w:szCs w:val="24"/>
        </w:rPr>
        <w:t>), fluktuasi hormonal pada pria yang berbeda dibandingkan perempuan.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Selain itu perempuan juga secara umum lebih mudah stres daripada lelaki atau karena secara tradisional perempuan berperan sebagai penjaga, mengasuh anak-anak yang bisa menyebabkan stres (Remes, 2016).</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Keadaan </w:t>
      </w:r>
      <w:r w:rsidRPr="00AF2C90">
        <w:rPr>
          <w:rFonts w:ascii="Times New Roman" w:eastAsia="Times New Roman" w:hAnsi="Times New Roman" w:cs="Times New Roman"/>
          <w:color w:val="333333"/>
          <w:sz w:val="24"/>
          <w:szCs w:val="24"/>
        </w:rPr>
        <w:t>ini tentu membuat hidup sangat sulit bagi sebagian perempuan dan perlu diberi bantuan dari sekitarnya.</w:t>
      </w:r>
      <w:proofErr w:type="gramEnd"/>
      <w:r w:rsidRPr="00AF2C90">
        <w:rPr>
          <w:rFonts w:ascii="Times New Roman" w:eastAsia="Times New Roman" w:hAnsi="Times New Roman" w:cs="Times New Roman"/>
          <w:color w:val="333333"/>
          <w:sz w:val="24"/>
          <w:szCs w:val="24"/>
        </w:rPr>
        <w:t> </w:t>
      </w:r>
    </w:p>
    <w:p w:rsidR="00BA6B97" w:rsidRPr="00AF2C90" w:rsidRDefault="00BA6B97" w:rsidP="00BA6B97">
      <w:pPr>
        <w:spacing w:after="0" w:line="240" w:lineRule="auto"/>
        <w:ind w:firstLine="360"/>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Kecemasan bisa diartikan</w:t>
      </w:r>
      <w:proofErr w:type="gramStart"/>
      <w:r w:rsidRPr="00AF2C90">
        <w:rPr>
          <w:rFonts w:ascii="Times New Roman" w:eastAsia="Times New Roman" w:hAnsi="Times New Roman" w:cs="Times New Roman"/>
          <w:color w:val="000000"/>
          <w:sz w:val="24"/>
          <w:szCs w:val="24"/>
        </w:rPr>
        <w:t>  suatu</w:t>
      </w:r>
      <w:proofErr w:type="gramEnd"/>
      <w:r w:rsidRPr="00AF2C90">
        <w:rPr>
          <w:rFonts w:ascii="Times New Roman" w:eastAsia="Times New Roman" w:hAnsi="Times New Roman" w:cs="Times New Roman"/>
          <w:color w:val="000000"/>
          <w:sz w:val="24"/>
          <w:szCs w:val="24"/>
        </w:rPr>
        <w:t xml:space="preserve"> respon emosi seseorang sebagai manifestasi dari berbagai proses emosi yang bercampur aduk yang terjadi ketika orang sedang dalam tekanan perasaan dan pertentangan. </w:t>
      </w:r>
      <w:r w:rsidR="00A425FD" w:rsidRPr="00AF2C90">
        <w:rPr>
          <w:rFonts w:ascii="Times New Roman" w:eastAsia="Times New Roman" w:hAnsi="Times New Roman" w:cs="Times New Roman"/>
          <w:color w:val="000000"/>
          <w:sz w:val="24"/>
          <w:szCs w:val="24"/>
        </w:rPr>
        <w:t>K</w:t>
      </w:r>
      <w:r w:rsidRPr="00AF2C90">
        <w:rPr>
          <w:rFonts w:ascii="Times New Roman" w:eastAsia="Times New Roman" w:hAnsi="Times New Roman" w:cs="Times New Roman"/>
          <w:color w:val="000000"/>
          <w:sz w:val="24"/>
          <w:szCs w:val="24"/>
        </w:rPr>
        <w:t>ecemasan suatu perasaan takut yang tidak menyenangkan yang dibarengi dengan meningk</w:t>
      </w:r>
      <w:r w:rsidR="00A425FD" w:rsidRPr="00AF2C90">
        <w:rPr>
          <w:rFonts w:ascii="Times New Roman" w:eastAsia="Times New Roman" w:hAnsi="Times New Roman" w:cs="Times New Roman"/>
          <w:color w:val="000000"/>
          <w:sz w:val="24"/>
          <w:szCs w:val="24"/>
        </w:rPr>
        <w:t>atnya keterangsangan fisiologis (Davison, 2006, Ferraro, K.F. 1996</w:t>
      </w:r>
      <w:r w:rsidR="0085735C" w:rsidRPr="00AF2C90">
        <w:rPr>
          <w:rFonts w:ascii="Times New Roman" w:eastAsia="Times New Roman" w:hAnsi="Times New Roman" w:cs="Times New Roman"/>
          <w:color w:val="000000"/>
          <w:sz w:val="24"/>
          <w:szCs w:val="24"/>
        </w:rPr>
        <w:t>, Skogan, W.G. 2007)</w:t>
      </w:r>
    </w:p>
    <w:p w:rsidR="00BA6B97" w:rsidRPr="00AF2C90" w:rsidRDefault="00BA6B97" w:rsidP="00BA6B97">
      <w:pPr>
        <w:spacing w:after="0" w:line="240" w:lineRule="auto"/>
        <w:ind w:firstLine="360"/>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Nevid (2005) menjelaskan karakteristik kecemasan yaitu: (1) Fisik. Diantara ciri secara fisik adalah adanya kegelisahan, kegugupan, tangan atau anggota tubuh gemetar, banyak berkeringat, mulut atau kerongkongan terasa kering, sulit berbicara keras atau berdetak kencang, pusing, merasa lemas atau mati rasa, sering buang air kecil, merasa sensitif atau mudah marah. (2) Behavioral. </w:t>
      </w:r>
      <w:proofErr w:type="gramStart"/>
      <w:r w:rsidRPr="00AF2C90">
        <w:rPr>
          <w:rFonts w:ascii="Times New Roman" w:eastAsia="Times New Roman" w:hAnsi="Times New Roman" w:cs="Times New Roman"/>
          <w:color w:val="000000"/>
          <w:sz w:val="24"/>
          <w:szCs w:val="24"/>
        </w:rPr>
        <w:t>Diantara ciri secara behavioral menunjukkan perilaku menghindar, perilaku melekat dan dependen, perilaku terguncang.</w:t>
      </w:r>
      <w:proofErr w:type="gramEnd"/>
      <w:r w:rsidRPr="00AF2C90">
        <w:rPr>
          <w:rFonts w:ascii="Times New Roman" w:eastAsia="Times New Roman" w:hAnsi="Times New Roman" w:cs="Times New Roman"/>
          <w:color w:val="000000"/>
          <w:sz w:val="24"/>
          <w:szCs w:val="24"/>
        </w:rPr>
        <w:t xml:space="preserve"> (3) Kognitif. Diantara ciri secara kognitif adalah mengalami khawatir tentang sesuatu, perasaan terganggu, ketakutan terhadap sesuatu yang terjadi di masa depan. </w:t>
      </w:r>
      <w:r w:rsidR="000E414D" w:rsidRPr="00AF2C90">
        <w:rPr>
          <w:rFonts w:ascii="Times New Roman" w:eastAsia="Times New Roman" w:hAnsi="Times New Roman" w:cs="Times New Roman"/>
          <w:color w:val="000000"/>
          <w:sz w:val="24"/>
          <w:szCs w:val="24"/>
        </w:rPr>
        <w:t>Berita yang didengar dan dibaca dapat menjadi suatu yang terpikirkan secara kognitif, dan akan a</w:t>
      </w:r>
      <w:r w:rsidRPr="00AF2C90">
        <w:rPr>
          <w:rFonts w:ascii="Times New Roman" w:eastAsia="Times New Roman" w:hAnsi="Times New Roman" w:cs="Times New Roman"/>
          <w:color w:val="000000"/>
          <w:sz w:val="24"/>
          <w:szCs w:val="24"/>
        </w:rPr>
        <w:t>da suatu keyakinan akan terjadi sesuatu yang mengerikan tanpa ada penjelasan yang jelas, ketakutan akan kehilangan kontrol, ketakutan akan ketidakmampuan untuk mengatasi masalah, mucul pikiran bahwa semuanya tidak lagi bisa dikendalikan.</w:t>
      </w:r>
    </w:p>
    <w:p w:rsidR="00BA6B97" w:rsidRPr="00AF2C90" w:rsidRDefault="00BA6B97" w:rsidP="00BA6B97">
      <w:pPr>
        <w:spacing w:after="0" w:line="240" w:lineRule="auto"/>
        <w:ind w:firstLine="360"/>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Berita kriminal seperti pembunuhan,  penipuan,  pemerkosaan,  pencopetan,  pencurian, perampokan, narkoba, tawuran, penganiayaan, pembegalan, kekerasan dan yang bersangkutan dengan hukum membawa ingatan yang menimbulkan kecemasan akan tindak kriminal yang dapat terjadi</w:t>
      </w:r>
      <w:r w:rsidR="000E414D" w:rsidRPr="00AF2C90">
        <w:rPr>
          <w:rFonts w:ascii="Times New Roman" w:eastAsia="Times New Roman" w:hAnsi="Times New Roman" w:cs="Times New Roman"/>
          <w:color w:val="000000"/>
          <w:sz w:val="24"/>
          <w:szCs w:val="24"/>
        </w:rPr>
        <w:t xml:space="preserve"> (Muda,  D  I, 2003</w:t>
      </w:r>
      <w:r w:rsidR="00D51BBA" w:rsidRPr="00AF2C90">
        <w:rPr>
          <w:rFonts w:ascii="Times New Roman" w:eastAsia="Times New Roman" w:hAnsi="Times New Roman" w:cs="Times New Roman"/>
          <w:color w:val="000000"/>
          <w:sz w:val="24"/>
          <w:szCs w:val="24"/>
        </w:rPr>
        <w:t>, Iskandar, D. 2008)</w:t>
      </w:r>
      <w:r w:rsidR="000E414D" w:rsidRPr="00AF2C90">
        <w:rPr>
          <w:rFonts w:ascii="Times New Roman" w:eastAsia="Times New Roman" w:hAnsi="Times New Roman" w:cs="Times New Roman"/>
          <w:color w:val="000000"/>
          <w:sz w:val="24"/>
          <w:szCs w:val="24"/>
        </w:rPr>
        <w:t>)</w:t>
      </w:r>
      <w:r w:rsidRPr="00AF2C90">
        <w:rPr>
          <w:rFonts w:ascii="Times New Roman" w:eastAsia="Times New Roman" w:hAnsi="Times New Roman" w:cs="Times New Roman"/>
          <w:color w:val="000000"/>
          <w:sz w:val="24"/>
          <w:szCs w:val="24"/>
        </w:rPr>
        <w:t xml:space="preserve">. Baksin, Askurifai (2006) bahwa tinggi rendahnya ketakutan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kejahatan (</w:t>
      </w:r>
      <w:r w:rsidRPr="00AF2C90">
        <w:rPr>
          <w:rFonts w:ascii="Times New Roman" w:eastAsia="Times New Roman" w:hAnsi="Times New Roman" w:cs="Times New Roman"/>
          <w:i/>
          <w:iCs/>
          <w:color w:val="000000"/>
          <w:sz w:val="24"/>
          <w:szCs w:val="24"/>
        </w:rPr>
        <w:t>fear of crime</w:t>
      </w:r>
      <w:r w:rsidRPr="00AF2C90">
        <w:rPr>
          <w:rFonts w:ascii="Times New Roman" w:eastAsia="Times New Roman" w:hAnsi="Times New Roman" w:cs="Times New Roman"/>
          <w:color w:val="000000"/>
          <w:sz w:val="24"/>
          <w:szCs w:val="24"/>
        </w:rPr>
        <w:t>)</w:t>
      </w:r>
      <w:r w:rsidRPr="00AF2C90">
        <w:rPr>
          <w:rFonts w:ascii="Times New Roman" w:eastAsia="Times New Roman" w:hAnsi="Times New Roman" w:cs="Times New Roman"/>
          <w:i/>
          <w:iCs/>
          <w:color w:val="000000"/>
          <w:sz w:val="24"/>
          <w:szCs w:val="24"/>
        </w:rPr>
        <w:t xml:space="preserve"> </w:t>
      </w:r>
      <w:r w:rsidRPr="00AF2C90">
        <w:rPr>
          <w:rFonts w:ascii="Times New Roman" w:eastAsia="Times New Roman" w:hAnsi="Times New Roman" w:cs="Times New Roman"/>
          <w:color w:val="000000"/>
          <w:sz w:val="24"/>
          <w:szCs w:val="24"/>
        </w:rPr>
        <w:t xml:space="preserve">dipengaruhi oleh sejumlah faktor, salah satunya adalah tingkat konsumsi media. Tingkat konsumsi media dapat dilihat dari berapa lama atau seberapa sering menonton atau mengkonsumsi media dalam hal ini </w:t>
      </w:r>
      <w:r w:rsidR="00300160" w:rsidRPr="00AF2C90">
        <w:rPr>
          <w:rFonts w:ascii="Times New Roman" w:eastAsia="Times New Roman" w:hAnsi="Times New Roman" w:cs="Times New Roman"/>
          <w:color w:val="000000"/>
          <w:sz w:val="24"/>
          <w:szCs w:val="24"/>
        </w:rPr>
        <w:t>televise (Purba, D. 2010).</w:t>
      </w:r>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Dalam teori asumsi S-O-R </w:t>
      </w:r>
      <w:r w:rsidR="00704EC6" w:rsidRPr="00AF2C90">
        <w:rPr>
          <w:rFonts w:ascii="Times New Roman" w:eastAsia="Times New Roman" w:hAnsi="Times New Roman" w:cs="Times New Roman"/>
          <w:color w:val="000000"/>
          <w:sz w:val="24"/>
          <w:szCs w:val="24"/>
        </w:rPr>
        <w:t xml:space="preserve">(Atkinson, R.L. 2001) </w:t>
      </w:r>
      <w:r w:rsidRPr="00AF2C90">
        <w:rPr>
          <w:rFonts w:ascii="Times New Roman" w:eastAsia="Times New Roman" w:hAnsi="Times New Roman" w:cs="Times New Roman"/>
          <w:color w:val="000000"/>
          <w:sz w:val="24"/>
          <w:szCs w:val="24"/>
        </w:rPr>
        <w:t>bahwa penyebab terjadinya perubahan sikap tergantung kepada kualitas rangsang (stimulus) yang berkomunikasi dengan organisme.</w:t>
      </w:r>
      <w:proofErr w:type="gramEnd"/>
      <w:r w:rsidRPr="00AF2C90">
        <w:rPr>
          <w:rFonts w:ascii="Times New Roman" w:eastAsia="Times New Roman" w:hAnsi="Times New Roman" w:cs="Times New Roman"/>
          <w:color w:val="000000"/>
          <w:sz w:val="24"/>
          <w:szCs w:val="24"/>
        </w:rPr>
        <w:t xml:space="preserve"> Sebuah proses belajar, suatu efek adalah suatu reaksi khusus yang timbul akibat stimulus tertentu</w:t>
      </w:r>
      <w:r w:rsidR="00C56EDB" w:rsidRPr="00AF2C90">
        <w:rPr>
          <w:rFonts w:ascii="Times New Roman" w:eastAsia="Times New Roman" w:hAnsi="Times New Roman" w:cs="Times New Roman"/>
          <w:color w:val="000000"/>
          <w:sz w:val="24"/>
          <w:szCs w:val="24"/>
        </w:rPr>
        <w:t xml:space="preserve"> (Gosita A. 2004)</w:t>
      </w:r>
      <w:r w:rsidRPr="00AF2C90">
        <w:rPr>
          <w:rFonts w:ascii="Times New Roman" w:eastAsia="Times New Roman" w:hAnsi="Times New Roman" w:cs="Times New Roman"/>
          <w:color w:val="000000"/>
          <w:sz w:val="24"/>
          <w:szCs w:val="24"/>
        </w:rPr>
        <w:t xml:space="preserve">. Artinya bahwa orang-orang dapat memprediksi keterkaitan yang erat antara pesan – pesan yang disampaikan melalui media </w:t>
      </w:r>
      <w:proofErr w:type="gramStart"/>
      <w:r w:rsidRPr="00AF2C90">
        <w:rPr>
          <w:rFonts w:ascii="Times New Roman" w:eastAsia="Times New Roman" w:hAnsi="Times New Roman" w:cs="Times New Roman"/>
          <w:color w:val="000000"/>
          <w:sz w:val="24"/>
          <w:szCs w:val="24"/>
        </w:rPr>
        <w:t>massa</w:t>
      </w:r>
      <w:proofErr w:type="gramEnd"/>
      <w:r w:rsidRPr="00AF2C90">
        <w:rPr>
          <w:rFonts w:ascii="Times New Roman" w:eastAsia="Times New Roman" w:hAnsi="Times New Roman" w:cs="Times New Roman"/>
          <w:color w:val="000000"/>
          <w:sz w:val="24"/>
          <w:szCs w:val="24"/>
        </w:rPr>
        <w:t xml:space="preserve"> terhadap reaksi yang akan muncul dalam diri penerima akibat pesan tersebut. </w:t>
      </w:r>
      <w:proofErr w:type="gramStart"/>
      <w:r w:rsidRPr="00AF2C90">
        <w:rPr>
          <w:rFonts w:ascii="Times New Roman" w:eastAsia="Times New Roman" w:hAnsi="Times New Roman" w:cs="Times New Roman"/>
          <w:color w:val="000000"/>
          <w:sz w:val="24"/>
          <w:szCs w:val="24"/>
        </w:rPr>
        <w:t>Kemudian Maslow (dalam Hurlock, Elisabeth B, 2004) dalam teori kebutuhannnya, yaitu rasa aman.</w:t>
      </w:r>
      <w:proofErr w:type="gramEnd"/>
      <w:r w:rsidRPr="00AF2C90">
        <w:rPr>
          <w:rFonts w:ascii="Times New Roman" w:eastAsia="Times New Roman" w:hAnsi="Times New Roman" w:cs="Times New Roman"/>
          <w:color w:val="000000"/>
          <w:sz w:val="24"/>
          <w:szCs w:val="24"/>
        </w:rPr>
        <w:t xml:space="preserve">  Kebutuhan rasa aman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bisa terganggu dengan banyak muncul berita kriminal yang didengar, dibaca dan dilihat yang kemudian menimbulkan kecemasan dan rasa takut tidak aman bagi seseorang.</w:t>
      </w: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Metode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lastRenderedPageBreak/>
        <w:t>Penelitian ini merupakan penelitian eksperimen dengan desain pretest-posttest control group design, di mana sekelompok subjek diambil dari populasi tertentu dan dilakukan pengukuran sebelum (</w:t>
      </w:r>
      <w:r w:rsidRPr="00AF2C90">
        <w:rPr>
          <w:rFonts w:ascii="Times New Roman" w:eastAsia="Times New Roman" w:hAnsi="Times New Roman" w:cs="Times New Roman"/>
          <w:i/>
          <w:iCs/>
          <w:color w:val="000000"/>
          <w:sz w:val="24"/>
          <w:szCs w:val="24"/>
        </w:rPr>
        <w:t>pretest</w:t>
      </w:r>
      <w:r w:rsidRPr="00AF2C90">
        <w:rPr>
          <w:rFonts w:ascii="Times New Roman" w:eastAsia="Times New Roman" w:hAnsi="Times New Roman" w:cs="Times New Roman"/>
          <w:color w:val="000000"/>
          <w:sz w:val="24"/>
          <w:szCs w:val="24"/>
        </w:rPr>
        <w:t>) dan sesudah (</w:t>
      </w:r>
      <w:r w:rsidRPr="00AF2C90">
        <w:rPr>
          <w:rFonts w:ascii="Times New Roman" w:eastAsia="Times New Roman" w:hAnsi="Times New Roman" w:cs="Times New Roman"/>
          <w:i/>
          <w:iCs/>
          <w:color w:val="000000"/>
          <w:sz w:val="24"/>
          <w:szCs w:val="24"/>
        </w:rPr>
        <w:t>posttest</w:t>
      </w:r>
      <w:r w:rsidRPr="00AF2C90">
        <w:rPr>
          <w:rFonts w:ascii="Times New Roman" w:eastAsia="Times New Roman" w:hAnsi="Times New Roman" w:cs="Times New Roman"/>
          <w:color w:val="000000"/>
          <w:sz w:val="24"/>
          <w:szCs w:val="24"/>
        </w:rPr>
        <w:t>) pemberian perlakuan pada dua kelompok (Seniati, Yulianto &amp; Setiadi, 2011</w:t>
      </w:r>
      <w:r w:rsidR="0085735C" w:rsidRPr="00AF2C90">
        <w:rPr>
          <w:rFonts w:ascii="Times New Roman" w:eastAsia="Times New Roman" w:hAnsi="Times New Roman" w:cs="Times New Roman"/>
          <w:color w:val="000000"/>
          <w:sz w:val="24"/>
          <w:szCs w:val="24"/>
        </w:rPr>
        <w:t>, Creswell, John W. 2003)</w:t>
      </w:r>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Subjek dalam penelitian ini adalah ibu-ibu rumah tangga yang berada di Desa Tarai Bangun Kecamatan Tambang Kabupaten Kampar.</w:t>
      </w:r>
      <w:proofErr w:type="gramEnd"/>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Teknik pengambilan sampel pada penelitian ini menggunakan teknik random yang dilakukan dengan undian, yaitu peneliti membuat 2 nomor undian yang berisi kelompok arisan I dan kelompok arisan II (</w:t>
      </w:r>
      <w:r w:rsidR="000E414D" w:rsidRPr="00AF2C90">
        <w:rPr>
          <w:rFonts w:ascii="Times New Roman" w:eastAsia="Times New Roman" w:hAnsi="Times New Roman" w:cs="Times New Roman"/>
          <w:color w:val="000000"/>
          <w:sz w:val="24"/>
          <w:szCs w:val="24"/>
        </w:rPr>
        <w:t xml:space="preserve">Hadi, S. 2004, </w:t>
      </w:r>
      <w:r w:rsidRPr="00AF2C90">
        <w:rPr>
          <w:rFonts w:ascii="Times New Roman" w:eastAsia="Times New Roman" w:hAnsi="Times New Roman" w:cs="Times New Roman"/>
          <w:color w:val="000000"/>
          <w:sz w:val="24"/>
          <w:szCs w:val="24"/>
        </w:rPr>
        <w:t xml:space="preserve">Latipun, 2011). </w:t>
      </w:r>
      <w:proofErr w:type="gramStart"/>
      <w:r w:rsidRPr="00AF2C90">
        <w:rPr>
          <w:rFonts w:ascii="Times New Roman" w:eastAsia="Times New Roman" w:hAnsi="Times New Roman" w:cs="Times New Roman"/>
          <w:color w:val="000000"/>
          <w:sz w:val="24"/>
          <w:szCs w:val="24"/>
        </w:rPr>
        <w:t>Dari undian yang dilakukan, terpilih kelompok arisan I sebagai kelompok kontrol, dan kelompok arisan II sebagai kelompok eksperimen.</w:t>
      </w:r>
      <w:proofErr w:type="gramEnd"/>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Prosedur penelitian</w:t>
      </w:r>
    </w:p>
    <w:p w:rsidR="00BA6B97" w:rsidRPr="00AF2C90" w:rsidRDefault="00BA6B97" w:rsidP="00BA6B97">
      <w:pPr>
        <w:numPr>
          <w:ilvl w:val="0"/>
          <w:numId w:val="1"/>
        </w:numPr>
        <w:spacing w:after="0" w:line="240" w:lineRule="auto"/>
        <w:ind w:left="284" w:hanging="284"/>
        <w:jc w:val="both"/>
        <w:textAlignment w:val="baseline"/>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 xml:space="preserve">Penentuan kelompok kontrol dan eksperimen. Arisan ibu-ibu subyek penelitian ada dua kelompok. </w:t>
      </w:r>
      <w:proofErr w:type="gramStart"/>
      <w:r w:rsidRPr="00AF2C90">
        <w:rPr>
          <w:rFonts w:ascii="Times New Roman" w:eastAsia="Times New Roman" w:hAnsi="Times New Roman" w:cs="Times New Roman"/>
          <w:color w:val="000000"/>
          <w:sz w:val="24"/>
          <w:szCs w:val="24"/>
        </w:rPr>
        <w:t>kemudian</w:t>
      </w:r>
      <w:proofErr w:type="gramEnd"/>
      <w:r w:rsidRPr="00AF2C90">
        <w:rPr>
          <w:rFonts w:ascii="Times New Roman" w:eastAsia="Times New Roman" w:hAnsi="Times New Roman" w:cs="Times New Roman"/>
          <w:color w:val="000000"/>
          <w:sz w:val="24"/>
          <w:szCs w:val="24"/>
        </w:rPr>
        <w:t xml:space="preserve"> peneliti melakukan acak terhadap kelompok arisan I dan kelompok arisan II. Kelompok arisan I yang diambil oleh peneliti sebanyak 15 orang ditetapkan sebagai kelompok kontrol. Kelompok arisan II yang diambil oleh peneliti sebanyak 15 orang ditetapkan sebagai kelompok eksperimen.</w:t>
      </w:r>
    </w:p>
    <w:p w:rsidR="00BA6B97" w:rsidRPr="00AF2C90" w:rsidRDefault="00BA6B97" w:rsidP="00BA6B97">
      <w:pPr>
        <w:numPr>
          <w:ilvl w:val="0"/>
          <w:numId w:val="1"/>
        </w:numPr>
        <w:spacing w:after="0" w:line="240" w:lineRule="auto"/>
        <w:ind w:left="284" w:hanging="284"/>
        <w:jc w:val="both"/>
        <w:textAlignment w:val="baseline"/>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Pemberian angket kecemasan sebelum diberi perlakuan (</w:t>
      </w:r>
      <w:r w:rsidRPr="00AF2C90">
        <w:rPr>
          <w:rFonts w:ascii="Times New Roman" w:eastAsia="Times New Roman" w:hAnsi="Times New Roman" w:cs="Times New Roman"/>
          <w:i/>
          <w:iCs/>
          <w:color w:val="000000"/>
          <w:sz w:val="24"/>
          <w:szCs w:val="24"/>
        </w:rPr>
        <w:t>pretest</w:t>
      </w:r>
      <w:r w:rsidRPr="00AF2C90">
        <w:rPr>
          <w:rFonts w:ascii="Times New Roman" w:eastAsia="Times New Roman" w:hAnsi="Times New Roman" w:cs="Times New Roman"/>
          <w:color w:val="000000"/>
          <w:sz w:val="24"/>
          <w:szCs w:val="24"/>
        </w:rPr>
        <w:t>) pada kelompok eksperimen. Pengisian angket kecemasan dilakukan sebelum diberi perlakuan (pretest) kepada 15 orang subjek pada kelompok eksperimen di rumah salah satu subyek penelitian yang sedang melaksanakan</w:t>
      </w:r>
      <w:proofErr w:type="gramStart"/>
      <w:r w:rsidRPr="00AF2C90">
        <w:rPr>
          <w:rFonts w:ascii="Times New Roman" w:eastAsia="Times New Roman" w:hAnsi="Times New Roman" w:cs="Times New Roman"/>
          <w:color w:val="000000"/>
          <w:sz w:val="24"/>
          <w:szCs w:val="24"/>
        </w:rPr>
        <w:t>  arisan</w:t>
      </w:r>
      <w:proofErr w:type="gramEnd"/>
      <w:r w:rsidRPr="00AF2C90">
        <w:rPr>
          <w:rFonts w:ascii="Times New Roman" w:eastAsia="Times New Roman" w:hAnsi="Times New Roman" w:cs="Times New Roman"/>
          <w:color w:val="000000"/>
          <w:sz w:val="24"/>
          <w:szCs w:val="24"/>
        </w:rPr>
        <w:t>. Pengisian angket dilakukan selama sekitar 15 menit pada saat sebelum subyek melakukan arisan dan pengajian. Pengisian angket kecemasan dilakukan pada sore hari yaitu pukul 16.10 WIB.</w:t>
      </w:r>
    </w:p>
    <w:p w:rsidR="00BA6B97" w:rsidRPr="00AF2C90" w:rsidRDefault="00BA6B97" w:rsidP="00BA6B97">
      <w:pPr>
        <w:numPr>
          <w:ilvl w:val="0"/>
          <w:numId w:val="1"/>
        </w:numPr>
        <w:spacing w:after="0" w:line="240" w:lineRule="auto"/>
        <w:ind w:left="284" w:hanging="284"/>
        <w:jc w:val="both"/>
        <w:textAlignment w:val="baseline"/>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 xml:space="preserve">Pemberian perlakuan pada kelompok eksperimen. Perlakuan bagi ibu-ibu arisan kelompok II diselenggarakan selama satu hari di mana dilaksanakan pada hari yang </w:t>
      </w:r>
      <w:proofErr w:type="gramStart"/>
      <w:r w:rsidRPr="00AF2C90">
        <w:rPr>
          <w:rFonts w:ascii="Times New Roman" w:eastAsia="Times New Roman" w:hAnsi="Times New Roman" w:cs="Times New Roman"/>
          <w:color w:val="000000"/>
          <w:sz w:val="24"/>
          <w:szCs w:val="24"/>
        </w:rPr>
        <w:t>sama</w:t>
      </w:r>
      <w:proofErr w:type="gramEnd"/>
      <w:r w:rsidRPr="00AF2C90">
        <w:rPr>
          <w:rFonts w:ascii="Times New Roman" w:eastAsia="Times New Roman" w:hAnsi="Times New Roman" w:cs="Times New Roman"/>
          <w:color w:val="000000"/>
          <w:sz w:val="24"/>
          <w:szCs w:val="24"/>
        </w:rPr>
        <w:t xml:space="preserve"> saat pemberian angket kecemasan sebelum diberi perlakuan (</w:t>
      </w:r>
      <w:r w:rsidRPr="00AF2C90">
        <w:rPr>
          <w:rFonts w:ascii="Times New Roman" w:eastAsia="Times New Roman" w:hAnsi="Times New Roman" w:cs="Times New Roman"/>
          <w:i/>
          <w:iCs/>
          <w:color w:val="000000"/>
          <w:sz w:val="24"/>
          <w:szCs w:val="24"/>
        </w:rPr>
        <w:t>pretest</w:t>
      </w:r>
      <w:r w:rsidRPr="00AF2C90">
        <w:rPr>
          <w:rFonts w:ascii="Times New Roman" w:eastAsia="Times New Roman" w:hAnsi="Times New Roman" w:cs="Times New Roman"/>
          <w:color w:val="000000"/>
          <w:sz w:val="24"/>
          <w:szCs w:val="24"/>
        </w:rPr>
        <w:t>) dilakukan. Perlakuaan yang berupa pemberian berita kriminal dilakukan sebanyak satu kali dalam satu kali pertemuan kepada ibu-ibu arisan kelompok II pada saat ibu-ibu sudah selesai melaksanakan pengajian. Subyek diberikan sebuah bacaan/note seputar berita kriminal yang terjadi dan menyebabkan korban berupa wanita dan ibu-ibu yang setelah itu peneliti minta untuk membacanya dengan sungguh-sungguh. Pemberian perlakuan ini dilakukan selama sekitar 15 menit pada pukul 17.00 WIB. </w:t>
      </w:r>
    </w:p>
    <w:p w:rsidR="00BA6B97" w:rsidRPr="00AF2C90" w:rsidRDefault="00BA6B97" w:rsidP="00BA6B97">
      <w:pPr>
        <w:numPr>
          <w:ilvl w:val="0"/>
          <w:numId w:val="1"/>
        </w:numPr>
        <w:spacing w:after="0" w:line="240" w:lineRule="auto"/>
        <w:ind w:left="284" w:hanging="284"/>
        <w:jc w:val="both"/>
        <w:textAlignment w:val="baseline"/>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Pemberian angket kecemasan setelah diberi perlakuan (</w:t>
      </w:r>
      <w:r w:rsidRPr="00AF2C90">
        <w:rPr>
          <w:rFonts w:ascii="Times New Roman" w:eastAsia="Times New Roman" w:hAnsi="Times New Roman" w:cs="Times New Roman"/>
          <w:i/>
          <w:iCs/>
          <w:color w:val="000000"/>
          <w:sz w:val="24"/>
          <w:szCs w:val="24"/>
        </w:rPr>
        <w:t>posttest</w:t>
      </w:r>
      <w:r w:rsidRPr="00AF2C90">
        <w:rPr>
          <w:rFonts w:ascii="Times New Roman" w:eastAsia="Times New Roman" w:hAnsi="Times New Roman" w:cs="Times New Roman"/>
          <w:color w:val="000000"/>
          <w:sz w:val="24"/>
          <w:szCs w:val="24"/>
        </w:rPr>
        <w:t xml:space="preserve">) pada kelompok eksperimen. Pemberian angket kecemasan setelah diberi perlakuan pada kelompok eksperimen dilakukan pada hari yang </w:t>
      </w:r>
      <w:proofErr w:type="gramStart"/>
      <w:r w:rsidRPr="00AF2C90">
        <w:rPr>
          <w:rFonts w:ascii="Times New Roman" w:eastAsia="Times New Roman" w:hAnsi="Times New Roman" w:cs="Times New Roman"/>
          <w:color w:val="000000"/>
          <w:sz w:val="24"/>
          <w:szCs w:val="24"/>
        </w:rPr>
        <w:t>sama</w:t>
      </w:r>
      <w:proofErr w:type="gramEnd"/>
      <w:r w:rsidRPr="00AF2C90">
        <w:rPr>
          <w:rFonts w:ascii="Times New Roman" w:eastAsia="Times New Roman" w:hAnsi="Times New Roman" w:cs="Times New Roman"/>
          <w:color w:val="000000"/>
          <w:sz w:val="24"/>
          <w:szCs w:val="24"/>
        </w:rPr>
        <w:t>. Setelah diminta untuk membaca berita kriminal yang diberikan oleh peneliti, subyek diminta untuk mengisi kembali angket kecemasan. Hal ini dilakukan untuk melihat apakah ada perbedaan tingkat kecemasan ibu-ibu rumah tangga pada saat sebelum diberi perlakuan (</w:t>
      </w:r>
      <w:r w:rsidRPr="00AF2C90">
        <w:rPr>
          <w:rFonts w:ascii="Times New Roman" w:eastAsia="Times New Roman" w:hAnsi="Times New Roman" w:cs="Times New Roman"/>
          <w:i/>
          <w:iCs/>
          <w:color w:val="000000"/>
          <w:sz w:val="24"/>
          <w:szCs w:val="24"/>
        </w:rPr>
        <w:t>pretest</w:t>
      </w:r>
      <w:r w:rsidRPr="00AF2C90">
        <w:rPr>
          <w:rFonts w:ascii="Times New Roman" w:eastAsia="Times New Roman" w:hAnsi="Times New Roman" w:cs="Times New Roman"/>
          <w:color w:val="000000"/>
          <w:sz w:val="24"/>
          <w:szCs w:val="24"/>
        </w:rPr>
        <w:t>) dengan kecemasan pada saat setelah diberikan perlakuan (</w:t>
      </w:r>
      <w:r w:rsidRPr="00AF2C90">
        <w:rPr>
          <w:rFonts w:ascii="Times New Roman" w:eastAsia="Times New Roman" w:hAnsi="Times New Roman" w:cs="Times New Roman"/>
          <w:i/>
          <w:iCs/>
          <w:color w:val="000000"/>
          <w:sz w:val="24"/>
          <w:szCs w:val="24"/>
        </w:rPr>
        <w:t>posttest</w:t>
      </w:r>
      <w:r w:rsidRPr="00AF2C90">
        <w:rPr>
          <w:rFonts w:ascii="Times New Roman" w:eastAsia="Times New Roman" w:hAnsi="Times New Roman" w:cs="Times New Roman"/>
          <w:color w:val="000000"/>
          <w:sz w:val="24"/>
          <w:szCs w:val="24"/>
        </w:rPr>
        <w:t>). Pengisian angket dilaksanakan selama sekitar 10 menit pada pukul 17.20 WIB. Pada pukul 17.30 penelitian pada kelompok eksperimen selesai.</w:t>
      </w:r>
    </w:p>
    <w:p w:rsidR="00BA6B97" w:rsidRPr="00AF2C90" w:rsidRDefault="00BA6B97" w:rsidP="00BA6B97">
      <w:pPr>
        <w:numPr>
          <w:ilvl w:val="0"/>
          <w:numId w:val="1"/>
        </w:numPr>
        <w:spacing w:after="0" w:line="240" w:lineRule="auto"/>
        <w:ind w:left="284" w:hanging="284"/>
        <w:jc w:val="both"/>
        <w:textAlignment w:val="baseline"/>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Pemberian angket kecemasan sebelum diberi perlakuan</w:t>
      </w:r>
      <w:proofErr w:type="gramStart"/>
      <w:r w:rsidRPr="00AF2C90">
        <w:rPr>
          <w:rFonts w:ascii="Times New Roman" w:eastAsia="Times New Roman" w:hAnsi="Times New Roman" w:cs="Times New Roman"/>
          <w:color w:val="000000"/>
          <w:sz w:val="24"/>
          <w:szCs w:val="24"/>
        </w:rPr>
        <w:t>  (</w:t>
      </w:r>
      <w:proofErr w:type="gramEnd"/>
      <w:r w:rsidRPr="00AF2C90">
        <w:rPr>
          <w:rFonts w:ascii="Times New Roman" w:eastAsia="Times New Roman" w:hAnsi="Times New Roman" w:cs="Times New Roman"/>
          <w:i/>
          <w:iCs/>
          <w:color w:val="000000"/>
          <w:sz w:val="24"/>
          <w:szCs w:val="24"/>
        </w:rPr>
        <w:t>pretest</w:t>
      </w:r>
      <w:r w:rsidRPr="00AF2C90">
        <w:rPr>
          <w:rFonts w:ascii="Times New Roman" w:eastAsia="Times New Roman" w:hAnsi="Times New Roman" w:cs="Times New Roman"/>
          <w:color w:val="000000"/>
          <w:sz w:val="24"/>
          <w:szCs w:val="24"/>
        </w:rPr>
        <w:t xml:space="preserve">) pada kelompok kontrol. Pemberian angket kecemasan pada kelompok kontrol sebelum diberi perlakuan dilaksanakan pada ibu-ibu arisan kelompok I. Angket diberikan kepada 15 subjek dan </w:t>
      </w:r>
      <w:r w:rsidRPr="00AF2C90">
        <w:rPr>
          <w:rFonts w:ascii="Times New Roman" w:eastAsia="Times New Roman" w:hAnsi="Times New Roman" w:cs="Times New Roman"/>
          <w:color w:val="000000"/>
          <w:sz w:val="24"/>
          <w:szCs w:val="24"/>
        </w:rPr>
        <w:lastRenderedPageBreak/>
        <w:t>diselenggarakan di salah satu rumah ibu yang mengadakan arisan dan pengajian. Kegiatan pengisian angket pretest dilaksanakan pada saat sebelum acara arisan dan pengajian dimulai, yaitu pada pukul 16.15 WIB selama sekitar 15 menit.</w:t>
      </w:r>
    </w:p>
    <w:p w:rsidR="00BA6B97" w:rsidRPr="00AF2C90" w:rsidRDefault="00BA6B97" w:rsidP="00BA6B97">
      <w:pPr>
        <w:numPr>
          <w:ilvl w:val="0"/>
          <w:numId w:val="1"/>
        </w:numPr>
        <w:spacing w:after="0" w:line="240" w:lineRule="auto"/>
        <w:ind w:left="284" w:hanging="284"/>
        <w:jc w:val="both"/>
        <w:textAlignment w:val="baseline"/>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Pemberian angket kecemasan setelah diberi perlakuan (</w:t>
      </w:r>
      <w:r w:rsidRPr="00AF2C90">
        <w:rPr>
          <w:rFonts w:ascii="Times New Roman" w:eastAsia="Times New Roman" w:hAnsi="Times New Roman" w:cs="Times New Roman"/>
          <w:i/>
          <w:iCs/>
          <w:color w:val="000000"/>
          <w:sz w:val="24"/>
          <w:szCs w:val="24"/>
        </w:rPr>
        <w:t>posttes</w:t>
      </w:r>
      <w:r w:rsidRPr="00AF2C90">
        <w:rPr>
          <w:rFonts w:ascii="Times New Roman" w:eastAsia="Times New Roman" w:hAnsi="Times New Roman" w:cs="Times New Roman"/>
          <w:color w:val="000000"/>
          <w:sz w:val="24"/>
          <w:szCs w:val="24"/>
        </w:rPr>
        <w:t xml:space="preserve">t) pada kelompok kontrol (tanpa diberi perlakuan). Pemberian angket kecemasan setelah diberi perlakuan pada kelompok kontrol dilakukan pada hari yang </w:t>
      </w:r>
      <w:proofErr w:type="gramStart"/>
      <w:r w:rsidRPr="00AF2C90">
        <w:rPr>
          <w:rFonts w:ascii="Times New Roman" w:eastAsia="Times New Roman" w:hAnsi="Times New Roman" w:cs="Times New Roman"/>
          <w:color w:val="000000"/>
          <w:sz w:val="24"/>
          <w:szCs w:val="24"/>
        </w:rPr>
        <w:t>sama</w:t>
      </w:r>
      <w:proofErr w:type="gramEnd"/>
      <w:r w:rsidRPr="00AF2C90">
        <w:rPr>
          <w:rFonts w:ascii="Times New Roman" w:eastAsia="Times New Roman" w:hAnsi="Times New Roman" w:cs="Times New Roman"/>
          <w:color w:val="000000"/>
          <w:sz w:val="24"/>
          <w:szCs w:val="24"/>
        </w:rPr>
        <w:t xml:space="preserve"> dengan pemberian angket sebelum diberi perlakuan. Pemberian angket kecemasan untuk yang kedua kalinya ini berbeda dengan kelompok eksperimen. Perbedaannya yaitu pada kelompok kontrol ini tidak diberi perlakuan dengan </w:t>
      </w:r>
      <w:proofErr w:type="gramStart"/>
      <w:r w:rsidRPr="00AF2C90">
        <w:rPr>
          <w:rFonts w:ascii="Times New Roman" w:eastAsia="Times New Roman" w:hAnsi="Times New Roman" w:cs="Times New Roman"/>
          <w:color w:val="000000"/>
          <w:sz w:val="24"/>
          <w:szCs w:val="24"/>
        </w:rPr>
        <w:t>cara</w:t>
      </w:r>
      <w:proofErr w:type="gramEnd"/>
      <w:r w:rsidRPr="00AF2C90">
        <w:rPr>
          <w:rFonts w:ascii="Times New Roman" w:eastAsia="Times New Roman" w:hAnsi="Times New Roman" w:cs="Times New Roman"/>
          <w:color w:val="000000"/>
          <w:sz w:val="24"/>
          <w:szCs w:val="24"/>
        </w:rPr>
        <w:t xml:space="preserve"> memberi bacaan/note berita kriminal seperti yang dilakukan pada kelompok eksperimen. Sesi ini dilakukan pada 15 subjek yang dilakukan pada saat acara wirid pengajian selesai dilaksanakan, yaitu pada pukul 17.00 WIB dan dilakukan selama sekitar 10 menit. Pada pukul 17.10 WIB penelitian pada kelompok kontrol selesai.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 xml:space="preserve">Alat ukur kecemasan pada </w:t>
      </w:r>
      <w:r w:rsidR="00DE67B0" w:rsidRPr="00AF2C90">
        <w:rPr>
          <w:rFonts w:ascii="Times New Roman" w:eastAsia="Times New Roman" w:hAnsi="Times New Roman" w:cs="Times New Roman"/>
          <w:color w:val="000000"/>
          <w:sz w:val="24"/>
          <w:szCs w:val="24"/>
        </w:rPr>
        <w:t>ibu-ibu majelis Taklim</w:t>
      </w:r>
      <w:r w:rsidRPr="00AF2C90">
        <w:rPr>
          <w:rFonts w:ascii="Times New Roman" w:eastAsia="Times New Roman" w:hAnsi="Times New Roman" w:cs="Times New Roman"/>
          <w:color w:val="000000"/>
          <w:sz w:val="24"/>
          <w:szCs w:val="24"/>
        </w:rPr>
        <w:t xml:space="preserve"> adalah dengan menggunakan skala.</w:t>
      </w:r>
      <w:proofErr w:type="gramEnd"/>
      <w:r w:rsidRPr="00AF2C90">
        <w:rPr>
          <w:rFonts w:ascii="Times New Roman" w:eastAsia="Times New Roman" w:hAnsi="Times New Roman" w:cs="Times New Roman"/>
          <w:color w:val="000000"/>
          <w:sz w:val="24"/>
          <w:szCs w:val="24"/>
        </w:rPr>
        <w:t xml:space="preserve"> Skala kecemasan yang digunakan yaitu berdasarkan aspek atau ciri-ciri kecemasan yang diungkapkan oleh Nevid (2005).Berdasarkan hasil uji indeks daya beda terhadap 32 aitem skala kecemasan diperoleh aitem yang dinyatakan valid berjumlah 19 aitem dan aitem yang dinyatakan gugur berjumlah 13 aitem, dengan indeks daya beda bergerak dari 0.270 sampai 0.716.</w:t>
      </w:r>
      <w:r w:rsidR="00EA7973"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Alat ukur yang digunakan dalam berita kriminal adalah bacaan/</w:t>
      </w:r>
      <w:r w:rsidRPr="00AF2C90">
        <w:rPr>
          <w:rFonts w:ascii="Times New Roman" w:eastAsia="Times New Roman" w:hAnsi="Times New Roman" w:cs="Times New Roman"/>
          <w:i/>
          <w:iCs/>
          <w:color w:val="000000"/>
          <w:sz w:val="24"/>
          <w:szCs w:val="24"/>
        </w:rPr>
        <w:t>note</w:t>
      </w:r>
      <w:r w:rsidRPr="00AF2C90">
        <w:rPr>
          <w:rFonts w:ascii="Times New Roman" w:eastAsia="Times New Roman" w:hAnsi="Times New Roman" w:cs="Times New Roman"/>
          <w:color w:val="000000"/>
          <w:sz w:val="24"/>
          <w:szCs w:val="24"/>
        </w:rPr>
        <w:t xml:space="preserve"> yang berupa berita kriminal yang terjadi di Indonesia.</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Jenis berita kriminal yang disajikan yang terjadi di Indonesia yang dalam berita tersebut korbannya adalah ibu rumah tangga, seperti begal</w:t>
      </w:r>
      <w:r w:rsidR="00EA7973" w:rsidRPr="00AF2C90">
        <w:rPr>
          <w:rFonts w:ascii="Times New Roman" w:eastAsia="Times New Roman" w:hAnsi="Times New Roman" w:cs="Times New Roman"/>
          <w:color w:val="000000"/>
          <w:sz w:val="24"/>
          <w:szCs w:val="24"/>
        </w:rPr>
        <w:t>,</w:t>
      </w:r>
      <w:r w:rsidRPr="00AF2C90">
        <w:rPr>
          <w:rFonts w:ascii="Times New Roman" w:eastAsia="Times New Roman" w:hAnsi="Times New Roman" w:cs="Times New Roman"/>
          <w:color w:val="000000"/>
          <w:sz w:val="24"/>
          <w:szCs w:val="24"/>
        </w:rPr>
        <w:t xml:space="preserve"> penodongan dan penjambretan yang selalu mengincar korban wanita.</w:t>
      </w:r>
      <w:proofErr w:type="gramEnd"/>
      <w:r w:rsidRPr="00AF2C90">
        <w:rPr>
          <w:rFonts w:ascii="Times New Roman" w:eastAsia="Times New Roman" w:hAnsi="Times New Roman" w:cs="Times New Roman"/>
          <w:color w:val="000000"/>
          <w:sz w:val="24"/>
          <w:szCs w:val="24"/>
        </w:rPr>
        <w:t>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Dalam penelitian ini subjek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dipersilakan untuk membaca berita kriminal tersebut yang kemudian akan dilihat apakah berita kriminal tersebut berpengaruh terhadap kecemasan pada </w:t>
      </w:r>
      <w:r w:rsidR="00DE67B0" w:rsidRPr="00AF2C90">
        <w:rPr>
          <w:rFonts w:ascii="Times New Roman" w:eastAsia="Times New Roman" w:hAnsi="Times New Roman" w:cs="Times New Roman"/>
          <w:color w:val="000000"/>
          <w:sz w:val="24"/>
          <w:szCs w:val="24"/>
        </w:rPr>
        <w:t>ibu-ibu majelis Taklim</w:t>
      </w:r>
      <w:r w:rsidRPr="00AF2C90">
        <w:rPr>
          <w:rFonts w:ascii="Times New Roman" w:eastAsia="Times New Roman" w:hAnsi="Times New Roman" w:cs="Times New Roman"/>
          <w:color w:val="000000"/>
          <w:sz w:val="24"/>
          <w:szCs w:val="24"/>
        </w:rPr>
        <w:t>.</w:t>
      </w:r>
      <w:r w:rsidR="00EA7973"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Metode analisis data yang digunakan dalam penelitian ini adalah </w:t>
      </w:r>
      <w:r w:rsidRPr="00AF2C90">
        <w:rPr>
          <w:rFonts w:ascii="Times New Roman" w:eastAsia="Times New Roman" w:hAnsi="Times New Roman" w:cs="Times New Roman"/>
          <w:i/>
          <w:iCs/>
          <w:color w:val="000000"/>
          <w:sz w:val="24"/>
          <w:szCs w:val="24"/>
        </w:rPr>
        <w:t>Independent Sample T-Test</w:t>
      </w:r>
      <w:r w:rsidRPr="00AF2C90">
        <w:rPr>
          <w:rFonts w:ascii="Times New Roman" w:eastAsia="Times New Roman" w:hAnsi="Times New Roman" w:cs="Times New Roman"/>
          <w:color w:val="000000"/>
          <w:sz w:val="24"/>
          <w:szCs w:val="24"/>
        </w:rPr>
        <w:t xml:space="preserve"> (uji-t).</w:t>
      </w:r>
      <w:proofErr w:type="gramEnd"/>
      <w:r w:rsidRPr="00AF2C90">
        <w:rPr>
          <w:rFonts w:ascii="Times New Roman" w:eastAsia="Times New Roman" w:hAnsi="Times New Roman" w:cs="Times New Roman"/>
          <w:color w:val="000000"/>
          <w:sz w:val="24"/>
          <w:szCs w:val="24"/>
        </w:rPr>
        <w:t xml:space="preserve"> Uji-t digunakan untuk membandingkan dua kelompok yang saling bebas atau tidak terikat satu </w:t>
      </w:r>
      <w:proofErr w:type="gramStart"/>
      <w:r w:rsidRPr="00AF2C90">
        <w:rPr>
          <w:rFonts w:ascii="Times New Roman" w:eastAsia="Times New Roman" w:hAnsi="Times New Roman" w:cs="Times New Roman"/>
          <w:color w:val="000000"/>
          <w:sz w:val="24"/>
          <w:szCs w:val="24"/>
        </w:rPr>
        <w:t>sama</w:t>
      </w:r>
      <w:proofErr w:type="gramEnd"/>
      <w:r w:rsidRPr="00AF2C90">
        <w:rPr>
          <w:rFonts w:ascii="Times New Roman" w:eastAsia="Times New Roman" w:hAnsi="Times New Roman" w:cs="Times New Roman"/>
          <w:color w:val="000000"/>
          <w:sz w:val="24"/>
          <w:szCs w:val="24"/>
        </w:rPr>
        <w:t xml:space="preserve"> lain, cirinya terdapat dua kelompok yang berbeda dan satu pengukuran yang sama (</w:t>
      </w:r>
      <w:r w:rsidR="00EA7973" w:rsidRPr="00AF2C90">
        <w:rPr>
          <w:rFonts w:ascii="Times New Roman" w:eastAsia="Times New Roman" w:hAnsi="Times New Roman" w:cs="Times New Roman"/>
          <w:color w:val="000000"/>
          <w:sz w:val="24"/>
          <w:szCs w:val="24"/>
        </w:rPr>
        <w:t xml:space="preserve">Azwar, S. 2013, </w:t>
      </w:r>
      <w:r w:rsidRPr="00AF2C90">
        <w:rPr>
          <w:rFonts w:ascii="Times New Roman" w:eastAsia="Times New Roman" w:hAnsi="Times New Roman" w:cs="Times New Roman"/>
          <w:color w:val="000000"/>
          <w:sz w:val="24"/>
          <w:szCs w:val="24"/>
        </w:rPr>
        <w:t xml:space="preserve">Agung, </w:t>
      </w:r>
      <w:r w:rsidR="00DE67B0" w:rsidRPr="00AF2C90">
        <w:rPr>
          <w:rFonts w:ascii="Times New Roman" w:eastAsia="Times New Roman" w:hAnsi="Times New Roman" w:cs="Times New Roman"/>
          <w:color w:val="000000"/>
          <w:sz w:val="24"/>
          <w:szCs w:val="24"/>
        </w:rPr>
        <w:t xml:space="preserve">I.M. </w:t>
      </w:r>
      <w:r w:rsidRPr="00AF2C90">
        <w:rPr>
          <w:rFonts w:ascii="Times New Roman" w:eastAsia="Times New Roman" w:hAnsi="Times New Roman" w:cs="Times New Roman"/>
          <w:color w:val="000000"/>
          <w:sz w:val="24"/>
          <w:szCs w:val="24"/>
        </w:rPr>
        <w:t>2014).</w:t>
      </w: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Hasil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Deskripsi data penelitian kelompok eksperimen dan kontrol ibu-ibu Perumahan Malay Asri Kabupaten Kampar dapat dilihat pada tabel di bawah ini:</w:t>
      </w:r>
    </w:p>
    <w:p w:rsidR="00DE4004" w:rsidRPr="00AF2C90" w:rsidRDefault="00DE4004" w:rsidP="00BA6B97">
      <w:pPr>
        <w:spacing w:after="0" w:line="240" w:lineRule="auto"/>
        <w:jc w:val="center"/>
        <w:rPr>
          <w:rFonts w:ascii="Times New Roman" w:eastAsia="Times New Roman" w:hAnsi="Times New Roman" w:cs="Times New Roman"/>
          <w:b/>
          <w:bCs/>
          <w:color w:val="000000"/>
          <w:sz w:val="24"/>
          <w:szCs w:val="24"/>
        </w:rPr>
      </w:pPr>
    </w:p>
    <w:p w:rsidR="00BA6B97" w:rsidRPr="00AF2C90" w:rsidRDefault="00BA6B97" w:rsidP="00BA6B97">
      <w:pPr>
        <w:spacing w:after="0" w:line="240" w:lineRule="auto"/>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Tabel 1</w:t>
      </w:r>
    </w:p>
    <w:p w:rsidR="00BA6B97" w:rsidRPr="00AF2C90" w:rsidRDefault="00BA6B97" w:rsidP="00BA6B97">
      <w:pPr>
        <w:spacing w:after="0" w:line="240" w:lineRule="auto"/>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Deskripsi Data Penelitian Ibu Rumah Tangga Perumahan Malay Asri Kelompok Eksperimen dan Kelompok Kontrol</w:t>
      </w:r>
    </w:p>
    <w:tbl>
      <w:tblPr>
        <w:tblW w:w="0" w:type="auto"/>
        <w:jc w:val="center"/>
        <w:tblCellMar>
          <w:top w:w="15" w:type="dxa"/>
          <w:left w:w="15" w:type="dxa"/>
          <w:bottom w:w="15" w:type="dxa"/>
          <w:right w:w="15" w:type="dxa"/>
        </w:tblCellMar>
        <w:tblLook w:val="04A0" w:firstRow="1" w:lastRow="0" w:firstColumn="1" w:lastColumn="0" w:noHBand="0" w:noVBand="1"/>
      </w:tblPr>
      <w:tblGrid>
        <w:gridCol w:w="951"/>
        <w:gridCol w:w="590"/>
        <w:gridCol w:w="657"/>
        <w:gridCol w:w="1304"/>
      </w:tblGrid>
      <w:tr w:rsidR="00BA6B97" w:rsidRPr="00AF2C90" w:rsidTr="00BA6B97">
        <w:trPr>
          <w:jc w:val="center"/>
        </w:trPr>
        <w:tc>
          <w:tcPr>
            <w:tcW w:w="0" w:type="auto"/>
            <w:vMerge w:val="restart"/>
            <w:tcBorders>
              <w:top w:val="single" w:sz="4" w:space="0" w:color="000000"/>
              <w:bottom w:val="single" w:sz="4" w:space="0" w:color="000000"/>
            </w:tcBorders>
            <w:tcMar>
              <w:top w:w="0" w:type="dxa"/>
              <w:left w:w="115" w:type="dxa"/>
              <w:bottom w:w="0" w:type="dxa"/>
              <w:right w:w="115" w:type="dxa"/>
            </w:tcMar>
            <w:vAlign w:val="cente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Subjek</w:t>
            </w:r>
          </w:p>
        </w:tc>
        <w:tc>
          <w:tcPr>
            <w:tcW w:w="0" w:type="auto"/>
            <w:gridSpan w:val="3"/>
            <w:tcBorders>
              <w:top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Kel. Eksperimen</w:t>
            </w:r>
          </w:p>
        </w:tc>
      </w:tr>
      <w:tr w:rsidR="00BA6B97" w:rsidRPr="00AF2C90" w:rsidTr="00BA6B97">
        <w:trPr>
          <w:jc w:val="center"/>
        </w:trPr>
        <w:tc>
          <w:tcPr>
            <w:tcW w:w="0" w:type="auto"/>
            <w:vMerge/>
            <w:tcBorders>
              <w:top w:val="single" w:sz="4" w:space="0" w:color="000000"/>
              <w:bottom w:val="single" w:sz="4" w:space="0" w:color="000000"/>
            </w:tcBorders>
            <w:vAlign w:val="center"/>
            <w:hideMark/>
          </w:tcPr>
          <w:p w:rsidR="00BA6B97" w:rsidRPr="00AF2C90" w:rsidRDefault="00BA6B97" w:rsidP="00BA6B97">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Pre</w:t>
            </w:r>
          </w:p>
        </w:tc>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Post</w:t>
            </w:r>
          </w:p>
        </w:tc>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Gain score</w:t>
            </w:r>
          </w:p>
        </w:tc>
      </w:tr>
      <w:tr w:rsidR="00BA6B97" w:rsidRPr="00AF2C90" w:rsidTr="00BA6B97">
        <w:trPr>
          <w:jc w:val="center"/>
        </w:trPr>
        <w:tc>
          <w:tcPr>
            <w:tcW w:w="0" w:type="auto"/>
            <w:tcBorders>
              <w:top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ISAR</w:t>
            </w:r>
          </w:p>
        </w:tc>
        <w:tc>
          <w:tcPr>
            <w:tcW w:w="0" w:type="auto"/>
            <w:tcBorders>
              <w:top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50</w:t>
            </w:r>
          </w:p>
        </w:tc>
        <w:tc>
          <w:tcPr>
            <w:tcW w:w="0" w:type="auto"/>
            <w:tcBorders>
              <w:top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57</w:t>
            </w:r>
          </w:p>
        </w:tc>
        <w:tc>
          <w:tcPr>
            <w:tcW w:w="0" w:type="auto"/>
            <w:tcBorders>
              <w:top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7</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SR</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57</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8</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M</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54</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61</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7</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F</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57</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12</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MJ</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lastRenderedPageBreak/>
              <w:t>E</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58</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56</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K</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63</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-21</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N</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47</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T</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DV</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7</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SRY</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51</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NH</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50</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-1</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YS</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47</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MR</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60</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w:t>
            </w:r>
          </w:p>
        </w:tc>
      </w:tr>
      <w:tr w:rsidR="00BA6B97" w:rsidRPr="00AF2C90" w:rsidTr="00BA6B97">
        <w:trPr>
          <w:jc w:val="center"/>
        </w:trPr>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I</w:t>
            </w:r>
          </w:p>
        </w:tc>
        <w:tc>
          <w:tcPr>
            <w:tcW w:w="0" w:type="auto"/>
            <w:tcBorders>
              <w:bottom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40</w:t>
            </w:r>
          </w:p>
        </w:tc>
        <w:tc>
          <w:tcPr>
            <w:tcW w:w="0" w:type="auto"/>
            <w:tcBorders>
              <w:bottom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43</w:t>
            </w:r>
          </w:p>
        </w:tc>
        <w:tc>
          <w:tcPr>
            <w:tcW w:w="0" w:type="auto"/>
            <w:tcBorders>
              <w:bottom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3</w:t>
            </w:r>
          </w:p>
        </w:tc>
      </w:tr>
      <w:tr w:rsidR="00BA6B97" w:rsidRPr="00AF2C90" w:rsidTr="00BA6B97">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Total </w:t>
            </w:r>
          </w:p>
        </w:tc>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743</w:t>
            </w:r>
          </w:p>
        </w:tc>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791</w:t>
            </w:r>
          </w:p>
        </w:tc>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48</w:t>
            </w:r>
          </w:p>
        </w:tc>
      </w:tr>
    </w:tbl>
    <w:p w:rsidR="00BA6B97" w:rsidRPr="00AF2C90" w:rsidRDefault="00BA6B97" w:rsidP="00BA6B97">
      <w:pPr>
        <w:spacing w:after="0" w:line="240" w:lineRule="auto"/>
        <w:rPr>
          <w:rFonts w:ascii="Times New Roman" w:eastAsia="Times New Roman" w:hAnsi="Times New Roman" w:cs="Times New Roman"/>
          <w:sz w:val="24"/>
          <w:szCs w:val="24"/>
        </w:rPr>
      </w:pPr>
    </w:p>
    <w:p w:rsidR="00DE4004" w:rsidRPr="00AF2C90" w:rsidRDefault="00DE4004" w:rsidP="00BA6B97">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51"/>
        <w:gridCol w:w="590"/>
        <w:gridCol w:w="657"/>
        <w:gridCol w:w="1304"/>
      </w:tblGrid>
      <w:tr w:rsidR="00BA6B97" w:rsidRPr="00AF2C90" w:rsidTr="00BA6B97">
        <w:trPr>
          <w:jc w:val="center"/>
        </w:trPr>
        <w:tc>
          <w:tcPr>
            <w:tcW w:w="0" w:type="auto"/>
            <w:vMerge w:val="restart"/>
            <w:tcBorders>
              <w:top w:val="single" w:sz="4" w:space="0" w:color="000000"/>
              <w:bottom w:val="single" w:sz="4" w:space="0" w:color="000000"/>
            </w:tcBorders>
            <w:tcMar>
              <w:top w:w="0" w:type="dxa"/>
              <w:left w:w="115" w:type="dxa"/>
              <w:bottom w:w="0" w:type="dxa"/>
              <w:right w:w="115" w:type="dxa"/>
            </w:tcMar>
            <w:vAlign w:val="cente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Subjek</w:t>
            </w:r>
          </w:p>
        </w:tc>
        <w:tc>
          <w:tcPr>
            <w:tcW w:w="0" w:type="auto"/>
            <w:gridSpan w:val="3"/>
            <w:tcBorders>
              <w:top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Kel. Kontrol</w:t>
            </w:r>
          </w:p>
        </w:tc>
      </w:tr>
      <w:tr w:rsidR="00BA6B97" w:rsidRPr="00AF2C90" w:rsidTr="00BA6B97">
        <w:trPr>
          <w:jc w:val="center"/>
        </w:trPr>
        <w:tc>
          <w:tcPr>
            <w:tcW w:w="0" w:type="auto"/>
            <w:vMerge/>
            <w:tcBorders>
              <w:top w:val="single" w:sz="4" w:space="0" w:color="000000"/>
              <w:bottom w:val="single" w:sz="4" w:space="0" w:color="000000"/>
            </w:tcBorders>
            <w:vAlign w:val="center"/>
            <w:hideMark/>
          </w:tcPr>
          <w:p w:rsidR="00BA6B97" w:rsidRPr="00AF2C90" w:rsidRDefault="00BA6B97" w:rsidP="00BA6B97">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Pre</w:t>
            </w:r>
          </w:p>
        </w:tc>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Post</w:t>
            </w:r>
          </w:p>
        </w:tc>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i/>
                <w:iCs/>
                <w:color w:val="000000"/>
                <w:sz w:val="24"/>
                <w:szCs w:val="24"/>
              </w:rPr>
              <w:t>Gain score</w:t>
            </w:r>
          </w:p>
        </w:tc>
      </w:tr>
      <w:tr w:rsidR="00BA6B97" w:rsidRPr="00AF2C90" w:rsidTr="00BA6B97">
        <w:trPr>
          <w:jc w:val="center"/>
        </w:trPr>
        <w:tc>
          <w:tcPr>
            <w:tcW w:w="0" w:type="auto"/>
            <w:tcBorders>
              <w:top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PY</w:t>
            </w:r>
          </w:p>
        </w:tc>
        <w:tc>
          <w:tcPr>
            <w:tcW w:w="0" w:type="auto"/>
            <w:tcBorders>
              <w:top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54</w:t>
            </w:r>
          </w:p>
        </w:tc>
        <w:tc>
          <w:tcPr>
            <w:tcW w:w="0" w:type="auto"/>
            <w:tcBorders>
              <w:top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54</w:t>
            </w:r>
          </w:p>
        </w:tc>
        <w:tc>
          <w:tcPr>
            <w:tcW w:w="0" w:type="auto"/>
            <w:tcBorders>
              <w:top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WC</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61</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61</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WEL</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47</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47</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NE</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IM</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54</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53</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53</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WI</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HN</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DW</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49</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63</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61</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-2</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Y</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60</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60</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AS</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52</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YI</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63</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63</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AW</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56</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55</w:t>
            </w:r>
          </w:p>
        </w:tc>
        <w:tc>
          <w:tcPr>
            <w:tcW w:w="0" w:type="auto"/>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-1</w:t>
            </w:r>
          </w:p>
        </w:tc>
      </w:tr>
      <w:tr w:rsidR="00BA6B97" w:rsidRPr="00AF2C90" w:rsidTr="00BA6B97">
        <w:trPr>
          <w:jc w:val="center"/>
        </w:trPr>
        <w:tc>
          <w:tcPr>
            <w:tcW w:w="0" w:type="auto"/>
            <w:tcBorders>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HL</w:t>
            </w:r>
          </w:p>
        </w:tc>
        <w:tc>
          <w:tcPr>
            <w:tcW w:w="0" w:type="auto"/>
            <w:tcBorders>
              <w:bottom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62</w:t>
            </w:r>
          </w:p>
        </w:tc>
        <w:tc>
          <w:tcPr>
            <w:tcW w:w="0" w:type="auto"/>
            <w:tcBorders>
              <w:bottom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62</w:t>
            </w:r>
          </w:p>
        </w:tc>
        <w:tc>
          <w:tcPr>
            <w:tcW w:w="0" w:type="auto"/>
            <w:tcBorders>
              <w:bottom w:val="single" w:sz="4" w:space="0" w:color="000000"/>
            </w:tcBorders>
            <w:tcMar>
              <w:top w:w="0" w:type="dxa"/>
              <w:left w:w="115" w:type="dxa"/>
              <w:bottom w:w="0" w:type="dxa"/>
              <w:right w:w="115" w:type="dxa"/>
            </w:tcMar>
            <w:vAlign w:val="bottom"/>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0</w:t>
            </w:r>
          </w:p>
        </w:tc>
      </w:tr>
      <w:tr w:rsidR="00BA6B97" w:rsidRPr="00AF2C90" w:rsidTr="00BA6B97">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Total</w:t>
            </w:r>
          </w:p>
        </w:tc>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832</w:t>
            </w:r>
          </w:p>
        </w:tc>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831</w:t>
            </w:r>
          </w:p>
        </w:tc>
        <w:tc>
          <w:tcPr>
            <w:tcW w:w="0" w:type="auto"/>
            <w:tcBorders>
              <w:top w:val="single" w:sz="4" w:space="0" w:color="000000"/>
              <w:bottom w:val="single" w:sz="4" w:space="0" w:color="000000"/>
            </w:tcBorders>
            <w:tcMar>
              <w:top w:w="0" w:type="dxa"/>
              <w:left w:w="115" w:type="dxa"/>
              <w:bottom w:w="0" w:type="dxa"/>
              <w:right w:w="115" w:type="dxa"/>
            </w:tcMar>
            <w:hideMark/>
          </w:tcPr>
          <w:p w:rsidR="00BA6B97" w:rsidRPr="00AF2C90" w:rsidRDefault="00BA6B97" w:rsidP="00BA6B97">
            <w:pPr>
              <w:spacing w:after="0" w:line="0" w:lineRule="atLeast"/>
              <w:jc w:val="center"/>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-1</w:t>
            </w:r>
          </w:p>
        </w:tc>
      </w:tr>
    </w:tbl>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 xml:space="preserve">Uji hipotesis mengenai pengaruh pemberian berita kriminal terhadap kecemasna pada </w:t>
      </w:r>
      <w:r w:rsidR="00DE67B0" w:rsidRPr="00AF2C90">
        <w:rPr>
          <w:rFonts w:ascii="Times New Roman" w:eastAsia="Times New Roman" w:hAnsi="Times New Roman" w:cs="Times New Roman"/>
          <w:color w:val="000000"/>
          <w:sz w:val="24"/>
          <w:szCs w:val="24"/>
        </w:rPr>
        <w:t xml:space="preserve">ibu-ibu majelis Taklim </w:t>
      </w:r>
      <w:r w:rsidRPr="00AF2C90">
        <w:rPr>
          <w:rFonts w:ascii="Times New Roman" w:eastAsia="Times New Roman" w:hAnsi="Times New Roman" w:cs="Times New Roman"/>
          <w:color w:val="000000"/>
          <w:sz w:val="24"/>
          <w:szCs w:val="24"/>
        </w:rPr>
        <w:t>kelompok eksperimen dan kelompok kontrol menggunakan teknik analisa Independent Sample T-test.</w:t>
      </w:r>
      <w:proofErr w:type="gramEnd"/>
      <w:r w:rsidRPr="00AF2C90">
        <w:rPr>
          <w:rFonts w:ascii="Times New Roman" w:eastAsia="Times New Roman" w:hAnsi="Times New Roman" w:cs="Times New Roman"/>
          <w:color w:val="000000"/>
          <w:sz w:val="24"/>
          <w:szCs w:val="24"/>
        </w:rPr>
        <w:t xml:space="preserve"> Hasil analisis diperoleh t hitung sebesar -1,419, F sebesar 11,197 dengan taraf signifikansi p=0,167 (p&gt;0</w:t>
      </w:r>
      <w:proofErr w:type="gramStart"/>
      <w:r w:rsidRPr="00AF2C90">
        <w:rPr>
          <w:rFonts w:ascii="Times New Roman" w:eastAsia="Times New Roman" w:hAnsi="Times New Roman" w:cs="Times New Roman"/>
          <w:color w:val="000000"/>
          <w:sz w:val="24"/>
          <w:szCs w:val="24"/>
        </w:rPr>
        <w:t>,01</w:t>
      </w:r>
      <w:proofErr w:type="gramEnd"/>
      <w:r w:rsidRPr="00AF2C90">
        <w:rPr>
          <w:rFonts w:ascii="Times New Roman" w:eastAsia="Times New Roman" w:hAnsi="Times New Roman" w:cs="Times New Roman"/>
          <w:color w:val="000000"/>
          <w:sz w:val="24"/>
          <w:szCs w:val="24"/>
        </w:rPr>
        <w:t xml:space="preserve">) artinya tidak signifikan. </w:t>
      </w:r>
      <w:proofErr w:type="gramStart"/>
      <w:r w:rsidRPr="00AF2C90">
        <w:rPr>
          <w:rFonts w:ascii="Times New Roman" w:eastAsia="Times New Roman" w:hAnsi="Times New Roman" w:cs="Times New Roman"/>
          <w:color w:val="000000"/>
          <w:sz w:val="24"/>
          <w:szCs w:val="24"/>
        </w:rPr>
        <w:t>Hipotesis tidak diterima.</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Berdasarkan analisis yang dilakukan menggunakan SPSS 20 bahwa tidak terdapat perbedaan yang signifikan antara skor </w:t>
      </w:r>
      <w:r w:rsidRPr="00AF2C90">
        <w:rPr>
          <w:rFonts w:ascii="Times New Roman" w:eastAsia="Times New Roman" w:hAnsi="Times New Roman" w:cs="Times New Roman"/>
          <w:i/>
          <w:iCs/>
          <w:color w:val="000000"/>
          <w:sz w:val="24"/>
          <w:szCs w:val="24"/>
        </w:rPr>
        <w:t xml:space="preserve">posttest </w:t>
      </w:r>
      <w:r w:rsidRPr="00AF2C90">
        <w:rPr>
          <w:rFonts w:ascii="Times New Roman" w:eastAsia="Times New Roman" w:hAnsi="Times New Roman" w:cs="Times New Roman"/>
          <w:color w:val="000000"/>
          <w:sz w:val="24"/>
          <w:szCs w:val="24"/>
        </w:rPr>
        <w:t>eksperimen dan kelompok kontrol.</w:t>
      </w:r>
      <w:proofErr w:type="gramEnd"/>
      <w:r w:rsidRPr="00AF2C90">
        <w:rPr>
          <w:rFonts w:ascii="Times New Roman" w:eastAsia="Times New Roman" w:hAnsi="Times New Roman" w:cs="Times New Roman"/>
          <w:color w:val="000000"/>
          <w:sz w:val="24"/>
          <w:szCs w:val="24"/>
        </w:rPr>
        <w:t xml:space="preserve"> Pada pengukuran </w:t>
      </w:r>
      <w:r w:rsidRPr="00AF2C90">
        <w:rPr>
          <w:rFonts w:ascii="Times New Roman" w:eastAsia="Times New Roman" w:hAnsi="Times New Roman" w:cs="Times New Roman"/>
          <w:i/>
          <w:iCs/>
          <w:color w:val="000000"/>
          <w:sz w:val="24"/>
          <w:szCs w:val="24"/>
        </w:rPr>
        <w:t>posttest</w:t>
      </w:r>
      <w:r w:rsidRPr="00AF2C90">
        <w:rPr>
          <w:rFonts w:ascii="Times New Roman" w:eastAsia="Times New Roman" w:hAnsi="Times New Roman" w:cs="Times New Roman"/>
          <w:color w:val="000000"/>
          <w:sz w:val="24"/>
          <w:szCs w:val="24"/>
        </w:rPr>
        <w:t xml:space="preserve"> kelompok eksperimen mengalami kenaikan skor sebesar 3,200 sedangkan kelompok kontrol mengalami penurunan skor sebesar -0</w:t>
      </w:r>
      <w:proofErr w:type="gramStart"/>
      <w:r w:rsidRPr="00AF2C90">
        <w:rPr>
          <w:rFonts w:ascii="Times New Roman" w:eastAsia="Times New Roman" w:hAnsi="Times New Roman" w:cs="Times New Roman"/>
          <w:color w:val="000000"/>
          <w:sz w:val="24"/>
          <w:szCs w:val="24"/>
        </w:rPr>
        <w:t>,0667</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Angka tersebut menunjukkan bahwa rerata antara kelompok eksperimen dan kelompok kontrol rendah.</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Ini menunjukkan bahwa tidak ada perbedaan pemberian berita kriminal terhadap kecemasan pada ibu rumah tangga yang signifikan antara kelompok </w:t>
      </w:r>
      <w:r w:rsidRPr="00AF2C90">
        <w:rPr>
          <w:rFonts w:ascii="Times New Roman" w:eastAsia="Times New Roman" w:hAnsi="Times New Roman" w:cs="Times New Roman"/>
          <w:color w:val="000000"/>
          <w:sz w:val="24"/>
          <w:szCs w:val="24"/>
        </w:rPr>
        <w:lastRenderedPageBreak/>
        <w:t>eksperimen yang mendapat perlakuan dengan kelompok kontrol yang tidak mendapat perlakuan selama pretest dan posttest.</w:t>
      </w:r>
      <w:proofErr w:type="gramEnd"/>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Analisis tes pada kelompok kontrol menunjukkan bahwa kecemasan yang terjadi pada kelompok kontrol pada pretest dan posttest mengalami penurunan tingkat kecemasan, namun hanya sedikit.</w:t>
      </w:r>
      <w:proofErr w:type="gramEnd"/>
      <w:r w:rsidRPr="00AF2C90">
        <w:rPr>
          <w:rFonts w:ascii="Times New Roman" w:eastAsia="Times New Roman" w:hAnsi="Times New Roman" w:cs="Times New Roman"/>
          <w:color w:val="000000"/>
          <w:sz w:val="24"/>
          <w:szCs w:val="24"/>
        </w:rPr>
        <w:t xml:space="preserve"> Hal ini dapat dilihat dari hasil nilai rata-rata pada kelompok kontrol pada pretest yaitu 55</w:t>
      </w:r>
      <w:proofErr w:type="gramStart"/>
      <w:r w:rsidRPr="00AF2C90">
        <w:rPr>
          <w:rFonts w:ascii="Times New Roman" w:eastAsia="Times New Roman" w:hAnsi="Times New Roman" w:cs="Times New Roman"/>
          <w:color w:val="000000"/>
          <w:sz w:val="24"/>
          <w:szCs w:val="24"/>
        </w:rPr>
        <w:t>,47</w:t>
      </w:r>
      <w:proofErr w:type="gramEnd"/>
      <w:r w:rsidRPr="00AF2C90">
        <w:rPr>
          <w:rFonts w:ascii="Times New Roman" w:eastAsia="Times New Roman" w:hAnsi="Times New Roman" w:cs="Times New Roman"/>
          <w:color w:val="000000"/>
          <w:sz w:val="24"/>
          <w:szCs w:val="24"/>
        </w:rPr>
        <w:t xml:space="preserve"> dan nilai rata-rata pada posttest yaitu 55,40. Hal ini menunjukkan bahwa tanpa diberi perlakuan yang berupa pemberian berita kriminal, kecemasan pada subjek tidak berpengaruh positif atau meningkat, bahkan kecemasan pada subjek justru mengalami penuruan sebesar 0</w:t>
      </w:r>
      <w:proofErr w:type="gramStart"/>
      <w:r w:rsidRPr="00AF2C90">
        <w:rPr>
          <w:rFonts w:ascii="Times New Roman" w:eastAsia="Times New Roman" w:hAnsi="Times New Roman" w:cs="Times New Roman"/>
          <w:color w:val="000000"/>
          <w:sz w:val="24"/>
          <w:szCs w:val="24"/>
        </w:rPr>
        <w:t>,07</w:t>
      </w:r>
      <w:proofErr w:type="gramEnd"/>
      <w:r w:rsidRPr="00AF2C90">
        <w:rPr>
          <w:rFonts w:ascii="Times New Roman" w:eastAsia="Times New Roman" w:hAnsi="Times New Roman" w:cs="Times New Roman"/>
          <w:color w:val="000000"/>
          <w:sz w:val="24"/>
          <w:szCs w:val="24"/>
        </w:rPr>
        <w:t>.</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Analisis pada kelompok eksperimen menunjukkan bahwa kecemasan yang terjadi pada kelompok eksperimen pada pretest dan posttest mengalami kenaikan tingkat kecemasan.</w:t>
      </w:r>
      <w:proofErr w:type="gramEnd"/>
      <w:r w:rsidRPr="00AF2C90">
        <w:rPr>
          <w:rFonts w:ascii="Times New Roman" w:eastAsia="Times New Roman" w:hAnsi="Times New Roman" w:cs="Times New Roman"/>
          <w:color w:val="000000"/>
          <w:sz w:val="24"/>
          <w:szCs w:val="24"/>
        </w:rPr>
        <w:t xml:space="preserve"> Hal ini berdasarkan hasil nilai rata-rata pada kelompok eksperimen pretest yaitu 49</w:t>
      </w:r>
      <w:proofErr w:type="gramStart"/>
      <w:r w:rsidRPr="00AF2C90">
        <w:rPr>
          <w:rFonts w:ascii="Times New Roman" w:eastAsia="Times New Roman" w:hAnsi="Times New Roman" w:cs="Times New Roman"/>
          <w:color w:val="000000"/>
          <w:sz w:val="24"/>
          <w:szCs w:val="24"/>
        </w:rPr>
        <w:t>,53</w:t>
      </w:r>
      <w:proofErr w:type="gramEnd"/>
      <w:r w:rsidRPr="00AF2C90">
        <w:rPr>
          <w:rFonts w:ascii="Times New Roman" w:eastAsia="Times New Roman" w:hAnsi="Times New Roman" w:cs="Times New Roman"/>
          <w:color w:val="000000"/>
          <w:sz w:val="24"/>
          <w:szCs w:val="24"/>
        </w:rPr>
        <w:t xml:space="preserve"> dan nilai rata-rata pada posttest yaitu 52,73. </w:t>
      </w:r>
      <w:proofErr w:type="gramStart"/>
      <w:r w:rsidRPr="00AF2C90">
        <w:rPr>
          <w:rFonts w:ascii="Times New Roman" w:eastAsia="Times New Roman" w:hAnsi="Times New Roman" w:cs="Times New Roman"/>
          <w:color w:val="000000"/>
          <w:sz w:val="24"/>
          <w:szCs w:val="24"/>
        </w:rPr>
        <w:t>Hasil tersebut menunjukkan bahwa terdapat perbedaan tingkat kecemasan antara pretest dengan posttest pada kelompok eksperimen.</w:t>
      </w:r>
      <w:proofErr w:type="gramEnd"/>
      <w:r w:rsidRPr="00AF2C90">
        <w:rPr>
          <w:rFonts w:ascii="Times New Roman" w:eastAsia="Times New Roman" w:hAnsi="Times New Roman" w:cs="Times New Roman"/>
          <w:color w:val="000000"/>
          <w:sz w:val="24"/>
          <w:szCs w:val="24"/>
        </w:rPr>
        <w:t xml:space="preserve"> Subjek pada kelompok eksperimen yang diberi perlakuan berupa pemberian berita kriminal ternyata berpengaruh kecemasannya yang mengalami peningkatan dengan nilai sebesar 3</w:t>
      </w:r>
      <w:proofErr w:type="gramStart"/>
      <w:r w:rsidRPr="00AF2C90">
        <w:rPr>
          <w:rFonts w:ascii="Times New Roman" w:eastAsia="Times New Roman" w:hAnsi="Times New Roman" w:cs="Times New Roman"/>
          <w:color w:val="000000"/>
          <w:sz w:val="24"/>
          <w:szCs w:val="24"/>
        </w:rPr>
        <w:t>,2</w:t>
      </w:r>
      <w:proofErr w:type="gramEnd"/>
      <w:r w:rsidRPr="00AF2C90">
        <w:rPr>
          <w:rFonts w:ascii="Times New Roman" w:eastAsia="Times New Roman" w:hAnsi="Times New Roman" w:cs="Times New Roman"/>
          <w:color w:val="000000"/>
          <w:sz w:val="24"/>
          <w:szCs w:val="24"/>
        </w:rPr>
        <w:t>.  </w:t>
      </w: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Pembahasan</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Hasil riset yang menyatakan tidak ada perbedaan yang signifikan kecemasan pada kelompok eksperimen yang diberi pelakuan berupa berita kriminal.</w:t>
      </w:r>
      <w:proofErr w:type="gramEnd"/>
      <w:r w:rsidRPr="00AF2C90">
        <w:rPr>
          <w:rFonts w:ascii="Times New Roman" w:eastAsia="Times New Roman" w:hAnsi="Times New Roman" w:cs="Times New Roman"/>
          <w:color w:val="000000"/>
          <w:sz w:val="24"/>
          <w:szCs w:val="24"/>
        </w:rPr>
        <w:t xml:space="preserve"> </w:t>
      </w:r>
      <w:proofErr w:type="gramStart"/>
      <w:r w:rsidR="008B24E0" w:rsidRPr="00AF2C90">
        <w:rPr>
          <w:rFonts w:ascii="Times New Roman" w:eastAsia="Times New Roman" w:hAnsi="Times New Roman" w:cs="Times New Roman"/>
          <w:color w:val="000000"/>
          <w:sz w:val="24"/>
          <w:szCs w:val="24"/>
        </w:rPr>
        <w:t xml:space="preserve">Hasil ini </w:t>
      </w:r>
      <w:r w:rsidRPr="00AF2C90">
        <w:rPr>
          <w:rFonts w:ascii="Times New Roman" w:eastAsia="Times New Roman" w:hAnsi="Times New Roman" w:cs="Times New Roman"/>
          <w:color w:val="000000"/>
          <w:sz w:val="24"/>
          <w:szCs w:val="24"/>
        </w:rPr>
        <w:t>dapat dijelaskan bahwa dalam penelitian eksperimen terdapat variabel non-eksperimental yang merupakan variabel yang diketahui atau secara teoritis mempunyai pengaruh terhadap variabel terikat, tetapi tidak diinginkan pengaruhnya (Latipun, 2011).</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Di dalam eksperimen banyak sekali variabel luar (variabel non-eksperimental) yang turut bekerja bagi perubahan tingkah laku, baik secara langsung maupun secara tidak langsung.</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Variabel luar ini merupakan salah satu sumber invaliditas penelitian jika turut bekerja dan mempengaruhi variabel yang diamati.</w:t>
      </w:r>
      <w:proofErr w:type="gramEnd"/>
      <w:r w:rsidRPr="00AF2C90">
        <w:rPr>
          <w:rFonts w:ascii="Times New Roman" w:eastAsia="Times New Roman" w:hAnsi="Times New Roman" w:cs="Times New Roman"/>
          <w:color w:val="000000"/>
          <w:sz w:val="24"/>
          <w:szCs w:val="24"/>
        </w:rPr>
        <w:t>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 xml:space="preserve">Penelitian ini dilaksanakan pada saat ibu-ibu </w:t>
      </w:r>
      <w:r w:rsidR="008B24E0" w:rsidRPr="00AF2C90">
        <w:rPr>
          <w:rFonts w:ascii="Times New Roman" w:eastAsia="Times New Roman" w:hAnsi="Times New Roman" w:cs="Times New Roman"/>
          <w:color w:val="000000"/>
          <w:sz w:val="24"/>
          <w:szCs w:val="24"/>
        </w:rPr>
        <w:t>pengajian (majelis taklim)</w:t>
      </w:r>
      <w:r w:rsidRPr="00AF2C90">
        <w:rPr>
          <w:rFonts w:ascii="Times New Roman" w:eastAsia="Times New Roman" w:hAnsi="Times New Roman" w:cs="Times New Roman"/>
          <w:color w:val="000000"/>
          <w:sz w:val="24"/>
          <w:szCs w:val="24"/>
        </w:rPr>
        <w:t xml:space="preserve"> di perumahan.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Suasana yang bising serta kesibukan </w:t>
      </w:r>
      <w:r w:rsidR="00313BF6" w:rsidRPr="00AF2C90">
        <w:rPr>
          <w:rFonts w:ascii="Times New Roman" w:eastAsia="Times New Roman" w:hAnsi="Times New Roman" w:cs="Times New Roman"/>
          <w:color w:val="000000"/>
          <w:sz w:val="24"/>
          <w:szCs w:val="24"/>
        </w:rPr>
        <w:t>disekitar tempat eksperimen</w:t>
      </w:r>
      <w:r w:rsidRPr="00AF2C90">
        <w:rPr>
          <w:rFonts w:ascii="Times New Roman" w:eastAsia="Times New Roman" w:hAnsi="Times New Roman" w:cs="Times New Roman"/>
          <w:color w:val="000000"/>
          <w:sz w:val="24"/>
          <w:szCs w:val="24"/>
        </w:rPr>
        <w:t xml:space="preserve"> yang tidak dapat dikendalikan oleh peneliti mempengaruhi hipotesis yang tidak terbukti.</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Latipun (2011) mengatakan salah satu sumber variabel non-eksperimental yang menyebabkan invaliditas adalah variabel lingkungan.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Variabel lingkungan yaitu keadaan lingkungan baik fisik, biologis, maupun psikososial yang mempengaruhi variabel terikat selama penelitian berlangsung.</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Lingkungan tempat berlangsungnya penelitian yang sibuk dan bising oleh suasana arisan ibu-ibu rumah tangga menjadi salah satu faktor yang menyebabkan subjek tidak dapat secara penuh dikendalikan oleh peneliti.</w:t>
      </w:r>
      <w:proofErr w:type="gramEnd"/>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 xml:space="preserve">Selain itu, terdapat penurunan skor antara </w:t>
      </w:r>
      <w:r w:rsidRPr="00AF2C90">
        <w:rPr>
          <w:rFonts w:ascii="Times New Roman" w:eastAsia="Times New Roman" w:hAnsi="Times New Roman" w:cs="Times New Roman"/>
          <w:i/>
          <w:color w:val="000000"/>
          <w:sz w:val="24"/>
          <w:szCs w:val="24"/>
        </w:rPr>
        <w:t>pretest</w:t>
      </w:r>
      <w:r w:rsidRPr="00AF2C90">
        <w:rPr>
          <w:rFonts w:ascii="Times New Roman" w:eastAsia="Times New Roman" w:hAnsi="Times New Roman" w:cs="Times New Roman"/>
          <w:color w:val="000000"/>
          <w:sz w:val="24"/>
          <w:szCs w:val="24"/>
        </w:rPr>
        <w:t xml:space="preserve"> dan </w:t>
      </w:r>
      <w:r w:rsidRPr="00AF2C90">
        <w:rPr>
          <w:rFonts w:ascii="Times New Roman" w:eastAsia="Times New Roman" w:hAnsi="Times New Roman" w:cs="Times New Roman"/>
          <w:i/>
          <w:color w:val="000000"/>
          <w:sz w:val="24"/>
          <w:szCs w:val="24"/>
        </w:rPr>
        <w:t>posttest</w:t>
      </w:r>
      <w:r w:rsidRPr="00AF2C90">
        <w:rPr>
          <w:rFonts w:ascii="Times New Roman" w:eastAsia="Times New Roman" w:hAnsi="Times New Roman" w:cs="Times New Roman"/>
          <w:color w:val="000000"/>
          <w:sz w:val="24"/>
          <w:szCs w:val="24"/>
        </w:rPr>
        <w:t xml:space="preserve"> pada kelompok ekpserimen pada beberapa subjek dan terdapat satu subjek yang mengalami penurunan skor yang sangat tinggi yang memepengaruhi hasil penelitian.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Diperoleh skor kecemasan pada subjek K pada </w:t>
      </w:r>
      <w:r w:rsidRPr="00AF2C90">
        <w:rPr>
          <w:rFonts w:ascii="Times New Roman" w:eastAsia="Times New Roman" w:hAnsi="Times New Roman" w:cs="Times New Roman"/>
          <w:i/>
          <w:color w:val="000000"/>
          <w:sz w:val="24"/>
          <w:szCs w:val="24"/>
        </w:rPr>
        <w:t>pretest</w:t>
      </w:r>
      <w:r w:rsidRPr="00AF2C90">
        <w:rPr>
          <w:rFonts w:ascii="Times New Roman" w:eastAsia="Times New Roman" w:hAnsi="Times New Roman" w:cs="Times New Roman"/>
          <w:color w:val="000000"/>
          <w:sz w:val="24"/>
          <w:szCs w:val="24"/>
        </w:rPr>
        <w:t xml:space="preserve"> yaitu sebesar 63 dan skor </w:t>
      </w:r>
      <w:r w:rsidRPr="00AF2C90">
        <w:rPr>
          <w:rFonts w:ascii="Times New Roman" w:eastAsia="Times New Roman" w:hAnsi="Times New Roman" w:cs="Times New Roman"/>
          <w:i/>
          <w:color w:val="000000"/>
          <w:sz w:val="24"/>
          <w:szCs w:val="24"/>
        </w:rPr>
        <w:t>posttest</w:t>
      </w:r>
      <w:r w:rsidRPr="00AF2C90">
        <w:rPr>
          <w:rFonts w:ascii="Times New Roman" w:eastAsia="Times New Roman" w:hAnsi="Times New Roman" w:cs="Times New Roman"/>
          <w:color w:val="000000"/>
          <w:sz w:val="24"/>
          <w:szCs w:val="24"/>
        </w:rPr>
        <w:t xml:space="preserve"> yaitu 42.</w:t>
      </w:r>
      <w:proofErr w:type="gramEnd"/>
      <w:r w:rsidRPr="00AF2C90">
        <w:rPr>
          <w:rFonts w:ascii="Times New Roman" w:eastAsia="Times New Roman" w:hAnsi="Times New Roman" w:cs="Times New Roman"/>
          <w:color w:val="000000"/>
          <w:sz w:val="24"/>
          <w:szCs w:val="24"/>
        </w:rPr>
        <w:t xml:space="preserve"> Hal tersebut diluar dugaan bahwa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terjadi peningkatan kecemasan dari </w:t>
      </w:r>
      <w:r w:rsidRPr="00AF2C90">
        <w:rPr>
          <w:rFonts w:ascii="Times New Roman" w:eastAsia="Times New Roman" w:hAnsi="Times New Roman" w:cs="Times New Roman"/>
          <w:i/>
          <w:color w:val="000000"/>
          <w:sz w:val="24"/>
          <w:szCs w:val="24"/>
        </w:rPr>
        <w:t>pretest</w:t>
      </w:r>
      <w:r w:rsidRPr="00AF2C90">
        <w:rPr>
          <w:rFonts w:ascii="Times New Roman" w:eastAsia="Times New Roman" w:hAnsi="Times New Roman" w:cs="Times New Roman"/>
          <w:color w:val="000000"/>
          <w:sz w:val="24"/>
          <w:szCs w:val="24"/>
        </w:rPr>
        <w:t xml:space="preserve"> ke </w:t>
      </w:r>
      <w:r w:rsidRPr="00AF2C90">
        <w:rPr>
          <w:rFonts w:ascii="Times New Roman" w:eastAsia="Times New Roman" w:hAnsi="Times New Roman" w:cs="Times New Roman"/>
          <w:i/>
          <w:color w:val="000000"/>
          <w:sz w:val="24"/>
          <w:szCs w:val="24"/>
        </w:rPr>
        <w:t>posttest</w:t>
      </w:r>
      <w:r w:rsidRPr="00AF2C90">
        <w:rPr>
          <w:rFonts w:ascii="Times New Roman" w:eastAsia="Times New Roman" w:hAnsi="Times New Roman" w:cs="Times New Roman"/>
          <w:color w:val="000000"/>
          <w:sz w:val="24"/>
          <w:szCs w:val="24"/>
        </w:rPr>
        <w:t xml:space="preserve">, akan tetapi subjek K tersebut mengalami penurunan yang sangat jauh. </w:t>
      </w:r>
      <w:proofErr w:type="gramStart"/>
      <w:r w:rsidRPr="00AF2C90">
        <w:rPr>
          <w:rFonts w:ascii="Times New Roman" w:eastAsia="Times New Roman" w:hAnsi="Times New Roman" w:cs="Times New Roman"/>
          <w:color w:val="000000"/>
          <w:sz w:val="24"/>
          <w:szCs w:val="24"/>
        </w:rPr>
        <w:t xml:space="preserve">Setelah dilihat dari pengisian skala yang dilakukan oleh subjek K, ditemukan bahwa terjadi </w:t>
      </w:r>
      <w:r w:rsidR="00C72646" w:rsidRPr="00AF2C90">
        <w:rPr>
          <w:rFonts w:ascii="Times New Roman" w:eastAsia="Times New Roman" w:hAnsi="Times New Roman" w:cs="Times New Roman"/>
          <w:color w:val="000000"/>
          <w:sz w:val="24"/>
          <w:szCs w:val="24"/>
        </w:rPr>
        <w:t>i</w:t>
      </w:r>
      <w:r w:rsidRPr="00AF2C90">
        <w:rPr>
          <w:rFonts w:ascii="Times New Roman" w:eastAsia="Times New Roman" w:hAnsi="Times New Roman" w:cs="Times New Roman"/>
          <w:color w:val="000000"/>
          <w:sz w:val="24"/>
          <w:szCs w:val="24"/>
        </w:rPr>
        <w:t xml:space="preserve">nkonsistensi pengisian antara </w:t>
      </w:r>
      <w:r w:rsidRPr="00AF2C90">
        <w:rPr>
          <w:rFonts w:ascii="Times New Roman" w:eastAsia="Times New Roman" w:hAnsi="Times New Roman" w:cs="Times New Roman"/>
          <w:i/>
          <w:color w:val="000000"/>
          <w:sz w:val="24"/>
          <w:szCs w:val="24"/>
        </w:rPr>
        <w:t>pretest</w:t>
      </w:r>
      <w:r w:rsidRPr="00AF2C90">
        <w:rPr>
          <w:rFonts w:ascii="Times New Roman" w:eastAsia="Times New Roman" w:hAnsi="Times New Roman" w:cs="Times New Roman"/>
          <w:color w:val="000000"/>
          <w:sz w:val="24"/>
          <w:szCs w:val="24"/>
        </w:rPr>
        <w:t xml:space="preserve"> dan </w:t>
      </w:r>
      <w:r w:rsidRPr="00AF2C90">
        <w:rPr>
          <w:rFonts w:ascii="Times New Roman" w:eastAsia="Times New Roman" w:hAnsi="Times New Roman" w:cs="Times New Roman"/>
          <w:i/>
          <w:color w:val="000000"/>
          <w:sz w:val="24"/>
          <w:szCs w:val="24"/>
        </w:rPr>
        <w:t>posttest</w:t>
      </w:r>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Creswell, John W. (2003) mengatakan sumber lain dari variabel </w:t>
      </w:r>
      <w:r w:rsidRPr="00AF2C90">
        <w:rPr>
          <w:rFonts w:ascii="Times New Roman" w:eastAsia="Times New Roman" w:hAnsi="Times New Roman" w:cs="Times New Roman"/>
          <w:color w:val="000000"/>
          <w:sz w:val="24"/>
          <w:szCs w:val="24"/>
        </w:rPr>
        <w:lastRenderedPageBreak/>
        <w:t>non-eksperimental yang menyebabkan hasil penelitian yang tidak diharapkan adalah faktor variabel subjek, yaitu variabel-variabel non-eksperimental yang berasal atau berada dalam diri subjek penelitian, antara lain faktor genetik, pendidikan, pengalaman, dan predisposisi kepribadian.</w:t>
      </w:r>
      <w:r w:rsidR="00A318A8" w:rsidRPr="00AF2C90">
        <w:rPr>
          <w:rFonts w:ascii="Times New Roman" w:eastAsia="Times New Roman" w:hAnsi="Times New Roman" w:cs="Times New Roman"/>
          <w:color w:val="000000"/>
          <w:sz w:val="24"/>
          <w:szCs w:val="24"/>
        </w:rPr>
        <w:t xml:space="preserve"> </w:t>
      </w:r>
      <w:r w:rsidRPr="00AF2C90">
        <w:rPr>
          <w:rFonts w:ascii="Times New Roman" w:eastAsia="Times New Roman" w:hAnsi="Times New Roman" w:cs="Times New Roman"/>
          <w:color w:val="000000"/>
          <w:sz w:val="24"/>
          <w:szCs w:val="24"/>
        </w:rPr>
        <w:t>Perbedaan yang tidak signifikan juga dapat disebabkan oleh beberapa faktor, seperti yang diungkapkan oleh Prabowo (2005)</w:t>
      </w:r>
      <w:r w:rsidR="00A318A8" w:rsidRPr="00AF2C90">
        <w:rPr>
          <w:rFonts w:ascii="Times New Roman" w:eastAsia="Times New Roman" w:hAnsi="Times New Roman" w:cs="Times New Roman"/>
          <w:color w:val="000000"/>
          <w:sz w:val="24"/>
          <w:szCs w:val="24"/>
        </w:rPr>
        <w:t xml:space="preserve"> dan </w:t>
      </w:r>
      <w:r w:rsidR="00A318A8" w:rsidRPr="00AF2C90">
        <w:rPr>
          <w:rFonts w:ascii="Times New Roman" w:hAnsi="Times New Roman" w:cs="Times New Roman"/>
          <w:sz w:val="24"/>
          <w:szCs w:val="24"/>
        </w:rPr>
        <w:t xml:space="preserve">Henderson, L. (2002) </w:t>
      </w:r>
      <w:r w:rsidRPr="00AF2C90">
        <w:rPr>
          <w:rFonts w:ascii="Times New Roman" w:eastAsia="Times New Roman" w:hAnsi="Times New Roman" w:cs="Times New Roman"/>
          <w:color w:val="000000"/>
          <w:sz w:val="24"/>
          <w:szCs w:val="24"/>
        </w:rPr>
        <w:t>yang mengatakan bahwa tinggi rendahnya kecemasan seseorang dipengaruhi oleh sejumlah faktor, yaitu tingkat konsumsi atau terpaan media, pengalaman individu dan interaksi individu</w:t>
      </w:r>
      <w:r w:rsidR="00C72646" w:rsidRPr="00AF2C90">
        <w:rPr>
          <w:rFonts w:ascii="Times New Roman" w:eastAsia="Times New Roman" w:hAnsi="Times New Roman" w:cs="Times New Roman"/>
          <w:color w:val="000000"/>
          <w:sz w:val="24"/>
          <w:szCs w:val="24"/>
        </w:rPr>
        <w:t xml:space="preserve"> sesama anggota pengajian</w:t>
      </w:r>
      <w:r w:rsidRPr="00AF2C90">
        <w:rPr>
          <w:rFonts w:ascii="Times New Roman" w:eastAsia="Times New Roman" w:hAnsi="Times New Roman" w:cs="Times New Roman"/>
          <w:color w:val="000000"/>
          <w:sz w:val="24"/>
          <w:szCs w:val="24"/>
        </w:rPr>
        <w:t>.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Tingkat konsumsi media atau terpaan media berkaitan dengan seberapa sering mengkonsumsi media dan intensitas konsumsi</w:t>
      </w:r>
      <w:r w:rsidR="00300160" w:rsidRPr="00AF2C90">
        <w:rPr>
          <w:rFonts w:ascii="Times New Roman" w:eastAsia="Times New Roman" w:hAnsi="Times New Roman" w:cs="Times New Roman"/>
          <w:color w:val="000000"/>
          <w:sz w:val="24"/>
          <w:szCs w:val="24"/>
        </w:rPr>
        <w:t xml:space="preserve"> (Pantazis, C. 2000)</w:t>
      </w:r>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Tingkat konsumsi media dapt dilihat dari berapa lama atau seberapa sering menonton atau men</w:t>
      </w:r>
      <w:r w:rsidR="00313BF6" w:rsidRPr="00AF2C90">
        <w:rPr>
          <w:rFonts w:ascii="Times New Roman" w:eastAsia="Times New Roman" w:hAnsi="Times New Roman" w:cs="Times New Roman"/>
          <w:color w:val="000000"/>
          <w:sz w:val="24"/>
          <w:szCs w:val="24"/>
        </w:rPr>
        <w:t>g</w:t>
      </w:r>
      <w:r w:rsidRPr="00AF2C90">
        <w:rPr>
          <w:rFonts w:ascii="Times New Roman" w:eastAsia="Times New Roman" w:hAnsi="Times New Roman" w:cs="Times New Roman"/>
          <w:color w:val="000000"/>
          <w:sz w:val="24"/>
          <w:szCs w:val="24"/>
        </w:rPr>
        <w:t>konsumsi media dalam kehidupan sehari-hari.</w:t>
      </w:r>
      <w:proofErr w:type="gramEnd"/>
      <w:r w:rsidRPr="00AF2C90">
        <w:rPr>
          <w:rFonts w:ascii="Times New Roman" w:eastAsia="Times New Roman" w:hAnsi="Times New Roman" w:cs="Times New Roman"/>
          <w:color w:val="000000"/>
          <w:sz w:val="24"/>
          <w:szCs w:val="24"/>
        </w:rPr>
        <w:t xml:space="preserve"> Dalam penelitian ini, berita kriminal yang diberikan kepada subjek dalam kelompok eksperimen hanya diberikan </w:t>
      </w:r>
      <w:r w:rsidR="00313BF6" w:rsidRPr="00AF2C90">
        <w:rPr>
          <w:rFonts w:ascii="Times New Roman" w:eastAsia="Times New Roman" w:hAnsi="Times New Roman" w:cs="Times New Roman"/>
          <w:color w:val="000000"/>
          <w:sz w:val="24"/>
          <w:szCs w:val="24"/>
        </w:rPr>
        <w:t>dua</w:t>
      </w:r>
      <w:r w:rsidRPr="00AF2C90">
        <w:rPr>
          <w:rFonts w:ascii="Times New Roman" w:eastAsia="Times New Roman" w:hAnsi="Times New Roman" w:cs="Times New Roman"/>
          <w:color w:val="000000"/>
          <w:sz w:val="24"/>
          <w:szCs w:val="24"/>
        </w:rPr>
        <w:t xml:space="preserve"> kali dan dalam waktu yang relatif singkat yaitu selama 15 menit sebanyak tiga berita sehingga pengaruhnya terhadap kecemasan yang terjadi pada subjek, yang dalam penelitian ini adalah  ibu-ibu</w:t>
      </w:r>
      <w:r w:rsidR="00313BF6" w:rsidRPr="00AF2C90">
        <w:rPr>
          <w:rFonts w:ascii="Times New Roman" w:eastAsia="Times New Roman" w:hAnsi="Times New Roman" w:cs="Times New Roman"/>
          <w:color w:val="000000"/>
          <w:sz w:val="24"/>
          <w:szCs w:val="24"/>
        </w:rPr>
        <w:t xml:space="preserve"> majleis taklim </w:t>
      </w:r>
      <w:r w:rsidRPr="00AF2C90">
        <w:rPr>
          <w:rFonts w:ascii="Times New Roman" w:eastAsia="Times New Roman" w:hAnsi="Times New Roman" w:cs="Times New Roman"/>
          <w:color w:val="000000"/>
          <w:sz w:val="24"/>
          <w:szCs w:val="24"/>
        </w:rPr>
        <w:t xml:space="preserve">tidak signifikan, namun bukan berarti tidak ada perbedaan sama sekali. Berita kriminal yang dibaca oleh subjek dalam waktu singkat tersebut menimbulkan peningktakatn kecemasan,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tetapi nyatanya tidak memberikan efek kecemasan yang tinggi pada subjek. </w:t>
      </w:r>
      <w:proofErr w:type="gramStart"/>
      <w:r w:rsidRPr="00AF2C90">
        <w:rPr>
          <w:rFonts w:ascii="Times New Roman" w:eastAsia="Times New Roman" w:hAnsi="Times New Roman" w:cs="Times New Roman"/>
          <w:color w:val="000000"/>
          <w:sz w:val="24"/>
          <w:szCs w:val="24"/>
        </w:rPr>
        <w:t>Hal ini bisa disebabkan karena penyerapan berita kriminal tidak terlalu melekat pada diri subjek sehingga peningkatan kecemasan tidak tinggi.</w:t>
      </w:r>
      <w:proofErr w:type="gramEnd"/>
      <w:r w:rsidR="00313BF6" w:rsidRPr="00AF2C90">
        <w:rPr>
          <w:rFonts w:ascii="Times New Roman" w:eastAsia="Times New Roman" w:hAnsi="Times New Roman" w:cs="Times New Roman"/>
          <w:color w:val="000000"/>
          <w:sz w:val="24"/>
          <w:szCs w:val="24"/>
        </w:rPr>
        <w:t xml:space="preserve"> </w:t>
      </w:r>
      <w:proofErr w:type="gramStart"/>
      <w:r w:rsidR="00313BF6" w:rsidRPr="00AF2C90">
        <w:rPr>
          <w:rFonts w:ascii="Times New Roman" w:eastAsia="Times New Roman" w:hAnsi="Times New Roman" w:cs="Times New Roman"/>
          <w:color w:val="000000"/>
          <w:sz w:val="24"/>
          <w:szCs w:val="24"/>
        </w:rPr>
        <w:t>Keaktifan mengikuti majleis taklim telah membentuk m</w:t>
      </w:r>
      <w:r w:rsidR="00313BF6" w:rsidRPr="00AF2C90">
        <w:rPr>
          <w:rFonts w:ascii="Times New Roman" w:hAnsi="Times New Roman" w:cs="Times New Roman"/>
          <w:sz w:val="24"/>
          <w:szCs w:val="24"/>
        </w:rPr>
        <w:t>unculnya kesadaran beragama.</w:t>
      </w:r>
      <w:proofErr w:type="gramEnd"/>
      <w:r w:rsidR="00313BF6" w:rsidRPr="00AF2C90">
        <w:rPr>
          <w:rFonts w:ascii="Times New Roman" w:hAnsi="Times New Roman" w:cs="Times New Roman"/>
          <w:sz w:val="24"/>
          <w:szCs w:val="24"/>
        </w:rPr>
        <w:t xml:space="preserve"> </w:t>
      </w:r>
      <w:proofErr w:type="gramStart"/>
      <w:r w:rsidR="00313BF6" w:rsidRPr="00AF2C90">
        <w:rPr>
          <w:rFonts w:ascii="Times New Roman" w:hAnsi="Times New Roman" w:cs="Times New Roman"/>
          <w:sz w:val="24"/>
          <w:szCs w:val="24"/>
        </w:rPr>
        <w:t>Kesadaran ini didorong oleh keyakinan pada Allah SWT yang merupakan bentuk implementasi keimanan seseorang.</w:t>
      </w:r>
      <w:proofErr w:type="gramEnd"/>
      <w:r w:rsidR="00313BF6" w:rsidRPr="00AF2C90">
        <w:rPr>
          <w:rFonts w:ascii="Times New Roman" w:hAnsi="Times New Roman" w:cs="Times New Roman"/>
          <w:sz w:val="24"/>
          <w:szCs w:val="24"/>
        </w:rPr>
        <w:t xml:space="preserve"> Kesadaran beragama berwujud unsur kognitif, afektif dan psikomotor berupa konsistensi antara pengetahuan dan kepercayaan pada agama, perasaan berupa perasaan motivasi beragama seseorang, dan tetap tenang dalam perilaku keseharian sebagai unsur psikomotor, jadi semacam ada interaksi secara kompleks antara pengetahuan agama, motivasi beragama, dan perilaku keagamaan (</w:t>
      </w:r>
      <w:r w:rsidR="007F21F0" w:rsidRPr="00AF2C90">
        <w:rPr>
          <w:rFonts w:ascii="Times New Roman" w:hAnsi="Times New Roman" w:cs="Times New Roman"/>
          <w:sz w:val="24"/>
          <w:szCs w:val="24"/>
        </w:rPr>
        <w:t xml:space="preserve">Sururin, </w:t>
      </w:r>
      <w:r w:rsidR="00313BF6" w:rsidRPr="00AF2C90">
        <w:rPr>
          <w:rFonts w:ascii="Times New Roman" w:hAnsi="Times New Roman" w:cs="Times New Roman"/>
          <w:sz w:val="24"/>
          <w:szCs w:val="24"/>
        </w:rPr>
        <w:t xml:space="preserve">2004. Oleh karena itu muncullah tingkah laku keagamaan sesuai dengan </w:t>
      </w:r>
      <w:proofErr w:type="gramStart"/>
      <w:r w:rsidR="00313BF6" w:rsidRPr="00AF2C90">
        <w:rPr>
          <w:rFonts w:ascii="Times New Roman" w:hAnsi="Times New Roman" w:cs="Times New Roman"/>
          <w:sz w:val="24"/>
          <w:szCs w:val="24"/>
        </w:rPr>
        <w:t>kadar</w:t>
      </w:r>
      <w:proofErr w:type="gramEnd"/>
      <w:r w:rsidR="00313BF6" w:rsidRPr="00AF2C90">
        <w:rPr>
          <w:rFonts w:ascii="Times New Roman" w:hAnsi="Times New Roman" w:cs="Times New Roman"/>
          <w:sz w:val="24"/>
          <w:szCs w:val="24"/>
        </w:rPr>
        <w:t xml:space="preserve"> ketaatan seseorang terhadap agama yang diyakininya yang akhirnya membuat iobu-ibu majelis taklim meyakini ada Allah yang akan memberitahukan dan menjaga segala sesuatunya.</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Pengalaman individu dalam kejadian kriminalitas juga mempengaruhi tingkat kecemasan</w:t>
      </w:r>
      <w:r w:rsidR="00A318A8" w:rsidRPr="00AF2C90">
        <w:rPr>
          <w:rFonts w:ascii="Times New Roman" w:eastAsia="Times New Roman" w:hAnsi="Times New Roman" w:cs="Times New Roman"/>
          <w:color w:val="000000"/>
          <w:sz w:val="24"/>
          <w:szCs w:val="24"/>
        </w:rPr>
        <w:t xml:space="preserve"> (</w:t>
      </w:r>
      <w:r w:rsidR="00ED62A8" w:rsidRPr="00AF2C90">
        <w:rPr>
          <w:rFonts w:ascii="Times New Roman" w:hAnsi="Times New Roman" w:cs="Times New Roman"/>
          <w:sz w:val="24"/>
          <w:szCs w:val="24"/>
        </w:rPr>
        <w:t>Conte, H. R., Weiner, M.</w:t>
      </w:r>
      <w:r w:rsidR="00A318A8" w:rsidRPr="00AF2C90">
        <w:rPr>
          <w:rFonts w:ascii="Times New Roman" w:hAnsi="Times New Roman" w:cs="Times New Roman"/>
          <w:sz w:val="24"/>
          <w:szCs w:val="24"/>
        </w:rPr>
        <w:t>B. &amp; Plutchik, R. 2002).</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Pengalaman individu berarti apakah pernah berhubungan langsung dengan tindak kriminal atau kekerasan.</w:t>
      </w:r>
      <w:proofErr w:type="gramEnd"/>
      <w:r w:rsidRPr="00AF2C90">
        <w:rPr>
          <w:rFonts w:ascii="Times New Roman" w:eastAsia="Times New Roman" w:hAnsi="Times New Roman" w:cs="Times New Roman"/>
          <w:color w:val="000000"/>
          <w:sz w:val="24"/>
          <w:szCs w:val="24"/>
        </w:rPr>
        <w:t xml:space="preserve"> Individu yang pernah menjadi korban atau saksi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mengalami tingkat kecemasan yang berbeda dengan yang hanya memperoleh informasi (Kartono, 2002, McPhail, Catherine 2004</w:t>
      </w:r>
      <w:r w:rsidR="00FC1C30" w:rsidRPr="00AF2C90">
        <w:rPr>
          <w:rFonts w:ascii="Times New Roman" w:eastAsia="Times New Roman" w:hAnsi="Times New Roman" w:cs="Times New Roman"/>
          <w:color w:val="000000"/>
          <w:sz w:val="24"/>
          <w:szCs w:val="24"/>
        </w:rPr>
        <w:t xml:space="preserve"> dan Prabowo, 2005</w:t>
      </w:r>
      <w:r w:rsidRPr="00AF2C90">
        <w:rPr>
          <w:rFonts w:ascii="Times New Roman" w:eastAsia="Times New Roman" w:hAnsi="Times New Roman" w:cs="Times New Roman"/>
          <w:color w:val="000000"/>
          <w:sz w:val="24"/>
          <w:szCs w:val="24"/>
        </w:rPr>
        <w:t>).</w:t>
      </w:r>
    </w:p>
    <w:p w:rsidR="00FC16B9" w:rsidRPr="00AF2C90" w:rsidRDefault="00BA6B97" w:rsidP="00BA6B97">
      <w:pPr>
        <w:spacing w:after="0" w:line="240" w:lineRule="auto"/>
        <w:ind w:firstLine="567"/>
        <w:jc w:val="both"/>
        <w:rPr>
          <w:rFonts w:ascii="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Begitu pula dengan interaksi individu dengan individu lainnya juga mempengaruhi tinggi rendahnya kecemasan.</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Bagaimana interakasi yang satu dengan yang lainnya dalam kehidupan sehari-hari.</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Saat berinteraksi dengan individu lainnya, adakah perselisihan atau pertikaian yang terjadi.</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Hal tersebut juga mempengaruhi tingkat kecemasan seseorang (Prabowo, 2005).</w:t>
      </w:r>
      <w:proofErr w:type="gramEnd"/>
      <w:r w:rsidR="00C72646" w:rsidRPr="00AF2C90">
        <w:rPr>
          <w:rFonts w:ascii="Times New Roman" w:eastAsia="Times New Roman" w:hAnsi="Times New Roman" w:cs="Times New Roman"/>
          <w:color w:val="000000"/>
          <w:sz w:val="24"/>
          <w:szCs w:val="24"/>
        </w:rPr>
        <w:t xml:space="preserve"> </w:t>
      </w:r>
      <w:proofErr w:type="gramStart"/>
      <w:r w:rsidR="00C72646" w:rsidRPr="00AF2C90">
        <w:rPr>
          <w:rFonts w:ascii="Times New Roman" w:eastAsia="Times New Roman" w:hAnsi="Times New Roman" w:cs="Times New Roman"/>
          <w:color w:val="000000"/>
          <w:sz w:val="24"/>
          <w:szCs w:val="24"/>
        </w:rPr>
        <w:t>Disamping itu, interaksi dengan orang yang selalu bersama rutin mendengarkan pengajian dan wirid menjadikan subyek saling berbagi informasi penguatan kehidupan</w:t>
      </w:r>
      <w:r w:rsidR="001831E5" w:rsidRPr="00AF2C90">
        <w:rPr>
          <w:rFonts w:ascii="Times New Roman" w:eastAsia="Times New Roman" w:hAnsi="Times New Roman" w:cs="Times New Roman"/>
          <w:color w:val="000000"/>
          <w:sz w:val="24"/>
          <w:szCs w:val="24"/>
        </w:rPr>
        <w:t xml:space="preserve"> (</w:t>
      </w:r>
      <w:r w:rsidR="001831E5" w:rsidRPr="00AF2C90">
        <w:rPr>
          <w:rFonts w:ascii="Times New Roman" w:hAnsi="Times New Roman" w:cs="Times New Roman"/>
          <w:sz w:val="24"/>
          <w:szCs w:val="24"/>
        </w:rPr>
        <w:t>Sardar, Ziauddin, 2005, Worldmark, 2006)</w:t>
      </w:r>
      <w:r w:rsidR="00C72646" w:rsidRPr="00AF2C90">
        <w:rPr>
          <w:rFonts w:ascii="Times New Roman" w:eastAsia="Times New Roman" w:hAnsi="Times New Roman" w:cs="Times New Roman"/>
          <w:color w:val="000000"/>
          <w:sz w:val="24"/>
          <w:szCs w:val="24"/>
        </w:rPr>
        <w:t>.</w:t>
      </w:r>
      <w:proofErr w:type="gramEnd"/>
      <w:r w:rsidR="00142AE0" w:rsidRPr="00AF2C90">
        <w:rPr>
          <w:rFonts w:ascii="Times New Roman" w:eastAsia="Times New Roman" w:hAnsi="Times New Roman" w:cs="Times New Roman"/>
          <w:color w:val="000000"/>
          <w:sz w:val="24"/>
          <w:szCs w:val="24"/>
        </w:rPr>
        <w:t xml:space="preserve"> </w:t>
      </w:r>
      <w:proofErr w:type="gramStart"/>
      <w:r w:rsidR="00142AE0" w:rsidRPr="00AF2C90">
        <w:rPr>
          <w:rFonts w:ascii="Times New Roman" w:eastAsia="Times New Roman" w:hAnsi="Times New Roman" w:cs="Times New Roman"/>
          <w:color w:val="000000"/>
          <w:sz w:val="24"/>
          <w:szCs w:val="24"/>
        </w:rPr>
        <w:t>Keaktifan seseorang yang berhubungan dengan penguatan keyakinan pada Allah dapat memperkuat motivasi untuk hidup.</w:t>
      </w:r>
      <w:proofErr w:type="gramEnd"/>
      <w:r w:rsidR="00142AE0" w:rsidRPr="00AF2C90">
        <w:rPr>
          <w:rFonts w:ascii="Times New Roman" w:eastAsia="Times New Roman" w:hAnsi="Times New Roman" w:cs="Times New Roman"/>
          <w:color w:val="000000"/>
          <w:sz w:val="24"/>
          <w:szCs w:val="24"/>
        </w:rPr>
        <w:t xml:space="preserve"> </w:t>
      </w:r>
      <w:proofErr w:type="gramStart"/>
      <w:r w:rsidR="00142AE0" w:rsidRPr="00AF2C90">
        <w:rPr>
          <w:rFonts w:ascii="Times New Roman" w:hAnsi="Times New Roman" w:cs="Times New Roman"/>
          <w:sz w:val="24"/>
          <w:szCs w:val="24"/>
        </w:rPr>
        <w:t xml:space="preserve">Bae (2016) menyatakan keyakinan pada agama adalah suatu representasi, fungsi dari </w:t>
      </w:r>
      <w:r w:rsidR="00142AE0" w:rsidRPr="00AF2C90">
        <w:rPr>
          <w:rFonts w:ascii="Times New Roman" w:hAnsi="Times New Roman" w:cs="Times New Roman"/>
          <w:sz w:val="24"/>
          <w:szCs w:val="24"/>
        </w:rPr>
        <w:lastRenderedPageBreak/>
        <w:t>sejarah budaya yang mengikat individu dengan masyarakatnya.</w:t>
      </w:r>
      <w:proofErr w:type="gramEnd"/>
      <w:r w:rsidR="00142AE0" w:rsidRPr="00AF2C90">
        <w:rPr>
          <w:rFonts w:ascii="Times New Roman" w:hAnsi="Times New Roman" w:cs="Times New Roman"/>
          <w:sz w:val="24"/>
          <w:szCs w:val="24"/>
        </w:rPr>
        <w:t xml:space="preserve"> </w:t>
      </w:r>
      <w:proofErr w:type="gramStart"/>
      <w:r w:rsidR="00142AE0" w:rsidRPr="00AF2C90">
        <w:rPr>
          <w:rFonts w:ascii="Times New Roman" w:hAnsi="Times New Roman" w:cs="Times New Roman"/>
          <w:sz w:val="24"/>
          <w:szCs w:val="24"/>
        </w:rPr>
        <w:t>Keyakinan agama tidak hanya merefleksikan keberadaan manusia tetapi juga memfasilitasi orientasi individu terhadap kenyataan yang mengikutinya.</w:t>
      </w:r>
      <w:proofErr w:type="gramEnd"/>
      <w:r w:rsidR="00EA7973" w:rsidRPr="00AF2C90">
        <w:rPr>
          <w:rFonts w:ascii="Times New Roman" w:hAnsi="Times New Roman" w:cs="Times New Roman"/>
          <w:sz w:val="24"/>
          <w:szCs w:val="24"/>
        </w:rPr>
        <w:t xml:space="preserve"> </w:t>
      </w:r>
      <w:proofErr w:type="gramStart"/>
      <w:r w:rsidR="00EA7973" w:rsidRPr="00AF2C90">
        <w:rPr>
          <w:rFonts w:ascii="Times New Roman" w:hAnsi="Times New Roman" w:cs="Times New Roman"/>
          <w:sz w:val="24"/>
          <w:szCs w:val="24"/>
        </w:rPr>
        <w:t xml:space="preserve">Philip Goldberg (dalam Alwi Shihab, 2005) menyebutkan salah satu fungsi agama adalah </w:t>
      </w:r>
      <w:r w:rsidR="00FC16B9" w:rsidRPr="00AF2C90">
        <w:rPr>
          <w:rFonts w:ascii="Times New Roman" w:hAnsi="Times New Roman" w:cs="Times New Roman"/>
          <w:sz w:val="24"/>
          <w:szCs w:val="24"/>
        </w:rPr>
        <w:t>t</w:t>
      </w:r>
      <w:r w:rsidR="00EA7973" w:rsidRPr="00AF2C90">
        <w:rPr>
          <w:rFonts w:ascii="Times New Roman" w:hAnsi="Times New Roman" w:cs="Times New Roman"/>
          <w:sz w:val="24"/>
          <w:szCs w:val="24"/>
        </w:rPr>
        <w:t>ranslasi atau penerjemahan</w:t>
      </w:r>
      <w:r w:rsidR="00CB5E8C" w:rsidRPr="00AF2C90">
        <w:rPr>
          <w:rFonts w:ascii="Times New Roman" w:hAnsi="Times New Roman" w:cs="Times New Roman"/>
          <w:sz w:val="24"/>
          <w:szCs w:val="24"/>
        </w:rPr>
        <w:t xml:space="preserve"> </w:t>
      </w:r>
      <w:r w:rsidR="00EA7973" w:rsidRPr="00AF2C90">
        <w:rPr>
          <w:rFonts w:ascii="Times New Roman" w:hAnsi="Times New Roman" w:cs="Times New Roman"/>
          <w:sz w:val="24"/>
          <w:szCs w:val="24"/>
        </w:rPr>
        <w:t>ya</w:t>
      </w:r>
      <w:r w:rsidR="00FC16B9" w:rsidRPr="00AF2C90">
        <w:rPr>
          <w:rFonts w:ascii="Times New Roman" w:hAnsi="Times New Roman" w:cs="Times New Roman"/>
          <w:sz w:val="24"/>
          <w:szCs w:val="24"/>
        </w:rPr>
        <w:t>ng</w:t>
      </w:r>
      <w:r w:rsidR="00E40C48" w:rsidRPr="00AF2C90">
        <w:rPr>
          <w:rFonts w:ascii="Times New Roman" w:hAnsi="Times New Roman" w:cs="Times New Roman"/>
          <w:sz w:val="24"/>
          <w:szCs w:val="24"/>
        </w:rPr>
        <w:t xml:space="preserve"> berfungsi</w:t>
      </w:r>
      <w:r w:rsidR="00EA7973" w:rsidRPr="00AF2C90">
        <w:rPr>
          <w:rFonts w:ascii="Times New Roman" w:hAnsi="Times New Roman" w:cs="Times New Roman"/>
          <w:sz w:val="24"/>
          <w:szCs w:val="24"/>
        </w:rPr>
        <w:t xml:space="preserve"> </w:t>
      </w:r>
      <w:r w:rsidR="00FC16B9" w:rsidRPr="00AF2C90">
        <w:rPr>
          <w:rFonts w:ascii="Times New Roman" w:hAnsi="Times New Roman" w:cs="Times New Roman"/>
          <w:sz w:val="24"/>
          <w:szCs w:val="24"/>
        </w:rPr>
        <w:t xml:space="preserve">untuk </w:t>
      </w:r>
      <w:r w:rsidR="00EA7973" w:rsidRPr="00AF2C90">
        <w:rPr>
          <w:rFonts w:ascii="Times New Roman" w:hAnsi="Times New Roman" w:cs="Times New Roman"/>
          <w:sz w:val="24"/>
          <w:szCs w:val="24"/>
        </w:rPr>
        <w:t xml:space="preserve">menolong individu-individu </w:t>
      </w:r>
      <w:r w:rsidR="00FC16B9" w:rsidRPr="00AF2C90">
        <w:rPr>
          <w:rFonts w:ascii="Times New Roman" w:hAnsi="Times New Roman" w:cs="Times New Roman"/>
          <w:sz w:val="24"/>
          <w:szCs w:val="24"/>
        </w:rPr>
        <w:t xml:space="preserve">dalam </w:t>
      </w:r>
      <w:r w:rsidR="00EA7973" w:rsidRPr="00AF2C90">
        <w:rPr>
          <w:rFonts w:ascii="Times New Roman" w:hAnsi="Times New Roman" w:cs="Times New Roman"/>
          <w:sz w:val="24"/>
          <w:szCs w:val="24"/>
        </w:rPr>
        <w:t xml:space="preserve">menafsirkan peristiwa-peristiwa </w:t>
      </w:r>
      <w:r w:rsidR="00E40C48" w:rsidRPr="00AF2C90">
        <w:rPr>
          <w:rFonts w:ascii="Times New Roman" w:hAnsi="Times New Roman" w:cs="Times New Roman"/>
          <w:sz w:val="24"/>
          <w:szCs w:val="24"/>
        </w:rPr>
        <w:t xml:space="preserve">hidup dan </w:t>
      </w:r>
      <w:r w:rsidR="00EA7973" w:rsidRPr="00AF2C90">
        <w:rPr>
          <w:rFonts w:ascii="Times New Roman" w:hAnsi="Times New Roman" w:cs="Times New Roman"/>
          <w:sz w:val="24"/>
          <w:szCs w:val="24"/>
        </w:rPr>
        <w:t>kehidupan, mendapatkan suatu makna dan tujuan, dan memahami hubungan-hubungannya dengan keselur</w:t>
      </w:r>
      <w:r w:rsidR="00E40C48" w:rsidRPr="00AF2C90">
        <w:rPr>
          <w:rFonts w:ascii="Times New Roman" w:hAnsi="Times New Roman" w:cs="Times New Roman"/>
          <w:sz w:val="24"/>
          <w:szCs w:val="24"/>
        </w:rPr>
        <w:t>uhan yang lebih besar.</w:t>
      </w:r>
      <w:proofErr w:type="gramEnd"/>
      <w:r w:rsidR="00EA7973" w:rsidRPr="00AF2C90">
        <w:rPr>
          <w:rFonts w:ascii="Times New Roman" w:hAnsi="Times New Roman" w:cs="Times New Roman"/>
          <w:sz w:val="24"/>
          <w:szCs w:val="24"/>
        </w:rPr>
        <w:t xml:space="preserve"> </w:t>
      </w:r>
      <w:r w:rsidR="00FC16B9" w:rsidRPr="00AF2C90">
        <w:rPr>
          <w:rFonts w:ascii="Times New Roman" w:hAnsi="Times New Roman" w:cs="Times New Roman"/>
          <w:sz w:val="24"/>
          <w:szCs w:val="24"/>
        </w:rPr>
        <w:t xml:space="preserve">Mc. Guire </w:t>
      </w:r>
      <w:r w:rsidR="00FC16B9" w:rsidRPr="00AF2C90">
        <w:rPr>
          <w:rFonts w:ascii="Times New Roman" w:hAnsi="Times New Roman" w:cs="Times New Roman"/>
          <w:sz w:val="24"/>
          <w:szCs w:val="24"/>
        </w:rPr>
        <w:t>(</w:t>
      </w:r>
      <w:r w:rsidR="00FC16B9" w:rsidRPr="00AF2C90">
        <w:rPr>
          <w:rFonts w:ascii="Times New Roman" w:hAnsi="Times New Roman" w:cs="Times New Roman"/>
          <w:sz w:val="24"/>
          <w:szCs w:val="24"/>
        </w:rPr>
        <w:t>dalam Jalaludin</w:t>
      </w:r>
      <w:r w:rsidR="00AF2C90" w:rsidRPr="00AF2C90">
        <w:rPr>
          <w:rFonts w:ascii="Times New Roman" w:hAnsi="Times New Roman" w:cs="Times New Roman"/>
          <w:sz w:val="24"/>
          <w:szCs w:val="24"/>
        </w:rPr>
        <w:t>, 2005</w:t>
      </w:r>
      <w:r w:rsidR="00FC16B9" w:rsidRPr="00AF2C90">
        <w:rPr>
          <w:rFonts w:ascii="Times New Roman" w:hAnsi="Times New Roman" w:cs="Times New Roman"/>
          <w:sz w:val="24"/>
          <w:szCs w:val="24"/>
        </w:rPr>
        <w:t>)</w:t>
      </w:r>
      <w:r w:rsidR="00FC16B9" w:rsidRPr="00AF2C90">
        <w:rPr>
          <w:rFonts w:ascii="Times New Roman" w:hAnsi="Times New Roman" w:cs="Times New Roman"/>
          <w:sz w:val="24"/>
          <w:szCs w:val="24"/>
        </w:rPr>
        <w:t xml:space="preserve"> menjelaskan </w:t>
      </w:r>
      <w:r w:rsidR="00FC16B9" w:rsidRPr="00AF2C90">
        <w:rPr>
          <w:rFonts w:ascii="Times New Roman" w:hAnsi="Times New Roman" w:cs="Times New Roman"/>
          <w:sz w:val="24"/>
          <w:szCs w:val="24"/>
        </w:rPr>
        <w:t xml:space="preserve">agama </w:t>
      </w:r>
      <w:proofErr w:type="gramStart"/>
      <w:r w:rsidR="00FC16B9" w:rsidRPr="00AF2C90">
        <w:rPr>
          <w:rFonts w:ascii="Times New Roman" w:hAnsi="Times New Roman" w:cs="Times New Roman"/>
          <w:sz w:val="24"/>
          <w:szCs w:val="24"/>
        </w:rPr>
        <w:t>akan</w:t>
      </w:r>
      <w:proofErr w:type="gramEnd"/>
      <w:r w:rsidR="00FC16B9" w:rsidRPr="00AF2C90">
        <w:rPr>
          <w:rFonts w:ascii="Times New Roman" w:hAnsi="Times New Roman" w:cs="Times New Roman"/>
          <w:sz w:val="24"/>
          <w:szCs w:val="24"/>
        </w:rPr>
        <w:t xml:space="preserve"> membentuk sistim nilai dalam diri seseorang</w:t>
      </w:r>
      <w:r w:rsidR="00FC16B9" w:rsidRPr="00AF2C90">
        <w:rPr>
          <w:rFonts w:ascii="Times New Roman" w:hAnsi="Times New Roman" w:cs="Times New Roman"/>
          <w:sz w:val="24"/>
          <w:szCs w:val="24"/>
        </w:rPr>
        <w:t xml:space="preserve">. Segala bentuk </w:t>
      </w:r>
      <w:r w:rsidR="00FC16B9" w:rsidRPr="00AF2C90">
        <w:rPr>
          <w:rFonts w:ascii="Times New Roman" w:hAnsi="Times New Roman" w:cs="Times New Roman"/>
          <w:sz w:val="24"/>
          <w:szCs w:val="24"/>
        </w:rPr>
        <w:t>atribut-atribut</w:t>
      </w:r>
      <w:r w:rsidR="00FC16B9" w:rsidRPr="00AF2C90">
        <w:rPr>
          <w:rFonts w:ascii="Times New Roman" w:hAnsi="Times New Roman" w:cs="Times New Roman"/>
          <w:sz w:val="24"/>
          <w:szCs w:val="24"/>
        </w:rPr>
        <w:t xml:space="preserve"> keagamaan, mukjizat, magis maupun ritual</w:t>
      </w:r>
      <w:r w:rsidR="00FC16B9" w:rsidRPr="00AF2C90">
        <w:rPr>
          <w:rFonts w:ascii="Times New Roman" w:hAnsi="Times New Roman" w:cs="Times New Roman"/>
          <w:sz w:val="24"/>
          <w:szCs w:val="24"/>
        </w:rPr>
        <w:t xml:space="preserve">-ritual tertentu </w:t>
      </w:r>
      <w:proofErr w:type="gramStart"/>
      <w:r w:rsidR="00FC16B9" w:rsidRPr="00AF2C90">
        <w:rPr>
          <w:rFonts w:ascii="Times New Roman" w:hAnsi="Times New Roman" w:cs="Times New Roman"/>
          <w:sz w:val="24"/>
          <w:szCs w:val="24"/>
        </w:rPr>
        <w:t>akan</w:t>
      </w:r>
      <w:proofErr w:type="gramEnd"/>
      <w:r w:rsidR="00FC16B9" w:rsidRPr="00AF2C90">
        <w:rPr>
          <w:rFonts w:ascii="Times New Roman" w:hAnsi="Times New Roman" w:cs="Times New Roman"/>
          <w:sz w:val="24"/>
          <w:szCs w:val="24"/>
        </w:rPr>
        <w:t xml:space="preserve"> berperan dalam proses pembentukan sistem nilai dalam diri seseorang. </w:t>
      </w:r>
      <w:proofErr w:type="gramStart"/>
      <w:r w:rsidR="00FC16B9" w:rsidRPr="00AF2C90">
        <w:rPr>
          <w:rFonts w:ascii="Times New Roman" w:hAnsi="Times New Roman" w:cs="Times New Roman"/>
          <w:sz w:val="24"/>
          <w:szCs w:val="24"/>
        </w:rPr>
        <w:t>Kemudian sdengan sistim tersebut,</w:t>
      </w:r>
      <w:r w:rsidR="00FC16B9" w:rsidRPr="00AF2C90">
        <w:rPr>
          <w:rFonts w:ascii="Times New Roman" w:hAnsi="Times New Roman" w:cs="Times New Roman"/>
          <w:sz w:val="24"/>
          <w:szCs w:val="24"/>
        </w:rPr>
        <w:t xml:space="preserve"> seseorang secara </w:t>
      </w:r>
      <w:r w:rsidR="00FC16B9" w:rsidRPr="00AF2C90">
        <w:rPr>
          <w:rFonts w:ascii="Times New Roman" w:hAnsi="Times New Roman" w:cs="Times New Roman"/>
          <w:sz w:val="24"/>
          <w:szCs w:val="24"/>
        </w:rPr>
        <w:t>akan</w:t>
      </w:r>
      <w:r w:rsidR="00FC16B9" w:rsidRPr="00AF2C90">
        <w:rPr>
          <w:rFonts w:ascii="Times New Roman" w:hAnsi="Times New Roman" w:cs="Times New Roman"/>
          <w:sz w:val="24"/>
          <w:szCs w:val="24"/>
        </w:rPr>
        <w:t>a mampu menggunakan sistem nilai ini dalam memahami, mengevaluasi serta menafsirkan situasi dan pengalaman</w:t>
      </w:r>
      <w:r w:rsidR="00FC16B9" w:rsidRPr="00AF2C90">
        <w:rPr>
          <w:rFonts w:ascii="Times New Roman" w:hAnsi="Times New Roman" w:cs="Times New Roman"/>
          <w:sz w:val="24"/>
          <w:szCs w:val="24"/>
        </w:rPr>
        <w:t xml:space="preserve"> hidup</w:t>
      </w:r>
      <w:r w:rsidR="00FC16B9" w:rsidRPr="00AF2C90">
        <w:rPr>
          <w:rFonts w:ascii="Times New Roman" w:hAnsi="Times New Roman" w:cs="Times New Roman"/>
          <w:sz w:val="24"/>
          <w:szCs w:val="24"/>
        </w:rPr>
        <w:t>.</w:t>
      </w:r>
      <w:proofErr w:type="gramEnd"/>
      <w:r w:rsidR="00FC16B9" w:rsidRPr="00AF2C90">
        <w:rPr>
          <w:rFonts w:ascii="Times New Roman" w:hAnsi="Times New Roman" w:cs="Times New Roman"/>
          <w:sz w:val="24"/>
          <w:szCs w:val="24"/>
        </w:rPr>
        <w:t xml:space="preserve"> Misalnya seorang </w:t>
      </w:r>
      <w:proofErr w:type="gramStart"/>
      <w:r w:rsidR="00FC16B9" w:rsidRPr="00AF2C90">
        <w:rPr>
          <w:rFonts w:ascii="Times New Roman" w:hAnsi="Times New Roman" w:cs="Times New Roman"/>
          <w:sz w:val="24"/>
          <w:szCs w:val="24"/>
        </w:rPr>
        <w:t>akan</w:t>
      </w:r>
      <w:proofErr w:type="gramEnd"/>
      <w:r w:rsidR="00FC16B9" w:rsidRPr="00AF2C90">
        <w:rPr>
          <w:rFonts w:ascii="Times New Roman" w:hAnsi="Times New Roman" w:cs="Times New Roman"/>
          <w:sz w:val="24"/>
          <w:szCs w:val="24"/>
        </w:rPr>
        <w:t xml:space="preserve"> </w:t>
      </w:r>
      <w:r w:rsidR="00FC16B9" w:rsidRPr="00AF2C90">
        <w:rPr>
          <w:rFonts w:ascii="Times New Roman" w:hAnsi="Times New Roman" w:cs="Times New Roman"/>
          <w:sz w:val="24"/>
          <w:szCs w:val="24"/>
        </w:rPr>
        <w:t xml:space="preserve">sampai pada kesimpulan: saya berdosa, saya seorang yang </w:t>
      </w:r>
      <w:r w:rsidR="00FC16B9" w:rsidRPr="00AF2C90">
        <w:rPr>
          <w:rFonts w:ascii="Times New Roman" w:hAnsi="Times New Roman" w:cs="Times New Roman"/>
          <w:sz w:val="24"/>
          <w:szCs w:val="24"/>
        </w:rPr>
        <w:t xml:space="preserve">harus selalu berbuat </w:t>
      </w:r>
      <w:r w:rsidR="00FC16B9" w:rsidRPr="00AF2C90">
        <w:rPr>
          <w:rFonts w:ascii="Times New Roman" w:hAnsi="Times New Roman" w:cs="Times New Roman"/>
          <w:sz w:val="24"/>
          <w:szCs w:val="24"/>
        </w:rPr>
        <w:t xml:space="preserve">baik, </w:t>
      </w:r>
      <w:r w:rsidR="00FC16B9" w:rsidRPr="00AF2C90">
        <w:rPr>
          <w:rFonts w:ascii="Times New Roman" w:hAnsi="Times New Roman" w:cs="Times New Roman"/>
          <w:sz w:val="24"/>
          <w:szCs w:val="24"/>
        </w:rPr>
        <w:t>saya harus hati-hati, saya akan berbaik sangka, saya pasti di tolong oleh Allah dan seterusnya.</w:t>
      </w:r>
    </w:p>
    <w:p w:rsidR="00AF2C90" w:rsidRPr="00AF2C90" w:rsidRDefault="00AF2C90" w:rsidP="00BA6B97">
      <w:pPr>
        <w:spacing w:after="0" w:line="240" w:lineRule="auto"/>
        <w:ind w:firstLine="567"/>
        <w:jc w:val="both"/>
        <w:rPr>
          <w:rFonts w:ascii="Times New Roman" w:hAnsi="Times New Roman" w:cs="Times New Roman"/>
          <w:sz w:val="24"/>
          <w:szCs w:val="24"/>
        </w:rPr>
      </w:pPr>
      <w:r w:rsidRPr="00AF2C90">
        <w:rPr>
          <w:rFonts w:ascii="Times New Roman" w:hAnsi="Times New Roman" w:cs="Times New Roman"/>
          <w:sz w:val="24"/>
          <w:szCs w:val="24"/>
        </w:rPr>
        <w:t xml:space="preserve">Aktivitas ibu-ibu majelis taklim yang inten melakukan kajian-kajian ke-Islaman </w:t>
      </w:r>
      <w:proofErr w:type="gramStart"/>
      <w:r w:rsidRPr="00AF2C90">
        <w:rPr>
          <w:rFonts w:ascii="Times New Roman" w:hAnsi="Times New Roman" w:cs="Times New Roman"/>
          <w:sz w:val="24"/>
          <w:szCs w:val="24"/>
        </w:rPr>
        <w:t>akan</w:t>
      </w:r>
      <w:proofErr w:type="gramEnd"/>
      <w:r w:rsidRPr="00AF2C90">
        <w:rPr>
          <w:rFonts w:ascii="Times New Roman" w:hAnsi="Times New Roman" w:cs="Times New Roman"/>
          <w:sz w:val="24"/>
          <w:szCs w:val="24"/>
        </w:rPr>
        <w:t xml:space="preserve"> juga membentuk </w:t>
      </w:r>
      <w:r w:rsidRPr="00AF2C90">
        <w:rPr>
          <w:rFonts w:ascii="Times New Roman" w:hAnsi="Times New Roman" w:cs="Times New Roman"/>
          <w:sz w:val="24"/>
          <w:szCs w:val="24"/>
        </w:rPr>
        <w:t xml:space="preserve">solidaraitas dan konsensus dari suatu masyarakat dianggap sebagai unsur budaya yang </w:t>
      </w:r>
      <w:r w:rsidRPr="00AF2C90">
        <w:rPr>
          <w:rFonts w:ascii="Times New Roman" w:hAnsi="Times New Roman" w:cs="Times New Roman"/>
          <w:sz w:val="24"/>
          <w:szCs w:val="24"/>
        </w:rPr>
        <w:t xml:space="preserve">akan </w:t>
      </w:r>
      <w:r w:rsidRPr="00AF2C90">
        <w:rPr>
          <w:rFonts w:ascii="Times New Roman" w:hAnsi="Times New Roman" w:cs="Times New Roman"/>
          <w:sz w:val="24"/>
          <w:szCs w:val="24"/>
        </w:rPr>
        <w:t xml:space="preserve">digunakan sebagai pedoman hidup </w:t>
      </w:r>
      <w:r w:rsidRPr="00AF2C90">
        <w:rPr>
          <w:rFonts w:ascii="Times New Roman" w:hAnsi="Times New Roman" w:cs="Times New Roman"/>
          <w:sz w:val="24"/>
          <w:szCs w:val="24"/>
        </w:rPr>
        <w:t xml:space="preserve">dan kehidupan yang </w:t>
      </w:r>
      <w:r w:rsidRPr="00AF2C90">
        <w:rPr>
          <w:rFonts w:ascii="Times New Roman" w:hAnsi="Times New Roman" w:cs="Times New Roman"/>
          <w:sz w:val="24"/>
          <w:szCs w:val="24"/>
        </w:rPr>
        <w:t xml:space="preserve">bersumber dari ajaran suatu agama, </w:t>
      </w:r>
      <w:r w:rsidRPr="00AF2C90">
        <w:rPr>
          <w:rFonts w:ascii="Times New Roman" w:hAnsi="Times New Roman" w:cs="Times New Roman"/>
          <w:sz w:val="24"/>
          <w:szCs w:val="24"/>
        </w:rPr>
        <w:t>oleh karena itu keberfungsian</w:t>
      </w:r>
      <w:r w:rsidRPr="00AF2C90">
        <w:rPr>
          <w:rFonts w:ascii="Times New Roman" w:hAnsi="Times New Roman" w:cs="Times New Roman"/>
          <w:sz w:val="24"/>
          <w:szCs w:val="24"/>
        </w:rPr>
        <w:t xml:space="preserve"> agama </w:t>
      </w:r>
      <w:r w:rsidRPr="00AF2C90">
        <w:rPr>
          <w:rFonts w:ascii="Times New Roman" w:hAnsi="Times New Roman" w:cs="Times New Roman"/>
          <w:sz w:val="24"/>
          <w:szCs w:val="24"/>
        </w:rPr>
        <w:t xml:space="preserve">dapat menjadi </w:t>
      </w:r>
      <w:r w:rsidRPr="00AF2C90">
        <w:rPr>
          <w:rFonts w:ascii="Times New Roman" w:hAnsi="Times New Roman" w:cs="Times New Roman"/>
          <w:sz w:val="24"/>
          <w:szCs w:val="24"/>
        </w:rPr>
        <w:t xml:space="preserve">sebagai motivasi dan etos </w:t>
      </w:r>
      <w:r w:rsidRPr="00AF2C90">
        <w:rPr>
          <w:rFonts w:ascii="Times New Roman" w:hAnsi="Times New Roman" w:cs="Times New Roman"/>
          <w:sz w:val="24"/>
          <w:szCs w:val="24"/>
        </w:rPr>
        <w:t xml:space="preserve">kerja individu dalam </w:t>
      </w:r>
      <w:r w:rsidRPr="00AF2C90">
        <w:rPr>
          <w:rFonts w:ascii="Times New Roman" w:hAnsi="Times New Roman" w:cs="Times New Roman"/>
          <w:sz w:val="24"/>
          <w:szCs w:val="24"/>
        </w:rPr>
        <w:t xml:space="preserve">masyarakat. </w:t>
      </w:r>
      <w:proofErr w:type="gramStart"/>
      <w:r w:rsidRPr="00AF2C90">
        <w:rPr>
          <w:rFonts w:ascii="Times New Roman" w:hAnsi="Times New Roman" w:cs="Times New Roman"/>
          <w:sz w:val="24"/>
          <w:szCs w:val="24"/>
        </w:rPr>
        <w:t>M</w:t>
      </w:r>
      <w:r w:rsidRPr="00AF2C90">
        <w:rPr>
          <w:rFonts w:ascii="Times New Roman" w:hAnsi="Times New Roman" w:cs="Times New Roman"/>
          <w:sz w:val="24"/>
          <w:szCs w:val="24"/>
        </w:rPr>
        <w:t xml:space="preserve">aka </w:t>
      </w:r>
      <w:r w:rsidRPr="00AF2C90">
        <w:rPr>
          <w:rFonts w:ascii="Times New Roman" w:hAnsi="Times New Roman" w:cs="Times New Roman"/>
          <w:sz w:val="24"/>
          <w:szCs w:val="24"/>
        </w:rPr>
        <w:t xml:space="preserve">tidak menjadi suatu hal yang aneh, </w:t>
      </w:r>
      <w:r w:rsidRPr="00AF2C90">
        <w:rPr>
          <w:rFonts w:ascii="Times New Roman" w:hAnsi="Times New Roman" w:cs="Times New Roman"/>
          <w:sz w:val="24"/>
          <w:szCs w:val="24"/>
        </w:rPr>
        <w:t xml:space="preserve">agama </w:t>
      </w:r>
      <w:r w:rsidRPr="00AF2C90">
        <w:rPr>
          <w:rFonts w:ascii="Times New Roman" w:hAnsi="Times New Roman" w:cs="Times New Roman"/>
          <w:sz w:val="24"/>
          <w:szCs w:val="24"/>
        </w:rPr>
        <w:t xml:space="preserve">sangat bisa </w:t>
      </w:r>
      <w:r w:rsidRPr="00AF2C90">
        <w:rPr>
          <w:rFonts w:ascii="Times New Roman" w:hAnsi="Times New Roman" w:cs="Times New Roman"/>
          <w:sz w:val="24"/>
          <w:szCs w:val="24"/>
        </w:rPr>
        <w:t xml:space="preserve">memberi pengaruh dalam menyatukan </w:t>
      </w:r>
      <w:r w:rsidRPr="00AF2C90">
        <w:rPr>
          <w:rFonts w:ascii="Times New Roman" w:hAnsi="Times New Roman" w:cs="Times New Roman"/>
          <w:sz w:val="24"/>
          <w:szCs w:val="24"/>
        </w:rPr>
        <w:t xml:space="preserve">individu-indivisdu dalam </w:t>
      </w:r>
      <w:r w:rsidRPr="00AF2C90">
        <w:rPr>
          <w:rFonts w:ascii="Times New Roman" w:hAnsi="Times New Roman" w:cs="Times New Roman"/>
          <w:sz w:val="24"/>
          <w:szCs w:val="24"/>
        </w:rPr>
        <w:t>masyarakat.</w:t>
      </w:r>
      <w:proofErr w:type="gramEnd"/>
      <w:r w:rsidRPr="00AF2C90">
        <w:rPr>
          <w:rFonts w:ascii="Times New Roman" w:hAnsi="Times New Roman" w:cs="Times New Roman"/>
          <w:sz w:val="24"/>
          <w:szCs w:val="24"/>
        </w:rPr>
        <w:t xml:space="preserve">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color w:val="000000"/>
          <w:sz w:val="24"/>
          <w:szCs w:val="24"/>
        </w:rPr>
        <w:t>Liat W. B (2013)</w:t>
      </w:r>
      <w:r w:rsidR="00DE4004" w:rsidRPr="00AF2C90">
        <w:rPr>
          <w:rFonts w:ascii="Times New Roman" w:eastAsia="Times New Roman" w:hAnsi="Times New Roman" w:cs="Times New Roman"/>
          <w:color w:val="000000"/>
          <w:sz w:val="24"/>
          <w:szCs w:val="24"/>
        </w:rPr>
        <w:t xml:space="preserve"> dan Wynne, Tom.</w:t>
      </w:r>
      <w:proofErr w:type="gramEnd"/>
      <w:r w:rsidR="00DE4004" w:rsidRPr="00AF2C90">
        <w:rPr>
          <w:rFonts w:ascii="Times New Roman" w:eastAsia="Times New Roman" w:hAnsi="Times New Roman" w:cs="Times New Roman"/>
          <w:color w:val="000000"/>
          <w:sz w:val="24"/>
          <w:szCs w:val="24"/>
        </w:rPr>
        <w:t xml:space="preserve"> (2008)</w:t>
      </w:r>
      <w:r w:rsidRPr="00AF2C90">
        <w:rPr>
          <w:rFonts w:ascii="Times New Roman" w:eastAsia="Times New Roman" w:hAnsi="Times New Roman" w:cs="Times New Roman"/>
          <w:color w:val="000000"/>
          <w:sz w:val="24"/>
          <w:szCs w:val="24"/>
        </w:rPr>
        <w:t xml:space="preserve"> </w:t>
      </w:r>
      <w:r w:rsidR="00DE4004" w:rsidRPr="00AF2C90">
        <w:rPr>
          <w:rFonts w:ascii="Times New Roman" w:eastAsia="Times New Roman" w:hAnsi="Times New Roman" w:cs="Times New Roman"/>
          <w:color w:val="000000"/>
          <w:sz w:val="24"/>
          <w:szCs w:val="24"/>
        </w:rPr>
        <w:t>menemukan</w:t>
      </w:r>
      <w:r w:rsidRPr="00AF2C90">
        <w:rPr>
          <w:rFonts w:ascii="Times New Roman" w:eastAsia="Times New Roman" w:hAnsi="Times New Roman" w:cs="Times New Roman"/>
          <w:color w:val="000000"/>
          <w:sz w:val="24"/>
          <w:szCs w:val="24"/>
        </w:rPr>
        <w:t xml:space="preserve"> adanya tayangan berita kriminal di televisi yang ditonton oleh ibu rumah tangga setiap harinya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menimbulkan kecemasan. Dari penelitian ini didapati</w:t>
      </w:r>
      <w:proofErr w:type="gramStart"/>
      <w:r w:rsidRPr="00AF2C90">
        <w:rPr>
          <w:rFonts w:ascii="Times New Roman" w:eastAsia="Times New Roman" w:hAnsi="Times New Roman" w:cs="Times New Roman"/>
          <w:color w:val="000000"/>
          <w:sz w:val="24"/>
          <w:szCs w:val="24"/>
        </w:rPr>
        <w:t>  bahwa</w:t>
      </w:r>
      <w:proofErr w:type="gramEnd"/>
      <w:r w:rsidRPr="00AF2C90">
        <w:rPr>
          <w:rFonts w:ascii="Times New Roman" w:eastAsia="Times New Roman" w:hAnsi="Times New Roman" w:cs="Times New Roman"/>
          <w:color w:val="000000"/>
          <w:sz w:val="24"/>
          <w:szCs w:val="24"/>
        </w:rPr>
        <w:t xml:space="preserve"> ibu-ibu yang intensitas menonton berita kriminalnya tinggi, memiliki tingkat kecemasan yang tinggi, sedangkan ibu-ibu yang jarang menonton berita kriminal, tingkat kecemasannya lebih rendah. Hasil ini menunjukkan bahwa semakin tinggi intensitas atau waktu yang digunakan untuk menonton berita kriminal, maka tingkat kecemasan akan semakin tinggi pula, sedangkan dalam penelitian yang dilakukan oleh peneliti, berita kriminal yang diberikan hanya dalam satu kali dan dalam waktu yang singkat, sehingga kenaikan tingkat kecemasan tidak terlalu tinggi. </w:t>
      </w:r>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Penelitian </w:t>
      </w:r>
      <w:proofErr w:type="gramStart"/>
      <w:r w:rsidRPr="00AF2C90">
        <w:rPr>
          <w:rFonts w:ascii="Times New Roman" w:eastAsia="Times New Roman" w:hAnsi="Times New Roman" w:cs="Times New Roman"/>
          <w:color w:val="000000"/>
          <w:sz w:val="24"/>
          <w:szCs w:val="24"/>
        </w:rPr>
        <w:t>lain</w:t>
      </w:r>
      <w:proofErr w:type="gramEnd"/>
      <w:r w:rsidRPr="00AF2C90">
        <w:rPr>
          <w:rFonts w:ascii="Times New Roman" w:eastAsia="Times New Roman" w:hAnsi="Times New Roman" w:cs="Times New Roman"/>
          <w:color w:val="000000"/>
          <w:sz w:val="24"/>
          <w:szCs w:val="24"/>
        </w:rPr>
        <w:t xml:space="preserve"> yang dilakukan oleh Rani (2013) ditemukan bahwa mahasiswi yang diberi tontonan berita kriminal memiliki kecemasan yang lebih tinggi daripada kelompok mahasiswi yang tidak diberi </w:t>
      </w:r>
      <w:r w:rsidR="00FC1C30" w:rsidRPr="00AF2C90">
        <w:rPr>
          <w:rFonts w:ascii="Times New Roman" w:eastAsia="Times New Roman" w:hAnsi="Times New Roman" w:cs="Times New Roman"/>
          <w:color w:val="000000"/>
          <w:sz w:val="24"/>
          <w:szCs w:val="24"/>
        </w:rPr>
        <w:t>perlakuan</w:t>
      </w:r>
      <w:r w:rsidRPr="00AF2C90">
        <w:rPr>
          <w:rFonts w:ascii="Times New Roman" w:eastAsia="Times New Roman" w:hAnsi="Times New Roman" w:cs="Times New Roman"/>
          <w:color w:val="000000"/>
          <w:sz w:val="24"/>
          <w:szCs w:val="24"/>
        </w:rPr>
        <w:t xml:space="preserve"> apapun. Berita kriminal yang ditontonkan yaitu selama 4 jam (</w:t>
      </w:r>
      <w:r w:rsidRPr="00AF2C90">
        <w:rPr>
          <w:rFonts w:ascii="Times New Roman" w:eastAsia="Times New Roman" w:hAnsi="Times New Roman" w:cs="Times New Roman"/>
          <w:i/>
          <w:iCs/>
          <w:color w:val="000000"/>
          <w:sz w:val="24"/>
          <w:szCs w:val="24"/>
        </w:rPr>
        <w:t>heavy viewer</w:t>
      </w:r>
      <w:r w:rsidRPr="00AF2C90">
        <w:rPr>
          <w:rFonts w:ascii="Times New Roman" w:eastAsia="Times New Roman" w:hAnsi="Times New Roman" w:cs="Times New Roman"/>
          <w:color w:val="000000"/>
          <w:sz w:val="24"/>
          <w:szCs w:val="24"/>
        </w:rPr>
        <w:t xml:space="preserve"> (&gt;/=4jam) yang dalam teori kultivasi dikatakan </w:t>
      </w:r>
      <w:proofErr w:type="gramStart"/>
      <w:r w:rsidRPr="00AF2C90">
        <w:rPr>
          <w:rFonts w:ascii="Times New Roman" w:eastAsia="Times New Roman" w:hAnsi="Times New Roman" w:cs="Times New Roman"/>
          <w:color w:val="000000"/>
          <w:sz w:val="24"/>
          <w:szCs w:val="24"/>
        </w:rPr>
        <w:t>akan</w:t>
      </w:r>
      <w:proofErr w:type="gramEnd"/>
      <w:r w:rsidRPr="00AF2C90">
        <w:rPr>
          <w:rFonts w:ascii="Times New Roman" w:eastAsia="Times New Roman" w:hAnsi="Times New Roman" w:cs="Times New Roman"/>
          <w:color w:val="000000"/>
          <w:sz w:val="24"/>
          <w:szCs w:val="24"/>
        </w:rPr>
        <w:t xml:space="preserve"> memiliki dampak yang lebih besar dibandingkan </w:t>
      </w:r>
      <w:r w:rsidRPr="00AF2C90">
        <w:rPr>
          <w:rFonts w:ascii="Times New Roman" w:eastAsia="Times New Roman" w:hAnsi="Times New Roman" w:cs="Times New Roman"/>
          <w:i/>
          <w:iCs/>
          <w:color w:val="000000"/>
          <w:sz w:val="24"/>
          <w:szCs w:val="24"/>
        </w:rPr>
        <w:t>light viewer</w:t>
      </w:r>
      <w:r w:rsidRPr="00AF2C90">
        <w:rPr>
          <w:rFonts w:ascii="Times New Roman" w:eastAsia="Times New Roman" w:hAnsi="Times New Roman" w:cs="Times New Roman"/>
          <w:color w:val="000000"/>
          <w:sz w:val="24"/>
          <w:szCs w:val="24"/>
        </w:rPr>
        <w:t xml:space="preserve"> (&lt;/=2jam). Dengan kata </w:t>
      </w:r>
      <w:proofErr w:type="gramStart"/>
      <w:r w:rsidRPr="00AF2C90">
        <w:rPr>
          <w:rFonts w:ascii="Times New Roman" w:eastAsia="Times New Roman" w:hAnsi="Times New Roman" w:cs="Times New Roman"/>
          <w:color w:val="000000"/>
          <w:sz w:val="24"/>
          <w:szCs w:val="24"/>
        </w:rPr>
        <w:t>lain</w:t>
      </w:r>
      <w:proofErr w:type="gramEnd"/>
      <w:r w:rsidRPr="00AF2C90">
        <w:rPr>
          <w:rFonts w:ascii="Times New Roman" w:eastAsia="Times New Roman" w:hAnsi="Times New Roman" w:cs="Times New Roman"/>
          <w:color w:val="000000"/>
          <w:sz w:val="24"/>
          <w:szCs w:val="24"/>
        </w:rPr>
        <w:t>, paparan berita kriminal selama 4 jam atau lebih menyebabkan semakin tingginya tingkat kecemasan pada individu.</w:t>
      </w:r>
      <w:r w:rsidR="009E513B"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Seperti yang dikemukakan oleh Salisbury, H. and Upson, A. (2004) bahwa tinggi rendahnya </w:t>
      </w:r>
      <w:r w:rsidRPr="00AF2C90">
        <w:rPr>
          <w:rFonts w:ascii="Times New Roman" w:eastAsia="Times New Roman" w:hAnsi="Times New Roman" w:cs="Times New Roman"/>
          <w:i/>
          <w:iCs/>
          <w:color w:val="000000"/>
          <w:sz w:val="24"/>
          <w:szCs w:val="24"/>
        </w:rPr>
        <w:t xml:space="preserve">fear of crime </w:t>
      </w:r>
      <w:r w:rsidRPr="00AF2C90">
        <w:rPr>
          <w:rFonts w:ascii="Times New Roman" w:eastAsia="Times New Roman" w:hAnsi="Times New Roman" w:cs="Times New Roman"/>
          <w:color w:val="000000"/>
          <w:sz w:val="24"/>
          <w:szCs w:val="24"/>
        </w:rPr>
        <w:t xml:space="preserve">dipengaruhi </w:t>
      </w:r>
      <w:r w:rsidR="009E513B" w:rsidRPr="00AF2C90">
        <w:rPr>
          <w:rFonts w:ascii="Times New Roman" w:eastAsia="Times New Roman" w:hAnsi="Times New Roman" w:cs="Times New Roman"/>
          <w:color w:val="000000"/>
          <w:sz w:val="24"/>
          <w:szCs w:val="24"/>
        </w:rPr>
        <w:t xml:space="preserve">oleh </w:t>
      </w:r>
      <w:r w:rsidRPr="00AF2C90">
        <w:rPr>
          <w:rFonts w:ascii="Times New Roman" w:eastAsia="Times New Roman" w:hAnsi="Times New Roman" w:cs="Times New Roman"/>
          <w:color w:val="000000"/>
          <w:sz w:val="24"/>
          <w:szCs w:val="24"/>
        </w:rPr>
        <w:t>tingkat konsumsi media.</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Tingkat konsumsi media dapat dilihat dari berapa lama atau seberapa sering menonton atau mengkonsumsi media.</w:t>
      </w:r>
      <w:proofErr w:type="gramEnd"/>
    </w:p>
    <w:p w:rsidR="00BA6B97" w:rsidRPr="00AF2C90" w:rsidRDefault="00BA6B97" w:rsidP="00BA6B97">
      <w:pPr>
        <w:spacing w:after="0" w:line="240" w:lineRule="auto"/>
        <w:ind w:firstLine="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Dari beberapa penelitian dan teori menunjukkan bahwa berita kriminal berpengaruh terhadap kecemasan individu, akan tetapi di samping itu kecemasan juga dipengaruhi oleh faktor-faktor lain yang tidak diteliti dalam penelitian ini, seperti pengalaman individu yang mungkin pernah berhubungan langsung dengan peristiwa kriminal, interaksi individu dengan yang lainnya, jenis kelamin, usia, etnis atau ras, faktor lingkungan (fisik dan sosial) serta faktor demografis lainnya. </w:t>
      </w: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BA6B97" w:rsidP="00BA6B97">
      <w:pPr>
        <w:spacing w:after="0" w:line="240" w:lineRule="auto"/>
        <w:jc w:val="both"/>
        <w:rPr>
          <w:rFonts w:ascii="Times New Roman" w:eastAsia="Times New Roman" w:hAnsi="Times New Roman" w:cs="Times New Roman"/>
          <w:sz w:val="24"/>
          <w:szCs w:val="24"/>
        </w:rPr>
      </w:pPr>
      <w:r w:rsidRPr="00AF2C90">
        <w:rPr>
          <w:rFonts w:ascii="Times New Roman" w:eastAsia="Times New Roman" w:hAnsi="Times New Roman" w:cs="Times New Roman"/>
          <w:b/>
          <w:bCs/>
          <w:color w:val="000000"/>
          <w:sz w:val="24"/>
          <w:szCs w:val="24"/>
        </w:rPr>
        <w:t>Daftar Pustaka</w:t>
      </w:r>
    </w:p>
    <w:p w:rsidR="00BA6B97" w:rsidRPr="00AF2C90" w:rsidRDefault="00BA6B97" w:rsidP="00BA6B97">
      <w:pPr>
        <w:spacing w:after="0" w:line="240" w:lineRule="auto"/>
        <w:rPr>
          <w:rFonts w:ascii="Times New Roman" w:eastAsia="Times New Roman" w:hAnsi="Times New Roman" w:cs="Times New Roman"/>
          <w:sz w:val="24"/>
          <w:szCs w:val="24"/>
        </w:rPr>
      </w:pPr>
    </w:p>
    <w:p w:rsidR="00BA6B97" w:rsidRPr="00AF2C90" w:rsidRDefault="000E414D" w:rsidP="00BA6B97">
      <w:pPr>
        <w:spacing w:after="0" w:line="240" w:lineRule="auto"/>
        <w:ind w:left="567" w:hanging="567"/>
        <w:jc w:val="both"/>
        <w:rPr>
          <w:rFonts w:ascii="Times New Roman" w:eastAsia="Times New Roman" w:hAnsi="Times New Roman" w:cs="Times New Roman"/>
          <w:color w:val="000000"/>
          <w:sz w:val="24"/>
          <w:szCs w:val="24"/>
        </w:rPr>
      </w:pPr>
      <w:proofErr w:type="gramStart"/>
      <w:r w:rsidRPr="00AF2C90">
        <w:rPr>
          <w:rFonts w:ascii="Times New Roman" w:eastAsia="Times New Roman" w:hAnsi="Times New Roman" w:cs="Times New Roman"/>
          <w:color w:val="000000"/>
          <w:sz w:val="24"/>
          <w:szCs w:val="24"/>
        </w:rPr>
        <w:t xml:space="preserve">Agung, I </w:t>
      </w:r>
      <w:r w:rsidR="00BA6B97" w:rsidRPr="00AF2C90">
        <w:rPr>
          <w:rFonts w:ascii="Times New Roman" w:eastAsia="Times New Roman" w:hAnsi="Times New Roman" w:cs="Times New Roman"/>
          <w:color w:val="000000"/>
          <w:sz w:val="24"/>
          <w:szCs w:val="24"/>
        </w:rPr>
        <w:t>M. (2014).</w:t>
      </w:r>
      <w:proofErr w:type="gramEnd"/>
      <w:r w:rsidR="00BA6B97" w:rsidRPr="00AF2C90">
        <w:rPr>
          <w:rFonts w:ascii="Times New Roman" w:eastAsia="Times New Roman" w:hAnsi="Times New Roman" w:cs="Times New Roman"/>
          <w:color w:val="000000"/>
          <w:sz w:val="24"/>
          <w:szCs w:val="24"/>
        </w:rPr>
        <w:t xml:space="preserve"> </w:t>
      </w:r>
      <w:proofErr w:type="gramStart"/>
      <w:r w:rsidR="00BA6B97" w:rsidRPr="00AF2C90">
        <w:rPr>
          <w:rFonts w:ascii="Times New Roman" w:eastAsia="Times New Roman" w:hAnsi="Times New Roman" w:cs="Times New Roman"/>
          <w:i/>
          <w:iCs/>
          <w:color w:val="000000"/>
          <w:sz w:val="24"/>
          <w:szCs w:val="24"/>
        </w:rPr>
        <w:t>Modul Pelatihan SPSS.</w:t>
      </w:r>
      <w:proofErr w:type="gramEnd"/>
      <w:r w:rsidR="00BA6B97" w:rsidRPr="00AF2C90">
        <w:rPr>
          <w:rFonts w:ascii="Times New Roman" w:eastAsia="Times New Roman" w:hAnsi="Times New Roman" w:cs="Times New Roman"/>
          <w:color w:val="000000"/>
          <w:sz w:val="24"/>
          <w:szCs w:val="24"/>
        </w:rPr>
        <w:t xml:space="preserve"> Pekanbaru: Fakultas Psikologi UIN SUSKA Riau</w:t>
      </w:r>
    </w:p>
    <w:p w:rsidR="00EA7973" w:rsidRPr="00AF2C90" w:rsidRDefault="00EA7973"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hAnsi="Times New Roman" w:cs="Times New Roman"/>
          <w:sz w:val="24"/>
          <w:szCs w:val="24"/>
        </w:rPr>
        <w:t>Alwi Shihab.2005, Nilai-nilai Pluralisme dalam Islam; Bingkai gagasan yang berserak” sururin.</w:t>
      </w:r>
      <w:proofErr w:type="gramEnd"/>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 xml:space="preserve">Atkinson, Rita L. (1999). </w:t>
      </w:r>
      <w:r w:rsidRPr="00AF2C90">
        <w:rPr>
          <w:rFonts w:ascii="Times New Roman" w:eastAsia="Times New Roman" w:hAnsi="Times New Roman" w:cs="Times New Roman"/>
          <w:bCs/>
          <w:i/>
          <w:iCs/>
          <w:color w:val="000000"/>
          <w:sz w:val="24"/>
          <w:szCs w:val="24"/>
        </w:rPr>
        <w:t>Pengantar Psikologi</w:t>
      </w:r>
      <w:r w:rsidRPr="00AF2C90">
        <w:rPr>
          <w:rFonts w:ascii="Times New Roman" w:eastAsia="Times New Roman" w:hAnsi="Times New Roman" w:cs="Times New Roman"/>
          <w:bCs/>
          <w:color w:val="000000"/>
          <w:sz w:val="24"/>
          <w:szCs w:val="24"/>
        </w:rPr>
        <w:t>. Jakarta: Erlangga.</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Atkinson, R.L. (2001). </w:t>
      </w:r>
      <w:r w:rsidRPr="00AF2C90">
        <w:rPr>
          <w:rFonts w:ascii="Times New Roman" w:eastAsia="Times New Roman" w:hAnsi="Times New Roman" w:cs="Times New Roman"/>
          <w:i/>
          <w:iCs/>
          <w:color w:val="000000"/>
          <w:sz w:val="24"/>
          <w:szCs w:val="24"/>
        </w:rPr>
        <w:t>Pengantar Psikologi, Jilid 2.</w:t>
      </w:r>
      <w:r w:rsidRPr="00AF2C90">
        <w:rPr>
          <w:rFonts w:ascii="Times New Roman" w:eastAsia="Times New Roman" w:hAnsi="Times New Roman" w:cs="Times New Roman"/>
          <w:color w:val="000000"/>
          <w:sz w:val="24"/>
          <w:szCs w:val="24"/>
        </w:rPr>
        <w:t xml:space="preserve"> Alih bahasa: Wijaya Kusuma. Batam: Interaksara.</w:t>
      </w:r>
    </w:p>
    <w:p w:rsidR="00BA6B97" w:rsidRPr="00AF2C90" w:rsidRDefault="00BA6B97" w:rsidP="00BA6B97">
      <w:pPr>
        <w:spacing w:after="0" w:line="240" w:lineRule="auto"/>
        <w:ind w:left="567" w:hanging="567"/>
        <w:jc w:val="both"/>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 xml:space="preserve">Azwar, Saifuddin. </w:t>
      </w:r>
      <w:proofErr w:type="gramStart"/>
      <w:r w:rsidRPr="00AF2C90">
        <w:rPr>
          <w:rFonts w:ascii="Times New Roman" w:eastAsia="Times New Roman" w:hAnsi="Times New Roman" w:cs="Times New Roman"/>
          <w:color w:val="000000"/>
          <w:sz w:val="24"/>
          <w:szCs w:val="24"/>
        </w:rPr>
        <w:t xml:space="preserve">(2013). </w:t>
      </w:r>
      <w:r w:rsidRPr="00AF2C90">
        <w:rPr>
          <w:rFonts w:ascii="Times New Roman" w:eastAsia="Times New Roman" w:hAnsi="Times New Roman" w:cs="Times New Roman"/>
          <w:i/>
          <w:iCs/>
          <w:color w:val="000000"/>
          <w:sz w:val="24"/>
          <w:szCs w:val="24"/>
        </w:rPr>
        <w:t>Penyusunan Skala Psikologi</w:t>
      </w:r>
      <w:r w:rsidRPr="00AF2C90">
        <w:rPr>
          <w:rFonts w:ascii="Times New Roman" w:eastAsia="Times New Roman" w:hAnsi="Times New Roman" w:cs="Times New Roman"/>
          <w:color w:val="000000"/>
          <w:sz w:val="24"/>
          <w:szCs w:val="24"/>
        </w:rPr>
        <w:t>, edisi 2.</w:t>
      </w:r>
      <w:proofErr w:type="gramEnd"/>
      <w:r w:rsidRPr="00AF2C90">
        <w:rPr>
          <w:rFonts w:ascii="Times New Roman" w:eastAsia="Times New Roman" w:hAnsi="Times New Roman" w:cs="Times New Roman"/>
          <w:color w:val="000000"/>
          <w:sz w:val="24"/>
          <w:szCs w:val="24"/>
        </w:rPr>
        <w:t xml:space="preserve"> Yogyakarta: Pustaka Pelajar.</w:t>
      </w:r>
    </w:p>
    <w:p w:rsidR="00EA7973" w:rsidRPr="00AF2C90" w:rsidRDefault="00EA7973"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hAnsi="Times New Roman" w:cs="Times New Roman"/>
          <w:sz w:val="24"/>
          <w:szCs w:val="24"/>
        </w:rPr>
        <w:t xml:space="preserve">Bae, B. B. (2016). Believing Selves and Cognitive Dissonance: Connecting Individual and Society via “Belief”. </w:t>
      </w:r>
      <w:proofErr w:type="gramStart"/>
      <w:r w:rsidRPr="00AF2C90">
        <w:rPr>
          <w:rFonts w:ascii="Times New Roman" w:hAnsi="Times New Roman" w:cs="Times New Roman"/>
          <w:sz w:val="24"/>
          <w:szCs w:val="24"/>
        </w:rPr>
        <w:t>Religions, 7 (86), 1-14.</w:t>
      </w:r>
      <w:proofErr w:type="gramEnd"/>
      <w:r w:rsidRPr="00AF2C90">
        <w:rPr>
          <w:rFonts w:ascii="Times New Roman" w:hAnsi="Times New Roman" w:cs="Times New Roman"/>
          <w:sz w:val="24"/>
          <w:szCs w:val="24"/>
        </w:rPr>
        <w:t xml:space="preserve"> </w:t>
      </w:r>
      <w:proofErr w:type="gramStart"/>
      <w:r w:rsidRPr="00AF2C90">
        <w:rPr>
          <w:rFonts w:ascii="Times New Roman" w:hAnsi="Times New Roman" w:cs="Times New Roman"/>
          <w:sz w:val="24"/>
          <w:szCs w:val="24"/>
        </w:rPr>
        <w:t>doi:</w:t>
      </w:r>
      <w:proofErr w:type="gramEnd"/>
      <w:r w:rsidRPr="00AF2C90">
        <w:rPr>
          <w:rFonts w:ascii="Times New Roman" w:hAnsi="Times New Roman" w:cs="Times New Roman"/>
          <w:sz w:val="24"/>
          <w:szCs w:val="24"/>
        </w:rPr>
        <w:t>10.3390/rel7070086</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Baksin, Askurifai, (2006). Jurnalistik Televisi Teori dan Praktik, Simbiosa Rekatama Media, Bandung</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Cashmore, J. (2012). Crime Reducing Entertainment: The Contribution of Media </w:t>
      </w:r>
    </w:p>
    <w:p w:rsidR="00BA6B97" w:rsidRPr="00AF2C90" w:rsidRDefault="00BA6B97" w:rsidP="00BA6B97">
      <w:pPr>
        <w:spacing w:after="0" w:line="240" w:lineRule="auto"/>
        <w:ind w:left="567" w:hanging="567"/>
        <w:jc w:val="both"/>
        <w:rPr>
          <w:rFonts w:ascii="Times New Roman" w:eastAsia="Times New Roman" w:hAnsi="Times New Roman" w:cs="Times New Roman"/>
          <w:bCs/>
          <w:color w:val="0000FF"/>
          <w:sz w:val="24"/>
          <w:szCs w:val="24"/>
          <w:u w:val="single"/>
        </w:rPr>
      </w:pPr>
      <w:r w:rsidRPr="00AF2C90">
        <w:rPr>
          <w:rFonts w:ascii="Times New Roman" w:eastAsia="Times New Roman" w:hAnsi="Times New Roman" w:cs="Times New Roman"/>
          <w:bCs/>
          <w:color w:val="000000"/>
          <w:sz w:val="24"/>
          <w:szCs w:val="24"/>
        </w:rPr>
        <w:t xml:space="preserve">Cashmore, J. (2014). </w:t>
      </w:r>
      <w:proofErr w:type="gramStart"/>
      <w:r w:rsidRPr="00AF2C90">
        <w:rPr>
          <w:rFonts w:ascii="Times New Roman" w:eastAsia="Times New Roman" w:hAnsi="Times New Roman" w:cs="Times New Roman"/>
          <w:bCs/>
          <w:color w:val="000000"/>
          <w:sz w:val="24"/>
          <w:szCs w:val="24"/>
        </w:rPr>
        <w:t>The Fear of Crime-Media Feedback Cycle.</w:t>
      </w:r>
      <w:proofErr w:type="gramEnd"/>
      <w:r w:rsidRPr="00AF2C90">
        <w:rPr>
          <w:rFonts w:ascii="Times New Roman" w:eastAsia="Times New Roman" w:hAnsi="Times New Roman" w:cs="Times New Roman"/>
          <w:bCs/>
          <w:color w:val="000000"/>
          <w:sz w:val="24"/>
          <w:szCs w:val="24"/>
        </w:rPr>
        <w:t xml:space="preserve"> </w:t>
      </w:r>
      <w:proofErr w:type="gramStart"/>
      <w:r w:rsidRPr="00AF2C90">
        <w:rPr>
          <w:rFonts w:ascii="Times New Roman" w:eastAsia="Times New Roman" w:hAnsi="Times New Roman" w:cs="Times New Roman"/>
          <w:bCs/>
          <w:i/>
          <w:iCs/>
          <w:color w:val="000000"/>
          <w:sz w:val="24"/>
          <w:szCs w:val="24"/>
        </w:rPr>
        <w:t>Internet Journal of Criminology.</w:t>
      </w:r>
      <w:proofErr w:type="gramEnd"/>
      <w:r w:rsidRPr="00AF2C90">
        <w:rPr>
          <w:rFonts w:ascii="Times New Roman" w:eastAsia="Times New Roman" w:hAnsi="Times New Roman" w:cs="Times New Roman"/>
          <w:bCs/>
          <w:color w:val="000000"/>
          <w:sz w:val="24"/>
          <w:szCs w:val="24"/>
        </w:rPr>
        <w:t xml:space="preserve"> Diakses pada 28 Februari 2016 dari </w:t>
      </w:r>
      <w:hyperlink r:id="rId7" w:history="1">
        <w:r w:rsidRPr="00AF2C90">
          <w:rPr>
            <w:rFonts w:ascii="Times New Roman" w:eastAsia="Times New Roman" w:hAnsi="Times New Roman" w:cs="Times New Roman"/>
            <w:bCs/>
            <w:color w:val="0000FF"/>
            <w:sz w:val="24"/>
            <w:szCs w:val="24"/>
            <w:u w:val="single"/>
          </w:rPr>
          <w:t>http://www.internetjournalofcriminology.com/Cashmore_The_Fear_of_Crime-Media_Feedback_IJC_Jan_2014.pdf</w:t>
        </w:r>
      </w:hyperlink>
    </w:p>
    <w:p w:rsidR="00A318A8" w:rsidRPr="00AF2C90" w:rsidRDefault="00A318A8"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hAnsi="Times New Roman" w:cs="Times New Roman"/>
          <w:sz w:val="24"/>
          <w:szCs w:val="24"/>
        </w:rPr>
        <w:t>Conte, H. R</w:t>
      </w:r>
      <w:proofErr w:type="gramStart"/>
      <w:r w:rsidRPr="00AF2C90">
        <w:rPr>
          <w:rFonts w:ascii="Times New Roman" w:hAnsi="Times New Roman" w:cs="Times New Roman"/>
          <w:sz w:val="24"/>
          <w:szCs w:val="24"/>
        </w:rPr>
        <w:t>. ,</w:t>
      </w:r>
      <w:proofErr w:type="gramEnd"/>
      <w:r w:rsidRPr="00AF2C90">
        <w:rPr>
          <w:rFonts w:ascii="Times New Roman" w:hAnsi="Times New Roman" w:cs="Times New Roman"/>
          <w:sz w:val="24"/>
          <w:szCs w:val="24"/>
        </w:rPr>
        <w:t xml:space="preserve"> Weiner, M. B. , &amp; Plutchik, R. 2002. </w:t>
      </w:r>
      <w:proofErr w:type="gramStart"/>
      <w:r w:rsidRPr="00AF2C90">
        <w:rPr>
          <w:rFonts w:ascii="Times New Roman" w:hAnsi="Times New Roman" w:cs="Times New Roman"/>
          <w:sz w:val="24"/>
          <w:szCs w:val="24"/>
        </w:rPr>
        <w:t>Measuring Death Anxiety: Conceptual, Personality and Factor Analysis Aspects.</w:t>
      </w:r>
      <w:proofErr w:type="gramEnd"/>
      <w:r w:rsidRPr="00AF2C90">
        <w:rPr>
          <w:rFonts w:ascii="Times New Roman" w:hAnsi="Times New Roman" w:cs="Times New Roman"/>
          <w:sz w:val="24"/>
          <w:szCs w:val="24"/>
        </w:rPr>
        <w:t xml:space="preserve"> Journal of Personality and Social Psychology, 43, (4), 775-785.</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Creswell, John W.</w:t>
      </w:r>
      <w:r w:rsidR="0085735C" w:rsidRPr="00AF2C90">
        <w:rPr>
          <w:rFonts w:ascii="Times New Roman" w:eastAsia="Times New Roman" w:hAnsi="Times New Roman" w:cs="Times New Roman"/>
          <w:color w:val="000000"/>
          <w:sz w:val="24"/>
          <w:szCs w:val="24"/>
        </w:rPr>
        <w:t xml:space="preserve"> (2003)</w:t>
      </w:r>
      <w:r w:rsidRPr="00AF2C90">
        <w:rPr>
          <w:rFonts w:ascii="Times New Roman" w:eastAsia="Times New Roman" w:hAnsi="Times New Roman" w:cs="Times New Roman"/>
          <w:color w:val="000000"/>
          <w:sz w:val="24"/>
          <w:szCs w:val="24"/>
        </w:rPr>
        <w:t xml:space="preserve"> Research Design: Qualitative, Quantitative, and Mixed Methods Approaches. California: Sage Publication, Inc.</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bCs/>
          <w:color w:val="000000"/>
          <w:sz w:val="24"/>
          <w:szCs w:val="24"/>
        </w:rPr>
        <w:t>Davison, G.C., Neale, J.M., &amp; Kring, A.M. (2006).</w:t>
      </w:r>
      <w:proofErr w:type="gramEnd"/>
      <w:r w:rsidRPr="00AF2C90">
        <w:rPr>
          <w:rFonts w:ascii="Times New Roman" w:eastAsia="Times New Roman" w:hAnsi="Times New Roman" w:cs="Times New Roman"/>
          <w:bCs/>
          <w:color w:val="000000"/>
          <w:sz w:val="24"/>
          <w:szCs w:val="24"/>
        </w:rPr>
        <w:t xml:space="preserve"> </w:t>
      </w:r>
      <w:r w:rsidRPr="00AF2C90">
        <w:rPr>
          <w:rFonts w:ascii="Times New Roman" w:eastAsia="Times New Roman" w:hAnsi="Times New Roman" w:cs="Times New Roman"/>
          <w:bCs/>
          <w:i/>
          <w:iCs/>
          <w:color w:val="000000"/>
          <w:sz w:val="24"/>
          <w:szCs w:val="24"/>
        </w:rPr>
        <w:t>Psikologi Abnormal,</w:t>
      </w:r>
      <w:r w:rsidRPr="00AF2C90">
        <w:rPr>
          <w:rFonts w:ascii="Times New Roman" w:eastAsia="Times New Roman" w:hAnsi="Times New Roman" w:cs="Times New Roman"/>
          <w:bCs/>
          <w:color w:val="000000"/>
          <w:sz w:val="24"/>
          <w:szCs w:val="24"/>
        </w:rPr>
        <w:t xml:space="preserve"> edisi 9. Jakarta: Rajawali Pers</w:t>
      </w:r>
      <w:r w:rsidRPr="00AF2C90">
        <w:rPr>
          <w:rFonts w:ascii="Times New Roman" w:eastAsia="Times New Roman" w:hAnsi="Times New Roman" w:cs="Times New Roman"/>
          <w:color w:val="000000"/>
          <w:sz w:val="24"/>
          <w:szCs w:val="24"/>
        </w:rPr>
        <w:t>.</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 xml:space="preserve">Dewi, Mustika. </w:t>
      </w:r>
      <w:proofErr w:type="gramStart"/>
      <w:r w:rsidRPr="00AF2C90">
        <w:rPr>
          <w:rFonts w:ascii="Times New Roman" w:eastAsia="Times New Roman" w:hAnsi="Times New Roman" w:cs="Times New Roman"/>
          <w:bCs/>
          <w:color w:val="000000"/>
          <w:sz w:val="24"/>
          <w:szCs w:val="24"/>
        </w:rPr>
        <w:t>(2013). Pengaruh Tayangan Berita Kriminal Di Televisi Terhadap Kecemasan Ibu Rumah Tangga Akan Tindak Kejahatan Terhadap Anak Di Samarinda.</w:t>
      </w:r>
      <w:proofErr w:type="gramEnd"/>
      <w:r w:rsidRPr="00AF2C90">
        <w:rPr>
          <w:rFonts w:ascii="Times New Roman" w:eastAsia="Times New Roman" w:hAnsi="Times New Roman" w:cs="Times New Roman"/>
          <w:bCs/>
          <w:color w:val="000000"/>
          <w:sz w:val="24"/>
          <w:szCs w:val="24"/>
        </w:rPr>
        <w:t xml:space="preserve"> </w:t>
      </w:r>
      <w:r w:rsidRPr="00AF2C90">
        <w:rPr>
          <w:rFonts w:ascii="Times New Roman" w:eastAsia="Times New Roman" w:hAnsi="Times New Roman" w:cs="Times New Roman"/>
          <w:bCs/>
          <w:i/>
          <w:iCs/>
          <w:color w:val="000000"/>
          <w:sz w:val="24"/>
          <w:szCs w:val="24"/>
        </w:rPr>
        <w:t xml:space="preserve">Ilmu Komunikasi, </w:t>
      </w:r>
      <w:r w:rsidRPr="00AF2C90">
        <w:rPr>
          <w:rFonts w:ascii="Times New Roman" w:eastAsia="Times New Roman" w:hAnsi="Times New Roman" w:cs="Times New Roman"/>
          <w:bCs/>
          <w:color w:val="000000"/>
          <w:sz w:val="24"/>
          <w:szCs w:val="24"/>
        </w:rPr>
        <w:t>1 (4): 150 – 162</w:t>
      </w:r>
      <w:r w:rsidRPr="00AF2C90">
        <w:rPr>
          <w:rFonts w:ascii="Times New Roman" w:eastAsia="Times New Roman" w:hAnsi="Times New Roman" w:cs="Times New Roman"/>
          <w:color w:val="000000"/>
          <w:sz w:val="24"/>
          <w:szCs w:val="24"/>
        </w:rPr>
        <w:t>.</w:t>
      </w:r>
    </w:p>
    <w:p w:rsidR="00BA6B97" w:rsidRPr="00AF2C90" w:rsidRDefault="00BA6B97" w:rsidP="00BA6B97">
      <w:pPr>
        <w:spacing w:after="0" w:line="240" w:lineRule="auto"/>
        <w:ind w:left="567" w:hanging="567"/>
        <w:jc w:val="both"/>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 xml:space="preserve">Ferraro, K.F. (1996). Women’s Fear of Victimization: Shadow of Sexual Assault. </w:t>
      </w:r>
      <w:proofErr w:type="gramStart"/>
      <w:r w:rsidRPr="00AF2C90">
        <w:rPr>
          <w:rFonts w:ascii="Times New Roman" w:eastAsia="Times New Roman" w:hAnsi="Times New Roman" w:cs="Times New Roman"/>
          <w:i/>
          <w:iCs/>
          <w:color w:val="000000"/>
          <w:sz w:val="24"/>
          <w:szCs w:val="24"/>
        </w:rPr>
        <w:t>Social Forces</w:t>
      </w:r>
      <w:r w:rsidRPr="00AF2C90">
        <w:rPr>
          <w:rFonts w:ascii="Times New Roman" w:eastAsia="Times New Roman" w:hAnsi="Times New Roman" w:cs="Times New Roman"/>
          <w:color w:val="000000"/>
          <w:sz w:val="24"/>
          <w:szCs w:val="24"/>
        </w:rPr>
        <w:t>, 75(2), 667-90.</w:t>
      </w:r>
      <w:proofErr w:type="gramEnd"/>
    </w:p>
    <w:p w:rsidR="007F21F0" w:rsidRPr="00AF2C90" w:rsidRDefault="007F21F0" w:rsidP="00BA6B97">
      <w:pPr>
        <w:spacing w:after="0" w:line="240" w:lineRule="auto"/>
        <w:ind w:left="567" w:hanging="567"/>
        <w:jc w:val="both"/>
        <w:rPr>
          <w:rFonts w:ascii="Times New Roman" w:eastAsia="Times New Roman" w:hAnsi="Times New Roman" w:cs="Times New Roman"/>
          <w:color w:val="000000"/>
          <w:sz w:val="24"/>
          <w:szCs w:val="24"/>
        </w:rPr>
      </w:pPr>
      <w:r w:rsidRPr="00AF2C90">
        <w:rPr>
          <w:rFonts w:ascii="Times New Roman" w:hAnsi="Times New Roman" w:cs="Times New Roman"/>
          <w:sz w:val="24"/>
          <w:szCs w:val="24"/>
        </w:rPr>
        <w:t>Haris Budiman, (2015), Kesadaran Beragama Pada Remaja Islam, Jurnal Pendidikan Islam, Volume 6, Al-Tadzkiyyah, Raden Intan Lampung Mei 2015, Hlm. 19-20.</w:t>
      </w:r>
    </w:p>
    <w:p w:rsidR="002D5B57" w:rsidRPr="00AF2C90" w:rsidRDefault="002D5B5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Gosita A. (2004), Masalah Korban Kejahatan (Kumpulan Karangan) Pemahaman Perempuan dan Kekerasan, </w:t>
      </w:r>
      <w:proofErr w:type="gramStart"/>
      <w:r w:rsidRPr="00AF2C90">
        <w:rPr>
          <w:rFonts w:ascii="Times New Roman" w:eastAsia="Times New Roman" w:hAnsi="Times New Roman" w:cs="Times New Roman"/>
          <w:color w:val="000000"/>
          <w:sz w:val="24"/>
          <w:szCs w:val="24"/>
        </w:rPr>
        <w:t>Jakarta :</w:t>
      </w:r>
      <w:proofErr w:type="gramEnd"/>
      <w:r w:rsidRPr="00AF2C90">
        <w:rPr>
          <w:rFonts w:ascii="Times New Roman" w:eastAsia="Times New Roman" w:hAnsi="Times New Roman" w:cs="Times New Roman"/>
          <w:color w:val="000000"/>
          <w:sz w:val="24"/>
          <w:szCs w:val="24"/>
        </w:rPr>
        <w:t xml:space="preserve"> PT. Bhuwana Ilmu Populer</w:t>
      </w:r>
    </w:p>
    <w:p w:rsidR="00BA6B97" w:rsidRPr="00AF2C90" w:rsidRDefault="00BA6B97" w:rsidP="00BA6B97">
      <w:pPr>
        <w:spacing w:after="0" w:line="240" w:lineRule="auto"/>
        <w:ind w:left="567" w:hanging="567"/>
        <w:jc w:val="both"/>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 xml:space="preserve">Hadi, Sutrisno. </w:t>
      </w:r>
      <w:proofErr w:type="gramStart"/>
      <w:r w:rsidRPr="00AF2C90">
        <w:rPr>
          <w:rFonts w:ascii="Times New Roman" w:eastAsia="Times New Roman" w:hAnsi="Times New Roman" w:cs="Times New Roman"/>
          <w:color w:val="000000"/>
          <w:sz w:val="24"/>
          <w:szCs w:val="24"/>
        </w:rPr>
        <w:t xml:space="preserve">(2004). </w:t>
      </w:r>
      <w:r w:rsidRPr="00AF2C90">
        <w:rPr>
          <w:rFonts w:ascii="Times New Roman" w:eastAsia="Times New Roman" w:hAnsi="Times New Roman" w:cs="Times New Roman"/>
          <w:i/>
          <w:iCs/>
          <w:color w:val="000000"/>
          <w:sz w:val="24"/>
          <w:szCs w:val="24"/>
        </w:rPr>
        <w:t>Metodologi Research</w:t>
      </w:r>
      <w:r w:rsidR="000E414D" w:rsidRPr="00AF2C90">
        <w:rPr>
          <w:rFonts w:ascii="Times New Roman" w:eastAsia="Times New Roman" w:hAnsi="Times New Roman" w:cs="Times New Roman"/>
          <w:color w:val="000000"/>
          <w:sz w:val="24"/>
          <w:szCs w:val="24"/>
        </w:rPr>
        <w:t>.</w:t>
      </w:r>
      <w:proofErr w:type="gramEnd"/>
      <w:r w:rsidR="000E414D" w:rsidRPr="00AF2C90">
        <w:rPr>
          <w:rFonts w:ascii="Times New Roman" w:eastAsia="Times New Roman" w:hAnsi="Times New Roman" w:cs="Times New Roman"/>
          <w:color w:val="000000"/>
          <w:sz w:val="24"/>
          <w:szCs w:val="24"/>
        </w:rPr>
        <w:t xml:space="preserve"> Yogyakarta: Andi offset</w:t>
      </w:r>
      <w:r w:rsidRPr="00AF2C90">
        <w:rPr>
          <w:rFonts w:ascii="Times New Roman" w:eastAsia="Times New Roman" w:hAnsi="Times New Roman" w:cs="Times New Roman"/>
          <w:color w:val="000000"/>
          <w:sz w:val="24"/>
          <w:szCs w:val="24"/>
        </w:rPr>
        <w:t>.</w:t>
      </w:r>
    </w:p>
    <w:p w:rsidR="00A318A8" w:rsidRPr="00AF2C90" w:rsidRDefault="00A318A8"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hAnsi="Times New Roman" w:cs="Times New Roman"/>
          <w:sz w:val="24"/>
          <w:szCs w:val="24"/>
        </w:rPr>
        <w:t xml:space="preserve">Henderson, L. 2002. </w:t>
      </w:r>
      <w:proofErr w:type="gramStart"/>
      <w:r w:rsidRPr="00AF2C90">
        <w:rPr>
          <w:rFonts w:ascii="Times New Roman" w:hAnsi="Times New Roman" w:cs="Times New Roman"/>
          <w:sz w:val="24"/>
          <w:szCs w:val="24"/>
        </w:rPr>
        <w:t>Variables Affecting Death Anxiety.</w:t>
      </w:r>
      <w:proofErr w:type="gramEnd"/>
      <w:r w:rsidRPr="00AF2C90">
        <w:rPr>
          <w:rFonts w:ascii="Times New Roman" w:hAnsi="Times New Roman" w:cs="Times New Roman"/>
          <w:sz w:val="24"/>
          <w:szCs w:val="24"/>
        </w:rPr>
        <w:t xml:space="preserve"> Http://home.wlu.edu/ ~whitingw/sampap.htm diakses 18 Januari 2023</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Hurlock, Elisabeth B, (2004). Psikologi Perkembangan. Jakarta: Erlangga</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Iskandar, D. (2008). </w:t>
      </w:r>
      <w:proofErr w:type="gramStart"/>
      <w:r w:rsidRPr="00AF2C90">
        <w:rPr>
          <w:rFonts w:ascii="Times New Roman" w:eastAsia="Times New Roman" w:hAnsi="Times New Roman" w:cs="Times New Roman"/>
          <w:i/>
          <w:iCs/>
          <w:color w:val="000000"/>
          <w:sz w:val="24"/>
          <w:szCs w:val="24"/>
        </w:rPr>
        <w:t>Jurnalistik Televisi Menjadi Reporter Profesional</w:t>
      </w:r>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Bandung: PT. Remaja Rosdakarya.</w:t>
      </w:r>
    </w:p>
    <w:p w:rsidR="00AF2C90" w:rsidRPr="00AF2C90" w:rsidRDefault="00AF2C90" w:rsidP="00BA6B97">
      <w:pPr>
        <w:spacing w:after="0" w:line="240" w:lineRule="auto"/>
        <w:ind w:left="567" w:hanging="567"/>
        <w:jc w:val="both"/>
        <w:rPr>
          <w:rFonts w:ascii="Times New Roman" w:eastAsia="Times New Roman" w:hAnsi="Times New Roman" w:cs="Times New Roman"/>
          <w:color w:val="000000"/>
          <w:sz w:val="24"/>
          <w:szCs w:val="24"/>
        </w:rPr>
      </w:pPr>
      <w:r w:rsidRPr="00AF2C90">
        <w:rPr>
          <w:rFonts w:ascii="Times New Roman" w:hAnsi="Times New Roman" w:cs="Times New Roman"/>
          <w:sz w:val="24"/>
          <w:szCs w:val="24"/>
        </w:rPr>
        <w:t>Jalaludin, Psikologi Agama, Jakarta: PT RajaGrafindo Persada, 2005</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lastRenderedPageBreak/>
        <w:t xml:space="preserve">Kartono, Kartini. </w:t>
      </w:r>
      <w:proofErr w:type="gramStart"/>
      <w:r w:rsidRPr="00AF2C90">
        <w:rPr>
          <w:rFonts w:ascii="Times New Roman" w:eastAsia="Times New Roman" w:hAnsi="Times New Roman" w:cs="Times New Roman"/>
          <w:color w:val="000000"/>
          <w:sz w:val="24"/>
          <w:szCs w:val="24"/>
        </w:rPr>
        <w:t xml:space="preserve">(2002). </w:t>
      </w:r>
      <w:r w:rsidRPr="00AF2C90">
        <w:rPr>
          <w:rFonts w:ascii="Times New Roman" w:eastAsia="Times New Roman" w:hAnsi="Times New Roman" w:cs="Times New Roman"/>
          <w:i/>
          <w:iCs/>
          <w:color w:val="000000"/>
          <w:sz w:val="24"/>
          <w:szCs w:val="24"/>
        </w:rPr>
        <w:t>Patologi Sosial</w:t>
      </w:r>
      <w:r w:rsidRPr="00AF2C90">
        <w:rPr>
          <w:rFonts w:ascii="Times New Roman" w:eastAsia="Times New Roman" w:hAnsi="Times New Roman" w:cs="Times New Roman"/>
          <w:color w:val="000000"/>
          <w:sz w:val="24"/>
          <w:szCs w:val="24"/>
        </w:rPr>
        <w:t xml:space="preserve"> </w:t>
      </w:r>
      <w:r w:rsidRPr="00AF2C90">
        <w:rPr>
          <w:rFonts w:ascii="Times New Roman" w:eastAsia="Times New Roman" w:hAnsi="Times New Roman" w:cs="Times New Roman"/>
          <w:i/>
          <w:iCs/>
          <w:color w:val="000000"/>
          <w:sz w:val="24"/>
          <w:szCs w:val="24"/>
        </w:rPr>
        <w:t>3</w:t>
      </w:r>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Jakarta: PT. Raja Grafindo Persada.</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bCs/>
          <w:color w:val="000000"/>
          <w:sz w:val="24"/>
          <w:szCs w:val="24"/>
        </w:rPr>
        <w:t>Latipun (2011).</w:t>
      </w:r>
      <w:proofErr w:type="gramEnd"/>
      <w:r w:rsidRPr="00AF2C90">
        <w:rPr>
          <w:rFonts w:ascii="Times New Roman" w:eastAsia="Times New Roman" w:hAnsi="Times New Roman" w:cs="Times New Roman"/>
          <w:bCs/>
          <w:color w:val="000000"/>
          <w:sz w:val="24"/>
          <w:szCs w:val="24"/>
        </w:rPr>
        <w:t xml:space="preserve"> </w:t>
      </w:r>
      <w:r w:rsidRPr="00AF2C90">
        <w:rPr>
          <w:rFonts w:ascii="Times New Roman" w:eastAsia="Times New Roman" w:hAnsi="Times New Roman" w:cs="Times New Roman"/>
          <w:bCs/>
          <w:i/>
          <w:iCs/>
          <w:color w:val="000000"/>
          <w:sz w:val="24"/>
          <w:szCs w:val="24"/>
        </w:rPr>
        <w:t>Psikologi Eksperimen</w:t>
      </w:r>
      <w:r w:rsidRPr="00AF2C90">
        <w:rPr>
          <w:rFonts w:ascii="Times New Roman" w:eastAsia="Times New Roman" w:hAnsi="Times New Roman" w:cs="Times New Roman"/>
          <w:bCs/>
          <w:color w:val="000000"/>
          <w:sz w:val="24"/>
          <w:szCs w:val="24"/>
        </w:rPr>
        <w:t xml:space="preserve">. Malang: Upt. </w:t>
      </w:r>
      <w:proofErr w:type="gramStart"/>
      <w:r w:rsidRPr="00AF2C90">
        <w:rPr>
          <w:rFonts w:ascii="Times New Roman" w:eastAsia="Times New Roman" w:hAnsi="Times New Roman" w:cs="Times New Roman"/>
          <w:bCs/>
          <w:color w:val="000000"/>
          <w:sz w:val="24"/>
          <w:szCs w:val="24"/>
        </w:rPr>
        <w:t>Penerbitan Universitas Muhammadiyah Malang</w:t>
      </w:r>
      <w:r w:rsidRPr="00AF2C90">
        <w:rPr>
          <w:rFonts w:ascii="Times New Roman" w:eastAsia="Times New Roman" w:hAnsi="Times New Roman" w:cs="Times New Roman"/>
          <w:color w:val="000000"/>
          <w:sz w:val="24"/>
          <w:szCs w:val="24"/>
        </w:rPr>
        <w:t>.</w:t>
      </w:r>
      <w:proofErr w:type="gramEnd"/>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 xml:space="preserve">Liat W. B. (2013). </w:t>
      </w:r>
      <w:proofErr w:type="gramStart"/>
      <w:r w:rsidRPr="00AF2C90">
        <w:rPr>
          <w:rFonts w:ascii="Times New Roman" w:eastAsia="Times New Roman" w:hAnsi="Times New Roman" w:cs="Times New Roman"/>
          <w:bCs/>
          <w:color w:val="000000"/>
          <w:sz w:val="24"/>
          <w:szCs w:val="24"/>
        </w:rPr>
        <w:t>Pengaruh Tayangan Berita Kriminal Di Televisi Terhadap Kecemasan</w:t>
      </w:r>
      <w:r w:rsidRPr="00AF2C90">
        <w:rPr>
          <w:rFonts w:ascii="Times New Roman" w:eastAsia="Times New Roman" w:hAnsi="Times New Roman" w:cs="Times New Roman"/>
          <w:bCs/>
          <w:i/>
          <w:iCs/>
          <w:color w:val="000000"/>
          <w:sz w:val="24"/>
          <w:szCs w:val="24"/>
        </w:rPr>
        <w:t xml:space="preserve"> </w:t>
      </w:r>
      <w:r w:rsidRPr="00AF2C90">
        <w:rPr>
          <w:rFonts w:ascii="Times New Roman" w:eastAsia="Times New Roman" w:hAnsi="Times New Roman" w:cs="Times New Roman"/>
          <w:bCs/>
          <w:color w:val="000000"/>
          <w:sz w:val="24"/>
          <w:szCs w:val="24"/>
        </w:rPr>
        <w:t>Ibu Rumah Tangga Akan Tindak Kejahatan Terhadap Anak.</w:t>
      </w:r>
      <w:proofErr w:type="gramEnd"/>
      <w:r w:rsidRPr="00AF2C90">
        <w:rPr>
          <w:rFonts w:ascii="Times New Roman" w:eastAsia="Times New Roman" w:hAnsi="Times New Roman" w:cs="Times New Roman"/>
          <w:bCs/>
          <w:color w:val="000000"/>
          <w:sz w:val="24"/>
          <w:szCs w:val="24"/>
        </w:rPr>
        <w:t xml:space="preserve"> </w:t>
      </w:r>
      <w:proofErr w:type="gramStart"/>
      <w:r w:rsidRPr="00AF2C90">
        <w:rPr>
          <w:rFonts w:ascii="Times New Roman" w:eastAsia="Times New Roman" w:hAnsi="Times New Roman" w:cs="Times New Roman"/>
          <w:bCs/>
          <w:color w:val="000000"/>
          <w:sz w:val="24"/>
          <w:szCs w:val="24"/>
        </w:rPr>
        <w:t xml:space="preserve">Diakses pada 8 Februari 2015 dari </w:t>
      </w:r>
      <w:hyperlink r:id="rId8" w:anchor="scribd" w:history="1">
        <w:r w:rsidRPr="00AF2C90">
          <w:rPr>
            <w:rFonts w:ascii="Times New Roman" w:eastAsia="Times New Roman" w:hAnsi="Times New Roman" w:cs="Times New Roman"/>
            <w:bCs/>
            <w:color w:val="0000FF"/>
            <w:sz w:val="24"/>
            <w:szCs w:val="24"/>
            <w:u w:val="single"/>
          </w:rPr>
          <w:t>https://www.scribd.com/doc/130180066/Pengaruh-Tayangan-Berita-Kriminal-Di-Televisi-Terhadap-Kecemasan#scribd</w:t>
        </w:r>
      </w:hyperlink>
      <w:r w:rsidRPr="00AF2C90">
        <w:rPr>
          <w:rFonts w:ascii="Times New Roman" w:eastAsia="Times New Roman" w:hAnsi="Times New Roman" w:cs="Times New Roman"/>
          <w:color w:val="000000"/>
          <w:sz w:val="24"/>
          <w:szCs w:val="24"/>
        </w:rPr>
        <w:t>.</w:t>
      </w:r>
      <w:proofErr w:type="gramEnd"/>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McPhail, Catherine. </w:t>
      </w:r>
      <w:proofErr w:type="gramStart"/>
      <w:r w:rsidRPr="00AF2C90">
        <w:rPr>
          <w:rFonts w:ascii="Times New Roman" w:eastAsia="Times New Roman" w:hAnsi="Times New Roman" w:cs="Times New Roman"/>
          <w:color w:val="000000"/>
          <w:sz w:val="24"/>
          <w:szCs w:val="24"/>
        </w:rPr>
        <w:t>(2004). Understanding Anxiety and Panic Attack.</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color w:val="000000"/>
          <w:sz w:val="24"/>
          <w:szCs w:val="24"/>
        </w:rPr>
        <w:t xml:space="preserve">Diakses pada 8 Februari 2015 dari </w:t>
      </w:r>
      <w:hyperlink r:id="rId9" w:history="1">
        <w:r w:rsidRPr="00AF2C90">
          <w:rPr>
            <w:rFonts w:ascii="Times New Roman" w:eastAsia="Times New Roman" w:hAnsi="Times New Roman" w:cs="Times New Roman"/>
            <w:color w:val="0000FF"/>
            <w:sz w:val="24"/>
            <w:szCs w:val="24"/>
            <w:u w:val="single"/>
          </w:rPr>
          <w:t>http://www.dundee.ac.uk/conselling/leaflets/anxiety.html</w:t>
        </w:r>
      </w:hyperlink>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Muda,</w:t>
      </w:r>
      <w:proofErr w:type="gramStart"/>
      <w:r w:rsidRPr="00AF2C90">
        <w:rPr>
          <w:rFonts w:ascii="Times New Roman" w:eastAsia="Times New Roman" w:hAnsi="Times New Roman" w:cs="Times New Roman"/>
          <w:color w:val="000000"/>
          <w:sz w:val="24"/>
          <w:szCs w:val="24"/>
        </w:rPr>
        <w:t>  D</w:t>
      </w:r>
      <w:proofErr w:type="gramEnd"/>
      <w:r w:rsidRPr="00AF2C90">
        <w:rPr>
          <w:rFonts w:ascii="Times New Roman" w:eastAsia="Times New Roman" w:hAnsi="Times New Roman" w:cs="Times New Roman"/>
          <w:color w:val="000000"/>
          <w:sz w:val="24"/>
          <w:szCs w:val="24"/>
        </w:rPr>
        <w:t xml:space="preserve"> I,  (2003).  </w:t>
      </w:r>
      <w:r w:rsidRPr="00AF2C90">
        <w:rPr>
          <w:rFonts w:ascii="Times New Roman" w:eastAsia="Times New Roman" w:hAnsi="Times New Roman" w:cs="Times New Roman"/>
          <w:i/>
          <w:iCs/>
          <w:color w:val="000000"/>
          <w:sz w:val="24"/>
          <w:szCs w:val="24"/>
        </w:rPr>
        <w:t>Jurnalistik</w:t>
      </w:r>
      <w:proofErr w:type="gramStart"/>
      <w:r w:rsidRPr="00AF2C90">
        <w:rPr>
          <w:rFonts w:ascii="Times New Roman" w:eastAsia="Times New Roman" w:hAnsi="Times New Roman" w:cs="Times New Roman"/>
          <w:i/>
          <w:iCs/>
          <w:color w:val="000000"/>
          <w:sz w:val="24"/>
          <w:szCs w:val="24"/>
        </w:rPr>
        <w:t>  Televisi</w:t>
      </w:r>
      <w:proofErr w:type="gramEnd"/>
      <w:r w:rsidRPr="00AF2C90">
        <w:rPr>
          <w:rFonts w:ascii="Times New Roman" w:eastAsia="Times New Roman" w:hAnsi="Times New Roman" w:cs="Times New Roman"/>
          <w:i/>
          <w:iCs/>
          <w:color w:val="000000"/>
          <w:sz w:val="24"/>
          <w:szCs w:val="24"/>
        </w:rPr>
        <w:t>  Menjadi  Reporter Profesional</w:t>
      </w:r>
      <w:r w:rsidRPr="00AF2C90">
        <w:rPr>
          <w:rFonts w:ascii="Times New Roman" w:eastAsia="Times New Roman" w:hAnsi="Times New Roman" w:cs="Times New Roman"/>
          <w:color w:val="000000"/>
          <w:sz w:val="24"/>
          <w:szCs w:val="24"/>
        </w:rPr>
        <w:t>. Bandung: PT. Remaja Rosdakarya.</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bCs/>
          <w:color w:val="000000"/>
          <w:sz w:val="24"/>
          <w:szCs w:val="24"/>
        </w:rPr>
        <w:t>Nevid, Jeffrey S dkk.</w:t>
      </w:r>
      <w:proofErr w:type="gramEnd"/>
      <w:r w:rsidRPr="00AF2C90">
        <w:rPr>
          <w:rFonts w:ascii="Times New Roman" w:eastAsia="Times New Roman" w:hAnsi="Times New Roman" w:cs="Times New Roman"/>
          <w:bCs/>
          <w:color w:val="000000"/>
          <w:sz w:val="24"/>
          <w:szCs w:val="24"/>
        </w:rPr>
        <w:t xml:space="preserve"> </w:t>
      </w:r>
      <w:proofErr w:type="gramStart"/>
      <w:r w:rsidRPr="00AF2C90">
        <w:rPr>
          <w:rFonts w:ascii="Times New Roman" w:eastAsia="Times New Roman" w:hAnsi="Times New Roman" w:cs="Times New Roman"/>
          <w:bCs/>
          <w:color w:val="000000"/>
          <w:sz w:val="24"/>
          <w:szCs w:val="24"/>
        </w:rPr>
        <w:t xml:space="preserve">(2005). </w:t>
      </w:r>
      <w:r w:rsidRPr="00AF2C90">
        <w:rPr>
          <w:rFonts w:ascii="Times New Roman" w:eastAsia="Times New Roman" w:hAnsi="Times New Roman" w:cs="Times New Roman"/>
          <w:bCs/>
          <w:i/>
          <w:iCs/>
          <w:color w:val="000000"/>
          <w:sz w:val="24"/>
          <w:szCs w:val="24"/>
        </w:rPr>
        <w:t>Psikologi Abnormal</w:t>
      </w:r>
      <w:r w:rsidRPr="00AF2C90">
        <w:rPr>
          <w:rFonts w:ascii="Times New Roman" w:eastAsia="Times New Roman" w:hAnsi="Times New Roman" w:cs="Times New Roman"/>
          <w:bCs/>
          <w:color w:val="000000"/>
          <w:sz w:val="24"/>
          <w:szCs w:val="24"/>
        </w:rPr>
        <w:t>.</w:t>
      </w:r>
      <w:proofErr w:type="gramEnd"/>
      <w:r w:rsidRPr="00AF2C90">
        <w:rPr>
          <w:rFonts w:ascii="Times New Roman" w:eastAsia="Times New Roman" w:hAnsi="Times New Roman" w:cs="Times New Roman"/>
          <w:bCs/>
          <w:color w:val="000000"/>
          <w:sz w:val="24"/>
          <w:szCs w:val="24"/>
        </w:rPr>
        <w:t xml:space="preserve"> Jakarta: Erlangga</w:t>
      </w:r>
      <w:r w:rsidRPr="00AF2C90">
        <w:rPr>
          <w:rFonts w:ascii="Times New Roman" w:eastAsia="Times New Roman" w:hAnsi="Times New Roman" w:cs="Times New Roman"/>
          <w:color w:val="000000"/>
          <w:sz w:val="24"/>
          <w:szCs w:val="24"/>
        </w:rPr>
        <w:t>.</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Pantazis, C. (2000). </w:t>
      </w:r>
      <w:proofErr w:type="gramStart"/>
      <w:r w:rsidRPr="00AF2C90">
        <w:rPr>
          <w:rFonts w:ascii="Times New Roman" w:eastAsia="Times New Roman" w:hAnsi="Times New Roman" w:cs="Times New Roman"/>
          <w:color w:val="000000"/>
          <w:sz w:val="24"/>
          <w:szCs w:val="24"/>
        </w:rPr>
        <w:t>Fear of Crime, Vulnerability and Poverty.</w:t>
      </w:r>
      <w:proofErr w:type="gramEnd"/>
      <w:r w:rsidRPr="00AF2C90">
        <w:rPr>
          <w:rFonts w:ascii="Times New Roman" w:eastAsia="Times New Roman" w:hAnsi="Times New Roman" w:cs="Times New Roman"/>
          <w:color w:val="000000"/>
          <w:sz w:val="24"/>
          <w:szCs w:val="24"/>
        </w:rPr>
        <w:t xml:space="preserve"> </w:t>
      </w:r>
      <w:proofErr w:type="gramStart"/>
      <w:r w:rsidRPr="00AF2C90">
        <w:rPr>
          <w:rFonts w:ascii="Times New Roman" w:eastAsia="Times New Roman" w:hAnsi="Times New Roman" w:cs="Times New Roman"/>
          <w:i/>
          <w:iCs/>
          <w:color w:val="000000"/>
          <w:sz w:val="24"/>
          <w:szCs w:val="24"/>
        </w:rPr>
        <w:t>British Journal of Criminology</w:t>
      </w:r>
      <w:r w:rsidRPr="00AF2C90">
        <w:rPr>
          <w:rFonts w:ascii="Times New Roman" w:eastAsia="Times New Roman" w:hAnsi="Times New Roman" w:cs="Times New Roman"/>
          <w:color w:val="000000"/>
          <w:sz w:val="24"/>
          <w:szCs w:val="24"/>
        </w:rPr>
        <w:t>, 40(3), 414-36.</w:t>
      </w:r>
      <w:proofErr w:type="gramEnd"/>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bCs/>
          <w:color w:val="000000"/>
          <w:sz w:val="24"/>
          <w:szCs w:val="24"/>
        </w:rPr>
        <w:t>Prabowo.</w:t>
      </w:r>
      <w:proofErr w:type="gramEnd"/>
      <w:r w:rsidRPr="00AF2C90">
        <w:rPr>
          <w:rFonts w:ascii="Times New Roman" w:eastAsia="Times New Roman" w:hAnsi="Times New Roman" w:cs="Times New Roman"/>
          <w:bCs/>
          <w:color w:val="000000"/>
          <w:sz w:val="24"/>
          <w:szCs w:val="24"/>
        </w:rPr>
        <w:t xml:space="preserve"> </w:t>
      </w:r>
      <w:proofErr w:type="gramStart"/>
      <w:r w:rsidRPr="00AF2C90">
        <w:rPr>
          <w:rFonts w:ascii="Times New Roman" w:eastAsia="Times New Roman" w:hAnsi="Times New Roman" w:cs="Times New Roman"/>
          <w:bCs/>
          <w:color w:val="000000"/>
          <w:sz w:val="24"/>
          <w:szCs w:val="24"/>
        </w:rPr>
        <w:t>(2005). Pengaruh Tayangan Informasi Kriminalitas di Televisi Terhadap Tingkat Ketakutan Ibu Rumah Tangga Terhadap Kejahatan.</w:t>
      </w:r>
      <w:proofErr w:type="gramEnd"/>
      <w:r w:rsidRPr="00AF2C90">
        <w:rPr>
          <w:rFonts w:ascii="Times New Roman" w:eastAsia="Times New Roman" w:hAnsi="Times New Roman" w:cs="Times New Roman"/>
          <w:bCs/>
          <w:color w:val="000000"/>
          <w:sz w:val="24"/>
          <w:szCs w:val="24"/>
        </w:rPr>
        <w:t xml:space="preserve"> </w:t>
      </w:r>
      <w:r w:rsidRPr="00AF2C90">
        <w:rPr>
          <w:rFonts w:ascii="Times New Roman" w:eastAsia="Times New Roman" w:hAnsi="Times New Roman" w:cs="Times New Roman"/>
          <w:bCs/>
          <w:i/>
          <w:iCs/>
          <w:color w:val="000000"/>
          <w:sz w:val="24"/>
          <w:szCs w:val="24"/>
        </w:rPr>
        <w:t>Jurnal Ilmiah Communique</w:t>
      </w:r>
      <w:r w:rsidRPr="00AF2C90">
        <w:rPr>
          <w:rFonts w:ascii="Times New Roman" w:eastAsia="Times New Roman" w:hAnsi="Times New Roman" w:cs="Times New Roman"/>
          <w:bCs/>
          <w:color w:val="000000"/>
          <w:sz w:val="24"/>
          <w:szCs w:val="24"/>
        </w:rPr>
        <w:t>, 1 (2), 43 – 56</w:t>
      </w:r>
      <w:r w:rsidRPr="00AF2C90">
        <w:rPr>
          <w:rFonts w:ascii="Times New Roman" w:eastAsia="Times New Roman" w:hAnsi="Times New Roman" w:cs="Times New Roman"/>
          <w:color w:val="000000"/>
          <w:sz w:val="24"/>
          <w:szCs w:val="24"/>
        </w:rPr>
        <w:t>.</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 xml:space="preserve">Purba, D. (2010). Pengaruh Tayangan Berita Kriminal Terhadap Kecenderungan Perilaku Menolong. </w:t>
      </w:r>
      <w:proofErr w:type="gramStart"/>
      <w:r w:rsidRPr="00AF2C90">
        <w:rPr>
          <w:rFonts w:ascii="Times New Roman" w:eastAsia="Times New Roman" w:hAnsi="Times New Roman" w:cs="Times New Roman"/>
          <w:i/>
          <w:iCs/>
          <w:color w:val="000000"/>
          <w:sz w:val="24"/>
          <w:szCs w:val="24"/>
        </w:rPr>
        <w:t>Skripsi.</w:t>
      </w:r>
      <w:proofErr w:type="gramEnd"/>
      <w:r w:rsidRPr="00AF2C90">
        <w:rPr>
          <w:rFonts w:ascii="Times New Roman" w:eastAsia="Times New Roman" w:hAnsi="Times New Roman" w:cs="Times New Roman"/>
          <w:color w:val="000000"/>
          <w:sz w:val="24"/>
          <w:szCs w:val="24"/>
        </w:rPr>
        <w:t xml:space="preserve"> Medan: Universitas Sumatera Utara.</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bCs/>
          <w:color w:val="000000"/>
          <w:sz w:val="24"/>
          <w:szCs w:val="24"/>
        </w:rPr>
        <w:t>Rani, Revita Rita.</w:t>
      </w:r>
      <w:proofErr w:type="gramEnd"/>
      <w:r w:rsidRPr="00AF2C90">
        <w:rPr>
          <w:rFonts w:ascii="Times New Roman" w:eastAsia="Times New Roman" w:hAnsi="Times New Roman" w:cs="Times New Roman"/>
          <w:bCs/>
          <w:color w:val="000000"/>
          <w:sz w:val="24"/>
          <w:szCs w:val="24"/>
        </w:rPr>
        <w:t xml:space="preserve"> </w:t>
      </w:r>
      <w:proofErr w:type="gramStart"/>
      <w:r w:rsidRPr="00AF2C90">
        <w:rPr>
          <w:rFonts w:ascii="Times New Roman" w:eastAsia="Times New Roman" w:hAnsi="Times New Roman" w:cs="Times New Roman"/>
          <w:bCs/>
          <w:color w:val="000000"/>
          <w:sz w:val="24"/>
          <w:szCs w:val="24"/>
        </w:rPr>
        <w:t>(2013). Pengaruh Menonton Berita Kriminal Terhadap Rasa Cemas Pada Khalayak Perempuan.</w:t>
      </w:r>
      <w:proofErr w:type="gramEnd"/>
      <w:r w:rsidRPr="00AF2C90">
        <w:rPr>
          <w:rFonts w:ascii="Times New Roman" w:eastAsia="Times New Roman" w:hAnsi="Times New Roman" w:cs="Times New Roman"/>
          <w:bCs/>
          <w:color w:val="000000"/>
          <w:sz w:val="24"/>
          <w:szCs w:val="24"/>
        </w:rPr>
        <w:t xml:space="preserve"> </w:t>
      </w:r>
      <w:proofErr w:type="gramStart"/>
      <w:r w:rsidRPr="00AF2C90">
        <w:rPr>
          <w:rFonts w:ascii="Times New Roman" w:eastAsia="Times New Roman" w:hAnsi="Times New Roman" w:cs="Times New Roman"/>
          <w:bCs/>
          <w:i/>
          <w:iCs/>
          <w:color w:val="000000"/>
          <w:sz w:val="24"/>
          <w:szCs w:val="24"/>
        </w:rPr>
        <w:t>Thesis</w:t>
      </w:r>
      <w:r w:rsidRPr="00AF2C90">
        <w:rPr>
          <w:rFonts w:ascii="Times New Roman" w:eastAsia="Times New Roman" w:hAnsi="Times New Roman" w:cs="Times New Roman"/>
          <w:bCs/>
          <w:color w:val="000000"/>
          <w:sz w:val="24"/>
          <w:szCs w:val="24"/>
        </w:rPr>
        <w:t>.</w:t>
      </w:r>
      <w:proofErr w:type="gramEnd"/>
      <w:r w:rsidRPr="00AF2C90">
        <w:rPr>
          <w:rFonts w:ascii="Times New Roman" w:eastAsia="Times New Roman" w:hAnsi="Times New Roman" w:cs="Times New Roman"/>
          <w:bCs/>
          <w:color w:val="000000"/>
          <w:sz w:val="24"/>
          <w:szCs w:val="24"/>
        </w:rPr>
        <w:t xml:space="preserve"> Jakarta: Universitas Multimedia Nusantara</w:t>
      </w:r>
      <w:r w:rsidRPr="00AF2C90">
        <w:rPr>
          <w:rFonts w:ascii="Times New Roman" w:eastAsia="Times New Roman" w:hAnsi="Times New Roman" w:cs="Times New Roman"/>
          <w:color w:val="000000"/>
          <w:sz w:val="24"/>
          <w:szCs w:val="24"/>
        </w:rPr>
        <w:t>.</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 xml:space="preserve">Remes, Olivia. (2016). </w:t>
      </w:r>
      <w:r w:rsidRPr="00AF2C90">
        <w:rPr>
          <w:rFonts w:ascii="Times New Roman" w:eastAsia="Times New Roman" w:hAnsi="Times New Roman" w:cs="Times New Roman"/>
          <w:bCs/>
          <w:i/>
          <w:iCs/>
          <w:color w:val="000000"/>
          <w:sz w:val="24"/>
          <w:szCs w:val="24"/>
        </w:rPr>
        <w:t xml:space="preserve">A systematic Review of Reviews </w:t>
      </w:r>
      <w:proofErr w:type="gramStart"/>
      <w:r w:rsidRPr="00AF2C90">
        <w:rPr>
          <w:rFonts w:ascii="Times New Roman" w:eastAsia="Times New Roman" w:hAnsi="Times New Roman" w:cs="Times New Roman"/>
          <w:bCs/>
          <w:i/>
          <w:iCs/>
          <w:color w:val="000000"/>
          <w:sz w:val="24"/>
          <w:szCs w:val="24"/>
        </w:rPr>
        <w:t>On The Prevalance of Anxiety Disorders In</w:t>
      </w:r>
      <w:proofErr w:type="gramEnd"/>
      <w:r w:rsidRPr="00AF2C90">
        <w:rPr>
          <w:rFonts w:ascii="Times New Roman" w:eastAsia="Times New Roman" w:hAnsi="Times New Roman" w:cs="Times New Roman"/>
          <w:bCs/>
          <w:i/>
          <w:iCs/>
          <w:color w:val="000000"/>
          <w:sz w:val="24"/>
          <w:szCs w:val="24"/>
        </w:rPr>
        <w:t xml:space="preserve"> Adult Populations</w:t>
      </w:r>
      <w:r w:rsidRPr="00AF2C90">
        <w:rPr>
          <w:rFonts w:ascii="Times New Roman" w:eastAsia="Times New Roman" w:hAnsi="Times New Roman" w:cs="Times New Roman"/>
          <w:bCs/>
          <w:color w:val="000000"/>
          <w:sz w:val="24"/>
          <w:szCs w:val="24"/>
        </w:rPr>
        <w:t>. Cambridge: University of Cambridge</w:t>
      </w:r>
      <w:r w:rsidRPr="00AF2C90">
        <w:rPr>
          <w:rFonts w:ascii="Times New Roman" w:eastAsia="Times New Roman" w:hAnsi="Times New Roman" w:cs="Times New Roman"/>
          <w:color w:val="000000"/>
          <w:sz w:val="24"/>
          <w:szCs w:val="24"/>
        </w:rPr>
        <w:t>.</w:t>
      </w:r>
    </w:p>
    <w:p w:rsidR="00AD1956" w:rsidRPr="00AF2C90" w:rsidRDefault="00AD1956"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hAnsi="Times New Roman" w:cs="Times New Roman"/>
          <w:sz w:val="24"/>
          <w:szCs w:val="24"/>
        </w:rPr>
        <w:t xml:space="preserve">Sardar, Ziauddin, </w:t>
      </w:r>
      <w:r w:rsidR="001831E5" w:rsidRPr="00AF2C90">
        <w:rPr>
          <w:rFonts w:ascii="Times New Roman" w:hAnsi="Times New Roman" w:cs="Times New Roman"/>
          <w:sz w:val="24"/>
          <w:szCs w:val="24"/>
        </w:rPr>
        <w:t xml:space="preserve">(2005), </w:t>
      </w:r>
      <w:r w:rsidRPr="00AF2C90">
        <w:rPr>
          <w:rFonts w:ascii="Times New Roman" w:hAnsi="Times New Roman" w:cs="Times New Roman"/>
          <w:sz w:val="24"/>
          <w:szCs w:val="24"/>
        </w:rPr>
        <w:t xml:space="preserve">Kembali ke Masa Depan. </w:t>
      </w:r>
      <w:proofErr w:type="gramStart"/>
      <w:r w:rsidRPr="00AF2C90">
        <w:rPr>
          <w:rFonts w:ascii="Times New Roman" w:hAnsi="Times New Roman" w:cs="Times New Roman"/>
          <w:sz w:val="24"/>
          <w:szCs w:val="24"/>
        </w:rPr>
        <w:t>Terj.,</w:t>
      </w:r>
      <w:proofErr w:type="gramEnd"/>
      <w:r w:rsidRPr="00AF2C90">
        <w:rPr>
          <w:rFonts w:ascii="Times New Roman" w:hAnsi="Times New Roman" w:cs="Times New Roman"/>
          <w:sz w:val="24"/>
          <w:szCs w:val="24"/>
        </w:rPr>
        <w:t xml:space="preserve"> R. Cecep Lukman Yasin dan Helmi Mustafa, Jakarta: PT Serambi Ilmu Semesta.</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proofErr w:type="gramStart"/>
      <w:r w:rsidRPr="00AF2C90">
        <w:rPr>
          <w:rFonts w:ascii="Times New Roman" w:eastAsia="Times New Roman" w:hAnsi="Times New Roman" w:cs="Times New Roman"/>
          <w:bCs/>
          <w:color w:val="000000"/>
          <w:sz w:val="24"/>
          <w:szCs w:val="24"/>
        </w:rPr>
        <w:t>Salisbury, H. and Upson, A. (2004).</w:t>
      </w:r>
      <w:proofErr w:type="gramEnd"/>
      <w:r w:rsidRPr="00AF2C90">
        <w:rPr>
          <w:rFonts w:ascii="Times New Roman" w:eastAsia="Times New Roman" w:hAnsi="Times New Roman" w:cs="Times New Roman"/>
          <w:bCs/>
          <w:color w:val="000000"/>
          <w:sz w:val="24"/>
          <w:szCs w:val="24"/>
        </w:rPr>
        <w:t xml:space="preserve"> </w:t>
      </w:r>
      <w:r w:rsidRPr="00AF2C90">
        <w:rPr>
          <w:rFonts w:ascii="Times New Roman" w:eastAsia="Times New Roman" w:hAnsi="Times New Roman" w:cs="Times New Roman"/>
          <w:bCs/>
          <w:i/>
          <w:iCs/>
          <w:color w:val="000000"/>
          <w:sz w:val="24"/>
          <w:szCs w:val="24"/>
        </w:rPr>
        <w:t xml:space="preserve">Ethnicity, Victimisation and Worry about Crime: Findings from the 2001/02 and 2002/03 British Crime Surveys. </w:t>
      </w:r>
      <w:proofErr w:type="gramStart"/>
      <w:r w:rsidRPr="00AF2C90">
        <w:rPr>
          <w:rFonts w:ascii="Times New Roman" w:eastAsia="Times New Roman" w:hAnsi="Times New Roman" w:cs="Times New Roman"/>
          <w:bCs/>
          <w:i/>
          <w:iCs/>
          <w:color w:val="000000"/>
          <w:sz w:val="24"/>
          <w:szCs w:val="24"/>
        </w:rPr>
        <w:t>Findings 237</w:t>
      </w:r>
      <w:r w:rsidRPr="00AF2C90">
        <w:rPr>
          <w:rFonts w:ascii="Times New Roman" w:eastAsia="Times New Roman" w:hAnsi="Times New Roman" w:cs="Times New Roman"/>
          <w:bCs/>
          <w:color w:val="000000"/>
          <w:sz w:val="24"/>
          <w:szCs w:val="24"/>
        </w:rPr>
        <w:t>.</w:t>
      </w:r>
      <w:proofErr w:type="gramEnd"/>
      <w:r w:rsidRPr="00AF2C90">
        <w:rPr>
          <w:rFonts w:ascii="Times New Roman" w:eastAsia="Times New Roman" w:hAnsi="Times New Roman" w:cs="Times New Roman"/>
          <w:bCs/>
          <w:color w:val="000000"/>
          <w:sz w:val="24"/>
          <w:szCs w:val="24"/>
        </w:rPr>
        <w:t xml:space="preserve"> London: Home Office Research Development and Statistics Directorate</w:t>
      </w:r>
      <w:r w:rsidRPr="00AF2C90">
        <w:rPr>
          <w:rFonts w:ascii="Times New Roman" w:eastAsia="Times New Roman" w:hAnsi="Times New Roman" w:cs="Times New Roman"/>
          <w:color w:val="000000"/>
          <w:sz w:val="24"/>
          <w:szCs w:val="24"/>
        </w:rPr>
        <w:t>.</w:t>
      </w:r>
    </w:p>
    <w:p w:rsidR="00AF2C90" w:rsidRPr="00AF2C90" w:rsidRDefault="00AF2C90" w:rsidP="00BA6B97">
      <w:pPr>
        <w:spacing w:after="0" w:line="240" w:lineRule="auto"/>
        <w:ind w:left="567" w:hanging="567"/>
        <w:jc w:val="both"/>
        <w:rPr>
          <w:rFonts w:ascii="Times New Roman" w:eastAsia="Times New Roman" w:hAnsi="Times New Roman" w:cs="Times New Roman"/>
          <w:bCs/>
          <w:color w:val="000000"/>
          <w:sz w:val="24"/>
          <w:szCs w:val="24"/>
        </w:rPr>
      </w:pPr>
      <w:proofErr w:type="gramStart"/>
      <w:r w:rsidRPr="00AF2C90">
        <w:rPr>
          <w:rFonts w:ascii="Times New Roman" w:hAnsi="Times New Roman" w:cs="Times New Roman"/>
          <w:sz w:val="24"/>
          <w:szCs w:val="24"/>
        </w:rPr>
        <w:t>Sapuri, Rafy.</w:t>
      </w:r>
      <w:proofErr w:type="gramEnd"/>
      <w:r w:rsidRPr="00AF2C90">
        <w:rPr>
          <w:rFonts w:ascii="Times New Roman" w:hAnsi="Times New Roman" w:cs="Times New Roman"/>
          <w:sz w:val="24"/>
          <w:szCs w:val="24"/>
        </w:rPr>
        <w:t xml:space="preserve"> </w:t>
      </w:r>
      <w:r w:rsidRPr="00AF2C90">
        <w:rPr>
          <w:rFonts w:ascii="Times New Roman" w:hAnsi="Times New Roman" w:cs="Times New Roman"/>
          <w:sz w:val="24"/>
          <w:szCs w:val="24"/>
        </w:rPr>
        <w:t xml:space="preserve">(2009), </w:t>
      </w:r>
      <w:r w:rsidRPr="00AF2C90">
        <w:rPr>
          <w:rFonts w:ascii="Times New Roman" w:hAnsi="Times New Roman" w:cs="Times New Roman"/>
          <w:sz w:val="24"/>
          <w:szCs w:val="24"/>
        </w:rPr>
        <w:t xml:space="preserve">Psikologi </w:t>
      </w:r>
      <w:proofErr w:type="gramStart"/>
      <w:r w:rsidRPr="00AF2C90">
        <w:rPr>
          <w:rFonts w:ascii="Times New Roman" w:hAnsi="Times New Roman" w:cs="Times New Roman"/>
          <w:sz w:val="24"/>
          <w:szCs w:val="24"/>
        </w:rPr>
        <w:t>Islam :</w:t>
      </w:r>
      <w:proofErr w:type="gramEnd"/>
      <w:r w:rsidRPr="00AF2C90">
        <w:rPr>
          <w:rFonts w:ascii="Times New Roman" w:hAnsi="Times New Roman" w:cs="Times New Roman"/>
          <w:sz w:val="24"/>
          <w:szCs w:val="24"/>
        </w:rPr>
        <w:t xml:space="preserve"> Tuntunan Jiwa Manusia Modern, Jakarta: Rajawali Pers, 2009</w:t>
      </w:r>
    </w:p>
    <w:p w:rsidR="00BA6B97" w:rsidRPr="00AF2C90" w:rsidRDefault="00BA6B97"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bCs/>
          <w:color w:val="000000"/>
          <w:sz w:val="24"/>
          <w:szCs w:val="24"/>
        </w:rPr>
        <w:t xml:space="preserve">Seniati, L., Yulianto, A., Setiadi, B. N. (2011). </w:t>
      </w:r>
      <w:r w:rsidRPr="00AF2C90">
        <w:rPr>
          <w:rFonts w:ascii="Times New Roman" w:eastAsia="Times New Roman" w:hAnsi="Times New Roman" w:cs="Times New Roman"/>
          <w:bCs/>
          <w:i/>
          <w:iCs/>
          <w:color w:val="000000"/>
          <w:sz w:val="24"/>
          <w:szCs w:val="24"/>
        </w:rPr>
        <w:t>Psikologi Eksperimen</w:t>
      </w:r>
      <w:r w:rsidRPr="00AF2C90">
        <w:rPr>
          <w:rFonts w:ascii="Times New Roman" w:eastAsia="Times New Roman" w:hAnsi="Times New Roman" w:cs="Times New Roman"/>
          <w:bCs/>
          <w:color w:val="000000"/>
          <w:sz w:val="24"/>
          <w:szCs w:val="24"/>
        </w:rPr>
        <w:t>. Jakarta: Indeks.</w:t>
      </w:r>
    </w:p>
    <w:p w:rsidR="00BA6B97" w:rsidRPr="00AF2C90" w:rsidRDefault="0085735C" w:rsidP="00BA6B97">
      <w:pPr>
        <w:spacing w:after="0" w:line="240" w:lineRule="auto"/>
        <w:ind w:left="567" w:hanging="567"/>
        <w:jc w:val="both"/>
        <w:rPr>
          <w:rFonts w:ascii="Times New Roman" w:eastAsia="Times New Roman" w:hAnsi="Times New Roman" w:cs="Times New Roman"/>
          <w:sz w:val="24"/>
          <w:szCs w:val="24"/>
        </w:rPr>
      </w:pPr>
      <w:r w:rsidRPr="00AF2C90">
        <w:rPr>
          <w:rFonts w:ascii="Times New Roman" w:eastAsia="Times New Roman" w:hAnsi="Times New Roman" w:cs="Times New Roman"/>
          <w:color w:val="000000"/>
          <w:sz w:val="24"/>
          <w:szCs w:val="24"/>
        </w:rPr>
        <w:t>Skogan, W.G. (2007</w:t>
      </w:r>
      <w:r w:rsidR="00BA6B97" w:rsidRPr="00AF2C90">
        <w:rPr>
          <w:rFonts w:ascii="Times New Roman" w:eastAsia="Times New Roman" w:hAnsi="Times New Roman" w:cs="Times New Roman"/>
          <w:color w:val="000000"/>
          <w:sz w:val="24"/>
          <w:szCs w:val="24"/>
        </w:rPr>
        <w:t xml:space="preserve">). </w:t>
      </w:r>
      <w:proofErr w:type="gramStart"/>
      <w:r w:rsidR="00BA6B97" w:rsidRPr="00AF2C90">
        <w:rPr>
          <w:rFonts w:ascii="Times New Roman" w:eastAsia="Times New Roman" w:hAnsi="Times New Roman" w:cs="Times New Roman"/>
          <w:color w:val="000000"/>
          <w:sz w:val="24"/>
          <w:szCs w:val="24"/>
        </w:rPr>
        <w:t>The Impact of Victimisation on Fear.</w:t>
      </w:r>
      <w:proofErr w:type="gramEnd"/>
      <w:r w:rsidR="00BA6B97" w:rsidRPr="00AF2C90">
        <w:rPr>
          <w:rFonts w:ascii="Times New Roman" w:eastAsia="Times New Roman" w:hAnsi="Times New Roman" w:cs="Times New Roman"/>
          <w:color w:val="000000"/>
          <w:sz w:val="24"/>
          <w:szCs w:val="24"/>
        </w:rPr>
        <w:t xml:space="preserve"> </w:t>
      </w:r>
      <w:proofErr w:type="gramStart"/>
      <w:r w:rsidR="00BA6B97" w:rsidRPr="00AF2C90">
        <w:rPr>
          <w:rFonts w:ascii="Times New Roman" w:eastAsia="Times New Roman" w:hAnsi="Times New Roman" w:cs="Times New Roman"/>
          <w:i/>
          <w:iCs/>
          <w:color w:val="000000"/>
          <w:sz w:val="24"/>
          <w:szCs w:val="24"/>
        </w:rPr>
        <w:t>Crime and Delinquency</w:t>
      </w:r>
      <w:r w:rsidR="00BA6B97" w:rsidRPr="00AF2C90">
        <w:rPr>
          <w:rFonts w:ascii="Times New Roman" w:eastAsia="Times New Roman" w:hAnsi="Times New Roman" w:cs="Times New Roman"/>
          <w:color w:val="000000"/>
          <w:sz w:val="24"/>
          <w:szCs w:val="24"/>
        </w:rPr>
        <w:t>.</w:t>
      </w:r>
      <w:proofErr w:type="gramEnd"/>
      <w:r w:rsidR="00BA6B97" w:rsidRPr="00AF2C90">
        <w:rPr>
          <w:rFonts w:ascii="Times New Roman" w:eastAsia="Times New Roman" w:hAnsi="Times New Roman" w:cs="Times New Roman"/>
          <w:color w:val="000000"/>
          <w:sz w:val="24"/>
          <w:szCs w:val="24"/>
        </w:rPr>
        <w:t xml:space="preserve"> 33(1): pp.135-154.</w:t>
      </w:r>
    </w:p>
    <w:p w:rsidR="007F21F0" w:rsidRPr="00AF2C90" w:rsidRDefault="007F21F0" w:rsidP="00AD1956">
      <w:pPr>
        <w:spacing w:after="0" w:line="240" w:lineRule="auto"/>
        <w:ind w:left="567" w:hanging="567"/>
        <w:jc w:val="both"/>
        <w:rPr>
          <w:rFonts w:ascii="Times New Roman" w:hAnsi="Times New Roman" w:cs="Times New Roman"/>
          <w:sz w:val="24"/>
          <w:szCs w:val="24"/>
        </w:rPr>
      </w:pPr>
      <w:r w:rsidRPr="00AF2C90">
        <w:rPr>
          <w:rFonts w:ascii="Times New Roman" w:hAnsi="Times New Roman" w:cs="Times New Roman"/>
          <w:sz w:val="24"/>
          <w:szCs w:val="24"/>
        </w:rPr>
        <w:t>Sururin, (2004), Ilmu Jiwa Agama, PT. Raja Grafindo Persada, Jakarta</w:t>
      </w:r>
    </w:p>
    <w:p w:rsidR="00AD1956" w:rsidRPr="00AF2C90" w:rsidRDefault="00AD1956" w:rsidP="00AD1956">
      <w:pPr>
        <w:spacing w:after="0" w:line="240" w:lineRule="auto"/>
        <w:ind w:left="567" w:hanging="567"/>
        <w:jc w:val="both"/>
        <w:rPr>
          <w:rFonts w:ascii="Times New Roman" w:eastAsia="Times New Roman" w:hAnsi="Times New Roman" w:cs="Times New Roman"/>
          <w:sz w:val="24"/>
          <w:szCs w:val="24"/>
        </w:rPr>
      </w:pPr>
      <w:r w:rsidRPr="00AF2C90">
        <w:rPr>
          <w:rFonts w:ascii="Times New Roman" w:hAnsi="Times New Roman" w:cs="Times New Roman"/>
          <w:sz w:val="24"/>
          <w:szCs w:val="24"/>
        </w:rPr>
        <w:t>Worldmark, (2006), Encyclopedia of Religious Practices, Edited, Thomas Riggs, Thomson Gale, Volume I</w:t>
      </w:r>
    </w:p>
    <w:p w:rsidR="00BA6B97" w:rsidRPr="00AF2C90" w:rsidRDefault="00BA6B97" w:rsidP="00BA6B97">
      <w:pPr>
        <w:spacing w:after="0" w:line="240" w:lineRule="auto"/>
        <w:ind w:left="567" w:hanging="567"/>
        <w:jc w:val="both"/>
        <w:rPr>
          <w:rFonts w:ascii="Times New Roman" w:eastAsia="Times New Roman" w:hAnsi="Times New Roman" w:cs="Times New Roman"/>
          <w:color w:val="000000"/>
          <w:sz w:val="24"/>
          <w:szCs w:val="24"/>
        </w:rPr>
      </w:pPr>
      <w:r w:rsidRPr="00AF2C90">
        <w:rPr>
          <w:rFonts w:ascii="Times New Roman" w:eastAsia="Times New Roman" w:hAnsi="Times New Roman" w:cs="Times New Roman"/>
          <w:color w:val="000000"/>
          <w:sz w:val="24"/>
          <w:szCs w:val="24"/>
        </w:rPr>
        <w:t>Wynne, Tom. (2008). An Investigation into the Fear of Crime: Is there a Link Between the Fear of Crime and the Likehood o Victimisation</w:t>
      </w:r>
      <w:proofErr w:type="gramStart"/>
      <w:r w:rsidRPr="00AF2C90">
        <w:rPr>
          <w:rFonts w:ascii="Times New Roman" w:eastAsia="Times New Roman" w:hAnsi="Times New Roman" w:cs="Times New Roman"/>
          <w:color w:val="000000"/>
          <w:sz w:val="24"/>
          <w:szCs w:val="24"/>
        </w:rPr>
        <w:t>?.</w:t>
      </w:r>
      <w:proofErr w:type="gramEnd"/>
      <w:r w:rsidRPr="00AF2C90">
        <w:rPr>
          <w:rFonts w:ascii="Times New Roman" w:eastAsia="Times New Roman" w:hAnsi="Times New Roman" w:cs="Times New Roman"/>
          <w:color w:val="000000"/>
          <w:sz w:val="24"/>
          <w:szCs w:val="24"/>
        </w:rPr>
        <w:t xml:space="preserve"> </w:t>
      </w:r>
      <w:r w:rsidRPr="00AF2C90">
        <w:rPr>
          <w:rFonts w:ascii="Times New Roman" w:eastAsia="Times New Roman" w:hAnsi="Times New Roman" w:cs="Times New Roman"/>
          <w:i/>
          <w:iCs/>
          <w:color w:val="000000"/>
          <w:sz w:val="24"/>
          <w:szCs w:val="24"/>
        </w:rPr>
        <w:t>Journal of Criminology</w:t>
      </w:r>
      <w:r w:rsidRPr="00AF2C90">
        <w:rPr>
          <w:rFonts w:ascii="Times New Roman" w:eastAsia="Times New Roman" w:hAnsi="Times New Roman" w:cs="Times New Roman"/>
          <w:color w:val="000000"/>
          <w:sz w:val="24"/>
          <w:szCs w:val="24"/>
        </w:rPr>
        <w:t>, 1, 7</w:t>
      </w:r>
    </w:p>
    <w:p w:rsidR="00775E45" w:rsidRPr="00AF2C90" w:rsidRDefault="00775E45" w:rsidP="00BA6B97">
      <w:pPr>
        <w:spacing w:after="0"/>
        <w:rPr>
          <w:rFonts w:ascii="Times New Roman" w:hAnsi="Times New Roman" w:cs="Times New Roman"/>
          <w:sz w:val="24"/>
          <w:szCs w:val="24"/>
        </w:rPr>
      </w:pPr>
    </w:p>
    <w:sectPr w:rsidR="00775E45" w:rsidRPr="00AF2C90" w:rsidSect="00BA6B97">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95B75"/>
    <w:multiLevelType w:val="multilevel"/>
    <w:tmpl w:val="BAF4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97"/>
    <w:rsid w:val="000849ED"/>
    <w:rsid w:val="000E414D"/>
    <w:rsid w:val="00142AE0"/>
    <w:rsid w:val="001831E5"/>
    <w:rsid w:val="001C071D"/>
    <w:rsid w:val="002D5B57"/>
    <w:rsid w:val="00300160"/>
    <w:rsid w:val="00313BF6"/>
    <w:rsid w:val="004A27AF"/>
    <w:rsid w:val="00532658"/>
    <w:rsid w:val="006F1A88"/>
    <w:rsid w:val="00704EC6"/>
    <w:rsid w:val="00775E45"/>
    <w:rsid w:val="007F21F0"/>
    <w:rsid w:val="0085735C"/>
    <w:rsid w:val="00861989"/>
    <w:rsid w:val="008B24E0"/>
    <w:rsid w:val="009E513B"/>
    <w:rsid w:val="00A318A8"/>
    <w:rsid w:val="00A425FD"/>
    <w:rsid w:val="00AD1956"/>
    <w:rsid w:val="00AF2C90"/>
    <w:rsid w:val="00BA6B97"/>
    <w:rsid w:val="00C56EDB"/>
    <w:rsid w:val="00C72646"/>
    <w:rsid w:val="00CB5E8C"/>
    <w:rsid w:val="00CC4A1A"/>
    <w:rsid w:val="00D51BBA"/>
    <w:rsid w:val="00DE4004"/>
    <w:rsid w:val="00DE67B0"/>
    <w:rsid w:val="00E40C48"/>
    <w:rsid w:val="00EA7973"/>
    <w:rsid w:val="00ED62A8"/>
    <w:rsid w:val="00FC16B9"/>
    <w:rsid w:val="00FC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B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6B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B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6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6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130180066/Pengaruh-Tayangan-Berita-Kriminal-Di-Televisi-Terhadap-Kecemasan" TargetMode="External"/><Relationship Id="rId3" Type="http://schemas.microsoft.com/office/2007/relationships/stylesWithEffects" Target="stylesWithEffects.xml"/><Relationship Id="rId7" Type="http://schemas.openxmlformats.org/officeDocument/2006/relationships/hyperlink" Target="http://www.internetjournalofcriminology.com/Cashmore_The_Fear_of_Crime-Media_Feedback_IJC_Jan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maini@uin-susk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undee.ac.uk/conselling/leaflets/anxie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10</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LPM</dc:creator>
  <cp:lastModifiedBy>LPM</cp:lastModifiedBy>
  <cp:revision>25</cp:revision>
  <dcterms:created xsi:type="dcterms:W3CDTF">2023-01-25T10:30:00Z</dcterms:created>
  <dcterms:modified xsi:type="dcterms:W3CDTF">2023-02-16T06:02:00Z</dcterms:modified>
</cp:coreProperties>
</file>