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E9B7F8" w14:textId="77777777" w:rsidR="008A7944" w:rsidRDefault="008A7944" w:rsidP="008A7944">
      <w:pPr>
        <w:rPr>
          <w:rFonts w:ascii="Cambria" w:hAnsi="Cambria"/>
          <w:b/>
          <w:sz w:val="32"/>
          <w:szCs w:val="32"/>
        </w:rPr>
      </w:pPr>
    </w:p>
    <w:p w14:paraId="3B438D3F" w14:textId="67C741C0" w:rsidR="008A7944" w:rsidRDefault="0054224D" w:rsidP="00701675">
      <w:pPr>
        <w:jc w:val="center"/>
        <w:rPr>
          <w:rFonts w:ascii="Cambria" w:hAnsi="Cambria"/>
          <w:b/>
          <w:sz w:val="32"/>
          <w:szCs w:val="32"/>
        </w:rPr>
      </w:pPr>
      <w:r>
        <w:rPr>
          <w:rFonts w:ascii="Cambria" w:hAnsi="Cambria"/>
          <w:b/>
          <w:sz w:val="32"/>
          <w:szCs w:val="32"/>
        </w:rPr>
        <w:t xml:space="preserve">Pemberdayaan Karang Taruna dalam Pengelolaan Sampah Plastik untuk Mewujudkan </w:t>
      </w:r>
      <w:r>
        <w:rPr>
          <w:rFonts w:ascii="Cambria" w:hAnsi="Cambria"/>
          <w:b/>
          <w:i/>
          <w:iCs/>
          <w:sz w:val="32"/>
          <w:szCs w:val="32"/>
        </w:rPr>
        <w:t>Zero Waste</w:t>
      </w:r>
      <w:r>
        <w:rPr>
          <w:rFonts w:ascii="Cambria" w:hAnsi="Cambria"/>
          <w:b/>
          <w:sz w:val="32"/>
          <w:szCs w:val="32"/>
        </w:rPr>
        <w:t xml:space="preserve"> di </w:t>
      </w:r>
      <w:r w:rsidR="00B74EB0">
        <w:rPr>
          <w:rFonts w:ascii="Cambria" w:hAnsi="Cambria"/>
          <w:b/>
          <w:sz w:val="32"/>
          <w:szCs w:val="32"/>
        </w:rPr>
        <w:t>D</w:t>
      </w:r>
      <w:r>
        <w:rPr>
          <w:rFonts w:ascii="Cambria" w:hAnsi="Cambria"/>
          <w:b/>
          <w:sz w:val="32"/>
          <w:szCs w:val="32"/>
        </w:rPr>
        <w:t>usun Cinengah</w:t>
      </w:r>
    </w:p>
    <w:p w14:paraId="298E6FCC" w14:textId="77777777" w:rsidR="008A7944" w:rsidRDefault="008A7944" w:rsidP="008A7944">
      <w:pPr>
        <w:rPr>
          <w:rFonts w:ascii="Cambria" w:hAnsi="Cambria"/>
          <w:b/>
        </w:rPr>
      </w:pPr>
    </w:p>
    <w:p w14:paraId="5863AAA4" w14:textId="759EACB0" w:rsidR="008A7944" w:rsidRPr="000328A1" w:rsidRDefault="0054224D" w:rsidP="00701675">
      <w:pPr>
        <w:jc w:val="center"/>
        <w:rPr>
          <w:rFonts w:ascii="Cambria" w:hAnsi="Cambria"/>
          <w:b/>
          <w:sz w:val="22"/>
        </w:rPr>
      </w:pPr>
      <w:r>
        <w:rPr>
          <w:rFonts w:ascii="Cambria" w:hAnsi="Cambria"/>
          <w:b/>
          <w:sz w:val="22"/>
        </w:rPr>
        <w:t>Bety Miliyawati</w:t>
      </w:r>
      <w:r w:rsidR="008A7944" w:rsidRPr="000328A1">
        <w:rPr>
          <w:rFonts w:ascii="Cambria" w:hAnsi="Cambria"/>
          <w:b/>
          <w:sz w:val="22"/>
          <w:vertAlign w:val="superscript"/>
        </w:rPr>
        <w:t>1</w:t>
      </w:r>
      <w:r w:rsidR="00453F20" w:rsidRPr="000328A1">
        <w:rPr>
          <w:rFonts w:ascii="Cambria" w:hAnsi="Cambria"/>
          <w:b/>
          <w:sz w:val="22"/>
        </w:rPr>
        <w:t xml:space="preserve">, </w:t>
      </w:r>
      <w:r>
        <w:rPr>
          <w:rFonts w:ascii="Cambria" w:hAnsi="Cambria"/>
          <w:b/>
          <w:sz w:val="22"/>
        </w:rPr>
        <w:t>Ine Anggraini</w:t>
      </w:r>
      <w:r w:rsidR="00983EAE">
        <w:rPr>
          <w:rFonts w:ascii="Cambria" w:hAnsi="Cambria"/>
          <w:b/>
          <w:sz w:val="22"/>
          <w:vertAlign w:val="superscript"/>
        </w:rPr>
        <w:t>1</w:t>
      </w:r>
      <w:r w:rsidR="00983EAE">
        <w:rPr>
          <w:rFonts w:ascii="Cambria" w:hAnsi="Cambria"/>
          <w:b/>
          <w:sz w:val="22"/>
        </w:rPr>
        <w:t>, Ade Suparman</w:t>
      </w:r>
      <w:r w:rsidR="00983EAE">
        <w:rPr>
          <w:rFonts w:ascii="Cambria" w:hAnsi="Cambria"/>
          <w:b/>
          <w:sz w:val="22"/>
          <w:vertAlign w:val="superscript"/>
        </w:rPr>
        <w:t>1</w:t>
      </w:r>
      <w:r w:rsidR="00983EAE">
        <w:rPr>
          <w:rFonts w:ascii="Cambria" w:hAnsi="Cambria"/>
          <w:b/>
          <w:sz w:val="22"/>
        </w:rPr>
        <w:t>, Rise</w:t>
      </w:r>
      <w:r w:rsidR="00983EAE">
        <w:rPr>
          <w:rFonts w:ascii="Cambria" w:hAnsi="Cambria"/>
          <w:b/>
          <w:sz w:val="22"/>
          <w:vertAlign w:val="superscript"/>
        </w:rPr>
        <w:t>1</w:t>
      </w:r>
      <w:r w:rsidR="00983EAE">
        <w:rPr>
          <w:rFonts w:ascii="Cambria" w:hAnsi="Cambria"/>
          <w:b/>
          <w:sz w:val="22"/>
        </w:rPr>
        <w:t>, Freni Agustantia Wijayanti</w:t>
      </w:r>
      <w:r w:rsidR="00983EAE">
        <w:rPr>
          <w:rFonts w:ascii="Cambria" w:hAnsi="Cambria"/>
          <w:b/>
          <w:sz w:val="22"/>
          <w:vertAlign w:val="superscript"/>
        </w:rPr>
        <w:t>1</w:t>
      </w:r>
      <w:r w:rsidR="00983EAE">
        <w:rPr>
          <w:rFonts w:ascii="Cambria" w:hAnsi="Cambria"/>
          <w:b/>
          <w:sz w:val="22"/>
        </w:rPr>
        <w:t>, Viola Azzura Zuan Ramadhani</w:t>
      </w:r>
      <w:r w:rsidR="00983EAE">
        <w:rPr>
          <w:rFonts w:ascii="Cambria" w:hAnsi="Cambria"/>
          <w:b/>
          <w:sz w:val="22"/>
          <w:vertAlign w:val="superscript"/>
        </w:rPr>
        <w:t>1</w:t>
      </w:r>
      <w:r w:rsidR="00983EAE">
        <w:rPr>
          <w:rFonts w:ascii="Cambria" w:hAnsi="Cambria"/>
          <w:b/>
          <w:sz w:val="22"/>
        </w:rPr>
        <w:t>, Diana Saptiah</w:t>
      </w:r>
      <w:r w:rsidR="00983EAE">
        <w:rPr>
          <w:rFonts w:ascii="Cambria" w:hAnsi="Cambria"/>
          <w:b/>
          <w:sz w:val="22"/>
          <w:vertAlign w:val="superscript"/>
        </w:rPr>
        <w:t>1</w:t>
      </w:r>
    </w:p>
    <w:p w14:paraId="02964500" w14:textId="1CC31A5F" w:rsidR="008A7944" w:rsidRPr="00C2745A" w:rsidRDefault="008A7944" w:rsidP="00701675">
      <w:pPr>
        <w:jc w:val="center"/>
        <w:rPr>
          <w:rFonts w:ascii="Cambria" w:hAnsi="Cambria"/>
          <w:color w:val="002060"/>
          <w:sz w:val="20"/>
          <w:szCs w:val="22"/>
        </w:rPr>
      </w:pPr>
      <w:r w:rsidRPr="000328A1">
        <w:rPr>
          <w:rFonts w:ascii="Cambria" w:hAnsi="Cambria"/>
          <w:sz w:val="20"/>
          <w:szCs w:val="22"/>
          <w:vertAlign w:val="superscript"/>
        </w:rPr>
        <w:t>1</w:t>
      </w:r>
      <w:r w:rsidR="00453F20" w:rsidRPr="000328A1">
        <w:rPr>
          <w:rFonts w:ascii="Cambria" w:hAnsi="Cambria"/>
          <w:sz w:val="20"/>
          <w:szCs w:val="22"/>
        </w:rPr>
        <w:t xml:space="preserve">Universitas </w:t>
      </w:r>
      <w:r w:rsidR="00983EAE">
        <w:rPr>
          <w:rFonts w:ascii="Cambria" w:hAnsi="Cambria"/>
          <w:sz w:val="20"/>
          <w:szCs w:val="22"/>
        </w:rPr>
        <w:t>Subang</w:t>
      </w:r>
    </w:p>
    <w:p w14:paraId="45CDE766" w14:textId="65761BEA" w:rsidR="008A7944" w:rsidRDefault="008A7944" w:rsidP="00701675">
      <w:pPr>
        <w:jc w:val="center"/>
        <w:rPr>
          <w:rFonts w:ascii="Cambria" w:hAnsi="Cambria"/>
          <w:color w:val="002060"/>
          <w:sz w:val="20"/>
          <w:szCs w:val="22"/>
        </w:rPr>
      </w:pPr>
      <w:r w:rsidRPr="000328A1">
        <w:rPr>
          <w:rFonts w:ascii="Cambria" w:hAnsi="Cambria"/>
          <w:sz w:val="20"/>
          <w:szCs w:val="22"/>
        </w:rPr>
        <w:t>E-mail:</w:t>
      </w:r>
      <w:r w:rsidR="00701675" w:rsidRPr="000328A1">
        <w:rPr>
          <w:rFonts w:ascii="Cambria" w:hAnsi="Cambria"/>
          <w:sz w:val="20"/>
          <w:szCs w:val="22"/>
        </w:rPr>
        <w:t xml:space="preserve"> </w:t>
      </w:r>
      <w:r w:rsidR="00983EAE">
        <w:rPr>
          <w:rFonts w:ascii="Cambria" w:hAnsi="Cambria"/>
          <w:sz w:val="20"/>
          <w:szCs w:val="22"/>
        </w:rPr>
        <w:t>betymiliyawati@unsub.ac.id</w:t>
      </w:r>
    </w:p>
    <w:p w14:paraId="07331218" w14:textId="60D2C097" w:rsidR="00312C26" w:rsidRPr="000328A1" w:rsidRDefault="00312C26" w:rsidP="00701675">
      <w:pPr>
        <w:jc w:val="center"/>
        <w:rPr>
          <w:rFonts w:ascii="Cambria" w:hAnsi="Cambria"/>
          <w:sz w:val="20"/>
          <w:szCs w:val="22"/>
        </w:rPr>
      </w:pPr>
      <w:r w:rsidRPr="00312C26">
        <w:rPr>
          <w:rFonts w:ascii="Cambria" w:hAnsi="Cambria"/>
          <w:color w:val="C00000"/>
          <w:sz w:val="20"/>
          <w:szCs w:val="22"/>
        </w:rPr>
        <w:t xml:space="preserve">Homor HP: </w:t>
      </w:r>
      <w:r w:rsidR="00983EAE">
        <w:rPr>
          <w:rFonts w:ascii="Cambria" w:hAnsi="Cambria"/>
          <w:i/>
          <w:color w:val="C00000"/>
          <w:sz w:val="20"/>
          <w:szCs w:val="22"/>
        </w:rPr>
        <w:t>082216669995</w:t>
      </w:r>
    </w:p>
    <w:p w14:paraId="4D49D49F" w14:textId="77777777" w:rsidR="00453F20" w:rsidRDefault="00453F20" w:rsidP="008A7944">
      <w:pPr>
        <w:rPr>
          <w:rFonts w:ascii="Cambria" w:hAnsi="Cambria"/>
          <w:b/>
          <w:szCs w:val="20"/>
        </w:rPr>
      </w:pPr>
    </w:p>
    <w:p w14:paraId="246EB08E" w14:textId="77777777" w:rsidR="00C2745A" w:rsidRDefault="00C2745A" w:rsidP="008A7944">
      <w:pPr>
        <w:rPr>
          <w:rFonts w:ascii="Cambria" w:hAnsi="Cambria"/>
          <w:b/>
          <w:szCs w:val="20"/>
        </w:rPr>
      </w:pPr>
    </w:p>
    <w:p w14:paraId="4577F46D" w14:textId="14BF2A24" w:rsidR="008867EA" w:rsidRPr="00453F20" w:rsidRDefault="00453F20" w:rsidP="000328A1">
      <w:pPr>
        <w:spacing w:after="120"/>
        <w:rPr>
          <w:rFonts w:ascii="Cambria" w:hAnsi="Cambria"/>
          <w:b/>
          <w:szCs w:val="20"/>
        </w:rPr>
      </w:pPr>
      <w:r w:rsidRPr="00453F20">
        <w:rPr>
          <w:rFonts w:ascii="Cambria" w:hAnsi="Cambria"/>
          <w:b/>
          <w:szCs w:val="20"/>
        </w:rPr>
        <w:t>Abstrak</w:t>
      </w:r>
      <w:r>
        <w:rPr>
          <w:rFonts w:ascii="Cambria" w:hAnsi="Cambria"/>
          <w:b/>
          <w:szCs w:val="20"/>
        </w:rPr>
        <w:t xml:space="preserve"> </w:t>
      </w:r>
    </w:p>
    <w:p w14:paraId="6DF9ADE2" w14:textId="629C5D8D" w:rsidR="0054224D" w:rsidRDefault="0054224D" w:rsidP="00983EAE">
      <w:pPr>
        <w:spacing w:before="120" w:after="120"/>
        <w:jc w:val="both"/>
        <w:rPr>
          <w:rFonts w:ascii="Cambria" w:hAnsi="Cambria"/>
          <w:sz w:val="22"/>
        </w:rPr>
      </w:pPr>
      <w:r>
        <w:rPr>
          <w:rFonts w:ascii="Cambria" w:hAnsi="Cambria"/>
        </w:rPr>
        <w:t xml:space="preserve">Tujuan dari kegiatan ini adalah untuk meningkatkan pengetahuan dan keterampilan anggota karang taruna dalam mengelola sampah plastik sehingga mempunyai nilai guna dan bermanfaat. Pendekatan yang dilakukan adalah dengan memberikan edukasi berupa berbagi praktik baik dalam bentuk seminar </w:t>
      </w:r>
      <w:r w:rsidR="00FD2C61">
        <w:rPr>
          <w:rFonts w:ascii="Cambria" w:hAnsi="Cambria"/>
        </w:rPr>
        <w:t xml:space="preserve">pengelolaan sampah berbasis </w:t>
      </w:r>
      <w:r w:rsidR="005A02BB">
        <w:rPr>
          <w:rFonts w:ascii="Cambria" w:hAnsi="Cambria"/>
        </w:rPr>
        <w:t>m</w:t>
      </w:r>
      <w:r w:rsidR="00FD2C61">
        <w:rPr>
          <w:rFonts w:ascii="Cambria" w:hAnsi="Cambria"/>
        </w:rPr>
        <w:t xml:space="preserve">asyarakat </w:t>
      </w:r>
      <w:r>
        <w:rPr>
          <w:rFonts w:ascii="Cambria" w:hAnsi="Cambria"/>
        </w:rPr>
        <w:t xml:space="preserve">dan memberikan </w:t>
      </w:r>
      <w:r w:rsidR="00FD2C61">
        <w:rPr>
          <w:rFonts w:ascii="Cambria" w:hAnsi="Cambria"/>
        </w:rPr>
        <w:t xml:space="preserve">pelatihan </w:t>
      </w:r>
      <w:r w:rsidR="00B219FA">
        <w:rPr>
          <w:rFonts w:ascii="Cambria" w:hAnsi="Cambria"/>
        </w:rPr>
        <w:t>pembuatan batu bata dari sampah plastik serta</w:t>
      </w:r>
      <w:r w:rsidR="00FD2C61">
        <w:rPr>
          <w:rFonts w:ascii="Cambria" w:hAnsi="Cambria"/>
        </w:rPr>
        <w:t xml:space="preserve"> </w:t>
      </w:r>
      <w:r>
        <w:rPr>
          <w:rFonts w:ascii="Cambria" w:hAnsi="Cambria"/>
        </w:rPr>
        <w:t xml:space="preserve">keterampilan membuat kerajinan tangan berbahan </w:t>
      </w:r>
      <w:r w:rsidR="00FD2C61">
        <w:rPr>
          <w:rFonts w:ascii="Cambria" w:hAnsi="Cambria"/>
        </w:rPr>
        <w:t>plastik.</w:t>
      </w:r>
      <w:r>
        <w:rPr>
          <w:rFonts w:ascii="Cambria" w:hAnsi="Cambria"/>
        </w:rPr>
        <w:t xml:space="preserve"> Hasil dari kegiatan ini yaitu adanya peningkatan pengetahuan anggota karang taruna tentang pe</w:t>
      </w:r>
      <w:r w:rsidR="00B219FA">
        <w:rPr>
          <w:rFonts w:ascii="Cambria" w:hAnsi="Cambria"/>
        </w:rPr>
        <w:t>n</w:t>
      </w:r>
      <w:r>
        <w:rPr>
          <w:rFonts w:ascii="Cambria" w:hAnsi="Cambria"/>
        </w:rPr>
        <w:t xml:space="preserve">gelolaan sampah </w:t>
      </w:r>
      <w:r w:rsidR="00B219FA">
        <w:rPr>
          <w:rFonts w:ascii="Cambria" w:hAnsi="Cambria"/>
        </w:rPr>
        <w:t xml:space="preserve">plastik serta dapat secara mandiri mengolah sampah menjadi produk yang </w:t>
      </w:r>
      <w:r w:rsidR="005A02BB">
        <w:rPr>
          <w:rFonts w:ascii="Cambria" w:hAnsi="Cambria"/>
        </w:rPr>
        <w:t xml:space="preserve">mempunyai nilai guna dan </w:t>
      </w:r>
      <w:r w:rsidR="00B219FA">
        <w:rPr>
          <w:rFonts w:ascii="Cambria" w:hAnsi="Cambria"/>
        </w:rPr>
        <w:t>bemanfaat.</w:t>
      </w:r>
    </w:p>
    <w:p w14:paraId="72D8A0C4" w14:textId="2B0DA7B1" w:rsidR="00312C26" w:rsidRDefault="00312C26" w:rsidP="00312C26">
      <w:pPr>
        <w:spacing w:before="120"/>
        <w:jc w:val="both"/>
        <w:rPr>
          <w:rFonts w:ascii="Cambria" w:hAnsi="Cambria"/>
          <w:sz w:val="22"/>
        </w:rPr>
      </w:pPr>
      <w:r w:rsidRPr="000328A1">
        <w:rPr>
          <w:rFonts w:ascii="Cambria" w:hAnsi="Cambria"/>
          <w:b/>
          <w:sz w:val="22"/>
        </w:rPr>
        <w:t>Kata Kunci</w:t>
      </w:r>
      <w:r w:rsidRPr="000328A1">
        <w:rPr>
          <w:rFonts w:ascii="Cambria" w:hAnsi="Cambria"/>
          <w:sz w:val="22"/>
        </w:rPr>
        <w:t xml:space="preserve">: </w:t>
      </w:r>
      <w:r w:rsidR="00B219FA">
        <w:rPr>
          <w:rFonts w:ascii="Cambria" w:hAnsi="Cambria"/>
          <w:sz w:val="22"/>
        </w:rPr>
        <w:t>pemberdayaan, karang taruna, sampah, plastik</w:t>
      </w:r>
    </w:p>
    <w:p w14:paraId="7B9C7C41" w14:textId="77777777" w:rsidR="00312C26" w:rsidRDefault="00312C26" w:rsidP="00453F20">
      <w:pPr>
        <w:jc w:val="both"/>
        <w:rPr>
          <w:rFonts w:ascii="Cambria" w:hAnsi="Cambria"/>
          <w:sz w:val="22"/>
        </w:rPr>
      </w:pPr>
    </w:p>
    <w:p w14:paraId="3D57CFF6" w14:textId="4210067A" w:rsidR="00312C26" w:rsidRPr="00453F20" w:rsidRDefault="00312C26" w:rsidP="00312C26">
      <w:pPr>
        <w:spacing w:after="120"/>
        <w:rPr>
          <w:rFonts w:ascii="Cambria" w:hAnsi="Cambria"/>
          <w:b/>
          <w:szCs w:val="20"/>
        </w:rPr>
      </w:pPr>
      <w:r w:rsidRPr="00453F20">
        <w:rPr>
          <w:rFonts w:ascii="Cambria" w:hAnsi="Cambria"/>
          <w:b/>
          <w:szCs w:val="20"/>
        </w:rPr>
        <w:t>Abstra</w:t>
      </w:r>
      <w:r>
        <w:rPr>
          <w:rFonts w:ascii="Cambria" w:hAnsi="Cambria"/>
          <w:b/>
          <w:szCs w:val="20"/>
        </w:rPr>
        <w:t xml:space="preserve">ct </w:t>
      </w:r>
    </w:p>
    <w:p w14:paraId="69A57C86" w14:textId="36B4F413" w:rsidR="00983EAE" w:rsidRDefault="00983EAE" w:rsidP="00453F20">
      <w:pPr>
        <w:jc w:val="both"/>
        <w:rPr>
          <w:rFonts w:ascii="Cambria" w:hAnsi="Cambria"/>
          <w:sz w:val="22"/>
        </w:rPr>
      </w:pPr>
      <w:r w:rsidRPr="00983EAE">
        <w:rPr>
          <w:rFonts w:ascii="Cambria" w:hAnsi="Cambria"/>
          <w:sz w:val="22"/>
        </w:rPr>
        <w:t>The goal of this activity is to improve the knowledge and skills of youth organizations (Karung Taruna) members in managing plastic waste so that it has utility and benefits. The approach used was to provide education by sharing good practices through community-based waste management seminars and providing training in making bricks from plastic waste and skills in making plastic handicrafts. The results of this activity were an increase in the knowledge of youth organizations (Karung Taruna) about plastic waste management and the ability to independently process waste into products that have utility and benefits.</w:t>
      </w:r>
    </w:p>
    <w:p w14:paraId="4A4119E0" w14:textId="6B87992B" w:rsidR="00312C26" w:rsidRDefault="00312C26" w:rsidP="00312C26">
      <w:pPr>
        <w:spacing w:before="120" w:line="276" w:lineRule="auto"/>
        <w:rPr>
          <w:rFonts w:ascii="Cambria" w:hAnsi="Cambria"/>
          <w:b/>
          <w:sz w:val="22"/>
        </w:rPr>
      </w:pPr>
      <w:r w:rsidRPr="00312C26">
        <w:rPr>
          <w:rFonts w:ascii="Cambria" w:hAnsi="Cambria"/>
          <w:b/>
          <w:sz w:val="22"/>
        </w:rPr>
        <w:t xml:space="preserve">Keywords: </w:t>
      </w:r>
      <w:r w:rsidR="00983EAE" w:rsidRPr="00983EAE">
        <w:rPr>
          <w:rFonts w:ascii="Cambria" w:hAnsi="Cambria"/>
          <w:sz w:val="22"/>
        </w:rPr>
        <w:t xml:space="preserve">empowerment, </w:t>
      </w:r>
      <w:r w:rsidR="00983EAE">
        <w:rPr>
          <w:rFonts w:ascii="Cambria" w:hAnsi="Cambria"/>
          <w:sz w:val="22"/>
        </w:rPr>
        <w:t>karang taruna</w:t>
      </w:r>
      <w:r w:rsidR="00983EAE" w:rsidRPr="00983EAE">
        <w:rPr>
          <w:rFonts w:ascii="Cambria" w:hAnsi="Cambria"/>
          <w:sz w:val="22"/>
        </w:rPr>
        <w:t>, waste, plastic</w:t>
      </w:r>
    </w:p>
    <w:p w14:paraId="3E8A8F33" w14:textId="4C0BFBA9" w:rsidR="00AD59C0" w:rsidRPr="00701675" w:rsidRDefault="008867EA" w:rsidP="004A3D11">
      <w:pPr>
        <w:spacing w:before="240" w:after="120" w:line="276" w:lineRule="auto"/>
        <w:rPr>
          <w:rFonts w:ascii="Cambria" w:hAnsi="Cambria"/>
          <w:b/>
          <w:bCs/>
          <w:color w:val="auto"/>
          <w:sz w:val="28"/>
          <w:szCs w:val="26"/>
        </w:rPr>
      </w:pPr>
      <w:r w:rsidRPr="003169F9">
        <w:rPr>
          <w:rFonts w:ascii="Cambria" w:hAnsi="Cambria"/>
          <w:b/>
          <w:bCs/>
          <w:color w:val="auto"/>
          <w:szCs w:val="26"/>
        </w:rPr>
        <w:t>Pendahuluan</w:t>
      </w:r>
      <w:r w:rsidR="00153893" w:rsidRPr="003169F9">
        <w:rPr>
          <w:rFonts w:ascii="Cambria" w:hAnsi="Cambria"/>
          <w:b/>
          <w:bCs/>
          <w:color w:val="auto"/>
          <w:szCs w:val="26"/>
        </w:rPr>
        <w:t xml:space="preserve"> </w:t>
      </w:r>
    </w:p>
    <w:p w14:paraId="1C2C7DFA" w14:textId="350E9BDC" w:rsidR="006C3DC8" w:rsidRDefault="00B219FA" w:rsidP="000F5CB6">
      <w:pPr>
        <w:spacing w:before="120" w:after="120" w:line="276" w:lineRule="auto"/>
        <w:ind w:firstLine="567"/>
        <w:jc w:val="both"/>
        <w:rPr>
          <w:rFonts w:ascii="Cambria" w:hAnsi="Cambria" w:cs="Times New Roman"/>
          <w:color w:val="0D0D0D"/>
        </w:rPr>
      </w:pPr>
      <w:r w:rsidRPr="001E6978">
        <w:rPr>
          <w:rFonts w:ascii="Cambria" w:hAnsi="Cambria" w:cs="Times New Roman"/>
          <w:color w:val="0D0D0D"/>
        </w:rPr>
        <w:t xml:space="preserve">Karang Taruna </w:t>
      </w:r>
      <w:r w:rsidR="00302522">
        <w:rPr>
          <w:rFonts w:ascii="Cambria" w:hAnsi="Cambria" w:cs="Times New Roman"/>
          <w:color w:val="0D0D0D"/>
        </w:rPr>
        <w:t xml:space="preserve">merupakan organisasi sosial kemasyarakatan sebagai wadah dan sarana pengembangan setiap anggota masyarakat yang tumbuh dan berkembang atas dasar kesadaran dan tanggung jawab sosial dari, oleh, dan untuk </w:t>
      </w:r>
      <w:r w:rsidR="006C3DC8">
        <w:rPr>
          <w:rFonts w:ascii="Cambria" w:hAnsi="Cambria" w:cs="Times New Roman"/>
          <w:color w:val="0D0D0D"/>
        </w:rPr>
        <w:t>m</w:t>
      </w:r>
      <w:r w:rsidR="00302522">
        <w:rPr>
          <w:rFonts w:ascii="Cambria" w:hAnsi="Cambria" w:cs="Times New Roman"/>
          <w:color w:val="0D0D0D"/>
        </w:rPr>
        <w:t xml:space="preserve">asyarakat terutama generasi muda di wilayah desa atau kelurahan </w:t>
      </w:r>
      <w:r w:rsidR="00302522">
        <w:rPr>
          <w:rFonts w:ascii="Cambria" w:hAnsi="Cambria" w:cs="Times New Roman"/>
          <w:color w:val="0D0D0D"/>
        </w:rPr>
        <w:fldChar w:fldCharType="begin" w:fldLock="1"/>
      </w:r>
      <w:r w:rsidR="00BD2C2D">
        <w:rPr>
          <w:rFonts w:ascii="Cambria" w:hAnsi="Cambria" w:cs="Times New Roman"/>
          <w:color w:val="0D0D0D"/>
        </w:rPr>
        <w:instrText>ADDIN CSL_CITATION {"citationItems":[{"id":"ITEM-1","itemData":{"author":[{"dropping-particle":"","family":"Mulyawan","given":"I Nyoman Rajeg","non-dropping-particle":"","parse-names":false,"suffix":""},{"dropping-particle":"","family":"Agus","given":"Putu","non-dropping-particle":"","parse-names":false,"suffix":""},{"dropping-particle":"","family":"Putra","given":"Semara","non-dropping-particle":"","parse-names":false,"suffix":""},{"dropping-particle":"","family":"Citrawan","given":"I Wayan","non-dropping-particle":"","parse-names":false,"suffix":""},{"dropping-particle":"","family":"Kharismawan","given":"Putu Mulya","non-dropping-particle":"","parse-names":false,"suffix":""}],"id":"ITEM-1","issued":{"date-parts":[["2023"]]},"title":"HITA KARANA ( Suatu kajian strategi pemberdayaan Karang Taruna Desa Apuan Susut , Bangli 2023 )","type":"article-journal"},"uris":["http://www.mendeley.com/documents/?uuid=8dbae7e9-036e-4589-b7ca-256713ec74ae"]}],"mendeley":{"formattedCitation":"(Mulyawan et al., 2023)","plainTextFormattedCitation":"(Mulyawan et al., 2023)","previouslyFormattedCitation":"(Mulyawan et al., 2023)"},"properties":{"noteIndex":0},"schema":"https://github.com/citation-style-language/schema/raw/master/csl-citation.json"}</w:instrText>
      </w:r>
      <w:r w:rsidR="00302522">
        <w:rPr>
          <w:rFonts w:ascii="Cambria" w:hAnsi="Cambria" w:cs="Times New Roman"/>
          <w:color w:val="0D0D0D"/>
        </w:rPr>
        <w:fldChar w:fldCharType="separate"/>
      </w:r>
      <w:r w:rsidR="00302522" w:rsidRPr="00302522">
        <w:rPr>
          <w:rFonts w:ascii="Cambria" w:hAnsi="Cambria" w:cs="Times New Roman"/>
          <w:noProof/>
          <w:color w:val="0D0D0D"/>
        </w:rPr>
        <w:t>(Mulyawan et al., 2023)</w:t>
      </w:r>
      <w:r w:rsidR="00302522">
        <w:rPr>
          <w:rFonts w:ascii="Cambria" w:hAnsi="Cambria" w:cs="Times New Roman"/>
          <w:color w:val="0D0D0D"/>
        </w:rPr>
        <w:fldChar w:fldCharType="end"/>
      </w:r>
      <w:r w:rsidR="00302522">
        <w:rPr>
          <w:rFonts w:ascii="Cambria" w:hAnsi="Cambria" w:cs="Times New Roman"/>
          <w:color w:val="0D0D0D"/>
        </w:rPr>
        <w:t xml:space="preserve">. </w:t>
      </w:r>
      <w:r w:rsidR="006C3DC8">
        <w:rPr>
          <w:rFonts w:ascii="Cambria" w:hAnsi="Cambria" w:cs="Times New Roman"/>
          <w:color w:val="0D0D0D"/>
        </w:rPr>
        <w:t>Oleh karena itu karang taruna harus mampu mengembangkan potensi diri</w:t>
      </w:r>
      <w:r w:rsidR="00475B3E">
        <w:rPr>
          <w:rFonts w:ascii="Cambria" w:hAnsi="Cambria" w:cs="Times New Roman"/>
          <w:color w:val="0D0D0D"/>
        </w:rPr>
        <w:t xml:space="preserve">, mempunyai kesadaran jiwa dan rasa tanggung jawab sosial. </w:t>
      </w:r>
    </w:p>
    <w:p w14:paraId="31DB7316" w14:textId="1F5267FA" w:rsidR="00302522" w:rsidRDefault="006C3DC8" w:rsidP="000F5CB6">
      <w:pPr>
        <w:spacing w:before="120" w:after="120" w:line="276" w:lineRule="auto"/>
        <w:ind w:firstLine="567"/>
        <w:jc w:val="both"/>
        <w:rPr>
          <w:rFonts w:ascii="Cambria" w:hAnsi="Cambria" w:cs="Times New Roman"/>
          <w:color w:val="0D0D0D"/>
        </w:rPr>
      </w:pPr>
      <w:r w:rsidRPr="001E6978">
        <w:rPr>
          <w:rFonts w:ascii="Cambria" w:hAnsi="Cambria" w:cs="Times New Roman"/>
          <w:color w:val="0D0D0D"/>
        </w:rPr>
        <w:t xml:space="preserve">Karang Taruna sebagai organisasi sosial kemasyarakatan di bawah naungan dinas sosial memiliki posisi dan peran strategis dalam mendukung pembangunan desa </w:t>
      </w:r>
      <w:r w:rsidRPr="001E6978">
        <w:rPr>
          <w:rFonts w:ascii="Cambria" w:hAnsi="Cambria" w:cs="Times New Roman"/>
          <w:color w:val="0D0D0D"/>
        </w:rPr>
        <w:fldChar w:fldCharType="begin" w:fldLock="1"/>
      </w:r>
      <w:r>
        <w:rPr>
          <w:rFonts w:ascii="Cambria" w:hAnsi="Cambria" w:cs="Times New Roman"/>
          <w:color w:val="0D0D0D"/>
        </w:rPr>
        <w:instrText>ADDIN CSL_CITATION {"citationItems":[{"id":"ITEM-1","itemData":{"DOI":"10.24269/adi.v3i2.1207","ISSN":"2550-0031","abstract":"Karang Taruna Kecamatan Rakit Kabupaten Banjarnegara sebagai salah satu organisasi sosial kemasyarakatan saat ini terus melakukan upaya pengembangan usaha ekonomi produktif dengan memanfaatkan potensi dan sumberdaya yang dimiliki. Hal tersebut dilakukan dengan tujuan untuk mendukung serta menjaga eksistensi dan keberlanjutan organisasi. Berbagai kegiatan diarahkan pada pengembangan usaha ekonomi produktif seperti kegiatan pemanfaatan sampah rumah tangga menjadi pupuk organik, pengelolaan lingkungan melalui bank sampah, pemanfaatan sampah menjadi kerajinan tangan dan lain sebagainya. Keterbatasan pengetahuan dan pemahaman para pengurus dan anggota karang taruna sebagai kelompok sosial masyarakat yang tidak produktif tentang pengembangan usaha ekonomi produktif menjadi permasalahan yang harus dipecahkan. Tujuan kegiatan pengabdian kepada masyarakat tersebut adalah mentransfer teknologi melalui kegiatan pendidikan dan pelatihan dan pendampingan untuk meningkatkan pengetahuan, pemahaman, dan kapasitas serta keterampilan teknis karang taruna dalam pengembangan usaha ekonomi produktif. Membantu pengembangan dan eksistensi kelembagaan karang taruna. Kegiatan pendidikan masyarakat dilakukan melalui penyuluhan tentang pentingnya pengembangan usaha ekonomi produktif karang taruna. Sedangkan kegiatan pelatihan dilakukan melalui demonstrasi secara langsung membuat pupuk organik, kerajinan tangan, dan bank sampah dengan memanfaatkan sampah rumah tangga dan sampah di sekitar lingkungan. Hasil kegiatan membawa implikasi pada peningkatan pengetahuan dan kapasitas serta keterampilan pengurus dan anggota karang taruna dalam mengembangkan usaha ekonomi produktif. Meningkatnya kemandirian kelompok karang taruna secara ekonomi dan sosial.","author":[{"dropping-particle":"","family":"Sarno","given":"Sarno","non-dropping-particle":"","parse-names":false,"suffix":""}],"container-title":"Adimas : Jurnal Pengabdian Kepada Masyarakat","id":"ITEM-1","issue":"2","issued":{"date-parts":[["2019"]]},"page":"1","title":"Pemberdayaan Karang Taruna Kecamatan Rakit Melalui Kegiatan Pengembangan Usaha Ekonomi Produktif Berbasis Masyarakat","type":"article-journal","volume":"3"},"uris":["http://www.mendeley.com/documents/?uuid=84dbbd7d-8f6f-40f4-ab67-170f342d8239"]}],"mendeley":{"formattedCitation":"(Sarno, 2019)","plainTextFormattedCitation":"(Sarno, 2019)","previouslyFormattedCitation":"(Sarno, 2019)"},"properties":{"noteIndex":0},"schema":"https://github.com/citation-style-language/schema/raw/master/csl-citation.json"}</w:instrText>
      </w:r>
      <w:r w:rsidRPr="001E6978">
        <w:rPr>
          <w:rFonts w:ascii="Cambria" w:hAnsi="Cambria" w:cs="Times New Roman"/>
          <w:color w:val="0D0D0D"/>
        </w:rPr>
        <w:fldChar w:fldCharType="separate"/>
      </w:r>
      <w:r w:rsidRPr="003E68CE">
        <w:rPr>
          <w:rFonts w:ascii="Cambria" w:hAnsi="Cambria" w:cs="Times New Roman"/>
          <w:noProof/>
          <w:color w:val="0D0D0D"/>
        </w:rPr>
        <w:t>(Sarno, 2019)</w:t>
      </w:r>
      <w:r w:rsidRPr="001E6978">
        <w:rPr>
          <w:rFonts w:ascii="Cambria" w:hAnsi="Cambria" w:cs="Times New Roman"/>
          <w:color w:val="0D0D0D"/>
        </w:rPr>
        <w:fldChar w:fldCharType="end"/>
      </w:r>
      <w:r w:rsidRPr="001E6978">
        <w:rPr>
          <w:rFonts w:ascii="Cambria" w:hAnsi="Cambria" w:cs="Times New Roman"/>
          <w:color w:val="0D0D0D"/>
        </w:rPr>
        <w:t xml:space="preserve">. Karang taruna merupakan perpanjangan tangan dari pemerintah desa dalam </w:t>
      </w:r>
      <w:r w:rsidRPr="001E6978">
        <w:rPr>
          <w:rFonts w:ascii="Cambria" w:hAnsi="Cambria" w:cs="Times New Roman"/>
          <w:color w:val="0D0D0D"/>
        </w:rPr>
        <w:lastRenderedPageBreak/>
        <w:t xml:space="preserve">menggiatkan program-program desa, salah satunya program kesadaran pemeliharaan lingkungan yang sehat dan bersih </w:t>
      </w:r>
      <w:r w:rsidRPr="001E6978">
        <w:rPr>
          <w:rFonts w:ascii="Cambria" w:hAnsi="Cambria" w:cs="Times New Roman"/>
          <w:color w:val="0D0D0D"/>
        </w:rPr>
        <w:fldChar w:fldCharType="begin" w:fldLock="1"/>
      </w:r>
      <w:r>
        <w:rPr>
          <w:rFonts w:ascii="Cambria" w:hAnsi="Cambria" w:cs="Times New Roman"/>
          <w:color w:val="0D0D0D"/>
        </w:rPr>
        <w:instrText>ADDIN CSL_CITATION {"citationItems":[{"id":"ITEM-1","itemData":{"author":[{"dropping-particle":"","family":"Quwwah","given":"Al","non-dropping-particle":"","parse-names":false,"suffix":""},{"dropping-particle":"","family":"Pengabdian","given":"Jurnal","non-dropping-particle":"","parse-names":false,"suffix":""},{"dropping-particle":"","family":"Vol","given":"Masyarakat","non-dropping-particle":"","parse-names":false,"suffix":""}],"id":"ITEM-1","issue":"2","issued":{"date-parts":[["2021"]]},"title":"Reka Meilani 2019","type":"article-journal","volume":"1"},"uris":["http://www.mendeley.com/documents/?uuid=3c33bd07-914c-439a-a4d7-398624bf4228"]}],"mendeley":{"formattedCitation":"(Quwwah et al., 2021)","plainTextFormattedCitation":"(Quwwah et al., 2021)","previouslyFormattedCitation":"(Quwwah et al., 2021)"},"properties":{"noteIndex":0},"schema":"https://github.com/citation-style-language/schema/raw/master/csl-citation.json"}</w:instrText>
      </w:r>
      <w:r w:rsidRPr="001E6978">
        <w:rPr>
          <w:rFonts w:ascii="Cambria" w:hAnsi="Cambria" w:cs="Times New Roman"/>
          <w:color w:val="0D0D0D"/>
        </w:rPr>
        <w:fldChar w:fldCharType="separate"/>
      </w:r>
      <w:r w:rsidRPr="003E68CE">
        <w:rPr>
          <w:rFonts w:ascii="Cambria" w:hAnsi="Cambria" w:cs="Times New Roman"/>
          <w:noProof/>
          <w:color w:val="0D0D0D"/>
        </w:rPr>
        <w:t>(Quwwah et al., 2021)</w:t>
      </w:r>
      <w:r w:rsidRPr="001E6978">
        <w:rPr>
          <w:rFonts w:ascii="Cambria" w:hAnsi="Cambria" w:cs="Times New Roman"/>
          <w:color w:val="0D0D0D"/>
        </w:rPr>
        <w:fldChar w:fldCharType="end"/>
      </w:r>
      <w:r w:rsidRPr="001E6978">
        <w:rPr>
          <w:rFonts w:ascii="Cambria" w:hAnsi="Cambria" w:cs="Times New Roman"/>
          <w:color w:val="0D0D0D"/>
        </w:rPr>
        <w:t>. Oleh karena itu, karang taruna memiliki potensi untuk dapat diberdayakan dari segi anggota maupun keaktifannya, dalam hal ini pada kegiatan pelayanan sosial.</w:t>
      </w:r>
      <w:r w:rsidR="00475B3E">
        <w:rPr>
          <w:rFonts w:ascii="Cambria" w:hAnsi="Cambria" w:cs="Times New Roman"/>
          <w:color w:val="0D0D0D"/>
        </w:rPr>
        <w:t xml:space="preserve"> Pemberdayaan karang taruna dapat dikembangkan dalam bentuk pembinaan guna meningkatkan kualitas karang taruna agar dapat memberikan kontribusi positif untuk menciptakan </w:t>
      </w:r>
      <w:r w:rsidR="003836AD">
        <w:rPr>
          <w:rFonts w:ascii="Cambria" w:hAnsi="Cambria" w:cs="Times New Roman"/>
          <w:color w:val="0D0D0D"/>
        </w:rPr>
        <w:t>m</w:t>
      </w:r>
      <w:r w:rsidR="00475B3E">
        <w:rPr>
          <w:rFonts w:ascii="Cambria" w:hAnsi="Cambria" w:cs="Times New Roman"/>
          <w:color w:val="0D0D0D"/>
        </w:rPr>
        <w:t xml:space="preserve">asyarakat yang aman, mandiri dan berdaya. </w:t>
      </w:r>
      <w:r w:rsidR="003836AD">
        <w:rPr>
          <w:rFonts w:ascii="Cambria" w:hAnsi="Cambria" w:cs="Times New Roman"/>
          <w:color w:val="0D0D0D"/>
        </w:rPr>
        <w:t>Berkaitan dengan pemberdayaan, maka karang taruna dusun cinengah perlu dilakukan pembinaan.</w:t>
      </w:r>
    </w:p>
    <w:p w14:paraId="195EDB6E" w14:textId="0CC1BEDD" w:rsidR="00B219FA" w:rsidRDefault="005A02BB" w:rsidP="000F5CB6">
      <w:pPr>
        <w:spacing w:before="120" w:after="120" w:line="276" w:lineRule="auto"/>
        <w:ind w:firstLine="567"/>
        <w:jc w:val="both"/>
        <w:rPr>
          <w:rFonts w:ascii="Cambria" w:hAnsi="Cambria" w:cs="Times New Roman"/>
          <w:color w:val="0D0D0D"/>
        </w:rPr>
      </w:pPr>
      <w:r>
        <w:rPr>
          <w:rFonts w:ascii="Cambria" w:hAnsi="Cambria" w:cs="Times New Roman"/>
          <w:color w:val="0D0D0D"/>
        </w:rPr>
        <w:t xml:space="preserve">Dusun Cinengah </w:t>
      </w:r>
      <w:r w:rsidR="00B219FA" w:rsidRPr="001E6978">
        <w:rPr>
          <w:rFonts w:ascii="Cambria" w:hAnsi="Cambria" w:cs="Times New Roman"/>
          <w:color w:val="0D0D0D"/>
        </w:rPr>
        <w:t xml:space="preserve">berada di Desa Curugrendeng Kecamatan Jalancagak Kabupaten Subang. </w:t>
      </w:r>
      <w:r w:rsidR="003836AD">
        <w:rPr>
          <w:rFonts w:ascii="Cambria" w:hAnsi="Cambria" w:cs="Times New Roman"/>
          <w:color w:val="0D0D0D"/>
        </w:rPr>
        <w:t xml:space="preserve">Secara geografis letak Dusun Cinengah terpencil dari dusun-dusun lainnya, hanya terdiri dari dua RW dan enam RT. Dusun Cinengah mempunyai </w:t>
      </w:r>
      <w:r w:rsidR="00B219FA" w:rsidRPr="001E6978">
        <w:rPr>
          <w:rFonts w:ascii="Cambria" w:hAnsi="Cambria" w:cs="Times New Roman"/>
          <w:color w:val="0D0D0D"/>
        </w:rPr>
        <w:t xml:space="preserve">karang taruna </w:t>
      </w:r>
      <w:r w:rsidR="003836AD">
        <w:rPr>
          <w:rFonts w:ascii="Cambria" w:hAnsi="Cambria" w:cs="Times New Roman"/>
          <w:color w:val="0D0D0D"/>
        </w:rPr>
        <w:t xml:space="preserve">sebagai organisasi sosial bagi para pemuda. </w:t>
      </w:r>
      <w:r w:rsidR="00F11E05">
        <w:rPr>
          <w:rFonts w:ascii="Cambria" w:hAnsi="Cambria" w:cs="Times New Roman"/>
          <w:color w:val="0D0D0D"/>
        </w:rPr>
        <w:t xml:space="preserve">Namun karang taruna </w:t>
      </w:r>
      <w:r w:rsidR="00B219FA" w:rsidRPr="001E6978">
        <w:rPr>
          <w:rFonts w:ascii="Cambria" w:hAnsi="Cambria" w:cs="Times New Roman"/>
          <w:color w:val="0D0D0D"/>
        </w:rPr>
        <w:t xml:space="preserve">ini kurang aktif  dalam kegiatan kemasyarakatan, sehingga sebagian besar para pemuda hanya berkumpul untuk menghabiskan waktu. Selain itu karang taruna muda ini memiliki keterbatasan dana dan kurangnya pelatihan serta pengembangan kapasitas bagi pegurus dan anggota dalam menjalankan program kerjanya. Hal ini menyebabkan karang taruna menjadi kurang produktif dan belum memiliki kesadaran serta tanggung jawab sosial terhadap </w:t>
      </w:r>
      <w:r w:rsidR="00F11E05">
        <w:rPr>
          <w:rFonts w:ascii="Cambria" w:hAnsi="Cambria" w:cs="Times New Roman"/>
          <w:color w:val="0D0D0D"/>
        </w:rPr>
        <w:t>masyarakat.</w:t>
      </w:r>
    </w:p>
    <w:p w14:paraId="274840BA" w14:textId="1F0A7BAA" w:rsidR="00B219FA" w:rsidRDefault="00EE2A14" w:rsidP="000F5CB6">
      <w:pPr>
        <w:spacing w:before="120" w:after="120" w:line="276" w:lineRule="auto"/>
        <w:ind w:firstLine="567"/>
        <w:jc w:val="both"/>
        <w:rPr>
          <w:rFonts w:ascii="Cambria" w:hAnsi="Cambria" w:cs="Times New Roman"/>
          <w:color w:val="0D0D0D"/>
        </w:rPr>
      </w:pPr>
      <w:r>
        <w:rPr>
          <w:rFonts w:ascii="Cambria" w:hAnsi="Cambria" w:cs="Times New Roman"/>
          <w:color w:val="0D0D0D"/>
        </w:rPr>
        <w:t>Pemberdayaan karang taruna sebagai generasi penerus sangat penting dilakukan agar memiliki kesiapan dalam menerima tanggung jawab pengembangan dan pelestarian lingkungan desa khususnya dalam p</w:t>
      </w:r>
      <w:r w:rsidR="00B219FA" w:rsidRPr="001E6978">
        <w:rPr>
          <w:rFonts w:ascii="Cambria" w:hAnsi="Cambria" w:cs="Times New Roman"/>
          <w:color w:val="0D0D0D"/>
        </w:rPr>
        <w:t>elayanan sosial</w:t>
      </w:r>
      <w:r>
        <w:rPr>
          <w:rFonts w:ascii="Cambria" w:hAnsi="Cambria" w:cs="Times New Roman"/>
          <w:color w:val="0D0D0D"/>
        </w:rPr>
        <w:t>. Pelayanan sosial</w:t>
      </w:r>
      <w:r w:rsidR="00B219FA" w:rsidRPr="001E6978">
        <w:rPr>
          <w:rFonts w:ascii="Cambria" w:hAnsi="Cambria" w:cs="Times New Roman"/>
          <w:color w:val="0D0D0D"/>
        </w:rPr>
        <w:t xml:space="preserve"> yang dimaksud adalah pengelolaan sampah plastik yang ada di dusun cinengah. Seperti yang kita ketahui bahwa pertumbuhan penduduk yang semakin pesat menyebabkan tingkat konsumsi masyarakat semakin bertambah banyak </w:t>
      </w:r>
      <w:r w:rsidR="00B219FA" w:rsidRPr="001E6978">
        <w:rPr>
          <w:rFonts w:ascii="Cambria" w:hAnsi="Cambria" w:cs="Times New Roman"/>
          <w:color w:val="0D0D0D"/>
        </w:rPr>
        <w:fldChar w:fldCharType="begin" w:fldLock="1"/>
      </w:r>
      <w:r w:rsidR="00302522">
        <w:rPr>
          <w:rFonts w:ascii="Cambria" w:hAnsi="Cambria" w:cs="Times New Roman"/>
          <w:color w:val="0D0D0D"/>
        </w:rPr>
        <w:instrText>ADDIN CSL_CITATION {"citationItems":[{"id":"ITEM-1","itemData":{"abstract":"The issue of waste into complex in big cities in Indonesia, therefore it is necessary to comprehensive solution and integrated that supported by all levels of society. One of the major cities that experienced problems regarding waste management is Semarang city. Optimal waste management requires alternatives. One of alternativs that was unveiled by the Government of Semarang in dealing with waste management issues, namely through a community-based waste management program waste bank. Sari Asri Waste Bank is project social in Semarang that established by community in Tandang and supported by ChildFund and KOMPASS foundations with the goal of environmental sustainability that focuses on addressing the problem of waste management, especially the waste produced by households. Sari Asri Waste Bank is one of the breakthrough to reduce the adversed impact of the waste management sub-optimal. Some program by Sari Asri Waste Bank proven as one of the efforts to improve waste management in Tandang village. Because in the waste bank program contains elements of the 3R concept, reduce, reuse, and recycle are able to reduce the volume of waste. However, in practice, there are still people who do not understand and implement programs that launched by the Sari Asri Waste Bank.","author":[{"dropping-particle":"","family":"Setyaningrum","given":"Ike","non-dropping-particle":"","parse-names":false,"suffix":""}],"container-title":"Jurnal Teknik PWK","id":"ITEM-1","issue":"2","issued":{"date-parts":[["2022"]]},"page":"2015","title":"Karakteristik Peningkatan Pengelolaan Sampah Oleh Masyarakat Melalui Bank Sampah","type":"article-journal","volume":"4"},"uris":["http://www.mendeley.com/documents/?uuid=74e4571b-b0ae-489a-b817-4a17fb2be15c"]}],"mendeley":{"formattedCitation":"(Setyaningrum, 2022)","plainTextFormattedCitation":"(Setyaningrum, 2022)","previouslyFormattedCitation":"(Setyaningrum, 2022)"},"properties":{"noteIndex":0},"schema":"https://github.com/citation-style-language/schema/raw/master/csl-citation.json"}</w:instrText>
      </w:r>
      <w:r w:rsidR="00B219FA" w:rsidRPr="001E6978">
        <w:rPr>
          <w:rFonts w:ascii="Cambria" w:hAnsi="Cambria" w:cs="Times New Roman"/>
          <w:color w:val="0D0D0D"/>
        </w:rPr>
        <w:fldChar w:fldCharType="separate"/>
      </w:r>
      <w:r w:rsidR="003E68CE" w:rsidRPr="003E68CE">
        <w:rPr>
          <w:rFonts w:ascii="Cambria" w:hAnsi="Cambria" w:cs="Times New Roman"/>
          <w:noProof/>
          <w:color w:val="0D0D0D"/>
        </w:rPr>
        <w:t>(Setyaningrum, 2022)</w:t>
      </w:r>
      <w:r w:rsidR="00B219FA" w:rsidRPr="001E6978">
        <w:rPr>
          <w:rFonts w:ascii="Cambria" w:hAnsi="Cambria" w:cs="Times New Roman"/>
          <w:color w:val="0D0D0D"/>
        </w:rPr>
        <w:fldChar w:fldCharType="end"/>
      </w:r>
      <w:r w:rsidR="00B219FA" w:rsidRPr="001E6978">
        <w:rPr>
          <w:rFonts w:ascii="Cambria" w:hAnsi="Cambria" w:cs="Times New Roman"/>
          <w:color w:val="0D0D0D"/>
        </w:rPr>
        <w:t>, hal ini berdampak kepada sampah yang semakin bertambah pula</w:t>
      </w:r>
      <w:r w:rsidR="00B219FA">
        <w:rPr>
          <w:rFonts w:ascii="Cambria" w:hAnsi="Cambria" w:cs="Times New Roman"/>
          <w:color w:val="0D0D0D"/>
        </w:rPr>
        <w:t xml:space="preserve">. Sehingga karang taruna perlu diberikan edukasi melalui pelatihan dan pendampingan dalam mengelola </w:t>
      </w:r>
      <w:r w:rsidR="00E512CB">
        <w:rPr>
          <w:rFonts w:ascii="Cambria" w:hAnsi="Cambria" w:cs="Times New Roman"/>
          <w:color w:val="0D0D0D"/>
        </w:rPr>
        <w:t xml:space="preserve">dan mengolah </w:t>
      </w:r>
      <w:r w:rsidR="00B219FA">
        <w:rPr>
          <w:rFonts w:ascii="Cambria" w:hAnsi="Cambria" w:cs="Times New Roman"/>
          <w:color w:val="0D0D0D"/>
        </w:rPr>
        <w:t>sampah khususnya sampah plastik.</w:t>
      </w:r>
    </w:p>
    <w:p w14:paraId="1C02198A" w14:textId="38CE5022" w:rsidR="00B219FA" w:rsidRPr="001E6978" w:rsidRDefault="00B219FA" w:rsidP="000F5CB6">
      <w:pPr>
        <w:spacing w:before="120" w:after="120" w:line="276" w:lineRule="auto"/>
        <w:ind w:firstLine="567"/>
        <w:jc w:val="both"/>
        <w:rPr>
          <w:rFonts w:ascii="Cambria" w:hAnsi="Cambria" w:cs="Times New Roman"/>
          <w:color w:val="0D0D0D"/>
        </w:rPr>
      </w:pPr>
      <w:r w:rsidRPr="001E6978">
        <w:rPr>
          <w:rFonts w:ascii="Cambria" w:hAnsi="Cambria" w:cs="Times New Roman"/>
          <w:color w:val="0D0D0D"/>
        </w:rPr>
        <w:t xml:space="preserve">Pengelolaan sampah yang tidak tepat akan menyebabkan menurunnya kualitas lingkungan yang akan merugikan masyarakat. Misalnya pencemaran lingkungan secara berantai seperti bau busuk yang mengganggu, sumber penyakit, serta tersumbatnya drainase dan sungai yang dapat mengakibatkan banjir </w:t>
      </w:r>
      <w:r w:rsidRPr="001E6978">
        <w:rPr>
          <w:rFonts w:ascii="Cambria" w:hAnsi="Cambria" w:cs="Times New Roman"/>
          <w:color w:val="0D0D0D"/>
        </w:rPr>
        <w:fldChar w:fldCharType="begin" w:fldLock="1"/>
      </w:r>
      <w:r w:rsidR="00302522">
        <w:rPr>
          <w:rFonts w:ascii="Cambria" w:hAnsi="Cambria" w:cs="Times New Roman"/>
          <w:color w:val="0D0D0D"/>
        </w:rPr>
        <w:instrText>ADDIN CSL_CITATION {"citationItems":[{"id":"ITEM-1","itemData":{"abstract":"Kabupaten Sukabumi, Jawa Barat memiliki laju pertumbuhan penduduk, ekonomi, dan pembangunan yang meningkatkan aktifitas masyarakat. Hal ini menyebabkan sampah yang dihasilkan terus bertambah, selain itu juga permasalahan terhadap pengelolaan sampah dari hulu yaitu kurangnya reduksi sampah menyebabkan penumpiukan sampah di TPA. Hal ini disebabkan belum adanya pengelolaan dengan baik yaitu hanya kumpul, buang, dan angkut; maka dari itu perlu dilakukan perencanaan mengenai sistem pengelolaan persampahan yang dapat mereduksi sampah dari hulu. Sistem Pengelolaan Sampah Terpadu di Kelurahan Palabuhanratu merupakan pendekatan sistem yang dapat dijadikan sebagai solusi pemecahan masalah persampahan. Pengelolaan sampah yang ada di Kelurahan Palabuhanratu saat ini masih bertumpu pada pola lama, yaitu sampah dikumpulkan dari sumbernya, ada yang diangkut ke TPS dan juga langsung dibuang ke TPA. Namun di Kelurahan Palabuhanratu memiliki Bank Sampah yang bertujuan untuk mengurangi sampah dari sumbernya yaitu Bank Sampah Ratu Indah. Walaupun memiliki Bank Sampah tersebut, dapat membantu mengurangi sampah dari hulu namun wilayah pelayanannya yang masih terbatas tidak dapat membantu mengurangi sampah dari hulu secara signifikan di Kelurahan Palabuhanratu. Konsep pengelolaan sampah terpadu (TPS 3R) dapat diintegrasikan dengan bank sampah sehingga sampah yang akan dibuang ke TPA akan menjadi lebih sedikit dan juga memiliki nilai ekonomis.","author":[{"dropping-particle":"","family":"M. Permana Laksana, Budi Prasetyo","given":"dan Ika Bagus Priyambada","non-dropping-particle":"","parse-names":false,"suffix":""}],"container-title":"Jurnal Teknik Lingkungan","id":"ITEM-1","issue":"3","issued":{"date-parts":[["2017"]]},"page":"1-12","title":"Perencanaan Sistem Pengelolaan Sampah Terpadu Palabuhanratu , Kabupaten Sukabumi , Jawa Barat","type":"article-journal","volume":"6"},"uris":["http://www.mendeley.com/documents/?uuid=e84eee07-e8c3-49fd-bb59-b76342dc3395"]}],"mendeley":{"formattedCitation":"(M. Permana Laksana, Budi Prasetyo, 2017)","plainTextFormattedCitation":"(M. Permana Laksana, Budi Prasetyo, 2017)","previouslyFormattedCitation":"(M. Permana Laksana, Budi Prasetyo, 2017)"},"properties":{"noteIndex":0},"schema":"https://github.com/citation-style-language/schema/raw/master/csl-citation.json"}</w:instrText>
      </w:r>
      <w:r w:rsidRPr="001E6978">
        <w:rPr>
          <w:rFonts w:ascii="Cambria" w:hAnsi="Cambria" w:cs="Times New Roman"/>
          <w:color w:val="0D0D0D"/>
        </w:rPr>
        <w:fldChar w:fldCharType="separate"/>
      </w:r>
      <w:r w:rsidR="003E68CE" w:rsidRPr="003E68CE">
        <w:rPr>
          <w:rFonts w:ascii="Cambria" w:hAnsi="Cambria" w:cs="Times New Roman"/>
          <w:noProof/>
          <w:color w:val="0D0D0D"/>
        </w:rPr>
        <w:t>(M. Permana Laksana, Budi Prasetyo, 2017)</w:t>
      </w:r>
      <w:r w:rsidRPr="001E6978">
        <w:rPr>
          <w:rFonts w:ascii="Cambria" w:hAnsi="Cambria" w:cs="Times New Roman"/>
          <w:color w:val="0D0D0D"/>
        </w:rPr>
        <w:fldChar w:fldCharType="end"/>
      </w:r>
      <w:r w:rsidRPr="001E6978">
        <w:rPr>
          <w:rFonts w:ascii="Cambria" w:hAnsi="Cambria" w:cs="Times New Roman"/>
          <w:color w:val="0D0D0D"/>
        </w:rPr>
        <w:t xml:space="preserve">. Sementara itu, semakin lama jumlah penduduk Dusun Cinengah juga semakin bertambah, maka sampah juga akan semakin meningkat. Meningkatnya jumlah sampah dari hari ke hari dapat menyebabkan terjadinya penumpukan sampah dan mengakibatkan terjadinya pencemaran lingkungan </w:t>
      </w:r>
      <w:r w:rsidRPr="001E6978">
        <w:rPr>
          <w:rFonts w:ascii="Cambria" w:hAnsi="Cambria" w:cs="Times New Roman"/>
          <w:color w:val="0D0D0D"/>
        </w:rPr>
        <w:fldChar w:fldCharType="begin" w:fldLock="1"/>
      </w:r>
      <w:r w:rsidR="00302522">
        <w:rPr>
          <w:rFonts w:ascii="Cambria" w:hAnsi="Cambria" w:cs="Times New Roman"/>
          <w:color w:val="0D0D0D"/>
        </w:rPr>
        <w:instrText>ADDIN CSL_CITATION {"citationItems":[{"id":"ITEM-1","itemData":{"author":[{"dropping-particle":"","family":"Masyarakat","given":"Jurnal Pengabdian","non-dropping-particle":"","parse-names":false,"suffix":""}],"id":"ITEM-1","issue":"April","issued":{"date-parts":[["2023"]]},"page":"9-16","title":"JEPEmas : JEPEmas :","type":"article-journal","volume":"2"},"uris":["http://www.mendeley.com/documents/?uuid=f619d02a-d911-4d86-8828-a43f96ba9507"]}],"mendeley":{"formattedCitation":"(Masyarakat, 2023)","plainTextFormattedCitation":"(Masyarakat, 2023)","previouslyFormattedCitation":"(Masyarakat, 2023)"},"properties":{"noteIndex":0},"schema":"https://github.com/citation-style-language/schema/raw/master/csl-citation.json"}</w:instrText>
      </w:r>
      <w:r w:rsidRPr="001E6978">
        <w:rPr>
          <w:rFonts w:ascii="Cambria" w:hAnsi="Cambria" w:cs="Times New Roman"/>
          <w:color w:val="0D0D0D"/>
        </w:rPr>
        <w:fldChar w:fldCharType="separate"/>
      </w:r>
      <w:r w:rsidR="003E68CE" w:rsidRPr="003E68CE">
        <w:rPr>
          <w:rFonts w:ascii="Cambria" w:hAnsi="Cambria" w:cs="Times New Roman"/>
          <w:noProof/>
          <w:color w:val="0D0D0D"/>
        </w:rPr>
        <w:t>(Masyarakat, 2023)</w:t>
      </w:r>
      <w:r w:rsidRPr="001E6978">
        <w:rPr>
          <w:rFonts w:ascii="Cambria" w:hAnsi="Cambria" w:cs="Times New Roman"/>
          <w:color w:val="0D0D0D"/>
        </w:rPr>
        <w:fldChar w:fldCharType="end"/>
      </w:r>
      <w:r w:rsidRPr="001E6978">
        <w:rPr>
          <w:rFonts w:ascii="Cambria" w:hAnsi="Cambria" w:cs="Times New Roman"/>
          <w:color w:val="0D0D0D"/>
        </w:rPr>
        <w:t xml:space="preserve">. Salah satunya adalah sampah plastik yang selalu menjadi masalah utama dalam pencemaran lingkungan baik pencemaran tanah maupun laut, sifat sampah plastik tidak mudah terurai </w:t>
      </w:r>
      <w:r w:rsidRPr="001E6978">
        <w:rPr>
          <w:rFonts w:ascii="Cambria" w:hAnsi="Cambria" w:cs="Times New Roman"/>
          <w:color w:val="0D0D0D"/>
        </w:rPr>
        <w:fldChar w:fldCharType="begin" w:fldLock="1"/>
      </w:r>
      <w:r w:rsidR="00BD2C2D">
        <w:rPr>
          <w:rFonts w:ascii="Cambria" w:hAnsi="Cambria" w:cs="Times New Roman"/>
          <w:color w:val="0D0D0D"/>
        </w:rPr>
        <w:instrText>ADDIN CSL_CITATION {"citationItems":[{"id":"ITEM-1","itemData":{"id":"ITEM-1","issue":"11","issued":{"date-parts":[["2025"]]},"page":"2251-2258","title":"1 , 2 1,2","type":"article-journal","volume":"4"},"uris":["http://www.mendeley.com/documents/?uuid=009e5d6c-5a16-4e80-97ff-bfa68cf16643"]}],"mendeley":{"formattedCitation":"(&lt;i&gt;1 , 2 1,2&lt;/i&gt;, 2025)","manualFormatting":"( Mulyono, A &amp; Sunyoto, D, 2025)","plainTextFormattedCitation":"(1 , 2 1,2, 2025)","previouslyFormattedCitation":"(&lt;i&gt;1 , 2 1,2&lt;/i&gt;, 2025)"},"properties":{"noteIndex":0},"schema":"https://github.com/citation-style-language/schema/raw/master/csl-citation.json"}</w:instrText>
      </w:r>
      <w:r w:rsidRPr="001E6978">
        <w:rPr>
          <w:rFonts w:ascii="Cambria" w:hAnsi="Cambria" w:cs="Times New Roman"/>
          <w:color w:val="0D0D0D"/>
        </w:rPr>
        <w:fldChar w:fldCharType="separate"/>
      </w:r>
      <w:r w:rsidR="00BD2C2D" w:rsidRPr="00BD2C2D">
        <w:rPr>
          <w:rFonts w:ascii="Cambria" w:hAnsi="Cambria" w:cs="Times New Roman"/>
          <w:noProof/>
          <w:color w:val="0D0D0D"/>
        </w:rPr>
        <w:t>(</w:t>
      </w:r>
      <w:r w:rsidR="00BD2C2D" w:rsidRPr="00BD2C2D">
        <w:rPr>
          <w:rFonts w:ascii="Cambria" w:hAnsi="Cambria" w:cs="Times New Roman"/>
          <w:noProof/>
        </w:rPr>
        <w:t xml:space="preserve"> </w:t>
      </w:r>
      <w:r w:rsidR="00BD2C2D">
        <w:rPr>
          <w:rFonts w:ascii="Cambria" w:hAnsi="Cambria" w:cs="Times New Roman"/>
          <w:noProof/>
        </w:rPr>
        <w:t>Mulyono, A &amp; Sunyoto, D</w:t>
      </w:r>
      <w:r w:rsidR="00BD2C2D" w:rsidRPr="00BD2C2D">
        <w:rPr>
          <w:rFonts w:ascii="Cambria" w:hAnsi="Cambria" w:cs="Times New Roman"/>
          <w:noProof/>
          <w:color w:val="0D0D0D"/>
        </w:rPr>
        <w:t>, 2025)</w:t>
      </w:r>
      <w:r w:rsidRPr="001E6978">
        <w:rPr>
          <w:rFonts w:ascii="Cambria" w:hAnsi="Cambria" w:cs="Times New Roman"/>
          <w:color w:val="0D0D0D"/>
        </w:rPr>
        <w:fldChar w:fldCharType="end"/>
      </w:r>
      <w:r w:rsidRPr="001E6978">
        <w:rPr>
          <w:rFonts w:ascii="Cambria" w:hAnsi="Cambria" w:cs="Times New Roman"/>
          <w:color w:val="0D0D0D"/>
        </w:rPr>
        <w:t xml:space="preserve">, sehingga membutuhkan ratusan tahun bila terurai secara alami </w:t>
      </w:r>
      <w:r w:rsidRPr="001E6978">
        <w:rPr>
          <w:rFonts w:ascii="Cambria" w:hAnsi="Cambria" w:cs="Times New Roman"/>
          <w:color w:val="0D0D0D"/>
        </w:rPr>
        <w:fldChar w:fldCharType="begin" w:fldLock="1"/>
      </w:r>
      <w:r w:rsidR="00302522">
        <w:rPr>
          <w:rFonts w:ascii="Cambria" w:hAnsi="Cambria" w:cs="Times New Roman"/>
          <w:color w:val="0D0D0D"/>
        </w:rPr>
        <w:instrText>ADDIN CSL_CITATION {"citationItems":[{"id":"ITEM-1","itemData":{"author":[{"dropping-particle":"","family":"Luh","given":"Ni","non-dropping-particle":"","parse-names":false,"suffix":""},{"dropping-particle":"","family":"Mahendra Dewi","given":"Putu","non-dropping-particle":"","parse-names":false,"suffix":""},{"dropping-particle":"","family":"Maharani","given":"Shinta Enggar","non-dropping-particle":"","parse-names":false,"suffix":""},{"dropping-particle":"","family":"Harson","given":"Ruditus","non-dropping-particle":"","parse-names":false,"suffix":""},{"dropping-particle":"","family":"Nyoman","given":"I","non-dropping-particle":"","parse-names":false,"suffix":""},{"dropping-particle":"","family":"Sentana","given":"Ngurah","non-dropping-particle":"","parse-names":false,"suffix":""}],"container-title":"Luh, Ni Mahendra Dewi, Putu Maharani, Shinta Enggar Harson, Ruditus Nyoman, I Sentana, Ngurah","id":"ITEM-1","issue":"1","issued":{"date-parts":[["2023"]]},"page":"15-20","title":"\"Pengabdian Masyarakat Tematik Kreasi Harmoni : Kukuhkan Kolaborasi Tumbuhkan Literasi\" PENGELOLAAN DAN PEMANFAATAN SAMPAH PLASTIK (BOTOL PLASTIK) MENJADI KERAJINAN TANGAN YANG BERNILAI EKONOMIS","type":"article-journal","volume":"2"},"uris":["http://www.mendeley.com/documents/?uuid=d5133d73-1265-4789-8999-8fb70f3f6654"]}],"mendeley":{"formattedCitation":"(Luh et al., 2023)","plainTextFormattedCitation":"(Luh et al., 2023)","previouslyFormattedCitation":"(Luh et al., 2023)"},"properties":{"noteIndex":0},"schema":"https://github.com/citation-style-language/schema/raw/master/csl-citation.json"}</w:instrText>
      </w:r>
      <w:r w:rsidRPr="001E6978">
        <w:rPr>
          <w:rFonts w:ascii="Cambria" w:hAnsi="Cambria" w:cs="Times New Roman"/>
          <w:color w:val="0D0D0D"/>
        </w:rPr>
        <w:fldChar w:fldCharType="separate"/>
      </w:r>
      <w:r w:rsidR="003E68CE" w:rsidRPr="003E68CE">
        <w:rPr>
          <w:rFonts w:ascii="Cambria" w:hAnsi="Cambria" w:cs="Times New Roman"/>
          <w:noProof/>
          <w:color w:val="0D0D0D"/>
        </w:rPr>
        <w:t>(Luh et al., 2023)</w:t>
      </w:r>
      <w:r w:rsidRPr="001E6978">
        <w:rPr>
          <w:rFonts w:ascii="Cambria" w:hAnsi="Cambria" w:cs="Times New Roman"/>
          <w:color w:val="0D0D0D"/>
        </w:rPr>
        <w:fldChar w:fldCharType="end"/>
      </w:r>
      <w:r w:rsidRPr="001E6978">
        <w:rPr>
          <w:rFonts w:ascii="Cambria" w:hAnsi="Cambria" w:cs="Times New Roman"/>
          <w:color w:val="0D0D0D"/>
        </w:rPr>
        <w:t xml:space="preserve">. Banyak sampah plastik yang dihasilkan dari limbah rumah tangga seperti bekas botol minuman, gelas minuman, plastik kemasan </w:t>
      </w:r>
      <w:r w:rsidRPr="001E6978">
        <w:rPr>
          <w:rFonts w:ascii="Cambria" w:hAnsi="Cambria" w:cs="Times New Roman"/>
          <w:color w:val="0D0D0D"/>
        </w:rPr>
        <w:lastRenderedPageBreak/>
        <w:t>kopi, plastik kemasan sabun dll.</w:t>
      </w:r>
    </w:p>
    <w:p w14:paraId="1A17EB07" w14:textId="7036E54C" w:rsidR="00B219FA" w:rsidRDefault="00B219FA" w:rsidP="000F5CB6">
      <w:pPr>
        <w:spacing w:before="120" w:after="120" w:line="276" w:lineRule="auto"/>
        <w:ind w:firstLine="567"/>
        <w:jc w:val="both"/>
        <w:rPr>
          <w:rFonts w:ascii="Cambria" w:hAnsi="Cambria" w:cs="Times New Roman"/>
          <w:color w:val="0D0D0D"/>
        </w:rPr>
      </w:pPr>
      <w:r w:rsidRPr="001E6978">
        <w:rPr>
          <w:rFonts w:ascii="Cambria" w:hAnsi="Cambria" w:cs="Times New Roman"/>
          <w:color w:val="0D0D0D"/>
        </w:rPr>
        <w:t xml:space="preserve">Permasalahan yang dihadapi dusun cinengah adalah kebanyakan rumah tangga belum mempunyai tempat pembuangan sampah dan masih melakukan pembuangan sampah ataupun melakukan pembakaran sampah disekitar rumah, bahkan ada warga membuang sampah sembarang tempat. Hal ini disebabkan Dusun cinengah belum memiliki pengelola sampah, oleh karena itu dengan memberdayakan karang taruna untuk mengelola sampah sangatlah tepat. Pemberdayaan masyarakat melalui karang taruna merupakan realisasi dari kegiatan pemberdayaan yang dilakukan dengan pendekatan komunitas masyarakat. </w:t>
      </w:r>
    </w:p>
    <w:p w14:paraId="77808178" w14:textId="77777777" w:rsidR="003E68CE" w:rsidRPr="001E6978" w:rsidRDefault="003E68CE" w:rsidP="000F5CB6">
      <w:pPr>
        <w:spacing w:before="120" w:after="120" w:line="276" w:lineRule="auto"/>
        <w:ind w:firstLine="567"/>
        <w:jc w:val="both"/>
        <w:rPr>
          <w:rFonts w:ascii="Cambria" w:hAnsi="Cambria" w:cs="Times New Roman"/>
          <w:color w:val="0D0D0D"/>
        </w:rPr>
      </w:pPr>
      <w:r w:rsidRPr="001E6978">
        <w:rPr>
          <w:rFonts w:ascii="Cambria" w:hAnsi="Cambria" w:cs="Times New Roman"/>
          <w:color w:val="0D0D0D"/>
        </w:rPr>
        <w:t>Pemberdayaan karang taruna sendiri akan dilibatkan dalam mengelola sampah plastik. Salah satu alternatif dalam mengurangi sampah plastik dapat dilakukan dengan mengelola sampah dan memanfaatkan sampah plastik. Sampah plastik dapat dijadikan sebagai produk kreatif dan karya kreasi sampah plastik, sehingga menjadi produk yang mempunyai nilai guna dan bermanfaat. Pemanfaatan sampah plastik diantaranya dapat dijadikan kerajinan tangan misalnya kerajinan bunga, tas dari bekas kemasan kopi, atau bahkan paving.</w:t>
      </w:r>
    </w:p>
    <w:p w14:paraId="17F3D44E" w14:textId="77777777" w:rsidR="003E68CE" w:rsidRPr="001E6978" w:rsidRDefault="003E68CE" w:rsidP="000F5CB6">
      <w:pPr>
        <w:spacing w:before="120" w:after="120" w:line="276" w:lineRule="auto"/>
        <w:ind w:firstLine="318"/>
        <w:jc w:val="both"/>
        <w:rPr>
          <w:rFonts w:ascii="Cambria" w:hAnsi="Cambria" w:cs="Times New Roman"/>
          <w:color w:val="0D0D0D"/>
        </w:rPr>
      </w:pPr>
      <w:r w:rsidRPr="001E6978">
        <w:rPr>
          <w:rFonts w:ascii="Cambria" w:hAnsi="Cambria" w:cs="Times New Roman"/>
          <w:color w:val="0D0D0D"/>
        </w:rPr>
        <w:t xml:space="preserve">Dengan memberikan pelatihan dalam mengelola sampah plastik menjadi produk yang mempunyai nilai guna dan manfaat kepada anggota karang taruna di dusun cinengah, diharapkan dapat memberikan manfaat positif dan menambah wawasan bagi anggota karang taruna, serta dampaknya dapat mengurangi sampah plastik sehingga mewujudkan </w:t>
      </w:r>
      <w:r w:rsidRPr="00230D73">
        <w:rPr>
          <w:rFonts w:ascii="Cambria" w:hAnsi="Cambria" w:cs="Times New Roman"/>
          <w:i/>
          <w:iCs/>
          <w:color w:val="0D0D0D"/>
        </w:rPr>
        <w:t>zero waste</w:t>
      </w:r>
      <w:r w:rsidRPr="001E6978">
        <w:rPr>
          <w:rFonts w:ascii="Cambria" w:hAnsi="Cambria" w:cs="Times New Roman"/>
          <w:color w:val="0D0D0D"/>
        </w:rPr>
        <w:t xml:space="preserve"> di dusun cinengah </w:t>
      </w:r>
    </w:p>
    <w:p w14:paraId="4741C4BE" w14:textId="51C60200" w:rsidR="00B219FA" w:rsidRPr="00E512CB" w:rsidRDefault="003E68CE" w:rsidP="000F5CB6">
      <w:pPr>
        <w:spacing w:before="120" w:after="120" w:line="276" w:lineRule="auto"/>
        <w:ind w:firstLine="318"/>
        <w:jc w:val="both"/>
        <w:rPr>
          <w:rFonts w:ascii="Cambria" w:hAnsi="Cambria" w:cs="Times New Roman"/>
          <w:color w:val="0D0D0D"/>
        </w:rPr>
      </w:pPr>
      <w:r w:rsidRPr="001E6978">
        <w:rPr>
          <w:rFonts w:ascii="Cambria" w:hAnsi="Cambria" w:cs="Times New Roman"/>
          <w:color w:val="0D0D0D"/>
        </w:rPr>
        <w:t>Tujuan dilaksanakannya kegiatan ini yaitu</w:t>
      </w:r>
      <w:r w:rsidR="00E512CB">
        <w:rPr>
          <w:rFonts w:ascii="Cambria" w:hAnsi="Cambria" w:cs="Times New Roman"/>
          <w:color w:val="0D0D0D"/>
        </w:rPr>
        <w:t xml:space="preserve"> </w:t>
      </w:r>
      <w:r w:rsidR="000F5CB6">
        <w:rPr>
          <w:rFonts w:ascii="Cambria" w:hAnsi="Cambria" w:cs="Times New Roman"/>
          <w:color w:val="0D0D0D"/>
        </w:rPr>
        <w:t xml:space="preserve">(a) </w:t>
      </w:r>
      <w:r w:rsidR="00E512CB">
        <w:rPr>
          <w:rFonts w:ascii="Cambria" w:hAnsi="Cambria" w:cs="Times New Roman"/>
          <w:color w:val="0D0D0D"/>
        </w:rPr>
        <w:t>m</w:t>
      </w:r>
      <w:r w:rsidRPr="00E512CB">
        <w:rPr>
          <w:rFonts w:ascii="Cambria" w:hAnsi="Cambria" w:cs="Times New Roman"/>
          <w:color w:val="0D0D0D"/>
        </w:rPr>
        <w:t xml:space="preserve">emberikan kesadaran kepada anggota karang taruna </w:t>
      </w:r>
      <w:r w:rsidRPr="00E512CB">
        <w:rPr>
          <w:rFonts w:ascii="Cambria" w:hAnsi="Cambria" w:cs="Times New Roman"/>
          <w:color w:val="0D0D0D"/>
          <w:lang w:val="en-ID"/>
        </w:rPr>
        <w:t>dalam mengelola sampah plastik agar menjadi produk yang mempunyai nilai guna dan bermanfaat</w:t>
      </w:r>
      <w:r w:rsidR="000F5CB6">
        <w:rPr>
          <w:rFonts w:ascii="Cambria" w:hAnsi="Cambria" w:cs="Times New Roman"/>
          <w:color w:val="0D0D0D"/>
        </w:rPr>
        <w:t>; (b)</w:t>
      </w:r>
      <w:r w:rsidR="00E512CB">
        <w:rPr>
          <w:rFonts w:ascii="Cambria" w:hAnsi="Cambria" w:cs="Times New Roman"/>
          <w:color w:val="0D0D0D"/>
        </w:rPr>
        <w:t xml:space="preserve"> m</w:t>
      </w:r>
      <w:r w:rsidRPr="00E512CB">
        <w:rPr>
          <w:rFonts w:ascii="Cambria" w:hAnsi="Cambria" w:cs="Times New Roman"/>
          <w:color w:val="0D0D0D"/>
        </w:rPr>
        <w:t>elakukan pemberdayaan melalui kegiatan pendidikan dan pelatihan terkait keterampilan dalam mengelola sampah plastik yang mempunyai nilai guna dan bermanfaat</w:t>
      </w:r>
      <w:r w:rsidR="000F5CB6">
        <w:rPr>
          <w:rFonts w:ascii="Cambria" w:hAnsi="Cambria" w:cs="Times New Roman"/>
          <w:color w:val="0D0D0D"/>
        </w:rPr>
        <w:t>; (c)</w:t>
      </w:r>
      <w:r w:rsidR="00E512CB">
        <w:rPr>
          <w:rFonts w:ascii="Cambria" w:hAnsi="Cambria" w:cs="Times New Roman"/>
          <w:color w:val="0D0D0D"/>
        </w:rPr>
        <w:t xml:space="preserve"> m</w:t>
      </w:r>
      <w:r w:rsidRPr="00E512CB">
        <w:rPr>
          <w:rFonts w:ascii="Cambria" w:hAnsi="Cambria" w:cs="Times New Roman"/>
          <w:color w:val="0D0D0D"/>
        </w:rPr>
        <w:t>elakukan pendampingan berkelanjutan terhadap kegiatan pemberdayaan anggota karang taruna dalam mengelola sampah plastik.</w:t>
      </w:r>
    </w:p>
    <w:p w14:paraId="61055E66" w14:textId="5DE4EB1C" w:rsidR="008867EA" w:rsidRPr="00E85F67" w:rsidRDefault="008867EA" w:rsidP="004A3D11">
      <w:pPr>
        <w:spacing w:before="240" w:after="120" w:line="276" w:lineRule="auto"/>
        <w:jc w:val="both"/>
        <w:rPr>
          <w:rFonts w:ascii="Cambria" w:hAnsi="Cambria"/>
          <w:b/>
          <w:sz w:val="28"/>
          <w:szCs w:val="26"/>
        </w:rPr>
      </w:pPr>
      <w:r w:rsidRPr="003169F9">
        <w:rPr>
          <w:rFonts w:ascii="Cambria" w:hAnsi="Cambria"/>
          <w:b/>
          <w:szCs w:val="26"/>
        </w:rPr>
        <w:t>Metode</w:t>
      </w:r>
      <w:r w:rsidR="00D76557" w:rsidRPr="003169F9">
        <w:rPr>
          <w:rFonts w:ascii="Cambria" w:hAnsi="Cambria"/>
          <w:b/>
          <w:szCs w:val="26"/>
        </w:rPr>
        <w:t xml:space="preserve"> </w:t>
      </w:r>
    </w:p>
    <w:p w14:paraId="4FA1457E" w14:textId="29DF1EF7" w:rsidR="000F5CB6" w:rsidRDefault="0078563C" w:rsidP="0078563C">
      <w:pPr>
        <w:spacing w:before="120" w:after="120" w:line="276" w:lineRule="auto"/>
        <w:ind w:firstLine="720"/>
        <w:jc w:val="both"/>
        <w:rPr>
          <w:rFonts w:ascii="Cambria" w:hAnsi="Cambria" w:cs="Times New Roman"/>
          <w:color w:val="0D0D0D"/>
          <w:lang w:val="en-ID"/>
        </w:rPr>
      </w:pPr>
      <w:r w:rsidRPr="001E6978">
        <w:rPr>
          <w:rFonts w:ascii="Cambria" w:hAnsi="Cambria" w:cs="Times New Roman"/>
          <w:color w:val="0D0D0D"/>
          <w:lang w:val="en-ID"/>
        </w:rPr>
        <w:t xml:space="preserve">Metode pelaksanaan kegiatan pengabdian kepada masyarakat ini dilakukan dalam </w:t>
      </w:r>
      <w:r>
        <w:rPr>
          <w:rFonts w:ascii="Cambria" w:hAnsi="Cambria" w:cs="Times New Roman"/>
          <w:color w:val="0D0D0D"/>
          <w:lang w:val="en-ID"/>
        </w:rPr>
        <w:t>lima</w:t>
      </w:r>
      <w:r w:rsidRPr="001E6978">
        <w:rPr>
          <w:rFonts w:ascii="Cambria" w:hAnsi="Cambria" w:cs="Times New Roman"/>
          <w:color w:val="0D0D0D"/>
          <w:lang w:val="en-ID"/>
        </w:rPr>
        <w:t xml:space="preserve"> tahap yaitu:</w:t>
      </w:r>
    </w:p>
    <w:p w14:paraId="47F417D8" w14:textId="77777777" w:rsidR="0078563C" w:rsidRPr="001E6978" w:rsidRDefault="0078563C" w:rsidP="0078563C">
      <w:pPr>
        <w:pStyle w:val="ListParagraph"/>
        <w:numPr>
          <w:ilvl w:val="0"/>
          <w:numId w:val="8"/>
        </w:numPr>
        <w:spacing w:before="120" w:after="120" w:line="276" w:lineRule="auto"/>
        <w:ind w:left="459"/>
        <w:jc w:val="both"/>
        <w:rPr>
          <w:rFonts w:ascii="Cambria" w:hAnsi="Cambria" w:cs="Times New Roman"/>
          <w:color w:val="0D0D0D"/>
        </w:rPr>
      </w:pPr>
      <w:r w:rsidRPr="001E6978">
        <w:rPr>
          <w:rFonts w:ascii="Cambria" w:hAnsi="Cambria" w:cs="Times New Roman"/>
          <w:color w:val="0D0D0D"/>
        </w:rPr>
        <w:t>Sosialisasi</w:t>
      </w:r>
    </w:p>
    <w:p w14:paraId="7A439A7F" w14:textId="77777777" w:rsidR="0078563C" w:rsidRPr="001E6978" w:rsidRDefault="0078563C" w:rsidP="0078563C">
      <w:pPr>
        <w:pStyle w:val="ListParagraph"/>
        <w:spacing w:before="120" w:after="120" w:line="276" w:lineRule="auto"/>
        <w:ind w:left="459"/>
        <w:jc w:val="both"/>
        <w:rPr>
          <w:rFonts w:ascii="Cambria" w:hAnsi="Cambria" w:cs="Times New Roman"/>
          <w:color w:val="0D0D0D"/>
        </w:rPr>
      </w:pPr>
      <w:r w:rsidRPr="001E6978">
        <w:rPr>
          <w:rFonts w:ascii="Cambria" w:hAnsi="Cambria" w:cs="Times New Roman"/>
          <w:color w:val="0D0D0D"/>
        </w:rPr>
        <w:t xml:space="preserve">Program pengabdian ini diawali dengan mengurus perizinan kepada kepala desa dan kepala dusun, kemudian melaksanakan sosialisasi kepada pengurus karang taruna di dusun cinengah. Sosialisasi ini bertujuan untuk menjelaskan maksud dari program pengabdian yang akan dilaksanakan bersama-sama dengan pemuda karang taruna di Dusun Cinengah, serta untuk menggali permasalahan dan potensi yang ada sehingga dapat ditawarkan dan disepakati bersama solusi yang akan </w:t>
      </w:r>
      <w:r w:rsidRPr="001E6978">
        <w:rPr>
          <w:rFonts w:ascii="Cambria" w:hAnsi="Cambria" w:cs="Times New Roman"/>
          <w:color w:val="0D0D0D"/>
        </w:rPr>
        <w:lastRenderedPageBreak/>
        <w:t>dilakukan dan mengoptimalkan potensi yang ada. Bentuk kegiatan sosialisasi berupa diskusi yang berlangsung selama setengah hari. Bertempat di rumah Ketua karang taruna Dusun Cinengah.</w:t>
      </w:r>
    </w:p>
    <w:p w14:paraId="10AFF26E" w14:textId="77777777" w:rsidR="00C60D76" w:rsidRDefault="0078563C" w:rsidP="00C60D76">
      <w:pPr>
        <w:pStyle w:val="ListParagraph"/>
        <w:numPr>
          <w:ilvl w:val="0"/>
          <w:numId w:val="8"/>
        </w:numPr>
        <w:spacing w:before="120" w:after="120" w:line="276" w:lineRule="auto"/>
        <w:ind w:left="459"/>
        <w:jc w:val="both"/>
        <w:rPr>
          <w:rFonts w:ascii="Cambria" w:hAnsi="Cambria" w:cs="Times New Roman"/>
          <w:color w:val="0D0D0D"/>
        </w:rPr>
      </w:pPr>
      <w:r w:rsidRPr="001E6978">
        <w:rPr>
          <w:rFonts w:ascii="Cambria" w:hAnsi="Cambria" w:cs="Times New Roman"/>
          <w:color w:val="0D0D0D"/>
        </w:rPr>
        <w:t>Pelatihan</w:t>
      </w:r>
    </w:p>
    <w:p w14:paraId="05FD3E8F" w14:textId="3DF8E683" w:rsidR="0078563C" w:rsidRPr="00C60D76" w:rsidRDefault="0078563C" w:rsidP="00C60D76">
      <w:pPr>
        <w:pStyle w:val="ListParagraph"/>
        <w:spacing w:before="120" w:after="120" w:line="276" w:lineRule="auto"/>
        <w:ind w:left="459"/>
        <w:jc w:val="both"/>
        <w:rPr>
          <w:rFonts w:ascii="Cambria" w:hAnsi="Cambria" w:cs="Times New Roman"/>
          <w:color w:val="0D0D0D"/>
        </w:rPr>
      </w:pPr>
      <w:r w:rsidRPr="00C60D76">
        <w:rPr>
          <w:rFonts w:ascii="Cambria" w:hAnsi="Cambria" w:cs="Times New Roman"/>
          <w:color w:val="0D0D0D"/>
        </w:rPr>
        <w:t>Pada tahap pelatihan ini yaitu menyelesaikan permasalahan yang dihadapi, terbagi menjadi dua aktivitas yaitu:</w:t>
      </w:r>
    </w:p>
    <w:p w14:paraId="5F55A759" w14:textId="5112AF8D" w:rsidR="0078563C" w:rsidRPr="001E6978" w:rsidRDefault="0078563C" w:rsidP="0078563C">
      <w:pPr>
        <w:pStyle w:val="ListParagraph"/>
        <w:numPr>
          <w:ilvl w:val="0"/>
          <w:numId w:val="9"/>
        </w:numPr>
        <w:spacing w:before="120" w:after="120" w:line="276" w:lineRule="auto"/>
        <w:jc w:val="both"/>
        <w:rPr>
          <w:rFonts w:ascii="Cambria" w:hAnsi="Cambria" w:cs="Times New Roman"/>
          <w:color w:val="0D0D0D"/>
        </w:rPr>
      </w:pPr>
      <w:r w:rsidRPr="001E6978">
        <w:rPr>
          <w:rFonts w:ascii="Cambria" w:hAnsi="Cambria" w:cs="Times New Roman"/>
          <w:i/>
          <w:iCs/>
          <w:color w:val="0D0D0D"/>
        </w:rPr>
        <w:t>Aktivitas 1</w:t>
      </w:r>
      <w:r w:rsidRPr="001E6978">
        <w:rPr>
          <w:rFonts w:ascii="Cambria" w:hAnsi="Cambria" w:cs="Times New Roman"/>
          <w:color w:val="0D0D0D"/>
        </w:rPr>
        <w:t xml:space="preserve">: Seminar terkait dengan “Pengelolaan Sampah Berbasis Masyarakat”. Seminar ini dilaksanakan di Dusun Cinengah dengan peserta 30 orang anggota karang taruna. Panitia yang terlibat dalam kegiatan seminar ini adalah 3 dosen dan 4 mahasiswa. Undangan yang dihadirkan pada kegiatan ini terdiri dari Kepala Desa Curugrendeng, Kepala Dusun Cinengah, </w:t>
      </w:r>
      <w:r>
        <w:rPr>
          <w:rFonts w:ascii="Cambria" w:hAnsi="Cambria" w:cs="Times New Roman"/>
          <w:color w:val="0D0D0D"/>
        </w:rPr>
        <w:t xml:space="preserve">Ketua DPD Dusun Cinengah,  </w:t>
      </w:r>
      <w:r w:rsidRPr="001E6978">
        <w:rPr>
          <w:rFonts w:ascii="Cambria" w:hAnsi="Cambria" w:cs="Times New Roman"/>
          <w:color w:val="0D0D0D"/>
        </w:rPr>
        <w:t xml:space="preserve">2 orang ketua RW, 6 orang ketua RT, dan satu orang perwakilan dari Universitas Subang. </w:t>
      </w:r>
      <w:r>
        <w:rPr>
          <w:rFonts w:ascii="Cambria" w:hAnsi="Cambria" w:cs="Times New Roman"/>
          <w:color w:val="0D0D0D"/>
        </w:rPr>
        <w:t xml:space="preserve">Kegiatan ini bekerjasama dengan Dinas Lingkungan Hidup (DLH) Bidang Pengelolaan Sampah dan Limbah B3 yang dijadikan sebagai narasumber utama sebanyak dua orang. </w:t>
      </w:r>
      <w:r w:rsidRPr="001E6978">
        <w:rPr>
          <w:rFonts w:ascii="Cambria" w:hAnsi="Cambria" w:cs="Times New Roman"/>
          <w:color w:val="0D0D0D"/>
        </w:rPr>
        <w:t xml:space="preserve">Indikator ketercapaiannya adalah adanya kesadaran </w:t>
      </w:r>
      <w:r w:rsidRPr="001E6978">
        <w:rPr>
          <w:rFonts w:ascii="Cambria" w:hAnsi="Cambria" w:cs="Times New Roman"/>
          <w:color w:val="0D0D0D"/>
          <w:lang w:val="en-ID"/>
        </w:rPr>
        <w:t xml:space="preserve">dalam mengelola sampah plastik agar menjadi produk yang mempunyai nilai guna dan bermanfaat. Seminar ini berlangsung selama setengah hari. </w:t>
      </w:r>
    </w:p>
    <w:p w14:paraId="7401F265" w14:textId="77777777" w:rsidR="0078563C" w:rsidRPr="001E6978" w:rsidRDefault="0078563C" w:rsidP="0078563C">
      <w:pPr>
        <w:pStyle w:val="ListParagraph"/>
        <w:numPr>
          <w:ilvl w:val="0"/>
          <w:numId w:val="9"/>
        </w:numPr>
        <w:spacing w:before="120" w:after="120" w:line="276" w:lineRule="auto"/>
        <w:jc w:val="both"/>
        <w:rPr>
          <w:rFonts w:ascii="Cambria" w:hAnsi="Cambria" w:cs="Times New Roman"/>
          <w:color w:val="0D0D0D"/>
        </w:rPr>
      </w:pPr>
      <w:r w:rsidRPr="005F3B0E">
        <w:rPr>
          <w:rFonts w:ascii="Cambria" w:hAnsi="Cambria" w:cs="Times New Roman"/>
          <w:i/>
          <w:iCs/>
          <w:color w:val="0D0D0D"/>
        </w:rPr>
        <w:t>Aktivitas 2</w:t>
      </w:r>
      <w:r w:rsidRPr="001E6978">
        <w:rPr>
          <w:rFonts w:ascii="Cambria" w:hAnsi="Cambria" w:cs="Times New Roman"/>
          <w:color w:val="0D0D0D"/>
        </w:rPr>
        <w:t xml:space="preserve">: Memberikan pelatihan dalam mengolah dan memanfaatkan sampah plastik yaitu dengan memberikan keterampilan membuat kerajinan tangan berbahan sampah plastik dan membuat bata </w:t>
      </w:r>
      <w:r>
        <w:rPr>
          <w:rFonts w:ascii="Cambria" w:hAnsi="Cambria" w:cs="Times New Roman"/>
          <w:color w:val="0D0D0D"/>
        </w:rPr>
        <w:t>ber</w:t>
      </w:r>
      <w:r w:rsidRPr="001E6978">
        <w:rPr>
          <w:rFonts w:ascii="Cambria" w:hAnsi="Cambria" w:cs="Times New Roman"/>
          <w:color w:val="0D0D0D"/>
        </w:rPr>
        <w:t>bahan plastik. Pada pelatihan ini terbagi menjadi dua kelompok yaitu pemuda dan pemudi. Pelatihan dilaksanakan di dusun cinengah.</w:t>
      </w:r>
    </w:p>
    <w:p w14:paraId="09BD1092" w14:textId="77777777" w:rsidR="0078563C" w:rsidRPr="001E6978" w:rsidRDefault="0078563C" w:rsidP="0078563C">
      <w:pPr>
        <w:pStyle w:val="ListParagraph"/>
        <w:numPr>
          <w:ilvl w:val="0"/>
          <w:numId w:val="8"/>
        </w:numPr>
        <w:spacing w:before="120" w:after="120" w:line="276" w:lineRule="auto"/>
        <w:ind w:left="459"/>
        <w:jc w:val="both"/>
        <w:rPr>
          <w:rFonts w:ascii="Cambria" w:hAnsi="Cambria" w:cs="Times New Roman"/>
          <w:color w:val="0D0D0D"/>
        </w:rPr>
      </w:pPr>
      <w:r w:rsidRPr="001E6978">
        <w:rPr>
          <w:rFonts w:ascii="Cambria" w:hAnsi="Cambria" w:cs="Times New Roman"/>
          <w:color w:val="0D0D0D"/>
        </w:rPr>
        <w:t>Penerapan Teknologi</w:t>
      </w:r>
    </w:p>
    <w:p w14:paraId="35315887" w14:textId="77777777" w:rsidR="0078563C" w:rsidRPr="001E6978" w:rsidRDefault="0078563C" w:rsidP="0078563C">
      <w:pPr>
        <w:pStyle w:val="ListParagraph"/>
        <w:spacing w:before="120" w:after="120" w:line="276" w:lineRule="auto"/>
        <w:ind w:left="459"/>
        <w:jc w:val="both"/>
        <w:rPr>
          <w:rFonts w:ascii="Cambria" w:hAnsi="Cambria" w:cs="Times New Roman"/>
          <w:color w:val="0D0D0D"/>
        </w:rPr>
      </w:pPr>
      <w:r w:rsidRPr="001E6978">
        <w:rPr>
          <w:rFonts w:ascii="Cambria" w:hAnsi="Cambria" w:cs="Times New Roman"/>
          <w:color w:val="0D0D0D"/>
        </w:rPr>
        <w:t>Teknologi yang diterapkan pada pengabdian ini adalah seperangkat alat untuk membuat kerajinan tangan berbahan plastik dan incenerator sampah digunakan untuk membakar sampah yang tidak dapat dimanfaatkan</w:t>
      </w:r>
      <w:r>
        <w:rPr>
          <w:rFonts w:ascii="Cambria" w:hAnsi="Cambria" w:cs="Times New Roman"/>
          <w:color w:val="0D0D0D"/>
        </w:rPr>
        <w:t xml:space="preserve"> (residu)</w:t>
      </w:r>
      <w:r w:rsidRPr="001E6978">
        <w:rPr>
          <w:rFonts w:ascii="Cambria" w:hAnsi="Cambria" w:cs="Times New Roman"/>
          <w:color w:val="0D0D0D"/>
        </w:rPr>
        <w:t>, dan tong sampah yang akan dijadikan tempat penampungan sampah plastik.</w:t>
      </w:r>
    </w:p>
    <w:p w14:paraId="411E0251" w14:textId="77777777" w:rsidR="0078563C" w:rsidRPr="001E6978" w:rsidRDefault="0078563C" w:rsidP="0078563C">
      <w:pPr>
        <w:pStyle w:val="ListParagraph"/>
        <w:numPr>
          <w:ilvl w:val="0"/>
          <w:numId w:val="8"/>
        </w:numPr>
        <w:spacing w:before="120" w:after="120" w:line="276" w:lineRule="auto"/>
        <w:ind w:left="459"/>
        <w:jc w:val="both"/>
        <w:rPr>
          <w:rFonts w:ascii="Cambria" w:hAnsi="Cambria" w:cs="Times New Roman"/>
          <w:color w:val="0D0D0D"/>
        </w:rPr>
      </w:pPr>
      <w:r w:rsidRPr="001E6978">
        <w:rPr>
          <w:rFonts w:ascii="Cambria" w:hAnsi="Cambria" w:cs="Times New Roman"/>
          <w:color w:val="0D0D0D"/>
        </w:rPr>
        <w:t>Pendampingan dan Evaluasi</w:t>
      </w:r>
    </w:p>
    <w:p w14:paraId="374BBE02" w14:textId="1204C717" w:rsidR="0078563C" w:rsidRPr="001E6978" w:rsidRDefault="0078563C" w:rsidP="0078563C">
      <w:pPr>
        <w:pStyle w:val="ListParagraph"/>
        <w:spacing w:before="120" w:after="120" w:line="276" w:lineRule="auto"/>
        <w:ind w:left="459"/>
        <w:jc w:val="both"/>
        <w:rPr>
          <w:rFonts w:ascii="Cambria" w:hAnsi="Cambria" w:cs="Times New Roman"/>
          <w:color w:val="0D0D0D"/>
        </w:rPr>
      </w:pPr>
      <w:r w:rsidRPr="001E6978">
        <w:rPr>
          <w:rFonts w:ascii="Cambria" w:hAnsi="Cambria" w:cs="Times New Roman"/>
          <w:color w:val="0D0D0D"/>
        </w:rPr>
        <w:t xml:space="preserve">Pada tahap pendampingan, </w:t>
      </w:r>
      <w:r>
        <w:rPr>
          <w:rFonts w:ascii="Cambria" w:hAnsi="Cambria" w:cs="Times New Roman"/>
          <w:color w:val="0D0D0D"/>
        </w:rPr>
        <w:t>telah</w:t>
      </w:r>
      <w:r w:rsidRPr="001E6978">
        <w:rPr>
          <w:rFonts w:ascii="Cambria" w:hAnsi="Cambria" w:cs="Times New Roman"/>
          <w:color w:val="0D0D0D"/>
        </w:rPr>
        <w:t xml:space="preserve"> dilakukan pendampingan dalam membuat kerajinan tangan berbahan sampah plastik dan pembuatan bata berbahan sampah plastik.</w:t>
      </w:r>
      <w:r w:rsidR="00C60D76">
        <w:rPr>
          <w:rFonts w:ascii="Cambria" w:hAnsi="Cambria" w:cs="Times New Roman"/>
          <w:color w:val="0D0D0D"/>
        </w:rPr>
        <w:t xml:space="preserve"> Kemudian di evaluasi agar indikator ketercapaian dapat terpenuhi.</w:t>
      </w:r>
    </w:p>
    <w:p w14:paraId="65AC7A65" w14:textId="77777777" w:rsidR="0078563C" w:rsidRDefault="0078563C" w:rsidP="0078563C">
      <w:pPr>
        <w:pStyle w:val="ListParagraph"/>
        <w:numPr>
          <w:ilvl w:val="0"/>
          <w:numId w:val="8"/>
        </w:numPr>
        <w:spacing w:before="120" w:after="120" w:line="276" w:lineRule="auto"/>
        <w:ind w:left="459"/>
        <w:jc w:val="both"/>
        <w:rPr>
          <w:rFonts w:ascii="Cambria" w:hAnsi="Cambria" w:cs="Times New Roman"/>
          <w:color w:val="0D0D0D"/>
        </w:rPr>
      </w:pPr>
      <w:r w:rsidRPr="001E6978">
        <w:rPr>
          <w:rFonts w:ascii="Cambria" w:hAnsi="Cambria" w:cs="Times New Roman"/>
          <w:color w:val="0D0D0D"/>
        </w:rPr>
        <w:t xml:space="preserve">Keberlanjutan Program </w:t>
      </w:r>
    </w:p>
    <w:p w14:paraId="53F700BD" w14:textId="38A9D065" w:rsidR="0078563C" w:rsidRPr="0078563C" w:rsidRDefault="0078563C" w:rsidP="0078563C">
      <w:pPr>
        <w:pStyle w:val="ListParagraph"/>
        <w:spacing w:before="120" w:after="120" w:line="276" w:lineRule="auto"/>
        <w:ind w:left="459"/>
        <w:jc w:val="both"/>
        <w:rPr>
          <w:rFonts w:ascii="Cambria" w:hAnsi="Cambria" w:cs="Times New Roman"/>
          <w:color w:val="0D0D0D"/>
        </w:rPr>
      </w:pPr>
      <w:r w:rsidRPr="0078563C">
        <w:rPr>
          <w:rFonts w:ascii="Cambria" w:hAnsi="Cambria" w:cs="Times New Roman"/>
          <w:color w:val="0D0D0D"/>
        </w:rPr>
        <w:t>Dalam tahap ini, untuk menjamin keberlanjutan program ini maka akan dibentuk kepengurusan yang bertanggung jawab dalam mengelola kegiatan ini.</w:t>
      </w:r>
    </w:p>
    <w:p w14:paraId="684F5C82" w14:textId="321C8B4E" w:rsidR="008867EA" w:rsidRPr="003169F9" w:rsidRDefault="008867EA" w:rsidP="0078563C">
      <w:pPr>
        <w:spacing w:before="240" w:after="120" w:line="276" w:lineRule="auto"/>
        <w:jc w:val="both"/>
        <w:rPr>
          <w:rFonts w:ascii="Cambria" w:hAnsi="Cambria"/>
          <w:b/>
          <w:szCs w:val="26"/>
        </w:rPr>
      </w:pPr>
      <w:r w:rsidRPr="003169F9">
        <w:rPr>
          <w:rFonts w:ascii="Cambria" w:hAnsi="Cambria"/>
          <w:b/>
          <w:szCs w:val="26"/>
        </w:rPr>
        <w:t>Hasil</w:t>
      </w:r>
      <w:r w:rsidR="00D76557" w:rsidRPr="003169F9">
        <w:rPr>
          <w:rFonts w:ascii="Cambria" w:hAnsi="Cambria"/>
          <w:b/>
          <w:szCs w:val="26"/>
        </w:rPr>
        <w:t xml:space="preserve"> </w:t>
      </w:r>
      <w:r w:rsidR="00E85F67" w:rsidRPr="003169F9">
        <w:rPr>
          <w:rFonts w:ascii="Cambria" w:hAnsi="Cambria"/>
          <w:b/>
          <w:szCs w:val="26"/>
        </w:rPr>
        <w:t xml:space="preserve">dan Pembahasan </w:t>
      </w:r>
    </w:p>
    <w:p w14:paraId="57A32DCE" w14:textId="40BBD61D" w:rsidR="00C60D76" w:rsidRPr="00C60D76" w:rsidRDefault="00C60D76" w:rsidP="00246F24">
      <w:pPr>
        <w:spacing w:line="276" w:lineRule="auto"/>
        <w:ind w:firstLine="567"/>
        <w:jc w:val="both"/>
        <w:rPr>
          <w:rFonts w:ascii="Cambria" w:hAnsi="Cambria"/>
          <w:color w:val="auto"/>
        </w:rPr>
      </w:pPr>
      <w:r w:rsidRPr="00C60D76">
        <w:rPr>
          <w:rFonts w:ascii="Cambria" w:hAnsi="Cambria"/>
          <w:color w:val="auto"/>
        </w:rPr>
        <w:t xml:space="preserve">Hasil pelaksanaan kegiatan </w:t>
      </w:r>
      <w:r w:rsidR="00C253A2">
        <w:rPr>
          <w:rFonts w:ascii="Cambria" w:hAnsi="Cambria"/>
          <w:color w:val="auto"/>
        </w:rPr>
        <w:t>yang telah dilakukan adalah pelaksanaan seminar, pelatihan, dan penggunaan incenarator. Berikut adalah penjelasnnya:</w:t>
      </w:r>
    </w:p>
    <w:p w14:paraId="029021B3" w14:textId="0314BFCF" w:rsidR="00C60D76" w:rsidRPr="00C60D76" w:rsidRDefault="00C60D76" w:rsidP="00C60D76">
      <w:pPr>
        <w:pStyle w:val="ListParagraph"/>
        <w:numPr>
          <w:ilvl w:val="0"/>
          <w:numId w:val="10"/>
        </w:numPr>
        <w:spacing w:line="276" w:lineRule="auto"/>
        <w:ind w:left="426"/>
        <w:jc w:val="both"/>
        <w:rPr>
          <w:rFonts w:ascii="Cambria" w:hAnsi="Cambria"/>
        </w:rPr>
      </w:pPr>
      <w:r w:rsidRPr="001E6978">
        <w:rPr>
          <w:rFonts w:ascii="Cambria" w:hAnsi="Cambria" w:cs="Times New Roman"/>
        </w:rPr>
        <w:t xml:space="preserve">Kegiatan seminar berbagi praktik baik terkait dengan </w:t>
      </w:r>
      <w:r w:rsidRPr="001E6978">
        <w:rPr>
          <w:rFonts w:ascii="Cambria" w:eastAsia="Calibri" w:hAnsi="Cambria" w:cs="Times New Roman"/>
          <w:noProof/>
          <w:color w:val="000000"/>
          <w:lang w:val="en-US"/>
        </w:rPr>
        <w:t xml:space="preserve">pengelolaan sampah berbasis masyarakat. Kegiatan ini dilaksakan pada tanggal 12 September 2025 bertempat di </w:t>
      </w:r>
      <w:r w:rsidRPr="001E6978">
        <w:rPr>
          <w:rFonts w:ascii="Cambria" w:eastAsia="Calibri" w:hAnsi="Cambria" w:cs="Times New Roman"/>
          <w:noProof/>
          <w:color w:val="000000"/>
          <w:lang w:val="en-US"/>
        </w:rPr>
        <w:lastRenderedPageBreak/>
        <w:t xml:space="preserve">Dusun Cinengah, sasaran pada kegiatan ini adalah anggota karang taruna. </w:t>
      </w:r>
      <w:r w:rsidR="00850D55">
        <w:rPr>
          <w:rFonts w:ascii="Cambria" w:eastAsia="Calibri" w:hAnsi="Cambria" w:cs="Times New Roman"/>
          <w:noProof/>
          <w:color w:val="000000"/>
          <w:lang w:val="en-US"/>
        </w:rPr>
        <w:t xml:space="preserve">Narasumber dari kegitan ini berasal dari Dinas Lingkungan Hidup (DLH) Bidang Pengelolaan Sampah dan Limbah B3. </w:t>
      </w:r>
      <w:r w:rsidRPr="001E6978">
        <w:rPr>
          <w:rFonts w:ascii="Cambria" w:eastAsia="Calibri" w:hAnsi="Cambria" w:cs="Times New Roman"/>
          <w:noProof/>
          <w:color w:val="000000"/>
          <w:lang w:val="en-US"/>
        </w:rPr>
        <w:t>Luaran kegiatan ini adalah peserta memiliki kesadaran dalam membuang sampah dan mengolah sampah, serta adanya penambahan pengetahuan dalam memanfaatkan sampah plastik yang mempunyai nilai guna dan bermanfaat. Berikut adalah dokumentasinya</w:t>
      </w:r>
      <w:r>
        <w:rPr>
          <w:rFonts w:ascii="Cambria" w:eastAsia="Calibri" w:hAnsi="Cambria" w:cs="Times New Roman"/>
          <w:noProof/>
          <w:color w:val="000000"/>
          <w:lang w:val="en-US"/>
        </w:rPr>
        <w:t>.</w:t>
      </w:r>
    </w:p>
    <w:p w14:paraId="044B4313" w14:textId="179EF77E" w:rsidR="00C60D76" w:rsidRDefault="00C60D76" w:rsidP="00C60D76">
      <w:pPr>
        <w:pStyle w:val="ListParagraph"/>
        <w:spacing w:line="276" w:lineRule="auto"/>
        <w:ind w:left="426"/>
        <w:jc w:val="both"/>
        <w:rPr>
          <w:rFonts w:ascii="Cambria" w:eastAsia="Calibri" w:hAnsi="Cambria" w:cs="Times New Roman"/>
          <w:noProof/>
          <w:color w:val="000000"/>
          <w:lang w:val="en-US"/>
        </w:rPr>
      </w:pPr>
      <w:r w:rsidRPr="001E6978">
        <w:rPr>
          <w:rFonts w:ascii="Cambria" w:hAnsi="Cambria" w:cs="Times New Roman"/>
          <w:noProof/>
        </w:rPr>
        <w:drawing>
          <wp:anchor distT="0" distB="0" distL="114300" distR="114300" simplePos="0" relativeHeight="251657728" behindDoc="0" locked="0" layoutInCell="1" allowOverlap="1" wp14:anchorId="6DA0217E" wp14:editId="51B5254B">
            <wp:simplePos x="0" y="0"/>
            <wp:positionH relativeFrom="column">
              <wp:posOffset>2825751</wp:posOffset>
            </wp:positionH>
            <wp:positionV relativeFrom="paragraph">
              <wp:posOffset>635</wp:posOffset>
            </wp:positionV>
            <wp:extent cx="2956560" cy="1668145"/>
            <wp:effectExtent l="0" t="0" r="0" b="8255"/>
            <wp:wrapNone/>
            <wp:docPr id="590267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267118"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6560" cy="1668145"/>
                    </a:xfrm>
                    <a:prstGeom prst="rect">
                      <a:avLst/>
                    </a:prstGeom>
                  </pic:spPr>
                </pic:pic>
              </a:graphicData>
            </a:graphic>
            <wp14:sizeRelH relativeFrom="margin">
              <wp14:pctWidth>0</wp14:pctWidth>
            </wp14:sizeRelH>
            <wp14:sizeRelV relativeFrom="margin">
              <wp14:pctHeight>0</wp14:pctHeight>
            </wp14:sizeRelV>
          </wp:anchor>
        </w:drawing>
      </w:r>
      <w:r w:rsidRPr="001E6978">
        <w:rPr>
          <w:rFonts w:ascii="Cambria" w:hAnsi="Cambria" w:cs="Times New Roman"/>
          <w:noProof/>
        </w:rPr>
        <w:drawing>
          <wp:inline distT="0" distB="0" distL="0" distR="0" wp14:anchorId="5CAB7C36" wp14:editId="4F32D548">
            <wp:extent cx="2550682" cy="1668145"/>
            <wp:effectExtent l="0" t="0" r="2540" b="8255"/>
            <wp:docPr id="1152777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77681" name=""/>
                    <pic:cNvPicPr/>
                  </pic:nvPicPr>
                  <pic:blipFill>
                    <a:blip r:embed="rId9"/>
                    <a:stretch>
                      <a:fillRect/>
                    </a:stretch>
                  </pic:blipFill>
                  <pic:spPr>
                    <a:xfrm>
                      <a:off x="0" y="0"/>
                      <a:ext cx="2566253" cy="1678329"/>
                    </a:xfrm>
                    <a:prstGeom prst="rect">
                      <a:avLst/>
                    </a:prstGeom>
                  </pic:spPr>
                </pic:pic>
              </a:graphicData>
            </a:graphic>
          </wp:inline>
        </w:drawing>
      </w:r>
    </w:p>
    <w:p w14:paraId="2CCCBE41" w14:textId="4B845D2D" w:rsidR="00C60D76" w:rsidRDefault="00C60D76" w:rsidP="00C60D76">
      <w:pPr>
        <w:pStyle w:val="ListParagraph"/>
        <w:spacing w:line="276" w:lineRule="auto"/>
        <w:ind w:left="426"/>
        <w:jc w:val="center"/>
        <w:rPr>
          <w:rFonts w:ascii="Cambria" w:eastAsia="Calibri" w:hAnsi="Cambria" w:cs="Times New Roman"/>
          <w:noProof/>
          <w:color w:val="000000"/>
          <w:lang w:val="en-US"/>
        </w:rPr>
      </w:pPr>
      <w:r w:rsidRPr="001F42D2">
        <w:rPr>
          <w:rFonts w:ascii="Cambria" w:hAnsi="Cambria"/>
          <w:sz w:val="22"/>
        </w:rPr>
        <w:t xml:space="preserve">Gambar 1. </w:t>
      </w:r>
      <w:r>
        <w:rPr>
          <w:rFonts w:ascii="Cambria" w:hAnsi="Cambria"/>
          <w:sz w:val="22"/>
        </w:rPr>
        <w:t>Kegiatan Praktik Baik Pengelolaan Sampah Berbasis Masyarakat</w:t>
      </w:r>
    </w:p>
    <w:p w14:paraId="364A1A85" w14:textId="5686DA20" w:rsidR="00C60D76" w:rsidRPr="00C60D76" w:rsidRDefault="00C60D76" w:rsidP="00C60D76">
      <w:pPr>
        <w:pStyle w:val="ListParagraph"/>
        <w:numPr>
          <w:ilvl w:val="0"/>
          <w:numId w:val="10"/>
        </w:numPr>
        <w:spacing w:line="276" w:lineRule="auto"/>
        <w:ind w:left="426"/>
        <w:jc w:val="both"/>
        <w:rPr>
          <w:rFonts w:ascii="Cambria" w:hAnsi="Cambria"/>
        </w:rPr>
      </w:pPr>
      <w:r w:rsidRPr="001E6978">
        <w:rPr>
          <w:rFonts w:ascii="Cambria" w:hAnsi="Cambria" w:cs="Times New Roman"/>
        </w:rPr>
        <w:t>Memberikan keterampilan</w:t>
      </w:r>
      <w:r>
        <w:rPr>
          <w:rFonts w:ascii="Cambria" w:hAnsi="Cambria" w:cs="Times New Roman"/>
        </w:rPr>
        <w:t xml:space="preserve"> sekaligus pendampingan</w:t>
      </w:r>
      <w:r w:rsidRPr="001E6978">
        <w:rPr>
          <w:rFonts w:ascii="Cambria" w:hAnsi="Cambria" w:cs="Times New Roman"/>
        </w:rPr>
        <w:t xml:space="preserve"> dalam mengelola sampah plastik diantaranya adalah membuat bata dan kerajinan berbahan plastik. </w:t>
      </w:r>
      <w:r w:rsidR="00850D55">
        <w:rPr>
          <w:rFonts w:ascii="Cambria" w:hAnsi="Cambria" w:cs="Times New Roman"/>
        </w:rPr>
        <w:t>Pelatihan ini diberikan langsung oleh narasumber dari Bidang</w:t>
      </w:r>
      <w:r w:rsidR="0029538B">
        <w:rPr>
          <w:rFonts w:ascii="Cambria" w:hAnsi="Cambria" w:cs="Times New Roman"/>
        </w:rPr>
        <w:t xml:space="preserve"> Pengelolaan Sampah dan Limbah B3 DLH dibantu oleh tim pengabdi dan mahasiswa dalam memberikan keterampilan membuat kerajinan tangan berbahan plastik.</w:t>
      </w:r>
      <w:r w:rsidR="00850D55">
        <w:rPr>
          <w:rFonts w:ascii="Cambria" w:hAnsi="Cambria" w:cs="Times New Roman"/>
        </w:rPr>
        <w:t xml:space="preserve"> </w:t>
      </w:r>
      <w:r w:rsidRPr="001E6978">
        <w:rPr>
          <w:rFonts w:ascii="Cambria" w:hAnsi="Cambria" w:cs="Times New Roman"/>
        </w:rPr>
        <w:t>Luaran kegiatan ini adalah meningkatkan keterampilan pemuda karang taruna dalam mengelola sampah plastik</w:t>
      </w:r>
      <w:r>
        <w:rPr>
          <w:rFonts w:ascii="Cambria" w:hAnsi="Cambria" w:cs="Times New Roman"/>
        </w:rPr>
        <w:t>, sehingga dapat melakukannya secara mandiri</w:t>
      </w:r>
      <w:r w:rsidRPr="001E6978">
        <w:rPr>
          <w:rFonts w:ascii="Cambria" w:hAnsi="Cambria" w:cs="Times New Roman"/>
        </w:rPr>
        <w:t>. berikut adalah dokumentasinya.</w:t>
      </w:r>
    </w:p>
    <w:p w14:paraId="3E21F996" w14:textId="11BA3083" w:rsidR="00C60D76" w:rsidRDefault="00C60D76" w:rsidP="00C60D76">
      <w:pPr>
        <w:pStyle w:val="ListParagraph"/>
        <w:spacing w:line="276" w:lineRule="auto"/>
        <w:ind w:left="426"/>
        <w:jc w:val="both"/>
        <w:rPr>
          <w:rFonts w:ascii="Cambria" w:hAnsi="Cambria" w:cs="Times New Roman"/>
        </w:rPr>
      </w:pPr>
      <w:r w:rsidRPr="001E6978">
        <w:rPr>
          <w:rFonts w:ascii="Cambria" w:hAnsi="Cambria" w:cs="Times New Roman"/>
          <w:noProof/>
        </w:rPr>
        <w:drawing>
          <wp:anchor distT="0" distB="0" distL="114300" distR="114300" simplePos="0" relativeHeight="251659776" behindDoc="0" locked="0" layoutInCell="1" allowOverlap="1" wp14:anchorId="2EE3C2BF" wp14:editId="72B2D2DB">
            <wp:simplePos x="0" y="0"/>
            <wp:positionH relativeFrom="column">
              <wp:posOffset>0</wp:posOffset>
            </wp:positionH>
            <wp:positionV relativeFrom="paragraph">
              <wp:posOffset>22860</wp:posOffset>
            </wp:positionV>
            <wp:extent cx="3154680" cy="1919995"/>
            <wp:effectExtent l="0" t="0" r="7620" b="4445"/>
            <wp:wrapNone/>
            <wp:docPr id="523052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052345"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0503" cy="1929625"/>
                    </a:xfrm>
                    <a:prstGeom prst="rect">
                      <a:avLst/>
                    </a:prstGeom>
                  </pic:spPr>
                </pic:pic>
              </a:graphicData>
            </a:graphic>
            <wp14:sizeRelH relativeFrom="margin">
              <wp14:pctWidth>0</wp14:pctWidth>
            </wp14:sizeRelH>
            <wp14:sizeRelV relativeFrom="margin">
              <wp14:pctHeight>0</wp14:pctHeight>
            </wp14:sizeRelV>
          </wp:anchor>
        </w:drawing>
      </w:r>
      <w:r w:rsidRPr="001E6978">
        <w:rPr>
          <w:rFonts w:ascii="Cambria" w:hAnsi="Cambria"/>
          <w:noProof/>
        </w:rPr>
        <w:drawing>
          <wp:anchor distT="0" distB="0" distL="114300" distR="114300" simplePos="0" relativeHeight="251660800" behindDoc="0" locked="0" layoutInCell="1" allowOverlap="1" wp14:anchorId="5150019C" wp14:editId="055AA6CD">
            <wp:simplePos x="0" y="0"/>
            <wp:positionH relativeFrom="column">
              <wp:posOffset>3200400</wp:posOffset>
            </wp:positionH>
            <wp:positionV relativeFrom="paragraph">
              <wp:posOffset>-635</wp:posOffset>
            </wp:positionV>
            <wp:extent cx="3025140" cy="1942465"/>
            <wp:effectExtent l="0" t="0" r="3810" b="635"/>
            <wp:wrapNone/>
            <wp:docPr id="1034330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5140" cy="1942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C5E997" w14:textId="77777777" w:rsidR="00C60D76" w:rsidRDefault="00C60D76" w:rsidP="00C60D76">
      <w:pPr>
        <w:pStyle w:val="ListParagraph"/>
        <w:spacing w:line="276" w:lineRule="auto"/>
        <w:ind w:left="426"/>
        <w:jc w:val="both"/>
        <w:rPr>
          <w:rFonts w:ascii="Cambria" w:hAnsi="Cambria" w:cs="Times New Roman"/>
        </w:rPr>
      </w:pPr>
    </w:p>
    <w:p w14:paraId="78AEB1DF" w14:textId="77777777" w:rsidR="00C60D76" w:rsidRDefault="00C60D76" w:rsidP="00C60D76">
      <w:pPr>
        <w:pStyle w:val="ListParagraph"/>
        <w:spacing w:line="276" w:lineRule="auto"/>
        <w:ind w:left="426"/>
        <w:jc w:val="both"/>
        <w:rPr>
          <w:rFonts w:ascii="Cambria" w:hAnsi="Cambria" w:cs="Times New Roman"/>
        </w:rPr>
      </w:pPr>
    </w:p>
    <w:p w14:paraId="252BC471" w14:textId="77777777" w:rsidR="00C60D76" w:rsidRDefault="00C60D76" w:rsidP="00C60D76">
      <w:pPr>
        <w:pStyle w:val="ListParagraph"/>
        <w:spacing w:line="276" w:lineRule="auto"/>
        <w:ind w:left="426"/>
        <w:jc w:val="both"/>
        <w:rPr>
          <w:rFonts w:ascii="Cambria" w:hAnsi="Cambria" w:cs="Times New Roman"/>
        </w:rPr>
      </w:pPr>
    </w:p>
    <w:p w14:paraId="161BA98E" w14:textId="77777777" w:rsidR="00C60D76" w:rsidRDefault="00C60D76" w:rsidP="00C60D76">
      <w:pPr>
        <w:pStyle w:val="ListParagraph"/>
        <w:spacing w:line="276" w:lineRule="auto"/>
        <w:ind w:left="426"/>
        <w:jc w:val="both"/>
        <w:rPr>
          <w:rFonts w:ascii="Cambria" w:hAnsi="Cambria" w:cs="Times New Roman"/>
        </w:rPr>
      </w:pPr>
    </w:p>
    <w:p w14:paraId="6045B60F" w14:textId="77777777" w:rsidR="00C60D76" w:rsidRDefault="00C60D76" w:rsidP="00C60D76">
      <w:pPr>
        <w:pStyle w:val="ListParagraph"/>
        <w:spacing w:line="276" w:lineRule="auto"/>
        <w:ind w:left="426"/>
        <w:jc w:val="both"/>
        <w:rPr>
          <w:rFonts w:ascii="Cambria" w:hAnsi="Cambria" w:cs="Times New Roman"/>
        </w:rPr>
      </w:pPr>
    </w:p>
    <w:p w14:paraId="0A070E26" w14:textId="77777777" w:rsidR="00C60D76" w:rsidRDefault="00C60D76" w:rsidP="00C60D76">
      <w:pPr>
        <w:pStyle w:val="ListParagraph"/>
        <w:spacing w:line="276" w:lineRule="auto"/>
        <w:ind w:left="426"/>
        <w:jc w:val="both"/>
        <w:rPr>
          <w:rFonts w:ascii="Cambria" w:hAnsi="Cambria" w:cs="Times New Roman"/>
        </w:rPr>
      </w:pPr>
    </w:p>
    <w:p w14:paraId="307C63A9" w14:textId="77777777" w:rsidR="00C60D76" w:rsidRDefault="00C60D76" w:rsidP="00C60D76">
      <w:pPr>
        <w:pStyle w:val="ListParagraph"/>
        <w:spacing w:line="276" w:lineRule="auto"/>
        <w:ind w:left="426"/>
        <w:jc w:val="both"/>
        <w:rPr>
          <w:rFonts w:ascii="Cambria" w:hAnsi="Cambria" w:cs="Times New Roman"/>
        </w:rPr>
      </w:pPr>
    </w:p>
    <w:p w14:paraId="6429BD13" w14:textId="77777777" w:rsidR="00C60D76" w:rsidRDefault="00C60D76" w:rsidP="00C60D76">
      <w:pPr>
        <w:pStyle w:val="ListParagraph"/>
        <w:spacing w:line="276" w:lineRule="auto"/>
        <w:ind w:left="426"/>
        <w:jc w:val="both"/>
        <w:rPr>
          <w:rFonts w:ascii="Cambria" w:hAnsi="Cambria"/>
        </w:rPr>
      </w:pPr>
    </w:p>
    <w:p w14:paraId="2BEDF18E" w14:textId="77777777" w:rsidR="00C60D76" w:rsidRDefault="00C60D76" w:rsidP="00C60D76">
      <w:pPr>
        <w:pStyle w:val="ListParagraph"/>
        <w:spacing w:line="276" w:lineRule="auto"/>
        <w:ind w:left="426"/>
        <w:jc w:val="both"/>
        <w:rPr>
          <w:rFonts w:ascii="Cambria" w:hAnsi="Cambria"/>
        </w:rPr>
      </w:pPr>
    </w:p>
    <w:p w14:paraId="7AF26DC3" w14:textId="27911D3F" w:rsidR="00C60D76" w:rsidRDefault="00C60D76" w:rsidP="002F3905">
      <w:pPr>
        <w:pStyle w:val="ListParagraph"/>
        <w:spacing w:line="276" w:lineRule="auto"/>
        <w:ind w:left="426"/>
        <w:jc w:val="center"/>
        <w:rPr>
          <w:rFonts w:ascii="Cambria" w:hAnsi="Cambria"/>
          <w:sz w:val="22"/>
        </w:rPr>
      </w:pPr>
      <w:r w:rsidRPr="001F42D2">
        <w:rPr>
          <w:rFonts w:ascii="Cambria" w:hAnsi="Cambria"/>
          <w:sz w:val="22"/>
        </w:rPr>
        <w:t xml:space="preserve">Gambar </w:t>
      </w:r>
      <w:r w:rsidR="002F3905">
        <w:rPr>
          <w:rFonts w:ascii="Cambria" w:hAnsi="Cambria"/>
          <w:sz w:val="22"/>
        </w:rPr>
        <w:t>2</w:t>
      </w:r>
      <w:r w:rsidRPr="001F42D2">
        <w:rPr>
          <w:rFonts w:ascii="Cambria" w:hAnsi="Cambria"/>
          <w:sz w:val="22"/>
        </w:rPr>
        <w:t xml:space="preserve">. </w:t>
      </w:r>
      <w:r>
        <w:rPr>
          <w:rFonts w:ascii="Cambria" w:hAnsi="Cambria"/>
          <w:sz w:val="22"/>
        </w:rPr>
        <w:t xml:space="preserve">Kegiatan </w:t>
      </w:r>
      <w:r w:rsidR="002F3905">
        <w:rPr>
          <w:rFonts w:ascii="Cambria" w:hAnsi="Cambria"/>
          <w:sz w:val="22"/>
        </w:rPr>
        <w:t>Pelatihan</w:t>
      </w:r>
    </w:p>
    <w:p w14:paraId="3EB872E1" w14:textId="77777777" w:rsidR="00075C75" w:rsidRPr="00C60D76" w:rsidRDefault="00075C75" w:rsidP="002F3905">
      <w:pPr>
        <w:pStyle w:val="ListParagraph"/>
        <w:spacing w:line="276" w:lineRule="auto"/>
        <w:ind w:left="426"/>
        <w:jc w:val="center"/>
        <w:rPr>
          <w:rFonts w:ascii="Cambria" w:hAnsi="Cambria"/>
        </w:rPr>
      </w:pPr>
    </w:p>
    <w:p w14:paraId="553DF39E" w14:textId="0017F212" w:rsidR="00C60D76" w:rsidRPr="002F3905" w:rsidRDefault="00C60D76" w:rsidP="00C60D76">
      <w:pPr>
        <w:pStyle w:val="ListParagraph"/>
        <w:numPr>
          <w:ilvl w:val="0"/>
          <w:numId w:val="10"/>
        </w:numPr>
        <w:spacing w:line="276" w:lineRule="auto"/>
        <w:ind w:left="426"/>
        <w:jc w:val="both"/>
        <w:rPr>
          <w:rFonts w:ascii="Cambria" w:hAnsi="Cambria"/>
        </w:rPr>
      </w:pPr>
      <w:r w:rsidRPr="001E6978">
        <w:rPr>
          <w:rFonts w:ascii="Cambria" w:hAnsi="Cambria" w:cs="Times New Roman"/>
        </w:rPr>
        <w:t>Melakukan praktik menggunakan incenerator (alat pembakar sampah), incenerator ini dimaksudkan untuk memusnahkan residu atau sampah yang tidak terpilah. Berikut adalah dokumentasinya</w:t>
      </w:r>
      <w:r>
        <w:rPr>
          <w:rFonts w:ascii="Cambria" w:hAnsi="Cambria" w:cs="Times New Roman"/>
        </w:rPr>
        <w:t>.</w:t>
      </w:r>
    </w:p>
    <w:p w14:paraId="15127537" w14:textId="4E09B76F" w:rsidR="002F3905" w:rsidRPr="00C60D76" w:rsidRDefault="002F3905" w:rsidP="002F3905">
      <w:pPr>
        <w:pStyle w:val="ListParagraph"/>
        <w:spacing w:line="276" w:lineRule="auto"/>
        <w:ind w:left="426"/>
        <w:jc w:val="both"/>
        <w:rPr>
          <w:rFonts w:ascii="Cambria" w:hAnsi="Cambria"/>
        </w:rPr>
      </w:pPr>
    </w:p>
    <w:p w14:paraId="55B4FD38" w14:textId="77777777" w:rsidR="00C60D76" w:rsidRDefault="00C60D76" w:rsidP="00246F24">
      <w:pPr>
        <w:spacing w:line="276" w:lineRule="auto"/>
        <w:ind w:firstLine="567"/>
        <w:jc w:val="both"/>
        <w:rPr>
          <w:rFonts w:ascii="Cambria" w:hAnsi="Cambria"/>
          <w:color w:val="002060"/>
        </w:rPr>
      </w:pPr>
    </w:p>
    <w:p w14:paraId="48F0E492" w14:textId="77777777" w:rsidR="00C60D76" w:rsidRDefault="00C60D76" w:rsidP="00246F24">
      <w:pPr>
        <w:spacing w:line="276" w:lineRule="auto"/>
        <w:ind w:firstLine="567"/>
        <w:jc w:val="both"/>
        <w:rPr>
          <w:rFonts w:ascii="Cambria" w:hAnsi="Cambria"/>
          <w:color w:val="002060"/>
        </w:rPr>
      </w:pPr>
    </w:p>
    <w:p w14:paraId="568BEEAB" w14:textId="77777777" w:rsidR="00C60D76" w:rsidRDefault="00C60D76" w:rsidP="00246F24">
      <w:pPr>
        <w:spacing w:line="276" w:lineRule="auto"/>
        <w:ind w:firstLine="567"/>
        <w:jc w:val="both"/>
        <w:rPr>
          <w:rFonts w:ascii="Cambria" w:hAnsi="Cambria"/>
          <w:color w:val="002060"/>
        </w:rPr>
      </w:pPr>
    </w:p>
    <w:p w14:paraId="5DD42B55" w14:textId="0CAA28AE" w:rsidR="00075C75" w:rsidRDefault="00075C75" w:rsidP="00246F24">
      <w:pPr>
        <w:spacing w:line="276" w:lineRule="auto"/>
        <w:ind w:firstLine="567"/>
        <w:jc w:val="both"/>
        <w:rPr>
          <w:rFonts w:ascii="Cambria" w:hAnsi="Cambria"/>
          <w:color w:val="002060"/>
        </w:rPr>
      </w:pPr>
      <w:r w:rsidRPr="001E6978">
        <w:rPr>
          <w:rFonts w:ascii="Cambria" w:hAnsi="Cambria" w:cs="Times New Roman"/>
          <w:noProof/>
        </w:rPr>
        <w:drawing>
          <wp:anchor distT="0" distB="0" distL="114300" distR="114300" simplePos="0" relativeHeight="251657728" behindDoc="0" locked="0" layoutInCell="1" allowOverlap="1" wp14:anchorId="39906B22" wp14:editId="0423113D">
            <wp:simplePos x="0" y="0"/>
            <wp:positionH relativeFrom="column">
              <wp:posOffset>1120775</wp:posOffset>
            </wp:positionH>
            <wp:positionV relativeFrom="paragraph">
              <wp:posOffset>38100</wp:posOffset>
            </wp:positionV>
            <wp:extent cx="3383280" cy="2265516"/>
            <wp:effectExtent l="0" t="0" r="7620" b="1905"/>
            <wp:wrapNone/>
            <wp:docPr id="43998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8945"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83280" cy="2265516"/>
                    </a:xfrm>
                    <a:prstGeom prst="rect">
                      <a:avLst/>
                    </a:prstGeom>
                  </pic:spPr>
                </pic:pic>
              </a:graphicData>
            </a:graphic>
            <wp14:sizeRelH relativeFrom="margin">
              <wp14:pctWidth>0</wp14:pctWidth>
            </wp14:sizeRelH>
            <wp14:sizeRelV relativeFrom="margin">
              <wp14:pctHeight>0</wp14:pctHeight>
            </wp14:sizeRelV>
          </wp:anchor>
        </w:drawing>
      </w:r>
    </w:p>
    <w:p w14:paraId="26684A5C" w14:textId="77777777" w:rsidR="00075C75" w:rsidRDefault="00075C75" w:rsidP="00246F24">
      <w:pPr>
        <w:spacing w:line="276" w:lineRule="auto"/>
        <w:ind w:firstLine="567"/>
        <w:jc w:val="both"/>
        <w:rPr>
          <w:rFonts w:ascii="Cambria" w:hAnsi="Cambria"/>
          <w:color w:val="002060"/>
        </w:rPr>
      </w:pPr>
    </w:p>
    <w:p w14:paraId="4132D2C6" w14:textId="77777777" w:rsidR="00075C75" w:rsidRDefault="00075C75" w:rsidP="00246F24">
      <w:pPr>
        <w:spacing w:line="276" w:lineRule="auto"/>
        <w:ind w:firstLine="567"/>
        <w:jc w:val="both"/>
        <w:rPr>
          <w:rFonts w:ascii="Cambria" w:hAnsi="Cambria"/>
          <w:color w:val="002060"/>
        </w:rPr>
      </w:pPr>
    </w:p>
    <w:p w14:paraId="2F56B2B4" w14:textId="77777777" w:rsidR="00075C75" w:rsidRDefault="00075C75" w:rsidP="00246F24">
      <w:pPr>
        <w:spacing w:line="276" w:lineRule="auto"/>
        <w:ind w:firstLine="567"/>
        <w:jc w:val="both"/>
        <w:rPr>
          <w:rFonts w:ascii="Cambria" w:hAnsi="Cambria"/>
          <w:color w:val="002060"/>
        </w:rPr>
      </w:pPr>
    </w:p>
    <w:p w14:paraId="090C0E8B" w14:textId="77777777" w:rsidR="00075C75" w:rsidRDefault="00075C75" w:rsidP="00246F24">
      <w:pPr>
        <w:spacing w:line="276" w:lineRule="auto"/>
        <w:ind w:firstLine="567"/>
        <w:jc w:val="both"/>
        <w:rPr>
          <w:rFonts w:ascii="Cambria" w:hAnsi="Cambria"/>
          <w:color w:val="002060"/>
        </w:rPr>
      </w:pPr>
    </w:p>
    <w:p w14:paraId="65BDEE07" w14:textId="77777777" w:rsidR="00075C75" w:rsidRDefault="00075C75" w:rsidP="00246F24">
      <w:pPr>
        <w:spacing w:line="276" w:lineRule="auto"/>
        <w:ind w:firstLine="567"/>
        <w:jc w:val="both"/>
        <w:rPr>
          <w:rFonts w:ascii="Cambria" w:hAnsi="Cambria"/>
          <w:color w:val="002060"/>
        </w:rPr>
      </w:pPr>
    </w:p>
    <w:p w14:paraId="30D65716" w14:textId="77777777" w:rsidR="00075C75" w:rsidRDefault="00075C75" w:rsidP="00246F24">
      <w:pPr>
        <w:spacing w:line="276" w:lineRule="auto"/>
        <w:ind w:firstLine="567"/>
        <w:jc w:val="both"/>
        <w:rPr>
          <w:rFonts w:ascii="Cambria" w:hAnsi="Cambria"/>
          <w:color w:val="002060"/>
        </w:rPr>
      </w:pPr>
    </w:p>
    <w:p w14:paraId="591F375A" w14:textId="77777777" w:rsidR="00075C75" w:rsidRDefault="00075C75" w:rsidP="00246F24">
      <w:pPr>
        <w:spacing w:line="276" w:lineRule="auto"/>
        <w:ind w:firstLine="567"/>
        <w:jc w:val="both"/>
        <w:rPr>
          <w:rFonts w:ascii="Cambria" w:hAnsi="Cambria"/>
          <w:color w:val="002060"/>
        </w:rPr>
      </w:pPr>
    </w:p>
    <w:p w14:paraId="069E2170" w14:textId="77777777" w:rsidR="00C60D76" w:rsidRDefault="00C60D76" w:rsidP="00246F24">
      <w:pPr>
        <w:spacing w:line="276" w:lineRule="auto"/>
        <w:ind w:firstLine="567"/>
        <w:jc w:val="both"/>
        <w:rPr>
          <w:rFonts w:ascii="Cambria" w:hAnsi="Cambria"/>
          <w:color w:val="002060"/>
        </w:rPr>
      </w:pPr>
    </w:p>
    <w:p w14:paraId="632963C6" w14:textId="77777777" w:rsidR="00C60D76" w:rsidRDefault="00C60D76" w:rsidP="00246F24">
      <w:pPr>
        <w:spacing w:line="276" w:lineRule="auto"/>
        <w:ind w:firstLine="567"/>
        <w:jc w:val="both"/>
        <w:rPr>
          <w:rFonts w:ascii="Cambria" w:hAnsi="Cambria"/>
          <w:color w:val="002060"/>
        </w:rPr>
      </w:pPr>
    </w:p>
    <w:p w14:paraId="6234569D" w14:textId="77777777" w:rsidR="00A76760" w:rsidRDefault="00A76760" w:rsidP="00246F24">
      <w:pPr>
        <w:spacing w:line="276" w:lineRule="auto"/>
        <w:ind w:firstLine="567"/>
        <w:jc w:val="both"/>
        <w:rPr>
          <w:rFonts w:ascii="Cambria" w:hAnsi="Cambria"/>
          <w:color w:val="002060"/>
        </w:rPr>
      </w:pPr>
    </w:p>
    <w:p w14:paraId="2B292E4B" w14:textId="3709D6A7" w:rsidR="002F3905" w:rsidRDefault="002F3905" w:rsidP="002F3905">
      <w:pPr>
        <w:spacing w:before="120" w:after="120" w:line="276" w:lineRule="auto"/>
        <w:jc w:val="center"/>
        <w:rPr>
          <w:rFonts w:ascii="Cambria" w:hAnsi="Cambria"/>
          <w:color w:val="auto"/>
          <w:sz w:val="22"/>
        </w:rPr>
      </w:pPr>
      <w:r w:rsidRPr="001F42D2">
        <w:rPr>
          <w:rFonts w:ascii="Cambria" w:hAnsi="Cambria"/>
          <w:sz w:val="22"/>
        </w:rPr>
        <w:t xml:space="preserve">Gambar </w:t>
      </w:r>
      <w:r>
        <w:rPr>
          <w:rFonts w:ascii="Cambria" w:hAnsi="Cambria"/>
          <w:sz w:val="22"/>
        </w:rPr>
        <w:t>2</w:t>
      </w:r>
      <w:r w:rsidRPr="001F42D2">
        <w:rPr>
          <w:rFonts w:ascii="Cambria" w:hAnsi="Cambria"/>
          <w:sz w:val="22"/>
        </w:rPr>
        <w:t xml:space="preserve">. </w:t>
      </w:r>
      <w:r>
        <w:rPr>
          <w:rFonts w:ascii="Cambria" w:hAnsi="Cambria"/>
          <w:sz w:val="22"/>
        </w:rPr>
        <w:t>Praktik Menggunakan Incenerator</w:t>
      </w:r>
    </w:p>
    <w:p w14:paraId="6747FBE2" w14:textId="0C190C07" w:rsidR="008867EA" w:rsidRPr="00CE590A" w:rsidRDefault="00E85F67" w:rsidP="004A3D11">
      <w:pPr>
        <w:spacing w:before="240" w:after="120" w:line="276" w:lineRule="auto"/>
        <w:jc w:val="both"/>
        <w:rPr>
          <w:rFonts w:ascii="Cambria" w:hAnsi="Cambria"/>
          <w:b/>
          <w:sz w:val="28"/>
          <w:szCs w:val="26"/>
        </w:rPr>
      </w:pPr>
      <w:r w:rsidRPr="003169F9">
        <w:rPr>
          <w:rFonts w:ascii="Cambria" w:hAnsi="Cambria"/>
          <w:b/>
          <w:szCs w:val="26"/>
        </w:rPr>
        <w:t>S</w:t>
      </w:r>
      <w:r w:rsidR="008867EA" w:rsidRPr="003169F9">
        <w:rPr>
          <w:rFonts w:ascii="Cambria" w:hAnsi="Cambria"/>
          <w:b/>
          <w:szCs w:val="26"/>
        </w:rPr>
        <w:t>impulan</w:t>
      </w:r>
      <w:r w:rsidR="00B055A9" w:rsidRPr="003169F9">
        <w:rPr>
          <w:rFonts w:ascii="Cambria" w:hAnsi="Cambria"/>
          <w:b/>
          <w:szCs w:val="26"/>
        </w:rPr>
        <w:t xml:space="preserve"> </w:t>
      </w:r>
    </w:p>
    <w:p w14:paraId="1BC7FAC7" w14:textId="297DC1E9" w:rsidR="002F3905" w:rsidRDefault="002F3905" w:rsidP="00CE590A">
      <w:pPr>
        <w:spacing w:before="120" w:after="120" w:line="276" w:lineRule="auto"/>
        <w:ind w:firstLine="567"/>
        <w:jc w:val="both"/>
        <w:rPr>
          <w:rFonts w:ascii="Cambria" w:hAnsi="Cambria"/>
          <w:color w:val="0D0D0D"/>
        </w:rPr>
      </w:pPr>
      <w:r w:rsidRPr="001E6978">
        <w:rPr>
          <w:rFonts w:ascii="Cambria" w:hAnsi="Cambria"/>
          <w:color w:val="0D0D0D"/>
        </w:rPr>
        <w:t>Berdasarkan hasil kegiatan pengabdian yang telah dilakukan, bahwa anggota karang taruna</w:t>
      </w:r>
      <w:r>
        <w:rPr>
          <w:rFonts w:ascii="Cambria" w:hAnsi="Cambria"/>
          <w:color w:val="0D0D0D"/>
        </w:rPr>
        <w:t xml:space="preserve"> memiliki peningkatan pengetahuan dan keterampilan dalam mengelola sampah plastik, serta memiliki kemampuan dalam menggunakan alat pembakar sampah (incenerator). </w:t>
      </w:r>
      <w:r w:rsidRPr="001E6978">
        <w:rPr>
          <w:rFonts w:ascii="Cambria" w:hAnsi="Cambria"/>
          <w:color w:val="0D0D0D"/>
        </w:rPr>
        <w:t>Kegiatan pengabdian yang dilakukan oleh tim pelaksana dapat dijadikan pemicu oleh aparat dusun maupun anggota karang taruna untuk menggerakkan warganya agar mempunyai kesadaran dalam memilah sampah. Pelatihan yang telah diberikan diharapkan dapat berlanjut sehingga perlu dibentuk tim pengelola sampah. Selain itu juga perlu dibentuk Bank Sampah.</w:t>
      </w:r>
    </w:p>
    <w:p w14:paraId="6C06B322" w14:textId="37EF101B" w:rsidR="008867EA" w:rsidRPr="003169F9" w:rsidRDefault="008867EA" w:rsidP="004A3D11">
      <w:pPr>
        <w:spacing w:before="240" w:after="120" w:line="276" w:lineRule="auto"/>
        <w:jc w:val="both"/>
        <w:rPr>
          <w:rFonts w:ascii="Cambria" w:hAnsi="Cambria"/>
          <w:b/>
          <w:szCs w:val="28"/>
        </w:rPr>
      </w:pPr>
      <w:r w:rsidRPr="003169F9">
        <w:rPr>
          <w:rFonts w:ascii="Cambria" w:hAnsi="Cambria"/>
          <w:b/>
          <w:szCs w:val="28"/>
        </w:rPr>
        <w:t>Referensi</w:t>
      </w:r>
      <w:r w:rsidR="00B055A9" w:rsidRPr="003169F9">
        <w:rPr>
          <w:rFonts w:ascii="Cambria" w:hAnsi="Cambria"/>
          <w:b/>
          <w:szCs w:val="28"/>
        </w:rPr>
        <w:t xml:space="preserve"> </w:t>
      </w:r>
    </w:p>
    <w:p w14:paraId="6D19840D" w14:textId="5C0A6E1C" w:rsidR="00BD2C2D" w:rsidRPr="00BD2C2D" w:rsidRDefault="003E68CE" w:rsidP="00BD2C2D">
      <w:pPr>
        <w:autoSpaceDE w:val="0"/>
        <w:autoSpaceDN w:val="0"/>
        <w:adjustRightInd w:val="0"/>
        <w:spacing w:before="240" w:after="240"/>
        <w:ind w:left="480" w:hanging="480"/>
        <w:rPr>
          <w:rFonts w:ascii="Cambria" w:hAnsi="Cambria" w:cs="Times New Roman"/>
          <w:noProof/>
        </w:rPr>
      </w:pPr>
      <w:r>
        <w:rPr>
          <w:rFonts w:ascii="Cambria" w:hAnsi="Cambria"/>
        </w:rPr>
        <w:fldChar w:fldCharType="begin" w:fldLock="1"/>
      </w:r>
      <w:r>
        <w:rPr>
          <w:rFonts w:ascii="Cambria" w:hAnsi="Cambria"/>
        </w:rPr>
        <w:instrText xml:space="preserve">ADDIN Mendeley Bibliography CSL_BIBLIOGRAPHY </w:instrText>
      </w:r>
      <w:r>
        <w:rPr>
          <w:rFonts w:ascii="Cambria" w:hAnsi="Cambria"/>
        </w:rPr>
        <w:fldChar w:fldCharType="separate"/>
      </w:r>
      <w:r w:rsidR="00BD2C2D" w:rsidRPr="00BD2C2D">
        <w:rPr>
          <w:rFonts w:ascii="Cambria" w:hAnsi="Cambria" w:cs="Times New Roman"/>
          <w:noProof/>
        </w:rPr>
        <w:t xml:space="preserve">Luh, N., Mahendra Dewi, P., Maharani, S. E., Harson, R., Nyoman, I., &amp; Sentana, N. (2023). “Pengabdian Masyarakat Tematik Kreasi Harmoni : Kukuhkan Kolaborasi Tumbuhkan Literasi” PENGELOLAAN DAN PEMANFAATAN SAMPAH PLASTIK (BOTOL PLASTIK) MENJADI KERAJINAN TANGAN YANG BERNILAI EKONOMIS. </w:t>
      </w:r>
      <w:r w:rsidR="00BD2C2D" w:rsidRPr="00BD2C2D">
        <w:rPr>
          <w:rFonts w:ascii="Cambria" w:hAnsi="Cambria" w:cs="Times New Roman"/>
          <w:i/>
          <w:iCs/>
          <w:noProof/>
        </w:rPr>
        <w:t>Luh, Ni Mahendra Dewi, Putu Maharani, Shinta Enggar Harson, Ruditus Nyoman, I Sentana, Ngurah</w:t>
      </w:r>
      <w:r w:rsidR="00BD2C2D" w:rsidRPr="00BD2C2D">
        <w:rPr>
          <w:rFonts w:ascii="Cambria" w:hAnsi="Cambria" w:cs="Times New Roman"/>
          <w:noProof/>
        </w:rPr>
        <w:t xml:space="preserve">, </w:t>
      </w:r>
      <w:r w:rsidR="00BD2C2D" w:rsidRPr="00BD2C2D">
        <w:rPr>
          <w:rFonts w:ascii="Cambria" w:hAnsi="Cambria" w:cs="Times New Roman"/>
          <w:i/>
          <w:iCs/>
          <w:noProof/>
        </w:rPr>
        <w:t>2</w:t>
      </w:r>
      <w:r w:rsidR="00BD2C2D" w:rsidRPr="00BD2C2D">
        <w:rPr>
          <w:rFonts w:ascii="Cambria" w:hAnsi="Cambria" w:cs="Times New Roman"/>
          <w:noProof/>
        </w:rPr>
        <w:t>(1), 15–20.</w:t>
      </w:r>
    </w:p>
    <w:p w14:paraId="06EBC7D5" w14:textId="77777777" w:rsidR="00BD2C2D" w:rsidRPr="00BD2C2D" w:rsidRDefault="00BD2C2D" w:rsidP="00BD2C2D">
      <w:pPr>
        <w:autoSpaceDE w:val="0"/>
        <w:autoSpaceDN w:val="0"/>
        <w:adjustRightInd w:val="0"/>
        <w:spacing w:before="240" w:after="240"/>
        <w:ind w:left="480" w:hanging="480"/>
        <w:rPr>
          <w:rFonts w:ascii="Cambria" w:hAnsi="Cambria" w:cs="Times New Roman"/>
          <w:noProof/>
        </w:rPr>
      </w:pPr>
      <w:r w:rsidRPr="00BD2C2D">
        <w:rPr>
          <w:rFonts w:ascii="Cambria" w:hAnsi="Cambria" w:cs="Times New Roman"/>
          <w:noProof/>
        </w:rPr>
        <w:t xml:space="preserve">M. Permana Laksana, Budi Prasetyo,  dan I. B. P. (2017). Perencanaan Sistem Pengelolaan Sampah Terpadu Palabuhanratu , Kabupaten Sukabumi , Jawa Barat. </w:t>
      </w:r>
      <w:r w:rsidRPr="00BD2C2D">
        <w:rPr>
          <w:rFonts w:ascii="Cambria" w:hAnsi="Cambria" w:cs="Times New Roman"/>
          <w:i/>
          <w:iCs/>
          <w:noProof/>
        </w:rPr>
        <w:t>Jurnal Teknik Lingkungan</w:t>
      </w:r>
      <w:r w:rsidRPr="00BD2C2D">
        <w:rPr>
          <w:rFonts w:ascii="Cambria" w:hAnsi="Cambria" w:cs="Times New Roman"/>
          <w:noProof/>
        </w:rPr>
        <w:t xml:space="preserve">, </w:t>
      </w:r>
      <w:r w:rsidRPr="00BD2C2D">
        <w:rPr>
          <w:rFonts w:ascii="Cambria" w:hAnsi="Cambria" w:cs="Times New Roman"/>
          <w:i/>
          <w:iCs/>
          <w:noProof/>
        </w:rPr>
        <w:t>6</w:t>
      </w:r>
      <w:r w:rsidRPr="00BD2C2D">
        <w:rPr>
          <w:rFonts w:ascii="Cambria" w:hAnsi="Cambria" w:cs="Times New Roman"/>
          <w:noProof/>
        </w:rPr>
        <w:t>(3), 1–12.</w:t>
      </w:r>
    </w:p>
    <w:p w14:paraId="1E5DF971" w14:textId="77777777" w:rsidR="00BD2C2D" w:rsidRPr="00BD2C2D" w:rsidRDefault="00BD2C2D" w:rsidP="00BD2C2D">
      <w:pPr>
        <w:autoSpaceDE w:val="0"/>
        <w:autoSpaceDN w:val="0"/>
        <w:adjustRightInd w:val="0"/>
        <w:spacing w:before="240" w:after="240"/>
        <w:ind w:left="480" w:hanging="480"/>
        <w:rPr>
          <w:rFonts w:ascii="Cambria" w:hAnsi="Cambria" w:cs="Times New Roman"/>
          <w:noProof/>
        </w:rPr>
      </w:pPr>
      <w:r w:rsidRPr="00BD2C2D">
        <w:rPr>
          <w:rFonts w:ascii="Cambria" w:hAnsi="Cambria" w:cs="Times New Roman"/>
          <w:noProof/>
        </w:rPr>
        <w:t xml:space="preserve">Masyarakat, J. P. (2023). </w:t>
      </w:r>
      <w:r w:rsidRPr="00BD2C2D">
        <w:rPr>
          <w:rFonts w:ascii="Cambria" w:hAnsi="Cambria" w:cs="Times New Roman"/>
          <w:i/>
          <w:iCs/>
          <w:noProof/>
        </w:rPr>
        <w:t>JEPEmas : JEPEmas :</w:t>
      </w:r>
      <w:r w:rsidRPr="00BD2C2D">
        <w:rPr>
          <w:rFonts w:ascii="Cambria" w:hAnsi="Cambria" w:cs="Times New Roman"/>
          <w:noProof/>
        </w:rPr>
        <w:t xml:space="preserve"> </w:t>
      </w:r>
      <w:r w:rsidRPr="00BD2C2D">
        <w:rPr>
          <w:rFonts w:ascii="Cambria" w:hAnsi="Cambria" w:cs="Times New Roman"/>
          <w:i/>
          <w:iCs/>
          <w:noProof/>
        </w:rPr>
        <w:t>2</w:t>
      </w:r>
      <w:r w:rsidRPr="00BD2C2D">
        <w:rPr>
          <w:rFonts w:ascii="Cambria" w:hAnsi="Cambria" w:cs="Times New Roman"/>
          <w:noProof/>
        </w:rPr>
        <w:t>(April), 9–16.</w:t>
      </w:r>
    </w:p>
    <w:p w14:paraId="16372D55" w14:textId="77777777" w:rsidR="00BD2C2D" w:rsidRDefault="00BD2C2D" w:rsidP="00BD2C2D">
      <w:pPr>
        <w:autoSpaceDE w:val="0"/>
        <w:autoSpaceDN w:val="0"/>
        <w:adjustRightInd w:val="0"/>
        <w:spacing w:before="240" w:after="240"/>
        <w:ind w:left="480" w:hanging="480"/>
        <w:rPr>
          <w:rFonts w:ascii="Cambria" w:hAnsi="Cambria" w:cs="Times New Roman"/>
          <w:noProof/>
        </w:rPr>
      </w:pPr>
      <w:r w:rsidRPr="00BD2C2D">
        <w:rPr>
          <w:rFonts w:ascii="Cambria" w:hAnsi="Cambria" w:cs="Times New Roman"/>
          <w:noProof/>
        </w:rPr>
        <w:t xml:space="preserve">Mulyawan, I. N. R., Agus, P., Putra, S., Citrawan, I. W., &amp; Kharismawan, P. M. (2023). </w:t>
      </w:r>
      <w:r w:rsidRPr="00BD2C2D">
        <w:rPr>
          <w:rFonts w:ascii="Cambria" w:hAnsi="Cambria" w:cs="Times New Roman"/>
          <w:i/>
          <w:iCs/>
          <w:noProof/>
        </w:rPr>
        <w:t>HITA KARANA ( Suatu kajian strategi pemberdayaan Karang Taruna Desa Apuan Susut , Bangli 2023 )</w:t>
      </w:r>
      <w:r w:rsidRPr="00BD2C2D">
        <w:rPr>
          <w:rFonts w:ascii="Cambria" w:hAnsi="Cambria" w:cs="Times New Roman"/>
          <w:noProof/>
        </w:rPr>
        <w:t>.</w:t>
      </w:r>
    </w:p>
    <w:p w14:paraId="01A67C2E" w14:textId="1BF23ABE" w:rsidR="00BD2C2D" w:rsidRPr="00BD2C2D" w:rsidRDefault="00BD2C2D" w:rsidP="00BD2C2D">
      <w:pPr>
        <w:autoSpaceDE w:val="0"/>
        <w:autoSpaceDN w:val="0"/>
        <w:adjustRightInd w:val="0"/>
        <w:spacing w:before="240" w:after="240"/>
        <w:ind w:left="480" w:hanging="480"/>
        <w:rPr>
          <w:rFonts w:ascii="Cambria" w:hAnsi="Cambria" w:cs="Times New Roman"/>
          <w:noProof/>
        </w:rPr>
      </w:pPr>
      <w:r w:rsidRPr="00982F6B">
        <w:rPr>
          <w:rFonts w:ascii="Cambria" w:hAnsi="Cambria" w:cs="Times New Roman"/>
          <w:noProof/>
        </w:rPr>
        <w:t xml:space="preserve">Mulyono, A &amp; Sunyoto, D. </w:t>
      </w:r>
      <w:r>
        <w:rPr>
          <w:rFonts w:ascii="Cambria" w:hAnsi="Cambria" w:cs="Times New Roman"/>
          <w:noProof/>
        </w:rPr>
        <w:t>(</w:t>
      </w:r>
      <w:r w:rsidRPr="00982F6B">
        <w:rPr>
          <w:rFonts w:ascii="Cambria" w:hAnsi="Cambria" w:cs="Times New Roman"/>
          <w:noProof/>
        </w:rPr>
        <w:t>2025</w:t>
      </w:r>
      <w:r>
        <w:rPr>
          <w:rFonts w:ascii="Cambria" w:hAnsi="Cambria" w:cs="Times New Roman"/>
          <w:noProof/>
        </w:rPr>
        <w:t xml:space="preserve">). </w:t>
      </w:r>
      <w:r w:rsidRPr="00982F6B">
        <w:rPr>
          <w:rFonts w:ascii="Cambria" w:hAnsi="Cambria" w:cs="Times New Roman"/>
          <w:noProof/>
        </w:rPr>
        <w:t xml:space="preserve">Peran Pendidikan Lingkungan dalam Meningkatkan </w:t>
      </w:r>
      <w:r w:rsidRPr="00982F6B">
        <w:rPr>
          <w:rFonts w:ascii="Cambria" w:hAnsi="Cambria" w:cs="Times New Roman"/>
          <w:noProof/>
        </w:rPr>
        <w:lastRenderedPageBreak/>
        <w:t>Kesadaran Masyarakat Terhadap Pengelolaan Sampah Plastik di Padukuhan Karanggeneng, Sendangadi, Mlati, Sleman, yogyakarta.   J-Abdi;4(11):2251–</w:t>
      </w:r>
      <w:r>
        <w:rPr>
          <w:rFonts w:ascii="Cambria" w:hAnsi="Cambria" w:cs="Times New Roman"/>
          <w:noProof/>
        </w:rPr>
        <w:t>225</w:t>
      </w:r>
      <w:r w:rsidRPr="00982F6B">
        <w:rPr>
          <w:rFonts w:ascii="Cambria" w:hAnsi="Cambria" w:cs="Times New Roman"/>
          <w:noProof/>
        </w:rPr>
        <w:t>8.</w:t>
      </w:r>
    </w:p>
    <w:p w14:paraId="5DD2E214" w14:textId="77777777" w:rsidR="00BD2C2D" w:rsidRPr="00BD2C2D" w:rsidRDefault="00BD2C2D" w:rsidP="00BD2C2D">
      <w:pPr>
        <w:autoSpaceDE w:val="0"/>
        <w:autoSpaceDN w:val="0"/>
        <w:adjustRightInd w:val="0"/>
        <w:spacing w:before="240" w:after="240"/>
        <w:ind w:left="480" w:hanging="480"/>
        <w:rPr>
          <w:rFonts w:ascii="Cambria" w:hAnsi="Cambria" w:cs="Times New Roman"/>
          <w:noProof/>
        </w:rPr>
      </w:pPr>
      <w:r w:rsidRPr="00BD2C2D">
        <w:rPr>
          <w:rFonts w:ascii="Cambria" w:hAnsi="Cambria" w:cs="Times New Roman"/>
          <w:noProof/>
        </w:rPr>
        <w:t xml:space="preserve">Quwwah, A., Pengabdian, J., &amp; Vol, M. (2021). </w:t>
      </w:r>
      <w:r w:rsidRPr="00BD2C2D">
        <w:rPr>
          <w:rFonts w:ascii="Cambria" w:hAnsi="Cambria" w:cs="Times New Roman"/>
          <w:i/>
          <w:iCs/>
          <w:noProof/>
        </w:rPr>
        <w:t>Reka Meilani 2019</w:t>
      </w:r>
      <w:r w:rsidRPr="00BD2C2D">
        <w:rPr>
          <w:rFonts w:ascii="Cambria" w:hAnsi="Cambria" w:cs="Times New Roman"/>
          <w:noProof/>
        </w:rPr>
        <w:t xml:space="preserve">. </w:t>
      </w:r>
      <w:r w:rsidRPr="00BD2C2D">
        <w:rPr>
          <w:rFonts w:ascii="Cambria" w:hAnsi="Cambria" w:cs="Times New Roman"/>
          <w:i/>
          <w:iCs/>
          <w:noProof/>
        </w:rPr>
        <w:t>1</w:t>
      </w:r>
      <w:r w:rsidRPr="00BD2C2D">
        <w:rPr>
          <w:rFonts w:ascii="Cambria" w:hAnsi="Cambria" w:cs="Times New Roman"/>
          <w:noProof/>
        </w:rPr>
        <w:t>(2).</w:t>
      </w:r>
    </w:p>
    <w:p w14:paraId="7E380F0D" w14:textId="77777777" w:rsidR="00BD2C2D" w:rsidRPr="00BD2C2D" w:rsidRDefault="00BD2C2D" w:rsidP="00BD2C2D">
      <w:pPr>
        <w:autoSpaceDE w:val="0"/>
        <w:autoSpaceDN w:val="0"/>
        <w:adjustRightInd w:val="0"/>
        <w:spacing w:before="240" w:after="240"/>
        <w:ind w:left="480" w:hanging="480"/>
        <w:rPr>
          <w:rFonts w:ascii="Cambria" w:hAnsi="Cambria" w:cs="Times New Roman"/>
          <w:noProof/>
        </w:rPr>
      </w:pPr>
      <w:r w:rsidRPr="00BD2C2D">
        <w:rPr>
          <w:rFonts w:ascii="Cambria" w:hAnsi="Cambria" w:cs="Times New Roman"/>
          <w:noProof/>
        </w:rPr>
        <w:t xml:space="preserve">Sarno, S. (2019). Pemberdayaan Karang Taruna Kecamatan Rakit Melalui Kegiatan Pengembangan Usaha Ekonomi Produktif Berbasis Masyarakat. </w:t>
      </w:r>
      <w:r w:rsidRPr="00BD2C2D">
        <w:rPr>
          <w:rFonts w:ascii="Cambria" w:hAnsi="Cambria" w:cs="Times New Roman"/>
          <w:i/>
          <w:iCs/>
          <w:noProof/>
        </w:rPr>
        <w:t>Adimas : Jurnal Pengabdian Kepada Masyarakat</w:t>
      </w:r>
      <w:r w:rsidRPr="00BD2C2D">
        <w:rPr>
          <w:rFonts w:ascii="Cambria" w:hAnsi="Cambria" w:cs="Times New Roman"/>
          <w:noProof/>
        </w:rPr>
        <w:t xml:space="preserve">, </w:t>
      </w:r>
      <w:r w:rsidRPr="00BD2C2D">
        <w:rPr>
          <w:rFonts w:ascii="Cambria" w:hAnsi="Cambria" w:cs="Times New Roman"/>
          <w:i/>
          <w:iCs/>
          <w:noProof/>
        </w:rPr>
        <w:t>3</w:t>
      </w:r>
      <w:r w:rsidRPr="00BD2C2D">
        <w:rPr>
          <w:rFonts w:ascii="Cambria" w:hAnsi="Cambria" w:cs="Times New Roman"/>
          <w:noProof/>
        </w:rPr>
        <w:t>(2), 1. https://doi.org/10.24269/adi.v3i2.1207</w:t>
      </w:r>
    </w:p>
    <w:p w14:paraId="47A6543E" w14:textId="77777777" w:rsidR="00BD2C2D" w:rsidRPr="00BD2C2D" w:rsidRDefault="00BD2C2D" w:rsidP="00BD2C2D">
      <w:pPr>
        <w:autoSpaceDE w:val="0"/>
        <w:autoSpaceDN w:val="0"/>
        <w:adjustRightInd w:val="0"/>
        <w:spacing w:before="240" w:after="240"/>
        <w:ind w:left="480" w:hanging="480"/>
        <w:rPr>
          <w:rFonts w:ascii="Cambria" w:hAnsi="Cambria"/>
          <w:noProof/>
        </w:rPr>
      </w:pPr>
      <w:r w:rsidRPr="00BD2C2D">
        <w:rPr>
          <w:rFonts w:ascii="Cambria" w:hAnsi="Cambria" w:cs="Times New Roman"/>
          <w:noProof/>
        </w:rPr>
        <w:t xml:space="preserve">Setyaningrum, I. (2022). Karakteristik Peningkatan Pengelolaan Sampah Oleh Masyarakat Melalui Bank Sampah. </w:t>
      </w:r>
      <w:r w:rsidRPr="00BD2C2D">
        <w:rPr>
          <w:rFonts w:ascii="Cambria" w:hAnsi="Cambria" w:cs="Times New Roman"/>
          <w:i/>
          <w:iCs/>
          <w:noProof/>
        </w:rPr>
        <w:t>Jurnal Teknik PWK</w:t>
      </w:r>
      <w:r w:rsidRPr="00BD2C2D">
        <w:rPr>
          <w:rFonts w:ascii="Cambria" w:hAnsi="Cambria" w:cs="Times New Roman"/>
          <w:noProof/>
        </w:rPr>
        <w:t xml:space="preserve">, </w:t>
      </w:r>
      <w:r w:rsidRPr="00BD2C2D">
        <w:rPr>
          <w:rFonts w:ascii="Cambria" w:hAnsi="Cambria" w:cs="Times New Roman"/>
          <w:i/>
          <w:iCs/>
          <w:noProof/>
        </w:rPr>
        <w:t>4</w:t>
      </w:r>
      <w:r w:rsidRPr="00BD2C2D">
        <w:rPr>
          <w:rFonts w:ascii="Cambria" w:hAnsi="Cambria" w:cs="Times New Roman"/>
          <w:noProof/>
        </w:rPr>
        <w:t>(2), 2015. http://ejournal-s1.undip.ac.id/index.php/pwk</w:t>
      </w:r>
    </w:p>
    <w:p w14:paraId="46D07F3E" w14:textId="5E54EE5E" w:rsidR="003E68CE" w:rsidRPr="006B7187" w:rsidRDefault="003E68CE" w:rsidP="0017436B">
      <w:pPr>
        <w:spacing w:before="240" w:after="240"/>
        <w:jc w:val="both"/>
        <w:rPr>
          <w:rFonts w:ascii="Cambria" w:hAnsi="Cambria"/>
        </w:rPr>
      </w:pPr>
      <w:r>
        <w:rPr>
          <w:rFonts w:ascii="Cambria" w:hAnsi="Cambria"/>
        </w:rPr>
        <w:fldChar w:fldCharType="end"/>
      </w:r>
    </w:p>
    <w:sectPr w:rsidR="003E68CE" w:rsidRPr="006B7187" w:rsidSect="00072E6C">
      <w:headerReference w:type="default" r:id="rId13"/>
      <w:footerReference w:type="default" r:id="rId14"/>
      <w:headerReference w:type="first" r:id="rId15"/>
      <w:footerReference w:type="first" r:id="rId16"/>
      <w:pgSz w:w="11906" w:h="16838" w:code="9"/>
      <w:pgMar w:top="1985" w:right="1418" w:bottom="1418" w:left="1418" w:header="283" w:footer="68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6CC0B8" w14:textId="77777777" w:rsidR="009B1A2F" w:rsidRDefault="009B1A2F" w:rsidP="00AD59C0">
      <w:r>
        <w:separator/>
      </w:r>
    </w:p>
  </w:endnote>
  <w:endnote w:type="continuationSeparator" w:id="0">
    <w:p w14:paraId="2AE3F185" w14:textId="77777777" w:rsidR="009B1A2F" w:rsidRDefault="009B1A2F" w:rsidP="00AD5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0F7DB" w14:textId="77777777" w:rsidR="00453F20" w:rsidRDefault="00453F20">
    <w:pPr>
      <w:pStyle w:val="Footer"/>
      <w:jc w:val="center"/>
      <w:rPr>
        <w:rFonts w:ascii="Century Gothic" w:hAnsi="Century Gothic"/>
      </w:rPr>
    </w:pPr>
  </w:p>
  <w:p w14:paraId="4E214820" w14:textId="77777777" w:rsidR="00453F20" w:rsidRPr="004679D8" w:rsidRDefault="00453F20" w:rsidP="00453F20">
    <w:pPr>
      <w:pStyle w:val="Footer"/>
      <w:jc w:val="center"/>
      <w:rPr>
        <w:rFonts w:asciiTheme="majorHAnsi" w:hAnsiTheme="majorHAnsi"/>
        <w:b/>
        <w:sz w:val="22"/>
      </w:rPr>
    </w:pPr>
    <w:r w:rsidRPr="004679D8">
      <w:rPr>
        <w:rFonts w:asciiTheme="majorHAnsi" w:hAnsiTheme="majorHAnsi"/>
        <w:b/>
        <w:sz w:val="22"/>
      </w:rPr>
      <w:fldChar w:fldCharType="begin"/>
    </w:r>
    <w:r w:rsidRPr="004679D8">
      <w:rPr>
        <w:rFonts w:asciiTheme="majorHAnsi" w:hAnsiTheme="majorHAnsi"/>
        <w:b/>
        <w:sz w:val="22"/>
      </w:rPr>
      <w:instrText xml:space="preserve"> PAGE   \* MERGEFORMAT </w:instrText>
    </w:r>
    <w:r w:rsidRPr="004679D8">
      <w:rPr>
        <w:rFonts w:asciiTheme="majorHAnsi" w:hAnsiTheme="majorHAnsi"/>
        <w:b/>
        <w:sz w:val="22"/>
      </w:rPr>
      <w:fldChar w:fldCharType="separate"/>
    </w:r>
    <w:r w:rsidR="00312C26">
      <w:rPr>
        <w:rFonts w:asciiTheme="majorHAnsi" w:hAnsiTheme="majorHAnsi"/>
        <w:b/>
        <w:noProof/>
        <w:sz w:val="22"/>
      </w:rPr>
      <w:t>4</w:t>
    </w:r>
    <w:r w:rsidRPr="004679D8">
      <w:rPr>
        <w:rFonts w:asciiTheme="majorHAnsi" w:hAnsiTheme="majorHAnsi"/>
        <w:b/>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E44C5" w14:textId="77777777" w:rsidR="00453F20" w:rsidRDefault="00453F20" w:rsidP="00453F20">
    <w:pPr>
      <w:pStyle w:val="Footer"/>
      <w:jc w:val="center"/>
      <w:rPr>
        <w:rFonts w:ascii="Century Gothic" w:hAnsi="Century Gothic"/>
      </w:rPr>
    </w:pPr>
  </w:p>
  <w:p w14:paraId="47C12A7C" w14:textId="77777777" w:rsidR="00453F20" w:rsidRPr="004679D8" w:rsidRDefault="00453F20" w:rsidP="00453F20">
    <w:pPr>
      <w:pStyle w:val="Footer"/>
      <w:jc w:val="center"/>
      <w:rPr>
        <w:rFonts w:asciiTheme="majorHAnsi" w:hAnsiTheme="majorHAnsi"/>
        <w:b/>
        <w:sz w:val="22"/>
      </w:rPr>
    </w:pPr>
    <w:r w:rsidRPr="004679D8">
      <w:rPr>
        <w:rFonts w:asciiTheme="majorHAnsi" w:hAnsiTheme="majorHAnsi"/>
        <w:b/>
        <w:sz w:val="22"/>
      </w:rPr>
      <w:fldChar w:fldCharType="begin"/>
    </w:r>
    <w:r w:rsidRPr="004679D8">
      <w:rPr>
        <w:rFonts w:asciiTheme="majorHAnsi" w:hAnsiTheme="majorHAnsi"/>
        <w:b/>
        <w:sz w:val="22"/>
      </w:rPr>
      <w:instrText xml:space="preserve"> PAGE   \* MERGEFORMAT </w:instrText>
    </w:r>
    <w:r w:rsidRPr="004679D8">
      <w:rPr>
        <w:rFonts w:asciiTheme="majorHAnsi" w:hAnsiTheme="majorHAnsi"/>
        <w:b/>
        <w:sz w:val="22"/>
      </w:rPr>
      <w:fldChar w:fldCharType="separate"/>
    </w:r>
    <w:r w:rsidR="00312C26">
      <w:rPr>
        <w:rFonts w:asciiTheme="majorHAnsi" w:hAnsiTheme="majorHAnsi"/>
        <w:b/>
        <w:noProof/>
        <w:sz w:val="22"/>
      </w:rPr>
      <w:t>1</w:t>
    </w:r>
    <w:r w:rsidRPr="004679D8">
      <w:rPr>
        <w:rFonts w:asciiTheme="majorHAnsi" w:hAnsiTheme="majorHAnsi"/>
        <w:b/>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2AFC7" w14:textId="77777777" w:rsidR="009B1A2F" w:rsidRDefault="009B1A2F" w:rsidP="00AD59C0">
      <w:r>
        <w:separator/>
      </w:r>
    </w:p>
  </w:footnote>
  <w:footnote w:type="continuationSeparator" w:id="0">
    <w:p w14:paraId="4BE38FD0" w14:textId="77777777" w:rsidR="009B1A2F" w:rsidRDefault="009B1A2F" w:rsidP="00AD59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64F67" w14:textId="77777777" w:rsidR="00E773CC" w:rsidRDefault="00E773CC"/>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7"/>
    </w:tblGrid>
    <w:tr w:rsidR="00E773CC" w14:paraId="205530CB" w14:textId="77777777" w:rsidTr="00E773CC">
      <w:tc>
        <w:tcPr>
          <w:tcW w:w="4535" w:type="dxa"/>
        </w:tcPr>
        <w:p w14:paraId="1741069A" w14:textId="77777777" w:rsidR="009B0DC7" w:rsidRDefault="0079670B" w:rsidP="00E773CC">
          <w:pPr>
            <w:pStyle w:val="Header"/>
            <w:tabs>
              <w:tab w:val="clear" w:pos="4680"/>
            </w:tabs>
            <w:rPr>
              <w:rFonts w:ascii="Cambria" w:hAnsi="Cambria"/>
              <w:b/>
              <w:noProof/>
              <w:lang w:eastAsia="id-ID"/>
            </w:rPr>
          </w:pPr>
          <w:r>
            <w:rPr>
              <w:rFonts w:ascii="Cambria" w:hAnsi="Cambria"/>
              <w:b/>
              <w:noProof/>
            </w:rPr>
            <w:drawing>
              <wp:inline distT="0" distB="0" distL="0" distR="0" wp14:anchorId="58EAC4F9" wp14:editId="41936C75">
                <wp:extent cx="1219200" cy="19050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190500"/>
                        </a:xfrm>
                        <a:prstGeom prst="rect">
                          <a:avLst/>
                        </a:prstGeom>
                        <a:noFill/>
                        <a:ln>
                          <a:noFill/>
                        </a:ln>
                      </pic:spPr>
                    </pic:pic>
                  </a:graphicData>
                </a:graphic>
              </wp:inline>
            </w:drawing>
          </w:r>
        </w:p>
        <w:p w14:paraId="34A6EFCD" w14:textId="77777777" w:rsidR="00E773CC" w:rsidRPr="00E773CC" w:rsidRDefault="00E773CC" w:rsidP="00E773CC">
          <w:pPr>
            <w:pStyle w:val="Header"/>
            <w:tabs>
              <w:tab w:val="clear" w:pos="4680"/>
            </w:tabs>
            <w:rPr>
              <w:rFonts w:ascii="Century Gothic" w:hAnsi="Century Gothic"/>
              <w:i/>
              <w:noProof/>
              <w:sz w:val="16"/>
              <w:lang w:val="id-ID" w:eastAsia="id-ID"/>
            </w:rPr>
          </w:pPr>
          <w:r w:rsidRPr="00E773CC">
            <w:rPr>
              <w:rFonts w:ascii="Century Gothic" w:hAnsi="Century Gothic"/>
              <w:i/>
              <w:noProof/>
              <w:sz w:val="16"/>
              <w:lang w:val="id-ID" w:eastAsia="id-ID"/>
            </w:rPr>
            <w:t xml:space="preserve">Jurnal Ilmu Pengetahuan </w:t>
          </w:r>
        </w:p>
        <w:p w14:paraId="034A6B9C" w14:textId="77777777" w:rsidR="00E773CC" w:rsidRPr="00E773CC" w:rsidRDefault="00E773CC" w:rsidP="00E773CC">
          <w:pPr>
            <w:pStyle w:val="Header"/>
            <w:tabs>
              <w:tab w:val="clear" w:pos="4680"/>
            </w:tabs>
            <w:rPr>
              <w:rFonts w:ascii="Century Gothic" w:hAnsi="Century Gothic"/>
              <w:i/>
              <w:noProof/>
              <w:sz w:val="16"/>
              <w:lang w:eastAsia="id-ID"/>
            </w:rPr>
          </w:pPr>
          <w:r w:rsidRPr="00E773CC">
            <w:rPr>
              <w:rFonts w:ascii="Century Gothic" w:hAnsi="Century Gothic"/>
              <w:i/>
              <w:noProof/>
              <w:sz w:val="16"/>
              <w:lang w:val="id-ID" w:eastAsia="id-ID"/>
            </w:rPr>
            <w:t>dan Pengembangan Masyarakat Islam</w:t>
          </w:r>
        </w:p>
        <w:p w14:paraId="590EF4DF" w14:textId="77777777" w:rsidR="00E773CC" w:rsidRDefault="00E773CC" w:rsidP="00E773CC">
          <w:pPr>
            <w:pStyle w:val="Header"/>
            <w:tabs>
              <w:tab w:val="clear" w:pos="4680"/>
            </w:tabs>
            <w:rPr>
              <w:rFonts w:ascii="Century Gothic" w:hAnsi="Century Gothic"/>
              <w:noProof/>
              <w:sz w:val="16"/>
              <w:lang w:eastAsia="id-ID"/>
            </w:rPr>
          </w:pPr>
          <w:r w:rsidRPr="00E773CC">
            <w:rPr>
              <w:rFonts w:ascii="Century Gothic" w:hAnsi="Century Gothic"/>
              <w:noProof/>
              <w:sz w:val="16"/>
              <w:lang w:eastAsia="id-ID"/>
            </w:rPr>
            <w:t xml:space="preserve">Vol. xx, No. xx, Bulan, 20xx, pp. xxx </w:t>
          </w:r>
          <w:r>
            <w:rPr>
              <w:rFonts w:ascii="Century Gothic" w:hAnsi="Century Gothic"/>
              <w:noProof/>
              <w:sz w:val="16"/>
              <w:lang w:eastAsia="id-ID"/>
            </w:rPr>
            <w:t>–</w:t>
          </w:r>
          <w:r w:rsidRPr="00E773CC">
            <w:rPr>
              <w:rFonts w:ascii="Century Gothic" w:hAnsi="Century Gothic"/>
              <w:noProof/>
              <w:sz w:val="16"/>
              <w:lang w:eastAsia="id-ID"/>
            </w:rPr>
            <w:t>xxx</w:t>
          </w:r>
        </w:p>
        <w:p w14:paraId="2DD4E781" w14:textId="77777777" w:rsidR="00E773CC" w:rsidRPr="00E773CC" w:rsidRDefault="00E773CC" w:rsidP="00E773CC">
          <w:pPr>
            <w:pStyle w:val="Header"/>
            <w:tabs>
              <w:tab w:val="clear" w:pos="4680"/>
            </w:tabs>
            <w:rPr>
              <w:rFonts w:ascii="Century Gothic" w:hAnsi="Century Gothic"/>
              <w:noProof/>
              <w:sz w:val="16"/>
              <w:lang w:eastAsia="id-ID"/>
            </w:rPr>
          </w:pPr>
        </w:p>
      </w:tc>
      <w:tc>
        <w:tcPr>
          <w:tcW w:w="4537" w:type="dxa"/>
        </w:tcPr>
        <w:p w14:paraId="5BC21E32" w14:textId="77777777" w:rsidR="00E773CC" w:rsidRDefault="00E773CC" w:rsidP="00374A7B">
          <w:pPr>
            <w:pStyle w:val="Header"/>
            <w:tabs>
              <w:tab w:val="clear" w:pos="4680"/>
            </w:tabs>
            <w:jc w:val="right"/>
            <w:rPr>
              <w:rFonts w:ascii="Cambria" w:hAnsi="Cambria"/>
              <w:b/>
              <w:noProof/>
              <w:lang w:eastAsia="id-ID"/>
            </w:rPr>
          </w:pPr>
        </w:p>
        <w:p w14:paraId="410D584E" w14:textId="77777777" w:rsidR="00E773CC" w:rsidRPr="00E773CC" w:rsidRDefault="00E773CC" w:rsidP="00E773CC">
          <w:pPr>
            <w:pStyle w:val="Header"/>
            <w:tabs>
              <w:tab w:val="clear" w:pos="4680"/>
            </w:tabs>
            <w:jc w:val="right"/>
            <w:rPr>
              <w:rFonts w:ascii="Century Gothic" w:hAnsi="Century Gothic"/>
              <w:b/>
              <w:noProof/>
              <w:sz w:val="16"/>
              <w:lang w:eastAsia="id-ID"/>
            </w:rPr>
          </w:pPr>
          <w:r w:rsidRPr="00E773CC">
            <w:rPr>
              <w:rFonts w:ascii="Century Gothic" w:hAnsi="Century Gothic"/>
              <w:b/>
              <w:noProof/>
              <w:sz w:val="16"/>
              <w:lang w:eastAsia="id-ID"/>
            </w:rPr>
            <w:t>Nama Penulis</w:t>
          </w:r>
          <w:r w:rsidRPr="00E773CC">
            <w:rPr>
              <w:rFonts w:ascii="Century Gothic" w:hAnsi="Century Gothic"/>
              <w:b/>
              <w:noProof/>
              <w:sz w:val="16"/>
              <w:lang w:val="id-ID" w:eastAsia="id-ID"/>
            </w:rPr>
            <w:t xml:space="preserve"> </w:t>
          </w:r>
        </w:p>
        <w:p w14:paraId="380170A4" w14:textId="77777777" w:rsidR="00E773CC" w:rsidRPr="00E773CC" w:rsidRDefault="00E773CC" w:rsidP="00E773CC">
          <w:pPr>
            <w:pStyle w:val="Header"/>
            <w:tabs>
              <w:tab w:val="clear" w:pos="4680"/>
            </w:tabs>
            <w:jc w:val="right"/>
            <w:rPr>
              <w:rFonts w:ascii="Century Gothic" w:hAnsi="Century Gothic"/>
              <w:noProof/>
              <w:sz w:val="16"/>
              <w:lang w:eastAsia="id-ID"/>
            </w:rPr>
          </w:pPr>
          <w:r>
            <w:rPr>
              <w:rFonts w:ascii="Century Gothic" w:hAnsi="Century Gothic"/>
              <w:noProof/>
              <w:sz w:val="16"/>
              <w:lang w:eastAsia="id-ID"/>
            </w:rPr>
            <w:t xml:space="preserve">Judul artikel </w:t>
          </w:r>
        </w:p>
        <w:p w14:paraId="2A4B2849" w14:textId="77777777" w:rsidR="00E773CC" w:rsidRPr="00E773CC" w:rsidRDefault="00E773CC" w:rsidP="00374A7B">
          <w:pPr>
            <w:pStyle w:val="Header"/>
            <w:tabs>
              <w:tab w:val="clear" w:pos="4680"/>
            </w:tabs>
            <w:jc w:val="right"/>
            <w:rPr>
              <w:rFonts w:ascii="Cambria" w:hAnsi="Cambria"/>
              <w:b/>
              <w:noProof/>
              <w:lang w:eastAsia="id-ID"/>
            </w:rPr>
          </w:pPr>
        </w:p>
      </w:tc>
    </w:tr>
  </w:tbl>
  <w:p w14:paraId="7F3D9F07" w14:textId="77777777" w:rsidR="009673C7" w:rsidRDefault="009673C7" w:rsidP="00374A7B">
    <w:pPr>
      <w:pStyle w:val="Header"/>
      <w:tabs>
        <w:tab w:val="clear" w:pos="4680"/>
      </w:tabs>
      <w:jc w:val="right"/>
      <w:rPr>
        <w:rFonts w:ascii="Cambria" w:hAnsi="Cambria"/>
        <w:b/>
        <w:noProof/>
        <w:lang w:val="id-ID" w:eastAsia="id-ID"/>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22522" w14:textId="77777777" w:rsidR="005643E0" w:rsidRDefault="005643E0" w:rsidP="005643E0">
    <w:pPr>
      <w:pStyle w:val="Header"/>
      <w:tabs>
        <w:tab w:val="clear" w:pos="4680"/>
      </w:tabs>
      <w:jc w:val="right"/>
      <w:rPr>
        <w:rFonts w:ascii="Cambria" w:hAnsi="Cambria"/>
        <w:b/>
        <w:noProof/>
        <w:lang w:val="id-ID" w:eastAsia="id-ID"/>
      </w:rPr>
    </w:pPr>
  </w:p>
  <w:p w14:paraId="6E7759BF" w14:textId="77777777" w:rsidR="003307E9" w:rsidRDefault="0079670B" w:rsidP="00701675">
    <w:pPr>
      <w:pStyle w:val="Header"/>
      <w:tabs>
        <w:tab w:val="clear" w:pos="4680"/>
      </w:tabs>
      <w:jc w:val="center"/>
      <w:rPr>
        <w:rFonts w:ascii="Century Gothic" w:hAnsi="Century Gothic"/>
        <w:noProof/>
        <w:sz w:val="22"/>
        <w:lang w:eastAsia="id-ID"/>
      </w:rPr>
    </w:pPr>
    <w:r>
      <w:rPr>
        <w:rFonts w:ascii="Century Gothic" w:hAnsi="Century Gothic"/>
        <w:noProof/>
        <w:sz w:val="22"/>
      </w:rPr>
      <w:drawing>
        <wp:inline distT="0" distB="0" distL="0" distR="0" wp14:anchorId="4FB4A2D7" wp14:editId="5FD7DFE1">
          <wp:extent cx="2952750" cy="3714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21402"/>
                  <a:stretch>
                    <a:fillRect/>
                  </a:stretch>
                </pic:blipFill>
                <pic:spPr bwMode="auto">
                  <a:xfrm>
                    <a:off x="0" y="0"/>
                    <a:ext cx="2952750" cy="371475"/>
                  </a:xfrm>
                  <a:prstGeom prst="rect">
                    <a:avLst/>
                  </a:prstGeom>
                  <a:noFill/>
                  <a:ln>
                    <a:noFill/>
                  </a:ln>
                </pic:spPr>
              </pic:pic>
            </a:graphicData>
          </a:graphic>
        </wp:inline>
      </w:drawing>
    </w:r>
  </w:p>
  <w:p w14:paraId="73BAF0C4" w14:textId="77777777" w:rsidR="005643E0" w:rsidRPr="00701675" w:rsidRDefault="00701675" w:rsidP="00701675">
    <w:pPr>
      <w:pStyle w:val="Header"/>
      <w:tabs>
        <w:tab w:val="clear" w:pos="4680"/>
      </w:tabs>
      <w:jc w:val="center"/>
      <w:rPr>
        <w:rFonts w:ascii="Century Gothic" w:hAnsi="Century Gothic"/>
        <w:noProof/>
        <w:sz w:val="22"/>
        <w:lang w:val="id-ID" w:eastAsia="id-ID"/>
      </w:rPr>
    </w:pPr>
    <w:r w:rsidRPr="00701675">
      <w:rPr>
        <w:rFonts w:ascii="Century Gothic" w:hAnsi="Century Gothic"/>
        <w:noProof/>
        <w:sz w:val="22"/>
        <w:lang w:val="id-ID" w:eastAsia="id-ID"/>
      </w:rPr>
      <w:t>Jurnal Ilmu Pengetahuan dan Pengembangan Masyarakat Islam</w:t>
    </w:r>
  </w:p>
  <w:p w14:paraId="65B37D1F" w14:textId="77777777" w:rsidR="005643E0" w:rsidRDefault="00701675" w:rsidP="00701675">
    <w:pPr>
      <w:pStyle w:val="Header"/>
      <w:tabs>
        <w:tab w:val="clear" w:pos="4680"/>
      </w:tabs>
      <w:jc w:val="center"/>
      <w:rPr>
        <w:rFonts w:ascii="Century Gothic" w:hAnsi="Century Gothic"/>
        <w:noProof/>
        <w:sz w:val="16"/>
        <w:szCs w:val="20"/>
        <w:lang w:eastAsia="id-ID"/>
      </w:rPr>
    </w:pPr>
    <w:r>
      <w:rPr>
        <w:rFonts w:ascii="Century Gothic" w:hAnsi="Century Gothic"/>
        <w:noProof/>
        <w:sz w:val="16"/>
        <w:szCs w:val="20"/>
        <w:lang w:eastAsia="id-ID"/>
      </w:rPr>
      <w:t xml:space="preserve">p-issn: 0000-0000, e-issn:0000-0000 | </w:t>
    </w:r>
    <w:r w:rsidR="008867EA" w:rsidRPr="00701675">
      <w:rPr>
        <w:rFonts w:ascii="Century Gothic" w:hAnsi="Century Gothic"/>
        <w:noProof/>
        <w:sz w:val="16"/>
        <w:szCs w:val="20"/>
        <w:lang w:val="id-ID" w:eastAsia="id-ID"/>
      </w:rPr>
      <w:t>Vol. xx</w:t>
    </w:r>
    <w:r w:rsidR="005643E0" w:rsidRPr="00701675">
      <w:rPr>
        <w:rFonts w:ascii="Century Gothic" w:hAnsi="Century Gothic"/>
        <w:noProof/>
        <w:sz w:val="16"/>
        <w:szCs w:val="20"/>
        <w:lang w:val="id-ID" w:eastAsia="id-ID"/>
      </w:rPr>
      <w:t xml:space="preserve">, No. </w:t>
    </w:r>
    <w:r w:rsidR="008867EA" w:rsidRPr="00701675">
      <w:rPr>
        <w:rFonts w:ascii="Century Gothic" w:hAnsi="Century Gothic"/>
        <w:noProof/>
        <w:sz w:val="16"/>
        <w:szCs w:val="20"/>
        <w:lang w:eastAsia="id-ID"/>
      </w:rPr>
      <w:t>xx</w:t>
    </w:r>
    <w:r w:rsidR="005643E0" w:rsidRPr="00701675">
      <w:rPr>
        <w:rFonts w:ascii="Century Gothic" w:hAnsi="Century Gothic"/>
        <w:noProof/>
        <w:sz w:val="16"/>
        <w:szCs w:val="20"/>
        <w:lang w:val="id-ID" w:eastAsia="id-ID"/>
      </w:rPr>
      <w:t xml:space="preserve">, </w:t>
    </w:r>
    <w:r w:rsidRPr="00701675">
      <w:rPr>
        <w:rFonts w:ascii="Century Gothic" w:hAnsi="Century Gothic"/>
        <w:noProof/>
        <w:sz w:val="16"/>
        <w:szCs w:val="20"/>
        <w:lang w:eastAsia="id-ID"/>
      </w:rPr>
      <w:t>April</w:t>
    </w:r>
    <w:r w:rsidR="008867EA" w:rsidRPr="00701675">
      <w:rPr>
        <w:rFonts w:ascii="Century Gothic" w:hAnsi="Century Gothic"/>
        <w:noProof/>
        <w:sz w:val="16"/>
        <w:szCs w:val="20"/>
        <w:lang w:eastAsia="id-ID"/>
      </w:rPr>
      <w:t>,</w:t>
    </w:r>
    <w:r w:rsidR="005643E0" w:rsidRPr="00701675">
      <w:rPr>
        <w:rFonts w:ascii="Century Gothic" w:hAnsi="Century Gothic"/>
        <w:noProof/>
        <w:sz w:val="16"/>
        <w:szCs w:val="20"/>
        <w:lang w:val="id-ID" w:eastAsia="id-ID"/>
      </w:rPr>
      <w:t xml:space="preserve"> 20</w:t>
    </w:r>
    <w:r w:rsidR="008867EA" w:rsidRPr="00701675">
      <w:rPr>
        <w:rFonts w:ascii="Century Gothic" w:hAnsi="Century Gothic"/>
        <w:noProof/>
        <w:sz w:val="16"/>
        <w:szCs w:val="20"/>
        <w:lang w:eastAsia="id-ID"/>
      </w:rPr>
      <w:t>xx</w:t>
    </w:r>
    <w:r w:rsidR="005643E0" w:rsidRPr="00701675">
      <w:rPr>
        <w:rFonts w:ascii="Century Gothic" w:hAnsi="Century Gothic"/>
        <w:noProof/>
        <w:sz w:val="16"/>
        <w:szCs w:val="20"/>
        <w:lang w:val="id-ID" w:eastAsia="id-ID"/>
      </w:rPr>
      <w:t xml:space="preserve">, pp. </w:t>
    </w:r>
    <w:r w:rsidR="008867EA" w:rsidRPr="00701675">
      <w:rPr>
        <w:rFonts w:ascii="Century Gothic" w:hAnsi="Century Gothic"/>
        <w:noProof/>
        <w:sz w:val="16"/>
        <w:szCs w:val="20"/>
        <w:lang w:eastAsia="id-ID"/>
      </w:rPr>
      <w:t xml:space="preserve">xxx </w:t>
    </w:r>
    <w:r w:rsidR="00763701">
      <w:rPr>
        <w:rFonts w:ascii="Century Gothic" w:hAnsi="Century Gothic"/>
        <w:noProof/>
        <w:sz w:val="16"/>
        <w:szCs w:val="20"/>
        <w:lang w:val="id-ID" w:eastAsia="id-ID"/>
      </w:rPr>
      <w:t>–</w:t>
    </w:r>
    <w:r w:rsidR="004D242D" w:rsidRPr="00701675">
      <w:rPr>
        <w:rFonts w:ascii="Century Gothic" w:hAnsi="Century Gothic"/>
        <w:noProof/>
        <w:sz w:val="16"/>
        <w:szCs w:val="20"/>
        <w:lang w:eastAsia="id-ID"/>
      </w:rPr>
      <w:t xml:space="preserve"> </w:t>
    </w:r>
    <w:r w:rsidR="008867EA" w:rsidRPr="00701675">
      <w:rPr>
        <w:rFonts w:ascii="Century Gothic" w:hAnsi="Century Gothic"/>
        <w:noProof/>
        <w:sz w:val="16"/>
        <w:szCs w:val="20"/>
        <w:lang w:eastAsia="id-ID"/>
      </w:rPr>
      <w:t>xxx</w:t>
    </w:r>
  </w:p>
  <w:p w14:paraId="31D3FA16" w14:textId="77777777" w:rsidR="00763701" w:rsidRPr="008867EA" w:rsidRDefault="00763701" w:rsidP="00701675">
    <w:pPr>
      <w:pStyle w:val="Header"/>
      <w:tabs>
        <w:tab w:val="clear" w:pos="4680"/>
      </w:tabs>
      <w:jc w:val="center"/>
      <w:rPr>
        <w:rFonts w:ascii="Cambria" w:hAnsi="Cambria"/>
        <w:noProof/>
        <w:sz w:val="20"/>
        <w:szCs w:val="20"/>
        <w:lang w:eastAsia="id-ID"/>
      </w:rPr>
    </w:pPr>
    <w:r>
      <w:rPr>
        <w:rFonts w:ascii="Century Gothic" w:hAnsi="Century Gothic"/>
        <w:noProof/>
        <w:sz w:val="16"/>
        <w:szCs w:val="20"/>
        <w:lang w:eastAsia="id-ID"/>
      </w:rPr>
      <w:t xml:space="preserve">http: </w:t>
    </w:r>
    <w:r w:rsidRPr="00763701">
      <w:rPr>
        <w:rFonts w:ascii="Century Gothic" w:hAnsi="Century Gothic"/>
        <w:noProof/>
        <w:sz w:val="16"/>
        <w:szCs w:val="20"/>
        <w:lang w:eastAsia="id-ID"/>
      </w:rPr>
      <w:t>http://ejournal.uin-suska.ac.id/index.php/Menara/index</w:t>
    </w:r>
  </w:p>
  <w:p w14:paraId="2C2DE015" w14:textId="77777777" w:rsidR="00281E54" w:rsidRPr="00675A68" w:rsidRDefault="00976379">
    <w:pPr>
      <w:pStyle w:val="Header"/>
      <w:rPr>
        <w:lang w:val="id-ID"/>
      </w:rPr>
    </w:pPr>
    <w:r>
      <w:rPr>
        <w:noProof/>
      </w:rPr>
      <mc:AlternateContent>
        <mc:Choice Requires="wps">
          <w:drawing>
            <wp:anchor distT="4294967295" distB="4294967295" distL="114300" distR="114300" simplePos="0" relativeHeight="251659264" behindDoc="0" locked="0" layoutInCell="1" allowOverlap="1" wp14:anchorId="77B4A967" wp14:editId="68D3DF7C">
              <wp:simplePos x="0" y="0"/>
              <wp:positionH relativeFrom="column">
                <wp:posOffset>5715</wp:posOffset>
              </wp:positionH>
              <wp:positionV relativeFrom="paragraph">
                <wp:posOffset>120014</wp:posOffset>
              </wp:positionV>
              <wp:extent cx="5725160" cy="0"/>
              <wp:effectExtent l="0" t="19050" r="27940" b="3810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5160" cy="0"/>
                      </a:xfrm>
                      <a:prstGeom prst="straightConnector1">
                        <a:avLst/>
                      </a:prstGeom>
                      <a:noFill/>
                      <a:ln w="57150">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E6CBF4" id="_x0000_t32" coordsize="21600,21600" o:spt="32" o:oned="t" path="m,l21600,21600e" filled="f">
              <v:path arrowok="t" fillok="f" o:connecttype="none"/>
              <o:lock v:ext="edit" shapetype="t"/>
            </v:shapetype>
            <v:shape id="AutoShape 1" o:spid="_x0000_s1026" type="#_x0000_t32" style="position:absolute;margin-left:.45pt;margin-top:9.45pt;width:450.8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" strokecolor="#404040 [2429]" strokeweight="4.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D62DD"/>
    <w:multiLevelType w:val="hybridMultilevel"/>
    <w:tmpl w:val="CD606D26"/>
    <w:lvl w:ilvl="0" w:tplc="170A6346">
      <w:start w:val="1"/>
      <w:numFmt w:val="lowerLetter"/>
      <w:lvlText w:val="%1."/>
      <w:lvlJc w:val="left"/>
      <w:pPr>
        <w:ind w:left="819" w:hanging="360"/>
      </w:pPr>
      <w:rPr>
        <w:rFonts w:hint="default"/>
      </w:rPr>
    </w:lvl>
    <w:lvl w:ilvl="1" w:tplc="38090019" w:tentative="1">
      <w:start w:val="1"/>
      <w:numFmt w:val="lowerLetter"/>
      <w:lvlText w:val="%2."/>
      <w:lvlJc w:val="left"/>
      <w:pPr>
        <w:ind w:left="1539" w:hanging="360"/>
      </w:pPr>
    </w:lvl>
    <w:lvl w:ilvl="2" w:tplc="3809001B" w:tentative="1">
      <w:start w:val="1"/>
      <w:numFmt w:val="lowerRoman"/>
      <w:lvlText w:val="%3."/>
      <w:lvlJc w:val="right"/>
      <w:pPr>
        <w:ind w:left="2259" w:hanging="180"/>
      </w:pPr>
    </w:lvl>
    <w:lvl w:ilvl="3" w:tplc="3809000F" w:tentative="1">
      <w:start w:val="1"/>
      <w:numFmt w:val="decimal"/>
      <w:lvlText w:val="%4."/>
      <w:lvlJc w:val="left"/>
      <w:pPr>
        <w:ind w:left="2979" w:hanging="360"/>
      </w:pPr>
    </w:lvl>
    <w:lvl w:ilvl="4" w:tplc="38090019" w:tentative="1">
      <w:start w:val="1"/>
      <w:numFmt w:val="lowerLetter"/>
      <w:lvlText w:val="%5."/>
      <w:lvlJc w:val="left"/>
      <w:pPr>
        <w:ind w:left="3699" w:hanging="360"/>
      </w:pPr>
    </w:lvl>
    <w:lvl w:ilvl="5" w:tplc="3809001B" w:tentative="1">
      <w:start w:val="1"/>
      <w:numFmt w:val="lowerRoman"/>
      <w:lvlText w:val="%6."/>
      <w:lvlJc w:val="right"/>
      <w:pPr>
        <w:ind w:left="4419" w:hanging="180"/>
      </w:pPr>
    </w:lvl>
    <w:lvl w:ilvl="6" w:tplc="3809000F" w:tentative="1">
      <w:start w:val="1"/>
      <w:numFmt w:val="decimal"/>
      <w:lvlText w:val="%7."/>
      <w:lvlJc w:val="left"/>
      <w:pPr>
        <w:ind w:left="5139" w:hanging="360"/>
      </w:pPr>
    </w:lvl>
    <w:lvl w:ilvl="7" w:tplc="38090019" w:tentative="1">
      <w:start w:val="1"/>
      <w:numFmt w:val="lowerLetter"/>
      <w:lvlText w:val="%8."/>
      <w:lvlJc w:val="left"/>
      <w:pPr>
        <w:ind w:left="5859" w:hanging="360"/>
      </w:pPr>
    </w:lvl>
    <w:lvl w:ilvl="8" w:tplc="3809001B" w:tentative="1">
      <w:start w:val="1"/>
      <w:numFmt w:val="lowerRoman"/>
      <w:lvlText w:val="%9."/>
      <w:lvlJc w:val="right"/>
      <w:pPr>
        <w:ind w:left="6579" w:hanging="180"/>
      </w:pPr>
    </w:lvl>
  </w:abstractNum>
  <w:abstractNum w:abstractNumId="1" w15:restartNumberingAfterBreak="0">
    <w:nsid w:val="13B70E43"/>
    <w:multiLevelType w:val="hybridMultilevel"/>
    <w:tmpl w:val="8D3A882A"/>
    <w:lvl w:ilvl="0" w:tplc="804A17C6">
      <w:numFmt w:val="bullet"/>
      <w:lvlText w:val="-"/>
      <w:lvlJc w:val="left"/>
      <w:pPr>
        <w:ind w:left="927" w:hanging="360"/>
      </w:pPr>
      <w:rPr>
        <w:rFonts w:ascii="Garamond" w:eastAsia="Times New Roman" w:hAnsi="Garamond" w:hint="default"/>
      </w:rPr>
    </w:lvl>
    <w:lvl w:ilvl="1" w:tplc="04210003" w:tentative="1">
      <w:start w:val="1"/>
      <w:numFmt w:val="bullet"/>
      <w:lvlText w:val="o"/>
      <w:lvlJc w:val="left"/>
      <w:pPr>
        <w:ind w:left="1647" w:hanging="360"/>
      </w:pPr>
      <w:rPr>
        <w:rFonts w:ascii="Courier New" w:hAnsi="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2" w15:restartNumberingAfterBreak="0">
    <w:nsid w:val="248F2A90"/>
    <w:multiLevelType w:val="hybridMultilevel"/>
    <w:tmpl w:val="B5228E3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2D362C4B"/>
    <w:multiLevelType w:val="hybridMultilevel"/>
    <w:tmpl w:val="F0082BF6"/>
    <w:lvl w:ilvl="0" w:tplc="2592CA6A">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4" w15:restartNumberingAfterBreak="0">
    <w:nsid w:val="35386CA0"/>
    <w:multiLevelType w:val="hybridMultilevel"/>
    <w:tmpl w:val="E970128C"/>
    <w:lvl w:ilvl="0" w:tplc="0409000F">
      <w:start w:val="1"/>
      <w:numFmt w:val="decimal"/>
      <w:lvlText w:val="%1."/>
      <w:lvlJc w:val="left"/>
      <w:pPr>
        <w:ind w:left="1287" w:hanging="360"/>
      </w:pPr>
      <w:rPr>
        <w:rFonts w:cs="Times New Roman" w:hint="default"/>
      </w:rPr>
    </w:lvl>
    <w:lvl w:ilvl="1" w:tplc="04210003" w:tentative="1">
      <w:start w:val="1"/>
      <w:numFmt w:val="bullet"/>
      <w:lvlText w:val="o"/>
      <w:lvlJc w:val="left"/>
      <w:pPr>
        <w:ind w:left="2007" w:hanging="360"/>
      </w:pPr>
      <w:rPr>
        <w:rFonts w:ascii="Courier New" w:hAnsi="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5" w15:restartNumberingAfterBreak="0">
    <w:nsid w:val="384B54AB"/>
    <w:multiLevelType w:val="hybridMultilevel"/>
    <w:tmpl w:val="F43428E0"/>
    <w:lvl w:ilvl="0" w:tplc="0409000F">
      <w:start w:val="1"/>
      <w:numFmt w:val="decimal"/>
      <w:lvlText w:val="%1."/>
      <w:lvlJc w:val="left"/>
      <w:pPr>
        <w:ind w:left="927" w:hanging="360"/>
      </w:pPr>
      <w:rPr>
        <w:rFonts w:cs="Times New Roman" w:hint="default"/>
      </w:rPr>
    </w:lvl>
    <w:lvl w:ilvl="1" w:tplc="04210003" w:tentative="1">
      <w:start w:val="1"/>
      <w:numFmt w:val="bullet"/>
      <w:lvlText w:val="o"/>
      <w:lvlJc w:val="left"/>
      <w:pPr>
        <w:ind w:left="1647" w:hanging="360"/>
      </w:pPr>
      <w:rPr>
        <w:rFonts w:ascii="Courier New" w:hAnsi="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6" w15:restartNumberingAfterBreak="0">
    <w:nsid w:val="3C5139A5"/>
    <w:multiLevelType w:val="hybridMultilevel"/>
    <w:tmpl w:val="7BD4F778"/>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43956909"/>
    <w:multiLevelType w:val="hybridMultilevel"/>
    <w:tmpl w:val="D3ECC06E"/>
    <w:lvl w:ilvl="0" w:tplc="6CCE88A6">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8" w15:restartNumberingAfterBreak="0">
    <w:nsid w:val="59513565"/>
    <w:multiLevelType w:val="hybridMultilevel"/>
    <w:tmpl w:val="5D4CB096"/>
    <w:lvl w:ilvl="0" w:tplc="804A17C6">
      <w:numFmt w:val="bullet"/>
      <w:lvlText w:val="-"/>
      <w:lvlJc w:val="left"/>
      <w:pPr>
        <w:ind w:left="1287" w:hanging="360"/>
      </w:pPr>
      <w:rPr>
        <w:rFonts w:ascii="Garamond" w:eastAsia="Times New Roman" w:hAnsi="Garamond" w:hint="default"/>
      </w:rPr>
    </w:lvl>
    <w:lvl w:ilvl="1" w:tplc="04210003" w:tentative="1">
      <w:start w:val="1"/>
      <w:numFmt w:val="bullet"/>
      <w:lvlText w:val="o"/>
      <w:lvlJc w:val="left"/>
      <w:pPr>
        <w:ind w:left="2007" w:hanging="360"/>
      </w:pPr>
      <w:rPr>
        <w:rFonts w:ascii="Courier New" w:hAnsi="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9" w15:restartNumberingAfterBreak="0">
    <w:nsid w:val="6CD44546"/>
    <w:multiLevelType w:val="hybridMultilevel"/>
    <w:tmpl w:val="9B907B9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400904051">
    <w:abstractNumId w:val="7"/>
  </w:num>
  <w:num w:numId="2" w16cid:durableId="1731421401">
    <w:abstractNumId w:val="3"/>
  </w:num>
  <w:num w:numId="3" w16cid:durableId="1457136501">
    <w:abstractNumId w:val="1"/>
  </w:num>
  <w:num w:numId="4" w16cid:durableId="2006585759">
    <w:abstractNumId w:val="8"/>
  </w:num>
  <w:num w:numId="5" w16cid:durableId="55249748">
    <w:abstractNumId w:val="5"/>
  </w:num>
  <w:num w:numId="6" w16cid:durableId="314992343">
    <w:abstractNumId w:val="4"/>
  </w:num>
  <w:num w:numId="7" w16cid:durableId="2095080138">
    <w:abstractNumId w:val="6"/>
  </w:num>
  <w:num w:numId="8" w16cid:durableId="1324973022">
    <w:abstractNumId w:val="9"/>
  </w:num>
  <w:num w:numId="9" w16cid:durableId="1761756131">
    <w:abstractNumId w:val="0"/>
  </w:num>
  <w:num w:numId="10" w16cid:durableId="11065858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IwsDQ1MrYwB7LMjJV0lIJTi4sz8/NACoxrAejMMTQsAAAA"/>
  </w:docVars>
  <w:rsids>
    <w:rsidRoot w:val="00AD59C0"/>
    <w:rsid w:val="00003252"/>
    <w:rsid w:val="00016B25"/>
    <w:rsid w:val="000205D8"/>
    <w:rsid w:val="0003175F"/>
    <w:rsid w:val="000328A1"/>
    <w:rsid w:val="00044A24"/>
    <w:rsid w:val="00052A63"/>
    <w:rsid w:val="00061EA1"/>
    <w:rsid w:val="00063BF8"/>
    <w:rsid w:val="000658A2"/>
    <w:rsid w:val="00065C40"/>
    <w:rsid w:val="00070430"/>
    <w:rsid w:val="00071925"/>
    <w:rsid w:val="00072E6C"/>
    <w:rsid w:val="00074A91"/>
    <w:rsid w:val="00075C75"/>
    <w:rsid w:val="000766B1"/>
    <w:rsid w:val="00083AB1"/>
    <w:rsid w:val="0008436C"/>
    <w:rsid w:val="00086176"/>
    <w:rsid w:val="000924BB"/>
    <w:rsid w:val="00092FBA"/>
    <w:rsid w:val="00094A14"/>
    <w:rsid w:val="00097876"/>
    <w:rsid w:val="000A01F1"/>
    <w:rsid w:val="000A0377"/>
    <w:rsid w:val="000A0B46"/>
    <w:rsid w:val="000A1723"/>
    <w:rsid w:val="000A443A"/>
    <w:rsid w:val="000B2C46"/>
    <w:rsid w:val="000B5D57"/>
    <w:rsid w:val="000D0667"/>
    <w:rsid w:val="000D4966"/>
    <w:rsid w:val="000E244B"/>
    <w:rsid w:val="000F1CAE"/>
    <w:rsid w:val="000F4BA6"/>
    <w:rsid w:val="000F5798"/>
    <w:rsid w:val="000F5CB6"/>
    <w:rsid w:val="000F7693"/>
    <w:rsid w:val="00102608"/>
    <w:rsid w:val="0010280B"/>
    <w:rsid w:val="0010577B"/>
    <w:rsid w:val="00110B4C"/>
    <w:rsid w:val="00117861"/>
    <w:rsid w:val="00117CB1"/>
    <w:rsid w:val="001200B9"/>
    <w:rsid w:val="00127269"/>
    <w:rsid w:val="00130D03"/>
    <w:rsid w:val="001432C8"/>
    <w:rsid w:val="001456CA"/>
    <w:rsid w:val="00147071"/>
    <w:rsid w:val="00150394"/>
    <w:rsid w:val="001529B6"/>
    <w:rsid w:val="00153893"/>
    <w:rsid w:val="001633DE"/>
    <w:rsid w:val="0016454A"/>
    <w:rsid w:val="00170A24"/>
    <w:rsid w:val="0017436B"/>
    <w:rsid w:val="00183227"/>
    <w:rsid w:val="00183D62"/>
    <w:rsid w:val="00194FC8"/>
    <w:rsid w:val="001A0BE8"/>
    <w:rsid w:val="001A2D50"/>
    <w:rsid w:val="001B157F"/>
    <w:rsid w:val="001B514A"/>
    <w:rsid w:val="001B5A28"/>
    <w:rsid w:val="001C05AC"/>
    <w:rsid w:val="001C0F42"/>
    <w:rsid w:val="001C4447"/>
    <w:rsid w:val="001C49EC"/>
    <w:rsid w:val="001C5F26"/>
    <w:rsid w:val="001D133C"/>
    <w:rsid w:val="001D76E7"/>
    <w:rsid w:val="001D7E6D"/>
    <w:rsid w:val="001E041D"/>
    <w:rsid w:val="001E2265"/>
    <w:rsid w:val="001F0CED"/>
    <w:rsid w:val="001F42D2"/>
    <w:rsid w:val="0021296C"/>
    <w:rsid w:val="002302E2"/>
    <w:rsid w:val="002408BB"/>
    <w:rsid w:val="00243ECD"/>
    <w:rsid w:val="00246F24"/>
    <w:rsid w:val="00262EE7"/>
    <w:rsid w:val="00281449"/>
    <w:rsid w:val="00281E54"/>
    <w:rsid w:val="00287510"/>
    <w:rsid w:val="00287ACA"/>
    <w:rsid w:val="0029538B"/>
    <w:rsid w:val="00297574"/>
    <w:rsid w:val="002A4B9A"/>
    <w:rsid w:val="002C033E"/>
    <w:rsid w:val="002C28FB"/>
    <w:rsid w:val="002D4596"/>
    <w:rsid w:val="002E009A"/>
    <w:rsid w:val="002E6087"/>
    <w:rsid w:val="002F0B2C"/>
    <w:rsid w:val="002F3905"/>
    <w:rsid w:val="002F5C2A"/>
    <w:rsid w:val="002F7361"/>
    <w:rsid w:val="002F7669"/>
    <w:rsid w:val="00302522"/>
    <w:rsid w:val="00312C26"/>
    <w:rsid w:val="00313568"/>
    <w:rsid w:val="003169F9"/>
    <w:rsid w:val="00317AC9"/>
    <w:rsid w:val="003207DE"/>
    <w:rsid w:val="0032182F"/>
    <w:rsid w:val="00321A74"/>
    <w:rsid w:val="003307E9"/>
    <w:rsid w:val="0033538B"/>
    <w:rsid w:val="00336C03"/>
    <w:rsid w:val="0034096F"/>
    <w:rsid w:val="00340DB7"/>
    <w:rsid w:val="0034489B"/>
    <w:rsid w:val="003456BC"/>
    <w:rsid w:val="00346A02"/>
    <w:rsid w:val="00347BAE"/>
    <w:rsid w:val="003608C9"/>
    <w:rsid w:val="00374A7B"/>
    <w:rsid w:val="00377AF5"/>
    <w:rsid w:val="00381233"/>
    <w:rsid w:val="003836AD"/>
    <w:rsid w:val="00387066"/>
    <w:rsid w:val="0039303C"/>
    <w:rsid w:val="003A1D44"/>
    <w:rsid w:val="003A6B9D"/>
    <w:rsid w:val="003A7392"/>
    <w:rsid w:val="003B0BBE"/>
    <w:rsid w:val="003C5C95"/>
    <w:rsid w:val="003D2CB7"/>
    <w:rsid w:val="003E4D93"/>
    <w:rsid w:val="003E68CE"/>
    <w:rsid w:val="003F31EC"/>
    <w:rsid w:val="003F55EF"/>
    <w:rsid w:val="003F747F"/>
    <w:rsid w:val="00434E09"/>
    <w:rsid w:val="0043598C"/>
    <w:rsid w:val="00453F20"/>
    <w:rsid w:val="00455421"/>
    <w:rsid w:val="00463DDB"/>
    <w:rsid w:val="004670CE"/>
    <w:rsid w:val="004679D8"/>
    <w:rsid w:val="00471324"/>
    <w:rsid w:val="00472FFB"/>
    <w:rsid w:val="00475B3E"/>
    <w:rsid w:val="004902F6"/>
    <w:rsid w:val="00495BCE"/>
    <w:rsid w:val="004A27C8"/>
    <w:rsid w:val="004A3154"/>
    <w:rsid w:val="004A3D11"/>
    <w:rsid w:val="004A4E0C"/>
    <w:rsid w:val="004C245F"/>
    <w:rsid w:val="004C4F8A"/>
    <w:rsid w:val="004D242D"/>
    <w:rsid w:val="004D7A83"/>
    <w:rsid w:val="004F015E"/>
    <w:rsid w:val="004F3588"/>
    <w:rsid w:val="00506ADE"/>
    <w:rsid w:val="005100CE"/>
    <w:rsid w:val="005107D1"/>
    <w:rsid w:val="005136F3"/>
    <w:rsid w:val="00527DED"/>
    <w:rsid w:val="00531F8C"/>
    <w:rsid w:val="00534B39"/>
    <w:rsid w:val="0054224D"/>
    <w:rsid w:val="00542287"/>
    <w:rsid w:val="0054271B"/>
    <w:rsid w:val="0055395C"/>
    <w:rsid w:val="005542DE"/>
    <w:rsid w:val="00554551"/>
    <w:rsid w:val="00555F4B"/>
    <w:rsid w:val="005579F7"/>
    <w:rsid w:val="00560491"/>
    <w:rsid w:val="005643E0"/>
    <w:rsid w:val="005655F7"/>
    <w:rsid w:val="00573FB6"/>
    <w:rsid w:val="00575009"/>
    <w:rsid w:val="00575760"/>
    <w:rsid w:val="005813BF"/>
    <w:rsid w:val="00582919"/>
    <w:rsid w:val="005832C9"/>
    <w:rsid w:val="005A02BB"/>
    <w:rsid w:val="005A08B9"/>
    <w:rsid w:val="005A6182"/>
    <w:rsid w:val="005A7E8F"/>
    <w:rsid w:val="005B4DFE"/>
    <w:rsid w:val="005C51BF"/>
    <w:rsid w:val="005C7FD0"/>
    <w:rsid w:val="005D1E69"/>
    <w:rsid w:val="005D68B4"/>
    <w:rsid w:val="005E1D87"/>
    <w:rsid w:val="005E23F2"/>
    <w:rsid w:val="005E2889"/>
    <w:rsid w:val="005F011C"/>
    <w:rsid w:val="005F2E10"/>
    <w:rsid w:val="0060516C"/>
    <w:rsid w:val="0060665A"/>
    <w:rsid w:val="00607BF9"/>
    <w:rsid w:val="00620834"/>
    <w:rsid w:val="00620912"/>
    <w:rsid w:val="00627214"/>
    <w:rsid w:val="0063202E"/>
    <w:rsid w:val="00641034"/>
    <w:rsid w:val="006435D4"/>
    <w:rsid w:val="00651DAD"/>
    <w:rsid w:val="00652887"/>
    <w:rsid w:val="0066174E"/>
    <w:rsid w:val="00662060"/>
    <w:rsid w:val="00675A68"/>
    <w:rsid w:val="00684D67"/>
    <w:rsid w:val="00684F4E"/>
    <w:rsid w:val="00687782"/>
    <w:rsid w:val="006A0B82"/>
    <w:rsid w:val="006B3A76"/>
    <w:rsid w:val="006B7187"/>
    <w:rsid w:val="006C18D5"/>
    <w:rsid w:val="006C3DC8"/>
    <w:rsid w:val="006C5D3C"/>
    <w:rsid w:val="006D766E"/>
    <w:rsid w:val="006E0A90"/>
    <w:rsid w:val="006E4EAF"/>
    <w:rsid w:val="006F7A76"/>
    <w:rsid w:val="007014E3"/>
    <w:rsid w:val="00701675"/>
    <w:rsid w:val="007018CD"/>
    <w:rsid w:val="00710ED4"/>
    <w:rsid w:val="00722D53"/>
    <w:rsid w:val="00735E75"/>
    <w:rsid w:val="0074023A"/>
    <w:rsid w:val="00743E47"/>
    <w:rsid w:val="007455A4"/>
    <w:rsid w:val="00751425"/>
    <w:rsid w:val="00756F71"/>
    <w:rsid w:val="00761140"/>
    <w:rsid w:val="0076221E"/>
    <w:rsid w:val="00762B5A"/>
    <w:rsid w:val="00763701"/>
    <w:rsid w:val="00764EB0"/>
    <w:rsid w:val="00773593"/>
    <w:rsid w:val="0078563C"/>
    <w:rsid w:val="00790A1F"/>
    <w:rsid w:val="00791273"/>
    <w:rsid w:val="0079670B"/>
    <w:rsid w:val="007E4861"/>
    <w:rsid w:val="007E7941"/>
    <w:rsid w:val="00820F73"/>
    <w:rsid w:val="00822EF5"/>
    <w:rsid w:val="0082363A"/>
    <w:rsid w:val="0082532C"/>
    <w:rsid w:val="00826668"/>
    <w:rsid w:val="00840496"/>
    <w:rsid w:val="00850D55"/>
    <w:rsid w:val="00853819"/>
    <w:rsid w:val="008567FE"/>
    <w:rsid w:val="00866782"/>
    <w:rsid w:val="008726D3"/>
    <w:rsid w:val="0087408A"/>
    <w:rsid w:val="008831E1"/>
    <w:rsid w:val="008835A0"/>
    <w:rsid w:val="00884DDA"/>
    <w:rsid w:val="008867EA"/>
    <w:rsid w:val="00891CA1"/>
    <w:rsid w:val="00896AB7"/>
    <w:rsid w:val="008A243D"/>
    <w:rsid w:val="008A7944"/>
    <w:rsid w:val="008B4846"/>
    <w:rsid w:val="008B58BA"/>
    <w:rsid w:val="008B5995"/>
    <w:rsid w:val="008D2D12"/>
    <w:rsid w:val="008D454F"/>
    <w:rsid w:val="008E332D"/>
    <w:rsid w:val="008E4DE5"/>
    <w:rsid w:val="008F5C34"/>
    <w:rsid w:val="00900C9B"/>
    <w:rsid w:val="009255EB"/>
    <w:rsid w:val="00927FA2"/>
    <w:rsid w:val="00930201"/>
    <w:rsid w:val="00932DE3"/>
    <w:rsid w:val="009374F6"/>
    <w:rsid w:val="00937600"/>
    <w:rsid w:val="00943DC1"/>
    <w:rsid w:val="0094495C"/>
    <w:rsid w:val="00946E30"/>
    <w:rsid w:val="009478B0"/>
    <w:rsid w:val="00952F93"/>
    <w:rsid w:val="0095383E"/>
    <w:rsid w:val="00956E14"/>
    <w:rsid w:val="00960D0F"/>
    <w:rsid w:val="00960F39"/>
    <w:rsid w:val="009627C1"/>
    <w:rsid w:val="009673C7"/>
    <w:rsid w:val="009762CD"/>
    <w:rsid w:val="00976379"/>
    <w:rsid w:val="00983EAE"/>
    <w:rsid w:val="00995018"/>
    <w:rsid w:val="009A113D"/>
    <w:rsid w:val="009A6CB5"/>
    <w:rsid w:val="009B0DC7"/>
    <w:rsid w:val="009B1A2F"/>
    <w:rsid w:val="009B5C23"/>
    <w:rsid w:val="009D0925"/>
    <w:rsid w:val="009E2800"/>
    <w:rsid w:val="00A04907"/>
    <w:rsid w:val="00A109E5"/>
    <w:rsid w:val="00A14698"/>
    <w:rsid w:val="00A14936"/>
    <w:rsid w:val="00A22AD5"/>
    <w:rsid w:val="00A24B7B"/>
    <w:rsid w:val="00A30BFD"/>
    <w:rsid w:val="00A4567C"/>
    <w:rsid w:val="00A534C4"/>
    <w:rsid w:val="00A61600"/>
    <w:rsid w:val="00A729B4"/>
    <w:rsid w:val="00A7359D"/>
    <w:rsid w:val="00A7467D"/>
    <w:rsid w:val="00A75E72"/>
    <w:rsid w:val="00A76760"/>
    <w:rsid w:val="00A859C6"/>
    <w:rsid w:val="00A92B77"/>
    <w:rsid w:val="00A95B4B"/>
    <w:rsid w:val="00A97D91"/>
    <w:rsid w:val="00AA0A62"/>
    <w:rsid w:val="00AA2508"/>
    <w:rsid w:val="00AA673D"/>
    <w:rsid w:val="00AB126C"/>
    <w:rsid w:val="00AB165E"/>
    <w:rsid w:val="00AB5345"/>
    <w:rsid w:val="00AC40D1"/>
    <w:rsid w:val="00AC568A"/>
    <w:rsid w:val="00AD4CED"/>
    <w:rsid w:val="00AD59C0"/>
    <w:rsid w:val="00AD6E0A"/>
    <w:rsid w:val="00AE0BB1"/>
    <w:rsid w:val="00AE558C"/>
    <w:rsid w:val="00AE56A9"/>
    <w:rsid w:val="00AE57FC"/>
    <w:rsid w:val="00AF6414"/>
    <w:rsid w:val="00B009D0"/>
    <w:rsid w:val="00B02CA9"/>
    <w:rsid w:val="00B055A9"/>
    <w:rsid w:val="00B11DC4"/>
    <w:rsid w:val="00B219FA"/>
    <w:rsid w:val="00B337D0"/>
    <w:rsid w:val="00B378FF"/>
    <w:rsid w:val="00B41889"/>
    <w:rsid w:val="00B42386"/>
    <w:rsid w:val="00B43FCA"/>
    <w:rsid w:val="00B5322A"/>
    <w:rsid w:val="00B61B28"/>
    <w:rsid w:val="00B64B45"/>
    <w:rsid w:val="00B65B81"/>
    <w:rsid w:val="00B65DE5"/>
    <w:rsid w:val="00B74EB0"/>
    <w:rsid w:val="00B81A31"/>
    <w:rsid w:val="00B82766"/>
    <w:rsid w:val="00BD2C2D"/>
    <w:rsid w:val="00BE7935"/>
    <w:rsid w:val="00BF1DE6"/>
    <w:rsid w:val="00C00DE6"/>
    <w:rsid w:val="00C10B8C"/>
    <w:rsid w:val="00C253A2"/>
    <w:rsid w:val="00C2745A"/>
    <w:rsid w:val="00C42875"/>
    <w:rsid w:val="00C435BD"/>
    <w:rsid w:val="00C459F9"/>
    <w:rsid w:val="00C60D76"/>
    <w:rsid w:val="00C770AB"/>
    <w:rsid w:val="00C8061A"/>
    <w:rsid w:val="00C8100C"/>
    <w:rsid w:val="00C81514"/>
    <w:rsid w:val="00C82AB1"/>
    <w:rsid w:val="00C86B6B"/>
    <w:rsid w:val="00C87DBB"/>
    <w:rsid w:val="00C935D6"/>
    <w:rsid w:val="00C93B96"/>
    <w:rsid w:val="00CA05F7"/>
    <w:rsid w:val="00CA697A"/>
    <w:rsid w:val="00CB76AF"/>
    <w:rsid w:val="00CD1BE4"/>
    <w:rsid w:val="00CD2627"/>
    <w:rsid w:val="00CE26FD"/>
    <w:rsid w:val="00CE3B4E"/>
    <w:rsid w:val="00CE590A"/>
    <w:rsid w:val="00CF08DA"/>
    <w:rsid w:val="00CF66BB"/>
    <w:rsid w:val="00D02145"/>
    <w:rsid w:val="00D04132"/>
    <w:rsid w:val="00D1332B"/>
    <w:rsid w:val="00D248FB"/>
    <w:rsid w:val="00D26C80"/>
    <w:rsid w:val="00D370BB"/>
    <w:rsid w:val="00D37E30"/>
    <w:rsid w:val="00D408B6"/>
    <w:rsid w:val="00D41E2B"/>
    <w:rsid w:val="00D43CA2"/>
    <w:rsid w:val="00D47F54"/>
    <w:rsid w:val="00D501FB"/>
    <w:rsid w:val="00D742F9"/>
    <w:rsid w:val="00D76557"/>
    <w:rsid w:val="00D87EE3"/>
    <w:rsid w:val="00DA16F2"/>
    <w:rsid w:val="00DA45E4"/>
    <w:rsid w:val="00DA4A72"/>
    <w:rsid w:val="00DA68E4"/>
    <w:rsid w:val="00DB1794"/>
    <w:rsid w:val="00DB63A8"/>
    <w:rsid w:val="00DC2B42"/>
    <w:rsid w:val="00DC7D60"/>
    <w:rsid w:val="00DD1BD8"/>
    <w:rsid w:val="00DD6225"/>
    <w:rsid w:val="00DE2FA4"/>
    <w:rsid w:val="00DF02CE"/>
    <w:rsid w:val="00DF38F3"/>
    <w:rsid w:val="00E2177D"/>
    <w:rsid w:val="00E21F8A"/>
    <w:rsid w:val="00E26F54"/>
    <w:rsid w:val="00E3264C"/>
    <w:rsid w:val="00E37F23"/>
    <w:rsid w:val="00E45209"/>
    <w:rsid w:val="00E45EA4"/>
    <w:rsid w:val="00E512CB"/>
    <w:rsid w:val="00E52162"/>
    <w:rsid w:val="00E55800"/>
    <w:rsid w:val="00E570F6"/>
    <w:rsid w:val="00E641DF"/>
    <w:rsid w:val="00E66F0F"/>
    <w:rsid w:val="00E773CC"/>
    <w:rsid w:val="00E85F67"/>
    <w:rsid w:val="00E96DAA"/>
    <w:rsid w:val="00EA6E62"/>
    <w:rsid w:val="00ED2A60"/>
    <w:rsid w:val="00ED4213"/>
    <w:rsid w:val="00ED565F"/>
    <w:rsid w:val="00ED784C"/>
    <w:rsid w:val="00EE2A14"/>
    <w:rsid w:val="00EE2FC4"/>
    <w:rsid w:val="00EF451F"/>
    <w:rsid w:val="00EF511A"/>
    <w:rsid w:val="00F016FF"/>
    <w:rsid w:val="00F022F0"/>
    <w:rsid w:val="00F075CD"/>
    <w:rsid w:val="00F07A1A"/>
    <w:rsid w:val="00F07C17"/>
    <w:rsid w:val="00F11E05"/>
    <w:rsid w:val="00F127B9"/>
    <w:rsid w:val="00F16B15"/>
    <w:rsid w:val="00F20F68"/>
    <w:rsid w:val="00F31FA9"/>
    <w:rsid w:val="00F34CCA"/>
    <w:rsid w:val="00F3525B"/>
    <w:rsid w:val="00F42671"/>
    <w:rsid w:val="00F43979"/>
    <w:rsid w:val="00F4475D"/>
    <w:rsid w:val="00F472FF"/>
    <w:rsid w:val="00F50CA8"/>
    <w:rsid w:val="00F56A8A"/>
    <w:rsid w:val="00F60888"/>
    <w:rsid w:val="00F66480"/>
    <w:rsid w:val="00F73AAA"/>
    <w:rsid w:val="00F7404C"/>
    <w:rsid w:val="00F74211"/>
    <w:rsid w:val="00F745A3"/>
    <w:rsid w:val="00F8258F"/>
    <w:rsid w:val="00F85A0E"/>
    <w:rsid w:val="00F91E26"/>
    <w:rsid w:val="00FA2C75"/>
    <w:rsid w:val="00FA6EE0"/>
    <w:rsid w:val="00FA7485"/>
    <w:rsid w:val="00FB0E91"/>
    <w:rsid w:val="00FC05CF"/>
    <w:rsid w:val="00FC424E"/>
    <w:rsid w:val="00FC6E6A"/>
    <w:rsid w:val="00FC700A"/>
    <w:rsid w:val="00FD2C61"/>
    <w:rsid w:val="00FD77AE"/>
    <w:rsid w:val="00FF68B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BA2DADC"/>
  <w14:defaultImageDpi w14:val="0"/>
  <w15:docId w15:val="{0D8F2B4A-3D8D-449F-8C96-34D61DD7B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sz w:val="22"/>
        <w:szCs w:val="22"/>
        <w:lang w:val="en-US" w:eastAsia="en-US" w:bidi="ar-SA"/>
      </w:rPr>
    </w:rPrDefault>
    <w:pPrDefault>
      <w:pPr>
        <w:spacing w:before="69" w:line="360" w:lineRule="auto"/>
        <w:ind w:left="556"/>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59C0"/>
    <w:pPr>
      <w:widowControl w:val="0"/>
      <w:spacing w:before="0" w:line="240" w:lineRule="auto"/>
      <w:ind w:left="0"/>
      <w:jc w:val="left"/>
    </w:pPr>
    <w:rPr>
      <w:rFonts w:ascii="Calibri" w:hAnsi="Calibri" w:cs="Calibri"/>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AD59C0"/>
    <w:pPr>
      <w:widowControl w:val="0"/>
      <w:spacing w:before="0" w:line="240" w:lineRule="auto"/>
      <w:ind w:left="0"/>
      <w:jc w:val="left"/>
    </w:pPr>
    <w:rPr>
      <w:rFonts w:ascii="Calibri" w:hAnsi="Calibri" w:cs="Calibri"/>
      <w:color w:val="000000"/>
      <w:sz w:val="24"/>
      <w:szCs w:val="24"/>
    </w:rPr>
  </w:style>
  <w:style w:type="paragraph" w:styleId="Header">
    <w:name w:val="header"/>
    <w:basedOn w:val="Normal"/>
    <w:link w:val="HeaderChar"/>
    <w:uiPriority w:val="99"/>
    <w:unhideWhenUsed/>
    <w:rsid w:val="00AD59C0"/>
    <w:pPr>
      <w:tabs>
        <w:tab w:val="center" w:pos="4680"/>
        <w:tab w:val="right" w:pos="9360"/>
      </w:tabs>
    </w:pPr>
  </w:style>
  <w:style w:type="character" w:customStyle="1" w:styleId="HeaderChar">
    <w:name w:val="Header Char"/>
    <w:basedOn w:val="DefaultParagraphFont"/>
    <w:link w:val="Header"/>
    <w:uiPriority w:val="99"/>
    <w:locked/>
    <w:rsid w:val="00AD59C0"/>
    <w:rPr>
      <w:rFonts w:ascii="Calibri" w:hAnsi="Calibri" w:cs="Calibri"/>
      <w:color w:val="000000"/>
      <w:sz w:val="24"/>
      <w:szCs w:val="24"/>
    </w:rPr>
  </w:style>
  <w:style w:type="character" w:styleId="FootnoteReference">
    <w:name w:val="footnote reference"/>
    <w:basedOn w:val="DefaultParagraphFont"/>
    <w:uiPriority w:val="99"/>
    <w:unhideWhenUsed/>
    <w:rsid w:val="00AD59C0"/>
    <w:rPr>
      <w:rFonts w:cs="Times New Roman"/>
      <w:vertAlign w:val="superscript"/>
    </w:rPr>
  </w:style>
  <w:style w:type="character" w:styleId="Hyperlink">
    <w:name w:val="Hyperlink"/>
    <w:basedOn w:val="DefaultParagraphFont"/>
    <w:uiPriority w:val="99"/>
    <w:unhideWhenUsed/>
    <w:rsid w:val="00AD59C0"/>
    <w:rPr>
      <w:rFonts w:cs="Times New Roman"/>
      <w:color w:val="0000FF" w:themeColor="hyperlink"/>
      <w:u w:val="single"/>
    </w:rPr>
  </w:style>
  <w:style w:type="paragraph" w:styleId="ListParagraph">
    <w:name w:val="List Paragraph"/>
    <w:basedOn w:val="Normal"/>
    <w:link w:val="ListParagraphChar"/>
    <w:uiPriority w:val="34"/>
    <w:qFormat/>
    <w:rsid w:val="00AD59C0"/>
    <w:pPr>
      <w:widowControl/>
      <w:ind w:left="720"/>
      <w:contextualSpacing/>
    </w:pPr>
    <w:rPr>
      <w:rFonts w:asciiTheme="minorHAnsi" w:hAnsiTheme="minorHAnsi" w:cs="Arial"/>
      <w:color w:val="auto"/>
      <w:szCs w:val="22"/>
      <w:lang w:val="id-ID"/>
    </w:rPr>
  </w:style>
  <w:style w:type="character" w:customStyle="1" w:styleId="apple-converted-space">
    <w:name w:val="apple-converted-space"/>
    <w:basedOn w:val="DefaultParagraphFont"/>
    <w:rsid w:val="00AD59C0"/>
    <w:rPr>
      <w:rFonts w:cs="Times New Roman"/>
    </w:rPr>
  </w:style>
  <w:style w:type="character" w:styleId="Emphasis">
    <w:name w:val="Emphasis"/>
    <w:basedOn w:val="DefaultParagraphFont"/>
    <w:uiPriority w:val="20"/>
    <w:qFormat/>
    <w:rsid w:val="00AD59C0"/>
    <w:rPr>
      <w:rFonts w:cs="Times New Roman"/>
      <w:i/>
      <w:iCs/>
    </w:rPr>
  </w:style>
  <w:style w:type="paragraph" w:styleId="Footer">
    <w:name w:val="footer"/>
    <w:basedOn w:val="Normal"/>
    <w:link w:val="FooterChar"/>
    <w:uiPriority w:val="99"/>
    <w:unhideWhenUsed/>
    <w:rsid w:val="00AD59C0"/>
    <w:pPr>
      <w:tabs>
        <w:tab w:val="center" w:pos="4680"/>
        <w:tab w:val="right" w:pos="9360"/>
      </w:tabs>
    </w:pPr>
  </w:style>
  <w:style w:type="character" w:customStyle="1" w:styleId="FooterChar">
    <w:name w:val="Footer Char"/>
    <w:basedOn w:val="DefaultParagraphFont"/>
    <w:link w:val="Footer"/>
    <w:uiPriority w:val="99"/>
    <w:locked/>
    <w:rsid w:val="00AD59C0"/>
    <w:rPr>
      <w:rFonts w:ascii="Calibri" w:hAnsi="Calibri" w:cs="Calibri"/>
      <w:color w:val="000000"/>
      <w:sz w:val="24"/>
      <w:szCs w:val="24"/>
    </w:rPr>
  </w:style>
  <w:style w:type="table" w:styleId="TableGrid">
    <w:name w:val="Table Grid"/>
    <w:basedOn w:val="TableNormal"/>
    <w:uiPriority w:val="59"/>
    <w:rsid w:val="00AD59C0"/>
    <w:pPr>
      <w:spacing w:before="0" w:line="240" w:lineRule="auto"/>
    </w:pPr>
    <w:rPr>
      <w:rFonts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2A4B9A"/>
    <w:rPr>
      <w:sz w:val="20"/>
      <w:szCs w:val="20"/>
    </w:rPr>
  </w:style>
  <w:style w:type="character" w:customStyle="1" w:styleId="FootnoteTextChar">
    <w:name w:val="Footnote Text Char"/>
    <w:basedOn w:val="DefaultParagraphFont"/>
    <w:link w:val="FootnoteText"/>
    <w:uiPriority w:val="99"/>
    <w:semiHidden/>
    <w:locked/>
    <w:rsid w:val="002A4B9A"/>
    <w:rPr>
      <w:rFonts w:ascii="Calibri" w:hAnsi="Calibri" w:cs="Calibri"/>
      <w:color w:val="000000"/>
      <w:sz w:val="20"/>
      <w:szCs w:val="20"/>
    </w:rPr>
  </w:style>
  <w:style w:type="paragraph" w:styleId="Bibliography">
    <w:name w:val="Bibliography"/>
    <w:basedOn w:val="Normal"/>
    <w:next w:val="Normal"/>
    <w:uiPriority w:val="37"/>
    <w:unhideWhenUsed/>
    <w:rsid w:val="00CA05F7"/>
    <w:pPr>
      <w:spacing w:after="240"/>
      <w:ind w:left="720" w:hanging="720"/>
    </w:pPr>
  </w:style>
  <w:style w:type="paragraph" w:styleId="BalloonText">
    <w:name w:val="Balloon Text"/>
    <w:basedOn w:val="Normal"/>
    <w:link w:val="BalloonTextChar"/>
    <w:uiPriority w:val="99"/>
    <w:semiHidden/>
    <w:unhideWhenUsed/>
    <w:rsid w:val="008B599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B5995"/>
    <w:rPr>
      <w:rFonts w:ascii="Tahoma" w:hAnsi="Tahoma" w:cs="Tahoma"/>
      <w:color w:val="000000"/>
      <w:sz w:val="16"/>
      <w:szCs w:val="16"/>
    </w:rPr>
  </w:style>
  <w:style w:type="character" w:styleId="CommentReference">
    <w:name w:val="annotation reference"/>
    <w:basedOn w:val="DefaultParagraphFont"/>
    <w:uiPriority w:val="99"/>
    <w:semiHidden/>
    <w:unhideWhenUsed/>
    <w:rsid w:val="00CA697A"/>
    <w:rPr>
      <w:rFonts w:cs="Times New Roman"/>
      <w:sz w:val="16"/>
      <w:szCs w:val="16"/>
    </w:rPr>
  </w:style>
  <w:style w:type="paragraph" w:styleId="CommentText">
    <w:name w:val="annotation text"/>
    <w:basedOn w:val="Normal"/>
    <w:link w:val="CommentTextChar"/>
    <w:uiPriority w:val="99"/>
    <w:semiHidden/>
    <w:unhideWhenUsed/>
    <w:rsid w:val="00CA697A"/>
    <w:rPr>
      <w:sz w:val="20"/>
      <w:szCs w:val="20"/>
    </w:rPr>
  </w:style>
  <w:style w:type="character" w:customStyle="1" w:styleId="CommentTextChar">
    <w:name w:val="Comment Text Char"/>
    <w:basedOn w:val="DefaultParagraphFont"/>
    <w:link w:val="CommentText"/>
    <w:uiPriority w:val="99"/>
    <w:semiHidden/>
    <w:locked/>
    <w:rsid w:val="00CA697A"/>
    <w:rPr>
      <w:rFonts w:ascii="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CA697A"/>
    <w:rPr>
      <w:b/>
      <w:bCs/>
    </w:rPr>
  </w:style>
  <w:style w:type="character" w:customStyle="1" w:styleId="CommentSubjectChar">
    <w:name w:val="Comment Subject Char"/>
    <w:basedOn w:val="CommentTextChar"/>
    <w:link w:val="CommentSubject"/>
    <w:uiPriority w:val="99"/>
    <w:semiHidden/>
    <w:locked/>
    <w:rsid w:val="00CA697A"/>
    <w:rPr>
      <w:rFonts w:ascii="Calibri" w:hAnsi="Calibri" w:cs="Calibri"/>
      <w:b/>
      <w:bCs/>
      <w:color w:val="000000"/>
      <w:sz w:val="20"/>
      <w:szCs w:val="20"/>
    </w:rPr>
  </w:style>
  <w:style w:type="character" w:styleId="EndnoteReference">
    <w:name w:val="endnote reference"/>
    <w:basedOn w:val="DefaultParagraphFont"/>
    <w:uiPriority w:val="99"/>
    <w:semiHidden/>
    <w:unhideWhenUsed/>
    <w:rsid w:val="00684D67"/>
    <w:rPr>
      <w:rFonts w:cs="Times New Roman"/>
      <w:vertAlign w:val="superscript"/>
    </w:rPr>
  </w:style>
  <w:style w:type="character" w:customStyle="1" w:styleId="ListParagraphChar">
    <w:name w:val="List Paragraph Char"/>
    <w:basedOn w:val="DefaultParagraphFont"/>
    <w:link w:val="ListParagraph"/>
    <w:uiPriority w:val="34"/>
    <w:rsid w:val="003E68CE"/>
    <w:rPr>
      <w:rFonts w:cs="Arial"/>
      <w:sz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13260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8DB65-9509-4D9E-B1E2-D8780F4FA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7</Pages>
  <Words>3921</Words>
  <Characters>22351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26220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Menara</dc:creator>
  <cp:lastModifiedBy>Bety Miliyawati</cp:lastModifiedBy>
  <cp:revision>13</cp:revision>
  <cp:lastPrinted>2025-09-20T12:33:00Z</cp:lastPrinted>
  <dcterms:created xsi:type="dcterms:W3CDTF">2021-03-07T04:47:00Z</dcterms:created>
  <dcterms:modified xsi:type="dcterms:W3CDTF">2025-09-26T05:07:00Z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id="AUWr5BwI"/&gt;&lt;style id="http://www.zotero.org/styles/turabian-fullnote-bibliography" hasBibliography="1" bibliographyStyleHasBeenSet="1"/&gt;&lt;prefs&gt;&lt;pref name="noteType" value="1"/&gt;&lt;pref name="fiel</vt:lpwstr>
  </property>
  <property fmtid="{D5CDD505-2E9C-101B-9397-08002B2CF9AE}" pid="3" name="ZOTERO_PREF_2">
    <vt:lpwstr>dType" value="Field"/&gt;&lt;pref name="storeReferences" value=""/&gt;&lt;pref name="automaticJournalAbbreviations" value=""/&gt;&lt;/prefs&gt;&lt;/data&gt;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Document_1">
    <vt:lpwstr>True</vt:lpwstr>
  </property>
  <property fmtid="{D5CDD505-2E9C-101B-9397-08002B2CF9AE}" pid="25" name="Mendeley Unique User Id_1">
    <vt:lpwstr>f4b3268e-ca9c-3efe-b23c-ecb0ce1ee95e</vt:lpwstr>
  </property>
  <property fmtid="{D5CDD505-2E9C-101B-9397-08002B2CF9AE}" pid="26" name="Mendeley Citation Style_1">
    <vt:lpwstr>http://www.zotero.org/styles/apa</vt:lpwstr>
  </property>
</Properties>
</file>