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5B2DC" w14:textId="4750C31A" w:rsidR="00250A66" w:rsidRPr="005F4BBE" w:rsidRDefault="005F4BBE" w:rsidP="0033719B">
      <w:pPr>
        <w:jc w:val="center"/>
        <w:rPr>
          <w:b/>
          <w:bCs/>
          <w:sz w:val="22"/>
          <w:szCs w:val="22"/>
        </w:rPr>
      </w:pPr>
      <w:r w:rsidRPr="00231403">
        <w:rPr>
          <w:b/>
          <w:bCs/>
          <w:sz w:val="32"/>
          <w:szCs w:val="32"/>
        </w:rPr>
        <w:t>Comparison of Recurrent Neural Network and Naive Bayes Algorithms in Identifying Stunting in Toddlers</w:t>
      </w:r>
    </w:p>
    <w:p w14:paraId="463B80B5" w14:textId="6A9B1060" w:rsidR="00904D6D" w:rsidRPr="00447264" w:rsidRDefault="0033719B" w:rsidP="00447264">
      <w:pPr>
        <w:spacing w:line="360" w:lineRule="auto"/>
        <w:jc w:val="center"/>
        <w:rPr>
          <w:b/>
          <w:szCs w:val="24"/>
          <w:u w:val="single"/>
        </w:rPr>
      </w:pPr>
      <w:bookmarkStart w:id="0" w:name="_Hlk184027833"/>
      <w:r w:rsidRPr="0033719B">
        <w:rPr>
          <w:b/>
          <w:bCs/>
          <w:vertAlign w:val="superscript"/>
        </w:rPr>
        <w:t>1</w:t>
      </w:r>
      <w:r w:rsidR="00E12660" w:rsidRPr="003D5B84">
        <w:rPr>
          <w:b/>
          <w:bCs/>
          <w:lang w:val="id-ID"/>
        </w:rPr>
        <w:t>F</w:t>
      </w:r>
      <w:proofErr w:type="spellStart"/>
      <w:r w:rsidR="00447264" w:rsidRPr="00447264">
        <w:rPr>
          <w:b/>
          <w:color w:val="000000"/>
          <w:szCs w:val="24"/>
        </w:rPr>
        <w:t>orentina</w:t>
      </w:r>
      <w:proofErr w:type="spellEnd"/>
      <w:r w:rsidR="00447264" w:rsidRPr="00447264">
        <w:rPr>
          <w:b/>
          <w:color w:val="000000"/>
          <w:szCs w:val="24"/>
        </w:rPr>
        <w:t xml:space="preserve"> Kerti </w:t>
      </w:r>
      <w:r w:rsidR="00447264">
        <w:rPr>
          <w:b/>
          <w:color w:val="000000"/>
          <w:szCs w:val="24"/>
        </w:rPr>
        <w:t>P.S</w:t>
      </w:r>
      <w:r w:rsidR="00E12660" w:rsidRPr="003D5B84">
        <w:rPr>
          <w:b/>
          <w:bCs/>
          <w:lang w:val="id-ID"/>
        </w:rPr>
        <w:t xml:space="preserve">, </w:t>
      </w:r>
      <w:r w:rsidRPr="0033719B">
        <w:rPr>
          <w:b/>
          <w:bCs/>
          <w:vertAlign w:val="superscript"/>
        </w:rPr>
        <w:t>2</w:t>
      </w:r>
      <w:proofErr w:type="spellStart"/>
      <w:r w:rsidR="00447264">
        <w:rPr>
          <w:b/>
          <w:bCs/>
          <w:lang w:val="id-ID"/>
        </w:rPr>
        <w:t>Yisti</w:t>
      </w:r>
      <w:proofErr w:type="spellEnd"/>
      <w:r w:rsidR="00447264">
        <w:rPr>
          <w:b/>
          <w:bCs/>
          <w:lang w:val="id-ID"/>
        </w:rPr>
        <w:t xml:space="preserve"> Vita V</w:t>
      </w:r>
      <w:r w:rsidR="00E12660" w:rsidRPr="003D5B84">
        <w:rPr>
          <w:b/>
          <w:bCs/>
          <w:lang w:val="id-ID"/>
        </w:rPr>
        <w:t xml:space="preserve">, </w:t>
      </w:r>
      <w:r w:rsidRPr="0033719B">
        <w:rPr>
          <w:b/>
          <w:bCs/>
          <w:vertAlign w:val="superscript"/>
        </w:rPr>
        <w:t>3</w:t>
      </w:r>
      <w:r w:rsidR="00FE7C2F">
        <w:rPr>
          <w:b/>
          <w:bCs/>
          <w:lang w:val="id-ID"/>
        </w:rPr>
        <w:t xml:space="preserve">M Muharrom </w:t>
      </w:r>
      <w:proofErr w:type="spellStart"/>
      <w:r w:rsidR="00FE7C2F">
        <w:rPr>
          <w:b/>
          <w:bCs/>
          <w:lang w:val="id-ID"/>
        </w:rPr>
        <w:t>Al.M</w:t>
      </w:r>
      <w:proofErr w:type="spellEnd"/>
    </w:p>
    <w:bookmarkEnd w:id="0"/>
    <w:p w14:paraId="5C7B2157" w14:textId="75CC5716" w:rsidR="00B70893" w:rsidRDefault="00B70893" w:rsidP="0033719B">
      <w:pPr>
        <w:jc w:val="center"/>
        <w:rPr>
          <w:sz w:val="18"/>
          <w:szCs w:val="18"/>
        </w:rPr>
      </w:pPr>
      <w:r>
        <w:rPr>
          <w:sz w:val="18"/>
          <w:szCs w:val="18"/>
          <w:vertAlign w:val="superscript"/>
        </w:rPr>
        <w:t>1,2,3</w:t>
      </w:r>
      <w:r w:rsidR="005F4BBE" w:rsidRPr="005F4BBE">
        <w:rPr>
          <w:sz w:val="18"/>
          <w:szCs w:val="18"/>
        </w:rPr>
        <w:t>Informatics</w:t>
      </w:r>
      <w:r>
        <w:rPr>
          <w:sz w:val="18"/>
          <w:szCs w:val="18"/>
        </w:rPr>
        <w:t xml:space="preserve"> </w:t>
      </w:r>
      <w:r w:rsidR="005F4BBE" w:rsidRPr="005F4BBE">
        <w:rPr>
          <w:sz w:val="18"/>
          <w:szCs w:val="18"/>
        </w:rPr>
        <w:t>Master of Informatics,</w:t>
      </w:r>
      <w:r>
        <w:rPr>
          <w:sz w:val="18"/>
          <w:szCs w:val="18"/>
        </w:rPr>
        <w:t xml:space="preserve"> </w:t>
      </w:r>
      <w:r w:rsidR="005F4BBE" w:rsidRPr="005F4BBE">
        <w:rPr>
          <w:sz w:val="18"/>
          <w:szCs w:val="18"/>
        </w:rPr>
        <w:t xml:space="preserve">Faculty of Computer Science, UPN "Veteran" East Java, </w:t>
      </w:r>
    </w:p>
    <w:p w14:paraId="3D0A3432" w14:textId="0D8FB0B7" w:rsidR="00C07BEF" w:rsidRDefault="005F4BBE" w:rsidP="0033719B">
      <w:pPr>
        <w:jc w:val="center"/>
        <w:rPr>
          <w:sz w:val="18"/>
          <w:szCs w:val="18"/>
        </w:rPr>
      </w:pPr>
      <w:r w:rsidRPr="005F4BBE">
        <w:rPr>
          <w:sz w:val="18"/>
          <w:szCs w:val="18"/>
        </w:rPr>
        <w:t xml:space="preserve">Jl. </w:t>
      </w:r>
      <w:proofErr w:type="spellStart"/>
      <w:r w:rsidRPr="005F4BBE">
        <w:rPr>
          <w:sz w:val="18"/>
          <w:szCs w:val="18"/>
        </w:rPr>
        <w:t>Rungkut</w:t>
      </w:r>
      <w:proofErr w:type="spellEnd"/>
      <w:r w:rsidRPr="005F4BBE">
        <w:rPr>
          <w:sz w:val="18"/>
          <w:szCs w:val="18"/>
        </w:rPr>
        <w:t xml:space="preserve"> Madya No.1, Mt. </w:t>
      </w:r>
      <w:proofErr w:type="spellStart"/>
      <w:r w:rsidRPr="005F4BBE">
        <w:rPr>
          <w:sz w:val="18"/>
          <w:szCs w:val="18"/>
        </w:rPr>
        <w:t>Anyar</w:t>
      </w:r>
      <w:proofErr w:type="spellEnd"/>
      <w:r w:rsidRPr="005F4BBE">
        <w:rPr>
          <w:sz w:val="18"/>
          <w:szCs w:val="18"/>
        </w:rPr>
        <w:t>, Surabaya</w:t>
      </w:r>
    </w:p>
    <w:p w14:paraId="1AC2DFA4" w14:textId="77777777" w:rsidR="00B70893" w:rsidRPr="005F4BBE" w:rsidRDefault="00B70893" w:rsidP="0033719B">
      <w:pPr>
        <w:jc w:val="center"/>
      </w:pPr>
    </w:p>
    <w:tbl>
      <w:tblPr>
        <w:tblStyle w:val="TableGrid"/>
        <w:tblW w:w="8897" w:type="dxa"/>
        <w:tblLook w:val="04A0" w:firstRow="1" w:lastRow="0" w:firstColumn="1" w:lastColumn="0" w:noHBand="0" w:noVBand="1"/>
      </w:tblPr>
      <w:tblGrid>
        <w:gridCol w:w="2802"/>
        <w:gridCol w:w="283"/>
        <w:gridCol w:w="5812"/>
      </w:tblGrid>
      <w:tr w:rsidR="006B027E" w14:paraId="04A57AFF" w14:textId="77777777" w:rsidTr="00C07BEF">
        <w:tc>
          <w:tcPr>
            <w:tcW w:w="2802" w:type="dxa"/>
            <w:tcBorders>
              <w:top w:val="double" w:sz="4" w:space="0" w:color="auto"/>
              <w:left w:val="nil"/>
              <w:bottom w:val="single" w:sz="4" w:space="0" w:color="auto"/>
              <w:right w:val="nil"/>
            </w:tcBorders>
          </w:tcPr>
          <w:p w14:paraId="4B81461E" w14:textId="77777777" w:rsidR="00957C11" w:rsidRPr="00957C11" w:rsidRDefault="00957C11" w:rsidP="0033719B">
            <w:pPr>
              <w:jc w:val="both"/>
              <w:rPr>
                <w:b/>
              </w:rPr>
            </w:pPr>
            <w:r w:rsidRPr="00957C11">
              <w:rPr>
                <w:b/>
              </w:rPr>
              <w:t>Article Info</w:t>
            </w:r>
          </w:p>
        </w:tc>
        <w:tc>
          <w:tcPr>
            <w:tcW w:w="283" w:type="dxa"/>
            <w:tcBorders>
              <w:top w:val="double" w:sz="4" w:space="0" w:color="auto"/>
              <w:left w:val="nil"/>
              <w:bottom w:val="nil"/>
              <w:right w:val="nil"/>
            </w:tcBorders>
          </w:tcPr>
          <w:p w14:paraId="396BD294" w14:textId="77777777" w:rsidR="00957C11" w:rsidRDefault="00957C11" w:rsidP="0033719B">
            <w:pPr>
              <w:jc w:val="center"/>
            </w:pPr>
          </w:p>
        </w:tc>
        <w:tc>
          <w:tcPr>
            <w:tcW w:w="5812" w:type="dxa"/>
            <w:tcBorders>
              <w:top w:val="double" w:sz="4" w:space="0" w:color="auto"/>
              <w:left w:val="nil"/>
              <w:bottom w:val="single" w:sz="4" w:space="0" w:color="auto"/>
              <w:right w:val="nil"/>
            </w:tcBorders>
          </w:tcPr>
          <w:p w14:paraId="787A3DE5" w14:textId="623BC889" w:rsidR="00957C11" w:rsidRPr="000A371B" w:rsidRDefault="00957C11" w:rsidP="0033719B">
            <w:pPr>
              <w:rPr>
                <w:color w:val="000000"/>
              </w:rPr>
            </w:pPr>
            <w:r w:rsidRPr="000A371B">
              <w:rPr>
                <w:b/>
                <w:bCs/>
                <w:iCs/>
                <w:color w:val="000000"/>
              </w:rPr>
              <w:t xml:space="preserve">ABSTRACT </w:t>
            </w:r>
          </w:p>
        </w:tc>
      </w:tr>
      <w:tr w:rsidR="00941203" w:rsidRPr="00443A23" w14:paraId="4F75D140" w14:textId="77777777" w:rsidTr="00C07BEF">
        <w:trPr>
          <w:trHeight w:val="1268"/>
        </w:trPr>
        <w:tc>
          <w:tcPr>
            <w:tcW w:w="2802" w:type="dxa"/>
            <w:tcBorders>
              <w:top w:val="single" w:sz="4" w:space="0" w:color="auto"/>
              <w:left w:val="nil"/>
              <w:bottom w:val="single" w:sz="4" w:space="0" w:color="auto"/>
              <w:right w:val="nil"/>
            </w:tcBorders>
          </w:tcPr>
          <w:p w14:paraId="5B6C4567" w14:textId="77777777" w:rsidR="00941203" w:rsidRPr="007F286F" w:rsidRDefault="00941203" w:rsidP="0033719B">
            <w:pPr>
              <w:jc w:val="both"/>
              <w:rPr>
                <w:b/>
                <w:i/>
              </w:rPr>
            </w:pPr>
            <w:r w:rsidRPr="007F286F">
              <w:rPr>
                <w:b/>
                <w:i/>
              </w:rPr>
              <w:t>Article history:</w:t>
            </w:r>
          </w:p>
          <w:p w14:paraId="63AF662B" w14:textId="77777777" w:rsidR="00941203" w:rsidRPr="00646F1E" w:rsidRDefault="00941203" w:rsidP="0033719B">
            <w:pPr>
              <w:jc w:val="both"/>
              <w:rPr>
                <w:lang w:val="id-ID"/>
              </w:rPr>
            </w:pPr>
            <w:r w:rsidRPr="00957C11">
              <w:t>Received</w:t>
            </w:r>
            <w:r w:rsidR="00646F1E">
              <w:t xml:space="preserve"> </w:t>
            </w:r>
            <w:r w:rsidR="00646F1E">
              <w:rPr>
                <w:lang w:val="id-ID"/>
              </w:rPr>
              <w:t>May</w:t>
            </w:r>
            <w:r>
              <w:t xml:space="preserve"> 12</w:t>
            </w:r>
            <w:r w:rsidRPr="00957C11">
              <w:rPr>
                <w:vertAlign w:val="superscript"/>
              </w:rPr>
              <w:t>th</w:t>
            </w:r>
            <w:r w:rsidR="00646F1E">
              <w:t>, 20</w:t>
            </w:r>
            <w:r w:rsidR="0033719B">
              <w:t>19</w:t>
            </w:r>
          </w:p>
          <w:p w14:paraId="5AEF7316" w14:textId="77777777" w:rsidR="00941203" w:rsidRPr="00646F1E" w:rsidRDefault="00646F1E" w:rsidP="0033719B">
            <w:pPr>
              <w:jc w:val="both"/>
              <w:rPr>
                <w:lang w:val="id-ID"/>
              </w:rPr>
            </w:pPr>
            <w:r>
              <w:t xml:space="preserve">Revised </w:t>
            </w:r>
            <w:r>
              <w:rPr>
                <w:lang w:val="id-ID"/>
              </w:rPr>
              <w:t>Jun</w:t>
            </w:r>
            <w:r w:rsidR="00941203">
              <w:t xml:space="preserve"> 20</w:t>
            </w:r>
            <w:r w:rsidR="00941203" w:rsidRPr="00957C11">
              <w:rPr>
                <w:vertAlign w:val="superscript"/>
              </w:rPr>
              <w:t>th</w:t>
            </w:r>
            <w:r w:rsidR="0033719B">
              <w:t>, 2020</w:t>
            </w:r>
          </w:p>
          <w:p w14:paraId="2F1EE950" w14:textId="77777777" w:rsidR="00941203" w:rsidRPr="00646F1E" w:rsidRDefault="00646F1E" w:rsidP="0033719B">
            <w:pPr>
              <w:jc w:val="both"/>
              <w:rPr>
                <w:lang w:val="id-ID"/>
              </w:rPr>
            </w:pPr>
            <w:r>
              <w:t xml:space="preserve">Accepted </w:t>
            </w:r>
            <w:r>
              <w:rPr>
                <w:lang w:val="id-ID"/>
              </w:rPr>
              <w:t>Jul</w:t>
            </w:r>
            <w:r w:rsidR="00941203">
              <w:t xml:space="preserve"> 26</w:t>
            </w:r>
            <w:r w:rsidR="00941203" w:rsidRPr="00957C11">
              <w:rPr>
                <w:vertAlign w:val="superscript"/>
              </w:rPr>
              <w:t>th</w:t>
            </w:r>
            <w:r w:rsidR="0033719B">
              <w:t>, 2020</w:t>
            </w:r>
          </w:p>
          <w:p w14:paraId="4FE95F21" w14:textId="77777777" w:rsidR="00941203" w:rsidRPr="00957C11" w:rsidRDefault="00941203" w:rsidP="0033719B">
            <w:pPr>
              <w:jc w:val="both"/>
            </w:pPr>
          </w:p>
        </w:tc>
        <w:tc>
          <w:tcPr>
            <w:tcW w:w="283" w:type="dxa"/>
            <w:vMerge w:val="restart"/>
            <w:tcBorders>
              <w:top w:val="nil"/>
              <w:left w:val="nil"/>
              <w:bottom w:val="nil"/>
              <w:right w:val="nil"/>
            </w:tcBorders>
          </w:tcPr>
          <w:p w14:paraId="46F35040" w14:textId="77777777" w:rsidR="00941203" w:rsidRDefault="00941203" w:rsidP="0033719B">
            <w:pPr>
              <w:jc w:val="both"/>
            </w:pPr>
          </w:p>
        </w:tc>
        <w:tc>
          <w:tcPr>
            <w:tcW w:w="5812" w:type="dxa"/>
            <w:vMerge w:val="restart"/>
            <w:tcBorders>
              <w:top w:val="single" w:sz="4" w:space="0" w:color="auto"/>
              <w:left w:val="nil"/>
              <w:bottom w:val="nil"/>
              <w:right w:val="nil"/>
            </w:tcBorders>
          </w:tcPr>
          <w:p w14:paraId="154516A7" w14:textId="18E1F633" w:rsidR="005556B1" w:rsidRPr="005556B1" w:rsidRDefault="005556B1" w:rsidP="005556B1">
            <w:pPr>
              <w:spacing w:after="160" w:line="259" w:lineRule="auto"/>
              <w:jc w:val="both"/>
              <w:rPr>
                <w:lang w:val="en-ID"/>
              </w:rPr>
            </w:pPr>
            <w:r w:rsidRPr="005556B1">
              <w:rPr>
                <w:lang w:val="en-ID"/>
              </w:rPr>
              <w:t>Stunting in toddlers is a critical health issue that requires serious attention due to its long-term impact on quality of life. This research aims to predict stunting status in toddlers using three classification methods. The stunting toddler dataset was obtained from the Kaggle platform. The model development process involves splitting the data into training, validation, and testing sets to measure the performance of each method. RNN and LSTM models are built sequentially, leveraging hidden states to capture temporal patterns in the data, while the Gaussian Naive Bayes employs a simpler probabilistic approach. Evaluation is conducted using accuracy metrics and Root Mean Square Error (RMSE) graphs to assess the generalization ability of each model.</w:t>
            </w:r>
            <w:r>
              <w:rPr>
                <w:lang w:val="en-ID"/>
              </w:rPr>
              <w:t xml:space="preserve"> </w:t>
            </w:r>
            <w:r w:rsidRPr="005556B1">
              <w:rPr>
                <w:lang w:val="en-ID"/>
              </w:rPr>
              <w:t>The research results show that the LSTM model achieved the best performance with an accuracy of 95%, followed by the RNN model with 93%. These two models excel due to their ability to capture complex data patterns. Meanwhile, the Gaussian Naive Bayes model achieved an accuracy of 72%, which is lower due to its limitations in handling complex data patterns. Based on the RMSE graphs, LSTM and RNN exhibited signs of overfitting at certain epochs, while Naive Bayes demonstrated stable performance and good handling of new data.</w:t>
            </w:r>
          </w:p>
          <w:p w14:paraId="7F5A8A3A" w14:textId="4EB2EF9D" w:rsidR="00941203" w:rsidRPr="00443A23" w:rsidRDefault="00941203" w:rsidP="00443A23">
            <w:pPr>
              <w:spacing w:after="160" w:line="259" w:lineRule="auto"/>
              <w:jc w:val="both"/>
            </w:pPr>
          </w:p>
        </w:tc>
      </w:tr>
      <w:tr w:rsidR="00941203" w14:paraId="31192B94" w14:textId="77777777" w:rsidTr="00C07BEF">
        <w:trPr>
          <w:trHeight w:val="1231"/>
        </w:trPr>
        <w:tc>
          <w:tcPr>
            <w:tcW w:w="2802" w:type="dxa"/>
            <w:vMerge w:val="restart"/>
            <w:tcBorders>
              <w:top w:val="single" w:sz="4" w:space="0" w:color="auto"/>
              <w:left w:val="nil"/>
              <w:bottom w:val="single" w:sz="4" w:space="0" w:color="auto"/>
              <w:right w:val="nil"/>
            </w:tcBorders>
          </w:tcPr>
          <w:p w14:paraId="75E95997" w14:textId="77777777" w:rsidR="00941203" w:rsidRPr="007F286F" w:rsidRDefault="00941203" w:rsidP="0033719B">
            <w:pPr>
              <w:jc w:val="both"/>
              <w:rPr>
                <w:b/>
                <w:i/>
              </w:rPr>
            </w:pPr>
            <w:r w:rsidRPr="007F286F">
              <w:rPr>
                <w:b/>
                <w:i/>
              </w:rPr>
              <w:t>Keyword:</w:t>
            </w:r>
          </w:p>
          <w:p w14:paraId="141EF1CA" w14:textId="77777777" w:rsidR="00941203" w:rsidRDefault="00941203" w:rsidP="0033719B">
            <w:pPr>
              <w:jc w:val="both"/>
            </w:pPr>
            <w:r>
              <w:t>First keyword</w:t>
            </w:r>
          </w:p>
          <w:p w14:paraId="022E96A6" w14:textId="77777777" w:rsidR="00941203" w:rsidRDefault="00941203" w:rsidP="0033719B">
            <w:pPr>
              <w:jc w:val="both"/>
            </w:pPr>
            <w:r>
              <w:t>Second keyword</w:t>
            </w:r>
          </w:p>
          <w:p w14:paraId="5055FDA0" w14:textId="77777777" w:rsidR="00941203" w:rsidRDefault="00941203" w:rsidP="0033719B">
            <w:pPr>
              <w:jc w:val="both"/>
            </w:pPr>
            <w:r>
              <w:t>Third keyword</w:t>
            </w:r>
          </w:p>
          <w:p w14:paraId="0DEFBA1F" w14:textId="77777777" w:rsidR="00941203" w:rsidRDefault="00941203" w:rsidP="0033719B">
            <w:pPr>
              <w:jc w:val="both"/>
            </w:pPr>
            <w:r>
              <w:t>Fourth keyword</w:t>
            </w:r>
          </w:p>
          <w:p w14:paraId="40C3FD52" w14:textId="77777777" w:rsidR="00941203" w:rsidRPr="007F286F" w:rsidRDefault="00941203" w:rsidP="0033719B">
            <w:pPr>
              <w:jc w:val="both"/>
              <w:rPr>
                <w:b/>
                <w:i/>
              </w:rPr>
            </w:pPr>
            <w:r>
              <w:t>Fifth keyword</w:t>
            </w:r>
          </w:p>
        </w:tc>
        <w:tc>
          <w:tcPr>
            <w:tcW w:w="283" w:type="dxa"/>
            <w:vMerge/>
            <w:tcBorders>
              <w:top w:val="nil"/>
              <w:left w:val="nil"/>
              <w:bottom w:val="nil"/>
              <w:right w:val="nil"/>
            </w:tcBorders>
          </w:tcPr>
          <w:p w14:paraId="39DA0643" w14:textId="77777777" w:rsidR="00941203" w:rsidRDefault="00941203" w:rsidP="0033719B">
            <w:pPr>
              <w:jc w:val="both"/>
            </w:pPr>
          </w:p>
        </w:tc>
        <w:tc>
          <w:tcPr>
            <w:tcW w:w="5812" w:type="dxa"/>
            <w:vMerge/>
            <w:tcBorders>
              <w:top w:val="nil"/>
              <w:left w:val="nil"/>
              <w:bottom w:val="nil"/>
              <w:right w:val="nil"/>
            </w:tcBorders>
          </w:tcPr>
          <w:p w14:paraId="7C2EF926" w14:textId="77777777" w:rsidR="00941203" w:rsidRPr="00957C11" w:rsidRDefault="00941203" w:rsidP="0033719B">
            <w:pPr>
              <w:jc w:val="both"/>
              <w:rPr>
                <w:iCs/>
                <w:color w:val="000000"/>
                <w:sz w:val="18"/>
                <w:szCs w:val="18"/>
              </w:rPr>
            </w:pPr>
          </w:p>
        </w:tc>
      </w:tr>
      <w:tr w:rsidR="00941203" w14:paraId="7A2246D6" w14:textId="77777777" w:rsidTr="00C07BEF">
        <w:trPr>
          <w:trHeight w:val="70"/>
        </w:trPr>
        <w:tc>
          <w:tcPr>
            <w:tcW w:w="2802" w:type="dxa"/>
            <w:vMerge/>
            <w:tcBorders>
              <w:top w:val="single" w:sz="4" w:space="0" w:color="auto"/>
              <w:left w:val="nil"/>
              <w:bottom w:val="single" w:sz="4" w:space="0" w:color="auto"/>
              <w:right w:val="nil"/>
            </w:tcBorders>
          </w:tcPr>
          <w:p w14:paraId="2DA9A183" w14:textId="77777777" w:rsidR="00941203" w:rsidRPr="007F286F" w:rsidRDefault="00941203" w:rsidP="0033719B">
            <w:pPr>
              <w:jc w:val="both"/>
              <w:rPr>
                <w:b/>
                <w:i/>
              </w:rPr>
            </w:pPr>
          </w:p>
        </w:tc>
        <w:tc>
          <w:tcPr>
            <w:tcW w:w="283" w:type="dxa"/>
            <w:vMerge/>
            <w:tcBorders>
              <w:top w:val="nil"/>
              <w:left w:val="nil"/>
              <w:bottom w:val="nil"/>
              <w:right w:val="nil"/>
            </w:tcBorders>
          </w:tcPr>
          <w:p w14:paraId="5FA5E2C6" w14:textId="77777777" w:rsidR="00941203" w:rsidRDefault="00941203" w:rsidP="0033719B">
            <w:pPr>
              <w:jc w:val="both"/>
            </w:pPr>
          </w:p>
        </w:tc>
        <w:tc>
          <w:tcPr>
            <w:tcW w:w="5812" w:type="dxa"/>
            <w:tcBorders>
              <w:top w:val="nil"/>
              <w:left w:val="nil"/>
              <w:bottom w:val="single" w:sz="4" w:space="0" w:color="auto"/>
              <w:right w:val="nil"/>
            </w:tcBorders>
          </w:tcPr>
          <w:p w14:paraId="79F9AB01" w14:textId="510BF30F" w:rsidR="00941203" w:rsidRPr="003F2371" w:rsidRDefault="00C01111" w:rsidP="00C01111">
            <w:pPr>
              <w:jc w:val="right"/>
              <w:rPr>
                <w:i/>
                <w:iCs/>
                <w:color w:val="000000"/>
                <w:sz w:val="18"/>
                <w:szCs w:val="18"/>
              </w:rPr>
            </w:pPr>
            <w:r>
              <w:rPr>
                <w:i/>
                <w:iCs/>
                <w:color w:val="000000"/>
              </w:rPr>
              <w:t>Copyright © 202</w:t>
            </w:r>
            <w:r w:rsidR="00443A23">
              <w:rPr>
                <w:i/>
                <w:iCs/>
                <w:color w:val="000000"/>
              </w:rPr>
              <w:t>4</w:t>
            </w:r>
            <w:r w:rsidR="0033719B" w:rsidRPr="00365EAA">
              <w:rPr>
                <w:i/>
                <w:iCs/>
                <w:color w:val="000000"/>
                <w:lang w:val="id-ID"/>
              </w:rPr>
              <w:t xml:space="preserve"> </w:t>
            </w:r>
            <w:proofErr w:type="spellStart"/>
            <w:r w:rsidR="0033719B" w:rsidRPr="00365EAA">
              <w:rPr>
                <w:i/>
                <w:iCs/>
                <w:color w:val="000000"/>
                <w:lang w:val="id-ID"/>
              </w:rPr>
              <w:t>Puzzle</w:t>
            </w:r>
            <w:proofErr w:type="spellEnd"/>
            <w:r w:rsidR="0033719B" w:rsidRPr="00365EAA">
              <w:rPr>
                <w:i/>
                <w:iCs/>
                <w:color w:val="000000"/>
                <w:lang w:val="id-ID"/>
              </w:rPr>
              <w:t xml:space="preserve"> </w:t>
            </w:r>
            <w:proofErr w:type="spellStart"/>
            <w:r w:rsidR="0033719B" w:rsidRPr="00365EAA">
              <w:rPr>
                <w:i/>
                <w:iCs/>
                <w:color w:val="000000"/>
                <w:lang w:val="id-ID"/>
              </w:rPr>
              <w:t>Research</w:t>
            </w:r>
            <w:proofErr w:type="spellEnd"/>
            <w:r w:rsidR="0033719B" w:rsidRPr="00365EAA">
              <w:rPr>
                <w:i/>
                <w:iCs/>
                <w:color w:val="000000"/>
                <w:lang w:val="id-ID"/>
              </w:rPr>
              <w:t xml:space="preserve"> Data Technology</w:t>
            </w:r>
          </w:p>
        </w:tc>
      </w:tr>
      <w:tr w:rsidR="007F286F" w14:paraId="49CBA57B" w14:textId="77777777" w:rsidTr="00C07BEF">
        <w:tc>
          <w:tcPr>
            <w:tcW w:w="8897" w:type="dxa"/>
            <w:gridSpan w:val="3"/>
            <w:tcBorders>
              <w:top w:val="nil"/>
              <w:left w:val="nil"/>
              <w:bottom w:val="double" w:sz="4" w:space="0" w:color="auto"/>
              <w:right w:val="nil"/>
            </w:tcBorders>
          </w:tcPr>
          <w:p w14:paraId="10047B27" w14:textId="77777777" w:rsidR="0033719B" w:rsidRDefault="0033719B" w:rsidP="0033719B">
            <w:pPr>
              <w:rPr>
                <w:b/>
                <w:i/>
              </w:rPr>
            </w:pPr>
          </w:p>
          <w:p w14:paraId="16F540F1" w14:textId="1A11E858" w:rsidR="007F286F" w:rsidRPr="007F286F" w:rsidRDefault="007F286F" w:rsidP="0033719B">
            <w:pPr>
              <w:rPr>
                <w:b/>
                <w:i/>
              </w:rPr>
            </w:pPr>
            <w:r w:rsidRPr="007F286F">
              <w:rPr>
                <w:b/>
                <w:i/>
              </w:rPr>
              <w:t>Corresponding Author:</w:t>
            </w:r>
            <w:r w:rsidR="000A371B">
              <w:rPr>
                <w:b/>
                <w:i/>
              </w:rPr>
              <w:t xml:space="preserve"> </w:t>
            </w:r>
          </w:p>
          <w:p w14:paraId="59C912C0" w14:textId="77777777" w:rsidR="007F286F" w:rsidRDefault="007F286F" w:rsidP="0033719B">
            <w:r>
              <w:t xml:space="preserve">Third Author, </w:t>
            </w:r>
          </w:p>
          <w:p w14:paraId="11E1283E" w14:textId="77777777" w:rsidR="007F286F" w:rsidRDefault="007F286F" w:rsidP="0033719B">
            <w:proofErr w:type="spellStart"/>
            <w:r>
              <w:t>Departement</w:t>
            </w:r>
            <w:proofErr w:type="spellEnd"/>
            <w:r>
              <w:t xml:space="preserve"> of Electrical and Computer Engineering</w:t>
            </w:r>
            <w:r w:rsidR="00941203">
              <w:t>,</w:t>
            </w:r>
          </w:p>
          <w:p w14:paraId="05D199DC" w14:textId="77777777" w:rsidR="007F286F" w:rsidRDefault="007F286F" w:rsidP="0033719B">
            <w:r>
              <w:t>National Chung Cheng University</w:t>
            </w:r>
            <w:r w:rsidR="00941203">
              <w:t>,</w:t>
            </w:r>
          </w:p>
          <w:p w14:paraId="55083D66" w14:textId="77777777" w:rsidR="007F286F" w:rsidRDefault="007F286F" w:rsidP="0033719B">
            <w:r>
              <w:t xml:space="preserve">168 University Road, </w:t>
            </w:r>
            <w:proofErr w:type="spellStart"/>
            <w:r>
              <w:t>Minhsiung</w:t>
            </w:r>
            <w:proofErr w:type="spellEnd"/>
            <w:r>
              <w:t xml:space="preserve"> Township, Chiayi County 62102, Taiwan, ROC</w:t>
            </w:r>
            <w:r w:rsidR="00941203">
              <w:t>.</w:t>
            </w:r>
          </w:p>
          <w:p w14:paraId="38285FE6" w14:textId="77777777" w:rsidR="00941203" w:rsidRDefault="00941203" w:rsidP="0033719B">
            <w:r>
              <w:t xml:space="preserve">Email: </w:t>
            </w:r>
            <w:r w:rsidR="0033719B">
              <w:t>thirdauthor@uin-suska.ac.id</w:t>
            </w:r>
            <w:hyperlink r:id="rId8" w:history="1"/>
          </w:p>
          <w:p w14:paraId="7FF3DF54" w14:textId="63349CDA" w:rsidR="0033719B" w:rsidRPr="009E4C21" w:rsidRDefault="0033719B" w:rsidP="0033719B">
            <w:pPr>
              <w:jc w:val="right"/>
              <w:rPr>
                <w:color w:val="000000"/>
              </w:rPr>
            </w:pPr>
            <w:r w:rsidRPr="009E4C21">
              <w:rPr>
                <w:b/>
                <w:color w:val="000000"/>
              </w:rPr>
              <w:t xml:space="preserve">DOI: </w:t>
            </w:r>
            <w:r w:rsidR="00E82793" w:rsidRPr="00E82793">
              <w:rPr>
                <w:b/>
                <w:color w:val="000000"/>
              </w:rPr>
              <w:t xml:space="preserve">http://dx.doi.org/10.24014/ijaidm.v2i2.xxxx </w:t>
            </w:r>
          </w:p>
        </w:tc>
      </w:tr>
    </w:tbl>
    <w:p w14:paraId="24984537" w14:textId="77777777" w:rsidR="00C07BEF" w:rsidRPr="00957C11" w:rsidRDefault="00C07BEF" w:rsidP="0033719B">
      <w:pPr>
        <w:jc w:val="both"/>
      </w:pPr>
    </w:p>
    <w:p w14:paraId="00A4072E" w14:textId="77EFBE69" w:rsidR="00904D6D" w:rsidRPr="00956EB6" w:rsidRDefault="00F33C08" w:rsidP="0033719B">
      <w:pPr>
        <w:numPr>
          <w:ilvl w:val="0"/>
          <w:numId w:val="15"/>
        </w:numPr>
        <w:tabs>
          <w:tab w:val="left" w:pos="426"/>
        </w:tabs>
        <w:ind w:left="426" w:hanging="426"/>
        <w:rPr>
          <w:b/>
          <w:bCs/>
          <w:lang w:val="id-ID"/>
        </w:rPr>
      </w:pPr>
      <w:r w:rsidRPr="00956EB6">
        <w:rPr>
          <w:b/>
          <w:bCs/>
          <w:lang w:val="id-ID"/>
        </w:rPr>
        <w:t>INTRODUCTION</w:t>
      </w:r>
      <w:r>
        <w:rPr>
          <w:b/>
          <w:bCs/>
        </w:rPr>
        <w:t xml:space="preserve"> </w:t>
      </w:r>
    </w:p>
    <w:p w14:paraId="12C9AECD" w14:textId="77777777" w:rsidR="00370BE7" w:rsidRPr="00370BE7" w:rsidRDefault="00370BE7" w:rsidP="00370BE7">
      <w:pPr>
        <w:ind w:firstLine="720"/>
        <w:jc w:val="both"/>
        <w:rPr>
          <w:lang w:val="en-ID"/>
        </w:rPr>
      </w:pPr>
      <w:r w:rsidRPr="00370BE7">
        <w:rPr>
          <w:lang w:val="en-ID"/>
        </w:rPr>
        <w:t>Stunting is a health issue that affects the physical growth and brain development of toddlers due to chronic malnutrition. Beyond its impact on physical conditions, stunting can also reduce learning ability and individual productivity in the future. Therefore, early detection of stunting during toddlerhood is crucial to support prevention efforts. With its high prevalence in various countries, stunting has become a global health issue requiring a comprehensive approach in its management.</w:t>
      </w:r>
    </w:p>
    <w:p w14:paraId="5E43B6A1" w14:textId="77777777" w:rsidR="00370BE7" w:rsidRPr="00370BE7" w:rsidRDefault="00370BE7" w:rsidP="00370BE7">
      <w:pPr>
        <w:jc w:val="both"/>
        <w:rPr>
          <w:lang w:val="en-ID"/>
        </w:rPr>
      </w:pPr>
      <w:r w:rsidRPr="00370BE7">
        <w:rPr>
          <w:lang w:val="en-ID"/>
        </w:rPr>
        <w:t>Advancements in information technology have enabled the application of artificial intelligence to support the healthcare sector. One focus area is health classification, including risk identification, disease diagnosis, and effective intervention planning. The implementation of this technology can help optimize resource allocation, avoid waste, and ensure better healthcare services, including supporting stunting prevention programs for toddlers.</w:t>
      </w:r>
    </w:p>
    <w:p w14:paraId="66C21541" w14:textId="77777777" w:rsidR="00370BE7" w:rsidRPr="00370BE7" w:rsidRDefault="00370BE7" w:rsidP="00370BE7">
      <w:pPr>
        <w:ind w:firstLine="720"/>
        <w:jc w:val="both"/>
        <w:rPr>
          <w:lang w:val="en-ID"/>
        </w:rPr>
      </w:pPr>
      <w:r w:rsidRPr="00370BE7">
        <w:rPr>
          <w:lang w:val="en-ID"/>
        </w:rPr>
        <w:t xml:space="preserve">Stunting detection, characterized by height below the standard for toddler age, must be conducted promptly. Modern technology facilitates the classification of this condition through faster and more accurate data analysis. Data classification techniques based on information technology can support health </w:t>
      </w:r>
      <w:r w:rsidRPr="00370BE7">
        <w:rPr>
          <w:lang w:val="en-ID"/>
        </w:rPr>
        <w:lastRenderedPageBreak/>
        <w:t>management by accelerating access to information and providing real-time early detection, allowing quick responses to public health trends.</w:t>
      </w:r>
    </w:p>
    <w:p w14:paraId="3EB6457D" w14:textId="77777777" w:rsidR="00370BE7" w:rsidRPr="00370BE7" w:rsidRDefault="00370BE7" w:rsidP="00370BE7">
      <w:pPr>
        <w:ind w:firstLine="720"/>
        <w:jc w:val="both"/>
        <w:rPr>
          <w:lang w:val="en-ID"/>
        </w:rPr>
      </w:pPr>
      <w:r w:rsidRPr="00370BE7">
        <w:rPr>
          <w:lang w:val="en-ID"/>
        </w:rPr>
        <w:t>In the context of this study, Data Mining techniques are used to classify stunting data in toddlers. Data Mining plays a significant role in extracting patterns from large and complex datasets, providing a foundation for better decision-making. This approach helps identify factors affecting stunting more deeply, supports prevention efforts, and enhances the effectiveness of health interventions.</w:t>
      </w:r>
    </w:p>
    <w:p w14:paraId="7194B54F" w14:textId="77777777" w:rsidR="00370BE7" w:rsidRPr="00370BE7" w:rsidRDefault="00370BE7" w:rsidP="00370BE7">
      <w:pPr>
        <w:jc w:val="both"/>
        <w:rPr>
          <w:lang w:val="en-ID"/>
        </w:rPr>
      </w:pPr>
      <w:r w:rsidRPr="00370BE7">
        <w:rPr>
          <w:lang w:val="en-ID"/>
        </w:rPr>
        <w:t xml:space="preserve">This research compares two different algorithms in the classification process: Recurrent Neural Network (RNN) as part of Deep Learning and Naive Bayes from Machine Learning. RNN excels in </w:t>
      </w:r>
      <w:proofErr w:type="spellStart"/>
      <w:r w:rsidRPr="00370BE7">
        <w:rPr>
          <w:lang w:val="en-ID"/>
        </w:rPr>
        <w:t>analyzing</w:t>
      </w:r>
      <w:proofErr w:type="spellEnd"/>
      <w:r w:rsidRPr="00370BE7">
        <w:rPr>
          <w:lang w:val="en-ID"/>
        </w:rPr>
        <w:t xml:space="preserve"> temporal patterns and complex relationships in data, while Naive Bayes offers a simple yet effective approach by assuming feature independence. This comparison aims to evaluate the accuracy level of both methods in detecting stunting in toddlers.</w:t>
      </w:r>
    </w:p>
    <w:p w14:paraId="70FC7CED" w14:textId="77777777" w:rsidR="00370BE7" w:rsidRPr="00370BE7" w:rsidRDefault="00370BE7" w:rsidP="00370BE7">
      <w:pPr>
        <w:ind w:firstLine="720"/>
        <w:jc w:val="both"/>
        <w:rPr>
          <w:lang w:val="en-ID"/>
        </w:rPr>
      </w:pPr>
      <w:r w:rsidRPr="00370BE7">
        <w:rPr>
          <w:lang w:val="en-ID"/>
        </w:rPr>
        <w:t xml:space="preserve">Previous studies provide a theoretical foundation for this research. For instance, a study by </w:t>
      </w:r>
      <w:proofErr w:type="spellStart"/>
      <w:r w:rsidRPr="00370BE7">
        <w:rPr>
          <w:lang w:val="en-ID"/>
        </w:rPr>
        <w:t>Jatmiko</w:t>
      </w:r>
      <w:proofErr w:type="spellEnd"/>
      <w:r w:rsidRPr="00370BE7">
        <w:rPr>
          <w:lang w:val="en-ID"/>
        </w:rPr>
        <w:t xml:space="preserve"> et al. (2023) demonstrated the success of combining GRU and LSTM methods in detecting respiratory diseases with 75% training accuracy. Another study by </w:t>
      </w:r>
      <w:proofErr w:type="spellStart"/>
      <w:r w:rsidRPr="00370BE7">
        <w:rPr>
          <w:lang w:val="en-ID"/>
        </w:rPr>
        <w:t>Rachmad</w:t>
      </w:r>
      <w:proofErr w:type="spellEnd"/>
      <w:r w:rsidRPr="00370BE7">
        <w:rPr>
          <w:lang w:val="en-ID"/>
        </w:rPr>
        <w:t xml:space="preserve"> et al. (2022) showed that Gaussian Naive Bayes (GNB) achieved good accuracy in classifying stroke diseases.</w:t>
      </w:r>
    </w:p>
    <w:p w14:paraId="21517939" w14:textId="77777777" w:rsidR="00370BE7" w:rsidRPr="00370BE7" w:rsidRDefault="00370BE7" w:rsidP="00370BE7">
      <w:pPr>
        <w:jc w:val="both"/>
        <w:rPr>
          <w:lang w:val="en-ID"/>
        </w:rPr>
      </w:pPr>
      <w:r w:rsidRPr="00370BE7">
        <w:rPr>
          <w:lang w:val="en-ID"/>
        </w:rPr>
        <w:t>Based on this review, the research aims to compare the RNN method with the LSTM approach and Naive Bayes using a Gaussian model in detecting stunting in toddlers. It is expected that this technology can provide efficient solutions and significantly reduce stunting prevalence.</w:t>
      </w:r>
    </w:p>
    <w:p w14:paraId="37E91C9B" w14:textId="77777777" w:rsidR="00904D6D" w:rsidRPr="003D5B84" w:rsidRDefault="00904D6D" w:rsidP="0033719B">
      <w:pPr>
        <w:jc w:val="both"/>
      </w:pPr>
    </w:p>
    <w:p w14:paraId="04FB4698" w14:textId="0292009C" w:rsidR="00904D6D" w:rsidRPr="003D5B84" w:rsidRDefault="00F33C08" w:rsidP="0033719B">
      <w:pPr>
        <w:numPr>
          <w:ilvl w:val="0"/>
          <w:numId w:val="15"/>
        </w:numPr>
        <w:tabs>
          <w:tab w:val="left" w:pos="426"/>
        </w:tabs>
        <w:ind w:left="426" w:hanging="426"/>
        <w:rPr>
          <w:b/>
          <w:bCs/>
          <w:lang w:val="id-ID"/>
        </w:rPr>
      </w:pPr>
      <w:r w:rsidRPr="003D5B84">
        <w:rPr>
          <w:b/>
          <w:bCs/>
          <w:lang w:val="id-ID"/>
        </w:rPr>
        <w:t>RESEARCH METHOD</w:t>
      </w:r>
      <w:r>
        <w:rPr>
          <w:b/>
          <w:bCs/>
        </w:rPr>
        <w:t xml:space="preserve"> </w:t>
      </w:r>
    </w:p>
    <w:p w14:paraId="2558BFE2" w14:textId="77777777" w:rsidR="00531287" w:rsidRPr="00531287" w:rsidRDefault="00531287" w:rsidP="00531287">
      <w:pPr>
        <w:ind w:firstLine="720"/>
        <w:rPr>
          <w:lang w:val="en-ID"/>
        </w:rPr>
      </w:pPr>
      <w:r w:rsidRPr="00531287">
        <w:rPr>
          <w:lang w:val="en-ID"/>
        </w:rPr>
        <w:t>In this study, a classification model using RNN, LSTM, and Gaussian Naive Bayes for Stunting Toddlers is developed, and the system design is structured as follows.</w:t>
      </w:r>
    </w:p>
    <w:p w14:paraId="58BBFE37" w14:textId="77777777" w:rsidR="00531287" w:rsidRDefault="00531287" w:rsidP="00D044E8">
      <w:pPr>
        <w:ind w:firstLine="720"/>
      </w:pPr>
    </w:p>
    <w:p w14:paraId="380719D4" w14:textId="77777777" w:rsidR="009F6787" w:rsidRDefault="009F6787" w:rsidP="00D044E8">
      <w:pPr>
        <w:ind w:firstLine="720"/>
      </w:pPr>
    </w:p>
    <w:p w14:paraId="4DE4A731" w14:textId="031CC0B7" w:rsidR="009F6787" w:rsidRDefault="003F4C65" w:rsidP="009F6787">
      <w:pPr>
        <w:keepNext/>
        <w:ind w:firstLine="720"/>
        <w:jc w:val="center"/>
      </w:pPr>
      <w:r w:rsidRPr="003F4C65">
        <w:drawing>
          <wp:inline distT="0" distB="0" distL="0" distR="0" wp14:anchorId="0119DE29" wp14:editId="40C5470E">
            <wp:extent cx="3096794" cy="1713667"/>
            <wp:effectExtent l="0" t="0" r="0" b="0"/>
            <wp:docPr id="1919421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21131" name=""/>
                    <pic:cNvPicPr/>
                  </pic:nvPicPr>
                  <pic:blipFill>
                    <a:blip r:embed="rId9"/>
                    <a:stretch>
                      <a:fillRect/>
                    </a:stretch>
                  </pic:blipFill>
                  <pic:spPr>
                    <a:xfrm>
                      <a:off x="0" y="0"/>
                      <a:ext cx="3115466" cy="1724000"/>
                    </a:xfrm>
                    <a:prstGeom prst="rect">
                      <a:avLst/>
                    </a:prstGeom>
                  </pic:spPr>
                </pic:pic>
              </a:graphicData>
            </a:graphic>
          </wp:inline>
        </w:drawing>
      </w:r>
    </w:p>
    <w:p w14:paraId="5A5CDAC7" w14:textId="1881211E" w:rsidR="00212015" w:rsidRDefault="009F6787" w:rsidP="009F6787">
      <w:pPr>
        <w:pStyle w:val="Caption"/>
        <w:ind w:firstLine="720"/>
      </w:pPr>
      <w:r>
        <w:t xml:space="preserve">Figure </w:t>
      </w:r>
      <w:fldSimple w:instr=" SEQ Figure \* ARABIC ">
        <w:r w:rsidR="002358A8">
          <w:rPr>
            <w:noProof/>
          </w:rPr>
          <w:t>1</w:t>
        </w:r>
      </w:fldSimple>
      <w:r>
        <w:t xml:space="preserve"> Flowchart S</w:t>
      </w:r>
      <w:r w:rsidR="00531287">
        <w:t>y</w:t>
      </w:r>
      <w:r>
        <w:t>stem</w:t>
      </w:r>
    </w:p>
    <w:p w14:paraId="0E8C1BD7" w14:textId="21C277D9" w:rsidR="00212015" w:rsidRPr="00FC3F96" w:rsidRDefault="00212015" w:rsidP="00212015">
      <w:pPr>
        <w:rPr>
          <w:b/>
          <w:bCs/>
        </w:rPr>
      </w:pPr>
      <w:r w:rsidRPr="00FC3F96">
        <w:rPr>
          <w:b/>
          <w:bCs/>
        </w:rPr>
        <w:t>2.</w:t>
      </w:r>
      <w:r w:rsidR="00024B17" w:rsidRPr="00FC3F96">
        <w:rPr>
          <w:b/>
          <w:bCs/>
        </w:rPr>
        <w:t>1.</w:t>
      </w:r>
      <w:r w:rsidRPr="00FC3F96">
        <w:rPr>
          <w:b/>
          <w:bCs/>
        </w:rPr>
        <w:t xml:space="preserve"> </w:t>
      </w:r>
      <w:r w:rsidR="009F6787" w:rsidRPr="00FC3F96">
        <w:rPr>
          <w:b/>
          <w:bCs/>
        </w:rPr>
        <w:t xml:space="preserve">Dataset </w:t>
      </w:r>
    </w:p>
    <w:p w14:paraId="39EC5A28" w14:textId="77777777" w:rsidR="00531287" w:rsidRPr="00531287" w:rsidRDefault="00531287" w:rsidP="00531287">
      <w:pPr>
        <w:ind w:firstLine="720"/>
        <w:jc w:val="both"/>
        <w:rPr>
          <w:lang w:val="en-ID"/>
        </w:rPr>
      </w:pPr>
      <w:r w:rsidRPr="00531287">
        <w:rPr>
          <w:lang w:val="en-ID"/>
        </w:rPr>
        <w:t>The data used in this study is the "Stunting Toddler" dataset from the Kaggle platform. This dataset consists of 6,500 entries with 8 variable columns, as described in Table 1.</w:t>
      </w:r>
    </w:p>
    <w:p w14:paraId="16584C2B" w14:textId="77777777" w:rsidR="00264FA5" w:rsidRDefault="00264FA5" w:rsidP="009F6787">
      <w:pPr>
        <w:ind w:firstLine="720"/>
        <w:jc w:val="both"/>
      </w:pPr>
    </w:p>
    <w:tbl>
      <w:tblPr>
        <w:tblStyle w:val="TableGrid"/>
        <w:tblW w:w="4320" w:type="dxa"/>
        <w:tblInd w:w="2088" w:type="dxa"/>
        <w:tblLook w:val="04A0" w:firstRow="1" w:lastRow="0" w:firstColumn="1" w:lastColumn="0" w:noHBand="0" w:noVBand="1"/>
      </w:tblPr>
      <w:tblGrid>
        <w:gridCol w:w="2414"/>
        <w:gridCol w:w="1906"/>
      </w:tblGrid>
      <w:tr w:rsidR="00264FA5" w14:paraId="1B950EBD" w14:textId="77777777" w:rsidTr="00AB5A9D">
        <w:tc>
          <w:tcPr>
            <w:tcW w:w="2414" w:type="dxa"/>
            <w:tcBorders>
              <w:left w:val="nil"/>
              <w:right w:val="nil"/>
            </w:tcBorders>
          </w:tcPr>
          <w:p w14:paraId="7FE5E622" w14:textId="0F62C153" w:rsidR="00264FA5" w:rsidRPr="00264FA5" w:rsidRDefault="00264FA5" w:rsidP="00264FA5">
            <w:pPr>
              <w:jc w:val="center"/>
              <w:rPr>
                <w:b/>
                <w:bCs/>
              </w:rPr>
            </w:pPr>
            <w:proofErr w:type="spellStart"/>
            <w:r w:rsidRPr="00264FA5">
              <w:rPr>
                <w:b/>
                <w:bCs/>
                <w:spacing w:val="-2"/>
                <w:szCs w:val="18"/>
              </w:rPr>
              <w:t>Variabel</w:t>
            </w:r>
            <w:proofErr w:type="spellEnd"/>
            <w:r w:rsidRPr="00264FA5">
              <w:rPr>
                <w:b/>
                <w:bCs/>
                <w:spacing w:val="-2"/>
                <w:szCs w:val="18"/>
              </w:rPr>
              <w:t>/Atribut</w:t>
            </w:r>
          </w:p>
        </w:tc>
        <w:tc>
          <w:tcPr>
            <w:tcW w:w="1906" w:type="dxa"/>
            <w:tcBorders>
              <w:left w:val="nil"/>
              <w:right w:val="nil"/>
            </w:tcBorders>
          </w:tcPr>
          <w:p w14:paraId="31BA94B9" w14:textId="5A9F4785" w:rsidR="00264FA5" w:rsidRPr="00264FA5" w:rsidRDefault="00264FA5" w:rsidP="00264FA5">
            <w:pPr>
              <w:jc w:val="center"/>
              <w:rPr>
                <w:b/>
                <w:bCs/>
              </w:rPr>
            </w:pPr>
            <w:r w:rsidRPr="00264FA5">
              <w:rPr>
                <w:b/>
                <w:bCs/>
                <w:szCs w:val="18"/>
              </w:rPr>
              <w:t>Jenis</w:t>
            </w:r>
            <w:r w:rsidRPr="00264FA5">
              <w:rPr>
                <w:b/>
                <w:bCs/>
                <w:spacing w:val="-5"/>
                <w:szCs w:val="18"/>
              </w:rPr>
              <w:t xml:space="preserve"> </w:t>
            </w:r>
            <w:r w:rsidRPr="00264FA5">
              <w:rPr>
                <w:b/>
                <w:bCs/>
                <w:spacing w:val="-4"/>
                <w:szCs w:val="18"/>
              </w:rPr>
              <w:t>Data</w:t>
            </w:r>
          </w:p>
        </w:tc>
      </w:tr>
      <w:tr w:rsidR="00264FA5" w14:paraId="1E4D86E7" w14:textId="77777777" w:rsidTr="00AB5A9D">
        <w:tc>
          <w:tcPr>
            <w:tcW w:w="2414" w:type="dxa"/>
            <w:tcBorders>
              <w:left w:val="nil"/>
              <w:right w:val="nil"/>
            </w:tcBorders>
          </w:tcPr>
          <w:p w14:paraId="32D69643" w14:textId="2B87A644" w:rsidR="00264FA5" w:rsidRDefault="00264FA5" w:rsidP="00264FA5">
            <w:pPr>
              <w:jc w:val="both"/>
            </w:pPr>
            <w:r w:rsidRPr="00024B17">
              <w:rPr>
                <w:spacing w:val="-4"/>
                <w:szCs w:val="18"/>
              </w:rPr>
              <w:t xml:space="preserve"> </w:t>
            </w:r>
            <w:r w:rsidRPr="00024B17">
              <w:rPr>
                <w:i/>
                <w:spacing w:val="-4"/>
                <w:szCs w:val="18"/>
              </w:rPr>
              <w:t>Gander</w:t>
            </w:r>
          </w:p>
        </w:tc>
        <w:tc>
          <w:tcPr>
            <w:tcW w:w="1906" w:type="dxa"/>
            <w:tcBorders>
              <w:left w:val="nil"/>
              <w:right w:val="nil"/>
            </w:tcBorders>
          </w:tcPr>
          <w:p w14:paraId="6D4F4601" w14:textId="0E02363A" w:rsidR="00264FA5" w:rsidRDefault="00264FA5" w:rsidP="00264FA5">
            <w:pPr>
              <w:jc w:val="both"/>
            </w:pPr>
            <w:r w:rsidRPr="00024B17">
              <w:rPr>
                <w:szCs w:val="18"/>
              </w:rPr>
              <w:t>String</w:t>
            </w:r>
          </w:p>
        </w:tc>
      </w:tr>
      <w:tr w:rsidR="00264FA5" w14:paraId="6B4222C8" w14:textId="77777777" w:rsidTr="00AB5A9D">
        <w:tc>
          <w:tcPr>
            <w:tcW w:w="2414" w:type="dxa"/>
            <w:tcBorders>
              <w:left w:val="nil"/>
              <w:right w:val="nil"/>
            </w:tcBorders>
          </w:tcPr>
          <w:p w14:paraId="738B1240" w14:textId="05E71967" w:rsidR="00264FA5" w:rsidRDefault="00264FA5" w:rsidP="00264FA5">
            <w:pPr>
              <w:jc w:val="both"/>
            </w:pPr>
            <w:r w:rsidRPr="00024B17">
              <w:rPr>
                <w:spacing w:val="-4"/>
                <w:szCs w:val="18"/>
              </w:rPr>
              <w:t xml:space="preserve"> </w:t>
            </w:r>
            <w:r w:rsidRPr="00024B17">
              <w:rPr>
                <w:i/>
                <w:spacing w:val="-4"/>
                <w:szCs w:val="18"/>
              </w:rPr>
              <w:t>Age</w:t>
            </w:r>
          </w:p>
        </w:tc>
        <w:tc>
          <w:tcPr>
            <w:tcW w:w="1906" w:type="dxa"/>
            <w:tcBorders>
              <w:left w:val="nil"/>
              <w:right w:val="nil"/>
            </w:tcBorders>
          </w:tcPr>
          <w:p w14:paraId="39480A00" w14:textId="6A76209D" w:rsidR="00264FA5" w:rsidRDefault="00264FA5" w:rsidP="00264FA5">
            <w:pPr>
              <w:jc w:val="both"/>
            </w:pPr>
            <w:r w:rsidRPr="00024B17">
              <w:rPr>
                <w:spacing w:val="-2"/>
                <w:szCs w:val="18"/>
              </w:rPr>
              <w:t>Numeri</w:t>
            </w:r>
            <w:r w:rsidR="00531287">
              <w:rPr>
                <w:spacing w:val="-2"/>
                <w:szCs w:val="18"/>
              </w:rPr>
              <w:t>c</w:t>
            </w:r>
          </w:p>
        </w:tc>
      </w:tr>
      <w:tr w:rsidR="00264FA5" w14:paraId="685D68CA" w14:textId="77777777" w:rsidTr="00AB5A9D">
        <w:tc>
          <w:tcPr>
            <w:tcW w:w="2414" w:type="dxa"/>
            <w:tcBorders>
              <w:left w:val="nil"/>
              <w:right w:val="nil"/>
            </w:tcBorders>
          </w:tcPr>
          <w:p w14:paraId="75A3BCEA" w14:textId="096F1174" w:rsidR="00264FA5" w:rsidRDefault="00264FA5" w:rsidP="00264FA5">
            <w:pPr>
              <w:jc w:val="both"/>
            </w:pPr>
            <w:r w:rsidRPr="00024B17">
              <w:rPr>
                <w:spacing w:val="-4"/>
                <w:szCs w:val="18"/>
              </w:rPr>
              <w:t xml:space="preserve"> </w:t>
            </w:r>
            <w:r w:rsidRPr="00024B17">
              <w:rPr>
                <w:i/>
                <w:szCs w:val="18"/>
              </w:rPr>
              <w:t>Birth Weight</w:t>
            </w:r>
          </w:p>
        </w:tc>
        <w:tc>
          <w:tcPr>
            <w:tcW w:w="1906" w:type="dxa"/>
            <w:tcBorders>
              <w:left w:val="nil"/>
              <w:right w:val="nil"/>
            </w:tcBorders>
          </w:tcPr>
          <w:p w14:paraId="2593472F" w14:textId="0FD5600F" w:rsidR="00264FA5" w:rsidRDefault="00264FA5" w:rsidP="00264FA5">
            <w:pPr>
              <w:jc w:val="both"/>
            </w:pPr>
            <w:r w:rsidRPr="00024B17">
              <w:rPr>
                <w:spacing w:val="-2"/>
                <w:szCs w:val="18"/>
              </w:rPr>
              <w:t>Numeri</w:t>
            </w:r>
            <w:r w:rsidR="00531287">
              <w:rPr>
                <w:spacing w:val="-2"/>
                <w:szCs w:val="18"/>
              </w:rPr>
              <w:t>c</w:t>
            </w:r>
          </w:p>
        </w:tc>
      </w:tr>
      <w:tr w:rsidR="00531287" w14:paraId="478C1FA2" w14:textId="77777777" w:rsidTr="00AB5A9D">
        <w:tc>
          <w:tcPr>
            <w:tcW w:w="2414" w:type="dxa"/>
            <w:tcBorders>
              <w:left w:val="nil"/>
              <w:right w:val="nil"/>
            </w:tcBorders>
          </w:tcPr>
          <w:p w14:paraId="16C8DE4A" w14:textId="01144E8B" w:rsidR="00531287" w:rsidRDefault="00531287" w:rsidP="00531287">
            <w:pPr>
              <w:jc w:val="both"/>
            </w:pPr>
            <w:r w:rsidRPr="00024B17">
              <w:rPr>
                <w:spacing w:val="-4"/>
                <w:szCs w:val="18"/>
              </w:rPr>
              <w:t xml:space="preserve"> </w:t>
            </w:r>
            <w:r w:rsidRPr="00024B17">
              <w:rPr>
                <w:i/>
                <w:szCs w:val="18"/>
              </w:rPr>
              <w:t>Birth Length</w:t>
            </w:r>
          </w:p>
        </w:tc>
        <w:tc>
          <w:tcPr>
            <w:tcW w:w="1906" w:type="dxa"/>
            <w:tcBorders>
              <w:left w:val="nil"/>
              <w:right w:val="nil"/>
            </w:tcBorders>
          </w:tcPr>
          <w:p w14:paraId="33048BEF" w14:textId="48CDCE05" w:rsidR="00531287" w:rsidRDefault="00531287" w:rsidP="00531287">
            <w:pPr>
              <w:jc w:val="both"/>
            </w:pPr>
            <w:r w:rsidRPr="00033ED2">
              <w:rPr>
                <w:spacing w:val="-2"/>
                <w:szCs w:val="18"/>
              </w:rPr>
              <w:t>Numeric</w:t>
            </w:r>
          </w:p>
        </w:tc>
      </w:tr>
      <w:tr w:rsidR="00531287" w14:paraId="31B454CD" w14:textId="77777777" w:rsidTr="00AB5A9D">
        <w:tc>
          <w:tcPr>
            <w:tcW w:w="2414" w:type="dxa"/>
            <w:tcBorders>
              <w:left w:val="nil"/>
              <w:right w:val="nil"/>
            </w:tcBorders>
          </w:tcPr>
          <w:p w14:paraId="5120E8DF" w14:textId="77E8F706" w:rsidR="00531287" w:rsidRDefault="00531287" w:rsidP="00531287">
            <w:pPr>
              <w:jc w:val="both"/>
            </w:pPr>
            <w:r w:rsidRPr="00024B17">
              <w:rPr>
                <w:i/>
                <w:szCs w:val="18"/>
              </w:rPr>
              <w:t>Body Weight</w:t>
            </w:r>
          </w:p>
        </w:tc>
        <w:tc>
          <w:tcPr>
            <w:tcW w:w="1906" w:type="dxa"/>
            <w:tcBorders>
              <w:left w:val="nil"/>
              <w:right w:val="nil"/>
            </w:tcBorders>
          </w:tcPr>
          <w:p w14:paraId="76929803" w14:textId="43958DE1" w:rsidR="00531287" w:rsidRDefault="00531287" w:rsidP="00531287">
            <w:pPr>
              <w:jc w:val="both"/>
            </w:pPr>
            <w:r w:rsidRPr="00033ED2">
              <w:rPr>
                <w:spacing w:val="-2"/>
                <w:szCs w:val="18"/>
              </w:rPr>
              <w:t>Numeric</w:t>
            </w:r>
          </w:p>
        </w:tc>
      </w:tr>
      <w:tr w:rsidR="00531287" w14:paraId="3A212D65" w14:textId="77777777" w:rsidTr="00AB5A9D">
        <w:tc>
          <w:tcPr>
            <w:tcW w:w="2414" w:type="dxa"/>
            <w:tcBorders>
              <w:left w:val="nil"/>
              <w:right w:val="nil"/>
            </w:tcBorders>
          </w:tcPr>
          <w:p w14:paraId="2883B7D3" w14:textId="6D8C6BFD" w:rsidR="00531287" w:rsidRDefault="00531287" w:rsidP="00531287">
            <w:pPr>
              <w:jc w:val="both"/>
            </w:pPr>
            <w:r w:rsidRPr="00024B17">
              <w:rPr>
                <w:i/>
                <w:szCs w:val="18"/>
              </w:rPr>
              <w:t>Body Length</w:t>
            </w:r>
          </w:p>
        </w:tc>
        <w:tc>
          <w:tcPr>
            <w:tcW w:w="1906" w:type="dxa"/>
            <w:tcBorders>
              <w:left w:val="nil"/>
              <w:right w:val="nil"/>
            </w:tcBorders>
          </w:tcPr>
          <w:p w14:paraId="602FDA04" w14:textId="126E720D" w:rsidR="00531287" w:rsidRDefault="00531287" w:rsidP="00531287">
            <w:pPr>
              <w:jc w:val="both"/>
            </w:pPr>
            <w:r w:rsidRPr="00033ED2">
              <w:rPr>
                <w:spacing w:val="-2"/>
                <w:szCs w:val="18"/>
              </w:rPr>
              <w:t>Numeric</w:t>
            </w:r>
          </w:p>
        </w:tc>
      </w:tr>
      <w:tr w:rsidR="00264FA5" w14:paraId="45899233" w14:textId="77777777" w:rsidTr="00AB5A9D">
        <w:tc>
          <w:tcPr>
            <w:tcW w:w="2414" w:type="dxa"/>
            <w:tcBorders>
              <w:left w:val="nil"/>
              <w:right w:val="nil"/>
            </w:tcBorders>
          </w:tcPr>
          <w:p w14:paraId="6DBC1DFA" w14:textId="0E0F94C5" w:rsidR="00264FA5" w:rsidRDefault="00264FA5" w:rsidP="00264FA5">
            <w:pPr>
              <w:jc w:val="both"/>
            </w:pPr>
            <w:r w:rsidRPr="00024B17">
              <w:rPr>
                <w:i/>
                <w:szCs w:val="18"/>
              </w:rPr>
              <w:t>Breastfeeding</w:t>
            </w:r>
          </w:p>
        </w:tc>
        <w:tc>
          <w:tcPr>
            <w:tcW w:w="1906" w:type="dxa"/>
            <w:tcBorders>
              <w:left w:val="nil"/>
              <w:right w:val="nil"/>
            </w:tcBorders>
          </w:tcPr>
          <w:p w14:paraId="64D6E81E" w14:textId="321A1811" w:rsidR="00264FA5" w:rsidRDefault="00264FA5" w:rsidP="00264FA5">
            <w:pPr>
              <w:jc w:val="both"/>
            </w:pPr>
            <w:proofErr w:type="spellStart"/>
            <w:r w:rsidRPr="00024B17">
              <w:rPr>
                <w:spacing w:val="-2"/>
                <w:szCs w:val="18"/>
              </w:rPr>
              <w:t>Kategori</w:t>
            </w:r>
            <w:r w:rsidR="00531287">
              <w:rPr>
                <w:spacing w:val="-2"/>
                <w:szCs w:val="18"/>
              </w:rPr>
              <w:t>c</w:t>
            </w:r>
            <w:proofErr w:type="spellEnd"/>
          </w:p>
        </w:tc>
      </w:tr>
      <w:tr w:rsidR="00264FA5" w14:paraId="11618313" w14:textId="77777777" w:rsidTr="00AB5A9D">
        <w:tc>
          <w:tcPr>
            <w:tcW w:w="2414" w:type="dxa"/>
            <w:tcBorders>
              <w:left w:val="nil"/>
              <w:right w:val="nil"/>
            </w:tcBorders>
          </w:tcPr>
          <w:p w14:paraId="75D1AB17" w14:textId="64EE32BD" w:rsidR="00264FA5" w:rsidRPr="00024B17" w:rsidRDefault="00264FA5" w:rsidP="00264FA5">
            <w:pPr>
              <w:jc w:val="both"/>
              <w:rPr>
                <w:i/>
                <w:szCs w:val="18"/>
              </w:rPr>
            </w:pPr>
            <w:r w:rsidRPr="00024B17">
              <w:rPr>
                <w:i/>
                <w:szCs w:val="18"/>
              </w:rPr>
              <w:t>Stunting</w:t>
            </w:r>
          </w:p>
        </w:tc>
        <w:tc>
          <w:tcPr>
            <w:tcW w:w="1906" w:type="dxa"/>
            <w:tcBorders>
              <w:left w:val="nil"/>
              <w:right w:val="nil"/>
            </w:tcBorders>
          </w:tcPr>
          <w:p w14:paraId="079D96A8" w14:textId="2E1A189F" w:rsidR="00264FA5" w:rsidRPr="00024B17" w:rsidRDefault="00264FA5" w:rsidP="00264FA5">
            <w:pPr>
              <w:jc w:val="both"/>
              <w:rPr>
                <w:spacing w:val="-2"/>
                <w:szCs w:val="18"/>
              </w:rPr>
            </w:pPr>
            <w:proofErr w:type="spellStart"/>
            <w:r w:rsidRPr="00024B17">
              <w:rPr>
                <w:spacing w:val="-2"/>
                <w:szCs w:val="18"/>
              </w:rPr>
              <w:t>Kategori</w:t>
            </w:r>
            <w:r w:rsidR="00531287">
              <w:rPr>
                <w:spacing w:val="-2"/>
                <w:szCs w:val="18"/>
              </w:rPr>
              <w:t>c</w:t>
            </w:r>
            <w:proofErr w:type="spellEnd"/>
          </w:p>
        </w:tc>
      </w:tr>
    </w:tbl>
    <w:p w14:paraId="204BF54B" w14:textId="34D1E4B8" w:rsidR="00B07DF0" w:rsidRDefault="00FC3F96" w:rsidP="0088272A">
      <w:pPr>
        <w:spacing w:after="240"/>
        <w:rPr>
          <w:b/>
          <w:bCs/>
        </w:rPr>
      </w:pPr>
      <w:r>
        <w:rPr>
          <w:b/>
          <w:bCs/>
        </w:rPr>
        <w:t xml:space="preserve">2.2. </w:t>
      </w:r>
      <w:proofErr w:type="spellStart"/>
      <w:r>
        <w:rPr>
          <w:b/>
          <w:bCs/>
        </w:rPr>
        <w:t>Prepocessing</w:t>
      </w:r>
      <w:proofErr w:type="spellEnd"/>
      <w:r>
        <w:rPr>
          <w:b/>
          <w:bCs/>
        </w:rPr>
        <w:t xml:space="preserve"> </w:t>
      </w:r>
    </w:p>
    <w:p w14:paraId="2AA853D1" w14:textId="27DBD200" w:rsidR="0091703D" w:rsidRPr="0091703D" w:rsidRDefault="0091703D" w:rsidP="0091703D">
      <w:pPr>
        <w:ind w:firstLine="720"/>
        <w:jc w:val="both"/>
        <w:rPr>
          <w:lang w:val="en-ID"/>
        </w:rPr>
      </w:pPr>
      <w:r w:rsidRPr="0091703D">
        <w:rPr>
          <w:lang w:val="en-ID"/>
        </w:rPr>
        <w:t>Data preprocessing in this study is the initial stage of processing the dataset. This ensures that the data used is more easily applied in the research process. Preprocessing also involves checking for missing or unrecorded data, making the research process smoother. Several steps are undertaken during the preprocessing stage.</w:t>
      </w:r>
    </w:p>
    <w:p w14:paraId="646CE375" w14:textId="77777777" w:rsidR="00CC33B9" w:rsidRPr="009D7C19" w:rsidRDefault="00CC33B9" w:rsidP="00CC33B9">
      <w:pPr>
        <w:pStyle w:val="ListParagraph"/>
        <w:numPr>
          <w:ilvl w:val="0"/>
          <w:numId w:val="21"/>
        </w:numPr>
        <w:spacing w:after="160"/>
        <w:rPr>
          <w:rFonts w:ascii="Times New Roman" w:hAnsi="Times New Roman"/>
          <w:sz w:val="20"/>
          <w:szCs w:val="20"/>
        </w:rPr>
      </w:pPr>
      <w:r w:rsidRPr="009D7C19">
        <w:rPr>
          <w:rFonts w:ascii="Times New Roman" w:hAnsi="Times New Roman"/>
          <w:sz w:val="20"/>
          <w:szCs w:val="20"/>
        </w:rPr>
        <w:t xml:space="preserve">Label </w:t>
      </w:r>
      <w:proofErr w:type="spellStart"/>
      <w:r w:rsidRPr="009D7C19">
        <w:rPr>
          <w:rFonts w:ascii="Times New Roman" w:hAnsi="Times New Roman"/>
          <w:sz w:val="20"/>
          <w:szCs w:val="20"/>
        </w:rPr>
        <w:t>Encorder</w:t>
      </w:r>
      <w:proofErr w:type="spellEnd"/>
    </w:p>
    <w:p w14:paraId="6E2808E4" w14:textId="24035589" w:rsidR="0091703D" w:rsidRPr="0091703D" w:rsidRDefault="0091703D" w:rsidP="0091703D">
      <w:pPr>
        <w:pStyle w:val="ListParagraph"/>
        <w:spacing w:after="0"/>
        <w:rPr>
          <w:rFonts w:ascii="Times New Roman" w:hAnsi="Times New Roman"/>
          <w:sz w:val="20"/>
          <w:szCs w:val="20"/>
          <w:lang w:val="en-ID"/>
        </w:rPr>
      </w:pPr>
      <w:r w:rsidRPr="0091703D">
        <w:rPr>
          <w:rFonts w:ascii="Times New Roman" w:hAnsi="Times New Roman"/>
          <w:sz w:val="20"/>
          <w:szCs w:val="20"/>
          <w:lang w:val="en-ID"/>
        </w:rPr>
        <w:lastRenderedPageBreak/>
        <w:t>Where three variables are converted into Boolean data types.</w:t>
      </w:r>
    </w:p>
    <w:tbl>
      <w:tblPr>
        <w:tblStyle w:val="TableGrid"/>
        <w:tblW w:w="0" w:type="auto"/>
        <w:tblInd w:w="828" w:type="dxa"/>
        <w:tblLook w:val="04A0" w:firstRow="1" w:lastRow="0" w:firstColumn="1" w:lastColumn="0" w:noHBand="0" w:noVBand="1"/>
      </w:tblPr>
      <w:tblGrid>
        <w:gridCol w:w="1440"/>
        <w:gridCol w:w="1980"/>
        <w:gridCol w:w="1600"/>
        <w:gridCol w:w="1881"/>
      </w:tblGrid>
      <w:tr w:rsidR="00CC33B9" w:rsidRPr="009D7C19" w14:paraId="3CE220AC" w14:textId="77777777" w:rsidTr="001F541F">
        <w:tc>
          <w:tcPr>
            <w:tcW w:w="1440" w:type="dxa"/>
            <w:tcBorders>
              <w:left w:val="nil"/>
              <w:right w:val="nil"/>
            </w:tcBorders>
          </w:tcPr>
          <w:p w14:paraId="29AD22EF" w14:textId="6E95F488" w:rsidR="00CC33B9" w:rsidRPr="009D7C19" w:rsidRDefault="0091703D" w:rsidP="00CC33B9">
            <w:pPr>
              <w:pStyle w:val="BodyText"/>
              <w:spacing w:after="0"/>
              <w:ind w:right="157"/>
              <w:jc w:val="center"/>
              <w:rPr>
                <w:b/>
                <w:bCs/>
              </w:rPr>
            </w:pPr>
            <w:proofErr w:type="spellStart"/>
            <w:r>
              <w:rPr>
                <w:b/>
                <w:bCs/>
              </w:rPr>
              <w:t>Gander</w:t>
            </w:r>
            <w:proofErr w:type="spellEnd"/>
            <w:r>
              <w:rPr>
                <w:b/>
                <w:bCs/>
              </w:rPr>
              <w:t xml:space="preserve"> Variabel</w:t>
            </w:r>
          </w:p>
        </w:tc>
        <w:tc>
          <w:tcPr>
            <w:tcW w:w="1980" w:type="dxa"/>
            <w:tcBorders>
              <w:left w:val="nil"/>
              <w:right w:val="nil"/>
            </w:tcBorders>
          </w:tcPr>
          <w:p w14:paraId="4AF51927" w14:textId="77777777" w:rsidR="00CC33B9" w:rsidRPr="00AB5A9D" w:rsidRDefault="0091703D" w:rsidP="00CC33B9">
            <w:pPr>
              <w:pStyle w:val="BodyText"/>
              <w:spacing w:after="0"/>
              <w:ind w:right="157"/>
              <w:jc w:val="center"/>
              <w:rPr>
                <w:b/>
                <w:bCs/>
                <w:iCs/>
                <w:szCs w:val="18"/>
              </w:rPr>
            </w:pPr>
            <w:proofErr w:type="spellStart"/>
            <w:r w:rsidRPr="00AB5A9D">
              <w:rPr>
                <w:b/>
                <w:bCs/>
                <w:iCs/>
                <w:szCs w:val="18"/>
              </w:rPr>
              <w:t>Breastfeeding</w:t>
            </w:r>
            <w:proofErr w:type="spellEnd"/>
          </w:p>
          <w:p w14:paraId="7221E651" w14:textId="042AC5C4" w:rsidR="0091703D" w:rsidRPr="009D7C19" w:rsidRDefault="0091703D" w:rsidP="00CC33B9">
            <w:pPr>
              <w:pStyle w:val="BodyText"/>
              <w:spacing w:after="0"/>
              <w:ind w:right="157"/>
              <w:jc w:val="center"/>
              <w:rPr>
                <w:b/>
                <w:bCs/>
              </w:rPr>
            </w:pPr>
            <w:r w:rsidRPr="00AB5A9D">
              <w:rPr>
                <w:b/>
                <w:bCs/>
                <w:iCs/>
                <w:szCs w:val="18"/>
              </w:rPr>
              <w:t>Variabel</w:t>
            </w:r>
          </w:p>
        </w:tc>
        <w:tc>
          <w:tcPr>
            <w:tcW w:w="1600" w:type="dxa"/>
            <w:tcBorders>
              <w:left w:val="nil"/>
              <w:right w:val="nil"/>
            </w:tcBorders>
          </w:tcPr>
          <w:p w14:paraId="198D93CF" w14:textId="2161D290" w:rsidR="00CC33B9" w:rsidRPr="009D7C19" w:rsidRDefault="00AB5A9D" w:rsidP="00CC33B9">
            <w:pPr>
              <w:pStyle w:val="BodyText"/>
              <w:spacing w:after="0"/>
              <w:ind w:right="157"/>
              <w:jc w:val="center"/>
              <w:rPr>
                <w:b/>
                <w:bCs/>
              </w:rPr>
            </w:pPr>
            <w:proofErr w:type="spellStart"/>
            <w:r>
              <w:rPr>
                <w:b/>
                <w:bCs/>
              </w:rPr>
              <w:t>Stunting</w:t>
            </w:r>
            <w:proofErr w:type="spellEnd"/>
            <w:r>
              <w:rPr>
                <w:b/>
                <w:bCs/>
              </w:rPr>
              <w:t xml:space="preserve"> </w:t>
            </w:r>
            <w:r w:rsidR="00CC33B9" w:rsidRPr="009D7C19">
              <w:rPr>
                <w:b/>
                <w:bCs/>
              </w:rPr>
              <w:t xml:space="preserve">Variabel </w:t>
            </w:r>
          </w:p>
        </w:tc>
        <w:tc>
          <w:tcPr>
            <w:tcW w:w="1881" w:type="dxa"/>
            <w:tcBorders>
              <w:left w:val="nil"/>
              <w:right w:val="nil"/>
            </w:tcBorders>
          </w:tcPr>
          <w:p w14:paraId="676C32B4" w14:textId="77777777" w:rsidR="00CC33B9" w:rsidRPr="009D7C19" w:rsidRDefault="00CC33B9" w:rsidP="00CC33B9">
            <w:pPr>
              <w:pStyle w:val="BodyText"/>
              <w:spacing w:after="0"/>
              <w:ind w:right="157"/>
              <w:jc w:val="center"/>
              <w:rPr>
                <w:b/>
                <w:bCs/>
              </w:rPr>
            </w:pPr>
            <w:r w:rsidRPr="009D7C19">
              <w:rPr>
                <w:b/>
                <w:bCs/>
              </w:rPr>
              <w:t xml:space="preserve">Jenis Data </w:t>
            </w:r>
            <w:proofErr w:type="spellStart"/>
            <w:r w:rsidRPr="009D7C19">
              <w:rPr>
                <w:b/>
                <w:bCs/>
              </w:rPr>
              <w:t>Bolean</w:t>
            </w:r>
            <w:proofErr w:type="spellEnd"/>
          </w:p>
        </w:tc>
      </w:tr>
      <w:tr w:rsidR="00CC33B9" w:rsidRPr="009D7C19" w14:paraId="0E965760" w14:textId="77777777" w:rsidTr="001F541F">
        <w:tc>
          <w:tcPr>
            <w:tcW w:w="1440" w:type="dxa"/>
            <w:tcBorders>
              <w:left w:val="nil"/>
              <w:right w:val="nil"/>
            </w:tcBorders>
          </w:tcPr>
          <w:p w14:paraId="4A0C34EF" w14:textId="77777777" w:rsidR="00CC33B9" w:rsidRPr="009D7C19" w:rsidRDefault="00CC33B9" w:rsidP="00CC33B9">
            <w:pPr>
              <w:pStyle w:val="BodyText"/>
              <w:spacing w:after="0"/>
              <w:ind w:right="157"/>
              <w:jc w:val="center"/>
            </w:pPr>
            <w:proofErr w:type="spellStart"/>
            <w:r w:rsidRPr="009D7C19">
              <w:t>Female</w:t>
            </w:r>
            <w:proofErr w:type="spellEnd"/>
          </w:p>
        </w:tc>
        <w:tc>
          <w:tcPr>
            <w:tcW w:w="1980" w:type="dxa"/>
            <w:tcBorders>
              <w:left w:val="nil"/>
              <w:right w:val="nil"/>
            </w:tcBorders>
          </w:tcPr>
          <w:p w14:paraId="5157957B" w14:textId="77777777" w:rsidR="00CC33B9" w:rsidRPr="009D7C19" w:rsidRDefault="00CC33B9" w:rsidP="00CC33B9">
            <w:pPr>
              <w:pStyle w:val="BodyText"/>
              <w:spacing w:after="0"/>
              <w:ind w:right="157"/>
              <w:jc w:val="center"/>
            </w:pPr>
            <w:r w:rsidRPr="009D7C19">
              <w:t>Yes</w:t>
            </w:r>
          </w:p>
        </w:tc>
        <w:tc>
          <w:tcPr>
            <w:tcW w:w="1600" w:type="dxa"/>
            <w:tcBorders>
              <w:left w:val="nil"/>
              <w:right w:val="nil"/>
            </w:tcBorders>
          </w:tcPr>
          <w:p w14:paraId="280E75AA" w14:textId="77777777" w:rsidR="00CC33B9" w:rsidRPr="009D7C19" w:rsidRDefault="00CC33B9" w:rsidP="00CC33B9">
            <w:pPr>
              <w:pStyle w:val="BodyText"/>
              <w:spacing w:after="0"/>
              <w:ind w:right="157"/>
              <w:jc w:val="center"/>
            </w:pPr>
            <w:r w:rsidRPr="009D7C19">
              <w:t>Yes</w:t>
            </w:r>
          </w:p>
        </w:tc>
        <w:tc>
          <w:tcPr>
            <w:tcW w:w="1881" w:type="dxa"/>
            <w:tcBorders>
              <w:left w:val="nil"/>
              <w:right w:val="nil"/>
            </w:tcBorders>
          </w:tcPr>
          <w:p w14:paraId="4DC4B666" w14:textId="77777777" w:rsidR="00CC33B9" w:rsidRPr="009D7C19" w:rsidRDefault="00CC33B9" w:rsidP="00CC33B9">
            <w:pPr>
              <w:pStyle w:val="BodyText"/>
              <w:spacing w:after="0"/>
              <w:ind w:right="157"/>
              <w:jc w:val="center"/>
            </w:pPr>
            <w:r w:rsidRPr="009D7C19">
              <w:t>1</w:t>
            </w:r>
          </w:p>
        </w:tc>
      </w:tr>
      <w:tr w:rsidR="00CC33B9" w:rsidRPr="009D7C19" w14:paraId="4E9A9CF1" w14:textId="77777777" w:rsidTr="001F541F">
        <w:tc>
          <w:tcPr>
            <w:tcW w:w="1440" w:type="dxa"/>
            <w:tcBorders>
              <w:left w:val="nil"/>
              <w:right w:val="nil"/>
            </w:tcBorders>
          </w:tcPr>
          <w:p w14:paraId="38A2BC11" w14:textId="77777777" w:rsidR="00CC33B9" w:rsidRPr="009D7C19" w:rsidRDefault="00CC33B9" w:rsidP="00CC33B9">
            <w:pPr>
              <w:pStyle w:val="BodyText"/>
              <w:spacing w:after="0"/>
              <w:ind w:right="157"/>
              <w:jc w:val="center"/>
            </w:pPr>
            <w:r w:rsidRPr="009D7C19">
              <w:t>Male</w:t>
            </w:r>
          </w:p>
        </w:tc>
        <w:tc>
          <w:tcPr>
            <w:tcW w:w="1980" w:type="dxa"/>
            <w:tcBorders>
              <w:left w:val="nil"/>
              <w:right w:val="nil"/>
            </w:tcBorders>
          </w:tcPr>
          <w:p w14:paraId="5615A8DF" w14:textId="77777777" w:rsidR="00CC33B9" w:rsidRPr="009D7C19" w:rsidRDefault="00CC33B9" w:rsidP="00CC33B9">
            <w:pPr>
              <w:pStyle w:val="BodyText"/>
              <w:spacing w:after="0"/>
              <w:ind w:right="157"/>
              <w:jc w:val="center"/>
            </w:pPr>
            <w:proofErr w:type="spellStart"/>
            <w:r w:rsidRPr="009D7C19">
              <w:t>No</w:t>
            </w:r>
            <w:proofErr w:type="spellEnd"/>
          </w:p>
        </w:tc>
        <w:tc>
          <w:tcPr>
            <w:tcW w:w="1600" w:type="dxa"/>
            <w:tcBorders>
              <w:left w:val="nil"/>
              <w:right w:val="nil"/>
            </w:tcBorders>
          </w:tcPr>
          <w:p w14:paraId="17FC64E8" w14:textId="77777777" w:rsidR="00CC33B9" w:rsidRPr="009D7C19" w:rsidRDefault="00CC33B9" w:rsidP="00CC33B9">
            <w:pPr>
              <w:pStyle w:val="BodyText"/>
              <w:spacing w:after="0"/>
              <w:ind w:right="157"/>
              <w:jc w:val="center"/>
            </w:pPr>
            <w:proofErr w:type="spellStart"/>
            <w:r w:rsidRPr="009D7C19">
              <w:t>No</w:t>
            </w:r>
            <w:proofErr w:type="spellEnd"/>
          </w:p>
        </w:tc>
        <w:tc>
          <w:tcPr>
            <w:tcW w:w="1881" w:type="dxa"/>
            <w:tcBorders>
              <w:left w:val="nil"/>
              <w:right w:val="nil"/>
            </w:tcBorders>
          </w:tcPr>
          <w:p w14:paraId="48B7CF5A" w14:textId="77777777" w:rsidR="00CC33B9" w:rsidRPr="009D7C19" w:rsidRDefault="00CC33B9" w:rsidP="00CC33B9">
            <w:pPr>
              <w:pStyle w:val="BodyText"/>
              <w:spacing w:after="0"/>
              <w:ind w:right="157"/>
              <w:jc w:val="center"/>
            </w:pPr>
            <w:r w:rsidRPr="009D7C19">
              <w:t>0</w:t>
            </w:r>
          </w:p>
        </w:tc>
      </w:tr>
    </w:tbl>
    <w:p w14:paraId="34803B2F" w14:textId="518348B6" w:rsidR="002B7A86" w:rsidRPr="002B7A86" w:rsidRDefault="002B7A86" w:rsidP="002B7A86">
      <w:pPr>
        <w:pStyle w:val="ListParagraph"/>
        <w:numPr>
          <w:ilvl w:val="0"/>
          <w:numId w:val="21"/>
        </w:numPr>
        <w:spacing w:before="240" w:after="0"/>
        <w:rPr>
          <w:rFonts w:ascii="Times New Roman" w:hAnsi="Times New Roman"/>
          <w:sz w:val="20"/>
          <w:szCs w:val="20"/>
        </w:rPr>
      </w:pPr>
      <w:r w:rsidRPr="002B7A86">
        <w:rPr>
          <w:rFonts w:ascii="Times New Roman" w:hAnsi="Times New Roman"/>
          <w:sz w:val="20"/>
          <w:szCs w:val="20"/>
          <w:lang w:val="en-US"/>
        </w:rPr>
        <w:t>Calculation of statistical values for the stunting variable in relation to other variables, resulting in average values.</w:t>
      </w:r>
    </w:p>
    <w:tbl>
      <w:tblPr>
        <w:tblStyle w:val="TableGrid"/>
        <w:tblW w:w="0" w:type="auto"/>
        <w:jc w:val="center"/>
        <w:tblLook w:val="04A0" w:firstRow="1" w:lastRow="0" w:firstColumn="1" w:lastColumn="0" w:noHBand="0" w:noVBand="1"/>
      </w:tblPr>
      <w:tblGrid>
        <w:gridCol w:w="3796"/>
        <w:gridCol w:w="1672"/>
        <w:gridCol w:w="1843"/>
      </w:tblGrid>
      <w:tr w:rsidR="002460D3" w:rsidRPr="009D7C19" w14:paraId="6E715943" w14:textId="77777777" w:rsidTr="001F541F">
        <w:trPr>
          <w:jc w:val="center"/>
        </w:trPr>
        <w:tc>
          <w:tcPr>
            <w:tcW w:w="3796" w:type="dxa"/>
            <w:tcBorders>
              <w:left w:val="nil"/>
              <w:bottom w:val="single" w:sz="4" w:space="0" w:color="auto"/>
              <w:right w:val="nil"/>
            </w:tcBorders>
            <w:shd w:val="clear" w:color="auto" w:fill="FFFFFF" w:themeFill="background1"/>
          </w:tcPr>
          <w:p w14:paraId="27B089C4" w14:textId="77777777" w:rsidR="002460D3" w:rsidRPr="009D7C19" w:rsidRDefault="002460D3" w:rsidP="002460D3">
            <w:pPr>
              <w:pStyle w:val="BodyText"/>
              <w:spacing w:after="0"/>
              <w:ind w:left="628" w:right="157"/>
              <w:jc w:val="center"/>
              <w:rPr>
                <w:color w:val="000000" w:themeColor="text1"/>
              </w:rPr>
            </w:pPr>
            <w:r w:rsidRPr="009D7C19">
              <w:rPr>
                <w:color w:val="000000" w:themeColor="text1"/>
              </w:rPr>
              <w:t>Variabel</w:t>
            </w:r>
          </w:p>
        </w:tc>
        <w:tc>
          <w:tcPr>
            <w:tcW w:w="1672" w:type="dxa"/>
            <w:tcBorders>
              <w:left w:val="nil"/>
              <w:bottom w:val="single" w:sz="4" w:space="0" w:color="auto"/>
              <w:right w:val="nil"/>
            </w:tcBorders>
            <w:shd w:val="clear" w:color="auto" w:fill="FFFFFF" w:themeFill="background1"/>
          </w:tcPr>
          <w:p w14:paraId="3AA1EA56" w14:textId="77777777" w:rsidR="002460D3" w:rsidRPr="009D7C19" w:rsidRDefault="002460D3" w:rsidP="002460D3">
            <w:pPr>
              <w:pStyle w:val="BodyText"/>
              <w:spacing w:after="0"/>
              <w:ind w:right="157"/>
              <w:rPr>
                <w:color w:val="000000" w:themeColor="text1"/>
              </w:rPr>
            </w:pPr>
            <w:r w:rsidRPr="009D7C19">
              <w:rPr>
                <w:color w:val="000000" w:themeColor="text1"/>
              </w:rPr>
              <w:t>Rata-</w:t>
            </w:r>
            <w:proofErr w:type="spellStart"/>
            <w:r w:rsidRPr="009D7C19">
              <w:rPr>
                <w:color w:val="000000" w:themeColor="text1"/>
              </w:rPr>
              <w:t>Rrata</w:t>
            </w:r>
            <w:proofErr w:type="spellEnd"/>
            <w:r w:rsidRPr="009D7C19">
              <w:rPr>
                <w:color w:val="000000" w:themeColor="text1"/>
              </w:rPr>
              <w:t xml:space="preserve"> </w:t>
            </w:r>
            <w:proofErr w:type="spellStart"/>
            <w:r w:rsidRPr="009D7C19">
              <w:rPr>
                <w:color w:val="000000" w:themeColor="text1"/>
              </w:rPr>
              <w:t>Stunting</w:t>
            </w:r>
            <w:proofErr w:type="spellEnd"/>
            <w:r w:rsidRPr="009D7C19">
              <w:rPr>
                <w:color w:val="000000" w:themeColor="text1"/>
              </w:rPr>
              <w:t xml:space="preserve"> </w:t>
            </w:r>
            <w:proofErr w:type="spellStart"/>
            <w:r w:rsidRPr="009D7C19">
              <w:rPr>
                <w:color w:val="000000" w:themeColor="text1"/>
              </w:rPr>
              <w:t>Toodler</w:t>
            </w:r>
            <w:proofErr w:type="spellEnd"/>
          </w:p>
        </w:tc>
        <w:tc>
          <w:tcPr>
            <w:tcW w:w="1843" w:type="dxa"/>
            <w:tcBorders>
              <w:left w:val="nil"/>
              <w:bottom w:val="single" w:sz="4" w:space="0" w:color="auto"/>
              <w:right w:val="nil"/>
            </w:tcBorders>
            <w:shd w:val="clear" w:color="auto" w:fill="FFFFFF" w:themeFill="background1"/>
          </w:tcPr>
          <w:p w14:paraId="70A7BFAE" w14:textId="77777777" w:rsidR="002460D3" w:rsidRPr="009D7C19" w:rsidRDefault="002460D3" w:rsidP="002460D3">
            <w:pPr>
              <w:pStyle w:val="BodyText"/>
              <w:spacing w:after="0"/>
              <w:ind w:right="157"/>
              <w:rPr>
                <w:color w:val="000000" w:themeColor="text1"/>
              </w:rPr>
            </w:pPr>
            <w:proofErr w:type="spellStart"/>
            <w:r w:rsidRPr="009D7C19">
              <w:rPr>
                <w:color w:val="000000" w:themeColor="text1"/>
              </w:rPr>
              <w:t>Rata-Rata</w:t>
            </w:r>
            <w:proofErr w:type="spellEnd"/>
            <w:r w:rsidRPr="009D7C19">
              <w:rPr>
                <w:color w:val="000000" w:themeColor="text1"/>
              </w:rPr>
              <w:t xml:space="preserve"> Tidak </w:t>
            </w:r>
            <w:proofErr w:type="spellStart"/>
            <w:r w:rsidRPr="009D7C19">
              <w:rPr>
                <w:color w:val="000000" w:themeColor="text1"/>
              </w:rPr>
              <w:t>Stunting</w:t>
            </w:r>
            <w:proofErr w:type="spellEnd"/>
            <w:r w:rsidRPr="009D7C19">
              <w:rPr>
                <w:color w:val="000000" w:themeColor="text1"/>
              </w:rPr>
              <w:t xml:space="preserve"> </w:t>
            </w:r>
            <w:proofErr w:type="spellStart"/>
            <w:r w:rsidRPr="009D7C19">
              <w:rPr>
                <w:color w:val="000000" w:themeColor="text1"/>
              </w:rPr>
              <w:t>Toodler</w:t>
            </w:r>
            <w:proofErr w:type="spellEnd"/>
          </w:p>
        </w:tc>
      </w:tr>
      <w:tr w:rsidR="002460D3" w:rsidRPr="009D7C19" w14:paraId="465268FE" w14:textId="77777777" w:rsidTr="001F541F">
        <w:trPr>
          <w:jc w:val="center"/>
        </w:trPr>
        <w:tc>
          <w:tcPr>
            <w:tcW w:w="3796" w:type="dxa"/>
            <w:tcBorders>
              <w:top w:val="single" w:sz="4" w:space="0" w:color="auto"/>
              <w:left w:val="nil"/>
              <w:right w:val="nil"/>
            </w:tcBorders>
            <w:shd w:val="clear" w:color="auto" w:fill="FFFFFF" w:themeFill="background1"/>
          </w:tcPr>
          <w:p w14:paraId="0D7A64A4" w14:textId="77777777" w:rsidR="002460D3" w:rsidRPr="009D7C19" w:rsidRDefault="002460D3" w:rsidP="002460D3">
            <w:pPr>
              <w:pStyle w:val="BodyText"/>
              <w:spacing w:after="0"/>
              <w:ind w:right="157"/>
              <w:rPr>
                <w:color w:val="000000" w:themeColor="text1"/>
              </w:rPr>
            </w:pPr>
            <w:r w:rsidRPr="009D7C19">
              <w:rPr>
                <w:color w:val="000000" w:themeColor="text1"/>
              </w:rPr>
              <w:t>Usia</w:t>
            </w:r>
          </w:p>
        </w:tc>
        <w:tc>
          <w:tcPr>
            <w:tcW w:w="1672" w:type="dxa"/>
            <w:tcBorders>
              <w:top w:val="single" w:sz="4" w:space="0" w:color="auto"/>
              <w:left w:val="nil"/>
              <w:right w:val="nil"/>
            </w:tcBorders>
            <w:shd w:val="clear" w:color="auto" w:fill="FFFFFF" w:themeFill="background1"/>
          </w:tcPr>
          <w:p w14:paraId="2B73A073" w14:textId="77777777" w:rsidR="002460D3" w:rsidRPr="009D7C19" w:rsidRDefault="002460D3" w:rsidP="002460D3">
            <w:pPr>
              <w:pStyle w:val="BodyText"/>
              <w:spacing w:after="0"/>
              <w:ind w:right="157"/>
              <w:rPr>
                <w:color w:val="000000" w:themeColor="text1"/>
              </w:rPr>
            </w:pPr>
            <w:r w:rsidRPr="009D7C19">
              <w:rPr>
                <w:color w:val="000000" w:themeColor="text1"/>
              </w:rPr>
              <w:t>24.4</w:t>
            </w:r>
          </w:p>
        </w:tc>
        <w:tc>
          <w:tcPr>
            <w:tcW w:w="1843" w:type="dxa"/>
            <w:tcBorders>
              <w:top w:val="single" w:sz="4" w:space="0" w:color="auto"/>
              <w:left w:val="nil"/>
              <w:right w:val="nil"/>
            </w:tcBorders>
            <w:shd w:val="clear" w:color="auto" w:fill="FFFFFF" w:themeFill="background1"/>
          </w:tcPr>
          <w:p w14:paraId="0DDF3073" w14:textId="77777777" w:rsidR="002460D3" w:rsidRPr="009D7C19" w:rsidRDefault="002460D3" w:rsidP="002460D3">
            <w:pPr>
              <w:pStyle w:val="BodyText"/>
              <w:spacing w:after="0"/>
              <w:ind w:right="157"/>
              <w:rPr>
                <w:color w:val="000000" w:themeColor="text1"/>
              </w:rPr>
            </w:pPr>
            <w:r w:rsidRPr="009D7C19">
              <w:rPr>
                <w:color w:val="000000" w:themeColor="text1"/>
              </w:rPr>
              <w:t>26</w:t>
            </w:r>
          </w:p>
        </w:tc>
      </w:tr>
      <w:tr w:rsidR="002460D3" w:rsidRPr="009D7C19" w14:paraId="2C3497BC" w14:textId="77777777" w:rsidTr="001F541F">
        <w:trPr>
          <w:jc w:val="center"/>
        </w:trPr>
        <w:tc>
          <w:tcPr>
            <w:tcW w:w="3796" w:type="dxa"/>
            <w:tcBorders>
              <w:left w:val="nil"/>
              <w:right w:val="nil"/>
            </w:tcBorders>
            <w:shd w:val="clear" w:color="auto" w:fill="FFFFFF" w:themeFill="background1"/>
          </w:tcPr>
          <w:p w14:paraId="6292C179" w14:textId="77777777" w:rsidR="002460D3" w:rsidRPr="009D7C19" w:rsidRDefault="002460D3" w:rsidP="002460D3">
            <w:pPr>
              <w:pStyle w:val="BodyText"/>
              <w:spacing w:after="0"/>
              <w:ind w:right="157"/>
              <w:rPr>
                <w:color w:val="000000" w:themeColor="text1"/>
              </w:rPr>
            </w:pPr>
            <w:r w:rsidRPr="009D7C19">
              <w:rPr>
                <w:color w:val="000000" w:themeColor="text1"/>
              </w:rPr>
              <w:t>Berat Lahir</w:t>
            </w:r>
          </w:p>
        </w:tc>
        <w:tc>
          <w:tcPr>
            <w:tcW w:w="1672" w:type="dxa"/>
            <w:tcBorders>
              <w:left w:val="nil"/>
              <w:right w:val="nil"/>
            </w:tcBorders>
            <w:shd w:val="clear" w:color="auto" w:fill="FFFFFF" w:themeFill="background1"/>
          </w:tcPr>
          <w:p w14:paraId="331519B2" w14:textId="77777777" w:rsidR="002460D3" w:rsidRPr="009D7C19" w:rsidRDefault="002460D3" w:rsidP="002460D3">
            <w:pPr>
              <w:pStyle w:val="BodyText"/>
              <w:spacing w:after="0"/>
              <w:ind w:right="157"/>
              <w:rPr>
                <w:color w:val="000000" w:themeColor="text1"/>
              </w:rPr>
            </w:pPr>
            <w:r w:rsidRPr="009D7C19">
              <w:rPr>
                <w:color w:val="000000" w:themeColor="text1"/>
              </w:rPr>
              <w:t>2.86</w:t>
            </w:r>
          </w:p>
        </w:tc>
        <w:tc>
          <w:tcPr>
            <w:tcW w:w="1843" w:type="dxa"/>
            <w:tcBorders>
              <w:left w:val="nil"/>
              <w:right w:val="nil"/>
            </w:tcBorders>
            <w:shd w:val="clear" w:color="auto" w:fill="FFFFFF" w:themeFill="background1"/>
          </w:tcPr>
          <w:p w14:paraId="4B879A3B" w14:textId="77777777" w:rsidR="002460D3" w:rsidRPr="009D7C19" w:rsidRDefault="002460D3" w:rsidP="002460D3">
            <w:pPr>
              <w:pStyle w:val="BodyText"/>
              <w:spacing w:after="0"/>
              <w:ind w:right="157"/>
              <w:rPr>
                <w:color w:val="000000" w:themeColor="text1"/>
              </w:rPr>
            </w:pPr>
            <w:r w:rsidRPr="009D7C19">
              <w:rPr>
                <w:color w:val="000000" w:themeColor="text1"/>
              </w:rPr>
              <w:t>3.1</w:t>
            </w:r>
          </w:p>
        </w:tc>
      </w:tr>
      <w:tr w:rsidR="002460D3" w:rsidRPr="009D7C19" w14:paraId="040015E5" w14:textId="77777777" w:rsidTr="001F541F">
        <w:trPr>
          <w:jc w:val="center"/>
        </w:trPr>
        <w:tc>
          <w:tcPr>
            <w:tcW w:w="3796" w:type="dxa"/>
            <w:tcBorders>
              <w:left w:val="nil"/>
              <w:right w:val="nil"/>
            </w:tcBorders>
            <w:shd w:val="clear" w:color="auto" w:fill="FFFFFF" w:themeFill="background1"/>
          </w:tcPr>
          <w:p w14:paraId="78ADDA04" w14:textId="77777777" w:rsidR="002460D3" w:rsidRPr="009D7C19" w:rsidRDefault="002460D3" w:rsidP="002460D3">
            <w:pPr>
              <w:pStyle w:val="BodyText"/>
              <w:spacing w:after="0"/>
              <w:ind w:right="157"/>
              <w:rPr>
                <w:color w:val="000000" w:themeColor="text1"/>
              </w:rPr>
            </w:pPr>
            <w:r w:rsidRPr="009D7C19">
              <w:rPr>
                <w:color w:val="000000" w:themeColor="text1"/>
              </w:rPr>
              <w:t>Panjang Lahir</w:t>
            </w:r>
          </w:p>
        </w:tc>
        <w:tc>
          <w:tcPr>
            <w:tcW w:w="1672" w:type="dxa"/>
            <w:tcBorders>
              <w:left w:val="nil"/>
              <w:right w:val="nil"/>
            </w:tcBorders>
            <w:shd w:val="clear" w:color="auto" w:fill="FFFFFF" w:themeFill="background1"/>
          </w:tcPr>
          <w:p w14:paraId="4091B9AC" w14:textId="77777777" w:rsidR="002460D3" w:rsidRPr="009D7C19" w:rsidRDefault="002460D3" w:rsidP="002460D3">
            <w:pPr>
              <w:pStyle w:val="BodyText"/>
              <w:spacing w:after="0"/>
              <w:ind w:right="157"/>
              <w:rPr>
                <w:color w:val="000000" w:themeColor="text1"/>
              </w:rPr>
            </w:pPr>
            <w:r w:rsidRPr="009D7C19">
              <w:rPr>
                <w:color w:val="000000" w:themeColor="text1"/>
              </w:rPr>
              <w:t>49</w:t>
            </w:r>
          </w:p>
        </w:tc>
        <w:tc>
          <w:tcPr>
            <w:tcW w:w="1843" w:type="dxa"/>
            <w:tcBorders>
              <w:left w:val="nil"/>
              <w:right w:val="nil"/>
            </w:tcBorders>
            <w:shd w:val="clear" w:color="auto" w:fill="FFFFFF" w:themeFill="background1"/>
          </w:tcPr>
          <w:p w14:paraId="318CDCD1" w14:textId="77777777" w:rsidR="002460D3" w:rsidRPr="009D7C19" w:rsidRDefault="002460D3" w:rsidP="002460D3">
            <w:pPr>
              <w:pStyle w:val="BodyText"/>
              <w:spacing w:after="0"/>
              <w:ind w:right="157"/>
              <w:rPr>
                <w:color w:val="000000" w:themeColor="text1"/>
              </w:rPr>
            </w:pPr>
            <w:r w:rsidRPr="009D7C19">
              <w:rPr>
                <w:color w:val="000000" w:themeColor="text1"/>
              </w:rPr>
              <w:t>49.3</w:t>
            </w:r>
          </w:p>
        </w:tc>
      </w:tr>
      <w:tr w:rsidR="002460D3" w:rsidRPr="009D7C19" w14:paraId="02C2897E" w14:textId="77777777" w:rsidTr="001F541F">
        <w:trPr>
          <w:jc w:val="center"/>
        </w:trPr>
        <w:tc>
          <w:tcPr>
            <w:tcW w:w="3796" w:type="dxa"/>
            <w:tcBorders>
              <w:left w:val="nil"/>
              <w:right w:val="nil"/>
            </w:tcBorders>
            <w:shd w:val="clear" w:color="auto" w:fill="FFFFFF" w:themeFill="background1"/>
          </w:tcPr>
          <w:p w14:paraId="1254AF1C" w14:textId="77777777" w:rsidR="002460D3" w:rsidRPr="009D7C19" w:rsidRDefault="002460D3" w:rsidP="002460D3">
            <w:pPr>
              <w:pStyle w:val="BodyText"/>
              <w:spacing w:after="0"/>
              <w:ind w:right="157"/>
              <w:rPr>
                <w:color w:val="000000" w:themeColor="text1"/>
              </w:rPr>
            </w:pPr>
            <w:r w:rsidRPr="009D7C19">
              <w:rPr>
                <w:color w:val="000000" w:themeColor="text1"/>
              </w:rPr>
              <w:t>Berat Badan</w:t>
            </w:r>
          </w:p>
        </w:tc>
        <w:tc>
          <w:tcPr>
            <w:tcW w:w="1672" w:type="dxa"/>
            <w:tcBorders>
              <w:left w:val="nil"/>
              <w:right w:val="nil"/>
            </w:tcBorders>
            <w:shd w:val="clear" w:color="auto" w:fill="FFFFFF" w:themeFill="background1"/>
          </w:tcPr>
          <w:p w14:paraId="55CE927F" w14:textId="77777777" w:rsidR="002460D3" w:rsidRPr="009D7C19" w:rsidRDefault="002460D3" w:rsidP="002460D3">
            <w:pPr>
              <w:pStyle w:val="BodyText"/>
              <w:spacing w:after="0"/>
              <w:ind w:right="157"/>
              <w:rPr>
                <w:color w:val="000000" w:themeColor="text1"/>
              </w:rPr>
            </w:pPr>
            <w:r w:rsidRPr="009D7C19">
              <w:rPr>
                <w:color w:val="000000" w:themeColor="text1"/>
              </w:rPr>
              <w:t>2.9</w:t>
            </w:r>
          </w:p>
        </w:tc>
        <w:tc>
          <w:tcPr>
            <w:tcW w:w="1843" w:type="dxa"/>
            <w:tcBorders>
              <w:left w:val="nil"/>
              <w:right w:val="nil"/>
            </w:tcBorders>
            <w:shd w:val="clear" w:color="auto" w:fill="FFFFFF" w:themeFill="background1"/>
          </w:tcPr>
          <w:p w14:paraId="70D6FD5B" w14:textId="77777777" w:rsidR="002460D3" w:rsidRPr="009D7C19" w:rsidRDefault="002460D3" w:rsidP="002460D3">
            <w:pPr>
              <w:pStyle w:val="BodyText"/>
              <w:spacing w:after="0"/>
              <w:ind w:right="157"/>
              <w:rPr>
                <w:color w:val="000000" w:themeColor="text1"/>
              </w:rPr>
            </w:pPr>
            <w:r w:rsidRPr="009D7C19">
              <w:rPr>
                <w:color w:val="000000" w:themeColor="text1"/>
              </w:rPr>
              <w:t>10.8</w:t>
            </w:r>
          </w:p>
        </w:tc>
      </w:tr>
      <w:tr w:rsidR="002460D3" w:rsidRPr="009D7C19" w14:paraId="2E469E52" w14:textId="77777777" w:rsidTr="001F541F">
        <w:trPr>
          <w:jc w:val="center"/>
        </w:trPr>
        <w:tc>
          <w:tcPr>
            <w:tcW w:w="3796" w:type="dxa"/>
            <w:tcBorders>
              <w:left w:val="nil"/>
              <w:right w:val="nil"/>
            </w:tcBorders>
            <w:shd w:val="clear" w:color="auto" w:fill="FFFFFF" w:themeFill="background1"/>
          </w:tcPr>
          <w:p w14:paraId="7C215CF1" w14:textId="77777777" w:rsidR="002460D3" w:rsidRPr="009D7C19" w:rsidRDefault="002460D3" w:rsidP="002460D3">
            <w:pPr>
              <w:pStyle w:val="BodyText"/>
              <w:spacing w:after="0"/>
              <w:ind w:right="157"/>
              <w:rPr>
                <w:color w:val="000000" w:themeColor="text1"/>
              </w:rPr>
            </w:pPr>
            <w:r w:rsidRPr="009D7C19">
              <w:rPr>
                <w:color w:val="000000" w:themeColor="text1"/>
              </w:rPr>
              <w:t>Tinggi Badan</w:t>
            </w:r>
          </w:p>
        </w:tc>
        <w:tc>
          <w:tcPr>
            <w:tcW w:w="1672" w:type="dxa"/>
            <w:tcBorders>
              <w:left w:val="nil"/>
              <w:right w:val="nil"/>
            </w:tcBorders>
            <w:shd w:val="clear" w:color="auto" w:fill="FFFFFF" w:themeFill="background1"/>
          </w:tcPr>
          <w:p w14:paraId="26F79645" w14:textId="77777777" w:rsidR="002460D3" w:rsidRPr="009D7C19" w:rsidRDefault="002460D3" w:rsidP="002460D3">
            <w:pPr>
              <w:pStyle w:val="BodyText"/>
              <w:spacing w:after="0"/>
              <w:ind w:right="157"/>
              <w:rPr>
                <w:color w:val="000000" w:themeColor="text1"/>
              </w:rPr>
            </w:pPr>
            <w:r w:rsidRPr="009D7C19">
              <w:rPr>
                <w:color w:val="000000" w:themeColor="text1"/>
              </w:rPr>
              <w:t>75.5</w:t>
            </w:r>
          </w:p>
        </w:tc>
        <w:tc>
          <w:tcPr>
            <w:tcW w:w="1843" w:type="dxa"/>
            <w:tcBorders>
              <w:left w:val="nil"/>
              <w:right w:val="nil"/>
            </w:tcBorders>
            <w:shd w:val="clear" w:color="auto" w:fill="FFFFFF" w:themeFill="background1"/>
          </w:tcPr>
          <w:p w14:paraId="034CA445" w14:textId="77777777" w:rsidR="002460D3" w:rsidRPr="009D7C19" w:rsidRDefault="002460D3" w:rsidP="002460D3">
            <w:pPr>
              <w:pStyle w:val="BodyText"/>
              <w:spacing w:after="0"/>
              <w:ind w:right="157"/>
              <w:rPr>
                <w:color w:val="000000" w:themeColor="text1"/>
              </w:rPr>
            </w:pPr>
            <w:r w:rsidRPr="009D7C19">
              <w:rPr>
                <w:color w:val="000000" w:themeColor="text1"/>
              </w:rPr>
              <w:t>53</w:t>
            </w:r>
          </w:p>
        </w:tc>
      </w:tr>
    </w:tbl>
    <w:p w14:paraId="0B4C5E26" w14:textId="68BE9013" w:rsidR="002B7A86" w:rsidRPr="002B7A86" w:rsidRDefault="002B7A86" w:rsidP="002B7A86">
      <w:pPr>
        <w:pStyle w:val="ListParagraph"/>
        <w:numPr>
          <w:ilvl w:val="0"/>
          <w:numId w:val="21"/>
        </w:numPr>
        <w:spacing w:before="240" w:after="160" w:line="240" w:lineRule="auto"/>
        <w:rPr>
          <w:rFonts w:ascii="Times New Roman" w:hAnsi="Times New Roman"/>
          <w:sz w:val="20"/>
          <w:szCs w:val="20"/>
        </w:rPr>
      </w:pPr>
      <w:r w:rsidRPr="002B7A86">
        <w:rPr>
          <w:rFonts w:ascii="Times New Roman" w:hAnsi="Times New Roman"/>
          <w:sz w:val="20"/>
          <w:szCs w:val="20"/>
          <w:lang w:val="en-US"/>
        </w:rPr>
        <w:t>Performing a Missing Value filter to ensure that the dataset variables have no missing (empty, unrecorded) values and all data is properly recorded.</w:t>
      </w:r>
    </w:p>
    <w:p w14:paraId="19DEC0F8" w14:textId="3011CD7A" w:rsidR="005F5665" w:rsidRPr="00E770A4" w:rsidRDefault="005F5665" w:rsidP="005F5665">
      <w:pPr>
        <w:spacing w:after="160"/>
        <w:rPr>
          <w:b/>
          <w:bCs/>
        </w:rPr>
      </w:pPr>
      <w:r w:rsidRPr="00E770A4">
        <w:rPr>
          <w:b/>
          <w:bCs/>
        </w:rPr>
        <w:t>2.</w:t>
      </w:r>
      <w:r w:rsidR="002C2608" w:rsidRPr="00E770A4">
        <w:rPr>
          <w:b/>
          <w:bCs/>
        </w:rPr>
        <w:t>3</w:t>
      </w:r>
      <w:r w:rsidRPr="00E770A4">
        <w:rPr>
          <w:b/>
          <w:bCs/>
        </w:rPr>
        <w:t>. Split</w:t>
      </w:r>
      <w:r w:rsidR="00E770A4">
        <w:rPr>
          <w:b/>
          <w:bCs/>
        </w:rPr>
        <w:t>t</w:t>
      </w:r>
      <w:r w:rsidRPr="00E770A4">
        <w:rPr>
          <w:b/>
          <w:bCs/>
        </w:rPr>
        <w:t xml:space="preserve">ing Data </w:t>
      </w:r>
    </w:p>
    <w:p w14:paraId="6B9D9074" w14:textId="77777777" w:rsidR="00E770A4" w:rsidRPr="00E770A4" w:rsidRDefault="00E770A4" w:rsidP="00E770A4">
      <w:pPr>
        <w:ind w:firstLine="720"/>
        <w:jc w:val="both"/>
        <w:rPr>
          <w:lang w:val="en-ID"/>
        </w:rPr>
      </w:pPr>
      <w:r w:rsidRPr="00E770A4">
        <w:rPr>
          <w:lang w:val="en-ID"/>
        </w:rPr>
        <w:t>The next step is to split the data into two parts: training data and testing data. The training data is used to train the classification algorithm, while the testing data is used to evaluate the performance of the trained algorithm, especially when it encounters new data.</w:t>
      </w:r>
    </w:p>
    <w:p w14:paraId="057C2A99" w14:textId="0DCD8600" w:rsidR="005F5665" w:rsidRPr="005F5665" w:rsidRDefault="005F5665" w:rsidP="005F5665">
      <w:pPr>
        <w:jc w:val="both"/>
      </w:pPr>
    </w:p>
    <w:p w14:paraId="6E041597" w14:textId="0891C878" w:rsidR="005F5665" w:rsidRDefault="002C2608" w:rsidP="005F5665">
      <w:pPr>
        <w:spacing w:after="160"/>
      </w:pPr>
      <w:r>
        <w:t xml:space="preserve">2.4. </w:t>
      </w:r>
      <w:proofErr w:type="spellStart"/>
      <w:r>
        <w:t>Klasifikasi</w:t>
      </w:r>
      <w:proofErr w:type="spellEnd"/>
      <w:r>
        <w:t xml:space="preserve"> Model</w:t>
      </w:r>
    </w:p>
    <w:p w14:paraId="0F781907" w14:textId="77777777" w:rsidR="009575CE" w:rsidRPr="009575CE" w:rsidRDefault="009575CE" w:rsidP="009575CE">
      <w:pPr>
        <w:spacing w:after="160"/>
        <w:jc w:val="both"/>
        <w:rPr>
          <w:lang w:val="en-ID"/>
        </w:rPr>
      </w:pPr>
      <w:r w:rsidRPr="009575CE">
        <w:rPr>
          <w:lang w:val="en-ID"/>
        </w:rPr>
        <w:t>The first model proposed in this study is the Recurrent Neural Network (RNN). The process in this model will involve three units: the input unit, hidden unit, and output unit.</w:t>
      </w:r>
    </w:p>
    <w:p w14:paraId="7C3EBDE8" w14:textId="77777777" w:rsidR="009575CE" w:rsidRDefault="002C2608" w:rsidP="009575CE">
      <w:pPr>
        <w:keepNext/>
        <w:spacing w:after="160"/>
        <w:jc w:val="center"/>
      </w:pPr>
      <w:r w:rsidRPr="00BA55EC">
        <w:rPr>
          <w:noProof/>
          <w:lang w:val="en-ID" w:eastAsia="en-ID"/>
        </w:rPr>
        <w:drawing>
          <wp:inline distT="0" distB="0" distL="0" distR="0" wp14:anchorId="2680EE3F" wp14:editId="6C4A964D">
            <wp:extent cx="2032659" cy="1425477"/>
            <wp:effectExtent l="0" t="0" r="0" b="0"/>
            <wp:docPr id="1104614314" name="Gambar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t="22810" r="-7" b="27110"/>
                    <a:stretch/>
                  </pic:blipFill>
                  <pic:spPr bwMode="auto">
                    <a:xfrm>
                      <a:off x="0" y="0"/>
                      <a:ext cx="2062279" cy="1446249"/>
                    </a:xfrm>
                    <a:prstGeom prst="rect">
                      <a:avLst/>
                    </a:prstGeom>
                    <a:noFill/>
                    <a:ln>
                      <a:noFill/>
                    </a:ln>
                    <a:extLst>
                      <a:ext uri="{53640926-AAD7-44D8-BBD7-CCE9431645EC}">
                        <a14:shadowObscured xmlns:a14="http://schemas.microsoft.com/office/drawing/2010/main"/>
                      </a:ext>
                    </a:extLst>
                  </pic:spPr>
                </pic:pic>
              </a:graphicData>
            </a:graphic>
          </wp:inline>
        </w:drawing>
      </w:r>
    </w:p>
    <w:p w14:paraId="14DD2FC4" w14:textId="149D1B80" w:rsidR="002C2608" w:rsidRPr="00BA55EC" w:rsidRDefault="009575CE" w:rsidP="009575CE">
      <w:pPr>
        <w:pStyle w:val="Caption"/>
      </w:pPr>
      <w:r>
        <w:t xml:space="preserve">Figure </w:t>
      </w:r>
      <w:fldSimple w:instr=" SEQ Figure \* ARABIC ">
        <w:r w:rsidR="002358A8">
          <w:rPr>
            <w:noProof/>
          </w:rPr>
          <w:t>2</w:t>
        </w:r>
      </w:fldSimple>
      <w:r>
        <w:t xml:space="preserve"> Algorithm RNN</w:t>
      </w:r>
    </w:p>
    <w:p w14:paraId="5F716C58" w14:textId="77777777" w:rsidR="000F2645" w:rsidRDefault="00D65C5B" w:rsidP="000F2645">
      <w:pPr>
        <w:ind w:firstLine="720"/>
        <w:jc w:val="both"/>
        <w:rPr>
          <w:lang w:val="en-ID"/>
        </w:rPr>
      </w:pPr>
      <w:r w:rsidRPr="00D65C5B">
        <w:rPr>
          <w:lang w:val="en-ID"/>
        </w:rPr>
        <w:t xml:space="preserve">The model is built sequentially, where the input has the format (‘timesteps’, ‘features’). The RNN cell processes the input sequentially, calculating the hidden state at each timestep and storing temporal information. Each hidden state is passed to the next timestep, forming a continuous memory flow. After the final hidden state is calculated, the information is passed to a Dense layer, which transforms it into a lower representation and generates probabilities for binary classification using a sigmoid activation. </w:t>
      </w:r>
      <w:r w:rsidR="002F4D0A" w:rsidRPr="002F4D0A">
        <w:rPr>
          <w:lang w:val="en-ID"/>
        </w:rPr>
        <w:t>The formula used involves the hidden layer and output layer.</w:t>
      </w:r>
    </w:p>
    <w:p w14:paraId="5FBBF512" w14:textId="38097F9D" w:rsidR="000F2645" w:rsidRPr="000F2645" w:rsidRDefault="00000000" w:rsidP="000F2645">
      <w:pPr>
        <w:ind w:firstLine="720"/>
        <w:jc w:val="both"/>
        <w:rPr>
          <w:lang w:val="en-ID"/>
        </w:rPr>
      </w:pPr>
      <m:oMathPara>
        <m:oMath>
          <m:sSub>
            <m:sSubPr>
              <m:ctrlPr>
                <w:rPr>
                  <w:rFonts w:ascii="Cambria Math" w:hAnsi="Cambria Math"/>
                  <w:i/>
                </w:rPr>
              </m:ctrlPr>
            </m:sSubPr>
            <m:e>
              <m:r>
                <w:rPr>
                  <w:rFonts w:ascii="Cambria Math" w:hAnsi="Cambria Math"/>
                </w:rPr>
                <m:t>h</m:t>
              </m:r>
            </m:e>
            <m:sub>
              <m:r>
                <w:rPr>
                  <w:rFonts w:ascii="Cambria Math" w:hAnsi="Cambria Math"/>
                </w:rPr>
                <m:t>t</m:t>
              </m:r>
            </m:sub>
          </m:sSub>
          <m:r>
            <w:rPr>
              <w:rFonts w:ascii="Cambria Math" w:hAnsi="Cambria Math"/>
            </w:rPr>
            <m:t>=σ</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xh</m:t>
                  </m:r>
                </m:sub>
              </m:sSub>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hh</m:t>
                  </m:r>
                </m:sub>
              </m:sSub>
              <m:sSub>
                <m:sSubPr>
                  <m:ctrlPr>
                    <w:rPr>
                      <w:rFonts w:ascii="Cambria Math" w:hAnsi="Cambria Math"/>
                      <w:i/>
                    </w:rPr>
                  </m:ctrlPr>
                </m:sSubPr>
                <m:e>
                  <m:r>
                    <w:rPr>
                      <w:rFonts w:ascii="Cambria Math" w:hAnsi="Cambria Math"/>
                    </w:rPr>
                    <m:t>h</m:t>
                  </m:r>
                </m:e>
                <m:sub>
                  <m:r>
                    <w:rPr>
                      <w:rFonts w:ascii="Cambria Math" w:hAnsi="Cambria Math"/>
                    </w:rPr>
                    <m:t>t-1</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h</m:t>
                  </m:r>
                </m:sub>
              </m:sSub>
            </m:e>
          </m:d>
        </m:oMath>
      </m:oMathPara>
    </w:p>
    <w:p w14:paraId="5B8C802D" w14:textId="32BBE7A5" w:rsidR="002F4D0A" w:rsidRPr="00C9137C" w:rsidRDefault="00000000" w:rsidP="00C9137C">
      <w:pPr>
        <w:pStyle w:val="ListParagraph"/>
        <w:spacing w:after="0" w:line="360" w:lineRule="auto"/>
        <w:ind w:left="360"/>
        <w:rPr>
          <w:rFonts w:asciiTheme="minorHAnsi" w:eastAsiaTheme="minorEastAsia" w:hAnsiTheme="minorHAnsi" w:cstheme="minorBidi"/>
          <w:sz w:val="20"/>
          <w:szCs w:val="20"/>
        </w:rPr>
      </w:pPr>
      <m:oMathPara>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 xml:space="preserve">= σ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hy</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y</m:t>
                  </m:r>
                </m:sub>
              </m:sSub>
            </m:e>
          </m:d>
        </m:oMath>
      </m:oMathPara>
    </w:p>
    <w:p w14:paraId="62CB1C65" w14:textId="0E99B04D" w:rsidR="00D65C5B" w:rsidRDefault="00D65C5B" w:rsidP="00D65C5B">
      <w:pPr>
        <w:ind w:firstLine="720"/>
        <w:jc w:val="both"/>
        <w:rPr>
          <w:lang w:val="en-ID"/>
        </w:rPr>
      </w:pPr>
      <w:r w:rsidRPr="00D65C5B">
        <w:rPr>
          <w:lang w:val="en-ID"/>
        </w:rPr>
        <w:t>Finally, optimization is performed using the Adam optimizer to update the network weights based on the gradients calculated from the predictions and targets.</w:t>
      </w:r>
    </w:p>
    <w:p w14:paraId="646068B6" w14:textId="77777777" w:rsidR="00B6760D" w:rsidRDefault="00B6760D" w:rsidP="00D65C5B">
      <w:pPr>
        <w:ind w:firstLine="720"/>
        <w:jc w:val="both"/>
        <w:rPr>
          <w:lang w:val="en-ID"/>
        </w:rPr>
      </w:pPr>
    </w:p>
    <w:p w14:paraId="5318DFD1" w14:textId="49D746FC" w:rsidR="00D65C5B" w:rsidRPr="00D65C5B" w:rsidRDefault="00D65C5B" w:rsidP="00D65C5B">
      <w:pPr>
        <w:spacing w:after="160"/>
        <w:jc w:val="both"/>
        <w:rPr>
          <w:lang w:val="en-ID"/>
        </w:rPr>
      </w:pPr>
      <w:r w:rsidRPr="00D65C5B">
        <w:rPr>
          <w:lang w:val="en-ID"/>
        </w:rPr>
        <w:t xml:space="preserve">The second model in this study uses Long </w:t>
      </w:r>
      <w:proofErr w:type="gramStart"/>
      <w:r w:rsidRPr="00D65C5B">
        <w:rPr>
          <w:lang w:val="en-ID"/>
        </w:rPr>
        <w:t>Short Term</w:t>
      </w:r>
      <w:proofErr w:type="gramEnd"/>
      <w:r w:rsidRPr="00D65C5B">
        <w:rPr>
          <w:lang w:val="en-ID"/>
        </w:rPr>
        <w:t xml:space="preserve"> Memory (LSTM). The LSTM model is an advanced version of the RNN model.</w:t>
      </w:r>
    </w:p>
    <w:p w14:paraId="64A025C6" w14:textId="77777777" w:rsidR="00504B0C" w:rsidRDefault="00BA55EC" w:rsidP="00504B0C">
      <w:pPr>
        <w:keepNext/>
        <w:spacing w:after="160"/>
        <w:jc w:val="center"/>
      </w:pPr>
      <w:r w:rsidRPr="00BA55EC">
        <w:rPr>
          <w:noProof/>
          <w:lang w:val="en-ID" w:eastAsia="en-ID"/>
        </w:rPr>
        <w:lastRenderedPageBreak/>
        <w:drawing>
          <wp:inline distT="0" distB="0" distL="0" distR="0" wp14:anchorId="443E9F23" wp14:editId="6020FB03">
            <wp:extent cx="1942580" cy="1391172"/>
            <wp:effectExtent l="0" t="0" r="0" b="0"/>
            <wp:docPr id="2078827634" name="Gambar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t="21634" r="-12" b="27120"/>
                    <a:stretch/>
                  </pic:blipFill>
                  <pic:spPr bwMode="auto">
                    <a:xfrm>
                      <a:off x="0" y="0"/>
                      <a:ext cx="1960647" cy="1404111"/>
                    </a:xfrm>
                    <a:prstGeom prst="rect">
                      <a:avLst/>
                    </a:prstGeom>
                    <a:noFill/>
                    <a:ln>
                      <a:noFill/>
                    </a:ln>
                    <a:extLst>
                      <a:ext uri="{53640926-AAD7-44D8-BBD7-CCE9431645EC}">
                        <a14:shadowObscured xmlns:a14="http://schemas.microsoft.com/office/drawing/2010/main"/>
                      </a:ext>
                    </a:extLst>
                  </pic:spPr>
                </pic:pic>
              </a:graphicData>
            </a:graphic>
          </wp:inline>
        </w:drawing>
      </w:r>
    </w:p>
    <w:p w14:paraId="628C71A6" w14:textId="03077535" w:rsidR="002C2608" w:rsidRPr="00BA55EC" w:rsidRDefault="00504B0C" w:rsidP="00504B0C">
      <w:pPr>
        <w:pStyle w:val="Caption"/>
      </w:pPr>
      <w:r>
        <w:t xml:space="preserve">Figure </w:t>
      </w:r>
      <w:fldSimple w:instr=" SEQ Figure \* ARABIC ">
        <w:r w:rsidR="002358A8">
          <w:rPr>
            <w:noProof/>
          </w:rPr>
          <w:t>3</w:t>
        </w:r>
      </w:fldSimple>
      <w:r>
        <w:t xml:space="preserve"> Algorithm LSTM</w:t>
      </w:r>
    </w:p>
    <w:p w14:paraId="72C0818D" w14:textId="77777777" w:rsidR="00504B0C" w:rsidRDefault="00504B0C" w:rsidP="00504B0C">
      <w:pPr>
        <w:ind w:firstLine="720"/>
        <w:jc w:val="both"/>
        <w:rPr>
          <w:lang w:val="en-ID"/>
        </w:rPr>
      </w:pPr>
      <w:r w:rsidRPr="00504B0C">
        <w:rPr>
          <w:lang w:val="en-ID"/>
        </w:rPr>
        <w:t>However, what differentiates the LSTM model is its more complex architecture with gates, consisting of the forget gate, input gate, and output gate. Each gate functions to control the flow of information within the network to capture long-term dependencies in sequential data. Weights for the input (W), hidden state (U), and bias (b) are also included for each gate.</w:t>
      </w:r>
    </w:p>
    <w:p w14:paraId="5823EEAC" w14:textId="77777777" w:rsidR="00020374" w:rsidRDefault="00000000" w:rsidP="00CE6AD1">
      <w:pPr>
        <w:pStyle w:val="BodyText"/>
        <w:spacing w:after="0" w:line="360" w:lineRule="auto"/>
        <w:ind w:left="360" w:right="154"/>
        <w:jc w:val="center"/>
        <w:rPr>
          <w:lang w:val="en-US"/>
        </w:rPr>
      </w:pP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m:t>
            </m:r>
          </m:sub>
        </m:sSub>
      </m:oMath>
      <w:r w:rsidR="00020374">
        <w:rPr>
          <w:lang w:val="en-US"/>
        </w:rPr>
        <w:t xml:space="preserve"> = </w:t>
      </w:r>
      <w:r w:rsidR="00020374" w:rsidRPr="00AA27E7">
        <w:t>σ</w:t>
      </w:r>
      <w:r w:rsidR="00020374">
        <w:t xml:space="preserve"> (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i</m:t>
            </m:r>
          </m:sub>
        </m:sSub>
      </m:oMath>
      <w:r w:rsidR="00020374">
        <w:rPr>
          <w:lang w:val="en-US"/>
        </w:rPr>
        <w:t xml:space="preserve"> *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i</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i</m:t>
            </m:r>
          </m:sub>
        </m:sSub>
      </m:oMath>
      <w:r w:rsidR="00020374">
        <w:rPr>
          <w:lang w:val="en-US"/>
        </w:rPr>
        <w:t>)</w:t>
      </w:r>
    </w:p>
    <w:p w14:paraId="078DAE22" w14:textId="6CA748A3" w:rsidR="00020374" w:rsidRDefault="00000000" w:rsidP="00CE6AD1">
      <w:pPr>
        <w:pStyle w:val="BodyText"/>
        <w:spacing w:after="0" w:line="360" w:lineRule="auto"/>
        <w:ind w:left="360" w:right="154"/>
        <w:jc w:val="cente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t</m:t>
            </m:r>
          </m:sub>
        </m:sSub>
        <m:r>
          <w:rPr>
            <w:rFonts w:ascii="Cambria Math" w:hAnsi="Cambria Math"/>
            <w:lang w:val="en-US"/>
          </w:rPr>
          <m:t xml:space="preserve">= </m:t>
        </m:r>
        <m:r>
          <m:rPr>
            <m:sty m:val="p"/>
          </m:rPr>
          <w:rPr>
            <w:rFonts w:ascii="Cambria Math" w:hAnsi="Cambria Math"/>
          </w:rPr>
          <m:t>σ</m:t>
        </m:r>
        <m:r>
          <m:rPr>
            <m:sty m:val="p"/>
          </m:rPr>
          <w:rPr>
            <w:rFonts w:ascii="Cambria Math"/>
          </w:rPr>
          <m:t xml:space="preserve"> (</m:t>
        </m:r>
        <m:sSub>
          <m:sSubPr>
            <m:ctrlPr>
              <w:rPr>
                <w:rFonts w:ascii="Cambria Math" w:hAnsi="Cambria Math"/>
              </w:rPr>
            </m:ctrlPr>
          </m:sSubPr>
          <m:e>
            <m:r>
              <w:rPr>
                <w:rFonts w:ascii="Cambria Math"/>
              </w:rPr>
              <m:t>W</m:t>
            </m:r>
          </m:e>
          <m:sub>
            <m:r>
              <w:rPr>
                <w:rFonts w:ascii="Cambria Math"/>
              </w:rPr>
              <m:t>f</m:t>
            </m:r>
          </m:sub>
        </m:sSub>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t</m:t>
                </m:r>
                <m:r>
                  <w:rPr>
                    <w:rFonts w:ascii="Cambria Math"/>
                  </w:rPr>
                  <m:t>-</m:t>
                </m:r>
                <m:r>
                  <w:rPr>
                    <w:rFonts w:ascii="Cambria Math"/>
                  </w:rPr>
                  <m:t>1</m:t>
                </m:r>
              </m:sub>
            </m:sSub>
            <m:r>
              <w:rPr>
                <w:rFonts w:ascii="Cambria Math"/>
              </w:rPr>
              <m:t>,</m:t>
            </m:r>
            <m:sSub>
              <m:sSubPr>
                <m:ctrlPr>
                  <w:rPr>
                    <w:rFonts w:ascii="Cambria Math" w:hAnsi="Cambria Math"/>
                    <w:i/>
                  </w:rPr>
                </m:ctrlPr>
              </m:sSubPr>
              <m:e>
                <m:r>
                  <w:rPr>
                    <w:rFonts w:ascii="Cambria Math"/>
                  </w:rPr>
                  <m:t>x</m:t>
                </m:r>
              </m:e>
              <m:sub>
                <m:r>
                  <w:rPr>
                    <w:rFonts w:ascii="Cambria Math"/>
                  </w:rPr>
                  <m:t>t</m:t>
                </m:r>
              </m:sub>
            </m:sSub>
          </m:e>
        </m:d>
        <m:r>
          <w:rPr>
            <w:rFonts w:ascii="Cambria Math"/>
          </w:rPr>
          <m:t xml:space="preserve">+ </m:t>
        </m:r>
        <m:sSub>
          <m:sSubPr>
            <m:ctrlPr>
              <w:rPr>
                <w:rFonts w:ascii="Cambria Math" w:hAnsi="Cambria Math"/>
                <w:i/>
              </w:rPr>
            </m:ctrlPr>
          </m:sSubPr>
          <m:e>
            <m:r>
              <w:rPr>
                <w:rFonts w:ascii="Cambria Math"/>
              </w:rPr>
              <m:t>b</m:t>
            </m:r>
          </m:e>
          <m:sub>
            <m:r>
              <w:rPr>
                <w:rFonts w:ascii="Cambria Math"/>
              </w:rPr>
              <m:t>f</m:t>
            </m:r>
          </m:sub>
        </m:sSub>
      </m:oMath>
      <w:r w:rsidR="00020374">
        <w:t>)</w:t>
      </w:r>
    </w:p>
    <w:p w14:paraId="50DBD418" w14:textId="30CFB81E" w:rsidR="00020374" w:rsidRDefault="00020374" w:rsidP="00CE6AD1">
      <w:pPr>
        <w:pStyle w:val="BodyText"/>
        <w:spacing w:after="0" w:line="360" w:lineRule="auto"/>
        <w:ind w:left="360" w:right="154"/>
        <w:jc w:val="center"/>
      </w:pPr>
      <w:r>
        <w:t>c ̃</w:t>
      </w:r>
      <w:r w:rsidRPr="00525762">
        <w:rPr>
          <w:vertAlign w:val="subscript"/>
        </w:rPr>
        <w:t xml:space="preserve">t </w:t>
      </w:r>
      <w:r>
        <w:t xml:space="preserve">= </w:t>
      </w:r>
      <w:proofErr w:type="spellStart"/>
      <w:r>
        <w:t>tanh</w:t>
      </w:r>
      <w:proofErr w:type="spellEnd"/>
      <w:r>
        <w:t xml:space="preserve"> (</w:t>
      </w:r>
      <w:proofErr w:type="spellStart"/>
      <w:r>
        <w:t>W</w:t>
      </w:r>
      <w:r w:rsidRPr="00525762">
        <w:rPr>
          <w:vertAlign w:val="subscript"/>
        </w:rPr>
        <w:t>c</w:t>
      </w:r>
      <w:proofErr w:type="spellEnd"/>
      <w:r>
        <w:t xml:space="preserve"> * </w:t>
      </w:r>
      <w:proofErr w:type="spellStart"/>
      <w:r>
        <w:t>x</w:t>
      </w:r>
      <w:r w:rsidRPr="00525762">
        <w:rPr>
          <w:vertAlign w:val="subscript"/>
        </w:rPr>
        <w:t>t</w:t>
      </w:r>
      <w:proofErr w:type="spellEnd"/>
      <w:r w:rsidRPr="00525762">
        <w:rPr>
          <w:vertAlign w:val="subscript"/>
        </w:rPr>
        <w:t xml:space="preserve"> </w:t>
      </w:r>
      <w:r>
        <w:t xml:space="preserve"> + </w:t>
      </w:r>
      <w:proofErr w:type="spellStart"/>
      <w:r>
        <w:t>U</w:t>
      </w:r>
      <w:r w:rsidRPr="00525762">
        <w:rPr>
          <w:vertAlign w:val="subscript"/>
        </w:rPr>
        <w:t>c</w:t>
      </w:r>
      <w:proofErr w:type="spellEnd"/>
      <w:r w:rsidRPr="00525762">
        <w:rPr>
          <w:vertAlign w:val="subscript"/>
        </w:rPr>
        <w:t xml:space="preserve">  </w:t>
      </w:r>
      <w:r>
        <w:t>* h</w:t>
      </w:r>
      <w:r w:rsidRPr="00525762">
        <w:rPr>
          <w:vertAlign w:val="subscript"/>
        </w:rPr>
        <w:t xml:space="preserve">t-1 </w:t>
      </w:r>
      <w:r>
        <w:t xml:space="preserve">+ </w:t>
      </w:r>
      <w:proofErr w:type="spellStart"/>
      <w:r>
        <w:t>b</w:t>
      </w:r>
      <w:r w:rsidRPr="00525762">
        <w:rPr>
          <w:vertAlign w:val="subscript"/>
        </w:rPr>
        <w:t>c</w:t>
      </w:r>
      <w:proofErr w:type="spellEnd"/>
      <w:r>
        <w:t>)</w:t>
      </w:r>
    </w:p>
    <w:p w14:paraId="0B3FFABE" w14:textId="77777777" w:rsidR="00CE6AD1" w:rsidRDefault="00000000" w:rsidP="00CE6AD1">
      <w:pPr>
        <w:pStyle w:val="BodyText"/>
        <w:spacing w:line="360" w:lineRule="auto"/>
        <w:ind w:left="540" w:right="154"/>
        <w:jc w:val="center"/>
        <w:rPr>
          <w:lang w:val="en-US"/>
        </w:rPr>
      </w:pPr>
      <m:oMath>
        <m:sSub>
          <m:sSubPr>
            <m:ctrlPr>
              <w:rPr>
                <w:rFonts w:ascii="Cambria Math" w:hAnsi="Cambria Math"/>
                <w:i/>
              </w:rPr>
            </m:ctrlPr>
          </m:sSubPr>
          <m:e>
            <m:r>
              <w:rPr>
                <w:rFonts w:ascii="Cambria Math" w:hAnsi="Cambria Math"/>
              </w:rPr>
              <m:t>O</m:t>
            </m:r>
          </m:e>
          <m:sub>
            <m:r>
              <w:rPr>
                <w:rFonts w:ascii="Cambria Math" w:hAnsi="Cambria Math"/>
              </w:rPr>
              <m:t>t</m:t>
            </m:r>
          </m:sub>
        </m:sSub>
      </m:oMath>
      <w:r w:rsidR="00CE6AD1">
        <w:t xml:space="preserve"> =  </w:t>
      </w:r>
      <w:r w:rsidR="00CE6AD1" w:rsidRPr="00AA27E7">
        <w:t>σ</w:t>
      </w:r>
      <w:r w:rsidR="00CE6AD1">
        <w:t xml:space="preserve"> (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o</m:t>
            </m:r>
          </m:sub>
        </m:sSub>
      </m:oMath>
      <w:r w:rsidR="00CE6AD1" w:rsidRPr="008B40C9">
        <w:rPr>
          <w:lang w:val="en-US"/>
        </w:rPr>
        <w:t xml:space="preserve"> *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o</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o</m:t>
            </m:r>
          </m:sub>
        </m:sSub>
      </m:oMath>
      <w:r w:rsidR="00CE6AD1" w:rsidRPr="008B40C9">
        <w:rPr>
          <w:lang w:val="en-US"/>
        </w:rPr>
        <w:t>)</w:t>
      </w:r>
    </w:p>
    <w:p w14:paraId="5E36EE04" w14:textId="77777777" w:rsidR="00504B0C" w:rsidRPr="00504B0C" w:rsidRDefault="00504B0C" w:rsidP="00504B0C">
      <w:pPr>
        <w:spacing w:after="160"/>
        <w:jc w:val="both"/>
        <w:rPr>
          <w:lang w:val="en-ID"/>
        </w:rPr>
      </w:pPr>
      <w:r w:rsidRPr="00504B0C">
        <w:rPr>
          <w:lang w:val="en-ID"/>
        </w:rPr>
        <w:t>The final model, unlike the previous two, is a machine learning technique called Naive Bayes.</w:t>
      </w:r>
    </w:p>
    <w:p w14:paraId="55EC991E" w14:textId="211D10D3" w:rsidR="00504B0C" w:rsidRDefault="003F4C65" w:rsidP="00504B0C">
      <w:pPr>
        <w:keepNext/>
        <w:spacing w:after="160"/>
        <w:jc w:val="center"/>
      </w:pPr>
      <w:r w:rsidRPr="003F4C65">
        <w:drawing>
          <wp:inline distT="0" distB="0" distL="0" distR="0" wp14:anchorId="731B2460" wp14:editId="04D48C11">
            <wp:extent cx="3207699" cy="1197229"/>
            <wp:effectExtent l="0" t="0" r="0" b="0"/>
            <wp:docPr id="368694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94548" name=""/>
                    <pic:cNvPicPr/>
                  </pic:nvPicPr>
                  <pic:blipFill>
                    <a:blip r:embed="rId12"/>
                    <a:stretch>
                      <a:fillRect/>
                    </a:stretch>
                  </pic:blipFill>
                  <pic:spPr>
                    <a:xfrm>
                      <a:off x="0" y="0"/>
                      <a:ext cx="3219764" cy="1201732"/>
                    </a:xfrm>
                    <a:prstGeom prst="rect">
                      <a:avLst/>
                    </a:prstGeom>
                  </pic:spPr>
                </pic:pic>
              </a:graphicData>
            </a:graphic>
          </wp:inline>
        </w:drawing>
      </w:r>
    </w:p>
    <w:p w14:paraId="10D08769" w14:textId="193DF038" w:rsidR="00BA55EC" w:rsidRPr="00BA55EC" w:rsidRDefault="00504B0C" w:rsidP="00504B0C">
      <w:pPr>
        <w:pStyle w:val="Caption"/>
      </w:pPr>
      <w:r>
        <w:t xml:space="preserve">Figure </w:t>
      </w:r>
      <w:fldSimple w:instr=" SEQ Figure \* ARABIC ">
        <w:r w:rsidR="002358A8">
          <w:rPr>
            <w:noProof/>
          </w:rPr>
          <w:t>4</w:t>
        </w:r>
      </w:fldSimple>
      <w:r>
        <w:t xml:space="preserve"> Algorithm Naive Bayes</w:t>
      </w:r>
    </w:p>
    <w:p w14:paraId="69F4E255" w14:textId="32668BBC" w:rsidR="0042644F" w:rsidRPr="0042644F" w:rsidRDefault="0042644F" w:rsidP="0042644F">
      <w:pPr>
        <w:rPr>
          <w:lang w:val="en-ID"/>
        </w:rPr>
      </w:pPr>
      <w:r w:rsidRPr="0042644F">
        <w:rPr>
          <w:lang w:val="en-ID"/>
        </w:rPr>
        <w:t>Naive Bayes assumes that features follow a normal (Gaussian) distribution. Each feature in the Gaussian Naive Bayes model is calculated based on the mean (</w:t>
      </w:r>
      <w:proofErr w:type="spellStart"/>
      <w:r w:rsidRPr="0042644F">
        <w:rPr>
          <w:lang w:val="en-ID"/>
        </w:rPr>
        <w:t>μC</w:t>
      </w:r>
      <w:proofErr w:type="spellEnd"/>
      <w:r w:rsidRPr="0042644F">
        <w:rPr>
          <w:lang w:val="en-ID"/>
        </w:rPr>
        <w:t xml:space="preserve">) and variance for each feature to determine the probability (P) in the prior probability (P(C)) and the posterior probability </w:t>
      </w:r>
      <m:oMath>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c,i</m:t>
            </m:r>
          </m:sub>
          <m:sup>
            <m:r>
              <w:rPr>
                <w:rFonts w:ascii="Cambria Math" w:hAnsi="Cambria Math"/>
              </w:rPr>
              <m:t>2</m:t>
            </m:r>
          </m:sup>
        </m:sSubSup>
        <m:r>
          <w:rPr>
            <w:rFonts w:ascii="Cambria Math" w:hAnsi="Cambria Math"/>
          </w:rPr>
          <m:t>)</m:t>
        </m:r>
        <m:r>
          <m:rPr>
            <m:sty m:val="p"/>
          </m:rPr>
          <w:rPr>
            <w:rFonts w:ascii="Cambria Math" w:hAnsi="Cambria Math"/>
          </w:rPr>
          <m:t xml:space="preserve"> </m:t>
        </m:r>
        <m:r>
          <w:rPr>
            <w:rFonts w:ascii="Cambria Math" w:hAnsi="Cambria Math"/>
          </w:rPr>
          <m:t>.</m:t>
        </m:r>
      </m:oMath>
      <w:r w:rsidR="00C648F5">
        <w:t xml:space="preserve">  </w:t>
      </w:r>
    </w:p>
    <w:p w14:paraId="143FD725" w14:textId="77777777" w:rsidR="00C648F5" w:rsidRPr="003F4C65" w:rsidRDefault="00C648F5" w:rsidP="00C648F5">
      <w:pPr>
        <w:spacing w:line="360" w:lineRule="auto"/>
        <w:rPr>
          <w:rFonts w:eastAsiaTheme="minorEastAsia"/>
        </w:rPr>
      </w:pPr>
      <m:oMathPara>
        <m:oMathParaPr>
          <m:jc m:val="center"/>
        </m:oMathParaPr>
        <m:oMath>
          <m:r>
            <w:rPr>
              <w:rFonts w:ascii="Cambria Math" w:hAnsi="Cambria Math"/>
            </w:rPr>
            <m:t xml:space="preserve">μC,i=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c</m:t>
                  </m:r>
                </m:sub>
              </m:sSub>
            </m:den>
          </m:f>
          <m:nary>
            <m:naryPr>
              <m:chr m:val="∑"/>
              <m:limLoc m:val="undOvr"/>
              <m:ctrlPr>
                <w:rPr>
                  <w:rFonts w:ascii="Cambria Math" w:hAnsi="Cambria Math"/>
                  <w:i/>
                </w:rPr>
              </m:ctrlPr>
            </m:naryPr>
            <m:sub>
              <m:r>
                <w:rPr>
                  <w:rFonts w:ascii="Cambria Math" w:hAnsi="Cambria Math"/>
                </w:rPr>
                <m:t>j=1</m:t>
              </m:r>
            </m:sub>
            <m:sup>
              <m:sSub>
                <m:sSubPr>
                  <m:ctrlPr>
                    <w:rPr>
                      <w:rFonts w:ascii="Cambria Math" w:hAnsi="Cambria Math"/>
                      <w:i/>
                    </w:rPr>
                  </m:ctrlPr>
                </m:sSubPr>
                <m:e>
                  <m:r>
                    <w:rPr>
                      <w:rFonts w:ascii="Cambria Math" w:hAnsi="Cambria Math"/>
                    </w:rPr>
                    <m:t>N</m:t>
                  </m:r>
                </m:e>
                <m:sub>
                  <m:r>
                    <w:rPr>
                      <w:rFonts w:ascii="Cambria Math" w:hAnsi="Cambria Math"/>
                    </w:rPr>
                    <m:t>C</m:t>
                  </m:r>
                </m:sub>
              </m:sSub>
            </m:sup>
            <m:e>
              <m:sSub>
                <m:sSubPr>
                  <m:ctrlPr>
                    <w:rPr>
                      <w:rFonts w:ascii="Cambria Math" w:hAnsi="Cambria Math"/>
                      <w:i/>
                    </w:rPr>
                  </m:ctrlPr>
                </m:sSubPr>
                <m:e>
                  <m:r>
                    <w:rPr>
                      <w:rFonts w:ascii="Cambria Math" w:hAnsi="Cambria Math"/>
                    </w:rPr>
                    <m:t>X</m:t>
                  </m:r>
                </m:e>
                <m:sub>
                  <m:r>
                    <w:rPr>
                      <w:rFonts w:ascii="Cambria Math" w:hAnsi="Cambria Math"/>
                    </w:rPr>
                    <m:t>j,i</m:t>
                  </m:r>
                </m:sub>
              </m:sSub>
            </m:e>
          </m:nary>
        </m:oMath>
      </m:oMathPara>
    </w:p>
    <w:p w14:paraId="702D611C" w14:textId="77777777" w:rsidR="00C648F5" w:rsidRPr="003F4C65" w:rsidRDefault="00C648F5" w:rsidP="00C648F5">
      <w:pPr>
        <w:spacing w:line="360" w:lineRule="auto"/>
        <w:rPr>
          <w:rFonts w:eastAsiaTheme="minorEastAsia"/>
        </w:rPr>
      </w:pPr>
      <m:oMathPara>
        <m:oMathParaPr>
          <m:jc m:val="center"/>
        </m:oMathParaP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e>
              <m:r>
                <w:rPr>
                  <w:rFonts w:ascii="Cambria Math" w:hAnsi="Cambria Math"/>
                </w:rPr>
                <m:t>C</m:t>
              </m:r>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2π</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C</m:t>
                  </m:r>
                </m:e>
              </m:rad>
            </m:den>
          </m:f>
          <m:r>
            <w:rPr>
              <w:rFonts w:ascii="Cambria Math" w:hAnsi="Cambria Math"/>
            </w:rPr>
            <m:t xml:space="preserve"> exp</m:t>
          </m:r>
          <m:d>
            <m:dPr>
              <m:ctrlPr>
                <w:rPr>
                  <w:rFonts w:ascii="Cambria Math" w:hAnsi="Cambria Math"/>
                  <w:i/>
                </w:rPr>
              </m:ctrlPr>
            </m:dPr>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-μc</m:t>
                  </m:r>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c</m:t>
                  </m:r>
                </m:den>
              </m:f>
            </m:e>
          </m:d>
        </m:oMath>
      </m:oMathPara>
    </w:p>
    <w:p w14:paraId="6C8F5B09" w14:textId="690E1641" w:rsidR="00C648F5" w:rsidRPr="003F4C65" w:rsidRDefault="00C648F5" w:rsidP="00C648F5">
      <w:pPr>
        <w:spacing w:line="360" w:lineRule="auto"/>
      </w:pPr>
      <m:oMathPara>
        <m:oMath>
          <m:r>
            <w:rPr>
              <w:rFonts w:ascii="Cambria Math" w:hAnsi="Cambria Math"/>
            </w:rPr>
            <m:t>P</m:t>
          </m:r>
          <m:d>
            <m:dPr>
              <m:ctrlPr>
                <w:rPr>
                  <w:rFonts w:ascii="Cambria Math" w:hAnsi="Cambria Math"/>
                  <w:i/>
                </w:rPr>
              </m:ctrlPr>
            </m:dPr>
            <m:e>
              <m:r>
                <w:rPr>
                  <w:rFonts w:ascii="Cambria Math" w:hAnsi="Cambria Math"/>
                </w:rPr>
                <m:t>C</m:t>
              </m:r>
            </m:e>
          </m:d>
          <m:r>
            <w:rPr>
              <w:rFonts w:ascii="Cambria Math" w:hAnsi="Cambria Math"/>
            </w:rPr>
            <m:t>=</m:t>
          </m:r>
          <m:f>
            <m:fPr>
              <m:ctrlPr>
                <w:rPr>
                  <w:rFonts w:ascii="Cambria Math" w:hAnsi="Cambria Math"/>
                  <w:i/>
                </w:rPr>
              </m:ctrlPr>
            </m:fPr>
            <m:num>
              <m:r>
                <w:rPr>
                  <w:rFonts w:ascii="Cambria Math" w:hAnsi="Cambria Math"/>
                </w:rPr>
                <m:t>number of class C samples</m:t>
              </m:r>
            </m:num>
            <m:den>
              <m:r>
                <w:rPr>
                  <w:rFonts w:ascii="Cambria Math" w:hAnsi="Cambria Math"/>
                </w:rPr>
                <m:t>total number of samples</m:t>
              </m:r>
            </m:den>
          </m:f>
        </m:oMath>
      </m:oMathPara>
    </w:p>
    <w:p w14:paraId="00E0BC28" w14:textId="52A46865" w:rsidR="00A95BD0" w:rsidRPr="005F5E72" w:rsidRDefault="00C648F5" w:rsidP="00C648F5">
      <w:pPr>
        <w:jc w:val="both"/>
        <w:rPr>
          <w:lang w:val="en-ID"/>
        </w:rPr>
      </w:pPr>
      <m:oMathPara>
        <m:oMath>
          <m:sSubSup>
            <m:sSubSupPr>
              <m:ctrlPr>
                <w:rPr>
                  <w:rFonts w:ascii="Cambria Math" w:hAnsi="Cambria Math"/>
                  <w:i/>
                </w:rPr>
              </m:ctrlPr>
            </m:sSubSupPr>
            <m:e>
              <m:r>
                <w:rPr>
                  <w:rFonts w:ascii="Cambria Math" w:hAnsi="Cambria Math"/>
                </w:rPr>
                <m:t>σ</m:t>
              </m:r>
            </m:e>
            <m:sub>
              <m:r>
                <w:rPr>
                  <w:rFonts w:ascii="Cambria Math" w:hAnsi="Cambria Math"/>
                </w:rPr>
                <m:t>c,i</m:t>
              </m:r>
            </m:sub>
            <m:sup>
              <m:r>
                <w:rPr>
                  <w:rFonts w:ascii="Cambria Math" w:hAnsi="Cambria Math"/>
                </w:rPr>
                <m:t>2</m:t>
              </m:r>
            </m:sup>
          </m:sSubSup>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C</m:t>
                  </m:r>
                </m:sub>
              </m:sSub>
            </m:den>
          </m:f>
          <m:sSup>
            <m:sSupPr>
              <m:ctrlPr>
                <w:rPr>
                  <w:rFonts w:ascii="Cambria Math" w:hAnsi="Cambria Math"/>
                  <w:i/>
                </w:rPr>
              </m:ctrlPr>
            </m:sSupPr>
            <m:e>
              <m:nary>
                <m:naryPr>
                  <m:chr m:val="∑"/>
                  <m:limLoc m:val="undOvr"/>
                  <m:ctrlPr>
                    <w:rPr>
                      <w:rFonts w:ascii="Cambria Math" w:hAnsi="Cambria Math"/>
                      <w:i/>
                    </w:rPr>
                  </m:ctrlPr>
                </m:naryPr>
                <m:sub>
                  <m:r>
                    <w:rPr>
                      <w:rFonts w:ascii="Cambria Math" w:hAnsi="Cambria Math"/>
                    </w:rPr>
                    <m:t>j=1</m:t>
                  </m:r>
                </m:sub>
                <m:sup>
                  <m:sSub>
                    <m:sSubPr>
                      <m:ctrlPr>
                        <w:rPr>
                          <w:rFonts w:ascii="Cambria Math" w:hAnsi="Cambria Math"/>
                          <w:i/>
                        </w:rPr>
                      </m:ctrlPr>
                    </m:sSubPr>
                    <m:e>
                      <m:r>
                        <w:rPr>
                          <w:rFonts w:ascii="Cambria Math" w:hAnsi="Cambria Math"/>
                        </w:rPr>
                        <m:t>N</m:t>
                      </m:r>
                    </m:e>
                    <m:sub>
                      <m:r>
                        <w:rPr>
                          <w:rFonts w:ascii="Cambria Math" w:hAnsi="Cambria Math"/>
                        </w:rPr>
                        <m:t>C</m:t>
                      </m:r>
                    </m:sub>
                  </m:sSub>
                </m:sup>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j,i</m:t>
                      </m:r>
                    </m:sub>
                  </m:sSub>
                </m:e>
              </m:nary>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C,i</m:t>
                  </m:r>
                </m:sub>
              </m:sSub>
              <m:r>
                <w:rPr>
                  <w:rFonts w:ascii="Cambria Math" w:hAnsi="Cambria Math"/>
                </w:rPr>
                <m:t>)</m:t>
              </m:r>
            </m:e>
            <m:sup>
              <m:r>
                <w:rPr>
                  <w:rFonts w:ascii="Cambria Math" w:hAnsi="Cambria Math"/>
                </w:rPr>
                <m:t>2</m:t>
              </m:r>
            </m:sup>
          </m:sSup>
        </m:oMath>
      </m:oMathPara>
    </w:p>
    <w:p w14:paraId="776A0F1C" w14:textId="77777777" w:rsidR="003D7B71" w:rsidRPr="00BA55EC" w:rsidRDefault="003D7B71" w:rsidP="00BA55EC">
      <w:pPr>
        <w:jc w:val="both"/>
      </w:pPr>
    </w:p>
    <w:p w14:paraId="1C8757F3" w14:textId="44B163EA" w:rsidR="00C86BDB" w:rsidRPr="005F5E72" w:rsidRDefault="00C86BDB" w:rsidP="003D7B71">
      <w:pPr>
        <w:spacing w:line="360" w:lineRule="auto"/>
        <w:rPr>
          <w:b/>
          <w:bCs/>
        </w:rPr>
      </w:pPr>
      <w:r w:rsidRPr="005F5E72">
        <w:rPr>
          <w:b/>
          <w:bCs/>
        </w:rPr>
        <w:t xml:space="preserve">2.5. </w:t>
      </w:r>
      <w:proofErr w:type="spellStart"/>
      <w:r w:rsidRPr="005F5E72">
        <w:rPr>
          <w:b/>
          <w:bCs/>
        </w:rPr>
        <w:t>Evaluasi</w:t>
      </w:r>
      <w:proofErr w:type="spellEnd"/>
      <w:r w:rsidRPr="005F5E72">
        <w:rPr>
          <w:b/>
          <w:bCs/>
        </w:rPr>
        <w:t xml:space="preserve"> </w:t>
      </w:r>
    </w:p>
    <w:p w14:paraId="7511C780" w14:textId="77777777" w:rsidR="00370894" w:rsidRDefault="00370894" w:rsidP="00370894">
      <w:pPr>
        <w:jc w:val="both"/>
        <w:rPr>
          <w:lang w:val="en-ID"/>
        </w:rPr>
      </w:pPr>
      <w:r w:rsidRPr="00370894">
        <w:rPr>
          <w:lang w:val="en-ID"/>
        </w:rPr>
        <w:t xml:space="preserve">Model evaluation for classification can be performed using a confusion matrix, which provides a comprehensive overview of the model's performance in classifying data. The confusion matrix consists of four main components: True Positive (TP), True Negative (TN), False Positive (FP), and False Negative (FN). TP represents the number of correct predictions for the positive class, TN represents the number of correct predictions for the negative class, FP represents the number of incorrect predictions for the positive </w:t>
      </w:r>
      <w:r w:rsidRPr="00370894">
        <w:rPr>
          <w:lang w:val="en-ID"/>
        </w:rPr>
        <w:lastRenderedPageBreak/>
        <w:t>class, and FN represents the number of incorrect predictions for the negative class. The confusion matrix allows for the identification of specific errors made by the model. Additionally, evaluation can also be performed using Root Mean Square Error (RMSE). RMSE calculates the square root of the mean of squared errors, where the error is the difference between the values predicted by the model and the actual observed values.</w:t>
      </w:r>
    </w:p>
    <w:p w14:paraId="60E1B87C" w14:textId="1704C68E" w:rsidR="00CF59C4" w:rsidRPr="00CF59C4" w:rsidRDefault="00370894" w:rsidP="00370894">
      <w:pPr>
        <w:spacing w:after="240" w:line="360" w:lineRule="auto"/>
        <w:ind w:left="720"/>
      </w:pPr>
      <m:oMathPara>
        <m:oMath>
          <m:r>
            <w:rPr>
              <w:rFonts w:ascii="Cambria Math" w:hAnsi="Cambria Math"/>
            </w:rPr>
            <m:t>RMSE=</m:t>
          </m:r>
          <m:rad>
            <m:radPr>
              <m:degHide m:val="1"/>
              <m:ctrlPr>
                <w:rPr>
                  <w:rFonts w:ascii="Cambria Math" w:hAnsi="Cambria Math"/>
                  <w:i/>
                </w:rPr>
              </m:ctrlPr>
            </m:radPr>
            <m:deg/>
            <m:e>
              <m:f>
                <m:fPr>
                  <m:ctrlPr>
                    <w:rPr>
                      <w:rFonts w:ascii="Cambria Math" w:hAnsi="Cambria Math"/>
                      <w:i/>
                    </w:rPr>
                  </m:ctrlPr>
                </m:fPr>
                <m:num>
                  <m:r>
                    <w:rPr>
                      <w:rFonts w:ascii="Cambria Math" w:hAnsi="Cambria Math"/>
                    </w:rPr>
                    <m:t>I</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e>
                    <m:sup>
                      <m:r>
                        <w:rPr>
                          <w:rFonts w:ascii="Cambria Math" w:hAnsi="Cambria Math"/>
                        </w:rPr>
                        <m:t>2</m:t>
                      </m:r>
                    </m:sup>
                  </m:sSup>
                  <m:r>
                    <w:rPr>
                      <w:rFonts w:ascii="Cambria Math" w:hAnsi="Cambria Math"/>
                    </w:rPr>
                    <m:t xml:space="preserve"> </m:t>
                  </m:r>
                </m:e>
              </m:nary>
            </m:e>
          </m:rad>
        </m:oMath>
      </m:oMathPara>
    </w:p>
    <w:p w14:paraId="1D0E08E1" w14:textId="6EB03836" w:rsidR="00904D6D" w:rsidRPr="00CF59C4" w:rsidRDefault="00F33C08" w:rsidP="0033719B">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14:paraId="29F2CAE2" w14:textId="77777777" w:rsidR="008413D7" w:rsidRPr="008413D7" w:rsidRDefault="008413D7" w:rsidP="008413D7">
      <w:pPr>
        <w:ind w:firstLine="720"/>
        <w:jc w:val="both"/>
        <w:rPr>
          <w:lang w:val="en-ID"/>
        </w:rPr>
      </w:pPr>
      <w:r w:rsidRPr="008413D7">
        <w:rPr>
          <w:lang w:val="en-ID"/>
        </w:rPr>
        <w:t xml:space="preserve">The results of testing to compare the performance of the Recurrent Neural Network (RNN), Long </w:t>
      </w:r>
      <w:proofErr w:type="gramStart"/>
      <w:r w:rsidRPr="008413D7">
        <w:rPr>
          <w:lang w:val="en-ID"/>
        </w:rPr>
        <w:t>Short Term</w:t>
      </w:r>
      <w:proofErr w:type="gramEnd"/>
      <w:r w:rsidRPr="008413D7">
        <w:rPr>
          <w:lang w:val="en-ID"/>
        </w:rPr>
        <w:t xml:space="preserve"> Memory (LSTM) based on deep learning, and Naive Bayes, a simple probabilistic method, in detecting stunting in toddlers. The testing was conducted using a toddler-related dataset, which was divided into 70% training data and 30% testing data.</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4"/>
        <w:gridCol w:w="4266"/>
      </w:tblGrid>
      <w:tr w:rsidR="00AD6A3E" w14:paraId="4188545E" w14:textId="77777777" w:rsidTr="00830A64">
        <w:tc>
          <w:tcPr>
            <w:tcW w:w="3854" w:type="dxa"/>
          </w:tcPr>
          <w:p w14:paraId="6C008E53" w14:textId="77777777" w:rsidR="00AD6A3E" w:rsidRDefault="00AD6A3E" w:rsidP="00AD6A3E">
            <w:pPr>
              <w:jc w:val="both"/>
              <w:rPr>
                <w:noProof/>
                <w:lang w:val="en-ID" w:eastAsia="en-ID"/>
              </w:rPr>
            </w:pPr>
          </w:p>
          <w:p w14:paraId="70994DA4" w14:textId="77777777" w:rsidR="00C0455C" w:rsidRDefault="00C0455C" w:rsidP="00C0455C">
            <w:pPr>
              <w:keepNext/>
              <w:jc w:val="both"/>
            </w:pPr>
            <w:r w:rsidRPr="0037789C">
              <w:rPr>
                <w:noProof/>
                <w:lang w:val="en-ID" w:eastAsia="en-ID"/>
              </w:rPr>
              <w:drawing>
                <wp:inline distT="0" distB="0" distL="0" distR="0" wp14:anchorId="3188522B" wp14:editId="55C50AD2">
                  <wp:extent cx="2178445" cy="13922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21666" cy="1419841"/>
                          </a:xfrm>
                          <a:prstGeom prst="rect">
                            <a:avLst/>
                          </a:prstGeom>
                        </pic:spPr>
                      </pic:pic>
                    </a:graphicData>
                  </a:graphic>
                </wp:inline>
              </w:drawing>
            </w:r>
          </w:p>
          <w:p w14:paraId="2F9E9F50" w14:textId="44AC081F" w:rsidR="00C0455C" w:rsidRDefault="00C0455C" w:rsidP="00C0455C">
            <w:pPr>
              <w:pStyle w:val="Caption"/>
            </w:pPr>
            <w:r>
              <w:t xml:space="preserve">Figure </w:t>
            </w:r>
            <w:fldSimple w:instr=" SEQ Figure \* ARABIC ">
              <w:r w:rsidR="002358A8">
                <w:rPr>
                  <w:noProof/>
                </w:rPr>
                <w:t>5</w:t>
              </w:r>
            </w:fldSimple>
            <w:r>
              <w:t xml:space="preserve"> Model RNN</w:t>
            </w:r>
          </w:p>
        </w:tc>
        <w:tc>
          <w:tcPr>
            <w:tcW w:w="3706" w:type="dxa"/>
          </w:tcPr>
          <w:p w14:paraId="735290C2" w14:textId="299BC8C3" w:rsidR="00AD6A3E" w:rsidRDefault="00000000" w:rsidP="00AD6A3E">
            <w:pPr>
              <w:jc w:val="both"/>
            </w:pPr>
            <w:r>
              <w:rPr>
                <w:noProof/>
              </w:rPr>
              <w:pict w14:anchorId="042FD447">
                <v:shapetype id="_x0000_t202" coordsize="21600,21600" o:spt="202" path="m,l,21600r21600,l21600,xe">
                  <v:stroke joinstyle="miter"/>
                  <v:path gradientshapeok="t" o:connecttype="rect"/>
                </v:shapetype>
                <v:shape id="_x0000_s2051" type="#_x0000_t202" style="position:absolute;left:0;text-align:left;margin-left:-4.45pt;margin-top:125.6pt;width:202.3pt;height:.05pt;z-index:251661312;mso-position-horizontal-relative:text;mso-position-vertical-relative:text" stroked="f">
                  <v:textbox style="mso-fit-shape-to-text:t" inset="0,0,0,0">
                    <w:txbxContent>
                      <w:p w14:paraId="39EF666F" w14:textId="0CDFD33E" w:rsidR="00C0455C" w:rsidRPr="00193FA9" w:rsidRDefault="00C0455C" w:rsidP="00C0455C">
                        <w:pPr>
                          <w:pStyle w:val="Caption"/>
                          <w:rPr>
                            <w:noProof/>
                          </w:rPr>
                        </w:pPr>
                        <w:r>
                          <w:t xml:space="preserve">Figure </w:t>
                        </w:r>
                        <w:fldSimple w:instr=" SEQ Figure \* ARABIC ">
                          <w:r w:rsidR="002358A8">
                            <w:rPr>
                              <w:noProof/>
                            </w:rPr>
                            <w:t>6</w:t>
                          </w:r>
                        </w:fldSimple>
                        <w:r>
                          <w:t xml:space="preserve"> Model LSTM</w:t>
                        </w:r>
                      </w:p>
                    </w:txbxContent>
                  </v:textbox>
                  <w10:wrap type="square"/>
                </v:shape>
              </w:pict>
            </w:r>
            <w:r w:rsidR="00C0455C" w:rsidRPr="002D060B">
              <w:rPr>
                <w:noProof/>
                <w:lang w:val="en-ID" w:eastAsia="en-ID"/>
              </w:rPr>
              <w:drawing>
                <wp:anchor distT="0" distB="0" distL="114300" distR="114300" simplePos="0" relativeHeight="251656192" behindDoc="0" locked="0" layoutInCell="1" allowOverlap="1" wp14:anchorId="78557BBC" wp14:editId="0EF42B9C">
                  <wp:simplePos x="0" y="0"/>
                  <wp:positionH relativeFrom="column">
                    <wp:posOffset>-56515</wp:posOffset>
                  </wp:positionH>
                  <wp:positionV relativeFrom="paragraph">
                    <wp:posOffset>150495</wp:posOffset>
                  </wp:positionV>
                  <wp:extent cx="2569210" cy="1387475"/>
                  <wp:effectExtent l="0" t="0" r="0" b="0"/>
                  <wp:wrapSquare wrapText="bothSides"/>
                  <wp:docPr id="531331686" name="Picture 53133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9210" cy="1387475"/>
                          </a:xfrm>
                          <a:prstGeom prst="rect">
                            <a:avLst/>
                          </a:prstGeom>
                        </pic:spPr>
                      </pic:pic>
                    </a:graphicData>
                  </a:graphic>
                  <wp14:sizeRelH relativeFrom="margin">
                    <wp14:pctWidth>0</wp14:pctWidth>
                  </wp14:sizeRelH>
                  <wp14:sizeRelV relativeFrom="margin">
                    <wp14:pctHeight>0</wp14:pctHeight>
                  </wp14:sizeRelV>
                </wp:anchor>
              </w:drawing>
            </w:r>
          </w:p>
        </w:tc>
      </w:tr>
    </w:tbl>
    <w:p w14:paraId="7D94BA2C" w14:textId="67119BB2" w:rsidR="00AD6A3E" w:rsidRDefault="00AD6A3E" w:rsidP="00AD6A3E">
      <w:pPr>
        <w:jc w:val="both"/>
      </w:pPr>
    </w:p>
    <w:p w14:paraId="4A4364F6" w14:textId="62692FAF" w:rsidR="00830A64" w:rsidRDefault="00830A64" w:rsidP="00830A64">
      <w:pPr>
        <w:keepNext/>
        <w:jc w:val="center"/>
      </w:pPr>
      <w:r w:rsidRPr="00195ACF">
        <w:rPr>
          <w:noProof/>
          <w:lang w:val="en-ID" w:eastAsia="en-ID"/>
        </w:rPr>
        <w:drawing>
          <wp:inline distT="0" distB="0" distL="0" distR="0" wp14:anchorId="74764E61" wp14:editId="18D495AA">
            <wp:extent cx="2527032" cy="1583174"/>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67922" cy="1608791"/>
                    </a:xfrm>
                    <a:prstGeom prst="rect">
                      <a:avLst/>
                    </a:prstGeom>
                  </pic:spPr>
                </pic:pic>
              </a:graphicData>
            </a:graphic>
          </wp:inline>
        </w:drawing>
      </w:r>
    </w:p>
    <w:p w14:paraId="714B0A84" w14:textId="32641973" w:rsidR="004A2E30" w:rsidRDefault="00830A64" w:rsidP="00830A64">
      <w:pPr>
        <w:pStyle w:val="Caption"/>
      </w:pPr>
      <w:r>
        <w:t xml:space="preserve">Figure </w:t>
      </w:r>
      <w:fldSimple w:instr=" SEQ Figure \* ARABIC ">
        <w:r w:rsidR="002358A8">
          <w:rPr>
            <w:noProof/>
          </w:rPr>
          <w:t>7</w:t>
        </w:r>
      </w:fldSimple>
      <w:r>
        <w:t xml:space="preserve"> Model Naive Bayes</w:t>
      </w:r>
    </w:p>
    <w:p w14:paraId="2058AB22" w14:textId="3CAEB305" w:rsidR="000E0AE9" w:rsidRDefault="000E0AE9" w:rsidP="000E0AE9">
      <w:pPr>
        <w:ind w:firstLine="720"/>
        <w:jc w:val="both"/>
        <w:rPr>
          <w:lang w:val="en-ID"/>
        </w:rPr>
      </w:pPr>
      <w:r>
        <w:t>I</w:t>
      </w:r>
      <w:r w:rsidRPr="000E0AE9">
        <w:rPr>
          <w:lang w:val="en-ID"/>
        </w:rPr>
        <w:t>t can be concluded that each model has different characteristics and capabilities in handling the data. The Recurrent Neural Network (RNN) model shows an increase in accuracy on the test data as the epochs progress but starts to experience overfitting after the 15th epoch, indicating that the model struggles to generalize on new data. The Long Short-Term Memory (LSTM) model also shows signs of overfitting, where the accuracy on the test data increases significantly in the beginning but plateaus around 85% around the 10th epoch. This suggests that LSTM starts to memorize the training data. In contrast, the Naive Bayes model does not show signs of overfitting, with consistent accuracy performance between the training and test data. This indicates that Naive Bayes generalizes well to new data, making it a stable model for use with this dataset.</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3764"/>
      </w:tblGrid>
      <w:tr w:rsidR="00CE74CE" w14:paraId="1713CEFC" w14:textId="77777777" w:rsidTr="002358A8">
        <w:tc>
          <w:tcPr>
            <w:tcW w:w="3901" w:type="dxa"/>
          </w:tcPr>
          <w:p w14:paraId="7DE3D63C" w14:textId="77777777" w:rsidR="002358A8" w:rsidRDefault="00CE74CE" w:rsidP="002358A8">
            <w:pPr>
              <w:keepNext/>
              <w:jc w:val="both"/>
            </w:pPr>
            <w:r w:rsidRPr="00A3466C">
              <w:rPr>
                <w:noProof/>
                <w:lang w:val="en-ID" w:eastAsia="en-ID"/>
              </w:rPr>
              <w:lastRenderedPageBreak/>
              <w:drawing>
                <wp:inline distT="0" distB="0" distL="0" distR="0" wp14:anchorId="13D957C6" wp14:editId="42B84A2E">
                  <wp:extent cx="2340255" cy="125249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75504" cy="1271363"/>
                          </a:xfrm>
                          <a:prstGeom prst="rect">
                            <a:avLst/>
                          </a:prstGeom>
                        </pic:spPr>
                      </pic:pic>
                    </a:graphicData>
                  </a:graphic>
                </wp:inline>
              </w:drawing>
            </w:r>
          </w:p>
          <w:p w14:paraId="40F73EB0" w14:textId="69C265E6" w:rsidR="000E0AE9" w:rsidRDefault="002358A8" w:rsidP="002358A8">
            <w:pPr>
              <w:pStyle w:val="Caption"/>
            </w:pPr>
            <w:r>
              <w:t xml:space="preserve">Figure </w:t>
            </w:r>
            <w:fldSimple w:instr=" SEQ Figure \* ARABIC ">
              <w:r>
                <w:rPr>
                  <w:noProof/>
                </w:rPr>
                <w:t>8</w:t>
              </w:r>
            </w:fldSimple>
            <w:r>
              <w:t xml:space="preserve"> RMSE RNN</w:t>
            </w:r>
          </w:p>
        </w:tc>
        <w:tc>
          <w:tcPr>
            <w:tcW w:w="3764" w:type="dxa"/>
          </w:tcPr>
          <w:p w14:paraId="6B84C762" w14:textId="77777777" w:rsidR="002358A8" w:rsidRDefault="00CE74CE" w:rsidP="002358A8">
            <w:pPr>
              <w:keepNext/>
              <w:jc w:val="both"/>
            </w:pPr>
            <w:r w:rsidRPr="00A3466C">
              <w:rPr>
                <w:noProof/>
                <w:lang w:val="en-ID" w:eastAsia="en-ID"/>
              </w:rPr>
              <w:drawing>
                <wp:inline distT="0" distB="0" distL="0" distR="0" wp14:anchorId="62298A41" wp14:editId="39626278">
                  <wp:extent cx="2253085" cy="1195347"/>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18926" cy="1230278"/>
                          </a:xfrm>
                          <a:prstGeom prst="rect">
                            <a:avLst/>
                          </a:prstGeom>
                        </pic:spPr>
                      </pic:pic>
                    </a:graphicData>
                  </a:graphic>
                </wp:inline>
              </w:drawing>
            </w:r>
          </w:p>
          <w:p w14:paraId="682CBB21" w14:textId="758037DE" w:rsidR="000E0AE9" w:rsidRDefault="002358A8" w:rsidP="002358A8">
            <w:pPr>
              <w:pStyle w:val="Caption"/>
            </w:pPr>
            <w:r>
              <w:t xml:space="preserve">Figure </w:t>
            </w:r>
            <w:fldSimple w:instr=" SEQ Figure \* ARABIC ">
              <w:r>
                <w:rPr>
                  <w:noProof/>
                </w:rPr>
                <w:t>9</w:t>
              </w:r>
            </w:fldSimple>
            <w:r>
              <w:t xml:space="preserve"> RMSE LSTM</w:t>
            </w:r>
          </w:p>
        </w:tc>
      </w:tr>
    </w:tbl>
    <w:p w14:paraId="624B4B53" w14:textId="77777777" w:rsidR="002358A8" w:rsidRDefault="002358A8" w:rsidP="002358A8">
      <w:pPr>
        <w:keepNext/>
        <w:jc w:val="center"/>
      </w:pPr>
      <w:r w:rsidRPr="00A97185">
        <w:rPr>
          <w:noProof/>
          <w:lang w:val="en-ID" w:eastAsia="en-ID"/>
        </w:rPr>
        <w:drawing>
          <wp:inline distT="0" distB="0" distL="0" distR="0" wp14:anchorId="08AEF6E9" wp14:editId="54F7AF4F">
            <wp:extent cx="2056880" cy="132463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37686" cy="1376669"/>
                    </a:xfrm>
                    <a:prstGeom prst="rect">
                      <a:avLst/>
                    </a:prstGeom>
                  </pic:spPr>
                </pic:pic>
              </a:graphicData>
            </a:graphic>
          </wp:inline>
        </w:drawing>
      </w:r>
    </w:p>
    <w:p w14:paraId="5AA9EBC9" w14:textId="4C906851" w:rsidR="000E0AE9" w:rsidRPr="000E0AE9" w:rsidRDefault="002358A8" w:rsidP="002358A8">
      <w:pPr>
        <w:pStyle w:val="Caption"/>
        <w:rPr>
          <w:lang w:val="en-ID"/>
        </w:rPr>
      </w:pPr>
      <w:r>
        <w:t xml:space="preserve">Figure </w:t>
      </w:r>
      <w:fldSimple w:instr=" SEQ Figure \* ARABIC ">
        <w:r>
          <w:rPr>
            <w:noProof/>
          </w:rPr>
          <w:t>10</w:t>
        </w:r>
      </w:fldSimple>
      <w:r>
        <w:t xml:space="preserve"> RMSE Naive Bayes</w:t>
      </w:r>
    </w:p>
    <w:p w14:paraId="48BC46BD" w14:textId="77777777" w:rsidR="00183C31" w:rsidRPr="00183C31" w:rsidRDefault="00183C31" w:rsidP="00183C31">
      <w:pPr>
        <w:ind w:firstLine="720"/>
        <w:jc w:val="both"/>
        <w:rPr>
          <w:lang w:val="en-ID"/>
        </w:rPr>
      </w:pPr>
      <w:r w:rsidRPr="00183C31">
        <w:rPr>
          <w:lang w:val="en-ID"/>
        </w:rPr>
        <w:t>It can be concluded that the generalization ability of each model differs significantly. The Recurrent Neural Network (RNN) model shows a decrease in RMSE at the beginning of the training, but after several epochs, the RMSE starts to increase, indicating that the model is overfitting the training data and struggling to handle the test data effectively. The Long Short-Term Memory (LSTM) model also shows a rapid decrease in RMSE early in the training, but the RMSE tends to increase slowly after several epochs, suggesting that the model begins to lose its generalization ability as the epochs progress. In contrast, the Naive Bayes model shows stable performance, with nearly identical RMSE values between the training and test data. This indicates that Naive Bayes handles new data well without overfitting, making it a more reliable model for generalization.</w:t>
      </w:r>
    </w:p>
    <w:p w14:paraId="55A89955" w14:textId="04AA0030" w:rsidR="00FE4B15" w:rsidRDefault="00FE4B15" w:rsidP="00FE4B15">
      <w:pPr>
        <w:jc w:val="both"/>
      </w:pPr>
    </w:p>
    <w:tbl>
      <w:tblPr>
        <w:tblStyle w:val="TableGrid"/>
        <w:tblW w:w="0" w:type="auto"/>
        <w:jc w:val="center"/>
        <w:tblLook w:val="04A0" w:firstRow="1" w:lastRow="0" w:firstColumn="1" w:lastColumn="0" w:noHBand="0" w:noVBand="1"/>
      </w:tblPr>
      <w:tblGrid>
        <w:gridCol w:w="1780"/>
        <w:gridCol w:w="965"/>
        <w:gridCol w:w="1415"/>
        <w:gridCol w:w="1335"/>
        <w:gridCol w:w="1118"/>
      </w:tblGrid>
      <w:tr w:rsidR="004A2E30" w:rsidRPr="003019C5" w14:paraId="2082B7C8" w14:textId="77777777" w:rsidTr="00107B9F">
        <w:trPr>
          <w:jc w:val="center"/>
        </w:trPr>
        <w:tc>
          <w:tcPr>
            <w:tcW w:w="1780" w:type="dxa"/>
            <w:tcBorders>
              <w:left w:val="nil"/>
              <w:right w:val="nil"/>
            </w:tcBorders>
            <w:shd w:val="clear" w:color="auto" w:fill="FFFFFF" w:themeFill="background1"/>
          </w:tcPr>
          <w:p w14:paraId="0C8A6E82" w14:textId="77777777" w:rsidR="00107B9F" w:rsidRPr="003019C5" w:rsidRDefault="00107B9F" w:rsidP="001F541F">
            <w:pPr>
              <w:jc w:val="center"/>
            </w:pPr>
            <w:r w:rsidRPr="003019C5">
              <w:t>Dataset</w:t>
            </w:r>
          </w:p>
        </w:tc>
        <w:tc>
          <w:tcPr>
            <w:tcW w:w="965" w:type="dxa"/>
            <w:tcBorders>
              <w:left w:val="nil"/>
              <w:right w:val="nil"/>
            </w:tcBorders>
            <w:shd w:val="clear" w:color="auto" w:fill="FFFFFF" w:themeFill="background1"/>
          </w:tcPr>
          <w:p w14:paraId="35BE27AA" w14:textId="77777777" w:rsidR="00107B9F" w:rsidRPr="003019C5" w:rsidRDefault="00107B9F" w:rsidP="001F541F">
            <w:pPr>
              <w:jc w:val="center"/>
            </w:pPr>
            <w:r w:rsidRPr="003019C5">
              <w:t>Epoch</w:t>
            </w:r>
          </w:p>
        </w:tc>
        <w:tc>
          <w:tcPr>
            <w:tcW w:w="1415" w:type="dxa"/>
            <w:tcBorders>
              <w:left w:val="nil"/>
              <w:right w:val="nil"/>
            </w:tcBorders>
            <w:shd w:val="clear" w:color="auto" w:fill="FFFFFF" w:themeFill="background1"/>
          </w:tcPr>
          <w:p w14:paraId="5B0469F4" w14:textId="77777777" w:rsidR="00107B9F" w:rsidRPr="003019C5" w:rsidRDefault="00107B9F" w:rsidP="001F541F">
            <w:pPr>
              <w:jc w:val="center"/>
            </w:pPr>
            <w:r w:rsidRPr="003019C5">
              <w:t>Optimizer</w:t>
            </w:r>
          </w:p>
        </w:tc>
        <w:tc>
          <w:tcPr>
            <w:tcW w:w="1335" w:type="dxa"/>
            <w:tcBorders>
              <w:left w:val="nil"/>
              <w:right w:val="nil"/>
            </w:tcBorders>
            <w:shd w:val="clear" w:color="auto" w:fill="FFFFFF" w:themeFill="background1"/>
          </w:tcPr>
          <w:p w14:paraId="536198D8" w14:textId="77777777" w:rsidR="00107B9F" w:rsidRPr="003019C5" w:rsidRDefault="00107B9F" w:rsidP="001F541F">
            <w:pPr>
              <w:jc w:val="center"/>
            </w:pPr>
            <w:r>
              <w:t>Hasil Akurasi (%)</w:t>
            </w:r>
          </w:p>
        </w:tc>
        <w:tc>
          <w:tcPr>
            <w:tcW w:w="1118" w:type="dxa"/>
            <w:tcBorders>
              <w:left w:val="nil"/>
              <w:right w:val="nil"/>
            </w:tcBorders>
            <w:shd w:val="clear" w:color="auto" w:fill="FFFFFF" w:themeFill="background1"/>
          </w:tcPr>
          <w:p w14:paraId="62318330" w14:textId="77777777" w:rsidR="00107B9F" w:rsidRDefault="00107B9F" w:rsidP="001F541F">
            <w:pPr>
              <w:jc w:val="center"/>
            </w:pPr>
            <w:r>
              <w:t>Hasil RMSE</w:t>
            </w:r>
          </w:p>
        </w:tc>
      </w:tr>
      <w:tr w:rsidR="004A2E30" w:rsidRPr="003019C5" w14:paraId="7DCE4328" w14:textId="77777777" w:rsidTr="00107B9F">
        <w:trPr>
          <w:jc w:val="center"/>
        </w:trPr>
        <w:tc>
          <w:tcPr>
            <w:tcW w:w="1780" w:type="dxa"/>
            <w:vMerge w:val="restart"/>
            <w:tcBorders>
              <w:left w:val="nil"/>
              <w:right w:val="nil"/>
            </w:tcBorders>
            <w:shd w:val="clear" w:color="auto" w:fill="FFFFFF" w:themeFill="background1"/>
          </w:tcPr>
          <w:p w14:paraId="51D14A59" w14:textId="77777777" w:rsidR="00107B9F" w:rsidRPr="003019C5" w:rsidRDefault="00107B9F" w:rsidP="001F541F">
            <w:r w:rsidRPr="003019C5">
              <w:t xml:space="preserve">RNN </w:t>
            </w:r>
            <w:r>
              <w:rPr>
                <w:lang w:val="en-ID"/>
              </w:rPr>
              <w:t>(</w:t>
            </w:r>
            <w:r>
              <w:t>Recurrent Neural Network)</w:t>
            </w:r>
          </w:p>
        </w:tc>
        <w:tc>
          <w:tcPr>
            <w:tcW w:w="965" w:type="dxa"/>
            <w:tcBorders>
              <w:left w:val="nil"/>
              <w:right w:val="nil"/>
            </w:tcBorders>
            <w:shd w:val="clear" w:color="auto" w:fill="FFFFFF" w:themeFill="background1"/>
          </w:tcPr>
          <w:p w14:paraId="651E183D" w14:textId="77777777" w:rsidR="00107B9F" w:rsidRPr="003019C5" w:rsidRDefault="00107B9F" w:rsidP="001F541F">
            <w:pPr>
              <w:jc w:val="center"/>
            </w:pPr>
            <w:r w:rsidRPr="003019C5">
              <w:t>20</w:t>
            </w:r>
          </w:p>
        </w:tc>
        <w:tc>
          <w:tcPr>
            <w:tcW w:w="1415" w:type="dxa"/>
            <w:vMerge w:val="restart"/>
            <w:tcBorders>
              <w:left w:val="nil"/>
              <w:right w:val="nil"/>
            </w:tcBorders>
            <w:shd w:val="clear" w:color="auto" w:fill="FFFFFF" w:themeFill="background1"/>
          </w:tcPr>
          <w:p w14:paraId="4E94C92E" w14:textId="77777777" w:rsidR="00107B9F" w:rsidRPr="003019C5" w:rsidRDefault="00107B9F" w:rsidP="001F541F"/>
          <w:p w14:paraId="3CF6CE91" w14:textId="77777777" w:rsidR="00107B9F" w:rsidRPr="003019C5" w:rsidRDefault="00107B9F" w:rsidP="001F541F">
            <w:pPr>
              <w:jc w:val="center"/>
            </w:pPr>
            <w:r w:rsidRPr="003019C5">
              <w:t>Adaptive Moment Estimation</w:t>
            </w:r>
          </w:p>
        </w:tc>
        <w:tc>
          <w:tcPr>
            <w:tcW w:w="1335" w:type="dxa"/>
            <w:tcBorders>
              <w:left w:val="nil"/>
              <w:right w:val="nil"/>
            </w:tcBorders>
            <w:shd w:val="clear" w:color="auto" w:fill="FFFFFF" w:themeFill="background1"/>
          </w:tcPr>
          <w:p w14:paraId="635F56E2" w14:textId="77777777" w:rsidR="00107B9F" w:rsidRPr="003019C5" w:rsidRDefault="00107B9F" w:rsidP="001F541F">
            <w:pPr>
              <w:jc w:val="center"/>
            </w:pPr>
            <w:r>
              <w:t>85%</w:t>
            </w:r>
          </w:p>
        </w:tc>
        <w:tc>
          <w:tcPr>
            <w:tcW w:w="1118" w:type="dxa"/>
            <w:tcBorders>
              <w:left w:val="nil"/>
              <w:right w:val="nil"/>
            </w:tcBorders>
            <w:shd w:val="clear" w:color="auto" w:fill="FFFFFF" w:themeFill="background1"/>
          </w:tcPr>
          <w:p w14:paraId="5B94FD82" w14:textId="77777777" w:rsidR="00107B9F" w:rsidRDefault="00107B9F" w:rsidP="001F541F">
            <w:pPr>
              <w:jc w:val="center"/>
            </w:pPr>
            <w:r>
              <w:t>0.44</w:t>
            </w:r>
          </w:p>
        </w:tc>
      </w:tr>
      <w:tr w:rsidR="004A2E30" w:rsidRPr="003019C5" w14:paraId="144AF15A" w14:textId="77777777" w:rsidTr="00107B9F">
        <w:trPr>
          <w:jc w:val="center"/>
        </w:trPr>
        <w:tc>
          <w:tcPr>
            <w:tcW w:w="1780" w:type="dxa"/>
            <w:vMerge/>
            <w:tcBorders>
              <w:left w:val="nil"/>
              <w:right w:val="nil"/>
            </w:tcBorders>
            <w:shd w:val="clear" w:color="auto" w:fill="FFFFFF" w:themeFill="background1"/>
          </w:tcPr>
          <w:p w14:paraId="6CF35B0D" w14:textId="77777777" w:rsidR="00107B9F" w:rsidRPr="003019C5" w:rsidRDefault="00107B9F" w:rsidP="001F541F"/>
        </w:tc>
        <w:tc>
          <w:tcPr>
            <w:tcW w:w="965" w:type="dxa"/>
            <w:tcBorders>
              <w:left w:val="nil"/>
              <w:right w:val="nil"/>
            </w:tcBorders>
            <w:shd w:val="clear" w:color="auto" w:fill="FFFFFF" w:themeFill="background1"/>
          </w:tcPr>
          <w:p w14:paraId="4EF8F5F0" w14:textId="77777777" w:rsidR="00107B9F" w:rsidRPr="003019C5" w:rsidRDefault="00107B9F" w:rsidP="001F541F">
            <w:pPr>
              <w:jc w:val="center"/>
            </w:pPr>
            <w:r w:rsidRPr="003019C5">
              <w:t>30</w:t>
            </w:r>
          </w:p>
        </w:tc>
        <w:tc>
          <w:tcPr>
            <w:tcW w:w="1415" w:type="dxa"/>
            <w:vMerge/>
            <w:tcBorders>
              <w:left w:val="nil"/>
              <w:right w:val="nil"/>
            </w:tcBorders>
            <w:shd w:val="clear" w:color="auto" w:fill="FFFFFF" w:themeFill="background1"/>
          </w:tcPr>
          <w:p w14:paraId="3FFFC789" w14:textId="77777777" w:rsidR="00107B9F" w:rsidRPr="003019C5" w:rsidRDefault="00107B9F" w:rsidP="001F541F"/>
        </w:tc>
        <w:tc>
          <w:tcPr>
            <w:tcW w:w="1335" w:type="dxa"/>
            <w:tcBorders>
              <w:left w:val="nil"/>
              <w:right w:val="nil"/>
            </w:tcBorders>
            <w:shd w:val="clear" w:color="auto" w:fill="FFFFFF" w:themeFill="background1"/>
          </w:tcPr>
          <w:p w14:paraId="5296BA52" w14:textId="77777777" w:rsidR="00107B9F" w:rsidRPr="003019C5" w:rsidRDefault="00107B9F" w:rsidP="001F541F">
            <w:pPr>
              <w:jc w:val="center"/>
            </w:pPr>
            <w:r>
              <w:t>92%</w:t>
            </w:r>
          </w:p>
        </w:tc>
        <w:tc>
          <w:tcPr>
            <w:tcW w:w="1118" w:type="dxa"/>
            <w:tcBorders>
              <w:left w:val="nil"/>
              <w:right w:val="nil"/>
            </w:tcBorders>
            <w:shd w:val="clear" w:color="auto" w:fill="FFFFFF" w:themeFill="background1"/>
          </w:tcPr>
          <w:p w14:paraId="7B76B6AC" w14:textId="77777777" w:rsidR="00107B9F" w:rsidRDefault="00107B9F" w:rsidP="001F541F">
            <w:pPr>
              <w:jc w:val="center"/>
            </w:pPr>
            <w:r>
              <w:t>0.44</w:t>
            </w:r>
          </w:p>
        </w:tc>
      </w:tr>
      <w:tr w:rsidR="004A2E30" w:rsidRPr="003019C5" w14:paraId="3F5BA16D" w14:textId="77777777" w:rsidTr="00107B9F">
        <w:trPr>
          <w:jc w:val="center"/>
        </w:trPr>
        <w:tc>
          <w:tcPr>
            <w:tcW w:w="1780" w:type="dxa"/>
            <w:vMerge/>
            <w:tcBorders>
              <w:left w:val="nil"/>
              <w:right w:val="nil"/>
            </w:tcBorders>
            <w:shd w:val="clear" w:color="auto" w:fill="FFFFFF" w:themeFill="background1"/>
          </w:tcPr>
          <w:p w14:paraId="1A19CFC2" w14:textId="77777777" w:rsidR="00107B9F" w:rsidRPr="003019C5" w:rsidRDefault="00107B9F" w:rsidP="001F541F"/>
        </w:tc>
        <w:tc>
          <w:tcPr>
            <w:tcW w:w="965" w:type="dxa"/>
            <w:tcBorders>
              <w:left w:val="nil"/>
              <w:right w:val="nil"/>
            </w:tcBorders>
            <w:shd w:val="clear" w:color="auto" w:fill="FFFFFF" w:themeFill="background1"/>
          </w:tcPr>
          <w:p w14:paraId="6B43F295" w14:textId="77777777" w:rsidR="00107B9F" w:rsidRPr="003019C5" w:rsidRDefault="00107B9F" w:rsidP="001F541F">
            <w:pPr>
              <w:jc w:val="center"/>
            </w:pPr>
            <w:r w:rsidRPr="003019C5">
              <w:t>50</w:t>
            </w:r>
          </w:p>
        </w:tc>
        <w:tc>
          <w:tcPr>
            <w:tcW w:w="1415" w:type="dxa"/>
            <w:vMerge/>
            <w:tcBorders>
              <w:left w:val="nil"/>
              <w:right w:val="nil"/>
            </w:tcBorders>
            <w:shd w:val="clear" w:color="auto" w:fill="FFFFFF" w:themeFill="background1"/>
          </w:tcPr>
          <w:p w14:paraId="28BE254F" w14:textId="77777777" w:rsidR="00107B9F" w:rsidRPr="003019C5" w:rsidRDefault="00107B9F" w:rsidP="001F541F"/>
        </w:tc>
        <w:tc>
          <w:tcPr>
            <w:tcW w:w="1335" w:type="dxa"/>
            <w:tcBorders>
              <w:left w:val="nil"/>
              <w:right w:val="nil"/>
            </w:tcBorders>
            <w:shd w:val="clear" w:color="auto" w:fill="FFFFFF" w:themeFill="background1"/>
          </w:tcPr>
          <w:p w14:paraId="21A9FFD3" w14:textId="77777777" w:rsidR="00107B9F" w:rsidRPr="003019C5" w:rsidRDefault="00107B9F" w:rsidP="001F541F">
            <w:pPr>
              <w:jc w:val="center"/>
            </w:pPr>
            <w:r>
              <w:t>93%</w:t>
            </w:r>
          </w:p>
        </w:tc>
        <w:tc>
          <w:tcPr>
            <w:tcW w:w="1118" w:type="dxa"/>
            <w:tcBorders>
              <w:left w:val="nil"/>
              <w:right w:val="nil"/>
            </w:tcBorders>
            <w:shd w:val="clear" w:color="auto" w:fill="FFFFFF" w:themeFill="background1"/>
          </w:tcPr>
          <w:p w14:paraId="11C7F701" w14:textId="77777777" w:rsidR="00107B9F" w:rsidRDefault="00107B9F" w:rsidP="001F541F">
            <w:pPr>
              <w:jc w:val="center"/>
            </w:pPr>
            <w:r>
              <w:t>0.44</w:t>
            </w:r>
          </w:p>
        </w:tc>
      </w:tr>
      <w:tr w:rsidR="004A2E30" w:rsidRPr="003019C5" w14:paraId="32045B31" w14:textId="77777777" w:rsidTr="00107B9F">
        <w:trPr>
          <w:jc w:val="center"/>
        </w:trPr>
        <w:tc>
          <w:tcPr>
            <w:tcW w:w="1780" w:type="dxa"/>
            <w:vMerge w:val="restart"/>
            <w:tcBorders>
              <w:left w:val="nil"/>
              <w:right w:val="nil"/>
            </w:tcBorders>
            <w:shd w:val="clear" w:color="auto" w:fill="FFFFFF" w:themeFill="background1"/>
          </w:tcPr>
          <w:p w14:paraId="394CB80D" w14:textId="77777777" w:rsidR="00107B9F" w:rsidRPr="003019C5" w:rsidRDefault="00107B9F" w:rsidP="001F541F">
            <w:r w:rsidRPr="003019C5">
              <w:t>LSTM (Long Short-Term)</w:t>
            </w:r>
          </w:p>
        </w:tc>
        <w:tc>
          <w:tcPr>
            <w:tcW w:w="965" w:type="dxa"/>
            <w:tcBorders>
              <w:left w:val="nil"/>
              <w:right w:val="nil"/>
            </w:tcBorders>
            <w:shd w:val="clear" w:color="auto" w:fill="FFFFFF" w:themeFill="background1"/>
          </w:tcPr>
          <w:p w14:paraId="4F3DA250" w14:textId="77777777" w:rsidR="00107B9F" w:rsidRPr="003019C5" w:rsidRDefault="00107B9F" w:rsidP="001F541F">
            <w:pPr>
              <w:jc w:val="center"/>
            </w:pPr>
            <w:r w:rsidRPr="003019C5">
              <w:t>20</w:t>
            </w:r>
          </w:p>
        </w:tc>
        <w:tc>
          <w:tcPr>
            <w:tcW w:w="1415" w:type="dxa"/>
            <w:vMerge/>
            <w:tcBorders>
              <w:left w:val="nil"/>
              <w:right w:val="nil"/>
            </w:tcBorders>
            <w:shd w:val="clear" w:color="auto" w:fill="FFFFFF" w:themeFill="background1"/>
          </w:tcPr>
          <w:p w14:paraId="0A88BDDE" w14:textId="77777777" w:rsidR="00107B9F" w:rsidRPr="003019C5" w:rsidRDefault="00107B9F" w:rsidP="001F541F"/>
        </w:tc>
        <w:tc>
          <w:tcPr>
            <w:tcW w:w="1335" w:type="dxa"/>
            <w:tcBorders>
              <w:left w:val="nil"/>
              <w:right w:val="nil"/>
            </w:tcBorders>
            <w:shd w:val="clear" w:color="auto" w:fill="FFFFFF" w:themeFill="background1"/>
          </w:tcPr>
          <w:p w14:paraId="3AE8A938" w14:textId="77777777" w:rsidR="00107B9F" w:rsidRPr="003019C5" w:rsidRDefault="00107B9F" w:rsidP="001F541F">
            <w:pPr>
              <w:jc w:val="center"/>
            </w:pPr>
            <w:r>
              <w:t>87%</w:t>
            </w:r>
          </w:p>
        </w:tc>
        <w:tc>
          <w:tcPr>
            <w:tcW w:w="1118" w:type="dxa"/>
            <w:tcBorders>
              <w:left w:val="nil"/>
              <w:right w:val="nil"/>
            </w:tcBorders>
            <w:shd w:val="clear" w:color="auto" w:fill="FFFFFF" w:themeFill="background1"/>
          </w:tcPr>
          <w:p w14:paraId="0AB08C55" w14:textId="77777777" w:rsidR="00107B9F" w:rsidRDefault="00107B9F" w:rsidP="001F541F">
            <w:pPr>
              <w:jc w:val="center"/>
            </w:pPr>
            <w:r>
              <w:t>0.45</w:t>
            </w:r>
          </w:p>
        </w:tc>
      </w:tr>
      <w:tr w:rsidR="004A2E30" w:rsidRPr="003019C5" w14:paraId="70EE1BA8" w14:textId="77777777" w:rsidTr="00107B9F">
        <w:trPr>
          <w:jc w:val="center"/>
        </w:trPr>
        <w:tc>
          <w:tcPr>
            <w:tcW w:w="1780" w:type="dxa"/>
            <w:vMerge/>
            <w:tcBorders>
              <w:left w:val="nil"/>
              <w:right w:val="nil"/>
            </w:tcBorders>
            <w:shd w:val="clear" w:color="auto" w:fill="FFFFFF" w:themeFill="background1"/>
          </w:tcPr>
          <w:p w14:paraId="6C2B371F" w14:textId="77777777" w:rsidR="00107B9F" w:rsidRPr="003019C5" w:rsidRDefault="00107B9F" w:rsidP="001F541F"/>
        </w:tc>
        <w:tc>
          <w:tcPr>
            <w:tcW w:w="965" w:type="dxa"/>
            <w:tcBorders>
              <w:left w:val="nil"/>
              <w:right w:val="nil"/>
            </w:tcBorders>
            <w:shd w:val="clear" w:color="auto" w:fill="FFFFFF" w:themeFill="background1"/>
          </w:tcPr>
          <w:p w14:paraId="50EE95AC" w14:textId="77777777" w:rsidR="00107B9F" w:rsidRPr="003019C5" w:rsidRDefault="00107B9F" w:rsidP="001F541F">
            <w:pPr>
              <w:jc w:val="center"/>
            </w:pPr>
            <w:r w:rsidRPr="003019C5">
              <w:t>30</w:t>
            </w:r>
          </w:p>
        </w:tc>
        <w:tc>
          <w:tcPr>
            <w:tcW w:w="1415" w:type="dxa"/>
            <w:vMerge/>
            <w:tcBorders>
              <w:left w:val="nil"/>
              <w:right w:val="nil"/>
            </w:tcBorders>
            <w:shd w:val="clear" w:color="auto" w:fill="FFFFFF" w:themeFill="background1"/>
          </w:tcPr>
          <w:p w14:paraId="6BF0D999" w14:textId="77777777" w:rsidR="00107B9F" w:rsidRPr="003019C5" w:rsidRDefault="00107B9F" w:rsidP="001F541F"/>
        </w:tc>
        <w:tc>
          <w:tcPr>
            <w:tcW w:w="1335" w:type="dxa"/>
            <w:tcBorders>
              <w:left w:val="nil"/>
              <w:right w:val="nil"/>
            </w:tcBorders>
            <w:shd w:val="clear" w:color="auto" w:fill="FFFFFF" w:themeFill="background1"/>
          </w:tcPr>
          <w:p w14:paraId="11D8B4ED" w14:textId="77777777" w:rsidR="00107B9F" w:rsidRPr="003019C5" w:rsidRDefault="00107B9F" w:rsidP="001F541F">
            <w:pPr>
              <w:jc w:val="center"/>
            </w:pPr>
            <w:r>
              <w:t>94%</w:t>
            </w:r>
          </w:p>
        </w:tc>
        <w:tc>
          <w:tcPr>
            <w:tcW w:w="1118" w:type="dxa"/>
            <w:tcBorders>
              <w:left w:val="nil"/>
              <w:right w:val="nil"/>
            </w:tcBorders>
            <w:shd w:val="clear" w:color="auto" w:fill="FFFFFF" w:themeFill="background1"/>
          </w:tcPr>
          <w:p w14:paraId="41A1A2C4" w14:textId="77777777" w:rsidR="00107B9F" w:rsidRDefault="00107B9F" w:rsidP="001F541F">
            <w:pPr>
              <w:jc w:val="center"/>
            </w:pPr>
            <w:r>
              <w:t>0.45</w:t>
            </w:r>
          </w:p>
        </w:tc>
      </w:tr>
      <w:tr w:rsidR="004A2E30" w:rsidRPr="003019C5" w14:paraId="1F824DBB" w14:textId="77777777" w:rsidTr="00107B9F">
        <w:trPr>
          <w:jc w:val="center"/>
        </w:trPr>
        <w:tc>
          <w:tcPr>
            <w:tcW w:w="1780" w:type="dxa"/>
            <w:vMerge/>
            <w:tcBorders>
              <w:left w:val="nil"/>
              <w:right w:val="nil"/>
            </w:tcBorders>
            <w:shd w:val="clear" w:color="auto" w:fill="FFFFFF" w:themeFill="background1"/>
          </w:tcPr>
          <w:p w14:paraId="79A7EFCB" w14:textId="77777777" w:rsidR="00107B9F" w:rsidRPr="003019C5" w:rsidRDefault="00107B9F" w:rsidP="001F541F"/>
        </w:tc>
        <w:tc>
          <w:tcPr>
            <w:tcW w:w="965" w:type="dxa"/>
            <w:tcBorders>
              <w:left w:val="nil"/>
              <w:right w:val="nil"/>
            </w:tcBorders>
            <w:shd w:val="clear" w:color="auto" w:fill="FFFFFF" w:themeFill="background1"/>
          </w:tcPr>
          <w:p w14:paraId="3AA73103" w14:textId="77777777" w:rsidR="00107B9F" w:rsidRPr="003019C5" w:rsidRDefault="00107B9F" w:rsidP="001F541F">
            <w:pPr>
              <w:jc w:val="center"/>
            </w:pPr>
            <w:r w:rsidRPr="003019C5">
              <w:t>50</w:t>
            </w:r>
          </w:p>
        </w:tc>
        <w:tc>
          <w:tcPr>
            <w:tcW w:w="1415" w:type="dxa"/>
            <w:vMerge/>
            <w:tcBorders>
              <w:left w:val="nil"/>
              <w:right w:val="nil"/>
            </w:tcBorders>
            <w:shd w:val="clear" w:color="auto" w:fill="FFFFFF" w:themeFill="background1"/>
          </w:tcPr>
          <w:p w14:paraId="3B101A14" w14:textId="77777777" w:rsidR="00107B9F" w:rsidRPr="003019C5" w:rsidRDefault="00107B9F" w:rsidP="001F541F"/>
        </w:tc>
        <w:tc>
          <w:tcPr>
            <w:tcW w:w="1335" w:type="dxa"/>
            <w:tcBorders>
              <w:left w:val="nil"/>
              <w:right w:val="nil"/>
            </w:tcBorders>
            <w:shd w:val="clear" w:color="auto" w:fill="FFFFFF" w:themeFill="background1"/>
          </w:tcPr>
          <w:p w14:paraId="73C550DF" w14:textId="77777777" w:rsidR="00107B9F" w:rsidRPr="003019C5" w:rsidRDefault="00107B9F" w:rsidP="001F541F">
            <w:pPr>
              <w:jc w:val="center"/>
            </w:pPr>
            <w:r>
              <w:t>95%</w:t>
            </w:r>
          </w:p>
        </w:tc>
        <w:tc>
          <w:tcPr>
            <w:tcW w:w="1118" w:type="dxa"/>
            <w:tcBorders>
              <w:left w:val="nil"/>
              <w:right w:val="nil"/>
            </w:tcBorders>
            <w:shd w:val="clear" w:color="auto" w:fill="FFFFFF" w:themeFill="background1"/>
          </w:tcPr>
          <w:p w14:paraId="73BC7285" w14:textId="77777777" w:rsidR="00107B9F" w:rsidRDefault="00107B9F" w:rsidP="001F541F">
            <w:pPr>
              <w:jc w:val="center"/>
            </w:pPr>
            <w:r>
              <w:t>0.45</w:t>
            </w:r>
          </w:p>
        </w:tc>
      </w:tr>
      <w:tr w:rsidR="004A2E30" w:rsidRPr="003019C5" w14:paraId="1B9353CB" w14:textId="77777777" w:rsidTr="00107B9F">
        <w:trPr>
          <w:jc w:val="center"/>
        </w:trPr>
        <w:tc>
          <w:tcPr>
            <w:tcW w:w="1780" w:type="dxa"/>
            <w:tcBorders>
              <w:left w:val="nil"/>
              <w:right w:val="nil"/>
            </w:tcBorders>
            <w:shd w:val="clear" w:color="auto" w:fill="FFFFFF" w:themeFill="background1"/>
          </w:tcPr>
          <w:p w14:paraId="64ECCAAF" w14:textId="77777777" w:rsidR="00107B9F" w:rsidRPr="003019C5" w:rsidRDefault="00107B9F" w:rsidP="001F541F">
            <w:r>
              <w:t>Naive Bayes</w:t>
            </w:r>
          </w:p>
        </w:tc>
        <w:tc>
          <w:tcPr>
            <w:tcW w:w="965" w:type="dxa"/>
            <w:tcBorders>
              <w:left w:val="nil"/>
              <w:right w:val="nil"/>
            </w:tcBorders>
            <w:shd w:val="clear" w:color="auto" w:fill="FFFFFF" w:themeFill="background1"/>
          </w:tcPr>
          <w:p w14:paraId="6B288DEA" w14:textId="77777777" w:rsidR="00107B9F" w:rsidRPr="003019C5" w:rsidRDefault="00107B9F" w:rsidP="001F541F">
            <w:pPr>
              <w:jc w:val="center"/>
            </w:pPr>
            <w:r>
              <w:t>-</w:t>
            </w:r>
          </w:p>
        </w:tc>
        <w:tc>
          <w:tcPr>
            <w:tcW w:w="1415" w:type="dxa"/>
            <w:tcBorders>
              <w:left w:val="nil"/>
              <w:right w:val="nil"/>
            </w:tcBorders>
            <w:shd w:val="clear" w:color="auto" w:fill="FFFFFF" w:themeFill="background1"/>
          </w:tcPr>
          <w:p w14:paraId="0DD92AE5" w14:textId="77777777" w:rsidR="00107B9F" w:rsidRPr="003019C5" w:rsidRDefault="00107B9F" w:rsidP="001F541F">
            <w:pPr>
              <w:jc w:val="center"/>
            </w:pPr>
            <w:r>
              <w:t>-</w:t>
            </w:r>
          </w:p>
        </w:tc>
        <w:tc>
          <w:tcPr>
            <w:tcW w:w="1335" w:type="dxa"/>
            <w:tcBorders>
              <w:left w:val="nil"/>
              <w:right w:val="nil"/>
            </w:tcBorders>
            <w:shd w:val="clear" w:color="auto" w:fill="FFFFFF" w:themeFill="background1"/>
          </w:tcPr>
          <w:p w14:paraId="5F4F416C" w14:textId="77777777" w:rsidR="00107B9F" w:rsidRDefault="00107B9F" w:rsidP="001F541F">
            <w:pPr>
              <w:jc w:val="center"/>
            </w:pPr>
            <w:r>
              <w:t>72%</w:t>
            </w:r>
          </w:p>
        </w:tc>
        <w:tc>
          <w:tcPr>
            <w:tcW w:w="1118" w:type="dxa"/>
            <w:tcBorders>
              <w:left w:val="nil"/>
              <w:right w:val="nil"/>
            </w:tcBorders>
            <w:shd w:val="clear" w:color="auto" w:fill="FFFFFF" w:themeFill="background1"/>
          </w:tcPr>
          <w:p w14:paraId="7E8DA8D8" w14:textId="77777777" w:rsidR="00107B9F" w:rsidRDefault="00107B9F" w:rsidP="001F541F">
            <w:pPr>
              <w:jc w:val="center"/>
            </w:pPr>
            <w:r>
              <w:t>0.53</w:t>
            </w:r>
          </w:p>
        </w:tc>
      </w:tr>
    </w:tbl>
    <w:p w14:paraId="44BA6F8D" w14:textId="77777777" w:rsidR="002622CD" w:rsidRPr="003D5B84" w:rsidRDefault="002622CD" w:rsidP="0033719B">
      <w:pPr>
        <w:rPr>
          <w:b/>
          <w:bCs/>
          <w:lang w:val="id-ID"/>
        </w:rPr>
      </w:pPr>
    </w:p>
    <w:p w14:paraId="3F564931" w14:textId="4DEBA40E" w:rsidR="00904D6D" w:rsidRPr="003D5B84" w:rsidRDefault="00F33C08" w:rsidP="00B54BC4">
      <w:pPr>
        <w:numPr>
          <w:ilvl w:val="0"/>
          <w:numId w:val="15"/>
        </w:numPr>
        <w:tabs>
          <w:tab w:val="left" w:pos="426"/>
        </w:tabs>
        <w:spacing w:line="360" w:lineRule="auto"/>
        <w:ind w:left="426" w:hanging="426"/>
        <w:rPr>
          <w:b/>
          <w:bCs/>
          <w:lang w:val="id-ID"/>
        </w:rPr>
      </w:pPr>
      <w:r w:rsidRPr="003D5B84">
        <w:rPr>
          <w:b/>
          <w:bCs/>
          <w:lang w:val="id-ID"/>
        </w:rPr>
        <w:t>CONCLUSION</w:t>
      </w:r>
      <w:r>
        <w:rPr>
          <w:b/>
          <w:bCs/>
        </w:rPr>
        <w:t xml:space="preserve"> </w:t>
      </w:r>
    </w:p>
    <w:p w14:paraId="49749730" w14:textId="77777777" w:rsidR="00B54BC4" w:rsidRPr="00B54BC4" w:rsidRDefault="00B54BC4" w:rsidP="00B54BC4">
      <w:pPr>
        <w:ind w:firstLine="720"/>
        <w:jc w:val="both"/>
        <w:rPr>
          <w:lang w:val="en-ID"/>
        </w:rPr>
      </w:pPr>
      <w:r w:rsidRPr="00B54BC4">
        <w:rPr>
          <w:lang w:val="en-ID"/>
        </w:rPr>
        <w:t>Based on the evaluation of model performance, Long Short-Term Memory (LSTM) has proven to be superior in predicting the stunting status of toddlers, achieving the highest accuracy of 95% and a low, stable Root Mean Square Error (RMSE) ranging between 0.53 and 0.54 across training, validation, and testing data. This model demonstrates excellent generalization capability by minimizing prediction errors. Recurrent Neural Network (RNN) also performs comparably to LSTM, with an accuracy of 93% and a slightly higher RMSE ranging between 0.54 and 0.56, which still reflects a decent ability to handle complex data patterns. In contrast, Gaussian Naive Bayes only achieves an accuracy of 72% with a higher RMSE, indicating that the simple approach employed by this model is less effective for handling complex data. Therefore, the LSTM model is the best choice for classifying toddler stunting status, followed by RNN, while Gaussian Naive Bayes is more suitable for data with simpler patterns.</w:t>
      </w:r>
    </w:p>
    <w:p w14:paraId="08B8DDC6" w14:textId="77777777" w:rsidR="002476AC" w:rsidRDefault="002476AC" w:rsidP="0033719B">
      <w:pPr>
        <w:rPr>
          <w:b/>
          <w:bCs/>
        </w:rPr>
      </w:pPr>
    </w:p>
    <w:p w14:paraId="37209CB8" w14:textId="57F0D9C6" w:rsidR="00C35B8F" w:rsidRPr="003D5B84" w:rsidRDefault="00F33C08" w:rsidP="0033719B">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416C9586" w14:textId="12C40A6A" w:rsidR="0028791A" w:rsidRPr="00DB00B2" w:rsidRDefault="0028791A" w:rsidP="0028791A">
      <w:pPr>
        <w:adjustRightInd w:val="0"/>
        <w:ind w:left="480" w:hanging="480"/>
        <w:rPr>
          <w:noProof/>
          <w:szCs w:val="24"/>
        </w:rPr>
      </w:pPr>
      <w:r>
        <w:t>[1]</w:t>
      </w:r>
      <w:r>
        <w:tab/>
      </w:r>
      <w:r>
        <w:fldChar w:fldCharType="begin" w:fldLock="1"/>
      </w:r>
      <w:r>
        <w:instrText xml:space="preserve">ADDIN Mendeley Bibliography CSL_BIBLIOGRAPHY </w:instrText>
      </w:r>
      <w:r>
        <w:fldChar w:fldCharType="separate"/>
      </w:r>
      <w:r w:rsidRPr="00DB00B2">
        <w:rPr>
          <w:noProof/>
          <w:szCs w:val="24"/>
        </w:rPr>
        <w:t xml:space="preserve">Ardianto, R., &amp; Wibisono, S. K. (2023). Analisis Deep Learning Metode Convolutional Neural Network Dalam Klasifikasi Varietas Gandum. </w:t>
      </w:r>
      <w:r w:rsidRPr="00DB00B2">
        <w:rPr>
          <w:i/>
          <w:iCs/>
          <w:noProof/>
          <w:szCs w:val="24"/>
        </w:rPr>
        <w:t>Jurnal Kolaboratif Sains(JKS)</w:t>
      </w:r>
      <w:r w:rsidRPr="00DB00B2">
        <w:rPr>
          <w:noProof/>
          <w:szCs w:val="24"/>
        </w:rPr>
        <w:t xml:space="preserve">, </w:t>
      </w:r>
      <w:r w:rsidRPr="00DB00B2">
        <w:rPr>
          <w:i/>
          <w:iCs/>
          <w:noProof/>
          <w:szCs w:val="24"/>
        </w:rPr>
        <w:t>6</w:t>
      </w:r>
      <w:r w:rsidRPr="00DB00B2">
        <w:rPr>
          <w:noProof/>
          <w:szCs w:val="24"/>
        </w:rPr>
        <w:t>(12), 2081–2092. https://doi.org/10.56338/jks.v6i12.4938</w:t>
      </w:r>
    </w:p>
    <w:p w14:paraId="7DB1125D" w14:textId="59DB3C43" w:rsidR="0028791A" w:rsidRPr="00DB00B2" w:rsidRDefault="0028791A" w:rsidP="0028791A">
      <w:pPr>
        <w:adjustRightInd w:val="0"/>
        <w:ind w:left="480" w:hanging="480"/>
        <w:rPr>
          <w:noProof/>
          <w:szCs w:val="24"/>
        </w:rPr>
      </w:pPr>
      <w:r>
        <w:rPr>
          <w:noProof/>
          <w:szCs w:val="24"/>
        </w:rPr>
        <w:lastRenderedPageBreak/>
        <w:t>[2]</w:t>
      </w:r>
      <w:r>
        <w:rPr>
          <w:noProof/>
          <w:szCs w:val="24"/>
        </w:rPr>
        <w:tab/>
      </w:r>
      <w:r w:rsidRPr="00DB00B2">
        <w:rPr>
          <w:noProof/>
          <w:szCs w:val="24"/>
        </w:rPr>
        <w:t xml:space="preserve">Farhah, A., Prasasti, A. L., &amp; Paryasto, M. W. (2021). Implementasi Recurrent Neural Network dalam Memprediksi Kepadatan Restoran Berbasis LSTM. </w:t>
      </w:r>
      <w:r w:rsidRPr="00DB00B2">
        <w:rPr>
          <w:i/>
          <w:iCs/>
          <w:noProof/>
          <w:szCs w:val="24"/>
        </w:rPr>
        <w:t>Jurnal Media Informatika Budidarma</w:t>
      </w:r>
      <w:r w:rsidRPr="00DB00B2">
        <w:rPr>
          <w:noProof/>
          <w:szCs w:val="24"/>
        </w:rPr>
        <w:t xml:space="preserve">, </w:t>
      </w:r>
      <w:r w:rsidRPr="00DB00B2">
        <w:rPr>
          <w:i/>
          <w:iCs/>
          <w:noProof/>
          <w:szCs w:val="24"/>
        </w:rPr>
        <w:t>5</w:t>
      </w:r>
      <w:r w:rsidRPr="00DB00B2">
        <w:rPr>
          <w:noProof/>
          <w:szCs w:val="24"/>
        </w:rPr>
        <w:t>(2), 524. https://doi.org/10.30865/mib.v5i2.2916</w:t>
      </w:r>
    </w:p>
    <w:p w14:paraId="0D1A6E14" w14:textId="1A724EEC" w:rsidR="0028791A" w:rsidRPr="00DB00B2" w:rsidRDefault="0028791A" w:rsidP="0028791A">
      <w:pPr>
        <w:adjustRightInd w:val="0"/>
        <w:ind w:left="480" w:hanging="480"/>
        <w:rPr>
          <w:noProof/>
          <w:szCs w:val="24"/>
        </w:rPr>
      </w:pPr>
      <w:r>
        <w:rPr>
          <w:noProof/>
          <w:szCs w:val="24"/>
        </w:rPr>
        <w:t>[3]</w:t>
      </w:r>
      <w:r>
        <w:rPr>
          <w:noProof/>
          <w:szCs w:val="24"/>
        </w:rPr>
        <w:tab/>
      </w:r>
      <w:r w:rsidRPr="00DB00B2">
        <w:rPr>
          <w:noProof/>
          <w:szCs w:val="24"/>
        </w:rPr>
        <w:t xml:space="preserve">Gusrialni Fitri, N., Adilya, S., &amp; Azizi, F. (2023). Comparison of the Naive Bayes Classification System and C4.5 for the Diagnosis of Stroke Perbandingan Sistem Klasifikasi Naive Bayes dan C4.5 Untuk Diagnosa Penyakit stoke. </w:t>
      </w:r>
      <w:r w:rsidRPr="00DB00B2">
        <w:rPr>
          <w:i/>
          <w:iCs/>
          <w:noProof/>
          <w:szCs w:val="24"/>
        </w:rPr>
        <w:t>SENTIMAS: Seminar Nasional Penelitian dan Pengabdian Masyarakat</w:t>
      </w:r>
      <w:r w:rsidRPr="00DB00B2">
        <w:rPr>
          <w:noProof/>
          <w:szCs w:val="24"/>
        </w:rPr>
        <w:t>, 49–55.</w:t>
      </w:r>
    </w:p>
    <w:p w14:paraId="49FDA525" w14:textId="14D409A6" w:rsidR="0028791A" w:rsidRPr="00DB00B2" w:rsidRDefault="0028791A" w:rsidP="0028791A">
      <w:pPr>
        <w:adjustRightInd w:val="0"/>
        <w:ind w:left="480" w:hanging="480"/>
        <w:rPr>
          <w:noProof/>
          <w:szCs w:val="24"/>
        </w:rPr>
      </w:pPr>
      <w:r>
        <w:rPr>
          <w:noProof/>
          <w:szCs w:val="24"/>
        </w:rPr>
        <w:t>[4]</w:t>
      </w:r>
      <w:r>
        <w:rPr>
          <w:noProof/>
          <w:szCs w:val="24"/>
        </w:rPr>
        <w:tab/>
      </w:r>
      <w:r w:rsidRPr="00DB00B2">
        <w:rPr>
          <w:noProof/>
          <w:szCs w:val="24"/>
        </w:rPr>
        <w:t xml:space="preserve">Herlianty, H., Setyawati, A., Lontaan, A., Limbong, T., Tyarini, I. A., &amp; Putri, S. Z. (2023). Determinants Influence the Incidence of Stunting in Toddlers Aged 6-59 Months. </w:t>
      </w:r>
      <w:r w:rsidRPr="00DB00B2">
        <w:rPr>
          <w:i/>
          <w:iCs/>
          <w:noProof/>
          <w:szCs w:val="24"/>
        </w:rPr>
        <w:t>Jurnal Edukasi Ilmiah Kesehatan</w:t>
      </w:r>
      <w:r w:rsidRPr="00DB00B2">
        <w:rPr>
          <w:noProof/>
          <w:szCs w:val="24"/>
        </w:rPr>
        <w:t xml:space="preserve">, </w:t>
      </w:r>
      <w:r w:rsidRPr="00DB00B2">
        <w:rPr>
          <w:i/>
          <w:iCs/>
          <w:noProof/>
          <w:szCs w:val="24"/>
        </w:rPr>
        <w:t>1</w:t>
      </w:r>
      <w:r w:rsidRPr="00DB00B2">
        <w:rPr>
          <w:noProof/>
          <w:szCs w:val="24"/>
        </w:rPr>
        <w:t>(2), 73–79. https://doi.org/10.61099/junedik.v1i2.18</w:t>
      </w:r>
    </w:p>
    <w:p w14:paraId="22B558E8" w14:textId="1ADF93F0" w:rsidR="0028791A" w:rsidRPr="00DB00B2" w:rsidRDefault="0028791A" w:rsidP="0028791A">
      <w:pPr>
        <w:adjustRightInd w:val="0"/>
        <w:ind w:left="480" w:hanging="480"/>
        <w:rPr>
          <w:noProof/>
          <w:szCs w:val="24"/>
        </w:rPr>
      </w:pPr>
      <w:r>
        <w:rPr>
          <w:noProof/>
          <w:szCs w:val="24"/>
        </w:rPr>
        <w:t>[5]</w:t>
      </w:r>
      <w:r>
        <w:rPr>
          <w:noProof/>
          <w:szCs w:val="24"/>
        </w:rPr>
        <w:tab/>
      </w:r>
      <w:r w:rsidRPr="00DB00B2">
        <w:rPr>
          <w:noProof/>
          <w:szCs w:val="24"/>
        </w:rPr>
        <w:t xml:space="preserve">Iqbal, M., Hasmawati, &amp; Romadhony, A. (2023). Implementation of Recurrent Neural Network (RNN) for Question Similarity Identification in Indonesian Language. </w:t>
      </w:r>
      <w:r w:rsidRPr="00DB00B2">
        <w:rPr>
          <w:i/>
          <w:iCs/>
          <w:noProof/>
          <w:szCs w:val="24"/>
        </w:rPr>
        <w:t>Jurnal Online Informatika</w:t>
      </w:r>
      <w:r w:rsidRPr="00DB00B2">
        <w:rPr>
          <w:noProof/>
          <w:szCs w:val="24"/>
        </w:rPr>
        <w:t xml:space="preserve">, </w:t>
      </w:r>
      <w:r w:rsidRPr="00DB00B2">
        <w:rPr>
          <w:i/>
          <w:iCs/>
          <w:noProof/>
          <w:szCs w:val="24"/>
        </w:rPr>
        <w:t>8</w:t>
      </w:r>
      <w:r w:rsidRPr="00DB00B2">
        <w:rPr>
          <w:noProof/>
          <w:szCs w:val="24"/>
        </w:rPr>
        <w:t>(2), 213–221. https://doi.org/10.15575/join.v8i2.1138</w:t>
      </w:r>
    </w:p>
    <w:p w14:paraId="2220754E" w14:textId="6EDAAF94" w:rsidR="0028791A" w:rsidRPr="00DB00B2" w:rsidRDefault="0028791A" w:rsidP="0028791A">
      <w:pPr>
        <w:adjustRightInd w:val="0"/>
        <w:ind w:left="480" w:hanging="480"/>
        <w:rPr>
          <w:noProof/>
          <w:szCs w:val="24"/>
        </w:rPr>
      </w:pPr>
      <w:r>
        <w:rPr>
          <w:noProof/>
          <w:szCs w:val="24"/>
        </w:rPr>
        <w:t>[6]</w:t>
      </w:r>
      <w:r>
        <w:rPr>
          <w:noProof/>
          <w:szCs w:val="24"/>
        </w:rPr>
        <w:tab/>
      </w:r>
      <w:r w:rsidRPr="00DB00B2">
        <w:rPr>
          <w:noProof/>
          <w:szCs w:val="24"/>
        </w:rPr>
        <w:t xml:space="preserve">Jatmiko, A., Hendrawan, N. D., Affandi, A. S., &amp; Susanto, D. S. (2023). Sistem Pendeteksi Jenis Penyakit Pernafasan Menggunakan Metode Gabungan GRU dan LSTM Melalui Suara Pasien dengan Gangguan Pernafasan. </w:t>
      </w:r>
      <w:r w:rsidRPr="00DB00B2">
        <w:rPr>
          <w:i/>
          <w:iCs/>
          <w:noProof/>
          <w:szCs w:val="24"/>
        </w:rPr>
        <w:t>Jurnal Informatika Polinema</w:t>
      </w:r>
      <w:r w:rsidRPr="00DB00B2">
        <w:rPr>
          <w:noProof/>
          <w:szCs w:val="24"/>
        </w:rPr>
        <w:t xml:space="preserve">, </w:t>
      </w:r>
      <w:r w:rsidRPr="00DB00B2">
        <w:rPr>
          <w:i/>
          <w:iCs/>
          <w:noProof/>
          <w:szCs w:val="24"/>
        </w:rPr>
        <w:t>9</w:t>
      </w:r>
      <w:r w:rsidRPr="00DB00B2">
        <w:rPr>
          <w:noProof/>
          <w:szCs w:val="24"/>
        </w:rPr>
        <w:t>(4), 445–450. https://doi.org/10.33795/jip.v9i4.1407</w:t>
      </w:r>
    </w:p>
    <w:p w14:paraId="5240ED94" w14:textId="13614407" w:rsidR="0028791A" w:rsidRPr="00DB00B2" w:rsidRDefault="0028791A" w:rsidP="0028791A">
      <w:pPr>
        <w:adjustRightInd w:val="0"/>
        <w:ind w:left="480" w:hanging="480"/>
        <w:rPr>
          <w:noProof/>
          <w:szCs w:val="24"/>
        </w:rPr>
      </w:pPr>
      <w:r>
        <w:rPr>
          <w:noProof/>
          <w:szCs w:val="24"/>
        </w:rPr>
        <w:t>[7]</w:t>
      </w:r>
      <w:r>
        <w:rPr>
          <w:noProof/>
          <w:szCs w:val="24"/>
        </w:rPr>
        <w:tab/>
      </w:r>
      <w:r w:rsidRPr="00DB00B2">
        <w:rPr>
          <w:noProof/>
          <w:szCs w:val="24"/>
        </w:rPr>
        <w:t xml:space="preserve">Kanagachidambaresan, G. R., Ruwali, A., Banerjee, D., &amp; Prakash, K. B. (2021). Klasifikasi Malware Menggunakan MetodeRecurrent Neural Network. </w:t>
      </w:r>
      <w:r w:rsidRPr="00DB00B2">
        <w:rPr>
          <w:i/>
          <w:iCs/>
          <w:noProof/>
          <w:szCs w:val="24"/>
        </w:rPr>
        <w:t>EAI/Springer Innovations in Communication and Computing</w:t>
      </w:r>
      <w:r w:rsidRPr="00DB00B2">
        <w:rPr>
          <w:noProof/>
          <w:szCs w:val="24"/>
        </w:rPr>
        <w:t xml:space="preserve">, </w:t>
      </w:r>
      <w:r w:rsidRPr="00DB00B2">
        <w:rPr>
          <w:i/>
          <w:iCs/>
          <w:noProof/>
          <w:szCs w:val="24"/>
        </w:rPr>
        <w:t>23</w:t>
      </w:r>
      <w:r w:rsidRPr="00DB00B2">
        <w:rPr>
          <w:noProof/>
          <w:szCs w:val="24"/>
        </w:rPr>
        <w:t>(3), 53–61.</w:t>
      </w:r>
    </w:p>
    <w:p w14:paraId="1FE7221B" w14:textId="7DEBCCE3" w:rsidR="0028791A" w:rsidRPr="00DB00B2" w:rsidRDefault="0028791A" w:rsidP="0028791A">
      <w:pPr>
        <w:adjustRightInd w:val="0"/>
        <w:ind w:left="480" w:hanging="480"/>
        <w:rPr>
          <w:noProof/>
          <w:szCs w:val="24"/>
        </w:rPr>
      </w:pPr>
      <w:r>
        <w:rPr>
          <w:noProof/>
          <w:szCs w:val="24"/>
        </w:rPr>
        <w:t>[8]</w:t>
      </w:r>
      <w:r>
        <w:rPr>
          <w:noProof/>
          <w:szCs w:val="24"/>
        </w:rPr>
        <w:tab/>
      </w:r>
      <w:r w:rsidRPr="00DB00B2">
        <w:rPr>
          <w:noProof/>
          <w:szCs w:val="24"/>
        </w:rPr>
        <w:t xml:space="preserve">Kartini, M. I. I. A. N. (2021). </w:t>
      </w:r>
      <w:r w:rsidRPr="00DB00B2">
        <w:rPr>
          <w:i/>
          <w:iCs/>
          <w:noProof/>
          <w:szCs w:val="24"/>
        </w:rPr>
        <w:t>Karakteristik Sumber Daya Manusia Era Digital (Perspektif KepeMimpinan, Motivasi dan Etos Kerja)</w:t>
      </w:r>
      <w:r w:rsidRPr="00DB00B2">
        <w:rPr>
          <w:noProof/>
          <w:szCs w:val="24"/>
        </w:rPr>
        <w:t>.</w:t>
      </w:r>
    </w:p>
    <w:p w14:paraId="01142966" w14:textId="5799BB1F" w:rsidR="0028791A" w:rsidRPr="00DB00B2" w:rsidRDefault="00BD553B" w:rsidP="0028791A">
      <w:pPr>
        <w:adjustRightInd w:val="0"/>
        <w:ind w:left="480" w:hanging="480"/>
        <w:rPr>
          <w:noProof/>
          <w:szCs w:val="24"/>
        </w:rPr>
      </w:pPr>
      <w:r>
        <w:rPr>
          <w:noProof/>
          <w:szCs w:val="24"/>
        </w:rPr>
        <w:t>[9]</w:t>
      </w:r>
      <w:r>
        <w:rPr>
          <w:noProof/>
          <w:szCs w:val="24"/>
        </w:rPr>
        <w:tab/>
      </w:r>
      <w:r w:rsidR="0028791A" w:rsidRPr="00DB00B2">
        <w:rPr>
          <w:noProof/>
          <w:szCs w:val="24"/>
        </w:rPr>
        <w:t xml:space="preserve">Kohsasih, K. L., &amp; Situmorang, Z. (2022). Comparative Analysis of C4.5 and Naïve Bayes Algorithms in Predicting Cerebrovascular Disease. </w:t>
      </w:r>
      <w:r w:rsidR="0028791A" w:rsidRPr="00DB00B2">
        <w:rPr>
          <w:i/>
          <w:iCs/>
          <w:noProof/>
          <w:szCs w:val="24"/>
        </w:rPr>
        <w:t>Jurnal Informatika</w:t>
      </w:r>
      <w:r w:rsidR="0028791A" w:rsidRPr="00DB00B2">
        <w:rPr>
          <w:noProof/>
          <w:szCs w:val="24"/>
        </w:rPr>
        <w:t xml:space="preserve">, </w:t>
      </w:r>
      <w:r w:rsidR="0028791A" w:rsidRPr="00DB00B2">
        <w:rPr>
          <w:i/>
          <w:iCs/>
          <w:noProof/>
          <w:szCs w:val="24"/>
        </w:rPr>
        <w:t>9</w:t>
      </w:r>
      <w:r w:rsidR="0028791A" w:rsidRPr="00DB00B2">
        <w:rPr>
          <w:noProof/>
          <w:szCs w:val="24"/>
        </w:rPr>
        <w:t>(1), 13–17.</w:t>
      </w:r>
    </w:p>
    <w:p w14:paraId="7D84DB62" w14:textId="06E24B44" w:rsidR="0028791A" w:rsidRPr="00DB00B2" w:rsidRDefault="00BD553B" w:rsidP="0028791A">
      <w:pPr>
        <w:adjustRightInd w:val="0"/>
        <w:ind w:left="480" w:hanging="480"/>
        <w:rPr>
          <w:noProof/>
          <w:szCs w:val="24"/>
        </w:rPr>
      </w:pPr>
      <w:r>
        <w:rPr>
          <w:noProof/>
          <w:szCs w:val="24"/>
        </w:rPr>
        <w:t>[10]</w:t>
      </w:r>
      <w:r>
        <w:rPr>
          <w:noProof/>
          <w:szCs w:val="24"/>
        </w:rPr>
        <w:tab/>
      </w:r>
      <w:r w:rsidR="0028791A" w:rsidRPr="00DB00B2">
        <w:rPr>
          <w:noProof/>
          <w:szCs w:val="24"/>
        </w:rPr>
        <w:t xml:space="preserve">Kusumastuti, R. D., Nurmala, N., Rouli, J., &amp; Herdiansyah, H. (2022). Analyzing the factors that influence the seeking and sharing of information on the smart city digital platform: Empirical evidence from Indonesia. </w:t>
      </w:r>
      <w:r w:rsidR="0028791A" w:rsidRPr="00DB00B2">
        <w:rPr>
          <w:i/>
          <w:iCs/>
          <w:noProof/>
          <w:szCs w:val="24"/>
        </w:rPr>
        <w:t>Technology in Society</w:t>
      </w:r>
      <w:r w:rsidR="0028791A" w:rsidRPr="00DB00B2">
        <w:rPr>
          <w:noProof/>
          <w:szCs w:val="24"/>
        </w:rPr>
        <w:t xml:space="preserve">, </w:t>
      </w:r>
      <w:r w:rsidR="0028791A" w:rsidRPr="00DB00B2">
        <w:rPr>
          <w:i/>
          <w:iCs/>
          <w:noProof/>
          <w:szCs w:val="24"/>
        </w:rPr>
        <w:t>68</w:t>
      </w:r>
      <w:r w:rsidR="0028791A" w:rsidRPr="00DB00B2">
        <w:rPr>
          <w:noProof/>
          <w:szCs w:val="24"/>
        </w:rPr>
        <w:t>, 101876. https://doi.org/10.1016/j.techsoc.2022.101876</w:t>
      </w:r>
    </w:p>
    <w:p w14:paraId="6CE13AAE" w14:textId="718A8E3A" w:rsidR="0028791A" w:rsidRPr="00DB00B2" w:rsidRDefault="00BD553B" w:rsidP="0028791A">
      <w:pPr>
        <w:adjustRightInd w:val="0"/>
        <w:ind w:left="480" w:hanging="480"/>
        <w:rPr>
          <w:noProof/>
          <w:szCs w:val="24"/>
        </w:rPr>
      </w:pPr>
      <w:r>
        <w:rPr>
          <w:noProof/>
          <w:szCs w:val="24"/>
        </w:rPr>
        <w:t>[11]</w:t>
      </w:r>
      <w:r>
        <w:rPr>
          <w:noProof/>
          <w:szCs w:val="24"/>
        </w:rPr>
        <w:tab/>
      </w:r>
      <w:r w:rsidR="0028791A" w:rsidRPr="00DB00B2">
        <w:rPr>
          <w:noProof/>
          <w:szCs w:val="24"/>
        </w:rPr>
        <w:t xml:space="preserve">Naufal, Y., Putro, R., Afriansyah, A., &amp; Bagaskara, R. (2024). Penggunaan Algoritma Gaussian Naïve Bayes &amp; Decision Tree Untuk Klasifikasi Tingkat Kemenangan Pada Game Mobile Legends. </w:t>
      </w:r>
      <w:r w:rsidR="0028791A" w:rsidRPr="00DB00B2">
        <w:rPr>
          <w:i/>
          <w:iCs/>
          <w:noProof/>
          <w:szCs w:val="24"/>
        </w:rPr>
        <w:t>JUKI : Jurnal Komputer dan Informatika</w:t>
      </w:r>
      <w:r w:rsidR="0028791A" w:rsidRPr="00DB00B2">
        <w:rPr>
          <w:noProof/>
          <w:szCs w:val="24"/>
        </w:rPr>
        <w:t xml:space="preserve">, </w:t>
      </w:r>
      <w:r w:rsidR="0028791A" w:rsidRPr="00DB00B2">
        <w:rPr>
          <w:i/>
          <w:iCs/>
          <w:noProof/>
          <w:szCs w:val="24"/>
        </w:rPr>
        <w:t>6</w:t>
      </w:r>
      <w:r w:rsidR="0028791A" w:rsidRPr="00DB00B2">
        <w:rPr>
          <w:noProof/>
          <w:szCs w:val="24"/>
        </w:rPr>
        <w:t>(1), 10–26.</w:t>
      </w:r>
    </w:p>
    <w:p w14:paraId="1795292A" w14:textId="6AE2A700" w:rsidR="0028791A" w:rsidRPr="00DB00B2" w:rsidRDefault="00BD553B" w:rsidP="0028791A">
      <w:pPr>
        <w:adjustRightInd w:val="0"/>
        <w:ind w:left="480" w:hanging="480"/>
        <w:rPr>
          <w:noProof/>
          <w:szCs w:val="24"/>
        </w:rPr>
      </w:pPr>
      <w:r>
        <w:rPr>
          <w:noProof/>
          <w:szCs w:val="24"/>
        </w:rPr>
        <w:t>[12]</w:t>
      </w:r>
      <w:r>
        <w:rPr>
          <w:noProof/>
          <w:szCs w:val="24"/>
        </w:rPr>
        <w:tab/>
      </w:r>
      <w:r w:rsidR="0028791A" w:rsidRPr="00DB00B2">
        <w:rPr>
          <w:noProof/>
          <w:szCs w:val="24"/>
        </w:rPr>
        <w:t xml:space="preserve">Nurillah Amalia, Kencana Sari, &amp; Indri Yunita Suryaputri. (2016). Panjang Badan Lahir Pendek Sebagai Salah Satu FaktorDeterminan Keterlambatan Tumbuh KembangAnak Umur 6-23 Bulan di Kelurahan Jaticempaka,Kecamatan Pondok Gede, Kota Bekasi. </w:t>
      </w:r>
      <w:r w:rsidR="0028791A" w:rsidRPr="00DB00B2">
        <w:rPr>
          <w:i/>
          <w:iCs/>
          <w:noProof/>
          <w:szCs w:val="24"/>
        </w:rPr>
        <w:t>Jurnal Ekologi Kesehatan</w:t>
      </w:r>
      <w:r w:rsidR="0028791A" w:rsidRPr="00DB00B2">
        <w:rPr>
          <w:noProof/>
          <w:szCs w:val="24"/>
        </w:rPr>
        <w:t>, 3–9.</w:t>
      </w:r>
    </w:p>
    <w:p w14:paraId="5058DECA" w14:textId="20068B22" w:rsidR="0028791A" w:rsidRPr="00DB00B2" w:rsidRDefault="00BD553B" w:rsidP="0028791A">
      <w:pPr>
        <w:adjustRightInd w:val="0"/>
        <w:ind w:left="480" w:hanging="480"/>
        <w:rPr>
          <w:noProof/>
          <w:szCs w:val="24"/>
        </w:rPr>
      </w:pPr>
      <w:r>
        <w:rPr>
          <w:noProof/>
          <w:szCs w:val="24"/>
        </w:rPr>
        <w:t>[13]</w:t>
      </w:r>
      <w:r>
        <w:rPr>
          <w:noProof/>
          <w:szCs w:val="24"/>
        </w:rPr>
        <w:tab/>
      </w:r>
      <w:r w:rsidR="0028791A" w:rsidRPr="00DB00B2">
        <w:rPr>
          <w:noProof/>
          <w:szCs w:val="24"/>
        </w:rPr>
        <w:t xml:space="preserve">Pramana, C. (2023). </w:t>
      </w:r>
      <w:r w:rsidR="0028791A" w:rsidRPr="00DB00B2">
        <w:rPr>
          <w:i/>
          <w:iCs/>
          <w:noProof/>
          <w:szCs w:val="24"/>
        </w:rPr>
        <w:t>Buku Digital - KESEHATAN MASYARAKAT DI ERA SOCIETY 5 . 0</w:t>
      </w:r>
      <w:r w:rsidR="0028791A" w:rsidRPr="00DB00B2">
        <w:rPr>
          <w:noProof/>
          <w:szCs w:val="24"/>
        </w:rPr>
        <w:t xml:space="preserve"> (Nomor August).</w:t>
      </w:r>
    </w:p>
    <w:p w14:paraId="7C67BD80" w14:textId="5ADEAB47" w:rsidR="0028791A" w:rsidRPr="00DB00B2" w:rsidRDefault="00BD553B" w:rsidP="0028791A">
      <w:pPr>
        <w:adjustRightInd w:val="0"/>
        <w:ind w:left="480" w:hanging="480"/>
        <w:rPr>
          <w:noProof/>
          <w:szCs w:val="24"/>
        </w:rPr>
      </w:pPr>
      <w:r>
        <w:rPr>
          <w:noProof/>
          <w:szCs w:val="24"/>
        </w:rPr>
        <w:t>[14]</w:t>
      </w:r>
      <w:r>
        <w:rPr>
          <w:noProof/>
          <w:szCs w:val="24"/>
        </w:rPr>
        <w:tab/>
      </w:r>
      <w:r w:rsidR="0028791A" w:rsidRPr="00DB00B2">
        <w:rPr>
          <w:noProof/>
          <w:szCs w:val="24"/>
        </w:rPr>
        <w:t xml:space="preserve">Rachmad, D. U., Oktavianto, H., &amp; Rahman, M. (2022). Perbandingan Metode K-Nearest Neighbor Dan Gaussian Naive Bayes Untuk Klasifikasi Penyakit Stroke. </w:t>
      </w:r>
      <w:r w:rsidR="0028791A" w:rsidRPr="00DB00B2">
        <w:rPr>
          <w:i/>
          <w:iCs/>
          <w:noProof/>
          <w:szCs w:val="24"/>
        </w:rPr>
        <w:t>Jurnal Smart Teknologi</w:t>
      </w:r>
      <w:r w:rsidR="0028791A" w:rsidRPr="00DB00B2">
        <w:rPr>
          <w:noProof/>
          <w:szCs w:val="24"/>
        </w:rPr>
        <w:t xml:space="preserve">, </w:t>
      </w:r>
      <w:r w:rsidR="0028791A" w:rsidRPr="00DB00B2">
        <w:rPr>
          <w:i/>
          <w:iCs/>
          <w:noProof/>
          <w:szCs w:val="24"/>
        </w:rPr>
        <w:t>3</w:t>
      </w:r>
      <w:r w:rsidR="0028791A" w:rsidRPr="00DB00B2">
        <w:rPr>
          <w:noProof/>
          <w:szCs w:val="24"/>
        </w:rPr>
        <w:t>(4), 405–412.</w:t>
      </w:r>
    </w:p>
    <w:p w14:paraId="32DDDAB3" w14:textId="71BD03F6" w:rsidR="0028791A" w:rsidRPr="00DB00B2" w:rsidRDefault="00BD553B" w:rsidP="0028791A">
      <w:pPr>
        <w:adjustRightInd w:val="0"/>
        <w:ind w:left="480" w:hanging="480"/>
        <w:rPr>
          <w:noProof/>
          <w:szCs w:val="24"/>
        </w:rPr>
      </w:pPr>
      <w:r>
        <w:rPr>
          <w:noProof/>
          <w:szCs w:val="24"/>
        </w:rPr>
        <w:t>[15]</w:t>
      </w:r>
      <w:r>
        <w:rPr>
          <w:noProof/>
          <w:szCs w:val="24"/>
        </w:rPr>
        <w:tab/>
      </w:r>
      <w:r w:rsidR="0028791A" w:rsidRPr="00DB00B2">
        <w:rPr>
          <w:noProof/>
          <w:szCs w:val="24"/>
        </w:rPr>
        <w:t xml:space="preserve">Selfi Tita Putri Sukarman. (2020). Hubungan Pola Asuh Orang Tua Dengan Kejadian Pernikahan Usia Dini. </w:t>
      </w:r>
      <w:r w:rsidR="0028791A" w:rsidRPr="00DB00B2">
        <w:rPr>
          <w:i/>
          <w:iCs/>
          <w:noProof/>
          <w:szCs w:val="24"/>
        </w:rPr>
        <w:t>file:///C:/Users/VERA/Downloads/ASKEP_AGREGAT_ANAK_and_REMAJA_PRINT.docx</w:t>
      </w:r>
      <w:r w:rsidR="0028791A" w:rsidRPr="00DB00B2">
        <w:rPr>
          <w:noProof/>
          <w:szCs w:val="24"/>
        </w:rPr>
        <w:t xml:space="preserve">, </w:t>
      </w:r>
      <w:r w:rsidR="0028791A" w:rsidRPr="00DB00B2">
        <w:rPr>
          <w:i/>
          <w:iCs/>
          <w:noProof/>
          <w:szCs w:val="24"/>
        </w:rPr>
        <w:t>7</w:t>
      </w:r>
      <w:r w:rsidR="0028791A" w:rsidRPr="00DB00B2">
        <w:rPr>
          <w:noProof/>
          <w:szCs w:val="24"/>
        </w:rPr>
        <w:t>, 1–119.</w:t>
      </w:r>
    </w:p>
    <w:p w14:paraId="041BE0F8" w14:textId="34B746FE" w:rsidR="0028791A" w:rsidRPr="00DB00B2" w:rsidRDefault="00BD553B" w:rsidP="0028791A">
      <w:pPr>
        <w:adjustRightInd w:val="0"/>
        <w:ind w:left="480" w:hanging="480"/>
        <w:rPr>
          <w:noProof/>
          <w:szCs w:val="24"/>
        </w:rPr>
      </w:pPr>
      <w:r>
        <w:rPr>
          <w:noProof/>
          <w:szCs w:val="24"/>
        </w:rPr>
        <w:t>[16]</w:t>
      </w:r>
      <w:r>
        <w:rPr>
          <w:noProof/>
          <w:szCs w:val="24"/>
        </w:rPr>
        <w:tab/>
      </w:r>
      <w:r w:rsidR="0028791A" w:rsidRPr="00DB00B2">
        <w:rPr>
          <w:noProof/>
          <w:szCs w:val="24"/>
        </w:rPr>
        <w:t xml:space="preserve">Setiawan, R., &amp; Triayudi, A. (2022). Klasifikasi Status Gizi Balita Menggunakan Naïve Bayes dan K-Nearest Neighbor Berbasis Web. </w:t>
      </w:r>
      <w:r w:rsidR="0028791A" w:rsidRPr="00DB00B2">
        <w:rPr>
          <w:i/>
          <w:iCs/>
          <w:noProof/>
          <w:szCs w:val="24"/>
        </w:rPr>
        <w:t>Jurnal Media Informatika Budidarma</w:t>
      </w:r>
      <w:r w:rsidR="0028791A" w:rsidRPr="00DB00B2">
        <w:rPr>
          <w:noProof/>
          <w:szCs w:val="24"/>
        </w:rPr>
        <w:t xml:space="preserve">, </w:t>
      </w:r>
      <w:r w:rsidR="0028791A" w:rsidRPr="00DB00B2">
        <w:rPr>
          <w:i/>
          <w:iCs/>
          <w:noProof/>
          <w:szCs w:val="24"/>
        </w:rPr>
        <w:t>6</w:t>
      </w:r>
      <w:r w:rsidR="0028791A" w:rsidRPr="00DB00B2">
        <w:rPr>
          <w:noProof/>
          <w:szCs w:val="24"/>
        </w:rPr>
        <w:t>(2), 777. https://doi.org/10.30865/mib.v6i2.3566</w:t>
      </w:r>
    </w:p>
    <w:p w14:paraId="3C9238B3" w14:textId="0F75E8C3" w:rsidR="0028791A" w:rsidRPr="00DB00B2" w:rsidRDefault="00BD553B" w:rsidP="0028791A">
      <w:pPr>
        <w:adjustRightInd w:val="0"/>
        <w:ind w:left="480" w:hanging="480"/>
        <w:rPr>
          <w:noProof/>
          <w:szCs w:val="24"/>
        </w:rPr>
      </w:pPr>
      <w:r>
        <w:rPr>
          <w:noProof/>
          <w:szCs w:val="24"/>
        </w:rPr>
        <w:t>[17]</w:t>
      </w:r>
      <w:r>
        <w:rPr>
          <w:noProof/>
          <w:szCs w:val="24"/>
        </w:rPr>
        <w:tab/>
      </w:r>
      <w:r w:rsidR="0028791A" w:rsidRPr="00DB00B2">
        <w:rPr>
          <w:noProof/>
          <w:szCs w:val="24"/>
        </w:rPr>
        <w:t xml:space="preserve">Winanto, E. A., Kurniabudi, K., Sharipuddin, S., Wijaya, I. S., &amp; Sandra, D. (2022). Deteksi Serangan pada Jaringan Kompleks IoT menggunakan Recurrent Neural Network. </w:t>
      </w:r>
      <w:r w:rsidR="0028791A" w:rsidRPr="00DB00B2">
        <w:rPr>
          <w:i/>
          <w:iCs/>
          <w:noProof/>
          <w:szCs w:val="24"/>
        </w:rPr>
        <w:t>JURIKOM (Jurnal Riset Komputer)</w:t>
      </w:r>
      <w:r w:rsidR="0028791A" w:rsidRPr="00DB00B2">
        <w:rPr>
          <w:noProof/>
          <w:szCs w:val="24"/>
        </w:rPr>
        <w:t xml:space="preserve">, </w:t>
      </w:r>
      <w:r w:rsidR="0028791A" w:rsidRPr="00DB00B2">
        <w:rPr>
          <w:i/>
          <w:iCs/>
          <w:noProof/>
          <w:szCs w:val="24"/>
        </w:rPr>
        <w:t>9</w:t>
      </w:r>
      <w:r w:rsidR="0028791A" w:rsidRPr="00DB00B2">
        <w:rPr>
          <w:noProof/>
          <w:szCs w:val="24"/>
        </w:rPr>
        <w:t>(6), 1996. https://doi.org/10.30865/jurikom.v9i6.5298</w:t>
      </w:r>
    </w:p>
    <w:p w14:paraId="5096041E" w14:textId="3AE07599" w:rsidR="0028791A" w:rsidRPr="00DB00B2" w:rsidRDefault="00BD553B" w:rsidP="0028791A">
      <w:pPr>
        <w:adjustRightInd w:val="0"/>
        <w:ind w:left="480" w:hanging="480"/>
        <w:rPr>
          <w:noProof/>
          <w:szCs w:val="24"/>
        </w:rPr>
      </w:pPr>
      <w:r>
        <w:rPr>
          <w:noProof/>
          <w:szCs w:val="24"/>
        </w:rPr>
        <w:t>[18]</w:t>
      </w:r>
      <w:r>
        <w:rPr>
          <w:noProof/>
          <w:szCs w:val="24"/>
        </w:rPr>
        <w:tab/>
      </w:r>
      <w:r w:rsidR="0028791A" w:rsidRPr="00DB00B2">
        <w:rPr>
          <w:noProof/>
          <w:szCs w:val="24"/>
        </w:rPr>
        <w:t xml:space="preserve">Yolanda, D., Gunadi, K., &amp; Setyati, E. (2020). Pengenalan Alfabet Bahasa Isyarat Tangan Secara Real-Time dengan Menggunakan Metode Convolutional Neural Network dan Recurrent Neural Network. </w:t>
      </w:r>
      <w:r w:rsidR="0028791A" w:rsidRPr="00DB00B2">
        <w:rPr>
          <w:i/>
          <w:iCs/>
          <w:noProof/>
          <w:szCs w:val="24"/>
        </w:rPr>
        <w:t>Jurnal Infra</w:t>
      </w:r>
      <w:r w:rsidR="0028791A" w:rsidRPr="00DB00B2">
        <w:rPr>
          <w:noProof/>
          <w:szCs w:val="24"/>
        </w:rPr>
        <w:t xml:space="preserve">, </w:t>
      </w:r>
      <w:r w:rsidR="0028791A" w:rsidRPr="00DB00B2">
        <w:rPr>
          <w:i/>
          <w:iCs/>
          <w:noProof/>
          <w:szCs w:val="24"/>
        </w:rPr>
        <w:t>8</w:t>
      </w:r>
      <w:r w:rsidR="0028791A" w:rsidRPr="00DB00B2">
        <w:rPr>
          <w:noProof/>
          <w:szCs w:val="24"/>
        </w:rPr>
        <w:t>(1), 203–208. https://publication.petra.ac.id/index.php/teknik-informatika/article/view/9791</w:t>
      </w:r>
    </w:p>
    <w:p w14:paraId="2628CB9E" w14:textId="0093D49B" w:rsidR="0028791A" w:rsidRPr="00DB00B2" w:rsidRDefault="00BD553B" w:rsidP="0028791A">
      <w:pPr>
        <w:adjustRightInd w:val="0"/>
        <w:ind w:left="480" w:hanging="480"/>
        <w:rPr>
          <w:noProof/>
          <w:szCs w:val="24"/>
        </w:rPr>
      </w:pPr>
      <w:r>
        <w:rPr>
          <w:noProof/>
          <w:szCs w:val="24"/>
        </w:rPr>
        <w:t>[19]</w:t>
      </w:r>
      <w:r>
        <w:rPr>
          <w:noProof/>
          <w:szCs w:val="24"/>
        </w:rPr>
        <w:tab/>
      </w:r>
      <w:r w:rsidR="0028791A" w:rsidRPr="00DB00B2">
        <w:rPr>
          <w:noProof/>
          <w:szCs w:val="24"/>
        </w:rPr>
        <w:t xml:space="preserve">Yudistira, N. (2021). Peran Big Data dan Deep Learning untuk Menyelesaikan Permasalahan Secara Komprehensif. </w:t>
      </w:r>
      <w:r w:rsidR="0028791A" w:rsidRPr="00DB00B2">
        <w:rPr>
          <w:i/>
          <w:iCs/>
          <w:noProof/>
          <w:szCs w:val="24"/>
        </w:rPr>
        <w:t>EXPERT: Jurnal Manajemen Sistem Informasi dan Teknologi</w:t>
      </w:r>
      <w:r w:rsidR="0028791A" w:rsidRPr="00DB00B2">
        <w:rPr>
          <w:noProof/>
          <w:szCs w:val="24"/>
        </w:rPr>
        <w:t xml:space="preserve">, </w:t>
      </w:r>
      <w:r w:rsidR="0028791A" w:rsidRPr="00DB00B2">
        <w:rPr>
          <w:i/>
          <w:iCs/>
          <w:noProof/>
          <w:szCs w:val="24"/>
        </w:rPr>
        <w:t>11</w:t>
      </w:r>
      <w:r w:rsidR="0028791A" w:rsidRPr="00DB00B2">
        <w:rPr>
          <w:noProof/>
          <w:szCs w:val="24"/>
        </w:rPr>
        <w:t>(2), 78. https://doi.org/10.36448/expert.v11i2.2063</w:t>
      </w:r>
    </w:p>
    <w:p w14:paraId="06182247" w14:textId="40264D42" w:rsidR="0028791A" w:rsidRPr="00DB00B2" w:rsidRDefault="00BD553B" w:rsidP="0028791A">
      <w:pPr>
        <w:adjustRightInd w:val="0"/>
        <w:ind w:left="480" w:hanging="480"/>
        <w:rPr>
          <w:noProof/>
        </w:rPr>
      </w:pPr>
      <w:r>
        <w:rPr>
          <w:noProof/>
          <w:szCs w:val="24"/>
        </w:rPr>
        <w:t>[20]</w:t>
      </w:r>
      <w:r>
        <w:rPr>
          <w:noProof/>
          <w:szCs w:val="24"/>
        </w:rPr>
        <w:tab/>
      </w:r>
      <w:r w:rsidR="0028791A" w:rsidRPr="00DB00B2">
        <w:rPr>
          <w:noProof/>
          <w:szCs w:val="24"/>
        </w:rPr>
        <w:t xml:space="preserve">Zakaria, P. S., Julianto, R., &amp; Bernada, R. S. (2019). Implementasi Naive Bayes Menggunakan Python dalam Klasifikasi Data. </w:t>
      </w:r>
      <w:r w:rsidR="0028791A" w:rsidRPr="00DB00B2">
        <w:rPr>
          <w:i/>
          <w:iCs/>
          <w:noProof/>
          <w:szCs w:val="24"/>
        </w:rPr>
        <w:t>Journal of Informatics, Information System, Software Engineering and Applications (INISTA)</w:t>
      </w:r>
      <w:r w:rsidR="0028791A" w:rsidRPr="00DB00B2">
        <w:rPr>
          <w:noProof/>
          <w:szCs w:val="24"/>
        </w:rPr>
        <w:t xml:space="preserve">, </w:t>
      </w:r>
      <w:r w:rsidR="0028791A" w:rsidRPr="00DB00B2">
        <w:rPr>
          <w:i/>
          <w:iCs/>
          <w:noProof/>
          <w:szCs w:val="24"/>
        </w:rPr>
        <w:t>1</w:t>
      </w:r>
      <w:r w:rsidR="0028791A" w:rsidRPr="00DB00B2">
        <w:rPr>
          <w:noProof/>
          <w:szCs w:val="24"/>
        </w:rPr>
        <w:t>(2), 73–81.</w:t>
      </w:r>
    </w:p>
    <w:p w14:paraId="3AEC15E3" w14:textId="66E7A1E8" w:rsidR="00231A19" w:rsidRDefault="0028791A" w:rsidP="0028791A">
      <w:pPr>
        <w:jc w:val="both"/>
        <w:rPr>
          <w:color w:val="000000"/>
          <w:sz w:val="18"/>
          <w:szCs w:val="18"/>
        </w:rPr>
      </w:pPr>
      <w:r>
        <w:fldChar w:fldCharType="end"/>
      </w:r>
    </w:p>
    <w:p w14:paraId="75B67AAA" w14:textId="77777777" w:rsidR="00331B2C" w:rsidRDefault="00331B2C" w:rsidP="0033719B">
      <w:pPr>
        <w:rPr>
          <w:rStyle w:val="apple-style-span"/>
          <w:b/>
          <w:color w:val="000000"/>
          <w:lang w:val="pt-BR"/>
        </w:rPr>
      </w:pPr>
    </w:p>
    <w:p w14:paraId="55C4AD5B" w14:textId="77777777" w:rsidR="00331B2C" w:rsidRDefault="00331B2C" w:rsidP="0033719B">
      <w:pPr>
        <w:rPr>
          <w:rStyle w:val="apple-style-span"/>
          <w:b/>
          <w:color w:val="000000"/>
          <w:lang w:val="pt-BR"/>
        </w:rPr>
      </w:pPr>
    </w:p>
    <w:p w14:paraId="01BF9A32" w14:textId="77777777" w:rsidR="00331B2C" w:rsidRDefault="00331B2C" w:rsidP="0033719B">
      <w:pPr>
        <w:rPr>
          <w:rStyle w:val="apple-style-span"/>
          <w:b/>
          <w:color w:val="000000"/>
          <w:lang w:val="pt-BR"/>
        </w:rPr>
      </w:pPr>
    </w:p>
    <w:p w14:paraId="0E107737" w14:textId="2C047492" w:rsidR="00231A19" w:rsidRDefault="00F33C08" w:rsidP="0033719B">
      <w:pPr>
        <w:rPr>
          <w:b/>
          <w:bCs/>
        </w:rPr>
      </w:pPr>
      <w:r>
        <w:rPr>
          <w:rStyle w:val="apple-style-span"/>
          <w:b/>
          <w:color w:val="000000"/>
          <w:lang w:val="pt-BR"/>
        </w:rPr>
        <w:lastRenderedPageBreak/>
        <w:t xml:space="preserve">BIBLIOGRAPHY OF AUTHORS </w:t>
      </w:r>
    </w:p>
    <w:p w14:paraId="28BA32FA" w14:textId="77777777" w:rsidR="00231A19" w:rsidRDefault="00231A19" w:rsidP="0033719B">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2476AC" w14:paraId="34475427" w14:textId="77777777" w:rsidTr="00F33C08">
        <w:tc>
          <w:tcPr>
            <w:tcW w:w="1813" w:type="dxa"/>
          </w:tcPr>
          <w:p w14:paraId="0A426AEE" w14:textId="77777777" w:rsidR="00231A19" w:rsidRPr="002476AC" w:rsidRDefault="00231A19" w:rsidP="0033719B">
            <w:pPr>
              <w:rPr>
                <w:color w:val="000000"/>
                <w:sz w:val="18"/>
                <w:szCs w:val="18"/>
                <w:lang w:val="pt-BR"/>
              </w:rPr>
            </w:pPr>
          </w:p>
          <w:p w14:paraId="310CD23A" w14:textId="77777777" w:rsidR="00231A19" w:rsidRPr="002476AC" w:rsidRDefault="00231A19" w:rsidP="0033719B">
            <w:pPr>
              <w:jc w:val="center"/>
              <w:rPr>
                <w:color w:val="000000"/>
                <w:sz w:val="18"/>
                <w:szCs w:val="18"/>
                <w:lang w:val="pt-BR"/>
              </w:rPr>
            </w:pPr>
            <w:r w:rsidRPr="002476AC">
              <w:rPr>
                <w:color w:val="000000"/>
                <w:sz w:val="18"/>
                <w:szCs w:val="18"/>
                <w:lang w:val="pt-BR"/>
              </w:rPr>
              <w:t xml:space="preserve">First author’s </w:t>
            </w:r>
          </w:p>
          <w:p w14:paraId="53E9C386" w14:textId="77777777" w:rsidR="00231A19" w:rsidRPr="002476AC" w:rsidRDefault="00231A19" w:rsidP="0033719B">
            <w:pPr>
              <w:jc w:val="center"/>
              <w:rPr>
                <w:color w:val="000000"/>
                <w:sz w:val="18"/>
                <w:szCs w:val="18"/>
                <w:lang w:val="pt-BR"/>
              </w:rPr>
            </w:pPr>
            <w:r w:rsidRPr="002476AC">
              <w:rPr>
                <w:color w:val="000000"/>
                <w:sz w:val="18"/>
                <w:szCs w:val="18"/>
                <w:lang w:val="pt-BR"/>
              </w:rPr>
              <w:t>Photo (3x4cm)</w:t>
            </w:r>
          </w:p>
          <w:p w14:paraId="49FEDE52" w14:textId="77777777" w:rsidR="00231A19" w:rsidRPr="002476AC" w:rsidRDefault="00231A19" w:rsidP="0033719B">
            <w:pPr>
              <w:jc w:val="center"/>
              <w:rPr>
                <w:color w:val="000000"/>
                <w:sz w:val="18"/>
                <w:szCs w:val="18"/>
                <w:lang w:val="pt-BR"/>
              </w:rPr>
            </w:pPr>
          </w:p>
        </w:tc>
        <w:tc>
          <w:tcPr>
            <w:tcW w:w="7226" w:type="dxa"/>
          </w:tcPr>
          <w:p w14:paraId="51A3C62E" w14:textId="77777777" w:rsidR="00231A19" w:rsidRPr="002476AC" w:rsidRDefault="002476AC" w:rsidP="002476AC">
            <w:pPr>
              <w:jc w:val="both"/>
              <w:rPr>
                <w:color w:val="000000"/>
                <w:sz w:val="18"/>
                <w:szCs w:val="18"/>
              </w:rPr>
            </w:pPr>
            <w:r w:rsidRPr="002476AC">
              <w:rPr>
                <w:color w:val="000000"/>
                <w:sz w:val="18"/>
                <w:szCs w:val="18"/>
              </w:rPr>
              <w:t xml:space="preserve">First Author, make in paragraph </w:t>
            </w:r>
            <w:r w:rsidR="00231A19" w:rsidRPr="002476AC">
              <w:rPr>
                <w:color w:val="000000"/>
                <w:sz w:val="18"/>
                <w:szCs w:val="18"/>
              </w:rPr>
              <w:t>(9 pt)</w:t>
            </w:r>
            <w:r w:rsidRPr="002476AC">
              <w:rPr>
                <w:color w:val="000000"/>
                <w:sz w:val="18"/>
                <w:szCs w:val="18"/>
              </w:rPr>
              <w:t xml:space="preserve"> </w:t>
            </w:r>
          </w:p>
          <w:p w14:paraId="12F6BD1D" w14:textId="77777777" w:rsidR="00231A19" w:rsidRPr="002476AC" w:rsidRDefault="00231A19" w:rsidP="0033719B">
            <w:pPr>
              <w:rPr>
                <w:color w:val="000000"/>
                <w:sz w:val="18"/>
                <w:szCs w:val="18"/>
                <w:lang w:val="pt-BR"/>
              </w:rPr>
            </w:pPr>
          </w:p>
          <w:p w14:paraId="1EC1B251" w14:textId="77777777" w:rsidR="00231A19" w:rsidRPr="002476AC" w:rsidRDefault="00231A19" w:rsidP="0033719B">
            <w:pPr>
              <w:rPr>
                <w:color w:val="000000"/>
                <w:sz w:val="18"/>
                <w:szCs w:val="18"/>
                <w:lang w:val="pt-BR"/>
              </w:rPr>
            </w:pPr>
          </w:p>
          <w:p w14:paraId="07E28A6C" w14:textId="77777777" w:rsidR="00231A19" w:rsidRPr="002476AC" w:rsidRDefault="00231A19" w:rsidP="0033719B">
            <w:pPr>
              <w:rPr>
                <w:color w:val="000000"/>
                <w:sz w:val="18"/>
                <w:szCs w:val="18"/>
                <w:lang w:val="pt-BR"/>
              </w:rPr>
            </w:pPr>
          </w:p>
          <w:p w14:paraId="18E4FF2B" w14:textId="77777777" w:rsidR="00231A19" w:rsidRPr="002476AC" w:rsidRDefault="00231A19" w:rsidP="0033719B">
            <w:pPr>
              <w:rPr>
                <w:color w:val="000000"/>
                <w:sz w:val="18"/>
                <w:szCs w:val="18"/>
                <w:lang w:val="pt-BR"/>
              </w:rPr>
            </w:pPr>
          </w:p>
          <w:p w14:paraId="241DD55C" w14:textId="77777777" w:rsidR="00A47AD5" w:rsidRPr="002476AC" w:rsidRDefault="00A47AD5" w:rsidP="0033719B">
            <w:pPr>
              <w:rPr>
                <w:color w:val="000000"/>
                <w:sz w:val="18"/>
                <w:szCs w:val="18"/>
                <w:lang w:val="pt-BR"/>
              </w:rPr>
            </w:pPr>
          </w:p>
          <w:p w14:paraId="278F01DD" w14:textId="77777777" w:rsidR="00A47AD5" w:rsidRPr="002476AC" w:rsidRDefault="00A47AD5" w:rsidP="0033719B">
            <w:pPr>
              <w:rPr>
                <w:color w:val="000000"/>
                <w:sz w:val="18"/>
                <w:szCs w:val="18"/>
                <w:lang w:val="pt-BR"/>
              </w:rPr>
            </w:pPr>
          </w:p>
        </w:tc>
      </w:tr>
      <w:tr w:rsidR="00A47AD5" w:rsidRPr="002476AC" w14:paraId="1492D298" w14:textId="77777777" w:rsidTr="00F33C08">
        <w:tc>
          <w:tcPr>
            <w:tcW w:w="1813" w:type="dxa"/>
          </w:tcPr>
          <w:p w14:paraId="2F741FFB" w14:textId="77777777" w:rsidR="00A47AD5" w:rsidRPr="002476AC" w:rsidRDefault="00A47AD5" w:rsidP="0033719B">
            <w:pPr>
              <w:rPr>
                <w:color w:val="000000"/>
                <w:sz w:val="18"/>
                <w:szCs w:val="18"/>
                <w:lang w:val="pt-BR"/>
              </w:rPr>
            </w:pPr>
          </w:p>
        </w:tc>
        <w:tc>
          <w:tcPr>
            <w:tcW w:w="7226" w:type="dxa"/>
          </w:tcPr>
          <w:p w14:paraId="14FBA26C" w14:textId="77777777" w:rsidR="00A47AD5" w:rsidRPr="002476AC" w:rsidRDefault="00A47AD5" w:rsidP="0033719B">
            <w:pPr>
              <w:jc w:val="both"/>
              <w:rPr>
                <w:color w:val="000000"/>
                <w:sz w:val="18"/>
                <w:szCs w:val="18"/>
              </w:rPr>
            </w:pPr>
          </w:p>
        </w:tc>
      </w:tr>
      <w:tr w:rsidR="00231A19" w:rsidRPr="002476AC" w14:paraId="2DCCE1DC" w14:textId="77777777" w:rsidTr="00F33C08">
        <w:tc>
          <w:tcPr>
            <w:tcW w:w="1813" w:type="dxa"/>
          </w:tcPr>
          <w:p w14:paraId="5FA5BE06" w14:textId="77777777" w:rsidR="00231A19" w:rsidRPr="002476AC" w:rsidRDefault="00231A19" w:rsidP="0033719B">
            <w:pPr>
              <w:rPr>
                <w:color w:val="000000"/>
                <w:sz w:val="18"/>
                <w:szCs w:val="18"/>
                <w:lang w:val="pt-BR"/>
              </w:rPr>
            </w:pPr>
          </w:p>
          <w:p w14:paraId="7477DDD8" w14:textId="77777777" w:rsidR="00231A19" w:rsidRPr="002476AC" w:rsidRDefault="00231A19" w:rsidP="0033719B">
            <w:pPr>
              <w:jc w:val="center"/>
              <w:rPr>
                <w:color w:val="000000"/>
                <w:sz w:val="18"/>
                <w:szCs w:val="18"/>
                <w:lang w:val="pt-BR"/>
              </w:rPr>
            </w:pPr>
            <w:r w:rsidRPr="002476AC">
              <w:rPr>
                <w:color w:val="000000"/>
                <w:sz w:val="18"/>
                <w:szCs w:val="18"/>
                <w:lang w:val="pt-BR"/>
              </w:rPr>
              <w:t>Second author’s photo(3x4cm)</w:t>
            </w:r>
          </w:p>
          <w:p w14:paraId="3586965D" w14:textId="77777777" w:rsidR="00231A19" w:rsidRPr="002476AC" w:rsidRDefault="00231A19" w:rsidP="0033719B">
            <w:pPr>
              <w:jc w:val="center"/>
              <w:rPr>
                <w:color w:val="000000"/>
                <w:sz w:val="18"/>
                <w:szCs w:val="18"/>
                <w:lang w:val="pt-BR"/>
              </w:rPr>
            </w:pPr>
          </w:p>
          <w:p w14:paraId="07434109" w14:textId="77777777" w:rsidR="00231A19" w:rsidRPr="002476AC" w:rsidRDefault="00231A19" w:rsidP="0033719B">
            <w:pPr>
              <w:jc w:val="center"/>
              <w:rPr>
                <w:color w:val="000000"/>
                <w:sz w:val="18"/>
                <w:szCs w:val="18"/>
                <w:lang w:val="pt-BR"/>
              </w:rPr>
            </w:pPr>
          </w:p>
        </w:tc>
        <w:tc>
          <w:tcPr>
            <w:tcW w:w="7226" w:type="dxa"/>
          </w:tcPr>
          <w:p w14:paraId="3A22A22E" w14:textId="77777777" w:rsidR="002476AC" w:rsidRPr="002476AC" w:rsidRDefault="002476AC" w:rsidP="002476AC">
            <w:pPr>
              <w:jc w:val="both"/>
              <w:rPr>
                <w:color w:val="000000"/>
                <w:sz w:val="18"/>
                <w:szCs w:val="18"/>
              </w:rPr>
            </w:pPr>
            <w:r w:rsidRPr="002476AC">
              <w:rPr>
                <w:color w:val="000000"/>
                <w:sz w:val="18"/>
                <w:szCs w:val="18"/>
                <w:lang w:val="pt-BR"/>
              </w:rPr>
              <w:t xml:space="preserve">Second </w:t>
            </w:r>
            <w:r w:rsidRPr="002476AC">
              <w:rPr>
                <w:color w:val="000000"/>
                <w:sz w:val="18"/>
                <w:szCs w:val="18"/>
              </w:rPr>
              <w:t xml:space="preserve">Author, make in paragraph (9 pt) </w:t>
            </w:r>
          </w:p>
          <w:p w14:paraId="5DB4831E" w14:textId="77777777" w:rsidR="00F33C08" w:rsidRPr="002476AC" w:rsidRDefault="00F33C08" w:rsidP="0033719B">
            <w:pPr>
              <w:rPr>
                <w:color w:val="000000"/>
                <w:sz w:val="18"/>
                <w:szCs w:val="18"/>
                <w:lang w:val="pt-BR"/>
              </w:rPr>
            </w:pPr>
          </w:p>
          <w:p w14:paraId="71170FE1" w14:textId="77777777" w:rsidR="00F33C08" w:rsidRPr="002476AC" w:rsidRDefault="00F33C08" w:rsidP="0033719B">
            <w:pPr>
              <w:rPr>
                <w:color w:val="000000"/>
                <w:sz w:val="18"/>
                <w:szCs w:val="18"/>
                <w:lang w:val="pt-BR"/>
              </w:rPr>
            </w:pPr>
          </w:p>
          <w:p w14:paraId="1CC91FDB" w14:textId="77777777" w:rsidR="00F33C08" w:rsidRPr="002476AC" w:rsidRDefault="00F33C08" w:rsidP="0033719B">
            <w:pPr>
              <w:rPr>
                <w:color w:val="000000"/>
                <w:sz w:val="18"/>
                <w:szCs w:val="18"/>
                <w:lang w:val="pt-BR"/>
              </w:rPr>
            </w:pPr>
          </w:p>
          <w:p w14:paraId="6AD7C46F" w14:textId="77777777" w:rsidR="00A47AD5" w:rsidRPr="002476AC" w:rsidRDefault="00A47AD5" w:rsidP="0033719B">
            <w:pPr>
              <w:rPr>
                <w:color w:val="000000"/>
                <w:sz w:val="18"/>
                <w:szCs w:val="18"/>
                <w:lang w:val="pt-BR"/>
              </w:rPr>
            </w:pPr>
          </w:p>
          <w:p w14:paraId="7297D925" w14:textId="77777777" w:rsidR="00231A19" w:rsidRPr="002476AC" w:rsidRDefault="00231A19" w:rsidP="0033719B">
            <w:pPr>
              <w:rPr>
                <w:color w:val="000000"/>
                <w:sz w:val="18"/>
                <w:szCs w:val="18"/>
                <w:lang w:val="pt-BR"/>
              </w:rPr>
            </w:pPr>
          </w:p>
          <w:p w14:paraId="46726657" w14:textId="77777777" w:rsidR="00A47AD5" w:rsidRPr="002476AC" w:rsidRDefault="00A47AD5" w:rsidP="0033719B">
            <w:pPr>
              <w:rPr>
                <w:color w:val="000000"/>
                <w:sz w:val="18"/>
                <w:szCs w:val="18"/>
                <w:lang w:val="pt-BR"/>
              </w:rPr>
            </w:pPr>
          </w:p>
        </w:tc>
      </w:tr>
      <w:tr w:rsidR="00A47AD5" w:rsidRPr="002476AC" w14:paraId="02C3D8A8" w14:textId="77777777" w:rsidTr="00F33C08">
        <w:tc>
          <w:tcPr>
            <w:tcW w:w="1813" w:type="dxa"/>
          </w:tcPr>
          <w:p w14:paraId="28018EFD" w14:textId="77777777" w:rsidR="00A47AD5" w:rsidRPr="002476AC" w:rsidRDefault="00A47AD5" w:rsidP="0033719B">
            <w:pPr>
              <w:rPr>
                <w:color w:val="000000"/>
                <w:sz w:val="18"/>
                <w:szCs w:val="18"/>
                <w:lang w:val="pt-BR"/>
              </w:rPr>
            </w:pPr>
          </w:p>
        </w:tc>
        <w:tc>
          <w:tcPr>
            <w:tcW w:w="7226" w:type="dxa"/>
          </w:tcPr>
          <w:p w14:paraId="5ED7401F" w14:textId="77777777" w:rsidR="00A47AD5" w:rsidRPr="002476AC" w:rsidRDefault="00A47AD5" w:rsidP="0033719B">
            <w:pPr>
              <w:jc w:val="both"/>
              <w:rPr>
                <w:color w:val="000000"/>
                <w:sz w:val="18"/>
                <w:szCs w:val="18"/>
              </w:rPr>
            </w:pPr>
          </w:p>
        </w:tc>
      </w:tr>
      <w:tr w:rsidR="00231A19" w:rsidRPr="002476AC" w14:paraId="1D9C4E57" w14:textId="77777777" w:rsidTr="00F33C08">
        <w:tc>
          <w:tcPr>
            <w:tcW w:w="1813" w:type="dxa"/>
          </w:tcPr>
          <w:p w14:paraId="2E5B4E05" w14:textId="77777777" w:rsidR="00231A19" w:rsidRPr="002476AC" w:rsidRDefault="00231A19" w:rsidP="0033719B">
            <w:pPr>
              <w:rPr>
                <w:color w:val="000000"/>
                <w:sz w:val="18"/>
                <w:szCs w:val="18"/>
                <w:lang w:val="pt-BR"/>
              </w:rPr>
            </w:pPr>
          </w:p>
          <w:p w14:paraId="7FCCD701" w14:textId="77777777" w:rsidR="00231A19" w:rsidRPr="002476AC" w:rsidRDefault="00231A19" w:rsidP="0033719B">
            <w:pPr>
              <w:jc w:val="center"/>
              <w:rPr>
                <w:color w:val="000000"/>
                <w:sz w:val="18"/>
                <w:szCs w:val="18"/>
                <w:lang w:val="pt-BR"/>
              </w:rPr>
            </w:pPr>
            <w:r w:rsidRPr="002476AC">
              <w:rPr>
                <w:color w:val="000000"/>
                <w:sz w:val="18"/>
                <w:szCs w:val="18"/>
                <w:lang w:val="pt-BR"/>
              </w:rPr>
              <w:t>Thirth author’s photo(3x4cm)</w:t>
            </w:r>
          </w:p>
          <w:p w14:paraId="70613340" w14:textId="77777777" w:rsidR="00231A19" w:rsidRPr="002476AC" w:rsidRDefault="00231A19" w:rsidP="0033719B">
            <w:pPr>
              <w:jc w:val="center"/>
              <w:rPr>
                <w:color w:val="000000"/>
                <w:sz w:val="18"/>
                <w:szCs w:val="18"/>
                <w:lang w:val="pt-BR"/>
              </w:rPr>
            </w:pPr>
          </w:p>
          <w:p w14:paraId="5BF8220C" w14:textId="77777777" w:rsidR="00231A19" w:rsidRPr="002476AC" w:rsidRDefault="00231A19" w:rsidP="0033719B">
            <w:pPr>
              <w:jc w:val="center"/>
              <w:rPr>
                <w:color w:val="000000"/>
                <w:sz w:val="18"/>
                <w:szCs w:val="18"/>
                <w:lang w:val="pt-BR"/>
              </w:rPr>
            </w:pPr>
          </w:p>
        </w:tc>
        <w:tc>
          <w:tcPr>
            <w:tcW w:w="7226" w:type="dxa"/>
          </w:tcPr>
          <w:p w14:paraId="593F13AE" w14:textId="77777777" w:rsidR="002476AC" w:rsidRPr="002476AC" w:rsidRDefault="002476AC" w:rsidP="002476AC">
            <w:pPr>
              <w:jc w:val="both"/>
              <w:rPr>
                <w:color w:val="000000"/>
                <w:sz w:val="18"/>
                <w:szCs w:val="18"/>
              </w:rPr>
            </w:pPr>
            <w:r w:rsidRPr="002476AC">
              <w:rPr>
                <w:color w:val="000000"/>
                <w:sz w:val="18"/>
                <w:szCs w:val="18"/>
                <w:lang w:val="pt-BR"/>
              </w:rPr>
              <w:t xml:space="preserve">Thirth </w:t>
            </w:r>
            <w:r w:rsidRPr="002476AC">
              <w:rPr>
                <w:color w:val="000000"/>
                <w:sz w:val="18"/>
                <w:szCs w:val="18"/>
              </w:rPr>
              <w:t xml:space="preserve">Author, make in paragraph (9 pt) </w:t>
            </w:r>
          </w:p>
          <w:p w14:paraId="63E2D493" w14:textId="77777777" w:rsidR="00F33C08" w:rsidRPr="002476AC" w:rsidRDefault="00F33C08" w:rsidP="0033719B">
            <w:pPr>
              <w:rPr>
                <w:color w:val="000000"/>
                <w:sz w:val="18"/>
                <w:szCs w:val="18"/>
                <w:lang w:val="pt-BR"/>
              </w:rPr>
            </w:pPr>
          </w:p>
          <w:p w14:paraId="1001E77E" w14:textId="77777777" w:rsidR="00F33C08" w:rsidRPr="002476AC" w:rsidRDefault="00F33C08" w:rsidP="0033719B">
            <w:pPr>
              <w:rPr>
                <w:color w:val="000000"/>
                <w:sz w:val="18"/>
                <w:szCs w:val="18"/>
                <w:lang w:val="pt-BR"/>
              </w:rPr>
            </w:pPr>
          </w:p>
          <w:p w14:paraId="341A8951" w14:textId="77777777" w:rsidR="00A47AD5" w:rsidRPr="002476AC" w:rsidRDefault="00A47AD5" w:rsidP="0033719B">
            <w:pPr>
              <w:rPr>
                <w:color w:val="000000"/>
                <w:sz w:val="18"/>
                <w:szCs w:val="18"/>
                <w:lang w:val="pt-BR"/>
              </w:rPr>
            </w:pPr>
          </w:p>
          <w:p w14:paraId="7912B945" w14:textId="77777777" w:rsidR="00A47AD5" w:rsidRPr="002476AC" w:rsidRDefault="00A47AD5" w:rsidP="0033719B">
            <w:pPr>
              <w:rPr>
                <w:color w:val="000000"/>
                <w:sz w:val="18"/>
                <w:szCs w:val="18"/>
                <w:lang w:val="pt-BR"/>
              </w:rPr>
            </w:pPr>
          </w:p>
          <w:p w14:paraId="5E5A8BE4" w14:textId="77777777" w:rsidR="00F33C08" w:rsidRPr="002476AC" w:rsidRDefault="00F33C08" w:rsidP="0033719B">
            <w:pPr>
              <w:rPr>
                <w:color w:val="000000"/>
                <w:sz w:val="18"/>
                <w:szCs w:val="18"/>
                <w:lang w:val="pt-BR"/>
              </w:rPr>
            </w:pPr>
          </w:p>
          <w:p w14:paraId="52B5A589" w14:textId="77777777" w:rsidR="00231A19" w:rsidRPr="002476AC" w:rsidRDefault="00231A19" w:rsidP="0033719B">
            <w:pPr>
              <w:rPr>
                <w:color w:val="000000"/>
                <w:sz w:val="18"/>
                <w:szCs w:val="18"/>
                <w:lang w:val="pt-BR"/>
              </w:rPr>
            </w:pPr>
          </w:p>
        </w:tc>
      </w:tr>
    </w:tbl>
    <w:p w14:paraId="107623B8" w14:textId="77777777" w:rsidR="00231A19" w:rsidRDefault="00231A19" w:rsidP="0033719B">
      <w:pPr>
        <w:jc w:val="both"/>
        <w:rPr>
          <w:color w:val="000000"/>
          <w:sz w:val="18"/>
          <w:szCs w:val="18"/>
        </w:rPr>
      </w:pPr>
    </w:p>
    <w:sectPr w:rsidR="00231A19" w:rsidSect="0033719B">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3B91F" w14:textId="77777777" w:rsidR="00490A0C" w:rsidRDefault="00490A0C">
      <w:r>
        <w:separator/>
      </w:r>
    </w:p>
  </w:endnote>
  <w:endnote w:type="continuationSeparator" w:id="0">
    <w:p w14:paraId="47224394" w14:textId="77777777" w:rsidR="00490A0C" w:rsidRDefault="0049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BA39" w14:textId="77777777" w:rsidR="00097958" w:rsidRPr="0033719B" w:rsidRDefault="00000000" w:rsidP="0033719B">
    <w:pPr>
      <w:pStyle w:val="Header"/>
      <w:tabs>
        <w:tab w:val="clear" w:pos="4320"/>
        <w:tab w:val="clear" w:pos="8640"/>
        <w:tab w:val="left" w:pos="2992"/>
      </w:tabs>
      <w:spacing w:before="240"/>
    </w:pPr>
    <w:r>
      <w:rPr>
        <w:noProof/>
      </w:rPr>
      <w:pict w14:anchorId="634FA8BB">
        <v:line id="Line 3" o:spid="_x0000_s1034"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proofErr w:type="gramStart"/>
    <w:r w:rsidR="0033719B">
      <w:t>I</w:t>
    </w:r>
    <w:r w:rsidR="0033719B">
      <w:rPr>
        <w:lang w:val="id-ID"/>
      </w:rPr>
      <w:t>JAIDM</w:t>
    </w:r>
    <w:r w:rsidR="0033719B" w:rsidRPr="003D5B84">
      <w:t xml:space="preserve">  Vol.</w:t>
    </w:r>
    <w:proofErr w:type="gramEnd"/>
    <w:r w:rsidR="0033719B" w:rsidRPr="003D5B84">
      <w:t xml:space="preserve"> </w:t>
    </w:r>
    <w:r w:rsidR="00C01111">
      <w:rPr>
        <w:lang w:val="id-ID"/>
      </w:rPr>
      <w:t>5</w:t>
    </w:r>
    <w:r w:rsidR="0033719B" w:rsidRPr="003D5B84">
      <w:t xml:space="preserve">, No. </w:t>
    </w:r>
    <w:r w:rsidR="0033719B">
      <w:t>1,</w:t>
    </w:r>
    <w:r w:rsidR="0033719B">
      <w:rPr>
        <w:lang w:val="id-ID"/>
      </w:rPr>
      <w:t xml:space="preserve"> </w:t>
    </w:r>
    <w:r w:rsidR="0033719B">
      <w:t>March 202</w:t>
    </w:r>
    <w:r w:rsidR="00C01111">
      <w:rPr>
        <w:lang w:val="id-ID"/>
      </w:rPr>
      <w:t>2</w:t>
    </w:r>
    <w:r w:rsidR="0033719B" w:rsidRPr="003D5B84">
      <w:t xml:space="preserve">:  </w:t>
    </w:r>
    <w:r w:rsidR="0033719B">
      <w:t>1</w:t>
    </w:r>
    <w:r w:rsidR="0033719B" w:rsidRPr="003D5B84">
      <w:t xml:space="preserve"> – </w:t>
    </w:r>
    <w:r w:rsidR="0033719B">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B7028"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w:t>
    </w:r>
    <w:r w:rsidR="0033719B">
      <w:rPr>
        <w:i/>
      </w:rPr>
      <w:t>…</w:t>
    </w:r>
    <w:r w:rsidRPr="00C07BEF">
      <w:rPr>
        <w:i/>
      </w:rPr>
      <w:t xml:space="preserve">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83981" w14:textId="77777777" w:rsidR="00097958" w:rsidRPr="0033719B" w:rsidRDefault="0033719B" w:rsidP="0033719B">
    <w:pPr>
      <w:pStyle w:val="Footer"/>
      <w:pBdr>
        <w:top w:val="single" w:sz="4" w:space="1" w:color="auto"/>
      </w:pBdr>
      <w:spacing w:before="240"/>
      <w:rPr>
        <w:i/>
        <w:szCs w:val="18"/>
        <w:lang w:val="id-ID"/>
      </w:rPr>
    </w:pPr>
    <w:r w:rsidRPr="00C854C1">
      <w:rPr>
        <w:b/>
        <w:i/>
        <w:szCs w:val="18"/>
      </w:rPr>
      <w:t xml:space="preserve">Journal </w:t>
    </w:r>
    <w:r w:rsidRPr="001B4E0E">
      <w:rPr>
        <w:b/>
        <w:i/>
        <w:szCs w:val="18"/>
      </w:rPr>
      <w:t xml:space="preserve">homepage: </w:t>
    </w:r>
    <w:r w:rsidRPr="001B4E0E">
      <w:rPr>
        <w:i/>
        <w:szCs w:val="18"/>
      </w:rPr>
      <w:t>http://ejournal.uin-suska.ac.id/index.php/IJAIDM/index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CE9B6" w14:textId="77777777" w:rsidR="00490A0C" w:rsidRDefault="00490A0C">
      <w:r>
        <w:separator/>
      </w:r>
    </w:p>
  </w:footnote>
  <w:footnote w:type="continuationSeparator" w:id="0">
    <w:p w14:paraId="1875A8F7" w14:textId="77777777" w:rsidR="00490A0C" w:rsidRDefault="0049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798F9" w14:textId="77777777" w:rsidR="0033719B" w:rsidRPr="003D5B84" w:rsidRDefault="0033719B" w:rsidP="0033719B">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01111">
      <w:rPr>
        <w:rStyle w:val="PageNumber"/>
        <w:noProof/>
      </w:rPr>
      <w:t>4</w:t>
    </w:r>
    <w:r w:rsidRPr="003D5B84">
      <w:rPr>
        <w:rStyle w:val="PageNumber"/>
      </w:rPr>
      <w:fldChar w:fldCharType="end"/>
    </w:r>
  </w:p>
  <w:p w14:paraId="1AD46E36" w14:textId="77777777" w:rsidR="00097958" w:rsidRPr="0033719B" w:rsidRDefault="00000000" w:rsidP="0033719B">
    <w:pPr>
      <w:pStyle w:val="Header"/>
      <w:tabs>
        <w:tab w:val="clear" w:pos="4320"/>
        <w:tab w:val="clear" w:pos="8640"/>
        <w:tab w:val="right" w:pos="851"/>
        <w:tab w:val="left" w:pos="3405"/>
        <w:tab w:val="right" w:pos="8789"/>
      </w:tabs>
      <w:spacing w:after="240"/>
      <w:rPr>
        <w:lang w:val="id-ID"/>
      </w:rPr>
    </w:pPr>
    <w:r>
      <w:rPr>
        <w:noProof/>
      </w:rPr>
      <w:pict w14:anchorId="6C5A67DE">
        <v:shapetype id="_x0000_t32" coordsize="21600,21600" o:spt="32" o:oned="t" path="m,l21600,21600e" filled="f">
          <v:path arrowok="t" fillok="f" o:connecttype="none"/>
          <o:lock v:ext="edit" shapetype="t"/>
        </v:shapetype>
        <v:shape id="AutoShape 7" o:spid="_x0000_s1033" type="#_x0000_t32" style="position:absolute;margin-left:1.85pt;margin-top:14.4pt;width:436.6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ZEHwIAAD0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qN2aUQU&#10;7VGjp72DUJrM/XwGbXMMK9XW+A7ZUb3qZ2DfLVFQtlQ1IgS/nTTmpj4jfpfiL1Zjld3wBTjGUMQP&#10;wzrWpveQOAZyDJqcbpqIoyMMP06nWbaYoHTs6otpfk3UxrrPAnrijSKyzlDZtK4EpVB5MGkoQw/P&#10;1nlaNL8m+KoKNrLrwgJ0igzIfTJPkpBhoZPce32cNc2u7Aw5UL9D4ReaRM99mIG94gGtFZSvL7aj&#10;sjvbWL1THg87Qz4X67wkPx6Sh/VivchG2WS2HmVJVY2eNmU2mm3S+bT6VJVllf701NIsbyXnQnl2&#10;14VNs79biMvTOa/abWVvc4jfo4eBIdnrfyAdpPVqnvdiB/y0NVfJcUdD8OU9+Udwf0f7/tWvfgE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JyRlkQfAgAAPQQAAA4AAAAAAAAAAAAAAAAALgIAAGRycy9lMm9Eb2MueG1sUEsBAi0A&#10;FAAGAAgAAAAhAN50ErzaAAAABwEAAA8AAAAAAAAAAAAAAAAAeQQAAGRycy9kb3ducmV2LnhtbFBL&#10;BQYAAAAABAAEAPMAAACABQAAAAA=&#10;" strokeweight="1pt"/>
      </w:pict>
    </w:r>
    <w:r w:rsidR="0033719B" w:rsidRPr="003D5B84">
      <w:t xml:space="preserve">     </w:t>
    </w:r>
    <w:r w:rsidR="0033719B" w:rsidRPr="003D5B84">
      <w:tab/>
    </w:r>
    <w:r w:rsidR="0033719B">
      <w:sym w:font="Wingdings" w:char="F072"/>
    </w:r>
    <w:r w:rsidR="0033719B" w:rsidRPr="003D5B84">
      <w:t xml:space="preserve"> </w:t>
    </w:r>
    <w:r w:rsidR="0033719B" w:rsidRPr="003D5B84">
      <w:tab/>
    </w:r>
    <w:r w:rsidR="0033719B" w:rsidRPr="003D5B84">
      <w:tab/>
      <w:t xml:space="preserve">       </w:t>
    </w:r>
    <w:r w:rsidR="0033719B" w:rsidRPr="001B4E0E">
      <w:t>p-ISSN: 2614-3372 | e-ISSN: 2614-6150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79B2A" w14:textId="77777777" w:rsidR="0033719B" w:rsidRPr="003D5B84" w:rsidRDefault="0033719B" w:rsidP="0033719B">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01111">
      <w:rPr>
        <w:rStyle w:val="PageNumber"/>
        <w:noProof/>
      </w:rPr>
      <w:t>3</w:t>
    </w:r>
    <w:r w:rsidRPr="003D5B84">
      <w:rPr>
        <w:rStyle w:val="PageNumber"/>
      </w:rPr>
      <w:fldChar w:fldCharType="end"/>
    </w:r>
  </w:p>
  <w:p w14:paraId="6A285752" w14:textId="77777777" w:rsidR="0033719B" w:rsidRPr="003D5B84" w:rsidRDefault="0033719B" w:rsidP="0033719B">
    <w:pPr>
      <w:pStyle w:val="Header"/>
      <w:pBdr>
        <w:bottom w:val="single" w:sz="4" w:space="1" w:color="auto"/>
      </w:pBdr>
      <w:tabs>
        <w:tab w:val="clear" w:pos="4320"/>
        <w:tab w:val="clear" w:pos="8640"/>
        <w:tab w:val="left" w:pos="0"/>
        <w:tab w:val="center" w:pos="4301"/>
        <w:tab w:val="left" w:pos="7938"/>
      </w:tabs>
    </w:pPr>
    <w:r>
      <w:t>IJAIDM</w:t>
    </w:r>
    <w:r w:rsidRPr="003D5B84">
      <w:tab/>
    </w:r>
    <w:r w:rsidRPr="001B4E0E">
      <w:t>p-ISSN: 2614-3372 | e-ISSN: 2614-6150</w:t>
    </w:r>
    <w:r w:rsidRPr="003D5B84">
      <w:tab/>
    </w:r>
    <w:r>
      <w:sym w:font="Wingdings" w:char="F072"/>
    </w:r>
  </w:p>
  <w:p w14:paraId="28AAE66B" w14:textId="77777777" w:rsidR="00097958" w:rsidRPr="0033719B" w:rsidRDefault="00097958" w:rsidP="00337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871E0" w14:textId="77777777" w:rsidR="0033719B" w:rsidRPr="003D5B84" w:rsidRDefault="0033719B" w:rsidP="0033719B">
    <w:pPr>
      <w:pStyle w:val="Header"/>
      <w:tabs>
        <w:tab w:val="clear" w:pos="4320"/>
        <w:tab w:val="clear" w:pos="8640"/>
      </w:tabs>
      <w:ind w:right="45"/>
      <w:rPr>
        <w:b/>
      </w:rPr>
    </w:pPr>
    <w:r>
      <w:rPr>
        <w:b/>
      </w:rPr>
      <w:t xml:space="preserve">Indonesian </w:t>
    </w:r>
    <w:r w:rsidRPr="003D5B84">
      <w:rPr>
        <w:b/>
      </w:rPr>
      <w:t>J</w:t>
    </w:r>
    <w:r>
      <w:rPr>
        <w:b/>
      </w:rPr>
      <w:t xml:space="preserve">ournal of </w:t>
    </w:r>
    <w:proofErr w:type="spellStart"/>
    <w:r>
      <w:rPr>
        <w:b/>
        <w:lang w:val="id-ID"/>
      </w:rPr>
      <w:t>Artificial</w:t>
    </w:r>
    <w:proofErr w:type="spellEnd"/>
    <w:r>
      <w:rPr>
        <w:b/>
        <w:lang w:val="id-ID"/>
      </w:rPr>
      <w:t xml:space="preserve"> </w:t>
    </w:r>
    <w:proofErr w:type="spellStart"/>
    <w:r>
      <w:rPr>
        <w:b/>
        <w:lang w:val="id-ID"/>
      </w:rPr>
      <w:t>Intelligence</w:t>
    </w:r>
    <w:proofErr w:type="spellEnd"/>
    <w:r>
      <w:rPr>
        <w:b/>
        <w:lang w:val="id-ID"/>
      </w:rPr>
      <w:t xml:space="preserve"> </w:t>
    </w:r>
    <w:proofErr w:type="spellStart"/>
    <w:r>
      <w:rPr>
        <w:b/>
        <w:lang w:val="id-ID"/>
      </w:rPr>
      <w:t>and</w:t>
    </w:r>
    <w:proofErr w:type="spellEnd"/>
    <w:r>
      <w:rPr>
        <w:b/>
        <w:lang w:val="id-ID"/>
      </w:rPr>
      <w:t xml:space="preserve"> Data Mining</w:t>
    </w:r>
    <w:r>
      <w:rPr>
        <w:b/>
      </w:rPr>
      <w:t xml:space="preserve"> (I</w:t>
    </w:r>
    <w:r>
      <w:rPr>
        <w:b/>
        <w:lang w:val="id-ID"/>
      </w:rPr>
      <w:t>JAIDM</w:t>
    </w:r>
    <w:r w:rsidRPr="003D5B84">
      <w:rPr>
        <w:b/>
      </w:rPr>
      <w:t>)</w:t>
    </w:r>
  </w:p>
  <w:p w14:paraId="2F1594FA" w14:textId="77777777" w:rsidR="0033719B" w:rsidRPr="003D5B84" w:rsidRDefault="0033719B" w:rsidP="0033719B">
    <w:pPr>
      <w:pStyle w:val="Header"/>
      <w:tabs>
        <w:tab w:val="clear" w:pos="4320"/>
        <w:tab w:val="clear" w:pos="8640"/>
      </w:tabs>
      <w:ind w:right="45"/>
    </w:pPr>
    <w:r>
      <w:t>Vol</w:t>
    </w:r>
    <w:r>
      <w:rPr>
        <w:lang w:val="id-ID"/>
      </w:rPr>
      <w:t xml:space="preserve"> </w:t>
    </w:r>
    <w:r w:rsidR="00C01111">
      <w:rPr>
        <w:lang w:val="id-ID"/>
      </w:rPr>
      <w:t>5</w:t>
    </w:r>
    <w:r w:rsidRPr="003D5B84">
      <w:t>, No.</w:t>
    </w:r>
    <w:r>
      <w:t>1</w:t>
    </w:r>
    <w:r w:rsidRPr="003D5B84">
      <w:t xml:space="preserve">, </w:t>
    </w:r>
    <w:r>
      <w:t>March 202</w:t>
    </w:r>
    <w:r w:rsidR="00C01111">
      <w:rPr>
        <w:lang w:val="id-ID"/>
      </w:rPr>
      <w:t>2</w:t>
    </w:r>
    <w:r>
      <w:t>, pp. 1 – 10</w:t>
    </w:r>
  </w:p>
  <w:p w14:paraId="6A011A0D" w14:textId="77777777" w:rsidR="0033719B" w:rsidRPr="003D5B84" w:rsidRDefault="0033719B" w:rsidP="0033719B">
    <w:pPr>
      <w:pStyle w:val="Header"/>
      <w:tabs>
        <w:tab w:val="clear" w:pos="4320"/>
        <w:tab w:val="clear" w:pos="8640"/>
        <w:tab w:val="left" w:pos="7938"/>
        <w:tab w:val="right" w:pos="8789"/>
      </w:tabs>
      <w:rPr>
        <w:rStyle w:val="PageNumber"/>
      </w:rPr>
    </w:pPr>
    <w:r w:rsidRPr="001B4E0E">
      <w:t>p-ISSN:</w:t>
    </w:r>
    <w:r>
      <w:t xml:space="preserve"> </w:t>
    </w:r>
    <w:r w:rsidRPr="001B4E0E">
      <w:t>2614-3372 | e-ISSN: 2614-6150</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C01111">
      <w:rPr>
        <w:rStyle w:val="PageNumber"/>
        <w:noProof/>
      </w:rPr>
      <w:t>1</w:t>
    </w:r>
    <w:r w:rsidRPr="003D5B84">
      <w:rPr>
        <w:rStyle w:val="PageNumber"/>
      </w:rPr>
      <w:fldChar w:fldCharType="end"/>
    </w:r>
  </w:p>
  <w:p w14:paraId="47515FC1" w14:textId="77777777" w:rsidR="00097958" w:rsidRPr="0033719B" w:rsidRDefault="00000000" w:rsidP="0033719B">
    <w:pPr>
      <w:pStyle w:val="Header"/>
      <w:tabs>
        <w:tab w:val="clear" w:pos="4320"/>
        <w:tab w:val="clear" w:pos="8640"/>
      </w:tabs>
      <w:ind w:right="45"/>
      <w:jc w:val="right"/>
      <w:rPr>
        <w:rStyle w:val="PageNumber"/>
      </w:rPr>
    </w:pPr>
    <w:r>
      <w:rPr>
        <w:noProof/>
      </w:rPr>
      <w:pict w14:anchorId="0208FC28">
        <v:shapetype id="_x0000_t32" coordsize="21600,21600" o:spt="32" o:oned="t" path="m,l21600,21600e" filled="f">
          <v:path arrowok="t" fillok="f" o:connecttype="none"/>
          <o:lock v:ext="edit" shapetype="t"/>
        </v:shapetype>
        <v:shape id="AutoShape 6" o:spid="_x0000_s1032" type="#_x0000_t32" style="position:absolute;left:0;text-align:left;margin-left:.35pt;margin-top:3.15pt;width:441.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33719B"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81B9C"/>
    <w:multiLevelType w:val="hybridMultilevel"/>
    <w:tmpl w:val="307C6340"/>
    <w:lvl w:ilvl="0" w:tplc="0DFCE63A">
      <w:start w:val="1"/>
      <w:numFmt w:val="decimal"/>
      <w:lvlText w:val="%1."/>
      <w:lvlJc w:val="left"/>
      <w:pPr>
        <w:ind w:left="720" w:hanging="360"/>
      </w:pPr>
      <w:rPr>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260454"/>
    <w:multiLevelType w:val="hybridMultilevel"/>
    <w:tmpl w:val="4EA8F0D0"/>
    <w:lvl w:ilvl="0" w:tplc="0DFCE63A">
      <w:start w:val="1"/>
      <w:numFmt w:val="decimal"/>
      <w:lvlText w:val="%1."/>
      <w:lvlJc w:val="left"/>
      <w:pPr>
        <w:ind w:left="1440" w:hanging="360"/>
      </w:pPr>
      <w:rPr>
        <w:sz w:val="20"/>
        <w:szCs w:val="2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F54FFA"/>
    <w:multiLevelType w:val="hybridMultilevel"/>
    <w:tmpl w:val="EBEE96CC"/>
    <w:lvl w:ilvl="0" w:tplc="8BDE5666">
      <w:start w:val="1"/>
      <w:numFmt w:val="decimal"/>
      <w:lvlText w:val="%1."/>
      <w:lvlJc w:val="left"/>
      <w:pPr>
        <w:ind w:left="720" w:hanging="360"/>
      </w:pPr>
      <w:rPr>
        <w:sz w:val="20"/>
        <w:szCs w:val="20"/>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CED335E"/>
    <w:multiLevelType w:val="hybridMultilevel"/>
    <w:tmpl w:val="226A84A2"/>
    <w:lvl w:ilvl="0" w:tplc="DE52A4F4">
      <w:start w:val="1"/>
      <w:numFmt w:val="decimal"/>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872E8B"/>
    <w:multiLevelType w:val="hybridMultilevel"/>
    <w:tmpl w:val="153A9A18"/>
    <w:lvl w:ilvl="0" w:tplc="0DFCE63A">
      <w:start w:val="1"/>
      <w:numFmt w:val="decimal"/>
      <w:lvlText w:val="%1."/>
      <w:lvlJc w:val="left"/>
      <w:pPr>
        <w:ind w:left="720" w:hanging="360"/>
      </w:pPr>
      <w:rPr>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617326421">
    <w:abstractNumId w:val="15"/>
  </w:num>
  <w:num w:numId="2" w16cid:durableId="1762219766">
    <w:abstractNumId w:val="10"/>
  </w:num>
  <w:num w:numId="3" w16cid:durableId="1860436662">
    <w:abstractNumId w:val="20"/>
  </w:num>
  <w:num w:numId="4" w16cid:durableId="1649898379">
    <w:abstractNumId w:val="8"/>
  </w:num>
  <w:num w:numId="5" w16cid:durableId="1121605298">
    <w:abstractNumId w:val="13"/>
  </w:num>
  <w:num w:numId="6" w16cid:durableId="1515999524">
    <w:abstractNumId w:val="17"/>
  </w:num>
  <w:num w:numId="7" w16cid:durableId="887106086">
    <w:abstractNumId w:val="14"/>
  </w:num>
  <w:num w:numId="8" w16cid:durableId="2002614519">
    <w:abstractNumId w:val="11"/>
  </w:num>
  <w:num w:numId="9" w16cid:durableId="2132480596">
    <w:abstractNumId w:val="7"/>
  </w:num>
  <w:num w:numId="10" w16cid:durableId="1131679228">
    <w:abstractNumId w:val="2"/>
  </w:num>
  <w:num w:numId="11" w16cid:durableId="2046710396">
    <w:abstractNumId w:val="1"/>
  </w:num>
  <w:num w:numId="12" w16cid:durableId="1535581261">
    <w:abstractNumId w:val="4"/>
  </w:num>
  <w:num w:numId="13" w16cid:durableId="1398895302">
    <w:abstractNumId w:val="3"/>
  </w:num>
  <w:num w:numId="14" w16cid:durableId="457334935">
    <w:abstractNumId w:val="5"/>
  </w:num>
  <w:num w:numId="15" w16cid:durableId="1057898237">
    <w:abstractNumId w:val="19"/>
  </w:num>
  <w:num w:numId="16" w16cid:durableId="1510363492">
    <w:abstractNumId w:val="6"/>
  </w:num>
  <w:num w:numId="17" w16cid:durableId="567347419">
    <w:abstractNumId w:val="18"/>
  </w:num>
  <w:num w:numId="18" w16cid:durableId="1059012011">
    <w:abstractNumId w:val="0"/>
  </w:num>
  <w:num w:numId="19" w16cid:durableId="1980720383">
    <w:abstractNumId w:val="12"/>
  </w:num>
  <w:num w:numId="20" w16cid:durableId="420833332">
    <w:abstractNumId w:val="9"/>
  </w:num>
  <w:num w:numId="21" w16cid:durableId="8502943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o:shapelayout v:ext="edit">
      <o:idmap v:ext="edit" data="1"/>
      <o:rules v:ext="edit">
        <o:r id="V:Rule1" type="connector" idref="#AutoShape 6"/>
        <o:r id="V:Rule2" type="connector" idref="#AutoShape 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0374"/>
    <w:rsid w:val="00024B17"/>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371B"/>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AE9"/>
    <w:rsid w:val="000E0C84"/>
    <w:rsid w:val="000E0CE9"/>
    <w:rsid w:val="000E0E3C"/>
    <w:rsid w:val="000E1C9D"/>
    <w:rsid w:val="000E28E0"/>
    <w:rsid w:val="000E46C5"/>
    <w:rsid w:val="000E4FD6"/>
    <w:rsid w:val="000E708C"/>
    <w:rsid w:val="000F2645"/>
    <w:rsid w:val="000F279B"/>
    <w:rsid w:val="000F29E1"/>
    <w:rsid w:val="000F61E2"/>
    <w:rsid w:val="000F7ED5"/>
    <w:rsid w:val="0010046E"/>
    <w:rsid w:val="00102A61"/>
    <w:rsid w:val="001041EB"/>
    <w:rsid w:val="00104BF1"/>
    <w:rsid w:val="00106F02"/>
    <w:rsid w:val="001078A8"/>
    <w:rsid w:val="00107904"/>
    <w:rsid w:val="00107B9F"/>
    <w:rsid w:val="001129DE"/>
    <w:rsid w:val="0011369D"/>
    <w:rsid w:val="00113F18"/>
    <w:rsid w:val="00114470"/>
    <w:rsid w:val="00117326"/>
    <w:rsid w:val="00117C85"/>
    <w:rsid w:val="00121C37"/>
    <w:rsid w:val="00122833"/>
    <w:rsid w:val="00125C41"/>
    <w:rsid w:val="00126B1A"/>
    <w:rsid w:val="0013179E"/>
    <w:rsid w:val="00131A6C"/>
    <w:rsid w:val="00131E4C"/>
    <w:rsid w:val="001334A9"/>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3C31"/>
    <w:rsid w:val="00185202"/>
    <w:rsid w:val="00187B69"/>
    <w:rsid w:val="0019050C"/>
    <w:rsid w:val="00192E8C"/>
    <w:rsid w:val="0019391D"/>
    <w:rsid w:val="00194A88"/>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015"/>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58A8"/>
    <w:rsid w:val="002378BD"/>
    <w:rsid w:val="00237B26"/>
    <w:rsid w:val="00240303"/>
    <w:rsid w:val="0024180A"/>
    <w:rsid w:val="0024268D"/>
    <w:rsid w:val="002460D3"/>
    <w:rsid w:val="002476AC"/>
    <w:rsid w:val="00250442"/>
    <w:rsid w:val="00250A66"/>
    <w:rsid w:val="00254EC2"/>
    <w:rsid w:val="002550AB"/>
    <w:rsid w:val="002556D6"/>
    <w:rsid w:val="00256322"/>
    <w:rsid w:val="002575A8"/>
    <w:rsid w:val="00260476"/>
    <w:rsid w:val="00261B88"/>
    <w:rsid w:val="0026229E"/>
    <w:rsid w:val="002622CD"/>
    <w:rsid w:val="00264FA5"/>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791A"/>
    <w:rsid w:val="00291EBF"/>
    <w:rsid w:val="00296D8E"/>
    <w:rsid w:val="002A0772"/>
    <w:rsid w:val="002A7876"/>
    <w:rsid w:val="002B0601"/>
    <w:rsid w:val="002B10C7"/>
    <w:rsid w:val="002B66EF"/>
    <w:rsid w:val="002B6EC9"/>
    <w:rsid w:val="002B7609"/>
    <w:rsid w:val="002B7A86"/>
    <w:rsid w:val="002C0665"/>
    <w:rsid w:val="002C2608"/>
    <w:rsid w:val="002C2C92"/>
    <w:rsid w:val="002C4749"/>
    <w:rsid w:val="002C6317"/>
    <w:rsid w:val="002C7A4F"/>
    <w:rsid w:val="002D07B9"/>
    <w:rsid w:val="002D0C71"/>
    <w:rsid w:val="002D0F04"/>
    <w:rsid w:val="002D31A6"/>
    <w:rsid w:val="002D4A56"/>
    <w:rsid w:val="002D797A"/>
    <w:rsid w:val="002E0BC4"/>
    <w:rsid w:val="002E184C"/>
    <w:rsid w:val="002E2CAE"/>
    <w:rsid w:val="002E42AC"/>
    <w:rsid w:val="002E6409"/>
    <w:rsid w:val="002F137A"/>
    <w:rsid w:val="002F267D"/>
    <w:rsid w:val="002F3D30"/>
    <w:rsid w:val="002F41A4"/>
    <w:rsid w:val="002F48E3"/>
    <w:rsid w:val="002F4D0A"/>
    <w:rsid w:val="002F6BBA"/>
    <w:rsid w:val="002F6DFA"/>
    <w:rsid w:val="002F7C5F"/>
    <w:rsid w:val="0030038F"/>
    <w:rsid w:val="00302D7F"/>
    <w:rsid w:val="00305125"/>
    <w:rsid w:val="00306442"/>
    <w:rsid w:val="003069FB"/>
    <w:rsid w:val="00312C0C"/>
    <w:rsid w:val="00313AA2"/>
    <w:rsid w:val="00317B1C"/>
    <w:rsid w:val="003200C9"/>
    <w:rsid w:val="003209C7"/>
    <w:rsid w:val="0032306D"/>
    <w:rsid w:val="00326170"/>
    <w:rsid w:val="003263E9"/>
    <w:rsid w:val="00326D35"/>
    <w:rsid w:val="00331183"/>
    <w:rsid w:val="00331B2C"/>
    <w:rsid w:val="00332063"/>
    <w:rsid w:val="00333AB9"/>
    <w:rsid w:val="00333C06"/>
    <w:rsid w:val="0033459B"/>
    <w:rsid w:val="00335BE8"/>
    <w:rsid w:val="0033719B"/>
    <w:rsid w:val="00337C87"/>
    <w:rsid w:val="0034265F"/>
    <w:rsid w:val="00343A49"/>
    <w:rsid w:val="00346441"/>
    <w:rsid w:val="003475EC"/>
    <w:rsid w:val="0035076B"/>
    <w:rsid w:val="00352BEB"/>
    <w:rsid w:val="00353885"/>
    <w:rsid w:val="00361EB1"/>
    <w:rsid w:val="003629D1"/>
    <w:rsid w:val="003637CE"/>
    <w:rsid w:val="00370894"/>
    <w:rsid w:val="00370BE7"/>
    <w:rsid w:val="003715EC"/>
    <w:rsid w:val="00373753"/>
    <w:rsid w:val="00376867"/>
    <w:rsid w:val="00376A96"/>
    <w:rsid w:val="003772AC"/>
    <w:rsid w:val="003810C7"/>
    <w:rsid w:val="00381E56"/>
    <w:rsid w:val="003826FF"/>
    <w:rsid w:val="00393D9D"/>
    <w:rsid w:val="00393E61"/>
    <w:rsid w:val="00396D02"/>
    <w:rsid w:val="003A0041"/>
    <w:rsid w:val="003A1C3E"/>
    <w:rsid w:val="003A2970"/>
    <w:rsid w:val="003A5088"/>
    <w:rsid w:val="003A55B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D7B71"/>
    <w:rsid w:val="003E0207"/>
    <w:rsid w:val="003E304D"/>
    <w:rsid w:val="003E4994"/>
    <w:rsid w:val="003E4AA5"/>
    <w:rsid w:val="003F0964"/>
    <w:rsid w:val="003F18A1"/>
    <w:rsid w:val="003F1D93"/>
    <w:rsid w:val="003F2371"/>
    <w:rsid w:val="003F2EB6"/>
    <w:rsid w:val="003F4897"/>
    <w:rsid w:val="003F4C65"/>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644F"/>
    <w:rsid w:val="00427072"/>
    <w:rsid w:val="0043585C"/>
    <w:rsid w:val="00435FDE"/>
    <w:rsid w:val="00441F35"/>
    <w:rsid w:val="00443205"/>
    <w:rsid w:val="004439D2"/>
    <w:rsid w:val="00443A23"/>
    <w:rsid w:val="00447264"/>
    <w:rsid w:val="004503E9"/>
    <w:rsid w:val="00453463"/>
    <w:rsid w:val="004550E4"/>
    <w:rsid w:val="0046245F"/>
    <w:rsid w:val="004637E8"/>
    <w:rsid w:val="00465AE0"/>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0A0C"/>
    <w:rsid w:val="00492E44"/>
    <w:rsid w:val="004947B9"/>
    <w:rsid w:val="0049514C"/>
    <w:rsid w:val="00496DFD"/>
    <w:rsid w:val="004A0C8B"/>
    <w:rsid w:val="004A187E"/>
    <w:rsid w:val="004A2E30"/>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4AC"/>
    <w:rsid w:val="004E3613"/>
    <w:rsid w:val="004E3AFD"/>
    <w:rsid w:val="004E3CAD"/>
    <w:rsid w:val="004E6C69"/>
    <w:rsid w:val="004F101E"/>
    <w:rsid w:val="004F2A11"/>
    <w:rsid w:val="004F3166"/>
    <w:rsid w:val="004F3208"/>
    <w:rsid w:val="004F54D2"/>
    <w:rsid w:val="004F6193"/>
    <w:rsid w:val="00501713"/>
    <w:rsid w:val="00504B0C"/>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27950"/>
    <w:rsid w:val="00530CAF"/>
    <w:rsid w:val="00531287"/>
    <w:rsid w:val="0053172B"/>
    <w:rsid w:val="00532941"/>
    <w:rsid w:val="00535A39"/>
    <w:rsid w:val="005373E3"/>
    <w:rsid w:val="00540DCE"/>
    <w:rsid w:val="00540DD7"/>
    <w:rsid w:val="00541F86"/>
    <w:rsid w:val="00541FCB"/>
    <w:rsid w:val="0054283A"/>
    <w:rsid w:val="00545E9C"/>
    <w:rsid w:val="00547658"/>
    <w:rsid w:val="0054768C"/>
    <w:rsid w:val="005556B1"/>
    <w:rsid w:val="0055649A"/>
    <w:rsid w:val="00563102"/>
    <w:rsid w:val="00572013"/>
    <w:rsid w:val="00573257"/>
    <w:rsid w:val="005778F7"/>
    <w:rsid w:val="00577A3F"/>
    <w:rsid w:val="005805DF"/>
    <w:rsid w:val="0058326E"/>
    <w:rsid w:val="005833B8"/>
    <w:rsid w:val="00583711"/>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331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4BBE"/>
    <w:rsid w:val="005F534C"/>
    <w:rsid w:val="005F5665"/>
    <w:rsid w:val="005F5E72"/>
    <w:rsid w:val="005F75F8"/>
    <w:rsid w:val="006044C7"/>
    <w:rsid w:val="006123B6"/>
    <w:rsid w:val="00613977"/>
    <w:rsid w:val="0061627D"/>
    <w:rsid w:val="006206C7"/>
    <w:rsid w:val="00622EC4"/>
    <w:rsid w:val="0062488B"/>
    <w:rsid w:val="006327F1"/>
    <w:rsid w:val="00636167"/>
    <w:rsid w:val="00644417"/>
    <w:rsid w:val="00646F1E"/>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08D2"/>
    <w:rsid w:val="006D29E6"/>
    <w:rsid w:val="006D449D"/>
    <w:rsid w:val="006D5851"/>
    <w:rsid w:val="006D5DAA"/>
    <w:rsid w:val="006D6079"/>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4579"/>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116F"/>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0A64"/>
    <w:rsid w:val="008318B8"/>
    <w:rsid w:val="00831DDD"/>
    <w:rsid w:val="00832386"/>
    <w:rsid w:val="008332DA"/>
    <w:rsid w:val="00834436"/>
    <w:rsid w:val="008344C2"/>
    <w:rsid w:val="00834BAC"/>
    <w:rsid w:val="00836D01"/>
    <w:rsid w:val="008379F3"/>
    <w:rsid w:val="00837EA3"/>
    <w:rsid w:val="008413D7"/>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72A"/>
    <w:rsid w:val="0088280A"/>
    <w:rsid w:val="00883A47"/>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C698E"/>
    <w:rsid w:val="008D28A9"/>
    <w:rsid w:val="008D3BDF"/>
    <w:rsid w:val="008D7EA2"/>
    <w:rsid w:val="008E0F80"/>
    <w:rsid w:val="008E1CA4"/>
    <w:rsid w:val="008E3FAA"/>
    <w:rsid w:val="008E737C"/>
    <w:rsid w:val="008F05B8"/>
    <w:rsid w:val="008F0C9D"/>
    <w:rsid w:val="008F0D5A"/>
    <w:rsid w:val="008F0F0A"/>
    <w:rsid w:val="008F1C12"/>
    <w:rsid w:val="008F5A4B"/>
    <w:rsid w:val="008F5EF9"/>
    <w:rsid w:val="008F5F6F"/>
    <w:rsid w:val="00900EC1"/>
    <w:rsid w:val="00901214"/>
    <w:rsid w:val="00904D6D"/>
    <w:rsid w:val="00904EC8"/>
    <w:rsid w:val="00906951"/>
    <w:rsid w:val="0091187A"/>
    <w:rsid w:val="00912FBC"/>
    <w:rsid w:val="00913D3B"/>
    <w:rsid w:val="00913F75"/>
    <w:rsid w:val="0091703D"/>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5B85"/>
    <w:rsid w:val="00956EB6"/>
    <w:rsid w:val="009575CE"/>
    <w:rsid w:val="00957C11"/>
    <w:rsid w:val="009617A9"/>
    <w:rsid w:val="009665BE"/>
    <w:rsid w:val="009673AB"/>
    <w:rsid w:val="00970E84"/>
    <w:rsid w:val="00971153"/>
    <w:rsid w:val="00974D0A"/>
    <w:rsid w:val="00981036"/>
    <w:rsid w:val="00981E5F"/>
    <w:rsid w:val="00983846"/>
    <w:rsid w:val="00990CC8"/>
    <w:rsid w:val="00990EBC"/>
    <w:rsid w:val="0099227E"/>
    <w:rsid w:val="009949C5"/>
    <w:rsid w:val="009A19B2"/>
    <w:rsid w:val="009B3EC0"/>
    <w:rsid w:val="009B5FE8"/>
    <w:rsid w:val="009B62B1"/>
    <w:rsid w:val="009B76C2"/>
    <w:rsid w:val="009C080D"/>
    <w:rsid w:val="009C5293"/>
    <w:rsid w:val="009D41DF"/>
    <w:rsid w:val="009D709E"/>
    <w:rsid w:val="009D7C19"/>
    <w:rsid w:val="009E0249"/>
    <w:rsid w:val="009E055A"/>
    <w:rsid w:val="009E0F0F"/>
    <w:rsid w:val="009E36AC"/>
    <w:rsid w:val="009E4C21"/>
    <w:rsid w:val="009E4FB4"/>
    <w:rsid w:val="009E5694"/>
    <w:rsid w:val="009E585B"/>
    <w:rsid w:val="009F040E"/>
    <w:rsid w:val="009F6787"/>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4931"/>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95BD0"/>
    <w:rsid w:val="00AA3EC5"/>
    <w:rsid w:val="00AA48F5"/>
    <w:rsid w:val="00AA4B39"/>
    <w:rsid w:val="00AA512B"/>
    <w:rsid w:val="00AA608B"/>
    <w:rsid w:val="00AA77C0"/>
    <w:rsid w:val="00AB1CD7"/>
    <w:rsid w:val="00AB1F5C"/>
    <w:rsid w:val="00AB4311"/>
    <w:rsid w:val="00AB49DA"/>
    <w:rsid w:val="00AB59A7"/>
    <w:rsid w:val="00AB5A9D"/>
    <w:rsid w:val="00AB68F7"/>
    <w:rsid w:val="00AC077B"/>
    <w:rsid w:val="00AC0C82"/>
    <w:rsid w:val="00AC1F08"/>
    <w:rsid w:val="00AC5987"/>
    <w:rsid w:val="00AC60ED"/>
    <w:rsid w:val="00AD2373"/>
    <w:rsid w:val="00AD564C"/>
    <w:rsid w:val="00AD6A3E"/>
    <w:rsid w:val="00AD7639"/>
    <w:rsid w:val="00AE3182"/>
    <w:rsid w:val="00AE43A3"/>
    <w:rsid w:val="00AF095A"/>
    <w:rsid w:val="00AF1119"/>
    <w:rsid w:val="00AF2957"/>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091"/>
    <w:rsid w:val="00B514D3"/>
    <w:rsid w:val="00B51BC7"/>
    <w:rsid w:val="00B52134"/>
    <w:rsid w:val="00B54BC4"/>
    <w:rsid w:val="00B56063"/>
    <w:rsid w:val="00B570B0"/>
    <w:rsid w:val="00B57714"/>
    <w:rsid w:val="00B61620"/>
    <w:rsid w:val="00B64061"/>
    <w:rsid w:val="00B65BB6"/>
    <w:rsid w:val="00B6760D"/>
    <w:rsid w:val="00B7048C"/>
    <w:rsid w:val="00B70893"/>
    <w:rsid w:val="00B71D8A"/>
    <w:rsid w:val="00B73F7D"/>
    <w:rsid w:val="00B743B9"/>
    <w:rsid w:val="00B768D7"/>
    <w:rsid w:val="00B778A3"/>
    <w:rsid w:val="00B809F3"/>
    <w:rsid w:val="00B85932"/>
    <w:rsid w:val="00B87588"/>
    <w:rsid w:val="00B92474"/>
    <w:rsid w:val="00B948CA"/>
    <w:rsid w:val="00BA2419"/>
    <w:rsid w:val="00BA55EC"/>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3B"/>
    <w:rsid w:val="00BD557E"/>
    <w:rsid w:val="00BD5B18"/>
    <w:rsid w:val="00BD5F64"/>
    <w:rsid w:val="00BE0201"/>
    <w:rsid w:val="00BE3232"/>
    <w:rsid w:val="00BE520C"/>
    <w:rsid w:val="00BF16AD"/>
    <w:rsid w:val="00BF2C8B"/>
    <w:rsid w:val="00BF34A7"/>
    <w:rsid w:val="00BF3B14"/>
    <w:rsid w:val="00BF6218"/>
    <w:rsid w:val="00C00EA2"/>
    <w:rsid w:val="00C01111"/>
    <w:rsid w:val="00C011EE"/>
    <w:rsid w:val="00C02535"/>
    <w:rsid w:val="00C0352A"/>
    <w:rsid w:val="00C0425B"/>
    <w:rsid w:val="00C0455C"/>
    <w:rsid w:val="00C05811"/>
    <w:rsid w:val="00C07BEF"/>
    <w:rsid w:val="00C1015B"/>
    <w:rsid w:val="00C103A1"/>
    <w:rsid w:val="00C10A10"/>
    <w:rsid w:val="00C10D6A"/>
    <w:rsid w:val="00C10EC0"/>
    <w:rsid w:val="00C13B9C"/>
    <w:rsid w:val="00C14063"/>
    <w:rsid w:val="00C15102"/>
    <w:rsid w:val="00C15769"/>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48F5"/>
    <w:rsid w:val="00C66CCC"/>
    <w:rsid w:val="00C676A4"/>
    <w:rsid w:val="00C700B6"/>
    <w:rsid w:val="00C7182A"/>
    <w:rsid w:val="00C72659"/>
    <w:rsid w:val="00C734AC"/>
    <w:rsid w:val="00C73BD7"/>
    <w:rsid w:val="00C80CAC"/>
    <w:rsid w:val="00C8516B"/>
    <w:rsid w:val="00C854C1"/>
    <w:rsid w:val="00C85B81"/>
    <w:rsid w:val="00C86BDB"/>
    <w:rsid w:val="00C9137C"/>
    <w:rsid w:val="00C9178F"/>
    <w:rsid w:val="00C93F76"/>
    <w:rsid w:val="00C9655A"/>
    <w:rsid w:val="00C96FCA"/>
    <w:rsid w:val="00C9754D"/>
    <w:rsid w:val="00C975DF"/>
    <w:rsid w:val="00CA5D84"/>
    <w:rsid w:val="00CC1960"/>
    <w:rsid w:val="00CC33B9"/>
    <w:rsid w:val="00CE1CF3"/>
    <w:rsid w:val="00CE6AD1"/>
    <w:rsid w:val="00CE70F3"/>
    <w:rsid w:val="00CE74CE"/>
    <w:rsid w:val="00CE7659"/>
    <w:rsid w:val="00CF0E18"/>
    <w:rsid w:val="00CF29A4"/>
    <w:rsid w:val="00CF2F2E"/>
    <w:rsid w:val="00CF3339"/>
    <w:rsid w:val="00CF59C4"/>
    <w:rsid w:val="00CF624D"/>
    <w:rsid w:val="00CF6E34"/>
    <w:rsid w:val="00D044E8"/>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3C34"/>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5C5B"/>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59E7"/>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18A2"/>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346E"/>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0A4"/>
    <w:rsid w:val="00E7790B"/>
    <w:rsid w:val="00E81714"/>
    <w:rsid w:val="00E82793"/>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0BA8"/>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3F96"/>
    <w:rsid w:val="00FC5C43"/>
    <w:rsid w:val="00FD1598"/>
    <w:rsid w:val="00FD576E"/>
    <w:rsid w:val="00FD596B"/>
    <w:rsid w:val="00FE4B15"/>
    <w:rsid w:val="00FE58CC"/>
    <w:rsid w:val="00FE75A9"/>
    <w:rsid w:val="00FE7C2F"/>
    <w:rsid w:val="00FF058D"/>
    <w:rsid w:val="00FF1D8E"/>
    <w:rsid w:val="00FF2440"/>
    <w:rsid w:val="00FF322C"/>
    <w:rsid w:val="00FF5BA4"/>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77A3798"/>
  <w15:docId w15:val="{111960E0-CCA5-4407-A4D5-66B8C33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2A7876"/>
    <w:rPr>
      <w:color w:val="808080"/>
    </w:rPr>
  </w:style>
  <w:style w:type="character" w:styleId="UnresolvedMention">
    <w:name w:val="Unresolved Mention"/>
    <w:basedOn w:val="DefaultParagraphFont"/>
    <w:uiPriority w:val="99"/>
    <w:semiHidden/>
    <w:unhideWhenUsed/>
    <w:rsid w:val="001334A9"/>
    <w:rPr>
      <w:color w:val="605E5C"/>
      <w:shd w:val="clear" w:color="auto" w:fill="E1DFDD"/>
    </w:rPr>
  </w:style>
  <w:style w:type="paragraph" w:customStyle="1" w:styleId="TableParagraph">
    <w:name w:val="Table Paragraph"/>
    <w:basedOn w:val="Normal"/>
    <w:uiPriority w:val="1"/>
    <w:qFormat/>
    <w:rsid w:val="00024B17"/>
    <w:pPr>
      <w:widowControl w:val="0"/>
      <w:autoSpaceDE w:val="0"/>
      <w:autoSpaceDN w:val="0"/>
      <w:spacing w:line="275" w:lineRule="exact"/>
      <w:ind w:left="7"/>
      <w:jc w:val="both"/>
    </w:pPr>
    <w:rPr>
      <w:sz w:val="24"/>
      <w:szCs w:val="22"/>
      <w:lang w:val="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4916">
      <w:bodyDiv w:val="1"/>
      <w:marLeft w:val="0"/>
      <w:marRight w:val="0"/>
      <w:marTop w:val="0"/>
      <w:marBottom w:val="0"/>
      <w:divBdr>
        <w:top w:val="none" w:sz="0" w:space="0" w:color="auto"/>
        <w:left w:val="none" w:sz="0" w:space="0" w:color="auto"/>
        <w:bottom w:val="none" w:sz="0" w:space="0" w:color="auto"/>
        <w:right w:val="none" w:sz="0" w:space="0" w:color="auto"/>
      </w:divBdr>
    </w:div>
    <w:div w:id="67583622">
      <w:bodyDiv w:val="1"/>
      <w:marLeft w:val="0"/>
      <w:marRight w:val="0"/>
      <w:marTop w:val="0"/>
      <w:marBottom w:val="0"/>
      <w:divBdr>
        <w:top w:val="none" w:sz="0" w:space="0" w:color="auto"/>
        <w:left w:val="none" w:sz="0" w:space="0" w:color="auto"/>
        <w:bottom w:val="none" w:sz="0" w:space="0" w:color="auto"/>
        <w:right w:val="none" w:sz="0" w:space="0" w:color="auto"/>
      </w:divBdr>
    </w:div>
    <w:div w:id="100883567">
      <w:bodyDiv w:val="1"/>
      <w:marLeft w:val="0"/>
      <w:marRight w:val="0"/>
      <w:marTop w:val="0"/>
      <w:marBottom w:val="0"/>
      <w:divBdr>
        <w:top w:val="none" w:sz="0" w:space="0" w:color="auto"/>
        <w:left w:val="none" w:sz="0" w:space="0" w:color="auto"/>
        <w:bottom w:val="none" w:sz="0" w:space="0" w:color="auto"/>
        <w:right w:val="none" w:sz="0" w:space="0" w:color="auto"/>
      </w:divBdr>
    </w:div>
    <w:div w:id="116065095">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
    <w:div w:id="150801041">
      <w:bodyDiv w:val="1"/>
      <w:marLeft w:val="0"/>
      <w:marRight w:val="0"/>
      <w:marTop w:val="0"/>
      <w:marBottom w:val="0"/>
      <w:divBdr>
        <w:top w:val="none" w:sz="0" w:space="0" w:color="auto"/>
        <w:left w:val="none" w:sz="0" w:space="0" w:color="auto"/>
        <w:bottom w:val="none" w:sz="0" w:space="0" w:color="auto"/>
        <w:right w:val="none" w:sz="0" w:space="0" w:color="auto"/>
      </w:divBdr>
    </w:div>
    <w:div w:id="165168623">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02711859">
      <w:bodyDiv w:val="1"/>
      <w:marLeft w:val="0"/>
      <w:marRight w:val="0"/>
      <w:marTop w:val="0"/>
      <w:marBottom w:val="0"/>
      <w:divBdr>
        <w:top w:val="none" w:sz="0" w:space="0" w:color="auto"/>
        <w:left w:val="none" w:sz="0" w:space="0" w:color="auto"/>
        <w:bottom w:val="none" w:sz="0" w:space="0" w:color="auto"/>
        <w:right w:val="none" w:sz="0" w:space="0" w:color="auto"/>
      </w:divBdr>
    </w:div>
    <w:div w:id="223106716">
      <w:bodyDiv w:val="1"/>
      <w:marLeft w:val="0"/>
      <w:marRight w:val="0"/>
      <w:marTop w:val="0"/>
      <w:marBottom w:val="0"/>
      <w:divBdr>
        <w:top w:val="none" w:sz="0" w:space="0" w:color="auto"/>
        <w:left w:val="none" w:sz="0" w:space="0" w:color="auto"/>
        <w:bottom w:val="none" w:sz="0" w:space="0" w:color="auto"/>
        <w:right w:val="none" w:sz="0" w:space="0" w:color="auto"/>
      </w:divBdr>
    </w:div>
    <w:div w:id="230166826">
      <w:bodyDiv w:val="1"/>
      <w:marLeft w:val="0"/>
      <w:marRight w:val="0"/>
      <w:marTop w:val="0"/>
      <w:marBottom w:val="0"/>
      <w:divBdr>
        <w:top w:val="none" w:sz="0" w:space="0" w:color="auto"/>
        <w:left w:val="none" w:sz="0" w:space="0" w:color="auto"/>
        <w:bottom w:val="none" w:sz="0" w:space="0" w:color="auto"/>
        <w:right w:val="none" w:sz="0" w:space="0" w:color="auto"/>
      </w:divBdr>
    </w:div>
    <w:div w:id="230389638">
      <w:bodyDiv w:val="1"/>
      <w:marLeft w:val="0"/>
      <w:marRight w:val="0"/>
      <w:marTop w:val="0"/>
      <w:marBottom w:val="0"/>
      <w:divBdr>
        <w:top w:val="none" w:sz="0" w:space="0" w:color="auto"/>
        <w:left w:val="none" w:sz="0" w:space="0" w:color="auto"/>
        <w:bottom w:val="none" w:sz="0" w:space="0" w:color="auto"/>
        <w:right w:val="none" w:sz="0" w:space="0" w:color="auto"/>
      </w:divBdr>
    </w:div>
    <w:div w:id="297762814">
      <w:bodyDiv w:val="1"/>
      <w:marLeft w:val="0"/>
      <w:marRight w:val="0"/>
      <w:marTop w:val="0"/>
      <w:marBottom w:val="0"/>
      <w:divBdr>
        <w:top w:val="none" w:sz="0" w:space="0" w:color="auto"/>
        <w:left w:val="none" w:sz="0" w:space="0" w:color="auto"/>
        <w:bottom w:val="none" w:sz="0" w:space="0" w:color="auto"/>
        <w:right w:val="none" w:sz="0" w:space="0" w:color="auto"/>
      </w:divBdr>
    </w:div>
    <w:div w:id="301539839">
      <w:bodyDiv w:val="1"/>
      <w:marLeft w:val="0"/>
      <w:marRight w:val="0"/>
      <w:marTop w:val="0"/>
      <w:marBottom w:val="0"/>
      <w:divBdr>
        <w:top w:val="none" w:sz="0" w:space="0" w:color="auto"/>
        <w:left w:val="none" w:sz="0" w:space="0" w:color="auto"/>
        <w:bottom w:val="none" w:sz="0" w:space="0" w:color="auto"/>
        <w:right w:val="none" w:sz="0" w:space="0" w:color="auto"/>
      </w:divBdr>
    </w:div>
    <w:div w:id="301887223">
      <w:bodyDiv w:val="1"/>
      <w:marLeft w:val="0"/>
      <w:marRight w:val="0"/>
      <w:marTop w:val="0"/>
      <w:marBottom w:val="0"/>
      <w:divBdr>
        <w:top w:val="none" w:sz="0" w:space="0" w:color="auto"/>
        <w:left w:val="none" w:sz="0" w:space="0" w:color="auto"/>
        <w:bottom w:val="none" w:sz="0" w:space="0" w:color="auto"/>
        <w:right w:val="none" w:sz="0" w:space="0" w:color="auto"/>
      </w:divBdr>
    </w:div>
    <w:div w:id="347604021">
      <w:bodyDiv w:val="1"/>
      <w:marLeft w:val="0"/>
      <w:marRight w:val="0"/>
      <w:marTop w:val="0"/>
      <w:marBottom w:val="0"/>
      <w:divBdr>
        <w:top w:val="none" w:sz="0" w:space="0" w:color="auto"/>
        <w:left w:val="none" w:sz="0" w:space="0" w:color="auto"/>
        <w:bottom w:val="none" w:sz="0" w:space="0" w:color="auto"/>
        <w:right w:val="none" w:sz="0" w:space="0" w:color="auto"/>
      </w:divBdr>
    </w:div>
    <w:div w:id="387725615">
      <w:bodyDiv w:val="1"/>
      <w:marLeft w:val="0"/>
      <w:marRight w:val="0"/>
      <w:marTop w:val="0"/>
      <w:marBottom w:val="0"/>
      <w:divBdr>
        <w:top w:val="none" w:sz="0" w:space="0" w:color="auto"/>
        <w:left w:val="none" w:sz="0" w:space="0" w:color="auto"/>
        <w:bottom w:val="none" w:sz="0" w:space="0" w:color="auto"/>
        <w:right w:val="none" w:sz="0" w:space="0" w:color="auto"/>
      </w:divBdr>
    </w:div>
    <w:div w:id="431433177">
      <w:bodyDiv w:val="1"/>
      <w:marLeft w:val="0"/>
      <w:marRight w:val="0"/>
      <w:marTop w:val="0"/>
      <w:marBottom w:val="0"/>
      <w:divBdr>
        <w:top w:val="none" w:sz="0" w:space="0" w:color="auto"/>
        <w:left w:val="none" w:sz="0" w:space="0" w:color="auto"/>
        <w:bottom w:val="none" w:sz="0" w:space="0" w:color="auto"/>
        <w:right w:val="none" w:sz="0" w:space="0" w:color="auto"/>
      </w:divBdr>
    </w:div>
    <w:div w:id="435056142">
      <w:bodyDiv w:val="1"/>
      <w:marLeft w:val="0"/>
      <w:marRight w:val="0"/>
      <w:marTop w:val="0"/>
      <w:marBottom w:val="0"/>
      <w:divBdr>
        <w:top w:val="none" w:sz="0" w:space="0" w:color="auto"/>
        <w:left w:val="none" w:sz="0" w:space="0" w:color="auto"/>
        <w:bottom w:val="none" w:sz="0" w:space="0" w:color="auto"/>
        <w:right w:val="none" w:sz="0" w:space="0" w:color="auto"/>
      </w:divBdr>
    </w:div>
    <w:div w:id="478425678">
      <w:bodyDiv w:val="1"/>
      <w:marLeft w:val="0"/>
      <w:marRight w:val="0"/>
      <w:marTop w:val="0"/>
      <w:marBottom w:val="0"/>
      <w:divBdr>
        <w:top w:val="none" w:sz="0" w:space="0" w:color="auto"/>
        <w:left w:val="none" w:sz="0" w:space="0" w:color="auto"/>
        <w:bottom w:val="none" w:sz="0" w:space="0" w:color="auto"/>
        <w:right w:val="none" w:sz="0" w:space="0" w:color="auto"/>
      </w:divBdr>
    </w:div>
    <w:div w:id="520894635">
      <w:bodyDiv w:val="1"/>
      <w:marLeft w:val="0"/>
      <w:marRight w:val="0"/>
      <w:marTop w:val="0"/>
      <w:marBottom w:val="0"/>
      <w:divBdr>
        <w:top w:val="none" w:sz="0" w:space="0" w:color="auto"/>
        <w:left w:val="none" w:sz="0" w:space="0" w:color="auto"/>
        <w:bottom w:val="none" w:sz="0" w:space="0" w:color="auto"/>
        <w:right w:val="none" w:sz="0" w:space="0" w:color="auto"/>
      </w:divBdr>
    </w:div>
    <w:div w:id="58303394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7348846">
      <w:bodyDiv w:val="1"/>
      <w:marLeft w:val="0"/>
      <w:marRight w:val="0"/>
      <w:marTop w:val="0"/>
      <w:marBottom w:val="0"/>
      <w:divBdr>
        <w:top w:val="none" w:sz="0" w:space="0" w:color="auto"/>
        <w:left w:val="none" w:sz="0" w:space="0" w:color="auto"/>
        <w:bottom w:val="none" w:sz="0" w:space="0" w:color="auto"/>
        <w:right w:val="none" w:sz="0" w:space="0" w:color="auto"/>
      </w:divBdr>
    </w:div>
    <w:div w:id="678234380">
      <w:bodyDiv w:val="1"/>
      <w:marLeft w:val="0"/>
      <w:marRight w:val="0"/>
      <w:marTop w:val="0"/>
      <w:marBottom w:val="0"/>
      <w:divBdr>
        <w:top w:val="none" w:sz="0" w:space="0" w:color="auto"/>
        <w:left w:val="none" w:sz="0" w:space="0" w:color="auto"/>
        <w:bottom w:val="none" w:sz="0" w:space="0" w:color="auto"/>
        <w:right w:val="none" w:sz="0" w:space="0" w:color="auto"/>
      </w:divBdr>
    </w:div>
    <w:div w:id="71061736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80555961">
      <w:bodyDiv w:val="1"/>
      <w:marLeft w:val="0"/>
      <w:marRight w:val="0"/>
      <w:marTop w:val="0"/>
      <w:marBottom w:val="0"/>
      <w:divBdr>
        <w:top w:val="none" w:sz="0" w:space="0" w:color="auto"/>
        <w:left w:val="none" w:sz="0" w:space="0" w:color="auto"/>
        <w:bottom w:val="none" w:sz="0" w:space="0" w:color="auto"/>
        <w:right w:val="none" w:sz="0" w:space="0" w:color="auto"/>
      </w:divBdr>
    </w:div>
    <w:div w:id="933854539">
      <w:bodyDiv w:val="1"/>
      <w:marLeft w:val="0"/>
      <w:marRight w:val="0"/>
      <w:marTop w:val="0"/>
      <w:marBottom w:val="0"/>
      <w:divBdr>
        <w:top w:val="none" w:sz="0" w:space="0" w:color="auto"/>
        <w:left w:val="none" w:sz="0" w:space="0" w:color="auto"/>
        <w:bottom w:val="none" w:sz="0" w:space="0" w:color="auto"/>
        <w:right w:val="none" w:sz="0" w:space="0" w:color="auto"/>
      </w:divBdr>
    </w:div>
    <w:div w:id="957563658">
      <w:bodyDiv w:val="1"/>
      <w:marLeft w:val="0"/>
      <w:marRight w:val="0"/>
      <w:marTop w:val="0"/>
      <w:marBottom w:val="0"/>
      <w:divBdr>
        <w:top w:val="none" w:sz="0" w:space="0" w:color="auto"/>
        <w:left w:val="none" w:sz="0" w:space="0" w:color="auto"/>
        <w:bottom w:val="none" w:sz="0" w:space="0" w:color="auto"/>
        <w:right w:val="none" w:sz="0" w:space="0" w:color="auto"/>
      </w:divBdr>
    </w:div>
    <w:div w:id="1132744658">
      <w:bodyDiv w:val="1"/>
      <w:marLeft w:val="0"/>
      <w:marRight w:val="0"/>
      <w:marTop w:val="0"/>
      <w:marBottom w:val="0"/>
      <w:divBdr>
        <w:top w:val="none" w:sz="0" w:space="0" w:color="auto"/>
        <w:left w:val="none" w:sz="0" w:space="0" w:color="auto"/>
        <w:bottom w:val="none" w:sz="0" w:space="0" w:color="auto"/>
        <w:right w:val="none" w:sz="0" w:space="0" w:color="auto"/>
      </w:divBdr>
    </w:div>
    <w:div w:id="1138644275">
      <w:bodyDiv w:val="1"/>
      <w:marLeft w:val="0"/>
      <w:marRight w:val="0"/>
      <w:marTop w:val="0"/>
      <w:marBottom w:val="0"/>
      <w:divBdr>
        <w:top w:val="none" w:sz="0" w:space="0" w:color="auto"/>
        <w:left w:val="none" w:sz="0" w:space="0" w:color="auto"/>
        <w:bottom w:val="none" w:sz="0" w:space="0" w:color="auto"/>
        <w:right w:val="none" w:sz="0" w:space="0" w:color="auto"/>
      </w:divBdr>
    </w:div>
    <w:div w:id="1154373451">
      <w:bodyDiv w:val="1"/>
      <w:marLeft w:val="0"/>
      <w:marRight w:val="0"/>
      <w:marTop w:val="0"/>
      <w:marBottom w:val="0"/>
      <w:divBdr>
        <w:top w:val="none" w:sz="0" w:space="0" w:color="auto"/>
        <w:left w:val="none" w:sz="0" w:space="0" w:color="auto"/>
        <w:bottom w:val="none" w:sz="0" w:space="0" w:color="auto"/>
        <w:right w:val="none" w:sz="0" w:space="0" w:color="auto"/>
      </w:divBdr>
    </w:div>
    <w:div w:id="1238395384">
      <w:bodyDiv w:val="1"/>
      <w:marLeft w:val="0"/>
      <w:marRight w:val="0"/>
      <w:marTop w:val="0"/>
      <w:marBottom w:val="0"/>
      <w:divBdr>
        <w:top w:val="none" w:sz="0" w:space="0" w:color="auto"/>
        <w:left w:val="none" w:sz="0" w:space="0" w:color="auto"/>
        <w:bottom w:val="none" w:sz="0" w:space="0" w:color="auto"/>
        <w:right w:val="none" w:sz="0" w:space="0" w:color="auto"/>
      </w:divBdr>
    </w:div>
    <w:div w:id="1281836115">
      <w:bodyDiv w:val="1"/>
      <w:marLeft w:val="0"/>
      <w:marRight w:val="0"/>
      <w:marTop w:val="0"/>
      <w:marBottom w:val="0"/>
      <w:divBdr>
        <w:top w:val="none" w:sz="0" w:space="0" w:color="auto"/>
        <w:left w:val="none" w:sz="0" w:space="0" w:color="auto"/>
        <w:bottom w:val="none" w:sz="0" w:space="0" w:color="auto"/>
        <w:right w:val="none" w:sz="0" w:space="0" w:color="auto"/>
      </w:divBdr>
    </w:div>
    <w:div w:id="1302618204">
      <w:bodyDiv w:val="1"/>
      <w:marLeft w:val="0"/>
      <w:marRight w:val="0"/>
      <w:marTop w:val="0"/>
      <w:marBottom w:val="0"/>
      <w:divBdr>
        <w:top w:val="none" w:sz="0" w:space="0" w:color="auto"/>
        <w:left w:val="none" w:sz="0" w:space="0" w:color="auto"/>
        <w:bottom w:val="none" w:sz="0" w:space="0" w:color="auto"/>
        <w:right w:val="none" w:sz="0" w:space="0" w:color="auto"/>
      </w:divBdr>
    </w:div>
    <w:div w:id="1341003821">
      <w:bodyDiv w:val="1"/>
      <w:marLeft w:val="0"/>
      <w:marRight w:val="0"/>
      <w:marTop w:val="0"/>
      <w:marBottom w:val="0"/>
      <w:divBdr>
        <w:top w:val="none" w:sz="0" w:space="0" w:color="auto"/>
        <w:left w:val="none" w:sz="0" w:space="0" w:color="auto"/>
        <w:bottom w:val="none" w:sz="0" w:space="0" w:color="auto"/>
        <w:right w:val="none" w:sz="0" w:space="0" w:color="auto"/>
      </w:divBdr>
    </w:div>
    <w:div w:id="1368064178">
      <w:bodyDiv w:val="1"/>
      <w:marLeft w:val="0"/>
      <w:marRight w:val="0"/>
      <w:marTop w:val="0"/>
      <w:marBottom w:val="0"/>
      <w:divBdr>
        <w:top w:val="none" w:sz="0" w:space="0" w:color="auto"/>
        <w:left w:val="none" w:sz="0" w:space="0" w:color="auto"/>
        <w:bottom w:val="none" w:sz="0" w:space="0" w:color="auto"/>
        <w:right w:val="none" w:sz="0" w:space="0" w:color="auto"/>
      </w:divBdr>
    </w:div>
    <w:div w:id="1396390139">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4158575">
      <w:bodyDiv w:val="1"/>
      <w:marLeft w:val="0"/>
      <w:marRight w:val="0"/>
      <w:marTop w:val="0"/>
      <w:marBottom w:val="0"/>
      <w:divBdr>
        <w:top w:val="none" w:sz="0" w:space="0" w:color="auto"/>
        <w:left w:val="none" w:sz="0" w:space="0" w:color="auto"/>
        <w:bottom w:val="none" w:sz="0" w:space="0" w:color="auto"/>
        <w:right w:val="none" w:sz="0" w:space="0" w:color="auto"/>
      </w:divBdr>
    </w:div>
    <w:div w:id="1529756544">
      <w:bodyDiv w:val="1"/>
      <w:marLeft w:val="0"/>
      <w:marRight w:val="0"/>
      <w:marTop w:val="0"/>
      <w:marBottom w:val="0"/>
      <w:divBdr>
        <w:top w:val="none" w:sz="0" w:space="0" w:color="auto"/>
        <w:left w:val="none" w:sz="0" w:space="0" w:color="auto"/>
        <w:bottom w:val="none" w:sz="0" w:space="0" w:color="auto"/>
        <w:right w:val="none" w:sz="0" w:space="0" w:color="auto"/>
      </w:divBdr>
    </w:div>
    <w:div w:id="1536774018">
      <w:bodyDiv w:val="1"/>
      <w:marLeft w:val="0"/>
      <w:marRight w:val="0"/>
      <w:marTop w:val="0"/>
      <w:marBottom w:val="0"/>
      <w:divBdr>
        <w:top w:val="none" w:sz="0" w:space="0" w:color="auto"/>
        <w:left w:val="none" w:sz="0" w:space="0" w:color="auto"/>
        <w:bottom w:val="none" w:sz="0" w:space="0" w:color="auto"/>
        <w:right w:val="none" w:sz="0" w:space="0" w:color="auto"/>
      </w:divBdr>
    </w:div>
    <w:div w:id="1571815927">
      <w:bodyDiv w:val="1"/>
      <w:marLeft w:val="0"/>
      <w:marRight w:val="0"/>
      <w:marTop w:val="0"/>
      <w:marBottom w:val="0"/>
      <w:divBdr>
        <w:top w:val="none" w:sz="0" w:space="0" w:color="auto"/>
        <w:left w:val="none" w:sz="0" w:space="0" w:color="auto"/>
        <w:bottom w:val="none" w:sz="0" w:space="0" w:color="auto"/>
        <w:right w:val="none" w:sz="0" w:space="0" w:color="auto"/>
      </w:divBdr>
    </w:div>
    <w:div w:id="1575822693">
      <w:bodyDiv w:val="1"/>
      <w:marLeft w:val="0"/>
      <w:marRight w:val="0"/>
      <w:marTop w:val="0"/>
      <w:marBottom w:val="0"/>
      <w:divBdr>
        <w:top w:val="none" w:sz="0" w:space="0" w:color="auto"/>
        <w:left w:val="none" w:sz="0" w:space="0" w:color="auto"/>
        <w:bottom w:val="none" w:sz="0" w:space="0" w:color="auto"/>
        <w:right w:val="none" w:sz="0" w:space="0" w:color="auto"/>
      </w:divBdr>
    </w:div>
    <w:div w:id="1597865568">
      <w:bodyDiv w:val="1"/>
      <w:marLeft w:val="0"/>
      <w:marRight w:val="0"/>
      <w:marTop w:val="0"/>
      <w:marBottom w:val="0"/>
      <w:divBdr>
        <w:top w:val="none" w:sz="0" w:space="0" w:color="auto"/>
        <w:left w:val="none" w:sz="0" w:space="0" w:color="auto"/>
        <w:bottom w:val="none" w:sz="0" w:space="0" w:color="auto"/>
        <w:right w:val="none" w:sz="0" w:space="0" w:color="auto"/>
      </w:divBdr>
    </w:div>
    <w:div w:id="1647277196">
      <w:bodyDiv w:val="1"/>
      <w:marLeft w:val="0"/>
      <w:marRight w:val="0"/>
      <w:marTop w:val="0"/>
      <w:marBottom w:val="0"/>
      <w:divBdr>
        <w:top w:val="none" w:sz="0" w:space="0" w:color="auto"/>
        <w:left w:val="none" w:sz="0" w:space="0" w:color="auto"/>
        <w:bottom w:val="none" w:sz="0" w:space="0" w:color="auto"/>
        <w:right w:val="none" w:sz="0" w:space="0" w:color="auto"/>
      </w:divBdr>
    </w:div>
    <w:div w:id="166497280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116367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3935495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5518300">
      <w:bodyDiv w:val="1"/>
      <w:marLeft w:val="0"/>
      <w:marRight w:val="0"/>
      <w:marTop w:val="0"/>
      <w:marBottom w:val="0"/>
      <w:divBdr>
        <w:top w:val="none" w:sz="0" w:space="0" w:color="auto"/>
        <w:left w:val="none" w:sz="0" w:space="0" w:color="auto"/>
        <w:bottom w:val="none" w:sz="0" w:space="0" w:color="auto"/>
        <w:right w:val="none" w:sz="0" w:space="0" w:color="auto"/>
      </w:divBdr>
    </w:div>
    <w:div w:id="214021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ntl@ccu.edu.tw"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23A30-0CCF-4DE8-9735-09E0FB68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Nora Mina</cp:lastModifiedBy>
  <cp:revision>48</cp:revision>
  <cp:lastPrinted>2004-12-30T03:27:00Z</cp:lastPrinted>
  <dcterms:created xsi:type="dcterms:W3CDTF">2011-11-27T02:16:00Z</dcterms:created>
  <dcterms:modified xsi:type="dcterms:W3CDTF">2024-12-02T03:38:00Z</dcterms:modified>
</cp:coreProperties>
</file>