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953CF" w14:textId="77777777" w:rsidR="0022290E" w:rsidRPr="0022290E" w:rsidRDefault="00B93927" w:rsidP="0022290E">
      <w:pPr>
        <w:pStyle w:val="01NamaJurnal-JournalName"/>
      </w:pPr>
      <w:r>
        <w:t>Educational Guidance and Counseling Development Jounal</w:t>
      </w:r>
    </w:p>
    <w:p w14:paraId="4BF0E12C" w14:textId="77777777" w:rsidR="0022290E" w:rsidRPr="00B93927" w:rsidRDefault="0022290E" w:rsidP="0022290E">
      <w:pPr>
        <w:pStyle w:val="02ISSN"/>
        <w:rPr>
          <w:lang w:val="en-US"/>
        </w:rPr>
      </w:pPr>
      <w:r>
        <w:t>p-ISSN:</w:t>
      </w:r>
      <w:r w:rsidR="00F462A4">
        <w:t>2615-3661</w:t>
      </w:r>
      <w:r w:rsidR="00B93927">
        <w:t xml:space="preserve">|e-ISSN: </w:t>
      </w:r>
      <w:r w:rsidR="00B93927">
        <w:rPr>
          <w:lang w:val="en-US"/>
        </w:rPr>
        <w:t>2615-8358</w:t>
      </w:r>
    </w:p>
    <w:p w14:paraId="72FB3EEE" w14:textId="77777777" w:rsidR="0022290E" w:rsidRDefault="0022290E" w:rsidP="0022290E">
      <w:pPr>
        <w:pStyle w:val="03Volume"/>
      </w:pPr>
      <w:r w:rsidRPr="0007716B">
        <w:rPr>
          <w:b/>
        </w:rPr>
        <w:t>V</w:t>
      </w:r>
      <w:r w:rsidRPr="00047629">
        <w:t>ol.</w:t>
      </w:r>
      <w:r>
        <w:t xml:space="preserve"> 1</w:t>
      </w:r>
      <w:r w:rsidRPr="00047629">
        <w:t xml:space="preserve">, No. </w:t>
      </w:r>
      <w:r>
        <w:t>1</w:t>
      </w:r>
      <w:r w:rsidRPr="00047629">
        <w:t xml:space="preserve">, </w:t>
      </w:r>
      <w:r w:rsidR="00B93927">
        <w:rPr>
          <w:lang w:val="en-US"/>
        </w:rPr>
        <w:t>April</w:t>
      </w:r>
      <w:r w:rsidRPr="00047629">
        <w:t>201</w:t>
      </w:r>
      <w:r>
        <w:t>8</w:t>
      </w:r>
      <w:r w:rsidR="006852E9">
        <w:t xml:space="preserve">, </w:t>
      </w:r>
      <w:r>
        <w:t>xxx</w:t>
      </w:r>
      <w:r w:rsidRPr="00047629">
        <w:t xml:space="preserve"> – </w:t>
      </w:r>
      <w:r>
        <w:t>xxx</w:t>
      </w:r>
    </w:p>
    <w:p w14:paraId="1ED0163A" w14:textId="77777777" w:rsidR="00F70600" w:rsidRDefault="00F70600" w:rsidP="00F71391">
      <w:pPr>
        <w:pStyle w:val="2Penulis-Author"/>
      </w:pPr>
    </w:p>
    <w:p w14:paraId="0B5E8B73" w14:textId="2FF18264" w:rsidR="00F70600" w:rsidRPr="00F70600" w:rsidRDefault="00F70600" w:rsidP="00F70600">
      <w:pPr>
        <w:pStyle w:val="2Penulis-Author"/>
        <w:rPr>
          <w:sz w:val="28"/>
        </w:rPr>
      </w:pPr>
      <w:bookmarkStart w:id="0" w:name="_GoBack"/>
      <w:r w:rsidRPr="00F70600">
        <w:rPr>
          <w:sz w:val="28"/>
        </w:rPr>
        <w:t>The Relationship Between Self-Efficacy and Hardiness on Career Adaptability Among Eleventh-Grade Students at Muhammadiyah Vocational High School Ciledug, Cirebon</w:t>
      </w:r>
      <w:bookmarkEnd w:id="0"/>
    </w:p>
    <w:p w14:paraId="5697F648" w14:textId="77777777" w:rsidR="00F70600" w:rsidRDefault="00F70600" w:rsidP="00F71391">
      <w:pPr>
        <w:pStyle w:val="2Penulis-Author"/>
      </w:pPr>
    </w:p>
    <w:p w14:paraId="3A2E061C" w14:textId="451876F2" w:rsidR="00690742" w:rsidRPr="0069718E" w:rsidRDefault="009E5325" w:rsidP="00F71391">
      <w:pPr>
        <w:pStyle w:val="2Penulis-Author"/>
      </w:pPr>
      <w:r>
        <w:t>Rizky Dwi Andini</w:t>
      </w:r>
      <w:r w:rsidR="00AA0FA8" w:rsidRPr="0069718E">
        <w:rPr>
          <w:vertAlign w:val="superscript"/>
        </w:rPr>
        <w:t>1</w:t>
      </w:r>
      <w:r w:rsidR="00690742" w:rsidRPr="0069718E">
        <w:t xml:space="preserve">, </w:t>
      </w:r>
      <w:r>
        <w:t>Sinta Saraswati²</w:t>
      </w:r>
    </w:p>
    <w:p w14:paraId="12AD3931" w14:textId="415A8EDC" w:rsidR="00760BF6" w:rsidRPr="0069718E" w:rsidRDefault="00760BF6" w:rsidP="0007716B">
      <w:pPr>
        <w:pStyle w:val="3Alamat-Address"/>
      </w:pPr>
      <w:r w:rsidRPr="0069718E">
        <w:rPr>
          <w:vertAlign w:val="superscript"/>
        </w:rPr>
        <w:t xml:space="preserve">1,2 </w:t>
      </w:r>
      <w:r w:rsidR="005C0FCC">
        <w:t>Pro</w:t>
      </w:r>
      <w:r w:rsidR="00BD19F3">
        <w:t xml:space="preserve">gram </w:t>
      </w:r>
      <w:r w:rsidR="0077290F">
        <w:t>S</w:t>
      </w:r>
      <w:r w:rsidR="00BD19F3">
        <w:t xml:space="preserve">tudi </w:t>
      </w:r>
      <w:r w:rsidR="0077290F">
        <w:t>B</w:t>
      </w:r>
      <w:r w:rsidR="00BD19F3">
        <w:t xml:space="preserve">imbingan </w:t>
      </w:r>
      <w:r w:rsidR="00121AE6">
        <w:t xml:space="preserve">dan </w:t>
      </w:r>
      <w:r w:rsidR="0077290F">
        <w:t>K</w:t>
      </w:r>
      <w:r w:rsidR="00BD19F3">
        <w:t>onseling</w:t>
      </w:r>
      <w:r w:rsidRPr="0069718E">
        <w:t xml:space="preserve">, </w:t>
      </w:r>
      <w:r w:rsidR="00BD19F3">
        <w:t xml:space="preserve">Universitas Negeri </w:t>
      </w:r>
      <w:r w:rsidR="009E5325">
        <w:t>Semarang</w:t>
      </w:r>
    </w:p>
    <w:p w14:paraId="1A77B830" w14:textId="77777777" w:rsidR="009E5325" w:rsidRDefault="00AA0FA8" w:rsidP="009E5325">
      <w:pPr>
        <w:spacing w:line="276" w:lineRule="auto"/>
        <w:ind w:left="698" w:firstLine="720"/>
      </w:pPr>
      <w:proofErr w:type="gramStart"/>
      <w:r w:rsidRPr="009A23F7">
        <w:t>e</w:t>
      </w:r>
      <w:r w:rsidR="005A09A5" w:rsidRPr="009A23F7">
        <w:t>-</w:t>
      </w:r>
      <w:r w:rsidR="00690742" w:rsidRPr="009A23F7">
        <w:t>mail</w:t>
      </w:r>
      <w:proofErr w:type="gramEnd"/>
      <w:r w:rsidR="00690742" w:rsidRPr="009A23F7">
        <w:t xml:space="preserve">: </w:t>
      </w:r>
      <w:hyperlink r:id="rId8" w:history="1">
        <w:r w:rsidR="009E5325" w:rsidRPr="00E21A70">
          <w:rPr>
            <w:rStyle w:val="Hyperlink"/>
          </w:rPr>
          <w:t>sinta@mail.unnes.ac.id</w:t>
        </w:r>
      </w:hyperlink>
      <w:r w:rsidR="009E5325">
        <w:t xml:space="preserve"> </w:t>
      </w:r>
    </w:p>
    <w:p w14:paraId="7DE1C36E" w14:textId="77777777" w:rsidR="00690742" w:rsidRPr="009A23F7" w:rsidRDefault="00690742" w:rsidP="009A23F7">
      <w:pPr>
        <w:pStyle w:val="4email-email"/>
      </w:pPr>
    </w:p>
    <w:p w14:paraId="561973CE" w14:textId="77777777" w:rsidR="00426477" w:rsidRDefault="00690742" w:rsidP="00426477">
      <w:pPr>
        <w:pStyle w:val="5Abstrak-Abstract"/>
      </w:pPr>
      <w:r w:rsidRPr="0069718E">
        <w:rPr>
          <w:b/>
        </w:rPr>
        <w:t xml:space="preserve">ABSTRAK. </w:t>
      </w:r>
      <w:r w:rsidR="00426477">
        <w:t xml:space="preserve">Penelitian ini bertujuan untuk mengetahui hubungan antara efikasi diri dan </w:t>
      </w:r>
      <w:r w:rsidR="00426477" w:rsidRPr="002357C9">
        <w:rPr>
          <w:i/>
          <w:iCs/>
        </w:rPr>
        <w:t xml:space="preserve">hardiness </w:t>
      </w:r>
      <w:r w:rsidR="00426477">
        <w:t xml:space="preserve">terhadap adaptabilitas karier siswa kelas XI SMK Muhammadiyah Ciledug, Cirebon. Penelitian ini menggunakan pendekatan kuantitatif dengan desain korelasional. Sampel berjumlah 121 siswa diperoleh melalui teknik proportionate random sampling dari populasi sebanyak 173 siswa. Pengumpulan data dilakukan melalui wawancara, survei, dan skala psikologis yang telah divalidasi. Analisis data menggunakan uji normalitas, analisis deskriptif, dan korelasi Pearson dengan bantuan SPSS versi 26. Hasil penelitian menunjukkan bahwa tingkat efikasi diri, </w:t>
      </w:r>
      <w:r w:rsidR="00426477" w:rsidRPr="002357C9">
        <w:rPr>
          <w:i/>
          <w:iCs/>
        </w:rPr>
        <w:t>hardiness</w:t>
      </w:r>
      <w:r w:rsidR="00426477">
        <w:t xml:space="preserve">, dan adaptabilitas karier siswa berada pada kategori sedang. Hasil uji korelasi menunjukkan bahwa terdapat hubungan yang sangat kuat antara efikasi diri dan adaptabilitas karier (p = 0,909), serta hubungan yang cukup antara </w:t>
      </w:r>
      <w:r w:rsidR="00426477" w:rsidRPr="002357C9">
        <w:rPr>
          <w:i/>
          <w:iCs/>
        </w:rPr>
        <w:t>hardiness</w:t>
      </w:r>
      <w:r w:rsidR="00426477">
        <w:t xml:space="preserve"> dan adaptabilitas karier (p = 0,051). Simpulan dari penelitian ini adalah bahwa efikasi diri dan </w:t>
      </w:r>
      <w:r w:rsidR="00426477" w:rsidRPr="002357C9">
        <w:rPr>
          <w:i/>
          <w:iCs/>
        </w:rPr>
        <w:t xml:space="preserve">hardiness </w:t>
      </w:r>
      <w:r w:rsidR="00426477">
        <w:t>berkontribusi terhadap kemampuan adaptasi karier siswa, dengan efikasi diri memiliki pengaruh yang lebih kuat. Oleh karena itu, penguatan kedua faktor ini penting untuk dilakukan melalui layanan bimbingan dan konseling yang tepat guna mempersiapkan siswa menghadapi dunia kerja.</w:t>
      </w:r>
    </w:p>
    <w:p w14:paraId="297C7B55" w14:textId="77777777" w:rsidR="00426477" w:rsidRPr="002357C9" w:rsidRDefault="00426477" w:rsidP="00426477">
      <w:pPr>
        <w:pStyle w:val="5Abstrak-Abstract"/>
        <w:rPr>
          <w:sz w:val="12"/>
          <w:szCs w:val="12"/>
        </w:rPr>
      </w:pPr>
    </w:p>
    <w:p w14:paraId="1138552A" w14:textId="3CB6B0DA" w:rsidR="00A60230" w:rsidRDefault="005C0FCC" w:rsidP="00A60230">
      <w:pPr>
        <w:pStyle w:val="5Abstrak-Abstract"/>
      </w:pPr>
      <w:r>
        <w:rPr>
          <w:b/>
        </w:rPr>
        <w:t>Kata kunci</w:t>
      </w:r>
      <w:r w:rsidR="00690742" w:rsidRPr="0069718E">
        <w:t xml:space="preserve">: </w:t>
      </w:r>
      <w:r w:rsidR="002357C9">
        <w:t xml:space="preserve">Efikasi diri, </w:t>
      </w:r>
      <w:r w:rsidR="002357C9">
        <w:rPr>
          <w:i/>
          <w:iCs/>
        </w:rPr>
        <w:t>H</w:t>
      </w:r>
      <w:r w:rsidR="002357C9" w:rsidRPr="002357C9">
        <w:rPr>
          <w:i/>
          <w:iCs/>
        </w:rPr>
        <w:t>ardiness</w:t>
      </w:r>
      <w:r w:rsidR="002357C9">
        <w:t>, Adaptabilitas karier, Siswa SMK, Bimbingan dan Konseling</w:t>
      </w:r>
    </w:p>
    <w:p w14:paraId="578BD440" w14:textId="77777777" w:rsidR="00A60230" w:rsidRPr="00A60230" w:rsidRDefault="00A60230" w:rsidP="00A60230">
      <w:pPr>
        <w:pStyle w:val="6Katakunci-Keywords"/>
        <w:rPr>
          <w:sz w:val="12"/>
          <w:szCs w:val="12"/>
        </w:rPr>
      </w:pPr>
    </w:p>
    <w:p w14:paraId="7A50B4F6" w14:textId="77777777" w:rsidR="002357C9" w:rsidRPr="002357C9" w:rsidRDefault="002357C9" w:rsidP="002357C9">
      <w:pPr>
        <w:pStyle w:val="6Katakunci-Keywords"/>
        <w:rPr>
          <w:lang w:val="en-ID"/>
        </w:rPr>
      </w:pPr>
      <w:r>
        <w:rPr>
          <w:rFonts w:cstheme="majorBidi"/>
          <w:b/>
          <w:bCs/>
        </w:rPr>
        <w:t>ABSTRACT</w:t>
      </w:r>
      <w:r w:rsidRPr="002357C9">
        <w:t>.</w:t>
      </w:r>
      <w:r>
        <w:t xml:space="preserve"> </w:t>
      </w:r>
      <w:r w:rsidRPr="002357C9">
        <w:rPr>
          <w:lang w:val="en-ID"/>
        </w:rPr>
        <w:t>This study aims to determine the relationship between self-efficacy and hardiness on career adaptability of grade XI students of SMK Muhammadiyah Ciledug, Cirebon. This study used a quantitative approach with a correlational design. The sample of 121 students was obtained through proportionate random sampling technique from a population of 173 students. Data collection was conducted through interviews, surveys, and validated psychological scales. Data analysis used normality test, descriptive analysis, and Pearson correlation with the help of SPSS version 26. The results showed that the level of self-efficacy, hardiness, and career adaptability of students was in the moderate category. The correlation test results show that there is a very strong relationship between self-efficacy and career adaptability (p = 0.909), as well as a moderate relationship between hardiness and career adaptability (p = 0.051). The conclusion of this study is that self-efficacy and hardiness contribute to students' career adaptability, with self-efficacy having a stronger influence. Therefore, it is important to strengthen these two factors through appropriate guidance and counseling services to prepare students for the world of work.</w:t>
      </w:r>
    </w:p>
    <w:p w14:paraId="053B43BF" w14:textId="77777777" w:rsidR="002357C9" w:rsidRPr="002357C9" w:rsidRDefault="002357C9" w:rsidP="002357C9">
      <w:pPr>
        <w:pStyle w:val="6Katakunci-Keywords"/>
        <w:rPr>
          <w:sz w:val="12"/>
          <w:szCs w:val="12"/>
          <w:lang w:val="en-ID"/>
        </w:rPr>
      </w:pPr>
    </w:p>
    <w:p w14:paraId="5154D82E" w14:textId="48E03B73" w:rsidR="002357C9" w:rsidRPr="002357C9" w:rsidRDefault="00286203" w:rsidP="002357C9">
      <w:pPr>
        <w:pStyle w:val="6Katakunci-Keywords"/>
        <w:rPr>
          <w:b/>
          <w:bCs/>
        </w:rPr>
      </w:pPr>
      <w:r>
        <w:rPr>
          <w:b/>
          <w:bCs/>
          <w:lang w:val="en-ID"/>
        </w:rPr>
        <w:t xml:space="preserve">Keywords: </w:t>
      </w:r>
      <w:r w:rsidRPr="00286203">
        <w:rPr>
          <w:lang w:val="en-ID"/>
        </w:rPr>
        <w:t>Self-efficacy, Hardiness, Career Adaptability, Vocational Students, Guidance and Counseling</w:t>
      </w:r>
    </w:p>
    <w:p w14:paraId="55DCACCD" w14:textId="1DD64D00" w:rsidR="002357C9" w:rsidRDefault="002357C9" w:rsidP="002357C9">
      <w:pPr>
        <w:ind w:firstLine="0"/>
        <w:rPr>
          <w:lang w:val="id-ID"/>
        </w:rPr>
      </w:pPr>
    </w:p>
    <w:p w14:paraId="7203CBD9" w14:textId="77777777" w:rsidR="00286203" w:rsidRPr="002357C9" w:rsidRDefault="00286203" w:rsidP="002357C9">
      <w:pPr>
        <w:ind w:firstLine="0"/>
        <w:rPr>
          <w:lang w:val="id-ID"/>
        </w:rPr>
      </w:pPr>
    </w:p>
    <w:p w14:paraId="72FCDDAE" w14:textId="77777777" w:rsidR="00690742" w:rsidRDefault="00D53F9E" w:rsidP="00D53F9E">
      <w:pPr>
        <w:pStyle w:val="7Bagian-Section"/>
      </w:pPr>
      <w:r>
        <w:t>Pendahuluan</w:t>
      </w:r>
    </w:p>
    <w:p w14:paraId="69D14ABA" w14:textId="77777777" w:rsidR="001C167B" w:rsidRPr="00385C49" w:rsidRDefault="001C167B" w:rsidP="0034790E">
      <w:pPr>
        <w:pStyle w:val="81quotasi"/>
        <w:ind w:left="0" w:firstLine="0"/>
        <w:rPr>
          <w:i w:val="0"/>
          <w:iCs w:val="0"/>
          <w:sz w:val="12"/>
          <w:szCs w:val="12"/>
        </w:rPr>
      </w:pPr>
    </w:p>
    <w:p w14:paraId="1D2CBEC7" w14:textId="77777777" w:rsidR="004C681E" w:rsidRDefault="004C681E" w:rsidP="00F57E4B">
      <w:pPr>
        <w:pBdr>
          <w:top w:val="nil"/>
          <w:left w:val="nil"/>
          <w:bottom w:val="nil"/>
          <w:right w:val="nil"/>
          <w:between w:val="nil"/>
        </w:pBdr>
        <w:jc w:val="both"/>
        <w:rPr>
          <w:color w:val="000000"/>
        </w:rPr>
      </w:pPr>
      <w:r>
        <w:rPr>
          <w:color w:val="000000"/>
        </w:rPr>
        <w:t xml:space="preserve">Revolusi industri berdampak pada perkembangan manusia. Perkembangan ini tidak hanya mengubah cara manusia menjalani aktivitas sehari-hari, tetapi juga menggeser pola interaksi sosial, cara berkomunikasi, dan perubahan pola pikir dalam menghadapi tantangan baru yang menuntut individu untuk mampu beradaptasi dengan perubahan yang terus berlangsung </w:t>
      </w:r>
      <w:r w:rsidRPr="004C681E">
        <w:fldChar w:fldCharType="begin" w:fldLock="1"/>
      </w:r>
      <w:r w:rsidR="00B93F91">
        <w:instrText>ADDIN CSL_CITATION {"citationItems":[{"id":"ITEM-1","itemData":{"DOI":"https://doi.org/10.31764/paedagoria.v15i1.19335","abstract":"… , yaitu literasi digital, literasi teknologi, dan literasi manusia agar proses pembelajaran semakin … , berpikir kreatif dan kritis, literasi digital, kemampuan memecahkan masalah kompleks, …","author":[{"dropping-particle":"","family":"Riyadi","given":"Andrian","non-dropping-particle":"","parse-names":false,"suffix":""}],"container-title":"Paedogaria : Jurnal Kajian, Penelitian dan Pengembangan Kependidikan","id":"ITEM-1","issue":"1","issued":{"date-parts":[["2024"]]},"page":"39-45","title":"Peran Sekolah Menengah Kejuruan Dalam Menyongsong Era Society 5.0","type":"article-journal","volume":"15"},"uris":["http://www.mendeley.com/documents/?uuid=451ad272-d855-455c-84d5-77a11befd609"]}],"mendeley":{"formattedCitation":"(Riyadi, 2024)","manualFormatting":"(Riyadi, 2024)","plainTextFormattedCitation":"(Riyadi, 2024)","previouslyFormattedCitation":"(Riyadi, 2024)"},"properties":{"noteIndex":0},"schema":"https://github.com/citation-style-language/schema/raw/master/csl-citation.json"}</w:instrText>
      </w:r>
      <w:r w:rsidRPr="004C681E">
        <w:fldChar w:fldCharType="separate"/>
      </w:r>
      <w:r w:rsidR="00B93F91" w:rsidRPr="00B93F91">
        <w:rPr>
          <w:noProof/>
        </w:rPr>
        <w:t>(Riyadi</w:t>
      </w:r>
      <w:r w:rsidR="00B93F91">
        <w:rPr>
          <w:noProof/>
        </w:rPr>
        <w:t>,</w:t>
      </w:r>
      <w:r w:rsidR="00B93F91" w:rsidRPr="00B93F91">
        <w:rPr>
          <w:noProof/>
        </w:rPr>
        <w:t xml:space="preserve"> 2024)</w:t>
      </w:r>
      <w:r w:rsidRPr="004C681E">
        <w:fldChar w:fldCharType="end"/>
      </w:r>
      <w:r>
        <w:rPr>
          <w:i/>
          <w:iCs/>
        </w:rPr>
        <w:t xml:space="preserve">. </w:t>
      </w:r>
      <w:r>
        <w:rPr>
          <w:color w:val="000000"/>
        </w:rPr>
        <w:lastRenderedPageBreak/>
        <w:t xml:space="preserve">Tuntutan tersebut berupa penguasaan keterampilan baru, kemampuan untuk membangun relasi dengan baik, menyesuaikan diri secara cepat terhadap perubahan, memiliki dorongan dalam menciptakan hal baru, menunjukkan rasa ingin tahu yang tinggi, serta mampu mengambil keputusan secara bijak </w:t>
      </w:r>
      <w:r w:rsidRPr="004C681E">
        <w:fldChar w:fldCharType="begin" w:fldLock="1"/>
      </w:r>
      <w:r w:rsidR="00B93F91">
        <w:instrText>ADDIN CSL_CITATION {"citationItems":[{"id":"ITEM-1","itemData":{"DOI":"https://doi.org/10.47767/sehati_abdimas.v6i1.674","abstract":"Tujuan penelitian ini adalah untuk mengetahui peran guru BK dalam meningkatkan adaptabilitas karier remaja yang masih rendah di Indonesia. Dalam hal ini peran yang dimaksud adalah dengan mengoptimalkan strategi layanan BK dan kompetensi yang perlu dimiliki guru BK dalam menjawab tantangan dan peluang era society 5.0. Dalam menghadapi era society 5.0, proyeksi kurikulum pendidikan telah menyebutkan beberapa pokok substansi yakni, pendidikan karakter, kemampuan berpikir secara kritis, kreatif, dan inovatif, dan kemampuan dalam mengaplikasikan teknologi pada era tersebut. Sejalan dengan proyeksi kurikulum pendidikan di Indonesia ada beberapa tantangan dalam menghadapi era society 5.0 tersebut. Salah satunya adalah ketidaksiapan remaja dalam menghadapi tantangan karier di masa depannya. Pada era ini, remaja perlu memiliki kepekaan dalam menghadapi tantangan menjadi peluang. Salah satu upaya yang dapat dilakukan adalah meningkatkan kemampuan adaptabilitas karier. Adaptabilitas karier merupakan kesiapan individu untuk mengatasi tugas yang terprediksi pada pekerjaan, serta mampu mengatasi situasi yang tidak terduga yang mungkin muncul sebagai perubahan dalam kondisi kerjanya. Penelitian ini menggunakan pendekatan kualitatif dengan metode library research. Hasil penelitian ini menjelaskan beberapa strategi layanan yang dapat diterapkan oleh konselor antara lain melibatkan penggunaan teknologi dalam proses bimbingan, pengembangan program pelatihan dan pendidikan yang relevan, serta kolaborasi dengan pihak-pihak terkait untuk mempersiapkan remaja menghadapi era Society 5.0. Selain itu peningkatan kompetensi guru BK juga harus diperhatikan agar guru BK dapat memberikan layanan yang terbaik kepada siswa khususnya remaja agar dapat meningkatkan adaptabilitas karier remaja. Kata","author":[{"dropping-particle":"","family":"Arianti","given":"Alivia Eka","non-dropping-particle":"","parse-names":false,"suffix":""},{"dropping-particle":"","family":"Burhani","given":"Iqbal Khoirul","non-dropping-particle":"","parse-names":false,"suffix":""},{"dropping-particle":"","family":"Diniyah","given":"Usrotun","non-dropping-particle":"","parse-names":false,"suffix":""},{"dropping-particle":"","family":"Malang","given":"Universitas Negeri","non-dropping-particle":"","parse-names":false,"suffix":""},{"dropping-particle":"","family":"Malang","given":"Universitas Negeri","non-dropping-particle":"","parse-names":false,"suffix":""},{"dropping-particle":"","family":"Malang","given":"Universitas Negeri","non-dropping-particle":"","parse-names":false,"suffix":""},{"dropping-particle":"","family":"Malang","given":"Universitas Negeri","non-dropping-particle":"","parse-names":false,"suffix":""},{"dropping-particle":"","family":"Konselor","given":"Peran","non-dropping-particle":"","parse-names":false,"suffix":""}],"container-title":"Sehati Abdimas","id":"ITEM-1","issue":"1","issued":{"date-parts":[["2023"]]},"page":"120-129","title":"Peran Konselor dalam Meningkatkan Adaptabilitas Karier Remaja untuk Menghadapi Peluang dan Tantangan Era Society 5.0","type":"article-journal","volume":"6"},"uris":["http://www.mendeley.com/documents/?uuid=9a758492-d6cc-4d0b-a744-4256730215c2"]}],"mendeley":{"formattedCitation":"(Arianti et al., 2023)","manualFormatting":"(Arianti et al., 2023)","plainTextFormattedCitation":"(Arianti et al., 2023)","previouslyFormattedCitation":"(Arianti et al., 2023)"},"properties":{"noteIndex":0},"schema":"https://github.com/citation-style-language/schema/raw/master/csl-citation.json"}</w:instrText>
      </w:r>
      <w:r w:rsidRPr="004C681E">
        <w:fldChar w:fldCharType="separate"/>
      </w:r>
      <w:r w:rsidR="00B9414C" w:rsidRPr="00B9414C">
        <w:rPr>
          <w:noProof/>
        </w:rPr>
        <w:t>(Arianti et al.</w:t>
      </w:r>
      <w:r w:rsidR="00B93F91">
        <w:rPr>
          <w:noProof/>
        </w:rPr>
        <w:t>,</w:t>
      </w:r>
      <w:r w:rsidR="00B9414C" w:rsidRPr="00B9414C">
        <w:rPr>
          <w:noProof/>
        </w:rPr>
        <w:t xml:space="preserve"> 2023)</w:t>
      </w:r>
      <w:r w:rsidRPr="004C681E">
        <w:fldChar w:fldCharType="end"/>
      </w:r>
      <w:r w:rsidRPr="004C681E">
        <w:t>.</w:t>
      </w:r>
      <w:r>
        <w:rPr>
          <w:i/>
          <w:iCs/>
        </w:rPr>
        <w:t xml:space="preserve"> </w:t>
      </w:r>
      <w:r>
        <w:rPr>
          <w:color w:val="000000"/>
        </w:rPr>
        <w:t>Kemampuan untuk cepat menyesuaikan diri terhadap perubahan di tempat kerja merupakan salah satu kemampuan yang harus dimiliki setiap orang.</w:t>
      </w:r>
    </w:p>
    <w:p w14:paraId="589F9FC6" w14:textId="77777777" w:rsidR="00A17EBE" w:rsidRPr="00F57E4B" w:rsidRDefault="00A17EBE" w:rsidP="00F57E4B">
      <w:pPr>
        <w:pBdr>
          <w:top w:val="nil"/>
          <w:left w:val="nil"/>
          <w:bottom w:val="nil"/>
          <w:right w:val="nil"/>
          <w:between w:val="nil"/>
        </w:pBdr>
        <w:jc w:val="both"/>
        <w:rPr>
          <w:color w:val="000000"/>
          <w:sz w:val="12"/>
          <w:szCs w:val="12"/>
        </w:rPr>
      </w:pPr>
    </w:p>
    <w:p w14:paraId="7EC153B4" w14:textId="77777777" w:rsidR="00A17EBE" w:rsidRDefault="00A17EBE" w:rsidP="00F57E4B">
      <w:pPr>
        <w:pBdr>
          <w:top w:val="nil"/>
          <w:left w:val="nil"/>
          <w:bottom w:val="nil"/>
          <w:right w:val="nil"/>
          <w:between w:val="nil"/>
        </w:pBdr>
        <w:jc w:val="both"/>
        <w:rPr>
          <w:color w:val="000000"/>
        </w:rPr>
      </w:pPr>
      <w:r>
        <w:rPr>
          <w:color w:val="000000"/>
        </w:rPr>
        <w:t>Kemampuan individu untuk beradaptasi dan menghadapi perubahan selama masa transisi pada dunia kerja dikenal dengan sebutan career adaptability</w:t>
      </w:r>
      <w:r>
        <w:rPr>
          <w:color w:val="000000"/>
        </w:rPr>
        <w:fldChar w:fldCharType="begin" w:fldLock="1"/>
      </w:r>
      <w:r w:rsidR="00B93F91">
        <w:rPr>
          <w:color w:val="000000"/>
        </w:rPr>
        <w:instrText>ADDIN CSL_CITATION {"citationItems":[{"id":"ITEM-1","itemData":{"DOI":"https://doi.org/10.47767/sehati_abdimas.v6i1.674","abstract":"Tujuan penelitian ini adalah untuk mengetahui peran guru BK dalam meningkatkan adaptabilitas karier remaja yang masih rendah di Indonesia. Dalam hal ini peran yang dimaksud adalah dengan mengoptimalkan strategi layanan BK dan kompetensi yang perlu dimiliki guru BK dalam menjawab tantangan dan peluang era society 5.0. Dalam menghadapi era society 5.0, proyeksi kurikulum pendidikan telah menyebutkan beberapa pokok substansi yakni, pendidikan karakter, kemampuan berpikir secara kritis, kreatif, dan inovatif, dan kemampuan dalam mengaplikasikan teknologi pada era tersebut. Sejalan dengan proyeksi kurikulum pendidikan di Indonesia ada beberapa tantangan dalam menghadapi era society 5.0 tersebut. Salah satunya adalah ketidaksiapan remaja dalam menghadapi tantangan karier di masa depannya. Pada era ini, remaja perlu memiliki kepekaan dalam menghadapi tantangan menjadi peluang. Salah satu upaya yang dapat dilakukan adalah meningkatkan kemampuan adaptabilitas karier. Adaptabilitas karier merupakan kesiapan individu untuk mengatasi tugas yang terprediksi pada pekerjaan, serta mampu mengatasi situasi yang tidak terduga yang mungkin muncul sebagai perubahan dalam kondisi kerjanya. Penelitian ini menggunakan pendekatan kualitatif dengan metode library research. Hasil penelitian ini menjelaskan beberapa strategi layanan yang dapat diterapkan oleh konselor antara lain melibatkan penggunaan teknologi dalam proses bimbingan, pengembangan program pelatihan dan pendidikan yang relevan, serta kolaborasi dengan pihak-pihak terkait untuk mempersiapkan remaja menghadapi era Society 5.0. Selain itu peningkatan kompetensi guru BK juga harus diperhatikan agar guru BK dapat memberikan layanan yang terbaik kepada siswa khususnya remaja agar dapat meningkatkan adaptabilitas karier remaja. Kata","author":[{"dropping-particle":"","family":"Arianti","given":"Alivia Eka","non-dropping-particle":"","parse-names":false,"suffix":""},{"dropping-particle":"","family":"Burhani","given":"Iqbal Khoirul","non-dropping-particle":"","parse-names":false,"suffix":""},{"dropping-particle":"","family":"Diniyah","given":"Usrotun","non-dropping-particle":"","parse-names":false,"suffix":""},{"dropping-particle":"","family":"Malang","given":"Universitas Negeri","non-dropping-particle":"","parse-names":false,"suffix":""},{"dropping-particle":"","family":"Malang","given":"Universitas Negeri","non-dropping-particle":"","parse-names":false,"suffix":""},{"dropping-particle":"","family":"Malang","given":"Universitas Negeri","non-dropping-particle":"","parse-names":false,"suffix":""},{"dropping-particle":"","family":"Malang","given":"Universitas Negeri","non-dropping-particle":"","parse-names":false,"suffix":""},{"dropping-particle":"","family":"Konselor","given":"Peran","non-dropping-particle":"","parse-names":false,"suffix":""}],"container-title":"Sehati Abdimas","id":"ITEM-1","issue":"1","issued":{"date-parts":[["2023"]]},"page":"120-129","title":"Peran Konselor dalam Meningkatkan Adaptabilitas Karier Remaja untuk Menghadapi Peluang dan Tantangan Era Society 5.0","type":"article-journal","volume":"6"},"uris":["http://www.mendeley.com/documents/?uuid=9a758492-d6cc-4d0b-a744-4256730215c2"]}],"mendeley":{"formattedCitation":"(Arianti et al., 2023)","manualFormatting":"(Arianti et al., 2023)","plainTextFormattedCitation":"(Arianti et al., 2023)","previouslyFormattedCitation":"(Arianti et al., 2023)"},"properties":{"noteIndex":0},"schema":"https://github.com/citation-style-language/schema/raw/master/csl-citation.json"}</w:instrText>
      </w:r>
      <w:r>
        <w:rPr>
          <w:color w:val="000000"/>
        </w:rPr>
        <w:fldChar w:fldCharType="separate"/>
      </w:r>
      <w:r w:rsidR="00B9414C" w:rsidRPr="00B9414C">
        <w:rPr>
          <w:noProof/>
          <w:color w:val="000000"/>
        </w:rPr>
        <w:t>(Arianti et al.</w:t>
      </w:r>
      <w:r w:rsidR="00B9414C">
        <w:rPr>
          <w:noProof/>
          <w:color w:val="000000"/>
        </w:rPr>
        <w:t>,</w:t>
      </w:r>
      <w:r w:rsidR="00B9414C" w:rsidRPr="00B9414C">
        <w:rPr>
          <w:noProof/>
          <w:color w:val="000000"/>
        </w:rPr>
        <w:t xml:space="preserve"> 2023)</w:t>
      </w:r>
      <w:r>
        <w:rPr>
          <w:color w:val="000000"/>
        </w:rPr>
        <w:fldChar w:fldCharType="end"/>
      </w:r>
      <w:r>
        <w:rPr>
          <w:color w:val="000000"/>
        </w:rPr>
        <w:t xml:space="preserve">. </w:t>
      </w:r>
      <w:r w:rsidRPr="00A17EBE">
        <w:rPr>
          <w:color w:val="000000"/>
        </w:rPr>
        <w:t>Adaptabilitas karier merupakan kemampuan individu dalam mempersiapkan diri menghadapi berbagai tugas kerja yang dapat diprediksi maupun tidak, serta keterlibatannya dalam menjalani peran dan menyelesaikan tantangan dalam dunia kerja</w:t>
      </w:r>
      <w:r w:rsidR="006E3F71">
        <w:rPr>
          <w:color w:val="000000"/>
        </w:rPr>
        <w:fldChar w:fldCharType="begin" w:fldLock="1"/>
      </w:r>
      <w:r w:rsidR="00B93F91">
        <w:rPr>
          <w:color w:val="000000"/>
        </w:rPr>
        <w:instrText>ADDIN CSL_CITATION {"citationItems":[{"id":"ITEM-1","itemData":{"DOI":"10.1016/j.jvb.2012.01.011","ISSN":"00018791","abstract":"Researchers from 13 countries collaborated in constructing a psychometric scale to measure career adaptability. Based on four pilot tests, a research version of the proposed scale consisting of 55 items was field tested in 13 countries. The resulting Career Adapt-Abilities Scale (CAAS) consists of four scales, each with six items. The four scales measure concern, control, curiosity, and confidence as psychosocial resources for managing occupational transitions, developmental tasks, and work traumas. The CAAS demonstrated metric invariance across all the countries, but did not exhibit residual/strict invariance or scalar invariance. The reliabilities of the CAAS subscales and the combined adaptability scale range from acceptable to excellent when computed with the combined data. As expected, the reliability estimates varied across countries. Nevertheless, the internal consistency estimates for the four subscales of concern, control, curiosity, and confidence were generally acceptable to excellent. The internal consistency estimates for the CAAS total score were excellent across all countries. Separate articles in this special issue report the psychometric characteristics of the CAAS, including initial validity evidence, for each of the 13 countries that collaborated in constructing the Scale. © 2012 Elsevier Inc.","author":[{"dropping-particle":"","family":"Savickas","given":"Mark L.","non-dropping-particle":"","parse-names":false,"suffix":""},{"dropping-particle":"","family":"&amp; Porfeli","given":"Erik J.","non-dropping-particle":"","parse-names":false,"suffix":""}],"container-title":"Journal of Vocational Behavior","id":"ITEM-1","issue":"3","issued":{"date-parts":[["2012"]]},"page":"661-673","publisher":"Elsevier Inc.","title":"Career Adapt-Abilities Scale: Construction, reliability, and measurement equivalence across 13 countries","type":"article-journal","volume":"80"},"uris":["http://www.mendeley.com/documents/?uuid=dfd341b6-603c-47f8-a298-1dc879b6785e"]}],"mendeley":{"formattedCitation":"(Savickas &amp; &amp; Porfeli, 2012)","manualFormatting":"(Savickas &amp; Porfeli, 2012)","plainTextFormattedCitation":"(Savickas &amp; &amp; Porfeli, 2012)","previouslyFormattedCitation":"(Savickas &amp; &amp; Porfeli, 2012)"},"properties":{"noteIndex":0},"schema":"https://github.com/citation-style-language/schema/raw/master/csl-citation.json"}</w:instrText>
      </w:r>
      <w:r w:rsidR="006E3F71">
        <w:rPr>
          <w:color w:val="000000"/>
        </w:rPr>
        <w:fldChar w:fldCharType="separate"/>
      </w:r>
      <w:r w:rsidR="006E3F71" w:rsidRPr="006E3F71">
        <w:rPr>
          <w:noProof/>
          <w:color w:val="000000"/>
        </w:rPr>
        <w:t>(Savickas &amp; Porfeli</w:t>
      </w:r>
      <w:r w:rsidR="00B93F91">
        <w:rPr>
          <w:noProof/>
          <w:color w:val="000000"/>
        </w:rPr>
        <w:t xml:space="preserve">, </w:t>
      </w:r>
      <w:r w:rsidR="006E3F71" w:rsidRPr="006E3F71">
        <w:rPr>
          <w:noProof/>
          <w:color w:val="000000"/>
        </w:rPr>
        <w:t>2012)</w:t>
      </w:r>
      <w:r w:rsidR="006E3F71">
        <w:rPr>
          <w:color w:val="000000"/>
        </w:rPr>
        <w:fldChar w:fldCharType="end"/>
      </w:r>
      <w:r w:rsidR="006E3F71">
        <w:rPr>
          <w:color w:val="000000"/>
        </w:rPr>
        <w:t xml:space="preserve">. </w:t>
      </w:r>
      <w:r>
        <w:rPr>
          <w:color w:val="000000"/>
        </w:rPr>
        <w:t xml:space="preserve">Saat ini, dunia pendidikan menjadi pangkal dari karier dimana individu harus mempersiapkan diri sesuai dengan kemampuannya untuk mencapai karier yang diinginkannya </w:t>
      </w:r>
      <w:r>
        <w:rPr>
          <w:color w:val="000000"/>
        </w:rPr>
        <w:fldChar w:fldCharType="begin" w:fldLock="1"/>
      </w:r>
      <w:r w:rsidR="00B93F91">
        <w:rPr>
          <w:color w:val="000000"/>
        </w:rPr>
        <w:instrText>ADDIN CSL_CITATION {"citationItems":[{"id":"ITEM-1","itemData":{"DOI":"https://doi.org/10.28932/humanitas.v5i2.3637","ISSN":"2407-2532","abstract":"Tujuan dari penelitian ini adalah untuk mengetahui adanya hubungan antara dukungan orang tua dengan adaptabilitas karier pada siswa SMA di wilayah DKI Jakarta. Penelitian ini memiliki hipotesis bahwa terdapat hubungan yang positif dan signifikan antara dukungan orang tua dengan adaptabilitas karier pada siswa SMA di wilayah DKI Jakarta. Sebanyak 195 siswa SMA yang berusia 15-18 tahun berpartisipasi dalam penelitian ini dengan teknik purposive sampling. Penelitian ini menggunakan pendekatan kuantitatif dengan menggunakan skala dukungan orang tua dan Career Adapt-Ability Scale (CAAS). Data yang telah didapatkan, dianalisis menggunakan tehnik Spearman Correlation. Hasil penelitian menunjukkan nilai r = 0,257(p = 0,001&lt;0,05) artinya hasil penelitian sesuai dengan hipotesis, yaitu terdapat hubungan yang positif antara dukungan orang tua dengan adaptabilitas karier pada siswa SMA di Jakarta. Beberapa saran melalui penelitian ini yaitu meneliti variabel lain yang berkontribusi lebih, melihat kontribusi antar variabel dan memodifikasi alat ukur sesuai dengan keadaan siswa. Kata kunci: adaptabilitas karier; dukungan orang tua; remaja","author":[{"dropping-particle":"","family":"Angela","given":"Glory","non-dropping-particle":"","parse-names":false,"suffix":""},{"dropping-particle":"","family":"Gunawan","given":"William","non-dropping-particle":"","parse-names":false,"suffix":""}],"container-title":"Humanitas (Jurnal Psikologi)","id":"ITEM-1","issue":"2","issued":{"date-parts":[["2021"]]},"page":"232-248","title":"Hubungan antara Dukungan Orang Tua dengan Adaptabilitas Karier pada Siswa SMA di Jakarta","type":"article-journal","volume":"5"},"uris":["http://www.mendeley.com/documents/?uuid=a72f06d1-41fb-45fc-b1d2-d4642aa2499e"]}],"mendeley":{"formattedCitation":"(Angela &amp; Gunawan, 2021)","manualFormatting":"(Angela &amp; Gunawan, 2021)","plainTextFormattedCitation":"(Angela &amp; Gunawan, 2021)","previouslyFormattedCitation":"(Angela &amp; Gunawan, 2021)"},"properties":{"noteIndex":0},"schema":"https://github.com/citation-style-language/schema/raw/master/csl-citation.json"}</w:instrText>
      </w:r>
      <w:r>
        <w:rPr>
          <w:color w:val="000000"/>
        </w:rPr>
        <w:fldChar w:fldCharType="separate"/>
      </w:r>
      <w:r w:rsidR="007C7509" w:rsidRPr="007C7509">
        <w:rPr>
          <w:noProof/>
          <w:color w:val="000000"/>
        </w:rPr>
        <w:t xml:space="preserve">(Angela </w:t>
      </w:r>
      <w:r w:rsidR="006E3F71">
        <w:rPr>
          <w:noProof/>
          <w:color w:val="000000"/>
        </w:rPr>
        <w:t xml:space="preserve">&amp; </w:t>
      </w:r>
      <w:r w:rsidR="007C7509" w:rsidRPr="007C7509">
        <w:rPr>
          <w:noProof/>
          <w:color w:val="000000"/>
        </w:rPr>
        <w:t>Gunawan</w:t>
      </w:r>
      <w:r w:rsidR="00B93F91">
        <w:rPr>
          <w:noProof/>
          <w:color w:val="000000"/>
        </w:rPr>
        <w:t xml:space="preserve">, </w:t>
      </w:r>
      <w:r w:rsidR="007C7509" w:rsidRPr="007C7509">
        <w:rPr>
          <w:noProof/>
          <w:color w:val="000000"/>
        </w:rPr>
        <w:t>2021)</w:t>
      </w:r>
      <w:r>
        <w:rPr>
          <w:color w:val="000000"/>
        </w:rPr>
        <w:fldChar w:fldCharType="end"/>
      </w:r>
      <w:r>
        <w:rPr>
          <w:color w:val="000000"/>
        </w:rPr>
        <w:t xml:space="preserve">. Membuat persiapan yang matang untuk suatu karier adalah salah satu </w:t>
      </w:r>
      <w:proofErr w:type="gramStart"/>
      <w:r>
        <w:rPr>
          <w:color w:val="000000"/>
        </w:rPr>
        <w:t>cara</w:t>
      </w:r>
      <w:proofErr w:type="gramEnd"/>
      <w:r>
        <w:rPr>
          <w:color w:val="000000"/>
        </w:rPr>
        <w:t xml:space="preserve"> untuk meningkatkan keberhasilan seseorang saat mereka beralih dari ruang kelas ke tempat kerja yaitu menempuh pendidikan di sekolah formal yang berfokus pada pengembangan keterampilan yaitu Sekolah Menengah Kejuruan (SMK).</w:t>
      </w:r>
    </w:p>
    <w:p w14:paraId="59B52C5B" w14:textId="77777777" w:rsidR="004C681E" w:rsidRPr="00F57E4B" w:rsidRDefault="004C681E" w:rsidP="00F57E4B">
      <w:pPr>
        <w:pBdr>
          <w:top w:val="nil"/>
          <w:left w:val="nil"/>
          <w:bottom w:val="nil"/>
          <w:right w:val="nil"/>
          <w:between w:val="nil"/>
        </w:pBdr>
        <w:jc w:val="both"/>
        <w:rPr>
          <w:color w:val="000000"/>
          <w:sz w:val="12"/>
          <w:szCs w:val="12"/>
        </w:rPr>
      </w:pPr>
    </w:p>
    <w:p w14:paraId="16738497" w14:textId="77777777" w:rsidR="0034790E" w:rsidRDefault="00B97731" w:rsidP="00F57E4B">
      <w:pPr>
        <w:pStyle w:val="81quotasi"/>
        <w:ind w:left="0"/>
        <w:jc w:val="both"/>
        <w:rPr>
          <w:i w:val="0"/>
          <w:iCs w:val="0"/>
          <w:noProof/>
          <w:color w:val="000000"/>
        </w:rPr>
      </w:pPr>
      <w:r w:rsidRPr="00B97731">
        <w:rPr>
          <w:i w:val="0"/>
          <w:iCs w:val="0"/>
          <w:color w:val="000000"/>
        </w:rPr>
        <w:t>Sekolah Menengah Kejuruan (SMK) merupakan lembaga pendidikan formal yang bertujuan membekali siswa dengan keterampilan yang dibutuhkan untuk meraih keberhasilan dalam sektor tertentu</w:t>
      </w:r>
      <w:r>
        <w:rPr>
          <w:i w:val="0"/>
          <w:iCs w:val="0"/>
          <w:color w:val="000000"/>
        </w:rPr>
        <w:t xml:space="preserve"> </w:t>
      </w:r>
      <w:r w:rsidR="00B9414C">
        <w:rPr>
          <w:i w:val="0"/>
          <w:iCs w:val="0"/>
          <w:color w:val="000000"/>
        </w:rPr>
        <w:fldChar w:fldCharType="begin" w:fldLock="1"/>
      </w:r>
      <w:r w:rsidR="00B93F91">
        <w:rPr>
          <w:i w:val="0"/>
          <w:iCs w:val="0"/>
          <w:color w:val="00000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ksmo","given":"","non-dropping-particle":"","parse-names":false,"suffix":""},{"dropping-particle":"","family":"Royanto","given":"","non-dropping-particle":"","parse-names":false,"suffix":""}],"id":"ITEM-1","issued":{"date-parts":[["2017"]]},"number-of-pages":"1-92","title":"Pedoman Penggalian dan Perwujudan Nilai Akhlak Mulai di Sekolah Menengah Kejuruan (SMK)","type":"book"},"uris":["http://www.mendeley.com/documents/?uuid=e8ec0bdc-8601-4320-9c4f-b1945bddd649"]}],"mendeley":{"formattedCitation":"(Suksmo &amp; Royanto, 2017)","manualFormatting":"(Suksmo &amp; Royanto, 2017)","plainTextFormattedCitation":"(Suksmo &amp; Royanto, 2017)","previouslyFormattedCitation":"(Suksmo &amp; Royanto, 2017)"},"properties":{"noteIndex":0},"schema":"https://github.com/citation-style-language/schema/raw/master/csl-citation.json"}</w:instrText>
      </w:r>
      <w:r w:rsidR="00B9414C">
        <w:rPr>
          <w:i w:val="0"/>
          <w:iCs w:val="0"/>
          <w:color w:val="000000"/>
        </w:rPr>
        <w:fldChar w:fldCharType="separate"/>
      </w:r>
      <w:r w:rsidR="00B9414C" w:rsidRPr="00B9414C">
        <w:rPr>
          <w:i w:val="0"/>
          <w:iCs w:val="0"/>
          <w:noProof/>
          <w:color w:val="000000"/>
        </w:rPr>
        <w:t>(Suksmo</w:t>
      </w:r>
      <w:r w:rsidR="00B9414C">
        <w:rPr>
          <w:i w:val="0"/>
          <w:iCs w:val="0"/>
          <w:noProof/>
          <w:color w:val="000000"/>
        </w:rPr>
        <w:t xml:space="preserve"> &amp; </w:t>
      </w:r>
      <w:r w:rsidR="00B9414C" w:rsidRPr="00B9414C">
        <w:rPr>
          <w:i w:val="0"/>
          <w:iCs w:val="0"/>
          <w:noProof/>
          <w:color w:val="000000"/>
        </w:rPr>
        <w:t>Royanto</w:t>
      </w:r>
      <w:r w:rsidR="00B93F91">
        <w:rPr>
          <w:i w:val="0"/>
          <w:iCs w:val="0"/>
          <w:noProof/>
          <w:color w:val="000000"/>
        </w:rPr>
        <w:t>,</w:t>
      </w:r>
      <w:r w:rsidR="00B9414C" w:rsidRPr="00B9414C">
        <w:rPr>
          <w:i w:val="0"/>
          <w:iCs w:val="0"/>
          <w:noProof/>
          <w:color w:val="000000"/>
        </w:rPr>
        <w:t xml:space="preserve"> 2017)</w:t>
      </w:r>
      <w:r w:rsidR="00B9414C">
        <w:rPr>
          <w:i w:val="0"/>
          <w:iCs w:val="0"/>
          <w:color w:val="000000"/>
        </w:rPr>
        <w:fldChar w:fldCharType="end"/>
      </w:r>
      <w:r w:rsidR="00B9414C">
        <w:rPr>
          <w:i w:val="0"/>
          <w:iCs w:val="0"/>
          <w:color w:val="000000"/>
        </w:rPr>
        <w:t xml:space="preserve">. </w:t>
      </w:r>
      <w:r w:rsidRPr="00B97731">
        <w:rPr>
          <w:i w:val="0"/>
          <w:iCs w:val="0"/>
          <w:color w:val="000000"/>
        </w:rPr>
        <w:t>SMK diharapkan oleh pemerintah menjadi solusi untuk mengatasi pengangguran, karena SMK dirancang sebagai tempat melatih siswa menjadi tenaga kerja terampil sesuai bidangnya</w:t>
      </w:r>
      <w:r>
        <w:rPr>
          <w:i w:val="0"/>
          <w:iCs w:val="0"/>
          <w:color w:val="000000"/>
        </w:rPr>
        <w:t xml:space="preserve"> </w:t>
      </w:r>
      <w:r w:rsidRPr="00B97731">
        <w:rPr>
          <w:i w:val="0"/>
          <w:iCs w:val="0"/>
          <w:color w:val="000000"/>
        </w:rPr>
        <w:fldChar w:fldCharType="begin" w:fldLock="1"/>
      </w:r>
      <w:r w:rsidR="00B93F91">
        <w:rPr>
          <w:i w:val="0"/>
          <w:iCs w:val="0"/>
          <w:color w:val="000000"/>
        </w:rPr>
        <w:instrText>ADDIN CSL_CITATION {"citationItems":[{"id":"ITEM-1","itemData":{"ISBN":"9786025517266","author":[{"dropping-particle":"","family":"Muslim","given":"Supari","non-dropping-particle":"","parse-names":false,"suffix":""},{"dropping-particle":"","family":"Soeparjo","given":"Djodjok","non-dropping-particle":"","parse-names":false,"suffix":""},{"dropping-particle":"","family":"Ismayati","given":"Euis","non-dropping-particle":"","parse-names":false,"suffix":""},{"dropping-particle":"","family":"Joko","given":"","non-dropping-particle":"","parse-names":false,"suffix":""},{"dropping-particle":"","family":"Santosa","given":"Agus Budi","non-dropping-particle":"","parse-names":false,"suffix":""}],"id":"ITEM-1","issued":{"date-parts":[["2017"]]},"title":"Supervisor Industri Sebagai Guru Tamu di SMK","type":"book"},"uris":["http://www.mendeley.com/documents/?uuid=87fcf6e5-e239-4652-9e91-4e36d0493377"]}],"mendeley":{"formattedCitation":"(Muslim et al., 2017)","manualFormatting":"(Muslim et al., 2017)","plainTextFormattedCitation":"(Muslim et al., 2017)","previouslyFormattedCitation":"(Muslim et al., 2017)"},"properties":{"noteIndex":0},"schema":"https://github.com/citation-style-language/schema/raw/master/csl-citation.json"}</w:instrText>
      </w:r>
      <w:r w:rsidRPr="00B97731">
        <w:rPr>
          <w:i w:val="0"/>
          <w:iCs w:val="0"/>
          <w:color w:val="000000"/>
        </w:rPr>
        <w:fldChar w:fldCharType="separate"/>
      </w:r>
      <w:r w:rsidR="00B9414C" w:rsidRPr="00B9414C">
        <w:rPr>
          <w:i w:val="0"/>
          <w:iCs w:val="0"/>
          <w:noProof/>
          <w:color w:val="000000"/>
        </w:rPr>
        <w:t>(Muslim et al.</w:t>
      </w:r>
      <w:r w:rsidR="00B93F91">
        <w:rPr>
          <w:i w:val="0"/>
          <w:iCs w:val="0"/>
          <w:noProof/>
          <w:color w:val="000000"/>
        </w:rPr>
        <w:t xml:space="preserve">, </w:t>
      </w:r>
      <w:r w:rsidR="00B9414C" w:rsidRPr="00B9414C">
        <w:rPr>
          <w:i w:val="0"/>
          <w:iCs w:val="0"/>
          <w:noProof/>
          <w:color w:val="000000"/>
        </w:rPr>
        <w:t>2017)</w:t>
      </w:r>
      <w:r w:rsidRPr="00B97731">
        <w:rPr>
          <w:i w:val="0"/>
          <w:iCs w:val="0"/>
          <w:color w:val="000000"/>
        </w:rPr>
        <w:fldChar w:fldCharType="end"/>
      </w:r>
      <w:r w:rsidRPr="00B97731">
        <w:rPr>
          <w:i w:val="0"/>
          <w:iCs w:val="0"/>
          <w:color w:val="000000"/>
        </w:rPr>
        <w:t>. Untuk melatih siswa menjadi tenaga kerja terampil dapat didukung melaui Praktik Kerja Lapangan yang dapat mempersiapkan mereka untuk menyesuaikan diri dengan dunia kerja dan membekali mereka dengan keterampilan yang berguna untuk karier di masa depan</w:t>
      </w:r>
      <w:r>
        <w:rPr>
          <w:i w:val="0"/>
          <w:iCs w:val="0"/>
          <w:color w:val="000000"/>
        </w:rPr>
        <w:t xml:space="preserve"> </w:t>
      </w:r>
      <w:r>
        <w:rPr>
          <w:i w:val="0"/>
          <w:iCs w:val="0"/>
          <w:color w:val="000000"/>
        </w:rPr>
        <w:fldChar w:fldCharType="begin" w:fldLock="1"/>
      </w:r>
      <w:r w:rsidR="00B93F91">
        <w:rPr>
          <w:i w:val="0"/>
          <w:iCs w:val="0"/>
          <w:color w:val="000000"/>
        </w:rPr>
        <w:instrText>ADDIN CSL_CITATION {"citationItems":[{"id":"ITEM-1","itemData":{"DOI":"10.51353/inquiry.v12i02.514","ISSN":"1979-7273","abstract":"Studi ini merupakan penelitian kuantitatif yang membahas peran makna hidup pada pengaruh psychological hardiness terhadap adaptabilitas karier. Adaptabilitas karier diukur dengan Career Adapt-Abilities Scale-International Form (CAAS) yang telah dikembangkan oleh Savickas &amp; Porfeli (2013), psychological hardiness diukur dengan Dispositional Resilience Scale 15-Revised yang dikembangkan oleh Bartone (2007), dan makna hidup yang diukur dengan Meaning in Life Questionnaire (MLQ) yang dikembangkan oleh Steger dkk (2006). Responden penelitian ini merupakan 608 orang siswa SMK yang berdomisili di Indonesia. Hasil penelitian ini menunjukkan bahwa makna hidup memiliki efek mediasi parsial pada pengaruh psychological hardiness terhadap adaptabilitas karier. Sementara itu, psychological hardiness memiliki pengaruh langsung terhadap adaptabilitas karier.","author":[{"dropping-particle":"","family":"Zhafira","given":"Ananda","non-dropping-particle":"","parse-names":false,"suffix":""},{"dropping-particle":"","family":"Indiati","given":"Wahyu","non-dropping-particle":"","parse-names":false,"suffix":""}],"container-title":"INQUIRY: Jurnal Ilmiah Psikologi","id":"ITEM-1","issue":"02","issued":{"date-parts":[["2022"]]},"page":"42-58","title":"Peran Mediasi Makna Hidup Pada Pengaruh Psychological Hardiness Terhadap Adaptabilitas Karier Siswa Smk Di Indonesia","type":"article-journal","volume":"12"},"uris":["http://www.mendeley.com/documents/?uuid=b2ae781f-1fc1-42b0-9854-15a9cbcac529"]}],"mendeley":{"formattedCitation":"(Zhafira &amp; Indiati, 2022)","manualFormatting":"(Zhafira  &amp; Indiati, 2022)","plainTextFormattedCitation":"(Zhafira &amp; Indiati, 2022)","previouslyFormattedCitation":"(Zhafira &amp; Indiati, 2022)"},"properties":{"noteIndex":0},"schema":"https://github.com/citation-style-language/schema/raw/master/csl-citation.json"}</w:instrText>
      </w:r>
      <w:r>
        <w:rPr>
          <w:i w:val="0"/>
          <w:iCs w:val="0"/>
          <w:color w:val="000000"/>
        </w:rPr>
        <w:fldChar w:fldCharType="separate"/>
      </w:r>
      <w:r w:rsidR="007C7509" w:rsidRPr="007C7509">
        <w:rPr>
          <w:i w:val="0"/>
          <w:iCs w:val="0"/>
          <w:noProof/>
          <w:color w:val="000000"/>
        </w:rPr>
        <w:t>(Zhafira</w:t>
      </w:r>
      <w:r w:rsidR="00B9414C">
        <w:rPr>
          <w:i w:val="0"/>
          <w:iCs w:val="0"/>
          <w:noProof/>
          <w:color w:val="000000"/>
        </w:rPr>
        <w:t xml:space="preserve">  &amp;</w:t>
      </w:r>
      <w:r w:rsidR="007C7509" w:rsidRPr="007C7509">
        <w:rPr>
          <w:i w:val="0"/>
          <w:iCs w:val="0"/>
          <w:noProof/>
          <w:color w:val="000000"/>
        </w:rPr>
        <w:t xml:space="preserve"> Indiati</w:t>
      </w:r>
      <w:r w:rsidR="00B93F91">
        <w:rPr>
          <w:i w:val="0"/>
          <w:iCs w:val="0"/>
          <w:noProof/>
          <w:color w:val="000000"/>
        </w:rPr>
        <w:t>,</w:t>
      </w:r>
      <w:r w:rsidR="007C7509" w:rsidRPr="007C7509">
        <w:rPr>
          <w:i w:val="0"/>
          <w:iCs w:val="0"/>
          <w:noProof/>
          <w:color w:val="000000"/>
        </w:rPr>
        <w:t xml:space="preserve"> 2022)</w:t>
      </w:r>
      <w:r>
        <w:rPr>
          <w:i w:val="0"/>
          <w:iCs w:val="0"/>
          <w:color w:val="000000"/>
        </w:rPr>
        <w:fldChar w:fldCharType="end"/>
      </w:r>
      <w:r>
        <w:rPr>
          <w:i w:val="0"/>
          <w:iCs w:val="0"/>
          <w:color w:val="000000"/>
        </w:rPr>
        <w:t xml:space="preserve">. </w:t>
      </w:r>
      <w:r w:rsidRPr="00B97731">
        <w:rPr>
          <w:i w:val="0"/>
          <w:iCs w:val="0"/>
          <w:color w:val="000000"/>
        </w:rPr>
        <w:t>Hal ini memperlihatkan bahwa berbagai upaya yang dilakukan guna meningkatkan kesiapan kerja siswa SMK agar mampu beradaptasi di dunia kerja setelah menyelesaikan pendidikan</w:t>
      </w:r>
      <w:r w:rsidR="00B519AF">
        <w:rPr>
          <w:i w:val="0"/>
          <w:iCs w:val="0"/>
          <w:color w:val="000000"/>
        </w:rPr>
        <w:t>.</w:t>
      </w:r>
    </w:p>
    <w:p w14:paraId="68B24D0D" w14:textId="77777777" w:rsidR="00B519AF" w:rsidRPr="00F57E4B" w:rsidRDefault="00B519AF" w:rsidP="00F57E4B">
      <w:pPr>
        <w:pStyle w:val="81quotasi"/>
        <w:ind w:left="0"/>
        <w:jc w:val="both"/>
        <w:rPr>
          <w:i w:val="0"/>
          <w:iCs w:val="0"/>
          <w:color w:val="000000"/>
          <w:sz w:val="12"/>
          <w:szCs w:val="12"/>
        </w:rPr>
      </w:pPr>
    </w:p>
    <w:p w14:paraId="1B42CE68" w14:textId="77777777" w:rsidR="00B519AF" w:rsidRDefault="00B519AF" w:rsidP="00F57E4B">
      <w:pPr>
        <w:pStyle w:val="81quotasi"/>
        <w:ind w:left="0"/>
        <w:jc w:val="both"/>
        <w:rPr>
          <w:i w:val="0"/>
          <w:iCs w:val="0"/>
        </w:rPr>
      </w:pPr>
      <w:r w:rsidRPr="00B519AF">
        <w:rPr>
          <w:i w:val="0"/>
          <w:iCs w:val="0"/>
        </w:rPr>
        <w:t>Penentuan karier siswa SMK yang baik di masa depan dapat dibantu dengan memberikan pemahaman kepada siswa mengenai adaptabilitas karie</w:t>
      </w:r>
      <w:r w:rsidR="005C5E2D">
        <w:rPr>
          <w:i w:val="0"/>
          <w:iCs w:val="0"/>
        </w:rPr>
        <w:t>r. A</w:t>
      </w:r>
      <w:r w:rsidRPr="00B519AF">
        <w:rPr>
          <w:i w:val="0"/>
          <w:iCs w:val="0"/>
        </w:rPr>
        <w:t>daptabilitas karier pada siswa SMK dapat membantu mereka menghadapi transisi dari dunia pendidikan ke dunia kerja dengan lebih baik. Siswa SMK sering kali dihadapkan pada tantangan seperti memilih pekerjaan yang sesuai, menghadapi persaingan di dunia kerja dan menyesuaikan diri dengan tuntutan pekerjaan</w:t>
      </w:r>
      <w:r w:rsidR="005C5E2D">
        <w:rPr>
          <w:i w:val="0"/>
          <w:iCs w:val="0"/>
        </w:rPr>
        <w:t xml:space="preserve"> </w:t>
      </w:r>
      <w:r w:rsidR="005C5E2D">
        <w:rPr>
          <w:i w:val="0"/>
          <w:iCs w:val="0"/>
        </w:rPr>
        <w:fldChar w:fldCharType="begin" w:fldLock="1"/>
      </w:r>
      <w:r w:rsidR="00B93F91">
        <w:rPr>
          <w:i w:val="0"/>
          <w:iCs w:val="0"/>
        </w:rPr>
        <w:instrText>ADDIN CSL_CITATION {"citationItems":[{"id":"ITEM-1","itemData":{"DOI":"10.36420/dawa","author":[{"dropping-particle":"","family":"Harsantik","given":"Gatis Sri","non-dropping-particle":"","parse-names":false,"suffix":""},{"dropping-particle":"","family":"Purwoko","given":"Budi","non-dropping-particle":"","parse-names":false,"suffix":""},{"dropping-particle":"","family":"Naqiyah","given":"Najlatun","non-dropping-particle":"","parse-names":false,"suffix":""},{"dropping-particle":"","family":"Habsy","given":"Bakhrudin All","non-dropping-particle":"","parse-names":false,"suffix":""}],"id":"ITEM-1","issue":"2","issued":{"date-parts":[["2025"]]},"page":"116-132","title":"Kemampuan Career Adaptability Siswa SMK : Studi Literatur","type":"article-journal","volume":"4"},"uris":["http://www.mendeley.com/documents/?uuid=805d3185-e85c-45fa-bb23-1c439f4279cb"]}],"mendeley":{"formattedCitation":"(Harsantik et al., 2025)","manualFormatting":"(Harsantik et al., 2025)","plainTextFormattedCitation":"(Harsantik et al., 2025)","previouslyFormattedCitation":"(Harsantik et al., 2025)"},"properties":{"noteIndex":0},"schema":"https://github.com/citation-style-language/schema/raw/master/csl-citation.json"}</w:instrText>
      </w:r>
      <w:r w:rsidR="005C5E2D">
        <w:rPr>
          <w:i w:val="0"/>
          <w:iCs w:val="0"/>
        </w:rPr>
        <w:fldChar w:fldCharType="separate"/>
      </w:r>
      <w:r w:rsidR="00B9414C" w:rsidRPr="00B9414C">
        <w:rPr>
          <w:i w:val="0"/>
          <w:iCs w:val="0"/>
          <w:noProof/>
        </w:rPr>
        <w:t>(Harsantik et al.</w:t>
      </w:r>
      <w:r w:rsidR="00B93F91">
        <w:rPr>
          <w:i w:val="0"/>
          <w:iCs w:val="0"/>
          <w:noProof/>
        </w:rPr>
        <w:t>,</w:t>
      </w:r>
      <w:r w:rsidR="00B9414C" w:rsidRPr="00B9414C">
        <w:rPr>
          <w:i w:val="0"/>
          <w:iCs w:val="0"/>
          <w:noProof/>
        </w:rPr>
        <w:t xml:space="preserve"> 2025)</w:t>
      </w:r>
      <w:r w:rsidR="005C5E2D">
        <w:rPr>
          <w:i w:val="0"/>
          <w:iCs w:val="0"/>
        </w:rPr>
        <w:fldChar w:fldCharType="end"/>
      </w:r>
      <w:r w:rsidRPr="00B519AF">
        <w:rPr>
          <w:i w:val="0"/>
          <w:iCs w:val="0"/>
        </w:rPr>
        <w:t>. Dengan memiliki adaptabilitas karier yang baik, siswa SMK akan lebih siap menghadapi tantangan ini dan mampu mengambil keputusan karier yang tepat dan cenderung mampu berpikir lebih kritis dalam mengevaluasi peluang karier.</w:t>
      </w:r>
    </w:p>
    <w:p w14:paraId="6CF527B9" w14:textId="77777777" w:rsidR="00B519AF" w:rsidRPr="00F57E4B" w:rsidRDefault="00B519AF" w:rsidP="00F57E4B">
      <w:pPr>
        <w:pStyle w:val="81quotasi"/>
        <w:ind w:left="0"/>
        <w:jc w:val="both"/>
        <w:rPr>
          <w:i w:val="0"/>
          <w:iCs w:val="0"/>
          <w:sz w:val="12"/>
          <w:szCs w:val="12"/>
        </w:rPr>
      </w:pPr>
    </w:p>
    <w:p w14:paraId="1401CA0A" w14:textId="77777777" w:rsidR="00B519AF" w:rsidRDefault="00B519AF" w:rsidP="00F57E4B">
      <w:pPr>
        <w:pStyle w:val="81quotasi"/>
        <w:ind w:left="0"/>
        <w:jc w:val="both"/>
        <w:rPr>
          <w:i w:val="0"/>
          <w:iCs w:val="0"/>
        </w:rPr>
      </w:pPr>
      <w:r w:rsidRPr="00B519AF">
        <w:rPr>
          <w:i w:val="0"/>
          <w:iCs w:val="0"/>
        </w:rPr>
        <w:t>Namun, hal tersebut justru tidak sesuai dengan fenomena yang terjadi di lapangan, sebanyak 30 siswa menunjukkan rendahnya kemampuan adaptabilitas karier yang mencakup empat dimensi utama, yaitu concern, control, curiosity, dan confidence. Pada dimensi concern, beberapa siswa tampak belum memiliki rencana setelah lulus atau tidak menunjukkan ketertarikan dalam merencanakan karier. Pada dimensi control, siswa cenderung kurang bertanggung jawab terhadap pilihan yang mereka ambil. Sementara itu, pada dimensi curiosity, masih ada siswa yang enggan mencari informasi seputar dunia kerja.  Terakhir, pada dimensi confidence, ditemukan bahwa sebanyak 18 dari 30 siswa atau sekitar 60% siswa yang memiliki adaptabilitas karier rendah menunjukkan kurangnya keyakinan diri dalam menghadapi tantangan dan tugas di lingkungan kerja. Mereka merasa ragu terhadap kemampuan diri sendiri, enggan mengambil inisiatif, serta kurang percaya diri saat diberikan tanggung jawab selama PKL</w:t>
      </w:r>
      <w:r>
        <w:rPr>
          <w:i w:val="0"/>
          <w:iCs w:val="0"/>
        </w:rPr>
        <w:t>.</w:t>
      </w:r>
    </w:p>
    <w:p w14:paraId="23B08F6B" w14:textId="77777777" w:rsidR="00B519AF" w:rsidRPr="00F57E4B" w:rsidRDefault="00B519AF" w:rsidP="00F57E4B">
      <w:pPr>
        <w:pStyle w:val="81quotasi"/>
        <w:ind w:left="0"/>
        <w:jc w:val="both"/>
        <w:rPr>
          <w:i w:val="0"/>
          <w:iCs w:val="0"/>
          <w:sz w:val="12"/>
          <w:szCs w:val="12"/>
        </w:rPr>
      </w:pPr>
    </w:p>
    <w:p w14:paraId="477AAEAC" w14:textId="6ACB5398" w:rsidR="00B519AF" w:rsidRDefault="00B519AF" w:rsidP="00F57E4B">
      <w:pPr>
        <w:jc w:val="both"/>
      </w:pPr>
      <w:r>
        <w:t>Peneliti juga melakukan wawancara terstruktur dengan siswa kelas XI SMK Muhammadiyah Ciledug</w:t>
      </w:r>
      <w:r w:rsidR="00A60230">
        <w:t>, Cirebon</w:t>
      </w:r>
      <w:r>
        <w:t xml:space="preserve"> sejumlah sepuluh siswa, di mana tujuh siswa yang mengalami adaptabilitas karier rendah berkaitan dengan lemahnya dimensi </w:t>
      </w:r>
      <w:r>
        <w:rPr>
          <w:i/>
        </w:rPr>
        <w:t>strength</w:t>
      </w:r>
      <w:r>
        <w:t xml:space="preserve"> pada efikasi diri mereka yang ditunjukkan melalui kurangnya keyakinan terhadap kemampuan diri dalam menghadapi tantangan dunia kerja, menyelesaikan tugas secara mandiri, serta ragu-ragu, dan tidak percaya diri saat berada di lingkungan </w:t>
      </w:r>
      <w:r>
        <w:lastRenderedPageBreak/>
        <w:t xml:space="preserve">kerja. Selanjutnya, terdapat tiga siswa yang menunjukkan efikasi diri tinggi. Hal ini terlihat dari adanya siswa yang menunjukkan komitmen kuat terhadap tugas yang diberikan, memiliki kendali atas pilihan dan tindakan yang diambil, serta menganggap tantangan sebagai kesempatan untuk belajar dan berkembang, yang merupakan dimensi dari </w:t>
      </w:r>
      <w:r>
        <w:rPr>
          <w:i/>
        </w:rPr>
        <w:t>hardiness</w:t>
      </w:r>
      <w:r>
        <w:t xml:space="preserve"> seperti </w:t>
      </w:r>
      <w:r>
        <w:rPr>
          <w:i/>
        </w:rPr>
        <w:t>control</w:t>
      </w:r>
      <w:r>
        <w:t xml:space="preserve">, </w:t>
      </w:r>
      <w:r>
        <w:rPr>
          <w:i/>
        </w:rPr>
        <w:t>commitment,</w:t>
      </w:r>
      <w:r>
        <w:t xml:space="preserve"> dan </w:t>
      </w:r>
      <w:r>
        <w:rPr>
          <w:i/>
        </w:rPr>
        <w:t>challenge</w:t>
      </w:r>
      <w:r>
        <w:t>.</w:t>
      </w:r>
    </w:p>
    <w:p w14:paraId="488BDC2B" w14:textId="77777777" w:rsidR="00F57E4B" w:rsidRPr="00F57E4B" w:rsidRDefault="00F57E4B" w:rsidP="00F57E4B">
      <w:pPr>
        <w:jc w:val="both"/>
        <w:rPr>
          <w:sz w:val="12"/>
          <w:szCs w:val="12"/>
        </w:rPr>
      </w:pPr>
    </w:p>
    <w:p w14:paraId="388A35BD" w14:textId="77777777" w:rsidR="00B519AF" w:rsidRDefault="00B519AF" w:rsidP="00F57E4B">
      <w:pPr>
        <w:jc w:val="both"/>
        <w:rPr>
          <w:color w:val="000000"/>
        </w:rPr>
      </w:pPr>
      <w:r>
        <w:rPr>
          <w:color w:val="000000"/>
        </w:rPr>
        <w:t xml:space="preserve">Lalu, apakah adaptabilitas karier penting dimiliki untuk siswa SMK? </w:t>
      </w:r>
      <w:proofErr w:type="gramStart"/>
      <w:r>
        <w:rPr>
          <w:color w:val="000000"/>
        </w:rPr>
        <w:t>adaptabilitas</w:t>
      </w:r>
      <w:proofErr w:type="gramEnd"/>
      <w:r>
        <w:rPr>
          <w:color w:val="000000"/>
        </w:rPr>
        <w:t xml:space="preserve"> karier penting dimiliki untuk siswa karena dapat mempersiapkan siswa dalam menghadapi dunia kerja sehingga siswa mampu menyesuaikan diri serta mengatasi berbagai jenis peran pekerjaan atau karier yang nantinya akan mereka jalani. Selain itu, hal tersebut juga membantu siswa dalam mengenali potensi karier dalam dirinya dengan harapan mereka dapat terampil dalam memahami kemampuan pengembangan karier yang ada pada diri sendiri </w:t>
      </w:r>
      <w:r>
        <w:rPr>
          <w:color w:val="000000"/>
        </w:rPr>
        <w:fldChar w:fldCharType="begin" w:fldLock="1"/>
      </w:r>
      <w:r w:rsidR="00B93F91">
        <w:rPr>
          <w:color w:val="000000"/>
        </w:rPr>
        <w:instrText>ADDIN CSL_CITATION {"citationItems":[{"id":"ITEM-1","itemData":{"DOI":"10.55681/nusra.v4i2.788","ISSN":"2715-114X","abstract":"This research aim to determine the effecitiveness of information services application to improve students career adaptability in the new normal period in class XI of SMK Negeri Tarakan. This research was a pre-experimental design research using one group pretest-posttest with a quantitative approach with a population of class XI students of SMK Negeri Tarakan totaling 108 students and the sample used is Simple Random Sampling totaling 30 students. The research instrument was a career adaptability scale based on Savickas’s theory (2012). Data analysis techniques were descriptive analysis and inferential analysis with Paired Sample T-test hypothesis testing. The Paired Sample T-test test used SPSS 16.0 for windows. The data analysis results of the Paired Sample T-test test obtained a Sig (2-tailed) value of 0.000 &lt; 0.05, so Ho was rejected and Ha was accepted, which means that information services were effective for improving students’ career adaptability during the new normal period in class XI SMK Negeri  Tarakan. Based on results of the pretest score obtained by 30 students as a sample of this research, 10 (33%) students had a high level of career adaptability and 20 (67%) students had a moderate level of career adaptability. The results of the posttest score showed that there were 19 (64%) students who had a high level of career adaptability and 11 (36%) students who had a moderate level of career adaptability.","author":[{"dropping-particle":"","family":"Ismuniar","given":"Cici","non-dropping-particle":"","parse-names":false,"suffix":""}],"container-title":"NUSRA: Jurnal Penelitian dan Ilmu Pendidikan","id":"ITEM-1","issue":"2","issued":{"date-parts":[["2023"]]},"page":"163-177","title":"Layanan Informasi Dalam Meningkatkan Kemampuan Adaptabilitas Karir Di Masa New Normal","type":"article-journal","volume":"4"},"uris":["http://www.mendeley.com/documents/?uuid=6fc60d4a-6a76-47be-85c6-1834893ca923"]}],"mendeley":{"formattedCitation":"(Ismuniar, 2023)","manualFormatting":"(Ismuniar, 2023)","plainTextFormattedCitation":"(Ismuniar, 2023)","previouslyFormattedCitation":"(Ismuniar, 2023)"},"properties":{"noteIndex":0},"schema":"https://github.com/citation-style-language/schema/raw/master/csl-citation.json"}</w:instrText>
      </w:r>
      <w:r>
        <w:rPr>
          <w:color w:val="000000"/>
        </w:rPr>
        <w:fldChar w:fldCharType="separate"/>
      </w:r>
      <w:r w:rsidR="00B93F91" w:rsidRPr="00B93F91">
        <w:rPr>
          <w:noProof/>
          <w:color w:val="000000"/>
        </w:rPr>
        <w:t>(Ismuniar</w:t>
      </w:r>
      <w:r w:rsidR="00B93F91">
        <w:rPr>
          <w:noProof/>
          <w:color w:val="000000"/>
        </w:rPr>
        <w:t>,</w:t>
      </w:r>
      <w:r w:rsidR="00B93F91" w:rsidRPr="00B93F91">
        <w:rPr>
          <w:noProof/>
          <w:color w:val="000000"/>
        </w:rPr>
        <w:t xml:space="preserve"> 2023)</w:t>
      </w:r>
      <w:r>
        <w:rPr>
          <w:color w:val="000000"/>
        </w:rPr>
        <w:fldChar w:fldCharType="end"/>
      </w:r>
      <w:r>
        <w:rPr>
          <w:color w:val="000000"/>
        </w:rPr>
        <w:t xml:space="preserve">. Apabila siswa kurang memiliki adaptabilitas karier dalam dirinya akan berdampak pada kepribadian mereka yang cenderung tidak peka, sulit mengambil keputusan, berpikir tidak sesuai kenyataan, dan sering menunda upaya dalam meraih tujuan kariernya </w:t>
      </w:r>
      <w:r>
        <w:rPr>
          <w:color w:val="000000"/>
        </w:rPr>
        <w:fldChar w:fldCharType="begin" w:fldLock="1"/>
      </w:r>
      <w:r w:rsidR="00B93F91">
        <w:rPr>
          <w:color w:val="000000"/>
        </w:rPr>
        <w:instrText>ADDIN CSL_CITATION {"citationItems":[{"id":"ITEM-1","itemData":{"ISBN":"9786239397234","author":[{"dropping-particle":"","family":"Rosidah","given":"Ilmiyatur","non-dropping-particle":"","parse-names":false,"suffix":""}],"container-title":"Beradaptasi dengan Perubahan","id":"ITEM-1","issued":{"date-parts":[["2022"]]},"title":"Beradaptasi dengan Perubahan","type":"book"},"uris":["http://www.mendeley.com/documents/?uuid=79d4bdab-ed5a-4e4b-9f89-0b8e9a755d7a"]}],"mendeley":{"formattedCitation":"(Rosidah, 2022)","manualFormatting":"(Rosidah, 2022)","plainTextFormattedCitation":"(Rosidah, 2022)","previouslyFormattedCitation":"(Rosidah, 2022)"},"properties":{"noteIndex":0},"schema":"https://github.com/citation-style-language/schema/raw/master/csl-citation.json"}</w:instrText>
      </w:r>
      <w:r>
        <w:rPr>
          <w:color w:val="000000"/>
        </w:rPr>
        <w:fldChar w:fldCharType="separate"/>
      </w:r>
      <w:r w:rsidR="00B93F91" w:rsidRPr="00B93F91">
        <w:rPr>
          <w:noProof/>
          <w:color w:val="000000"/>
        </w:rPr>
        <w:t>(Rosidah</w:t>
      </w:r>
      <w:r w:rsidR="00B93F91">
        <w:rPr>
          <w:noProof/>
          <w:color w:val="000000"/>
        </w:rPr>
        <w:t>,</w:t>
      </w:r>
      <w:r w:rsidR="00B93F91" w:rsidRPr="00B93F91">
        <w:rPr>
          <w:noProof/>
          <w:color w:val="000000"/>
        </w:rPr>
        <w:t xml:space="preserve"> 2022)</w:t>
      </w:r>
      <w:r>
        <w:rPr>
          <w:color w:val="000000"/>
        </w:rPr>
        <w:fldChar w:fldCharType="end"/>
      </w:r>
      <w:r>
        <w:rPr>
          <w:color w:val="000000"/>
        </w:rPr>
        <w:t>.</w:t>
      </w:r>
    </w:p>
    <w:p w14:paraId="293C5E84" w14:textId="77777777" w:rsidR="004C4243" w:rsidRPr="00F57E4B" w:rsidRDefault="004C4243" w:rsidP="00F57E4B">
      <w:pPr>
        <w:pBdr>
          <w:top w:val="nil"/>
          <w:left w:val="nil"/>
          <w:bottom w:val="nil"/>
          <w:right w:val="nil"/>
          <w:between w:val="nil"/>
        </w:pBdr>
        <w:jc w:val="both"/>
        <w:rPr>
          <w:color w:val="000000"/>
          <w:sz w:val="12"/>
          <w:szCs w:val="12"/>
        </w:rPr>
      </w:pPr>
    </w:p>
    <w:p w14:paraId="0C02B30A" w14:textId="77777777" w:rsidR="004C4243" w:rsidRDefault="00B519AF" w:rsidP="00F57E4B">
      <w:pPr>
        <w:pBdr>
          <w:top w:val="nil"/>
          <w:left w:val="nil"/>
          <w:bottom w:val="nil"/>
          <w:right w:val="nil"/>
          <w:between w:val="nil"/>
        </w:pBdr>
        <w:jc w:val="both"/>
        <w:rPr>
          <w:color w:val="000000"/>
        </w:rPr>
      </w:pPr>
      <w:r>
        <w:rPr>
          <w:color w:val="000000"/>
        </w:rPr>
        <w:t xml:space="preserve">Maka dari itu, terdapat faktor yang mempengaruhi adaptabilitas karier yaitu efikasi diri. Hal ini didukung dengan pendapat </w:t>
      </w:r>
      <w:r>
        <w:rPr>
          <w:color w:val="000000"/>
        </w:rPr>
        <w:fldChar w:fldCharType="begin" w:fldLock="1"/>
      </w:r>
      <w:r w:rsidR="00B93F91">
        <w:rPr>
          <w:color w:val="000000"/>
        </w:rPr>
        <w:instrText>ADDIN CSL_CITATION {"citationItems":[{"id":"ITEM-1","itemData":{"DOI":"10.1016/j.jvb.2012.01.011","ISSN":"00018791","abstract":"Researchers from 13 countries collaborated in constructing a psychometric scale to measure career adaptability. Based on four pilot tests, a research version of the proposed scale consisting of 55 items was field tested in 13 countries. The resulting Career Adapt-Abilities Scale (CAAS) consists of four scales, each with six items. The four scales measure concern, control, curiosity, and confidence as psychosocial resources for managing occupational transitions, developmental tasks, and work traumas. The CAAS demonstrated metric invariance across all the countries, but did not exhibit residual/strict invariance or scalar invariance. The reliabilities of the CAAS subscales and the combined adaptability scale range from acceptable to excellent when computed with the combined data. As expected, the reliability estimates varied across countries. Nevertheless, the internal consistency estimates for the four subscales of concern, control, curiosity, and confidence were generally acceptable to excellent. The internal consistency estimates for the CAAS total score were excellent across all countries. Separate articles in this special issue report the psychometric characteristics of the CAAS, including initial validity evidence, for each of the 13 countries that collaborated in constructing the Scale. © 2012 Elsevier Inc.","author":[{"dropping-particle":"","family":"Savickas","given":"Mark L.","non-dropping-particle":"","parse-names":false,"suffix":""},{"dropping-particle":"","family":"&amp; Porfeli","given":"Erik J.","non-dropping-particle":"","parse-names":false,"suffix":""}],"container-title":"Journal of Vocational Behavior","id":"ITEM-1","issue":"3","issued":{"date-parts":[["2012"]]},"page":"661-673","publisher":"Elsevier Inc.","title":"Career Adapt-Abilities Scale: Construction, reliability, and measurement equivalence across 13 countries","type":"article-journal","volume":"80"},"uris":["http://www.mendeley.com/documents/?uuid=dfd341b6-603c-47f8-a298-1dc879b6785e"]}],"mendeley":{"formattedCitation":"(Savickas &amp; &amp; Porfeli, 2012)","manualFormatting":"(Savickas &amp; Porfeli, 2012)","plainTextFormattedCitation":"(Savickas &amp; &amp; Porfeli, 2012)","previouslyFormattedCitation":"(Savickas &amp; &amp; Porfeli, 2012)"},"properties":{"noteIndex":0},"schema":"https://github.com/citation-style-language/schema/raw/master/csl-citation.json"}</w:instrText>
      </w:r>
      <w:r>
        <w:rPr>
          <w:color w:val="000000"/>
        </w:rPr>
        <w:fldChar w:fldCharType="separate"/>
      </w:r>
      <w:r w:rsidR="006E3F71" w:rsidRPr="006E3F71">
        <w:rPr>
          <w:noProof/>
          <w:color w:val="000000"/>
        </w:rPr>
        <w:t>(Savickas</w:t>
      </w:r>
      <w:r w:rsidR="00B9414C">
        <w:rPr>
          <w:noProof/>
          <w:color w:val="000000"/>
        </w:rPr>
        <w:t xml:space="preserve"> </w:t>
      </w:r>
      <w:r w:rsidR="006E3F71" w:rsidRPr="006E3F71">
        <w:rPr>
          <w:noProof/>
          <w:color w:val="000000"/>
        </w:rPr>
        <w:t>&amp; Porfeli</w:t>
      </w:r>
      <w:r w:rsidR="00B93F91">
        <w:rPr>
          <w:noProof/>
          <w:color w:val="000000"/>
        </w:rPr>
        <w:t xml:space="preserve">, </w:t>
      </w:r>
      <w:r w:rsidR="006E3F71" w:rsidRPr="006E3F71">
        <w:rPr>
          <w:noProof/>
          <w:color w:val="000000"/>
        </w:rPr>
        <w:t>2012)</w:t>
      </w:r>
      <w:r>
        <w:rPr>
          <w:color w:val="000000"/>
        </w:rPr>
        <w:fldChar w:fldCharType="end"/>
      </w:r>
      <w:r w:rsidR="004C4243">
        <w:rPr>
          <w:color w:val="000000"/>
        </w:rPr>
        <w:t xml:space="preserve"> menurut teori konstruksi karier, kepercayaan diri adalah ukuran rasa kemanjuran diri seseorang dalam melaksanakan tugas yang dibutuhkan untuk memilih dan melaksanakan program studi dan pekerjaan terbaik. Efikasi diri berperan terhadap adaptabilitas karier yang dimiliki oleh siswa SMK untuk membantu menumbuhkan keyakinan diri siswa bahwa mereka mampu menghadapi berbagai tantangan yang berkaitan dengan persiapan karier. </w:t>
      </w:r>
      <w:r w:rsidR="005C5E2D">
        <w:rPr>
          <w:color w:val="000000"/>
        </w:rPr>
        <w:t>E</w:t>
      </w:r>
      <w:r w:rsidR="004C4243">
        <w:rPr>
          <w:color w:val="000000"/>
        </w:rPr>
        <w:t>fikasi diri secara positif memengaruhi adaptabilitas karier siswa kejuruan dan secara bersamaan dapat mengurangi ketakutan mereka akan kegagalan</w:t>
      </w:r>
      <w:r w:rsidR="005C5E2D">
        <w:rPr>
          <w:color w:val="000000"/>
        </w:rPr>
        <w:t xml:space="preserve"> </w:t>
      </w:r>
      <w:r w:rsidR="005C5E2D">
        <w:rPr>
          <w:color w:val="000000"/>
        </w:rPr>
        <w:fldChar w:fldCharType="begin" w:fldLock="1"/>
      </w:r>
      <w:r w:rsidR="00B93F91">
        <w:rPr>
          <w:color w:val="000000"/>
        </w:rPr>
        <w:instrText>ADDIN CSL_CITATION {"citationItems":[{"id":"ITEM-1","itemData":{"DOI":"10.47709/educendikia.v4i03.","author":[{"dropping-particle":"","family":"Ihtifazhuddan","given":"Razan","non-dropping-particle":"","parse-names":false,"suffix":""},{"dropping-particle":"","family":"Anifah","given":"Lilik","non-dropping-particle":"","parse-names":false,"suffix":""},{"dropping-particle":"","family":"Asto","given":"Putu Gusti","non-dropping-particle":"","parse-names":false,"suffix":""},{"dropping-particle":"","family":"Buditjahjanto","given":"","non-dropping-particle":"","parse-names":false,"suffix":""}],"id":"ITEM-1","issued":{"date-parts":[["2024"]]},"page":"1131-1138","title":"Membangun Karier Adaptif : Peran Keterampilan , Dukungan Teman , dan Efikasi Diri Keputusan Karier Siswa SMKN 1 Bendo Magetan","type":"article-journal"},"uris":["http://www.mendeley.com/documents/?uuid=240dee57-e5c8-4b06-a301-5b60a37d5b53"]}],"mendeley":{"formattedCitation":"(Ihtifazhuddan et al., 2024)","manualFormatting":"(Ihtifazhuddan et al., 2024)","plainTextFormattedCitation":"(Ihtifazhuddan et al., 2024)","previouslyFormattedCitation":"(Ihtifazhuddan et al., 2024)"},"properties":{"noteIndex":0},"schema":"https://github.com/citation-style-language/schema/raw/master/csl-citation.json"}</w:instrText>
      </w:r>
      <w:r w:rsidR="005C5E2D">
        <w:rPr>
          <w:color w:val="000000"/>
        </w:rPr>
        <w:fldChar w:fldCharType="separate"/>
      </w:r>
      <w:r w:rsidR="00B9414C" w:rsidRPr="00B9414C">
        <w:rPr>
          <w:noProof/>
          <w:color w:val="000000"/>
        </w:rPr>
        <w:t>(Ihtifazhuddan et al.</w:t>
      </w:r>
      <w:r w:rsidR="00B93F91">
        <w:rPr>
          <w:noProof/>
          <w:color w:val="000000"/>
        </w:rPr>
        <w:t>,</w:t>
      </w:r>
      <w:r w:rsidR="00B9414C" w:rsidRPr="00B9414C">
        <w:rPr>
          <w:noProof/>
          <w:color w:val="000000"/>
        </w:rPr>
        <w:t xml:space="preserve"> 2024)</w:t>
      </w:r>
      <w:r w:rsidR="005C5E2D">
        <w:rPr>
          <w:color w:val="000000"/>
        </w:rPr>
        <w:fldChar w:fldCharType="end"/>
      </w:r>
      <w:r w:rsidR="005C5E2D">
        <w:rPr>
          <w:color w:val="000000"/>
        </w:rPr>
        <w:t>.</w:t>
      </w:r>
    </w:p>
    <w:p w14:paraId="5E9B4C3D" w14:textId="77777777" w:rsidR="004C4243" w:rsidRPr="00F57E4B" w:rsidRDefault="004C4243" w:rsidP="00F57E4B">
      <w:pPr>
        <w:pBdr>
          <w:top w:val="nil"/>
          <w:left w:val="nil"/>
          <w:bottom w:val="nil"/>
          <w:right w:val="nil"/>
          <w:between w:val="nil"/>
        </w:pBdr>
        <w:jc w:val="both"/>
        <w:rPr>
          <w:color w:val="000000"/>
          <w:sz w:val="12"/>
          <w:szCs w:val="12"/>
        </w:rPr>
      </w:pPr>
    </w:p>
    <w:p w14:paraId="06C8B68D" w14:textId="77777777" w:rsidR="004C4243" w:rsidRDefault="004C4243" w:rsidP="00F57E4B">
      <w:pPr>
        <w:pBdr>
          <w:top w:val="nil"/>
          <w:left w:val="nil"/>
          <w:bottom w:val="nil"/>
          <w:right w:val="nil"/>
          <w:between w:val="nil"/>
        </w:pBdr>
        <w:jc w:val="both"/>
        <w:rPr>
          <w:color w:val="000000"/>
        </w:rPr>
      </w:pPr>
      <w:r>
        <w:rPr>
          <w:color w:val="000000"/>
        </w:rPr>
        <w:t xml:space="preserve">Selain itu, faktor lain yang mempengaruhi adaptabilitas karier yaitu </w:t>
      </w:r>
      <w:r>
        <w:rPr>
          <w:i/>
          <w:color w:val="000000"/>
        </w:rPr>
        <w:t>hardiness</w:t>
      </w:r>
      <w:r>
        <w:rPr>
          <w:color w:val="000000"/>
        </w:rPr>
        <w:t>.</w:t>
      </w:r>
      <w:r w:rsidR="005C5E2D">
        <w:rPr>
          <w:color w:val="000000"/>
        </w:rPr>
        <w:t xml:space="preserve"> </w:t>
      </w:r>
      <w:r w:rsidR="005C5E2D" w:rsidRPr="005C5E2D">
        <w:rPr>
          <w:i/>
          <w:iCs/>
          <w:color w:val="000000"/>
        </w:rPr>
        <w:t>H</w:t>
      </w:r>
      <w:r w:rsidRPr="005C5E2D">
        <w:rPr>
          <w:i/>
          <w:iCs/>
          <w:color w:val="000000"/>
        </w:rPr>
        <w:t xml:space="preserve">ardiness </w:t>
      </w:r>
      <w:r>
        <w:rPr>
          <w:color w:val="000000"/>
        </w:rPr>
        <w:t>merupakan keyakinan yang dimiliki individu dalam bentuk keberanian untuk mengubah tekanan yang dihadapi menjadi sebuah peluang untuk berkembang</w:t>
      </w:r>
      <w:r w:rsidR="005C5E2D">
        <w:rPr>
          <w:color w:val="000000"/>
        </w:rPr>
        <w:t xml:space="preserve"> </w:t>
      </w:r>
      <w:r w:rsidR="005C5E2D">
        <w:rPr>
          <w:color w:val="000000"/>
        </w:rPr>
        <w:fldChar w:fldCharType="begin" w:fldLock="1"/>
      </w:r>
      <w:r w:rsidR="00B93F91">
        <w:rPr>
          <w:color w:val="000000"/>
        </w:rPr>
        <w:instrText>ADDIN CSL_CITATION {"citationItems":[{"id":"ITEM-1","itemData":{"DOI":"10.30870/jpbk.v9i1.23715","ISSN":"2503-0833","abstract":"Vocational education is education that prepares students to be able to work in certain situations in certain fields. In line with the goals of vocational education, it places more emphasis on practice, especially career adaptability. However, there are several obstacles related to this ability, including: students do not understand future career decisions, lack confidence in making job decisions according to their talents, one of which is related to career adaptability. This research is correlational research regarding the relationship between hardiness abilities and vocational school students' career adaptability abilities. The sample in the research was simple random sampling, totaling 40 vocational school students. The data collection instrument used the hardiness and career adaptability scale instruments. The research results show that the correlation test between hardiness (X) and career adaptability (Y) is 0.912 with sig. = 0.000 (p&lt;0.01). In conclusion, there is a significant relationship between these two variables. This can be seen in the aspects of control, commitment and challenge. In line with these results, it means that the higher the student's hardiness, the higher their career adaptability will also be. Apart from that, career adaptability and hardiness are able to make individuals develop and control the situations they face.","author":[{"dropping-particle":"","family":"Hadi","given":"Abdul","non-dropping-particle":"","parse-names":false,"suffix":""},{"dropping-particle":"","family":"Aryani","given":"Eka","non-dropping-particle":"","parse-names":false,"suffix":""},{"dropping-particle":"","family":"Tuzuuhroh","given":"Anifa","non-dropping-particle":"","parse-names":false,"suffix":""},{"dropping-particle":"","family":"Handoyo","given":"Alfiandy Warih","non-dropping-particle":"","parse-names":false,"suffix":""}],"container-title":"Jurnal Penelitian Bimbingan dan Konseling","id":"ITEM-1","issue":"1","issued":{"date-parts":[["2024"]]},"title":"the Relationship Between Hardiness and Career Adaptability of Vocational Students","type":"article-journal","volume":"9"},"uris":["http://www.mendeley.com/documents/?uuid=fba0af5e-889e-4c38-8fbb-0b5a48ab98f5"]}],"mendeley":{"formattedCitation":"(Hadi et al., 2024)","manualFormatting":"(Hadi et al., 2024)","plainTextFormattedCitation":"(Hadi et al., 2024)","previouslyFormattedCitation":"(Hadi et al., 2024)"},"properties":{"noteIndex":0},"schema":"https://github.com/citation-style-language/schema/raw/master/csl-citation.json"}</w:instrText>
      </w:r>
      <w:r w:rsidR="005C5E2D">
        <w:rPr>
          <w:color w:val="000000"/>
        </w:rPr>
        <w:fldChar w:fldCharType="separate"/>
      </w:r>
      <w:r w:rsidR="00B9414C" w:rsidRPr="00B9414C">
        <w:rPr>
          <w:noProof/>
          <w:color w:val="000000"/>
        </w:rPr>
        <w:t>(Hadi et al.</w:t>
      </w:r>
      <w:r w:rsidR="00B93F91">
        <w:rPr>
          <w:noProof/>
          <w:color w:val="000000"/>
        </w:rPr>
        <w:t>,</w:t>
      </w:r>
      <w:r w:rsidR="00B9414C" w:rsidRPr="00B9414C">
        <w:rPr>
          <w:noProof/>
          <w:color w:val="000000"/>
        </w:rPr>
        <w:t xml:space="preserve"> 2024)</w:t>
      </w:r>
      <w:r w:rsidR="005C5E2D">
        <w:rPr>
          <w:color w:val="000000"/>
        </w:rPr>
        <w:fldChar w:fldCharType="end"/>
      </w:r>
      <w:r>
        <w:rPr>
          <w:color w:val="000000"/>
        </w:rPr>
        <w:t xml:space="preserve">. </w:t>
      </w:r>
      <w:r>
        <w:rPr>
          <w:i/>
          <w:color w:val="000000"/>
        </w:rPr>
        <w:t>Hardiness</w:t>
      </w:r>
      <w:r>
        <w:rPr>
          <w:color w:val="000000"/>
        </w:rPr>
        <w:t xml:space="preserve"> yang dimiliki individu dapat membantu mereka beradaptasi, sehingga mereka tidak mudah menyerah dan dapat dapat membantu individu dalam mengambil keputusan saat dalam tekanan yang dapat mempengaruhi suatu kejadian dalam hidupnya </w:t>
      </w:r>
      <w:r>
        <w:rPr>
          <w:color w:val="000000"/>
        </w:rPr>
        <w:fldChar w:fldCharType="begin" w:fldLock="1"/>
      </w:r>
      <w:r w:rsidR="00B93F91">
        <w:rPr>
          <w:color w:val="000000"/>
        </w:rPr>
        <w:instrText>ADDIN CSL_CITATION {"citationItems":[{"id":"ITEM-1","itemData":{"DOI":"10.25273/counsellia.v12i111949","author":[{"dropping-particle":"","family":"Pasangkin","given":"Femi","non-dropping-particle":"","parse-names":false,"suffix":""},{"dropping-particle":"","family":"Huwae","given":"Arthur","non-dropping-particle":"","parse-names":false,"suffix":""}],"container-title":"Jurnal Bimbingan dan Konseling","id":"ITEM-1","issue":"May","issued":{"date-parts":[["2022"]]},"title":"Hubungan Hardiness dan Adaptabilitas Karir Pada Mahasiswa Tingkat Akhir","type":"article-journal","volume":"12"},"uris":["http://www.mendeley.com/documents/?uuid=85d389f3-cef1-4c50-8c01-f83ec2b68818"]}],"mendeley":{"formattedCitation":"(Pasangkin &amp; Huwae, 2022)","manualFormatting":"(Pasangkin &amp; Huwae, 2022)","plainTextFormattedCitation":"(Pasangkin &amp; Huwae, 2022)","previouslyFormattedCitation":"(Pasangkin &amp; Huwae, 2022)"},"properties":{"noteIndex":0},"schema":"https://github.com/citation-style-language/schema/raw/master/csl-citation.json"}</w:instrText>
      </w:r>
      <w:r>
        <w:rPr>
          <w:color w:val="000000"/>
        </w:rPr>
        <w:fldChar w:fldCharType="separate"/>
      </w:r>
      <w:r w:rsidR="00B9414C" w:rsidRPr="00B9414C">
        <w:rPr>
          <w:noProof/>
          <w:color w:val="000000"/>
        </w:rPr>
        <w:t xml:space="preserve">(Pasangkin </w:t>
      </w:r>
      <w:r w:rsidR="00B93F91">
        <w:rPr>
          <w:noProof/>
          <w:color w:val="000000"/>
        </w:rPr>
        <w:t>&amp;</w:t>
      </w:r>
      <w:r w:rsidR="00B9414C" w:rsidRPr="00B9414C">
        <w:rPr>
          <w:noProof/>
          <w:color w:val="000000"/>
        </w:rPr>
        <w:t xml:space="preserve"> Huwae</w:t>
      </w:r>
      <w:r w:rsidR="00B93F91">
        <w:rPr>
          <w:noProof/>
          <w:color w:val="000000"/>
        </w:rPr>
        <w:t xml:space="preserve">, </w:t>
      </w:r>
      <w:r w:rsidR="00B9414C" w:rsidRPr="00B9414C">
        <w:rPr>
          <w:noProof/>
          <w:color w:val="000000"/>
        </w:rPr>
        <w:t>2022)</w:t>
      </w:r>
      <w:r>
        <w:rPr>
          <w:color w:val="000000"/>
        </w:rPr>
        <w:fldChar w:fldCharType="end"/>
      </w:r>
      <w:r>
        <w:rPr>
          <w:color w:val="000000"/>
        </w:rPr>
        <w:t xml:space="preserve">. Hal tersebut diperkuat dengan penelitian </w:t>
      </w:r>
      <w:r w:rsidR="006E3F71">
        <w:rPr>
          <w:color w:val="000000"/>
        </w:rPr>
        <w:fldChar w:fldCharType="begin" w:fldLock="1"/>
      </w:r>
      <w:r w:rsidR="00B93F91">
        <w:rPr>
          <w:color w:val="000000"/>
        </w:rPr>
        <w:instrText>ADDIN CSL_CITATION {"citationItems":[{"id":"ITEM-1","itemData":{"abstract":"HARDINESS AND CAREER ADAPTABILITY Career adaptability is needed to assist students in facing and anticipating the challenges that may occur in entering the world of work. This study aims to determine the relationship between hardiness and career adaptability in vocational students. This study used a sample of 113 people who were students of class XII using the saturated sample technique. The measuring instruments used in this study are the Career Adapt-Abilities Scale (CAAS) and the Dispositional Resilience Scale (DSR-15). The data analysis technique used is the Pearson product moment correlation technique which shows the correlation coefficient value of 0.952 (p &lt; .001). So it can be interpreted that there is a significant positive relationship between hardiness and career adaptability of SMK \"X\" students in Ambarawa. The implication of this research is that having high hardiness will help students to achieve the desired career adaptability. This support student to prepare for a good career and play a better role in future jobs, including having the ability to cope with the unexpected situation in their career.","author":[{"dropping-particle":"","family":"Febrianingrum","given":"DW","non-dropping-particle":"","parse-names":false,"suffix":""},{"dropping-particle":"","family":"Wibowo","given":"DH","non-dropping-particle":"","parse-names":false,"suffix":""}],"container-title":"Jurnal Psikologi Malahayati","id":"ITEM-1","issue":"2","issued":{"date-parts":[["2021"]]},"page":"103-110","title":"Hardiness Dan Adaptabilitas Karir","type":"article-journal","volume":"3"},"uris":["http://www.mendeley.com/documents/?uuid=a90a255a-9cba-46d3-be6d-5ad3c977f06d"]}],"mendeley":{"formattedCitation":"(Febrianingrum &amp; Wibowo, 2021)","manualFormatting":"(Febrianingrum &amp; Wibowo, 2021)","plainTextFormattedCitation":"(Febrianingrum &amp; Wibowo, 2021)","previouslyFormattedCitation":"(Febrianingrum &amp; Wibowo, 2021)"},"properties":{"noteIndex":0},"schema":"https://github.com/citation-style-language/schema/raw/master/csl-citation.json"}</w:instrText>
      </w:r>
      <w:r w:rsidR="006E3F71">
        <w:rPr>
          <w:color w:val="000000"/>
        </w:rPr>
        <w:fldChar w:fldCharType="separate"/>
      </w:r>
      <w:r w:rsidR="006E3F71" w:rsidRPr="006E3F71">
        <w:rPr>
          <w:noProof/>
          <w:color w:val="000000"/>
        </w:rPr>
        <w:t>(Febrianingrum</w:t>
      </w:r>
      <w:r w:rsidR="00B9414C">
        <w:rPr>
          <w:noProof/>
          <w:color w:val="000000"/>
        </w:rPr>
        <w:t xml:space="preserve"> &amp;</w:t>
      </w:r>
      <w:r w:rsidR="006E3F71" w:rsidRPr="006E3F71">
        <w:rPr>
          <w:noProof/>
          <w:color w:val="000000"/>
        </w:rPr>
        <w:t xml:space="preserve"> Wibowo</w:t>
      </w:r>
      <w:r w:rsidR="00B93F91">
        <w:rPr>
          <w:noProof/>
          <w:color w:val="000000"/>
        </w:rPr>
        <w:t>,</w:t>
      </w:r>
      <w:r w:rsidR="006E3F71" w:rsidRPr="006E3F71">
        <w:rPr>
          <w:noProof/>
          <w:color w:val="000000"/>
        </w:rPr>
        <w:t xml:space="preserve"> 2021)</w:t>
      </w:r>
      <w:r w:rsidR="006E3F71">
        <w:rPr>
          <w:color w:val="000000"/>
        </w:rPr>
        <w:fldChar w:fldCharType="end"/>
      </w:r>
      <w:r w:rsidR="006E3F71">
        <w:rPr>
          <w:color w:val="000000"/>
        </w:rPr>
        <w:t xml:space="preserve"> </w:t>
      </w:r>
      <w:r>
        <w:rPr>
          <w:color w:val="000000"/>
        </w:rPr>
        <w:t>mengenai “</w:t>
      </w:r>
      <w:r>
        <w:rPr>
          <w:i/>
          <w:color w:val="000000"/>
        </w:rPr>
        <w:t>Hardiness</w:t>
      </w:r>
      <w:r>
        <w:rPr>
          <w:color w:val="000000"/>
        </w:rPr>
        <w:t xml:space="preserve"> dan Adaptabilitas Karier Siswa SMK” menjelaskan bahwa dengan memiliki tingkat hardiness yang tinggi dapat membantu siswa dalam mencapai adaptabilitas karier yang diharapkan.</w:t>
      </w:r>
    </w:p>
    <w:p w14:paraId="5D0FF266" w14:textId="77777777" w:rsidR="004C4243" w:rsidRPr="00F57E4B" w:rsidRDefault="004C4243" w:rsidP="00F57E4B">
      <w:pPr>
        <w:pBdr>
          <w:top w:val="nil"/>
          <w:left w:val="nil"/>
          <w:bottom w:val="nil"/>
          <w:right w:val="nil"/>
          <w:between w:val="nil"/>
        </w:pBdr>
        <w:jc w:val="both"/>
        <w:rPr>
          <w:color w:val="000000"/>
          <w:sz w:val="12"/>
          <w:szCs w:val="12"/>
        </w:rPr>
      </w:pPr>
    </w:p>
    <w:p w14:paraId="47D30F37" w14:textId="3D3BF369" w:rsidR="00B519AF" w:rsidRPr="00E857B1" w:rsidRDefault="004C4243" w:rsidP="00F57E4B">
      <w:pPr>
        <w:pBdr>
          <w:top w:val="nil"/>
          <w:left w:val="nil"/>
          <w:bottom w:val="nil"/>
          <w:right w:val="nil"/>
          <w:between w:val="nil"/>
        </w:pBdr>
        <w:jc w:val="both"/>
        <w:rPr>
          <w:color w:val="000000"/>
        </w:rPr>
      </w:pPr>
      <w:r>
        <w:rPr>
          <w:color w:val="000000"/>
        </w:rPr>
        <w:t xml:space="preserve">Pada ranah bimbingan dan konseling, penguatan karakter dan ketahanan pribadi siswa menjadi bagian penting dari pengembangan. </w:t>
      </w:r>
      <w:r w:rsidRPr="004C4243">
        <w:rPr>
          <w:i/>
          <w:iCs/>
          <w:color w:val="000000"/>
        </w:rPr>
        <w:t>Hardiness</w:t>
      </w:r>
      <w:r w:rsidRPr="004C4243">
        <w:rPr>
          <w:color w:val="000000"/>
        </w:rPr>
        <w:t xml:space="preserve"> sebagai ketangguhan mental membantu siswa tetap stabil dan termotivasi saat menghadapi tekanan, sedangkan efikasi diri merupakan keyakinan akan kemampuan diri yang mendorong siswa lebih kuat menghadapi kesulitan dan terus berkembang</w:t>
      </w:r>
      <w:r w:rsidR="006E3F71">
        <w:rPr>
          <w:color w:val="000000"/>
        </w:rPr>
        <w:t xml:space="preserve"> </w:t>
      </w:r>
      <w:r w:rsidR="006E3F71">
        <w:rPr>
          <w:color w:val="000000"/>
        </w:rPr>
        <w:fldChar w:fldCharType="begin" w:fldLock="1"/>
      </w:r>
      <w:r w:rsidR="00B93F91">
        <w:rPr>
          <w:color w:val="000000"/>
        </w:rPr>
        <w:instrText>ADDIN CSL_CITATION {"citationItems":[{"id":"ITEM-1","itemData":{"DOI":"10.14710/empati.2018.21854","ISSN":"2337-375X","abstract":"Pendidikan kejuruan adalah pendidikan yang mempersiapkan siswa untuk siap menghadapi tuntutan dunia kerja di era globalisasi. Penelitian ini bertujuan untuk mengetahui hubungan antara hardiness dengan efikasi diri keputusan karir pada siswa kelas XII SMK Negeri 11 Kota Semarang. Populasi penelitian adalah siswa kelas XII yang berjumlah 519 orang, dimana sampel penelitian sebanyak 214 siswa. Teknik sampling menggunakan cluster random sampling. Pengumpulan data menggunakan dua skala model Likert, yaitu Skala Efikasi Diri Keputusan Karir (29 aitem valid, α = 0,897), dan Skala Hardiness (40 aitem valid, α = 0,914). Analisis regresi sederhana menunjukkan hubungan positif yang signifikan antara hardiness dengan efikasi diri keputusan karir dengan nilai koefisien korelasi (rxy) sebesar 0,559 dengan nilai p = 0,000 (p &lt; 0,001). Artinya, semakin tangguh hardiness, maka semakin tinggi efikasi diri keputusan karir pada siswa kelas XII. Hardiness memberikan sumbangan efektif sebesar 31,2 % terhadap variabel efikasi diri keputusan karir pada siswa kelas XII SMK Negeri 11 Kota Semarang.","author":[{"dropping-particle":"","family":"Tindaon","given":"Eugene Dearuli Marissanti","non-dropping-particle":"","parse-names":false,"suffix":""},{"dropping-particle":"","family":"Rusmawati","given":"Diana","non-dropping-particle":"","parse-names":false,"suffix":""}],"container-title":"Jurnal EMPATI","id":"ITEM-1","issue":"3","issued":{"date-parts":[["2018"]]},"page":"1056-1061","title":"Hubungan Antara Hardiness Dengan Efikasi Diri Keputusan Karir Pada Siswa Kelas Xii Smk Negeri 11 Kota Semarang","type":"article-journal","volume":"7"},"uris":["http://www.mendeley.com/documents/?uuid=5f61c283-8e1e-472b-885f-fc10d6bde92a"]}],"mendeley":{"formattedCitation":"(Tindaon &amp; Rusmawati, 2018)","manualFormatting":"(Tindaon &amp; Rusmawati, 2018)","plainTextFormattedCitation":"(Tindaon &amp; Rusmawati, 2018)","previouslyFormattedCitation":"(Tindaon &amp; Rusmawati, 2018)"},"properties":{"noteIndex":0},"schema":"https://github.com/citation-style-language/schema/raw/master/csl-citation.json"}</w:instrText>
      </w:r>
      <w:r w:rsidR="006E3F71">
        <w:rPr>
          <w:color w:val="000000"/>
        </w:rPr>
        <w:fldChar w:fldCharType="separate"/>
      </w:r>
      <w:r w:rsidR="006E3F71" w:rsidRPr="006E3F71">
        <w:rPr>
          <w:noProof/>
          <w:color w:val="000000"/>
        </w:rPr>
        <w:t xml:space="preserve">(Tindaon </w:t>
      </w:r>
      <w:r w:rsidR="00B9414C">
        <w:rPr>
          <w:noProof/>
          <w:color w:val="000000"/>
        </w:rPr>
        <w:t>&amp;</w:t>
      </w:r>
      <w:r w:rsidR="006E3F71" w:rsidRPr="006E3F71">
        <w:rPr>
          <w:noProof/>
          <w:color w:val="000000"/>
        </w:rPr>
        <w:t xml:space="preserve"> Rusmawati</w:t>
      </w:r>
      <w:r w:rsidR="00B93F91">
        <w:rPr>
          <w:noProof/>
          <w:color w:val="000000"/>
        </w:rPr>
        <w:t>,</w:t>
      </w:r>
      <w:r w:rsidR="006E3F71" w:rsidRPr="006E3F71">
        <w:rPr>
          <w:noProof/>
          <w:color w:val="000000"/>
        </w:rPr>
        <w:t xml:space="preserve"> 2018)</w:t>
      </w:r>
      <w:r w:rsidR="006E3F71">
        <w:rPr>
          <w:color w:val="000000"/>
        </w:rPr>
        <w:fldChar w:fldCharType="end"/>
      </w:r>
      <w:r w:rsidRPr="004C4243">
        <w:rPr>
          <w:color w:val="000000"/>
        </w:rPr>
        <w:t>.</w:t>
      </w:r>
      <w:r>
        <w:rPr>
          <w:color w:val="000000"/>
        </w:rPr>
        <w:t xml:space="preserve"> Berdasarkan penjelasan yang telah diuraikan, </w:t>
      </w:r>
      <w:r w:rsidR="005C5E2D">
        <w:rPr>
          <w:lang w:val="id-ID" w:eastAsia="id-ID"/>
        </w:rPr>
        <w:t xml:space="preserve">tujuan penelitian ini adalah </w:t>
      </w:r>
      <w:r w:rsidR="005C5E2D">
        <w:rPr>
          <w:lang w:eastAsia="id-ID"/>
        </w:rPr>
        <w:t>untuk me</w:t>
      </w:r>
      <w:r w:rsidR="005C5E2D" w:rsidRPr="008711E7">
        <w:rPr>
          <w:lang w:eastAsia="id-ID"/>
        </w:rPr>
        <w:t>ngetahui hubungan antara efikasi diri dan hardiness terhadap adaptabilitas karier siswa SMK untuk dijadikan dasar penyusunan program intervensi bimbingan karier</w:t>
      </w:r>
      <w:r w:rsidR="00F437F3">
        <w:rPr>
          <w:lang w:eastAsia="id-ID"/>
        </w:rPr>
        <w:t xml:space="preserve"> </w:t>
      </w:r>
      <w:r w:rsidR="005C5E2D" w:rsidRPr="008711E7">
        <w:rPr>
          <w:lang w:eastAsia="id-ID"/>
        </w:rPr>
        <w:t>seperti bimbingan klasikal, konseling kelompok, atau konseling individu</w:t>
      </w:r>
      <w:r w:rsidR="005C5E2D">
        <w:rPr>
          <w:lang w:eastAsia="id-ID"/>
        </w:rPr>
        <w:t>.</w:t>
      </w:r>
    </w:p>
    <w:p w14:paraId="06FB9ADC" w14:textId="77777777" w:rsidR="00CA7F4C" w:rsidRPr="0069718E" w:rsidRDefault="00C96B08" w:rsidP="00C96B08">
      <w:pPr>
        <w:pStyle w:val="Heading1"/>
        <w:rPr>
          <w:lang w:val="id-ID"/>
        </w:rPr>
      </w:pPr>
      <w:r>
        <w:rPr>
          <w:lang w:val="id-ID"/>
        </w:rPr>
        <w:t>kAJIAN LITERATUR</w:t>
      </w:r>
    </w:p>
    <w:p w14:paraId="7D709048" w14:textId="77777777" w:rsidR="00347DA0" w:rsidRPr="00F57E4B" w:rsidRDefault="00347DA0" w:rsidP="00AB5DEE">
      <w:pPr>
        <w:pStyle w:val="Heading2"/>
        <w:spacing w:before="0" w:after="0"/>
        <w:rPr>
          <w:b w:val="0"/>
          <w:bCs w:val="0"/>
          <w:lang w:val="id-ID" w:eastAsia="id-ID"/>
        </w:rPr>
      </w:pPr>
      <w:r w:rsidRPr="00AB5DEE">
        <w:t>Efikasi</w:t>
      </w:r>
      <w:r w:rsidRPr="00F57E4B">
        <w:rPr>
          <w:lang w:val="id-ID" w:eastAsia="id-ID"/>
        </w:rPr>
        <w:t xml:space="preserve"> Diri</w:t>
      </w:r>
    </w:p>
    <w:p w14:paraId="625C1A5B" w14:textId="1D191FF5" w:rsidR="00347DA0" w:rsidRDefault="00B9414C" w:rsidP="00145513">
      <w:pPr>
        <w:pBdr>
          <w:top w:val="nil"/>
          <w:left w:val="nil"/>
          <w:bottom w:val="nil"/>
          <w:right w:val="nil"/>
          <w:between w:val="nil"/>
        </w:pBdr>
        <w:jc w:val="both"/>
        <w:rPr>
          <w:lang w:eastAsia="id-ID"/>
        </w:rPr>
      </w:pPr>
      <w:r>
        <w:rPr>
          <w:lang w:eastAsia="id-ID"/>
        </w:rPr>
        <w:t>E</w:t>
      </w:r>
      <w:r w:rsidR="00347DA0" w:rsidRPr="00347DA0">
        <w:rPr>
          <w:lang w:eastAsia="id-ID"/>
        </w:rPr>
        <w:t>fikasi diri adalah keyakinan individu terhadap kemampuannya dalam mengatur serta melaksanakan tugas dan tindakan yang di</w:t>
      </w:r>
      <w:r w:rsidR="00347DA0">
        <w:rPr>
          <w:lang w:eastAsia="id-ID"/>
        </w:rPr>
        <w:t>i</w:t>
      </w:r>
      <w:r w:rsidR="00347DA0" w:rsidRPr="00347DA0">
        <w:rPr>
          <w:lang w:eastAsia="id-ID"/>
        </w:rPr>
        <w:t>nginkan guna mencapai hasil yang optimal</w:t>
      </w:r>
      <w:r>
        <w:rPr>
          <w:lang w:eastAsia="id-ID"/>
        </w:rPr>
        <w:t xml:space="preserve"> </w:t>
      </w:r>
      <w:r>
        <w:rPr>
          <w:lang w:eastAsia="id-ID"/>
        </w:rPr>
        <w:fldChar w:fldCharType="begin" w:fldLock="1"/>
      </w:r>
      <w:r w:rsidR="00B93F91">
        <w:rPr>
          <w:lang w:eastAsia="id-ID"/>
        </w:rPr>
        <w:instrText>ADDIN CSL_CITATION {"citationItems":[{"id":"ITEM-1","itemData":{"DOI":"10.1017/S0003055400259303","ISSN":"15375943","author":[{"dropping-particle":"","family":"Bandura","given":"Albert","non-dropping-particle":"","parse-names":false,"suffix":""}],"container-title":"American Political Science Review","id":"ITEM-1","issue":"1","issued":{"date-parts":[["1977"]]},"page":"67-85","title":"Self-Efficacy: To Ward a Unifying Theory Of Behavioral Change","type":"article-journal","volume":"71"},"uris":["http://www.mendeley.com/documents/?uuid=6cedf99e-099d-418e-991d-a1992c87cecb"]}],"mendeley":{"formattedCitation":"(Bandura, 1977)","manualFormatting":"(Bandura, 1977)","plainTextFormattedCitation":"(Bandura, 1977)","previouslyFormattedCitation":"(Bandura, 1977)"},"properties":{"noteIndex":0},"schema":"https://github.com/citation-style-language/schema/raw/master/csl-citation.json"}</w:instrText>
      </w:r>
      <w:r>
        <w:rPr>
          <w:lang w:eastAsia="id-ID"/>
        </w:rPr>
        <w:fldChar w:fldCharType="separate"/>
      </w:r>
      <w:r w:rsidR="00B93F91" w:rsidRPr="00B93F91">
        <w:rPr>
          <w:noProof/>
          <w:lang w:eastAsia="id-ID"/>
        </w:rPr>
        <w:t>(Bandura</w:t>
      </w:r>
      <w:r w:rsidR="00B93F91">
        <w:rPr>
          <w:noProof/>
          <w:lang w:eastAsia="id-ID"/>
        </w:rPr>
        <w:t xml:space="preserve">, </w:t>
      </w:r>
      <w:r w:rsidR="00B93F91" w:rsidRPr="00B93F91">
        <w:rPr>
          <w:noProof/>
          <w:lang w:eastAsia="id-ID"/>
        </w:rPr>
        <w:t>1977)</w:t>
      </w:r>
      <w:r>
        <w:rPr>
          <w:lang w:eastAsia="id-ID"/>
        </w:rPr>
        <w:fldChar w:fldCharType="end"/>
      </w:r>
      <w:r w:rsidR="00347DA0" w:rsidRPr="00347DA0">
        <w:rPr>
          <w:lang w:eastAsia="id-ID"/>
        </w:rPr>
        <w:t xml:space="preserve">. Menurut Bandura, efikasi diri berkaitan dengan keyakinan seseorang mengenai kemampuannya untuk belajar atau melakukan tindakan-tindakan pada tingkat tertentu. </w:t>
      </w:r>
      <w:r w:rsidR="00917364">
        <w:rPr>
          <w:lang w:eastAsia="id-ID"/>
        </w:rPr>
        <w:t>E</w:t>
      </w:r>
      <w:r w:rsidR="00A42DF7">
        <w:rPr>
          <w:lang w:eastAsia="id-ID"/>
        </w:rPr>
        <w:t xml:space="preserve">fikasi diri dapat berkembang melalui pengalaman pribadi atas pencapaian yang telah diraih, dari pengamatan </w:t>
      </w:r>
      <w:r w:rsidR="00A42DF7">
        <w:rPr>
          <w:lang w:eastAsia="id-ID"/>
        </w:rPr>
        <w:lastRenderedPageBreak/>
        <w:t xml:space="preserve">terhadap keberhasilan orang lain, dorongan atau keyakinan yang diberikan secara verbal, serta kondisi psikologis dan emosional yang dialami </w:t>
      </w:r>
      <w:r w:rsidR="00A42DF7">
        <w:rPr>
          <w:lang w:eastAsia="id-ID"/>
        </w:rPr>
        <w:fldChar w:fldCharType="begin" w:fldLock="1"/>
      </w:r>
      <w:r w:rsidR="00917364">
        <w:rPr>
          <w:lang w:eastAsia="id-ID"/>
        </w:rPr>
        <w:instrText>ADDIN CSL_CITATION {"citationItems":[{"id":"ITEM-1","itemData":{"DOI":"https://doi.org/10.24854/jps.v4i2.348","abstract":"Efikasi diri merupakan salah satu aspek yang mempengaruhi perkembangan karier remaja. Efikasi diri yang berhubungan dengan karier disebut efikasi diri karier, keyakinan diri seseorang tentang kemampuannya untuk melakukan aktivitas karier yang berkaitan dengan pengembangan karier, pilihan karier dan penyesuaian karier. Efikasi diri karier ini terbentuk melalui sumber-sumber efikasi diri karier yang terdiri dari mastery experience, vicarious learning, verbal persuasion, psychological states. Penelitian ini bertujuan untuk melihat gambaran sumber-sumber efikasi diri karier pada remaja di Jakarta Barat. Metode penelitian yang digunakan adalah kuantitatif deskriptif dengan teknik pengambilan sampel purposive sampling. Penelitian ini menggunakan 445 subyek yang berasal dari 3 SMA, yaitu SMA Negri 2, SMA IPEKA Tomang dan SMA Al-Huda di Jakarta Barat. Berdasarkan hasil analisa deskriptif, diketahui gambaran sumber-sumber efikasi diri karier remaja SMA di Jakarta Barat tergolong tinggi. Jika dilihat berdasarkan dimensi sumber-sumber efikasi diri karier maka sumber-sumber yang membentuk efikasi diri karier remaja SMA di Jakarta Barat adalah mastery experience, vicarious learning, verbal persuasion, dan positive emotional arousal","author":[{"dropping-particle":"","family":"Astuti","given":"Rini","non-dropping-particle":"","parse-names":false,"suffix":""},{"dropping-particle":"","family":"Gunawan","given":"William","non-dropping-particle":"","parse-names":false,"suffix":""}],"container-title":"Jurnal Psikogenesis","id":"ITEM-1","issue":"2","issued":{"date-parts":[["2016"]]},"page":"141-151","title":"Sources of Career Self-Efficacy on Adolescents","type":"article-journal","volume":"4"},"uris":["http://www.mendeley.com/documents/?uuid=7b3082a4-79aa-4091-9967-8f5d0e43cafd"]}],"mendeley":{"formattedCitation":"(Astuti &amp; Gunawan, 2016)","plainTextFormattedCitation":"(Astuti &amp; Gunawan, 2016)","previouslyFormattedCitation":"(Astuti &amp; Gunawan, 2016)"},"properties":{"noteIndex":0},"schema":"https://github.com/citation-style-language/schema/raw/master/csl-citation.json"}</w:instrText>
      </w:r>
      <w:r w:rsidR="00A42DF7">
        <w:rPr>
          <w:lang w:eastAsia="id-ID"/>
        </w:rPr>
        <w:fldChar w:fldCharType="separate"/>
      </w:r>
      <w:r w:rsidR="00A42DF7" w:rsidRPr="00A42DF7">
        <w:rPr>
          <w:noProof/>
          <w:lang w:eastAsia="id-ID"/>
        </w:rPr>
        <w:t>(Astuti &amp; Gunawan, 2016)</w:t>
      </w:r>
      <w:r w:rsidR="00A42DF7">
        <w:rPr>
          <w:lang w:eastAsia="id-ID"/>
        </w:rPr>
        <w:fldChar w:fldCharType="end"/>
      </w:r>
      <w:r w:rsidR="00917364">
        <w:rPr>
          <w:lang w:eastAsia="id-ID"/>
        </w:rPr>
        <w:t xml:space="preserve">. Tingkat efikasi diri yang dimiliki oleh setiap individu berbeda-beda, hal ini bergantung pada seberapa besar keyakinan dan kemampuan yang mereka miliki. Individu yang memiliki efikasi diri tinggi cenderung berhasil dalam kegiatan belajarnya dan mampu menyelesaikan tugas-tugas akademik dengan baik. Sebaliknya, jika efikasi diri individu rendah, akan lebih mudah menyerah ketika menghadapi berbagai masalah </w:t>
      </w:r>
      <w:r w:rsidR="00917364">
        <w:rPr>
          <w:lang w:eastAsia="id-ID"/>
        </w:rPr>
        <w:fldChar w:fldCharType="begin" w:fldLock="1"/>
      </w:r>
      <w:r w:rsidR="00051B5D">
        <w:rPr>
          <w:lang w:eastAsia="id-ID"/>
        </w:rPr>
        <w:instrText>ADDIN CSL_CITATION {"citationItems":[{"id":"ITEM-1","itemData":{"DOI":"https://doi.org/10.29210/118800","ISSN":"2337-6880","abstract":"Mathematical problem solving ability is surely the must-have any students in doinga math problem that is abstract. But many of the students who have not been able to use the problem-solving ability in doing a math problem. Many of them assumed that mathematics is a difficult lesson, and it usually requires a high concentration oflearning math. So the efficacy of self (self efficacy) is in need of students to cope with these problems. Self-efficacy (self efficacy) refers to the belief that relates to the ability and willingness of a student to achieve and complete tasks and results of the study with the target time has been determined and self efficacy refers to the consideration of how big someone's beliefs about their ability to perform a number of learning activities and their ability to complete tasks. Students who have a good self-efficacy will be successful in theirlearning activities andcanperform academic duties smoothly likewise viceversa if the efficacy in low students then have students will quickly give up on any problems in dealing with. Hence the need for self-efficacy so that arise from the student is either the later will provide confidence in the ability of students in solving mathematical problems.","author":[{"dropping-particle":"","family":"Somawati","given":"Somawati","non-dropping-particle":"","parse-names":false,"suffix":""}],"container-title":"Jurnal Konseling dan Pendidikan","id":"ITEM-1","issue":"1","issued":{"date-parts":[["2018"]]},"page":"39","title":"Peran Efikasi Diri (Self Efficacy) terhadap Kemampuan Pemecahan Masalah Matematika [The role of self-efficacy on math problem solving skills]","type":"article-journal","volume":"6"},"uris":["http://www.mendeley.com/documents/?uuid=a486c76d-2a0d-492b-bb07-d100b584f60b"]}],"mendeley":{"formattedCitation":"(Somawati, 2018)","plainTextFormattedCitation":"(Somawati, 2018)","previouslyFormattedCitation":"(Somawati, 2018)"},"properties":{"noteIndex":0},"schema":"https://github.com/citation-style-language/schema/raw/master/csl-citation.json"}</w:instrText>
      </w:r>
      <w:r w:rsidR="00917364">
        <w:rPr>
          <w:lang w:eastAsia="id-ID"/>
        </w:rPr>
        <w:fldChar w:fldCharType="separate"/>
      </w:r>
      <w:r w:rsidR="00917364" w:rsidRPr="00917364">
        <w:rPr>
          <w:noProof/>
          <w:lang w:eastAsia="id-ID"/>
        </w:rPr>
        <w:t>(Somawati, 2018)</w:t>
      </w:r>
      <w:r w:rsidR="00917364">
        <w:rPr>
          <w:lang w:eastAsia="id-ID"/>
        </w:rPr>
        <w:fldChar w:fldCharType="end"/>
      </w:r>
      <w:r w:rsidR="00917364">
        <w:rPr>
          <w:lang w:eastAsia="id-ID"/>
        </w:rPr>
        <w:t>.</w:t>
      </w:r>
    </w:p>
    <w:p w14:paraId="026C0D2C" w14:textId="77777777" w:rsidR="00347DA0" w:rsidRPr="007B317A" w:rsidRDefault="00347DA0" w:rsidP="00917364">
      <w:pPr>
        <w:pStyle w:val="BodyText"/>
        <w:ind w:firstLine="0"/>
        <w:rPr>
          <w:sz w:val="12"/>
          <w:szCs w:val="12"/>
          <w:lang w:eastAsia="id-ID"/>
        </w:rPr>
      </w:pPr>
    </w:p>
    <w:p w14:paraId="024CAEB1" w14:textId="77777777" w:rsidR="00AB5DEE" w:rsidRPr="00AB5DEE" w:rsidRDefault="00347DA0" w:rsidP="00AB5DEE">
      <w:pPr>
        <w:pStyle w:val="Heading2"/>
        <w:spacing w:before="0" w:after="0"/>
        <w:rPr>
          <w:b w:val="0"/>
          <w:bCs w:val="0"/>
          <w:i/>
          <w:iCs/>
          <w:lang w:eastAsia="id-ID"/>
        </w:rPr>
      </w:pPr>
      <w:r w:rsidRPr="00AB5DEE">
        <w:rPr>
          <w:i/>
          <w:iCs/>
        </w:rPr>
        <w:t>Hardines</w:t>
      </w:r>
      <w:r w:rsidR="00B9414C" w:rsidRPr="00AB5DEE">
        <w:rPr>
          <w:i/>
          <w:iCs/>
        </w:rPr>
        <w:t>s</w:t>
      </w:r>
    </w:p>
    <w:p w14:paraId="18ED3F02" w14:textId="6428DF57" w:rsidR="001E4A84" w:rsidRDefault="00B9414C" w:rsidP="0057473E">
      <w:pPr>
        <w:pStyle w:val="BodyText"/>
        <w:ind w:firstLine="720"/>
        <w:rPr>
          <w:b/>
          <w:bCs/>
          <w:i/>
          <w:iCs/>
          <w:lang w:eastAsia="id-ID"/>
        </w:rPr>
      </w:pPr>
      <w:r w:rsidRPr="00B9414C">
        <w:rPr>
          <w:i/>
          <w:iCs/>
          <w:lang w:eastAsia="id-ID"/>
        </w:rPr>
        <w:t xml:space="preserve">Hardiness </w:t>
      </w:r>
      <w:r w:rsidR="00347DA0" w:rsidRPr="00347DA0">
        <w:rPr>
          <w:lang w:eastAsia="id-ID"/>
        </w:rPr>
        <w:t>adalah sekumpulan karakteristik kepribadian yang berperan sebagai ketahanan diri saat menghadapi berbagai situasi atau kondisi yang penuh tekanan</w:t>
      </w:r>
      <w:r>
        <w:rPr>
          <w:lang w:eastAsia="id-ID"/>
        </w:rPr>
        <w:t xml:space="preserve"> </w:t>
      </w:r>
      <w:r w:rsidR="00B93F91">
        <w:rPr>
          <w:lang w:eastAsia="id-ID"/>
        </w:rPr>
        <w:fldChar w:fldCharType="begin" w:fldLock="1"/>
      </w:r>
      <w:r w:rsidR="00B93F91">
        <w:rPr>
          <w:lang w:eastAsia="id-ID"/>
        </w:rPr>
        <w:instrText>ADDIN CSL_CITATION {"citationItems":[{"id":"ITEM-1","itemData":{"DOI":"10.1007/BF00263951","ISSN":"03405761","PMID":"3741138","abstract":"The effect of single (SC) administration of mercuric chloride (1 mg Hg/kg) alone or jointly with (PO) sodium selenite (0.39 mg Se/kg) on kidney disposition of mercury (Hg) and metallothionein (MT) and urinary excretion of Hg, zinc (Zn) and copper (Cu) has been studied in the female rat. The excretion of Hg and essential metals was determined every day following exposure. Daily excretion of endogenous Cu and Zn the Hg-exposed group was about threefold and fourfold, respectively, in comparison with control groups of rats. Sodium selenite prevented the urinary excretion of endogenous Cu and partly of Zn. © 1986 Springer-Verlag.","author":[{"dropping-particle":"","family":"Kobasa","given":"Suzanne C","non-dropping-particle":"","parse-names":false,"suffix":""}],"container-title":"Archives of Toxicology","id":"ITEM-1","issue":"1","issued":{"date-parts":[["1979"]]},"page":"16-20","title":"Stressful Life Events, Personality and Health: An Inquiry Into Hardiness","type":"article-journal","volume":"37"},"uris":["http://www.mendeley.com/documents/?uuid=6524bc07-12f8-4042-bfb9-8b56bc218545"]}],"mendeley":{"formattedCitation":"(Kobasa, 1979)","manualFormatting":"(Kobasa, 1979)","plainTextFormattedCitation":"(Kobasa, 1979)","previouslyFormattedCitation":"(Kobasa, 1979)"},"properties":{"noteIndex":0},"schema":"https://github.com/citation-style-language/schema/raw/master/csl-citation.json"}</w:instrText>
      </w:r>
      <w:r w:rsidR="00B93F91">
        <w:rPr>
          <w:lang w:eastAsia="id-ID"/>
        </w:rPr>
        <w:fldChar w:fldCharType="separate"/>
      </w:r>
      <w:r w:rsidR="00B93F91" w:rsidRPr="00B93F91">
        <w:rPr>
          <w:noProof/>
          <w:lang w:eastAsia="id-ID"/>
        </w:rPr>
        <w:t>(Kobasa</w:t>
      </w:r>
      <w:r w:rsidR="00B93F91">
        <w:rPr>
          <w:noProof/>
          <w:lang w:eastAsia="id-ID"/>
        </w:rPr>
        <w:t>,</w:t>
      </w:r>
      <w:r w:rsidR="00B93F91" w:rsidRPr="00B93F91">
        <w:rPr>
          <w:noProof/>
          <w:lang w:eastAsia="id-ID"/>
        </w:rPr>
        <w:t xml:space="preserve"> 1979)</w:t>
      </w:r>
      <w:r w:rsidR="00B93F91">
        <w:rPr>
          <w:lang w:eastAsia="id-ID"/>
        </w:rPr>
        <w:fldChar w:fldCharType="end"/>
      </w:r>
      <w:r w:rsidR="00347DA0" w:rsidRPr="00347DA0">
        <w:rPr>
          <w:lang w:eastAsia="id-ID"/>
        </w:rPr>
        <w:t xml:space="preserve">. </w:t>
      </w:r>
      <w:r w:rsidR="00051B5D" w:rsidRPr="00145513">
        <w:rPr>
          <w:i/>
          <w:iCs/>
          <w:lang w:eastAsia="id-ID"/>
        </w:rPr>
        <w:t>Hardiness</w:t>
      </w:r>
      <w:r w:rsidR="00051B5D">
        <w:rPr>
          <w:lang w:eastAsia="id-ID"/>
        </w:rPr>
        <w:t xml:space="preserve"> merupakan karakteristik kepribadian yang berfungsi untuk melindungi individu dari dampak negatif yang ditimbulkan oleh stress </w:t>
      </w:r>
      <w:r w:rsidR="00051B5D">
        <w:rPr>
          <w:lang w:eastAsia="id-ID"/>
        </w:rPr>
        <w:fldChar w:fldCharType="begin" w:fldLock="1"/>
      </w:r>
      <w:r w:rsidR="00145513">
        <w:rPr>
          <w:lang w:eastAsia="id-ID"/>
        </w:rPr>
        <w:instrText>ADDIN CSL_CITATION {"citationItems":[{"id":"ITEM-1","itemData":{"DOI":"10.29313/bcsps.v2i1.702","abstract":"Abstract. The covid-19 pandemic demands adaption and adjustment to new habits, especially for students who are required to be able to follow the distance learning system. This new habit causes emotional changes in students due to the various obstacles they face so that they are expected to be able to regulate emotions in order to be able to carry out their activities well. With the ability to regulate emotions, students can balance their emotion in dealing with stressful situations during PJJ so that they can become individuals who have hardiness. This research is a correlational research with 131 high school students in Cilengkrang sub-district as respondents. The purpose of this research is to see how closely the relationship between emotion regulation ability and hardiness personality is. The measuring instrument used to measure the emotion regulation variable is Gross and Jhon’s (2003) Emotion Regulation Questionnare (ERQ), while for the Hardiness variable, Bartone’s Dispositional Resilience Scale (DRS-15) is used (2007). The analysis technique of this research uses Spearman’s Rank so that r = 0.476 with p = 0.000, that is, there is a positive relationship between hardiness and emotional regulation. That is, the higher the hardiness, the higher the emotional regulation of students in running the PJJ system. Abstrak. Pandemi covid-19 menuntut adaptasi dan penyesuaian diri terhadap kebiasaan baru khususnya kepada siswa yang diharuskan untuk bisa mengikuti sistem pembelajaran jarak jauh. Kebiasaan baru ini mengakibatkan perubahan emosi pada siswa dikarenakan adanya pelbagai hambatan yang mereka hadapi sehingga mereka diharapkan dapat meregulasi emosi agar mampu melakukan aktivitasnya dengan baik. Dengan kemampuan meregulasi emosi siswa dapat menyeimbangkan emosinya dalam menghadapi situasi yang menekan selama mengikuti PJJ sehingga mampu menjadi pribadi yang memiliki kepribadian hardiness. Penelitian ini merupakan penelitian koresional dengan responden sebanyak 131 siswa/i sekolah menengah atas di kecamatan Cilengkrang. Tujuan dari penelitian ini ingin melihat seberapa erat hubungan antara kemampuan regulasi emosi dengan kepribadian hardiness. Alat ukur yang digunakan dalam mengukur variabel regulasi emosi menggunakan alat ukur Emotion Regulation Questionnaire (ERQ) milik Gross dan Jhon (2003), sedangkan untuk variabel hardiness menggunakan Dispositional Resilience Scale (DRS-15) dari Bartone (2007). Teknik analisis yang digunakan dalam penelitian ini …","author":[{"dropping-particle":"","family":"Mulyati","given":"Chintya Agung","non-dropping-particle":"","parse-names":false,"suffix":""},{"dropping-particle":"","family":"Eryani","given":"Ria Dewi","non-dropping-particle":"","parse-names":false,"suffix":""}],"container-title":"Bandung Conference Series: Psychology Science","id":"ITEM-1","issue":"1","issued":{"date-parts":[["2022"]]},"page":"106-113","title":"Hubungan Regulasi Emosi dengan Kepribadian Hardiness pada Siswa SMA Selama Pandemi Covid-19","type":"article-journal","volume":"2"},"uris":["http://www.mendeley.com/documents/?uuid=fc8f30d2-2700-4f31-b360-b9ebd0eb0a4a"]}],"mendeley":{"formattedCitation":"(Mulyati &amp; Eryani, 2022)","plainTextFormattedCitation":"(Mulyati &amp; Eryani, 2022)","previouslyFormattedCitation":"(Mulyati &amp; Eryani, 2022)"},"properties":{"noteIndex":0},"schema":"https://github.com/citation-style-language/schema/raw/master/csl-citation.json"}</w:instrText>
      </w:r>
      <w:r w:rsidR="00051B5D">
        <w:rPr>
          <w:lang w:eastAsia="id-ID"/>
        </w:rPr>
        <w:fldChar w:fldCharType="separate"/>
      </w:r>
      <w:r w:rsidR="00051B5D" w:rsidRPr="00051B5D">
        <w:rPr>
          <w:noProof/>
          <w:lang w:eastAsia="id-ID"/>
        </w:rPr>
        <w:t>(Mulyati &amp; Eryani, 2022)</w:t>
      </w:r>
      <w:r w:rsidR="00051B5D">
        <w:rPr>
          <w:lang w:eastAsia="id-ID"/>
        </w:rPr>
        <w:fldChar w:fldCharType="end"/>
      </w:r>
      <w:r w:rsidR="00051B5D">
        <w:rPr>
          <w:lang w:eastAsia="id-ID"/>
        </w:rPr>
        <w:t>.</w:t>
      </w:r>
      <w:r w:rsidR="00145513">
        <w:rPr>
          <w:lang w:eastAsia="id-ID"/>
        </w:rPr>
        <w:t xml:space="preserve"> </w:t>
      </w:r>
      <w:r w:rsidR="00145513" w:rsidRPr="00145513">
        <w:rPr>
          <w:i/>
          <w:iCs/>
          <w:lang w:eastAsia="id-ID"/>
        </w:rPr>
        <w:t xml:space="preserve">Hardiness </w:t>
      </w:r>
      <w:r w:rsidR="00145513">
        <w:rPr>
          <w:lang w:eastAsia="id-ID"/>
        </w:rPr>
        <w:t xml:space="preserve">akan memperkuat optimisme masa depan yang dimiliki individu </w:t>
      </w:r>
      <w:r w:rsidR="00145513">
        <w:rPr>
          <w:lang w:eastAsia="id-ID"/>
        </w:rPr>
        <w:fldChar w:fldCharType="begin" w:fldLock="1"/>
      </w:r>
      <w:r w:rsidR="00145513">
        <w:rPr>
          <w:lang w:eastAsia="id-ID"/>
        </w:rPr>
        <w:instrText>ADDIN CSL_CITATION {"citationItems":[{"id":"ITEM-1","itemData":{"DOI":"https://doi.org/10.23887/jurnal_bk.v7i2.1390","abstract":"The purpose of this study was to determine the effect of hardiness personality on future optimism in MAN 2 Wonosobo students. This research uses quantitative research with ex post …","author":[{"dropping-particle":"","family":"Zahid","given":"Akhmad","non-dropping-particle":"","parse-names":false,"suffix":""},{"dropping-particle":"","family":"Antika","given":"Eni Rindi","non-dropping-particle":"","parse-names":false,"suffix":""}],"container-title":"Jurnal Bimbingan dan Konseling Indonesia","id":"ITEM-1","issue":"2","issued":{"date-parts":[["2022"]]},"page":"1-12","title":"Pengaruh Kepribadian Hardiness dengan Optimisme Masa Depan pada Siswa MAN 2 Wonosobo","type":"article-journal","volume":"7"},"uris":["http://www.mendeley.com/documents/?uuid=bf1ae14e-b612-4eb0-923e-ff35fe3d8c3e"]}],"mendeley":{"formattedCitation":"(Zahid &amp; Antika, 2022)","plainTextFormattedCitation":"(Zahid &amp; Antika, 2022)","previouslyFormattedCitation":"(Zahid &amp; Antika, 2022)"},"properties":{"noteIndex":0},"schema":"https://github.com/citation-style-language/schema/raw/master/csl-citation.json"}</w:instrText>
      </w:r>
      <w:r w:rsidR="00145513">
        <w:rPr>
          <w:lang w:eastAsia="id-ID"/>
        </w:rPr>
        <w:fldChar w:fldCharType="separate"/>
      </w:r>
      <w:r w:rsidR="00145513" w:rsidRPr="00145513">
        <w:rPr>
          <w:noProof/>
          <w:lang w:eastAsia="id-ID"/>
        </w:rPr>
        <w:t>(Zahid &amp; Antika, 2022)</w:t>
      </w:r>
      <w:r w:rsidR="00145513">
        <w:rPr>
          <w:lang w:eastAsia="id-ID"/>
        </w:rPr>
        <w:fldChar w:fldCharType="end"/>
      </w:r>
      <w:r w:rsidR="00145513">
        <w:rPr>
          <w:lang w:eastAsia="id-ID"/>
        </w:rPr>
        <w:t xml:space="preserve">. Individu yang memiliki </w:t>
      </w:r>
      <w:r w:rsidR="00145513" w:rsidRPr="00145513">
        <w:rPr>
          <w:i/>
          <w:iCs/>
          <w:lang w:eastAsia="id-ID"/>
        </w:rPr>
        <w:t>hardiness</w:t>
      </w:r>
      <w:r w:rsidR="00145513">
        <w:rPr>
          <w:lang w:eastAsia="id-ID"/>
        </w:rPr>
        <w:t xml:space="preserve"> menunjukkan kesiapan untuk terlibat dalam tugas akademik yang menantang, komitmen terhadap aktivitas akademik, serta  memiliki kontrol atas pencapaian dan hasil dari kinerjanya </w:t>
      </w:r>
      <w:r w:rsidR="00145513">
        <w:rPr>
          <w:lang w:eastAsia="id-ID"/>
        </w:rPr>
        <w:fldChar w:fldCharType="begin" w:fldLock="1"/>
      </w:r>
      <w:r w:rsidR="00145513">
        <w:rPr>
          <w:lang w:eastAsia="id-ID"/>
        </w:rPr>
        <w:instrText>ADDIN CSL_CITATION {"citationItems":[{"id":"ITEM-1","itemData":{"DOI":"https://doi.org/10.47007/jpsi.v19i2.134","ISSN":"2528-3227","abstract":"Education is one thing that is very important and plays a big role for a person. The education that schools get can facilitate a person's needs and will later be useful for his future. However, in the educational process at school, students often experience stress due to their inability to adapt to the program at school. This study aims to determine the relationship between hardiness and student engagement in students of SMP Negeri 1 Banjarbaru. The sampling technique used in this study was total sampling; that is, all 9th-grade students of SMP Negeri 1 Banjarbaru totaling 312 people, were used as research subjects. The data analysis method used is the product-moment correlation of Karl Person, and the data collection method uses the hardiness scale and student engagement scale. The results showed that the relationship between hardiness and student engagement in SMP Negeri 1 Banjarbaru students had a correlation of 0.121 and a significance level of 0.000. The results of data analysis show that there is a positive relationship with very low significance between hardiness and student engagement in students of SMP Negeri 1 Banjarbaru. The lower the hardiness, the lower the student engagement, on the contrary the higher the hardiness, the higher the student engagement. The effective contribution of hardiness to student engagement is 1.47% and 98.53% is influenced by other factors not exmined in this study. Abstrak Pendidikan adalah satu hal yang sangat penting dan memegang peranan yang besar bagi seseorang. Pendidikan yang didapati sekolah dapat memfasilitasi kebutuhan seseorang dan kelak akan bermanfaat bagi masa depannya. Namun dalam proses pendidikan di sekolah, siswa tidak jarang mengalami stres karena ketidakmampuannya beradaptasi dengan program di sekolah. Penelitian ini bertujuan untuk mengetahui hubungan antara hardiness dengan student engagement pada siswa SMP Negeri 1 Banjarbaru. Teknik pengambilan sampel pada penelitian ini adalah menggunakan total sampling, yaitu seluruh siswa kelas 9 SMP Negeri 1 Banjarbaru berjumlah 312 orang digunakan sebagai subjek penelitian. Metode analisis data yang digunakan adalah korelasi product moment dari Karl Person dan metode pengumpulan data menggunakan skala hardiness dan skala student engagement. Hasil penelitian menunjukan hubungan antara hardiness dengan student engagement pada siswa SMP Negeri 1 Banjarbaru memiliki korelasi 0,121 dan taraf signifikansi sebesar 0,000. Hasil analisis data menunjukan ada hubung…","author":[{"dropping-particle":"","family":"Zwagery","given":"Rika Vira","non-dropping-particle":"","parse-names":false,"suffix":""},{"dropping-particle":"","family":"Leza","given":"Nor Mai","non-dropping-particle":"","parse-names":false,"suffix":""}],"container-title":"Jurnal Psikologi : Media Ilmiah Psikologi","id":"ITEM-1","issue":"2","issued":{"date-parts":[["2021"]]},"page":"22-27","title":"Hubungan Hardiness Dengan Student Engagement Pada Siswa Smp Negeri 1 Banjarbaru","type":"article-journal","volume":"19"},"uris":["http://www.mendeley.com/documents/?uuid=ae34b1a0-9c40-4937-96e4-a70cc7c2b1dc"]}],"mendeley":{"formattedCitation":"(Zwagery &amp; Leza, 2021)","plainTextFormattedCitation":"(Zwagery &amp; Leza, 2021)","previouslyFormattedCitation":"(Zwagery &amp; Leza, 2021)"},"properties":{"noteIndex":0},"schema":"https://github.com/citation-style-language/schema/raw/master/csl-citation.json"}</w:instrText>
      </w:r>
      <w:r w:rsidR="00145513">
        <w:rPr>
          <w:lang w:eastAsia="id-ID"/>
        </w:rPr>
        <w:fldChar w:fldCharType="separate"/>
      </w:r>
      <w:r w:rsidR="00145513" w:rsidRPr="00145513">
        <w:rPr>
          <w:noProof/>
          <w:lang w:eastAsia="id-ID"/>
        </w:rPr>
        <w:t>(Zwagery &amp; Leza, 2021)</w:t>
      </w:r>
      <w:r w:rsidR="00145513">
        <w:rPr>
          <w:lang w:eastAsia="id-ID"/>
        </w:rPr>
        <w:fldChar w:fldCharType="end"/>
      </w:r>
      <w:r w:rsidR="00145513">
        <w:rPr>
          <w:lang w:eastAsia="id-ID"/>
        </w:rPr>
        <w:t xml:space="preserve">.  Selain itu, penguasaan pengalaman menjadi salah satu faktor yang memengaruhi </w:t>
      </w:r>
      <w:r w:rsidR="00145513" w:rsidRPr="00145513">
        <w:rPr>
          <w:i/>
          <w:iCs/>
          <w:lang w:eastAsia="id-ID"/>
        </w:rPr>
        <w:t>hardiness</w:t>
      </w:r>
      <w:r w:rsidR="00145513">
        <w:rPr>
          <w:lang w:eastAsia="id-ID"/>
        </w:rPr>
        <w:t xml:space="preserve">, dan hal ini muncul ketika individu mengeksplorasi kemampuannya dalam menghadapi masalah </w:t>
      </w:r>
      <w:r w:rsidR="00145513">
        <w:rPr>
          <w:lang w:eastAsia="id-ID"/>
        </w:rPr>
        <w:fldChar w:fldCharType="begin" w:fldLock="1"/>
      </w:r>
      <w:r w:rsidR="001F53C9">
        <w:rPr>
          <w:lang w:eastAsia="id-ID"/>
        </w:rPr>
        <w:instrText>ADDIN CSL_CITATION {"citationItems":[{"id":"ITEM-1","itemData":{"abstract":"… that have an impact on hardiness. This study aims to determine the relationship between vocational maturity and hardiness of students at SMK … Data collection uses a scale of vocational maturity and a scale of hardiness. The results showed that the r = 0.794 (p &lt;0.05) meant that …","author":[{"dropping-particle":"","family":"Eunike","given":"Agnes","non-dropping-particle":"","parse-names":false,"suffix":""},{"dropping-particle":"","family":"Mayangsari","given":"Marina Dwi","non-dropping-particle":"","parse-names":false,"suffix":""},{"dropping-particle":"","family":"Hidayatullah","given":"M. Syarif","non-dropping-particle":"","parse-names":false,"suffix":""}],"container-title":"Jurnal Kognisia","id":"ITEM-1","issue":"2","issued":{"date-parts":[["2019"]]},"page":"49-54","title":"Hubungan Antara Kematangan Vokasional Dengan Hardiness Pada Siswa SMK Negeri 1 Martapura","type":"article-journal","volume":"2"},"uris":["http://www.mendeley.com/documents/?uuid=4b2b3548-f1b0-4cc0-b85d-219d72513c3a"]}],"mendeley":{"formattedCitation":"(Eunike et al., 2019)","plainTextFormattedCitation":"(Eunike et al., 2019)","previouslyFormattedCitation":"(Eunike et al., 2019)"},"properties":{"noteIndex":0},"schema":"https://github.com/citation-style-language/schema/raw/master/csl-citation.json"}</w:instrText>
      </w:r>
      <w:r w:rsidR="00145513">
        <w:rPr>
          <w:lang w:eastAsia="id-ID"/>
        </w:rPr>
        <w:fldChar w:fldCharType="separate"/>
      </w:r>
      <w:r w:rsidR="00145513" w:rsidRPr="00145513">
        <w:rPr>
          <w:noProof/>
          <w:lang w:eastAsia="id-ID"/>
        </w:rPr>
        <w:t>(Eunike et al., 2019)</w:t>
      </w:r>
      <w:r w:rsidR="00145513">
        <w:rPr>
          <w:lang w:eastAsia="id-ID"/>
        </w:rPr>
        <w:fldChar w:fldCharType="end"/>
      </w:r>
      <w:r w:rsidR="00145513">
        <w:rPr>
          <w:lang w:eastAsia="id-ID"/>
        </w:rPr>
        <w:t>.</w:t>
      </w:r>
    </w:p>
    <w:p w14:paraId="07E7B029" w14:textId="77777777" w:rsidR="0057473E" w:rsidRPr="0057473E" w:rsidRDefault="0057473E" w:rsidP="0057473E">
      <w:pPr>
        <w:pStyle w:val="BodyText"/>
        <w:ind w:firstLine="0"/>
        <w:rPr>
          <w:b/>
          <w:bCs/>
          <w:sz w:val="12"/>
          <w:szCs w:val="12"/>
          <w:lang w:eastAsia="id-ID"/>
        </w:rPr>
      </w:pPr>
    </w:p>
    <w:p w14:paraId="6096DFDE" w14:textId="77777777" w:rsidR="001E4A84" w:rsidRPr="00B9414C" w:rsidRDefault="001E4A84" w:rsidP="00AB5DEE">
      <w:pPr>
        <w:pStyle w:val="Heading2"/>
        <w:spacing w:before="0" w:after="0"/>
        <w:rPr>
          <w:b w:val="0"/>
          <w:bCs w:val="0"/>
          <w:lang w:eastAsia="id-ID"/>
        </w:rPr>
      </w:pPr>
      <w:r w:rsidRPr="0057473E">
        <w:t>Adaptabilitas</w:t>
      </w:r>
      <w:r w:rsidRPr="00B9414C">
        <w:rPr>
          <w:lang w:eastAsia="id-ID"/>
        </w:rPr>
        <w:t xml:space="preserve"> Karier</w:t>
      </w:r>
    </w:p>
    <w:p w14:paraId="17172952" w14:textId="6CB46802" w:rsidR="001E4A84" w:rsidRPr="001E4A84" w:rsidRDefault="00B9414C" w:rsidP="007B317A">
      <w:pPr>
        <w:pBdr>
          <w:top w:val="nil"/>
          <w:left w:val="nil"/>
          <w:bottom w:val="nil"/>
          <w:right w:val="nil"/>
          <w:between w:val="nil"/>
        </w:pBdr>
        <w:jc w:val="both"/>
        <w:rPr>
          <w:lang w:eastAsia="id-ID"/>
        </w:rPr>
      </w:pPr>
      <w:r>
        <w:rPr>
          <w:lang w:eastAsia="id-ID"/>
        </w:rPr>
        <w:t>A</w:t>
      </w:r>
      <w:r w:rsidR="001E4A84" w:rsidRPr="001E4A84">
        <w:rPr>
          <w:lang w:eastAsia="id-ID"/>
        </w:rPr>
        <w:t>daptabilitas karier merupakan kapasitas individu dalam mempersiapkan diri untuk melaksanakan berbagai tugas yang dapat diperkirakan serta berperan dalam dunia kerja, sekaligus kemampuan untuk menghadapi tantangan yang tidak terduga atau tidak diantisipasi dalam pekerjaan</w:t>
      </w:r>
      <w:r>
        <w:rPr>
          <w:lang w:eastAsia="id-ID"/>
        </w:rPr>
        <w:t xml:space="preserve"> </w:t>
      </w:r>
      <w:r>
        <w:rPr>
          <w:lang w:eastAsia="id-ID"/>
        </w:rPr>
        <w:fldChar w:fldCharType="begin" w:fldLock="1"/>
      </w:r>
      <w:r w:rsidR="00B93F91">
        <w:rPr>
          <w:lang w:eastAsia="id-ID"/>
        </w:rPr>
        <w:instrText>ADDIN CSL_CITATION {"citationItems":[{"id":"ITEM-1","itemData":{"DOI":"10.1016/j.jvb.2012.01.011","ISSN":"00018791","abstract":"Researchers from 13 countries collaborated in constructing a psychometric scale to measure career adaptability. Based on four pilot tests, a research version of the proposed scale consisting of 55 items was field tested in 13 countries. The resulting Career Adapt-Abilities Scale (CAAS) consists of four scales, each with six items. The four scales measure concern, control, curiosity, and confidence as psychosocial resources for managing occupational transitions, developmental tasks, and work traumas. The CAAS demonstrated metric invariance across all the countries, but did not exhibit residual/strict invariance or scalar invariance. The reliabilities of the CAAS subscales and the combined adaptability scale range from acceptable to excellent when computed with the combined data. As expected, the reliability estimates varied across countries. Nevertheless, the internal consistency estimates for the four subscales of concern, control, curiosity, and confidence were generally acceptable to excellent. The internal consistency estimates for the CAAS total score were excellent across all countries. Separate articles in this special issue report the psychometric characteristics of the CAAS, including initial validity evidence, for each of the 13 countries that collaborated in constructing the Scale. © 2012 Elsevier Inc.","author":[{"dropping-particle":"","family":"Savickas","given":"Mark L.","non-dropping-particle":"","parse-names":false,"suffix":""},{"dropping-particle":"","family":"&amp; Porfeli","given":"Erik J.","non-dropping-particle":"","parse-names":false,"suffix":""}],"container-title":"Journal of Vocational Behavior","id":"ITEM-1","issue":"3","issued":{"date-parts":[["2012"]]},"page":"661-673","publisher":"Elsevier Inc.","title":"Career Adapt-Abilities Scale: Construction, reliability, and measurement equivalence across 13 countries","type":"article-journal","volume":"80"},"uris":["http://www.mendeley.com/documents/?uuid=dfd341b6-603c-47f8-a298-1dc879b6785e"]}],"mendeley":{"formattedCitation":"(Savickas &amp; &amp; Porfeli, 2012)","manualFormatting":"(Savickas &amp; Porfeli, 2012)","plainTextFormattedCitation":"(Savickas &amp; &amp; Porfeli, 2012)","previouslyFormattedCitation":"(Savickas &amp; &amp; Porfeli, 2012)"},"properties":{"noteIndex":0},"schema":"https://github.com/citation-style-language/schema/raw/master/csl-citation.json"}</w:instrText>
      </w:r>
      <w:r>
        <w:rPr>
          <w:lang w:eastAsia="id-ID"/>
        </w:rPr>
        <w:fldChar w:fldCharType="separate"/>
      </w:r>
      <w:r w:rsidR="00B93F91" w:rsidRPr="00B93F91">
        <w:rPr>
          <w:noProof/>
          <w:lang w:eastAsia="id-ID"/>
        </w:rPr>
        <w:t>(Savickas &amp; Porfeli, 2012)</w:t>
      </w:r>
      <w:r>
        <w:rPr>
          <w:lang w:eastAsia="id-ID"/>
        </w:rPr>
        <w:fldChar w:fldCharType="end"/>
      </w:r>
      <w:r w:rsidR="001E4A84" w:rsidRPr="001E4A84">
        <w:rPr>
          <w:lang w:eastAsia="id-ID"/>
        </w:rPr>
        <w:t>.</w:t>
      </w:r>
      <w:r w:rsidR="009676D2">
        <w:rPr>
          <w:lang w:eastAsia="id-ID"/>
        </w:rPr>
        <w:t xml:space="preserve"> Kemampuan dalam beradaptasi terhadap perubahan dunia kerja dapat diukur dengan adaptabilitas karier yang sangat membantu individu dalam mencapai kesuksesan </w:t>
      </w:r>
      <w:r w:rsidR="009676D2">
        <w:rPr>
          <w:lang w:eastAsia="id-ID"/>
        </w:rPr>
        <w:fldChar w:fldCharType="begin" w:fldLock="1"/>
      </w:r>
      <w:r w:rsidR="00042BCF">
        <w:rPr>
          <w:lang w:eastAsia="id-ID"/>
        </w:rPr>
        <w:instrText>ADDIN CSL_CITATION {"citationItems":[{"id":"ITEM-1","itemData":{"DOI":"http://dx.doi.org/10.24014/jp.v11i2.1402","abstract":"Penelitian ini bertujuan untuk melihat gambaran adaptabilitas karier pada remaja. Subjek pada penelitian ini melibatkan 332 orang remaja yang ada pada jenjang pendidikan SMA (Sekolah Menengah Atas) wilayah DKI Jakarta, yaitu pada kelas X, XI, dan XII. Subjek merupakan remaja yang berusia 15-18 tahun. Teknik sampling yang digunakan adalah cluster random sampling. Pengambilan data dilakukan dengan menggunakan skala adaptabilitas karier. Skala adaptabilitas karier diadaptasi dari alat ukur Career Adapt-Abilities Scale (CAAS) oleh Savickas (2012) yang telah diterjemahkan dalam bahasa Indonesia oleh Gunawan (2013. Hasil penelitian menunjukkan adaptabilitas karier pada remaja dalam penelitian ini berada pada kategori tinggi dengan rata-rata empirik sebesar 87.23. Hasil analisa tambahan memperlihatkan adanya perbedaan signifikan dalam adaptabilitas karier remaja yang disebabkan oleh wilayah, kelas, usia, dan jenis kelamin.\\nKata kunci: adaptabilitas karier, remaja, karier\\n\\n\\nThis research aimed to explain career adaptability among high school students in Jakarta using cluster random sampling data collection methods. 323 senior high school student from grade 10, 11 and grade 12 were selected as partiscipants. This was a quantitative research. Subjects were adolescents in aged 15-18 years. Data collected using Career-Abilitas Scale (Savickas, 2012) adapted by Gunawan (2013). The result showed that high school in Jakarta have high score in career adaptabilities (mean= 87 23 of 100). More research result showed that there were significant differences in high school students career adaptabilities in term of age, sex, school grade and school area.\\nKeywords: career adaptabilities, adolescent, career","author":[{"dropping-particle":"","family":"Sisca","given":"","non-dropping-particle":"","parse-names":false,"suffix":""},{"dropping-particle":"","family":"Gunawan","given":"William","non-dropping-particle":"","parse-names":false,"suffix":""}],"container-title":"Jurnal Psikologi UIN Sultan Syarif Kasim Riau","id":"ITEM-1","issue":"Desember","issued":{"date-parts":[["2015"]]},"page":"111 - 119","title":"Gambaran Adaptabilitas Karier Remaja","type":"article-journal","volume":"11"},"uris":["http://www.mendeley.com/documents/?uuid=b7532841-75f5-4279-9baa-bdf156c241db"]}],"mendeley":{"formattedCitation":"(Sisca &amp; Gunawan, 2015)","plainTextFormattedCitation":"(Sisca &amp; Gunawan, 2015)","previouslyFormattedCitation":"(Sisca &amp; Gunawan, 2015)"},"properties":{"noteIndex":0},"schema":"https://github.com/citation-style-language/schema/raw/master/csl-citation.json"}</w:instrText>
      </w:r>
      <w:r w:rsidR="009676D2">
        <w:rPr>
          <w:lang w:eastAsia="id-ID"/>
        </w:rPr>
        <w:fldChar w:fldCharType="separate"/>
      </w:r>
      <w:r w:rsidR="009676D2" w:rsidRPr="009676D2">
        <w:rPr>
          <w:noProof/>
          <w:lang w:eastAsia="id-ID"/>
        </w:rPr>
        <w:t>(Sisca &amp; Gunawan, 2015)</w:t>
      </w:r>
      <w:r w:rsidR="009676D2">
        <w:rPr>
          <w:lang w:eastAsia="id-ID"/>
        </w:rPr>
        <w:fldChar w:fldCharType="end"/>
      </w:r>
      <w:r w:rsidR="009676D2">
        <w:rPr>
          <w:lang w:eastAsia="id-ID"/>
        </w:rPr>
        <w:t xml:space="preserve">. </w:t>
      </w:r>
      <w:r w:rsidR="00042BCF">
        <w:rPr>
          <w:lang w:eastAsia="id-ID"/>
        </w:rPr>
        <w:t xml:space="preserve">Individu yang mampu melakukan adaptabilitas karier dengan baik akan dapat menunjukkan kinerja positif di lingkungan kerjanya kelak </w:t>
      </w:r>
      <w:r w:rsidR="00042BCF">
        <w:rPr>
          <w:lang w:eastAsia="id-ID"/>
        </w:rPr>
        <w:fldChar w:fldCharType="begin" w:fldLock="1"/>
      </w:r>
      <w:r w:rsidR="004C7AA2">
        <w:rPr>
          <w:lang w:eastAsia="id-ID"/>
        </w:rPr>
        <w:instrText>ADDIN CSL_CITATION {"citationItems":[{"id":"ITEM-1","itemData":{"DOI":"10.26858/jppk.v5i1.6939","ISSN":"2477-2518","abstract":"Mahasiswa tingkat akhir berada dalam masa transisi dari dunia perkuliahan ke dunia kerja, mereka membutuhkan kemampuan personal dan dukungan dari lingkungan agar dapat beradaptasi dengan baik di dunia kerja. Penelitian ini bertujuan untuk mengetahui peranan dukungan kontekstual terhadap adaptabilitas karier pada mahasiswa tingkat akhir yang dimediatori oleh career decision making self-efficacy (CDMSE). Partisipan dalam penelitian ini diperoleh dengan menggunakan teknik kuota sampling yang berjumlah 270 mahasiswa tingkat akhir, setiap wilayah JABODETABEK diwakili oleh 30 orang. Penelitian dilakukan dengan menggunakan pendekatan kuantitatif, data dikumpulkan dengan menggunakan survey. Alat ukur yang digunakan antara lain Career Adapt-Ability Scale (CAAS), Dukungan Kontekstual dan Career Decision Making Self-Efficacy Scale-Social Affiramtion (CDMSE-SAF). Analisa dilakukan menggunakan uji mediasi dan diperoleh hasil bahwa dukungan kontekstual berperan terhadap adaptabilitas karier dengan dimediasi oleh CDMSE (p&lt;0,05). Dalam meningkatkan kemampuan adaptabilitas karier, seseorang harus memiliki keyakinan atas pilihan kariernya terlebih dahulu yang dapat ditentukan dari besarnya dukungan kontekstual yang didapat. ","author":[{"dropping-particle":"","family":"Alissa","given":"Shavira","non-dropping-particle":"","parse-names":false,"suffix":""},{"dropping-particle":"","family":"Akmal","given":"Sari Zakiah","non-dropping-particle":"","parse-names":false,"suffix":""}],"container-title":"Jurnal Psikologi Pendidikan dan Konseling: Jurnal Kajian Psikologi Pendidikan dan Bimbingan Konseling","id":"ITEM-1","issue":"1","issued":{"date-parts":[["2019"]]},"page":"1","title":"Career Decision Making Self-Efficacy Mediator Antara Dukungan Kontekstual Dan Adaptabilitas Karier","type":"article-journal","volume":"5"},"uris":["http://www.mendeley.com/documents/?uuid=1eb7e28f-1333-4123-8b41-6d9d17db849e"]}],"mendeley":{"formattedCitation":"(Alissa &amp; Akmal, 2019)","plainTextFormattedCitation":"(Alissa &amp; Akmal, 2019)","previouslyFormattedCitation":"(Alissa &amp; Akmal, 2019)"},"properties":{"noteIndex":0},"schema":"https://github.com/citation-style-language/schema/raw/master/csl-citation.json"}</w:instrText>
      </w:r>
      <w:r w:rsidR="00042BCF">
        <w:rPr>
          <w:lang w:eastAsia="id-ID"/>
        </w:rPr>
        <w:fldChar w:fldCharType="separate"/>
      </w:r>
      <w:r w:rsidR="00042BCF" w:rsidRPr="00042BCF">
        <w:rPr>
          <w:noProof/>
          <w:lang w:eastAsia="id-ID"/>
        </w:rPr>
        <w:t>(Alissa &amp; Akmal, 2019)</w:t>
      </w:r>
      <w:r w:rsidR="00042BCF">
        <w:rPr>
          <w:lang w:eastAsia="id-ID"/>
        </w:rPr>
        <w:fldChar w:fldCharType="end"/>
      </w:r>
      <w:r w:rsidR="00042BCF">
        <w:rPr>
          <w:lang w:eastAsia="id-ID"/>
        </w:rPr>
        <w:t>.</w:t>
      </w:r>
      <w:r w:rsidR="004C7AA2">
        <w:rPr>
          <w:lang w:eastAsia="id-ID"/>
        </w:rPr>
        <w:t xml:space="preserve"> Selain itu, Individu yang memiliki adaptabilitas karier dapat digambarkan oleh aspek, seperti k</w:t>
      </w:r>
      <w:r w:rsidR="004C7AA2" w:rsidRPr="004C7AA2">
        <w:rPr>
          <w:lang w:eastAsia="id-ID"/>
        </w:rPr>
        <w:t xml:space="preserve">epedulian </w:t>
      </w:r>
      <w:r w:rsidR="004C7AA2" w:rsidRPr="004C7AA2">
        <w:rPr>
          <w:i/>
          <w:iCs/>
          <w:lang w:eastAsia="id-ID"/>
        </w:rPr>
        <w:t>(concern</w:t>
      </w:r>
      <w:r w:rsidR="004C7AA2" w:rsidRPr="004C7AA2">
        <w:rPr>
          <w:lang w:eastAsia="id-ID"/>
        </w:rPr>
        <w:t>)</w:t>
      </w:r>
      <w:r w:rsidR="004C7AA2">
        <w:rPr>
          <w:lang w:eastAsia="id-ID"/>
        </w:rPr>
        <w:t>, p</w:t>
      </w:r>
      <w:r w:rsidR="004C7AA2" w:rsidRPr="004C7AA2">
        <w:rPr>
          <w:lang w:eastAsia="id-ID"/>
        </w:rPr>
        <w:t>engendalian (</w:t>
      </w:r>
      <w:r w:rsidR="004C7AA2" w:rsidRPr="004C7AA2">
        <w:rPr>
          <w:i/>
          <w:iCs/>
          <w:lang w:eastAsia="id-ID"/>
        </w:rPr>
        <w:t>control</w:t>
      </w:r>
      <w:r w:rsidR="004C7AA2" w:rsidRPr="004C7AA2">
        <w:rPr>
          <w:lang w:eastAsia="id-ID"/>
        </w:rPr>
        <w:t>)</w:t>
      </w:r>
      <w:r w:rsidR="004C7AA2">
        <w:rPr>
          <w:lang w:eastAsia="id-ID"/>
        </w:rPr>
        <w:t>, k</w:t>
      </w:r>
      <w:r w:rsidR="004C7AA2" w:rsidRPr="004C7AA2">
        <w:rPr>
          <w:lang w:eastAsia="id-ID"/>
        </w:rPr>
        <w:t>eingintahuan (</w:t>
      </w:r>
      <w:r w:rsidR="004C7AA2" w:rsidRPr="004C7AA2">
        <w:rPr>
          <w:i/>
          <w:iCs/>
          <w:lang w:eastAsia="id-ID"/>
        </w:rPr>
        <w:t>curiosity</w:t>
      </w:r>
      <w:r w:rsidR="004C7AA2" w:rsidRPr="004C7AA2">
        <w:rPr>
          <w:lang w:eastAsia="id-ID"/>
        </w:rPr>
        <w:t>)</w:t>
      </w:r>
      <w:r w:rsidR="004C7AA2">
        <w:rPr>
          <w:lang w:eastAsia="id-ID"/>
        </w:rPr>
        <w:t>, k</w:t>
      </w:r>
      <w:r w:rsidR="004C7AA2" w:rsidRPr="004C7AA2">
        <w:rPr>
          <w:lang w:eastAsia="id-ID"/>
        </w:rPr>
        <w:t>epercayaan (</w:t>
      </w:r>
      <w:r w:rsidR="004C7AA2" w:rsidRPr="004C7AA2">
        <w:rPr>
          <w:i/>
          <w:iCs/>
          <w:lang w:eastAsia="id-ID"/>
        </w:rPr>
        <w:t>confidence</w:t>
      </w:r>
      <w:r w:rsidR="004C7AA2" w:rsidRPr="004C7AA2">
        <w:rPr>
          <w:lang w:eastAsia="id-ID"/>
        </w:rPr>
        <w:t>)</w:t>
      </w:r>
      <w:r w:rsidR="004C7AA2">
        <w:rPr>
          <w:lang w:eastAsia="id-ID"/>
        </w:rPr>
        <w:t xml:space="preserve"> </w:t>
      </w:r>
      <w:r w:rsidR="004C7AA2">
        <w:rPr>
          <w:lang w:eastAsia="id-ID"/>
        </w:rPr>
        <w:fldChar w:fldCharType="begin" w:fldLock="1"/>
      </w:r>
      <w:r w:rsidR="00981E25">
        <w:rPr>
          <w:lang w:eastAsia="id-ID"/>
        </w:rPr>
        <w:instrText>ADDIN CSL_CITATION {"citationItems":[{"id":"ITEM-1","itemData":{"DOI":"10.51353/inquiry.v12i02.514","ISSN":"1979-7273","abstract":"Studi ini merupakan penelitian kuantitatif yang membahas peran makna hidup pada pengaruh psychological hardiness terhadap adaptabilitas karier. Adaptabilitas karier diukur dengan Career Adapt-Abilities Scale-International Form (CAAS) yang telah dikembangkan oleh Savickas &amp; Porfeli (2013), psychological hardiness diukur dengan Dispositional Resilience Scale 15-Revised yang dikembangkan oleh Bartone (2007), dan makna hidup yang diukur dengan Meaning in Life Questionnaire (MLQ) yang dikembangkan oleh Steger dkk (2006). Responden penelitian ini merupakan 608 orang siswa SMK yang berdomisili di Indonesia. Hasil penelitian ini menunjukkan bahwa makna hidup memiliki efek mediasi parsial pada pengaruh psychological hardiness terhadap adaptabilitas karier. Sementara itu, psychological hardiness memiliki pengaruh langsung terhadap adaptabilitas karier.","author":[{"dropping-particle":"","family":"Zhafira","given":"Ananda","non-dropping-particle":"","parse-names":false,"suffix":""},{"dropping-particle":"","family":"Indiati","given":"Wahyu","non-dropping-particle":"","parse-names":false,"suffix":""}],"container-title":"INQUIRY: Jurnal Ilmiah Psikologi","id":"ITEM-1","issue":"02","issued":{"date-parts":[["2022"]]},"page":"42-58","title":"Peran Mediasi Makna Hidup Pada Pengaruh Psychological Hardiness Terhadap Adaptabilitas Karier Siswa Smk Di Indonesia","type":"article-journal","volume":"12"},"uris":["http://www.mendeley.com/documents/?uuid=b2ae781f-1fc1-42b0-9854-15a9cbcac529"]}],"mendeley":{"formattedCitation":"(Zhafira &amp; Indiati, 2022)","plainTextFormattedCitation":"(Zhafira &amp; Indiati, 2022)","previouslyFormattedCitation":"(Zhafira &amp; Indiati, 2022)"},"properties":{"noteIndex":0},"schema":"https://github.com/citation-style-language/schema/raw/master/csl-citation.json"}</w:instrText>
      </w:r>
      <w:r w:rsidR="004C7AA2">
        <w:rPr>
          <w:lang w:eastAsia="id-ID"/>
        </w:rPr>
        <w:fldChar w:fldCharType="separate"/>
      </w:r>
      <w:r w:rsidR="004C7AA2" w:rsidRPr="004C7AA2">
        <w:rPr>
          <w:noProof/>
          <w:lang w:eastAsia="id-ID"/>
        </w:rPr>
        <w:t>(Zhafira &amp; Indiati, 2022)</w:t>
      </w:r>
      <w:r w:rsidR="004C7AA2">
        <w:rPr>
          <w:lang w:eastAsia="id-ID"/>
        </w:rPr>
        <w:fldChar w:fldCharType="end"/>
      </w:r>
      <w:r w:rsidR="004C7AA2">
        <w:rPr>
          <w:lang w:eastAsia="id-ID"/>
        </w:rPr>
        <w:t>.</w:t>
      </w:r>
    </w:p>
    <w:p w14:paraId="6E98EC87" w14:textId="77777777" w:rsidR="007B317A" w:rsidRDefault="00C96B08" w:rsidP="007B317A">
      <w:pPr>
        <w:pStyle w:val="Heading1"/>
        <w:rPr>
          <w:lang w:val="id-ID" w:eastAsia="id-ID"/>
        </w:rPr>
      </w:pPr>
      <w:r>
        <w:rPr>
          <w:lang w:val="id-ID" w:eastAsia="id-ID"/>
        </w:rPr>
        <w:t>METODOLOGI</w:t>
      </w:r>
    </w:p>
    <w:p w14:paraId="7BB6EAA7" w14:textId="77777777" w:rsidR="00665507" w:rsidRPr="00145513" w:rsidRDefault="008576B2" w:rsidP="007B317A">
      <w:pPr>
        <w:pStyle w:val="Heading1"/>
        <w:spacing w:before="0" w:after="0"/>
        <w:rPr>
          <w:sz w:val="12"/>
          <w:szCs w:val="12"/>
          <w:lang w:val="id-ID" w:eastAsia="id-ID"/>
        </w:rPr>
      </w:pPr>
      <w:r w:rsidRPr="0073716D">
        <w:rPr>
          <w:color w:val="EE0000"/>
        </w:rPr>
        <w:t xml:space="preserve"> </w:t>
      </w:r>
    </w:p>
    <w:p w14:paraId="3355135D" w14:textId="77777777" w:rsidR="007B317A" w:rsidRDefault="00F57E4B" w:rsidP="007B317A">
      <w:pPr>
        <w:pBdr>
          <w:top w:val="nil"/>
          <w:left w:val="nil"/>
          <w:bottom w:val="nil"/>
          <w:right w:val="nil"/>
          <w:between w:val="nil"/>
        </w:pBdr>
        <w:jc w:val="both"/>
      </w:pPr>
      <w:r>
        <w:rPr>
          <w:lang w:eastAsia="id-ID"/>
        </w:rPr>
        <w:t>M</w:t>
      </w:r>
      <w:r w:rsidR="008711E7">
        <w:t>etode kuantitatif</w:t>
      </w:r>
      <w:r>
        <w:t xml:space="preserve"> digunakan pada penelitian ini</w:t>
      </w:r>
      <w:r w:rsidR="008711E7">
        <w:t xml:space="preserve"> dengan jenis korelasional untuk mengetahui </w:t>
      </w:r>
      <w:r w:rsidR="008711E7">
        <w:rPr>
          <w:lang w:eastAsia="id-ID"/>
        </w:rPr>
        <w:t>hubungan</w:t>
      </w:r>
      <w:r w:rsidR="008711E7">
        <w:t xml:space="preserve"> yang positif dan signifikan antara variabel efikasi diri, hardiness, dan adaptabilitas karier pada subjek yang diteliti. Lokasi peneliti yang dipilih dalam penelitian ini adalah di SMK Muhammadiyah Ciledug, Cirebon siswa kelas XI.</w:t>
      </w:r>
    </w:p>
    <w:p w14:paraId="61D492A7" w14:textId="77777777" w:rsidR="007B317A" w:rsidRPr="007B317A" w:rsidRDefault="007B317A" w:rsidP="007B317A">
      <w:pPr>
        <w:pBdr>
          <w:top w:val="nil"/>
          <w:left w:val="nil"/>
          <w:bottom w:val="nil"/>
          <w:right w:val="nil"/>
          <w:between w:val="nil"/>
        </w:pBdr>
        <w:jc w:val="both"/>
        <w:rPr>
          <w:sz w:val="12"/>
          <w:szCs w:val="12"/>
        </w:rPr>
      </w:pPr>
    </w:p>
    <w:p w14:paraId="330AEF87" w14:textId="77777777" w:rsidR="007B317A" w:rsidRDefault="008711E7" w:rsidP="007B317A">
      <w:pPr>
        <w:pBdr>
          <w:top w:val="nil"/>
          <w:left w:val="nil"/>
          <w:bottom w:val="nil"/>
          <w:right w:val="nil"/>
          <w:between w:val="nil"/>
        </w:pBdr>
        <w:jc w:val="both"/>
      </w:pPr>
      <w:r>
        <w:t>Peneliti</w:t>
      </w:r>
      <w:r w:rsidR="00F57E4B">
        <w:t xml:space="preserve">an ini </w:t>
      </w:r>
      <w:r>
        <w:t xml:space="preserve">mengambil populasi dari siswa kelas XI SMK Muhammadiyah Ciledug, Cirebon. Pengambilan sampel </w:t>
      </w:r>
      <w:r>
        <w:rPr>
          <w:lang w:eastAsia="id-ID"/>
        </w:rPr>
        <w:t>menggunakan</w:t>
      </w:r>
      <w:r>
        <w:t xml:space="preserve"> </w:t>
      </w:r>
      <w:r>
        <w:rPr>
          <w:i/>
        </w:rPr>
        <w:t>propotionate random sampling</w:t>
      </w:r>
      <w:r w:rsidR="00F57E4B">
        <w:t>. P</w:t>
      </w:r>
      <w:r>
        <w:t xml:space="preserve">eneliti memilih sampel secara acak dari populasi agar hasilnya dapat digeneralisasi yang mengacu </w:t>
      </w:r>
      <w:r w:rsidR="00F57E4B">
        <w:t>pada</w:t>
      </w:r>
      <w:r>
        <w:t xml:space="preserve"> </w:t>
      </w:r>
      <w:r w:rsidR="00F57E4B">
        <w:t>p</w:t>
      </w:r>
      <w:r>
        <w:t>enggunaan rumus slovin dengan tingkat toleransi kekeliruan sebanyak 5% dari total populasi 173 siswa. Sehingga jumlah sampel yang diperoleh sebesar 121 siswa kelas XI SMK Muhammadiyah Ciledug, Cirebon.</w:t>
      </w:r>
      <w:r w:rsidR="00F57E4B">
        <w:t xml:space="preserve"> </w:t>
      </w:r>
      <w:r w:rsidR="00F57E4B" w:rsidRPr="00F57E4B">
        <w:t xml:space="preserve">Teknik pengumpulan data pada penelitian ini menggunakan beragam </w:t>
      </w:r>
      <w:proofErr w:type="gramStart"/>
      <w:r w:rsidR="00F57E4B" w:rsidRPr="00F57E4B">
        <w:t>cara</w:t>
      </w:r>
      <w:proofErr w:type="gramEnd"/>
      <w:r w:rsidR="00F57E4B" w:rsidRPr="00F57E4B">
        <w:t>, seperti wawancara, survei, dan skala psikologis</w:t>
      </w:r>
      <w:r w:rsidR="00F57E4B">
        <w:t>.</w:t>
      </w:r>
    </w:p>
    <w:p w14:paraId="4593E63C" w14:textId="77777777" w:rsidR="007B317A" w:rsidRPr="007B317A" w:rsidRDefault="007B317A" w:rsidP="007B317A">
      <w:pPr>
        <w:pBdr>
          <w:top w:val="nil"/>
          <w:left w:val="nil"/>
          <w:bottom w:val="nil"/>
          <w:right w:val="nil"/>
          <w:between w:val="nil"/>
        </w:pBdr>
        <w:jc w:val="both"/>
        <w:rPr>
          <w:sz w:val="12"/>
          <w:szCs w:val="12"/>
        </w:rPr>
      </w:pPr>
    </w:p>
    <w:p w14:paraId="55F45D9E" w14:textId="5D7CCCD9" w:rsidR="008711E7" w:rsidRDefault="007B317A" w:rsidP="007B317A">
      <w:pPr>
        <w:pBdr>
          <w:top w:val="nil"/>
          <w:left w:val="nil"/>
          <w:bottom w:val="nil"/>
          <w:right w:val="nil"/>
          <w:between w:val="nil"/>
        </w:pBdr>
        <w:jc w:val="both"/>
      </w:pPr>
      <w:r>
        <w:t xml:space="preserve">Wawancara dilakukan secara </w:t>
      </w:r>
      <w:r w:rsidR="00F57E4B" w:rsidRPr="00F57E4B">
        <w:t>terstruktur dengan</w:t>
      </w:r>
      <w:r w:rsidR="00CC1B23">
        <w:t xml:space="preserve"> </w:t>
      </w:r>
      <w:r w:rsidR="00F57E4B" w:rsidRPr="00F57E4B">
        <w:t>sepuluh siswa di sekolah SMK Muhammadiyah Ciledug</w:t>
      </w:r>
      <w:r w:rsidR="00CC1B23">
        <w:t>, Cirebon</w:t>
      </w:r>
      <w:r w:rsidR="00F57E4B" w:rsidRPr="00F57E4B">
        <w:t xml:space="preserve"> pada tanggal 16 Oktober 2024.</w:t>
      </w:r>
      <w:r>
        <w:t xml:space="preserve"> Sedangkan, s</w:t>
      </w:r>
      <w:r w:rsidRPr="007B317A">
        <w:t xml:space="preserve">urvei pada penelitian ini menggunakan kuesioner </w:t>
      </w:r>
      <w:r>
        <w:t>a</w:t>
      </w:r>
      <w:r w:rsidRPr="007B317A">
        <w:t>daptabilitas karier</w:t>
      </w:r>
      <w:r>
        <w:t xml:space="preserve"> pada studi pendahuluan. Sementara itu, s</w:t>
      </w:r>
      <w:r w:rsidR="008711E7">
        <w:t xml:space="preserve">kala psikologis dalam penelitian ini menggunakan skala likert yang memungkinkan jawaban Sangat </w:t>
      </w:r>
      <w:r w:rsidR="008711E7">
        <w:lastRenderedPageBreak/>
        <w:t xml:space="preserve">Sesuai (SS), Sesuai (S), Tidak Sesuai (TS), dan Sangat Tidak Sesuai (STS). Skala efikasi diri, meliputi: (1) tingkat kesulitan tugas (level/magnitude); (2) kekuatan keyakinan (strength); dan (3) generalitas (generality) yang diukur memiliki 24 item, 12 diantaranya valid dan 12 tidak valid. Skala </w:t>
      </w:r>
      <w:r w:rsidR="008711E7">
        <w:rPr>
          <w:i/>
        </w:rPr>
        <w:t>Hardiness</w:t>
      </w:r>
      <w:r w:rsidR="008711E7">
        <w:t xml:space="preserve">, meliputi: (1) control (control); (2) komitmen (commitment); dan (3) tantangan (challenge) terdiri dari 24 item, 13 diantaranya valid dan 11 tidak valid. Skala adaptabilitas karier, meliputi: (1) kepedulian (concern); (2) pengendalian (control); (3) keingintahuan (curiosity); serta (4) kepercayaan (confidence)  yang terdiri dari 31 item memiliki 23 diantaranya valid dan 8 tidak valid. Uji Normalitas, Analisis deskriptif dan uji korelasi </w:t>
      </w:r>
      <w:proofErr w:type="gramStart"/>
      <w:r w:rsidR="008711E7">
        <w:t>pearson</w:t>
      </w:r>
      <w:proofErr w:type="gramEnd"/>
      <w:r w:rsidR="008711E7">
        <w:t xml:space="preserve"> dilakukan dengan menggunakan SPSS versi 26.</w:t>
      </w:r>
    </w:p>
    <w:p w14:paraId="1AB85DBA" w14:textId="77777777" w:rsidR="008711E7" w:rsidRPr="0057473E" w:rsidRDefault="008711E7" w:rsidP="007B317A">
      <w:pPr>
        <w:pStyle w:val="BodyText"/>
        <w:ind w:firstLine="0"/>
        <w:rPr>
          <w:sz w:val="12"/>
          <w:szCs w:val="12"/>
        </w:rPr>
      </w:pPr>
    </w:p>
    <w:p w14:paraId="2DF06E8E" w14:textId="39DE0607" w:rsidR="008711E7" w:rsidRDefault="004F6FF3" w:rsidP="0057473E">
      <w:pPr>
        <w:pStyle w:val="Heading1"/>
        <w:rPr>
          <w:b w:val="0"/>
          <w:bCs w:val="0"/>
        </w:rPr>
      </w:pPr>
      <w:r>
        <w:t xml:space="preserve">Hasil </w:t>
      </w:r>
      <w:r w:rsidRPr="0057473E">
        <w:rPr>
          <w:lang w:val="id-ID" w:eastAsia="id-ID"/>
        </w:rPr>
        <w:t>dan</w:t>
      </w:r>
      <w:r>
        <w:t xml:space="preserve"> Pembahasan</w:t>
      </w:r>
    </w:p>
    <w:p w14:paraId="7FF9A511" w14:textId="77777777" w:rsidR="00AB5DEE" w:rsidRPr="00AB5DEE" w:rsidRDefault="00AB5DEE" w:rsidP="00AB5DEE">
      <w:pPr>
        <w:pStyle w:val="BodyText"/>
        <w:spacing w:after="0"/>
        <w:ind w:firstLine="0"/>
        <w:rPr>
          <w:b/>
          <w:bCs/>
          <w:sz w:val="12"/>
          <w:szCs w:val="12"/>
        </w:rPr>
      </w:pPr>
    </w:p>
    <w:p w14:paraId="7BCE0A16" w14:textId="73059131" w:rsidR="008711E7" w:rsidRDefault="004F6FF3" w:rsidP="00AB5DEE">
      <w:pPr>
        <w:pStyle w:val="Heading2"/>
        <w:spacing w:before="0" w:after="0"/>
      </w:pPr>
      <w:r>
        <w:t>Uji Normalitas</w:t>
      </w:r>
    </w:p>
    <w:p w14:paraId="2A65D94B" w14:textId="234451A3" w:rsidR="0073716D" w:rsidRPr="00310DF3" w:rsidRDefault="0073716D" w:rsidP="0073716D">
      <w:pPr>
        <w:pStyle w:val="BodyText"/>
        <w:ind w:firstLine="0"/>
        <w:jc w:val="center"/>
        <w:rPr>
          <w:b/>
          <w:bCs/>
          <w:sz w:val="22"/>
          <w:szCs w:val="18"/>
        </w:rPr>
      </w:pPr>
      <w:r w:rsidRPr="00310DF3">
        <w:rPr>
          <w:b/>
          <w:bCs/>
          <w:sz w:val="22"/>
          <w:szCs w:val="18"/>
        </w:rPr>
        <w:t xml:space="preserve">Tabel 1. </w:t>
      </w:r>
      <w:r w:rsidR="004F6FF3">
        <w:rPr>
          <w:b/>
          <w:bCs/>
          <w:sz w:val="22"/>
          <w:szCs w:val="18"/>
        </w:rPr>
        <w:t>Hasil Uji Normalitas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12"/>
        <w:gridCol w:w="1812"/>
        <w:gridCol w:w="1812"/>
        <w:gridCol w:w="1812"/>
        <w:gridCol w:w="1813"/>
      </w:tblGrid>
      <w:tr w:rsidR="0073716D" w14:paraId="15AC800A" w14:textId="77777777" w:rsidTr="0073716D">
        <w:tc>
          <w:tcPr>
            <w:tcW w:w="1812" w:type="dxa"/>
          </w:tcPr>
          <w:p w14:paraId="204DC9EC" w14:textId="77777777" w:rsidR="00607EAC" w:rsidRPr="00310DF3" w:rsidRDefault="00607EAC" w:rsidP="0073716D">
            <w:pPr>
              <w:pStyle w:val="BodyText"/>
              <w:ind w:left="0" w:firstLine="0"/>
              <w:jc w:val="center"/>
              <w:rPr>
                <w:b/>
                <w:bCs/>
                <w:sz w:val="20"/>
                <w:szCs w:val="18"/>
              </w:rPr>
            </w:pPr>
            <w:r w:rsidRPr="00310DF3">
              <w:rPr>
                <w:b/>
                <w:bCs/>
                <w:sz w:val="20"/>
                <w:szCs w:val="18"/>
              </w:rPr>
              <w:t>Variabel</w:t>
            </w:r>
          </w:p>
        </w:tc>
        <w:tc>
          <w:tcPr>
            <w:tcW w:w="1812" w:type="dxa"/>
          </w:tcPr>
          <w:p w14:paraId="634814A3" w14:textId="77777777" w:rsidR="00607EAC" w:rsidRDefault="00607EAC" w:rsidP="0073716D">
            <w:pPr>
              <w:pStyle w:val="BodyText"/>
              <w:ind w:left="0" w:firstLine="0"/>
              <w:jc w:val="center"/>
              <w:rPr>
                <w:b/>
                <w:bCs/>
              </w:rPr>
            </w:pPr>
            <w:r>
              <w:rPr>
                <w:b/>
                <w:bCs/>
              </w:rPr>
              <w:t>N</w:t>
            </w:r>
          </w:p>
        </w:tc>
        <w:tc>
          <w:tcPr>
            <w:tcW w:w="1812" w:type="dxa"/>
          </w:tcPr>
          <w:p w14:paraId="5F4C8A01" w14:textId="77777777" w:rsidR="00607EAC" w:rsidRDefault="00607EAC" w:rsidP="0073716D">
            <w:pPr>
              <w:pStyle w:val="BodyText"/>
              <w:ind w:left="0" w:firstLine="0"/>
              <w:jc w:val="center"/>
              <w:rPr>
                <w:b/>
                <w:bCs/>
              </w:rPr>
            </w:pPr>
            <w:r>
              <w:rPr>
                <w:b/>
                <w:bCs/>
              </w:rPr>
              <w:t>Mean</w:t>
            </w:r>
          </w:p>
        </w:tc>
        <w:tc>
          <w:tcPr>
            <w:tcW w:w="1812" w:type="dxa"/>
          </w:tcPr>
          <w:p w14:paraId="16572B92" w14:textId="77777777" w:rsidR="00607EAC" w:rsidRDefault="00607EAC" w:rsidP="0073716D">
            <w:pPr>
              <w:pStyle w:val="BodyText"/>
              <w:ind w:left="0" w:firstLine="0"/>
              <w:jc w:val="center"/>
              <w:rPr>
                <w:b/>
                <w:bCs/>
              </w:rPr>
            </w:pPr>
            <w:r>
              <w:rPr>
                <w:b/>
                <w:bCs/>
              </w:rPr>
              <w:t>Std. Deviasi</w:t>
            </w:r>
          </w:p>
        </w:tc>
        <w:tc>
          <w:tcPr>
            <w:tcW w:w="1813" w:type="dxa"/>
          </w:tcPr>
          <w:p w14:paraId="292F4666" w14:textId="77777777" w:rsidR="00607EAC" w:rsidRDefault="0073716D" w:rsidP="0073716D">
            <w:pPr>
              <w:pStyle w:val="BodyText"/>
              <w:ind w:left="0" w:firstLine="0"/>
              <w:jc w:val="center"/>
              <w:rPr>
                <w:b/>
                <w:bCs/>
              </w:rPr>
            </w:pPr>
            <w:r>
              <w:rPr>
                <w:b/>
                <w:bCs/>
              </w:rPr>
              <w:t>Sig. (</w:t>
            </w:r>
            <w:r w:rsidRPr="0073716D">
              <w:rPr>
                <w:b/>
                <w:bCs/>
                <w:i/>
                <w:iCs/>
              </w:rPr>
              <w:t>Kolmogorov-Smirnov</w:t>
            </w:r>
            <w:r>
              <w:rPr>
                <w:b/>
                <w:bCs/>
              </w:rPr>
              <w:t>)</w:t>
            </w:r>
          </w:p>
        </w:tc>
      </w:tr>
      <w:tr w:rsidR="0073716D" w14:paraId="15235BEF" w14:textId="77777777" w:rsidTr="0073716D">
        <w:tc>
          <w:tcPr>
            <w:tcW w:w="1812" w:type="dxa"/>
          </w:tcPr>
          <w:p w14:paraId="15B8AFF7" w14:textId="77777777" w:rsidR="00607EAC" w:rsidRPr="00310DF3" w:rsidRDefault="0073716D" w:rsidP="0073716D">
            <w:pPr>
              <w:pStyle w:val="BodyText"/>
              <w:ind w:left="0" w:firstLine="0"/>
              <w:rPr>
                <w:sz w:val="20"/>
                <w:szCs w:val="18"/>
              </w:rPr>
            </w:pPr>
            <w:r w:rsidRPr="00310DF3">
              <w:rPr>
                <w:sz w:val="20"/>
                <w:szCs w:val="18"/>
              </w:rPr>
              <w:t>Unstandardized Residual</w:t>
            </w:r>
          </w:p>
        </w:tc>
        <w:tc>
          <w:tcPr>
            <w:tcW w:w="1812" w:type="dxa"/>
          </w:tcPr>
          <w:p w14:paraId="69435046" w14:textId="77777777" w:rsidR="00607EAC" w:rsidRPr="0073716D" w:rsidRDefault="0073716D" w:rsidP="0073716D">
            <w:pPr>
              <w:pStyle w:val="BodyText"/>
              <w:ind w:left="0" w:firstLine="0"/>
              <w:jc w:val="center"/>
            </w:pPr>
            <w:r w:rsidRPr="0073716D">
              <w:t>121</w:t>
            </w:r>
          </w:p>
        </w:tc>
        <w:tc>
          <w:tcPr>
            <w:tcW w:w="1812" w:type="dxa"/>
          </w:tcPr>
          <w:p w14:paraId="566B7A73" w14:textId="77777777" w:rsidR="00607EAC" w:rsidRPr="0073716D" w:rsidRDefault="0073716D" w:rsidP="0073716D">
            <w:pPr>
              <w:pStyle w:val="BodyText"/>
              <w:ind w:left="0" w:firstLine="0"/>
              <w:jc w:val="center"/>
            </w:pPr>
            <w:r w:rsidRPr="0073716D">
              <w:t>0.000</w:t>
            </w:r>
          </w:p>
        </w:tc>
        <w:tc>
          <w:tcPr>
            <w:tcW w:w="1812" w:type="dxa"/>
          </w:tcPr>
          <w:p w14:paraId="744572A1" w14:textId="77777777" w:rsidR="00607EAC" w:rsidRPr="0073716D" w:rsidRDefault="0073716D" w:rsidP="0073716D">
            <w:pPr>
              <w:pStyle w:val="BodyText"/>
              <w:ind w:left="0" w:firstLine="0"/>
              <w:jc w:val="center"/>
            </w:pPr>
            <w:r w:rsidRPr="0073716D">
              <w:t>2.063</w:t>
            </w:r>
          </w:p>
        </w:tc>
        <w:tc>
          <w:tcPr>
            <w:tcW w:w="1813" w:type="dxa"/>
          </w:tcPr>
          <w:p w14:paraId="274B7710" w14:textId="77777777" w:rsidR="00607EAC" w:rsidRPr="0073716D" w:rsidRDefault="0073716D" w:rsidP="0073716D">
            <w:pPr>
              <w:pStyle w:val="BodyText"/>
              <w:ind w:left="0" w:firstLine="0"/>
              <w:jc w:val="center"/>
            </w:pPr>
            <w:r w:rsidRPr="0073716D">
              <w:t>0.200</w:t>
            </w:r>
          </w:p>
        </w:tc>
      </w:tr>
    </w:tbl>
    <w:p w14:paraId="088A9F5E" w14:textId="77777777" w:rsidR="007B317A" w:rsidRPr="007B317A" w:rsidRDefault="007B317A" w:rsidP="007B317A">
      <w:pPr>
        <w:pBdr>
          <w:top w:val="nil"/>
          <w:left w:val="nil"/>
          <w:bottom w:val="nil"/>
          <w:right w:val="nil"/>
          <w:between w:val="nil"/>
        </w:pBdr>
        <w:spacing w:line="276" w:lineRule="auto"/>
        <w:ind w:firstLine="0"/>
        <w:jc w:val="both"/>
        <w:rPr>
          <w:color w:val="000000"/>
          <w:sz w:val="12"/>
          <w:szCs w:val="12"/>
        </w:rPr>
      </w:pPr>
    </w:p>
    <w:p w14:paraId="49108DD3" w14:textId="77777777" w:rsidR="0073716D" w:rsidRDefault="0073716D" w:rsidP="00A60230">
      <w:pPr>
        <w:pBdr>
          <w:top w:val="nil"/>
          <w:left w:val="nil"/>
          <w:bottom w:val="nil"/>
          <w:right w:val="nil"/>
          <w:between w:val="nil"/>
        </w:pBdr>
        <w:spacing w:line="276" w:lineRule="auto"/>
        <w:jc w:val="both"/>
        <w:rPr>
          <w:color w:val="000000"/>
        </w:rPr>
      </w:pPr>
      <w:r>
        <w:rPr>
          <w:color w:val="000000"/>
        </w:rPr>
        <w:t xml:space="preserve">Pengujian normalitas ini dilakukan dengan menggunakan teknik statistik </w:t>
      </w:r>
      <w:r>
        <w:rPr>
          <w:i/>
          <w:color w:val="000000"/>
        </w:rPr>
        <w:t>One Sample Kolmogorov-Smirnov</w:t>
      </w:r>
      <w:r>
        <w:rPr>
          <w:color w:val="000000"/>
        </w:rPr>
        <w:t xml:space="preserve"> melalui program SPSS versi 26. Hasil menunjukkan signifikansi data penelitian sebesar 0.200. Artinya data penelitian bedistribusi normal karena nilai signifikansi p &gt; 0.05.</w:t>
      </w:r>
    </w:p>
    <w:p w14:paraId="4E01FDF8" w14:textId="77777777" w:rsidR="00F573BC" w:rsidRPr="00AB5DEE" w:rsidRDefault="00F573BC" w:rsidP="0073716D">
      <w:pPr>
        <w:pBdr>
          <w:top w:val="nil"/>
          <w:left w:val="nil"/>
          <w:bottom w:val="nil"/>
          <w:right w:val="nil"/>
          <w:between w:val="nil"/>
        </w:pBdr>
        <w:spacing w:line="276" w:lineRule="auto"/>
        <w:ind w:firstLine="0"/>
        <w:jc w:val="both"/>
        <w:rPr>
          <w:color w:val="000000"/>
          <w:sz w:val="12"/>
          <w:szCs w:val="12"/>
        </w:rPr>
      </w:pPr>
    </w:p>
    <w:p w14:paraId="3D78F33A" w14:textId="77777777" w:rsidR="0073716D" w:rsidRDefault="00310DF3" w:rsidP="00AB5DEE">
      <w:pPr>
        <w:pStyle w:val="Heading2"/>
        <w:spacing w:before="0" w:after="0"/>
        <w:rPr>
          <w:b w:val="0"/>
          <w:bCs w:val="0"/>
          <w:color w:val="000000"/>
        </w:rPr>
      </w:pPr>
      <w:r>
        <w:rPr>
          <w:color w:val="000000"/>
        </w:rPr>
        <w:t>Analisis Deskriptif</w:t>
      </w:r>
    </w:p>
    <w:p w14:paraId="6417D3A1" w14:textId="77777777" w:rsidR="00F573BC" w:rsidRPr="00F573BC" w:rsidRDefault="00F573BC" w:rsidP="0073716D">
      <w:pPr>
        <w:pBdr>
          <w:top w:val="nil"/>
          <w:left w:val="nil"/>
          <w:bottom w:val="nil"/>
          <w:right w:val="nil"/>
          <w:between w:val="nil"/>
        </w:pBdr>
        <w:spacing w:line="276" w:lineRule="auto"/>
        <w:ind w:firstLine="0"/>
        <w:jc w:val="both"/>
        <w:rPr>
          <w:b/>
          <w:bCs/>
          <w:color w:val="000000"/>
          <w:sz w:val="12"/>
          <w:szCs w:val="12"/>
        </w:rPr>
      </w:pPr>
    </w:p>
    <w:p w14:paraId="011EC659" w14:textId="77777777" w:rsidR="00310DF3" w:rsidRDefault="00310DF3" w:rsidP="00F573BC">
      <w:pPr>
        <w:spacing w:line="276" w:lineRule="auto"/>
        <w:jc w:val="both"/>
      </w:pPr>
      <w:r>
        <w:t xml:space="preserve">Peneliti menggunakan analisis deskriptif untuk menjelaskan tingkat efikasi diri, </w:t>
      </w:r>
      <w:r>
        <w:rPr>
          <w:i/>
        </w:rPr>
        <w:t>hardiness</w:t>
      </w:r>
      <w:r>
        <w:t xml:space="preserve">, dan adaptabilitas karier siswa kelas XI SMK Muhammadiyah Ciledug, Cirebon. Gambaran mengenai variabel efikasi diri, </w:t>
      </w:r>
      <w:r>
        <w:rPr>
          <w:i/>
        </w:rPr>
        <w:t>hardiness</w:t>
      </w:r>
      <w:r>
        <w:t>, dan adaptabilitas karier.</w:t>
      </w:r>
    </w:p>
    <w:p w14:paraId="14ABE54E" w14:textId="77777777" w:rsidR="00310DF3" w:rsidRDefault="00310DF3" w:rsidP="0073716D">
      <w:pPr>
        <w:pBdr>
          <w:top w:val="nil"/>
          <w:left w:val="nil"/>
          <w:bottom w:val="nil"/>
          <w:right w:val="nil"/>
          <w:between w:val="nil"/>
        </w:pBdr>
        <w:spacing w:line="276" w:lineRule="auto"/>
        <w:ind w:firstLine="0"/>
        <w:jc w:val="both"/>
      </w:pPr>
    </w:p>
    <w:p w14:paraId="218891D1" w14:textId="77777777" w:rsidR="00310DF3" w:rsidRPr="00310DF3" w:rsidRDefault="00310DF3" w:rsidP="00310DF3">
      <w:pPr>
        <w:pBdr>
          <w:top w:val="nil"/>
          <w:left w:val="nil"/>
          <w:bottom w:val="nil"/>
          <w:right w:val="nil"/>
          <w:between w:val="nil"/>
        </w:pBdr>
        <w:ind w:firstLine="0"/>
        <w:jc w:val="center"/>
        <w:rPr>
          <w:b/>
          <w:bCs/>
          <w:sz w:val="22"/>
          <w:szCs w:val="20"/>
        </w:rPr>
      </w:pPr>
      <w:r w:rsidRPr="00310DF3">
        <w:rPr>
          <w:b/>
          <w:bCs/>
          <w:sz w:val="22"/>
          <w:szCs w:val="20"/>
        </w:rPr>
        <w:t>Tabel 2. Hasil Uji Analisis Deskriptif</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12"/>
        <w:gridCol w:w="1812"/>
        <w:gridCol w:w="1812"/>
        <w:gridCol w:w="1812"/>
        <w:gridCol w:w="1813"/>
      </w:tblGrid>
      <w:tr w:rsidR="00310DF3" w:rsidRPr="00310DF3" w14:paraId="72127392" w14:textId="77777777" w:rsidTr="00310DF3">
        <w:tc>
          <w:tcPr>
            <w:tcW w:w="1812" w:type="dxa"/>
          </w:tcPr>
          <w:p w14:paraId="0F4ED1EA" w14:textId="77777777" w:rsidR="00310DF3" w:rsidRPr="00310DF3" w:rsidRDefault="00310DF3" w:rsidP="00310DF3">
            <w:pPr>
              <w:spacing w:line="276" w:lineRule="auto"/>
              <w:ind w:left="0" w:firstLine="0"/>
              <w:jc w:val="center"/>
              <w:rPr>
                <w:b/>
                <w:bCs/>
                <w:color w:val="000000"/>
                <w:sz w:val="20"/>
                <w:szCs w:val="18"/>
              </w:rPr>
            </w:pPr>
            <w:r w:rsidRPr="00310DF3">
              <w:rPr>
                <w:b/>
                <w:bCs/>
                <w:color w:val="000000"/>
                <w:sz w:val="20"/>
                <w:szCs w:val="18"/>
              </w:rPr>
              <w:t>Variabel</w:t>
            </w:r>
          </w:p>
        </w:tc>
        <w:tc>
          <w:tcPr>
            <w:tcW w:w="1812" w:type="dxa"/>
          </w:tcPr>
          <w:p w14:paraId="5DD7A4B5" w14:textId="77777777" w:rsidR="00310DF3" w:rsidRPr="00310DF3" w:rsidRDefault="00310DF3" w:rsidP="00310DF3">
            <w:pPr>
              <w:spacing w:line="276" w:lineRule="auto"/>
              <w:ind w:left="0" w:firstLine="0"/>
              <w:jc w:val="center"/>
              <w:rPr>
                <w:b/>
                <w:bCs/>
                <w:color w:val="000000"/>
                <w:sz w:val="20"/>
                <w:szCs w:val="18"/>
              </w:rPr>
            </w:pPr>
            <w:r w:rsidRPr="00310DF3">
              <w:rPr>
                <w:b/>
                <w:bCs/>
                <w:color w:val="000000"/>
                <w:sz w:val="20"/>
                <w:szCs w:val="18"/>
              </w:rPr>
              <w:t>N</w:t>
            </w:r>
          </w:p>
        </w:tc>
        <w:tc>
          <w:tcPr>
            <w:tcW w:w="1812" w:type="dxa"/>
          </w:tcPr>
          <w:p w14:paraId="34D699C5" w14:textId="77777777" w:rsidR="00310DF3" w:rsidRPr="00310DF3" w:rsidRDefault="00310DF3" w:rsidP="00310DF3">
            <w:pPr>
              <w:spacing w:line="276" w:lineRule="auto"/>
              <w:ind w:left="0" w:firstLine="0"/>
              <w:jc w:val="center"/>
              <w:rPr>
                <w:b/>
                <w:bCs/>
                <w:color w:val="000000"/>
                <w:sz w:val="20"/>
                <w:szCs w:val="18"/>
              </w:rPr>
            </w:pPr>
            <w:r w:rsidRPr="00310DF3">
              <w:rPr>
                <w:b/>
                <w:bCs/>
                <w:color w:val="000000"/>
                <w:sz w:val="20"/>
                <w:szCs w:val="18"/>
              </w:rPr>
              <w:t>M</w:t>
            </w:r>
          </w:p>
        </w:tc>
        <w:tc>
          <w:tcPr>
            <w:tcW w:w="1812" w:type="dxa"/>
          </w:tcPr>
          <w:p w14:paraId="27D5ECD7" w14:textId="77777777" w:rsidR="00310DF3" w:rsidRPr="00310DF3" w:rsidRDefault="00310DF3" w:rsidP="00310DF3">
            <w:pPr>
              <w:spacing w:line="276" w:lineRule="auto"/>
              <w:ind w:left="0" w:firstLine="0"/>
              <w:jc w:val="center"/>
              <w:rPr>
                <w:b/>
                <w:bCs/>
                <w:color w:val="000000"/>
                <w:sz w:val="20"/>
                <w:szCs w:val="18"/>
              </w:rPr>
            </w:pPr>
            <w:r w:rsidRPr="00310DF3">
              <w:rPr>
                <w:b/>
                <w:bCs/>
                <w:color w:val="000000"/>
                <w:sz w:val="20"/>
                <w:szCs w:val="18"/>
              </w:rPr>
              <w:t>SD</w:t>
            </w:r>
          </w:p>
        </w:tc>
        <w:tc>
          <w:tcPr>
            <w:tcW w:w="1813" w:type="dxa"/>
          </w:tcPr>
          <w:p w14:paraId="54EBB884" w14:textId="77777777" w:rsidR="00310DF3" w:rsidRPr="00310DF3" w:rsidRDefault="00310DF3" w:rsidP="00310DF3">
            <w:pPr>
              <w:spacing w:line="276" w:lineRule="auto"/>
              <w:ind w:left="0" w:firstLine="0"/>
              <w:jc w:val="center"/>
              <w:rPr>
                <w:b/>
                <w:bCs/>
                <w:color w:val="000000"/>
                <w:sz w:val="20"/>
                <w:szCs w:val="18"/>
              </w:rPr>
            </w:pPr>
            <w:r w:rsidRPr="00310DF3">
              <w:rPr>
                <w:b/>
                <w:bCs/>
                <w:color w:val="000000"/>
                <w:sz w:val="20"/>
                <w:szCs w:val="18"/>
              </w:rPr>
              <w:t>Kategori</w:t>
            </w:r>
          </w:p>
        </w:tc>
      </w:tr>
      <w:tr w:rsidR="00310DF3" w:rsidRPr="00310DF3" w14:paraId="7BF3679E" w14:textId="77777777" w:rsidTr="00310DF3">
        <w:tc>
          <w:tcPr>
            <w:tcW w:w="1812" w:type="dxa"/>
          </w:tcPr>
          <w:p w14:paraId="48E89D27" w14:textId="77777777" w:rsidR="00310DF3" w:rsidRPr="00310DF3" w:rsidRDefault="00310DF3" w:rsidP="00310DF3">
            <w:pPr>
              <w:spacing w:line="276" w:lineRule="auto"/>
              <w:ind w:left="0" w:firstLine="0"/>
              <w:rPr>
                <w:color w:val="000000"/>
                <w:sz w:val="20"/>
                <w:szCs w:val="18"/>
              </w:rPr>
            </w:pPr>
            <w:r w:rsidRPr="00310DF3">
              <w:rPr>
                <w:color w:val="000000"/>
                <w:sz w:val="20"/>
                <w:szCs w:val="18"/>
              </w:rPr>
              <w:t>Efikasi diri</w:t>
            </w:r>
          </w:p>
        </w:tc>
        <w:tc>
          <w:tcPr>
            <w:tcW w:w="1812" w:type="dxa"/>
          </w:tcPr>
          <w:p w14:paraId="1EE1B76A"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121</w:t>
            </w:r>
          </w:p>
        </w:tc>
        <w:tc>
          <w:tcPr>
            <w:tcW w:w="1812" w:type="dxa"/>
          </w:tcPr>
          <w:p w14:paraId="5446139B"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34.64</w:t>
            </w:r>
          </w:p>
        </w:tc>
        <w:tc>
          <w:tcPr>
            <w:tcW w:w="1812" w:type="dxa"/>
          </w:tcPr>
          <w:p w14:paraId="1F6B00B2"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3.27</w:t>
            </w:r>
          </w:p>
        </w:tc>
        <w:tc>
          <w:tcPr>
            <w:tcW w:w="1813" w:type="dxa"/>
          </w:tcPr>
          <w:p w14:paraId="670668E8"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Sedang</w:t>
            </w:r>
          </w:p>
        </w:tc>
      </w:tr>
      <w:tr w:rsidR="00310DF3" w:rsidRPr="00310DF3" w14:paraId="768CE319" w14:textId="77777777" w:rsidTr="00310DF3">
        <w:tc>
          <w:tcPr>
            <w:tcW w:w="1812" w:type="dxa"/>
          </w:tcPr>
          <w:p w14:paraId="43DB0259" w14:textId="77777777" w:rsidR="00310DF3" w:rsidRPr="00310DF3" w:rsidRDefault="00310DF3" w:rsidP="00310DF3">
            <w:pPr>
              <w:spacing w:line="276" w:lineRule="auto"/>
              <w:ind w:left="0" w:firstLine="0"/>
              <w:rPr>
                <w:i/>
                <w:iCs/>
                <w:color w:val="000000"/>
                <w:sz w:val="20"/>
                <w:szCs w:val="18"/>
              </w:rPr>
            </w:pPr>
            <w:r w:rsidRPr="00310DF3">
              <w:rPr>
                <w:i/>
                <w:iCs/>
                <w:color w:val="000000"/>
                <w:sz w:val="20"/>
                <w:szCs w:val="18"/>
              </w:rPr>
              <w:t>Hardiness</w:t>
            </w:r>
          </w:p>
        </w:tc>
        <w:tc>
          <w:tcPr>
            <w:tcW w:w="1812" w:type="dxa"/>
          </w:tcPr>
          <w:p w14:paraId="43F5E42D"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121</w:t>
            </w:r>
          </w:p>
        </w:tc>
        <w:tc>
          <w:tcPr>
            <w:tcW w:w="1812" w:type="dxa"/>
          </w:tcPr>
          <w:p w14:paraId="4B3F7600"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32.83</w:t>
            </w:r>
          </w:p>
        </w:tc>
        <w:tc>
          <w:tcPr>
            <w:tcW w:w="1812" w:type="dxa"/>
          </w:tcPr>
          <w:p w14:paraId="5C9ECE2B"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2.69</w:t>
            </w:r>
          </w:p>
        </w:tc>
        <w:tc>
          <w:tcPr>
            <w:tcW w:w="1813" w:type="dxa"/>
          </w:tcPr>
          <w:p w14:paraId="53581E3D"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Sedang</w:t>
            </w:r>
          </w:p>
        </w:tc>
      </w:tr>
      <w:tr w:rsidR="00310DF3" w:rsidRPr="00310DF3" w14:paraId="7520D8FF" w14:textId="77777777" w:rsidTr="00310DF3">
        <w:tc>
          <w:tcPr>
            <w:tcW w:w="1812" w:type="dxa"/>
          </w:tcPr>
          <w:p w14:paraId="15F1273A" w14:textId="77777777" w:rsidR="00310DF3" w:rsidRPr="00310DF3" w:rsidRDefault="00310DF3" w:rsidP="00310DF3">
            <w:pPr>
              <w:spacing w:line="276" w:lineRule="auto"/>
              <w:ind w:left="0" w:firstLine="0"/>
              <w:rPr>
                <w:color w:val="000000"/>
                <w:sz w:val="20"/>
                <w:szCs w:val="18"/>
              </w:rPr>
            </w:pPr>
            <w:r w:rsidRPr="00310DF3">
              <w:rPr>
                <w:color w:val="000000"/>
                <w:sz w:val="20"/>
                <w:szCs w:val="18"/>
              </w:rPr>
              <w:t>Adaptabilitas karier</w:t>
            </w:r>
          </w:p>
        </w:tc>
        <w:tc>
          <w:tcPr>
            <w:tcW w:w="1812" w:type="dxa"/>
          </w:tcPr>
          <w:p w14:paraId="5F7A9A56"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121</w:t>
            </w:r>
          </w:p>
        </w:tc>
        <w:tc>
          <w:tcPr>
            <w:tcW w:w="1812" w:type="dxa"/>
          </w:tcPr>
          <w:p w14:paraId="7D7FACE8"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22.94</w:t>
            </w:r>
          </w:p>
        </w:tc>
        <w:tc>
          <w:tcPr>
            <w:tcW w:w="1812" w:type="dxa"/>
          </w:tcPr>
          <w:p w14:paraId="26192E0E"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2.07</w:t>
            </w:r>
          </w:p>
        </w:tc>
        <w:tc>
          <w:tcPr>
            <w:tcW w:w="1813" w:type="dxa"/>
          </w:tcPr>
          <w:p w14:paraId="2F08869C" w14:textId="77777777" w:rsidR="00310DF3" w:rsidRPr="00310DF3" w:rsidRDefault="00310DF3" w:rsidP="00310DF3">
            <w:pPr>
              <w:spacing w:line="276" w:lineRule="auto"/>
              <w:ind w:left="0" w:firstLine="0"/>
              <w:jc w:val="center"/>
              <w:rPr>
                <w:color w:val="000000"/>
                <w:sz w:val="20"/>
                <w:szCs w:val="18"/>
              </w:rPr>
            </w:pPr>
            <w:r w:rsidRPr="00310DF3">
              <w:rPr>
                <w:color w:val="000000"/>
                <w:sz w:val="20"/>
                <w:szCs w:val="18"/>
              </w:rPr>
              <w:t>Sedang</w:t>
            </w:r>
          </w:p>
        </w:tc>
      </w:tr>
    </w:tbl>
    <w:p w14:paraId="0831B609" w14:textId="77777777" w:rsidR="00310DF3" w:rsidRDefault="00310DF3" w:rsidP="00310DF3">
      <w:pPr>
        <w:spacing w:line="276" w:lineRule="auto"/>
        <w:ind w:firstLine="0"/>
        <w:jc w:val="both"/>
      </w:pPr>
    </w:p>
    <w:p w14:paraId="7621336F" w14:textId="77777777" w:rsidR="00310DF3" w:rsidRDefault="00310DF3" w:rsidP="00310DF3">
      <w:pPr>
        <w:spacing w:line="276" w:lineRule="auto"/>
        <w:jc w:val="both"/>
      </w:pPr>
      <w:r>
        <w:t>Berdasarkan Tabel 1 hasil penelitian diketahui bahwa siswa kelas XI SMK Muhammadiyah Ciledug menunjukkan tingkat efikasi diri, hardiness, dan adaptabilitas karier dalam kategori sedang. Meskipun demikian, siswa masih perlu memperoleh dukungan lebih lanjut agar mampu mengembangkan potensi diri mereka dalam menghadapi tantangan di dunia kerja. Hasil tersebut mengindikasikan bahwa siswa telah memiliki dasar keyakinan, ketahanan pribadi, serta kesiapan karier yang cukup, namun belum mencapai kategori tinggi serta pada setiap indikator menunjukkan tingkat yang relatif seimbang.</w:t>
      </w:r>
    </w:p>
    <w:p w14:paraId="36D32FB3" w14:textId="77777777" w:rsidR="004F6FF3" w:rsidRPr="004F6FF3" w:rsidRDefault="004F6FF3" w:rsidP="00310DF3">
      <w:pPr>
        <w:spacing w:line="276" w:lineRule="auto"/>
        <w:jc w:val="both"/>
        <w:rPr>
          <w:sz w:val="12"/>
          <w:szCs w:val="12"/>
        </w:rPr>
      </w:pPr>
    </w:p>
    <w:p w14:paraId="72BF240E" w14:textId="77777777" w:rsidR="00310DF3" w:rsidRDefault="00310DF3" w:rsidP="00310DF3">
      <w:pPr>
        <w:spacing w:line="276" w:lineRule="auto"/>
        <w:jc w:val="both"/>
      </w:pPr>
      <w:r>
        <w:t xml:space="preserve">Secara keseluruhan, siswa mampu menunjukkan sikap optimis terhadap kemampuan dirinya serta memperlihatkan usaha dalam meraih tujuan karier. Meskipun begitu, kemampuan untuk memahami dan mengevaluasi terhadap kelebihan dan kekurangan diri masih perlu ditingkatkan. Siswa terlihat memiliki tanggung jawab terhadap tugas yang diemban dan mulai berani menghadapi </w:t>
      </w:r>
      <w:r>
        <w:lastRenderedPageBreak/>
        <w:t>berbagai bentuk tantangan, baik dalam praktik kerja maupun penyesuaian sosial di lingkungan kerja. Selain itu, siswa juga mulai mampu menyesuaikan harapan karier dengan kondisi diri mereka, meskipun masih ada sebagian yang tampak kurang yakin atau cenderung menunda ketika harus membuat keputusan terkait masa depan.</w:t>
      </w:r>
    </w:p>
    <w:p w14:paraId="29D71B4F" w14:textId="77777777" w:rsidR="00310DF3" w:rsidRPr="00AB5DEE" w:rsidRDefault="00310DF3" w:rsidP="00310DF3">
      <w:pPr>
        <w:spacing w:line="276" w:lineRule="auto"/>
        <w:ind w:firstLine="0"/>
        <w:jc w:val="both"/>
        <w:rPr>
          <w:sz w:val="12"/>
          <w:szCs w:val="12"/>
        </w:rPr>
      </w:pPr>
    </w:p>
    <w:p w14:paraId="3C3F60AB" w14:textId="77777777" w:rsidR="00310DF3" w:rsidRDefault="00310DF3" w:rsidP="00AB5DEE">
      <w:pPr>
        <w:pStyle w:val="Heading2"/>
        <w:spacing w:before="0" w:after="0"/>
        <w:rPr>
          <w:b w:val="0"/>
          <w:bCs w:val="0"/>
        </w:rPr>
      </w:pPr>
      <w:r w:rsidRPr="0030070E">
        <w:t xml:space="preserve">Uji </w:t>
      </w:r>
      <w:r w:rsidRPr="00AB5DEE">
        <w:rPr>
          <w:color w:val="000000"/>
        </w:rPr>
        <w:t>Korelasi</w:t>
      </w:r>
    </w:p>
    <w:p w14:paraId="666C5816" w14:textId="77777777" w:rsidR="005C316F" w:rsidRDefault="005C316F" w:rsidP="005C316F">
      <w:pPr>
        <w:spacing w:line="276" w:lineRule="auto"/>
        <w:ind w:firstLine="720"/>
        <w:jc w:val="both"/>
      </w:pPr>
      <w:r>
        <w:t xml:space="preserve">Pembahasan hasil penelitian ini </w:t>
      </w:r>
      <w:proofErr w:type="gramStart"/>
      <w:r>
        <w:t>akan</w:t>
      </w:r>
      <w:proofErr w:type="gramEnd"/>
      <w:r>
        <w:t xml:space="preserve"> menjelaskan isi rumusan masalah. Adapun hasil dari penelitian yang telah dilakukan terhadap siswa kelas XI SMK Muhammadiyah Ciledug, Cirebon dapat menggunakan teknik korelasi </w:t>
      </w:r>
      <w:proofErr w:type="gramStart"/>
      <w:r>
        <w:rPr>
          <w:i/>
        </w:rPr>
        <w:t>pearson</w:t>
      </w:r>
      <w:proofErr w:type="gramEnd"/>
      <w:r>
        <w:rPr>
          <w:i/>
        </w:rPr>
        <w:t xml:space="preserve"> product moment</w:t>
      </w:r>
      <w:r>
        <w:t xml:space="preserve">. Korelasi menunjukkan hubungan linier antara variabel-variabel yang diteliti, namun tidak menunjukkan hubungan sebab-akibat </w:t>
      </w:r>
      <w:r>
        <w:fldChar w:fldCharType="begin" w:fldLock="1"/>
      </w:r>
      <w:r w:rsidR="00B93F91">
        <w:instrText>ADDIN CSL_CITATION {"citationItems":[{"id":"ITEM-1","itemData":{"author":[{"dropping-particle":"","family":"Sugiyono","given":"Prof. DR.","non-dropping-particle":"","parse-names":false,"suffix":""}],"id":"ITEM-1","issued":{"date-parts":[["2023"]]},"page":"468","title":"Sugiyono - Metode Penelitian Kuantitatif Kualitatif dan RnD.pdf","type":"article"},"uris":["http://www.mendeley.com/documents/?uuid=88a6aaf8-4c83-4de3-955b-4cc5414e272d"]}],"mendeley":{"formattedCitation":"(Sugiyono, 2023)","plainTextFormattedCitation":"(Sugiyono, 2023)","previouslyFormattedCitation":"(Sugiyono, 2023)"},"properties":{"noteIndex":0},"schema":"https://github.com/citation-style-language/schema/raw/master/csl-citation.json"}</w:instrText>
      </w:r>
      <w:r>
        <w:fldChar w:fldCharType="separate"/>
      </w:r>
      <w:r w:rsidR="00B93F91" w:rsidRPr="00B93F91">
        <w:rPr>
          <w:noProof/>
        </w:rPr>
        <w:t>(Sugiyono, 2023)</w:t>
      </w:r>
      <w:r>
        <w:fldChar w:fldCharType="end"/>
      </w:r>
      <w:r>
        <w:t>.</w:t>
      </w:r>
    </w:p>
    <w:p w14:paraId="65068D75" w14:textId="263F603E" w:rsidR="00EC0154" w:rsidRPr="00EC0154" w:rsidRDefault="00EC0154" w:rsidP="00EC0154">
      <w:pPr>
        <w:pStyle w:val="BodyText"/>
        <w:ind w:firstLine="0"/>
        <w:jc w:val="center"/>
        <w:rPr>
          <w:b/>
          <w:bCs/>
          <w:sz w:val="20"/>
          <w:szCs w:val="18"/>
        </w:rPr>
      </w:pPr>
      <w:r w:rsidRPr="00EC0154">
        <w:rPr>
          <w:b/>
          <w:bCs/>
          <w:sz w:val="20"/>
          <w:szCs w:val="18"/>
        </w:rPr>
        <w:t>Tabel 3. Hasil Uji Korelasi</w:t>
      </w:r>
    </w:p>
    <w:tbl>
      <w:tblPr>
        <w:tblpPr w:leftFromText="180" w:rightFromText="180" w:vertAnchor="text" w:horzAnchor="margin" w:tblpXSpec="center" w:tblpY="264"/>
        <w:tblW w:w="7793"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937"/>
        <w:gridCol w:w="1999"/>
        <w:gridCol w:w="1198"/>
        <w:gridCol w:w="1183"/>
        <w:gridCol w:w="1476"/>
      </w:tblGrid>
      <w:tr w:rsidR="002F78F4" w:rsidRPr="002F78F4" w14:paraId="66FB75C1" w14:textId="77777777" w:rsidTr="002F78F4">
        <w:trPr>
          <w:cantSplit/>
        </w:trPr>
        <w:tc>
          <w:tcPr>
            <w:tcW w:w="7793" w:type="dxa"/>
            <w:gridSpan w:val="5"/>
            <w:shd w:val="clear" w:color="auto" w:fill="FFFFFF"/>
            <w:vAlign w:val="center"/>
          </w:tcPr>
          <w:p w14:paraId="657C2745" w14:textId="77777777" w:rsidR="002F78F4" w:rsidRPr="002F78F4" w:rsidRDefault="002F78F4" w:rsidP="00EC0154">
            <w:pPr>
              <w:autoSpaceDE w:val="0"/>
              <w:autoSpaceDN w:val="0"/>
              <w:adjustRightInd w:val="0"/>
              <w:spacing w:line="320" w:lineRule="atLeast"/>
              <w:ind w:left="60" w:right="60" w:firstLine="0"/>
              <w:jc w:val="center"/>
              <w:rPr>
                <w:rFonts w:ascii="Gramond" w:hAnsi="Gramond" w:cs="Arial"/>
                <w:color w:val="010205"/>
                <w:sz w:val="20"/>
                <w:szCs w:val="20"/>
                <w:lang w:val="en-ID" w:eastAsia="id-ID"/>
              </w:rPr>
            </w:pPr>
            <w:r w:rsidRPr="002F78F4">
              <w:rPr>
                <w:rFonts w:ascii="Gramond" w:hAnsi="Gramond" w:cs="Arial"/>
                <w:b/>
                <w:bCs/>
                <w:color w:val="010205"/>
                <w:sz w:val="20"/>
                <w:szCs w:val="20"/>
                <w:lang w:val="en-ID" w:eastAsia="id-ID"/>
              </w:rPr>
              <w:t>Correlations</w:t>
            </w:r>
          </w:p>
        </w:tc>
      </w:tr>
      <w:tr w:rsidR="002F78F4" w:rsidRPr="002F78F4" w14:paraId="3D117561" w14:textId="77777777" w:rsidTr="002F78F4">
        <w:trPr>
          <w:cantSplit/>
        </w:trPr>
        <w:tc>
          <w:tcPr>
            <w:tcW w:w="3936" w:type="dxa"/>
            <w:gridSpan w:val="2"/>
            <w:shd w:val="clear" w:color="auto" w:fill="FFFFFF"/>
            <w:vAlign w:val="bottom"/>
          </w:tcPr>
          <w:p w14:paraId="57E15856" w14:textId="77777777" w:rsidR="002F78F4" w:rsidRPr="002F78F4" w:rsidRDefault="002F78F4" w:rsidP="002F78F4">
            <w:pPr>
              <w:autoSpaceDE w:val="0"/>
              <w:autoSpaceDN w:val="0"/>
              <w:adjustRightInd w:val="0"/>
              <w:ind w:firstLine="0"/>
              <w:rPr>
                <w:rFonts w:ascii="Gramond" w:hAnsi="Gramond"/>
                <w:sz w:val="20"/>
                <w:szCs w:val="20"/>
                <w:lang w:val="en-ID" w:eastAsia="id-ID"/>
              </w:rPr>
            </w:pPr>
          </w:p>
        </w:tc>
        <w:tc>
          <w:tcPr>
            <w:tcW w:w="1198" w:type="dxa"/>
            <w:shd w:val="clear" w:color="auto" w:fill="FFFFFF"/>
            <w:vAlign w:val="bottom"/>
          </w:tcPr>
          <w:p w14:paraId="7B06B24E" w14:textId="77777777" w:rsidR="002F78F4" w:rsidRPr="002F78F4" w:rsidRDefault="002F78F4" w:rsidP="002F78F4">
            <w:pPr>
              <w:autoSpaceDE w:val="0"/>
              <w:autoSpaceDN w:val="0"/>
              <w:adjustRightInd w:val="0"/>
              <w:spacing w:line="320" w:lineRule="atLeast"/>
              <w:ind w:left="60" w:right="60" w:firstLine="0"/>
              <w:jc w:val="center"/>
              <w:rPr>
                <w:rFonts w:ascii="Gramond" w:hAnsi="Gramond" w:cs="Arial"/>
                <w:sz w:val="20"/>
                <w:szCs w:val="20"/>
                <w:lang w:val="en-ID" w:eastAsia="id-ID"/>
              </w:rPr>
            </w:pPr>
            <w:r w:rsidRPr="002F78F4">
              <w:rPr>
                <w:rFonts w:ascii="Gramond" w:hAnsi="Gramond" w:cs="Arial"/>
                <w:sz w:val="20"/>
                <w:szCs w:val="20"/>
                <w:lang w:val="en-ID" w:eastAsia="id-ID"/>
              </w:rPr>
              <w:t>Efikasi Diri</w:t>
            </w:r>
          </w:p>
        </w:tc>
        <w:tc>
          <w:tcPr>
            <w:tcW w:w="1183" w:type="dxa"/>
            <w:shd w:val="clear" w:color="auto" w:fill="FFFFFF"/>
            <w:vAlign w:val="bottom"/>
          </w:tcPr>
          <w:p w14:paraId="4AF35D16" w14:textId="77777777" w:rsidR="002F78F4" w:rsidRPr="002F78F4" w:rsidRDefault="002F78F4" w:rsidP="002F78F4">
            <w:pPr>
              <w:autoSpaceDE w:val="0"/>
              <w:autoSpaceDN w:val="0"/>
              <w:adjustRightInd w:val="0"/>
              <w:spacing w:line="320" w:lineRule="atLeast"/>
              <w:ind w:left="60" w:right="60" w:firstLine="0"/>
              <w:jc w:val="center"/>
              <w:rPr>
                <w:rFonts w:ascii="Gramond" w:hAnsi="Gramond" w:cs="Arial"/>
                <w:sz w:val="20"/>
                <w:szCs w:val="20"/>
                <w:lang w:val="en-ID" w:eastAsia="id-ID"/>
              </w:rPr>
            </w:pPr>
            <w:r w:rsidRPr="002F78F4">
              <w:rPr>
                <w:rFonts w:ascii="Gramond" w:hAnsi="Gramond" w:cs="Arial"/>
                <w:sz w:val="20"/>
                <w:szCs w:val="20"/>
                <w:lang w:val="en-ID" w:eastAsia="id-ID"/>
              </w:rPr>
              <w:t>Hardiness</w:t>
            </w:r>
          </w:p>
        </w:tc>
        <w:tc>
          <w:tcPr>
            <w:tcW w:w="1476" w:type="dxa"/>
            <w:shd w:val="clear" w:color="auto" w:fill="FFFFFF"/>
            <w:vAlign w:val="bottom"/>
          </w:tcPr>
          <w:p w14:paraId="7546ED7B" w14:textId="77777777" w:rsidR="002F78F4" w:rsidRPr="002F78F4" w:rsidRDefault="002F78F4" w:rsidP="002F78F4">
            <w:pPr>
              <w:autoSpaceDE w:val="0"/>
              <w:autoSpaceDN w:val="0"/>
              <w:adjustRightInd w:val="0"/>
              <w:spacing w:line="320" w:lineRule="atLeast"/>
              <w:ind w:left="60" w:right="60" w:firstLine="0"/>
              <w:jc w:val="center"/>
              <w:rPr>
                <w:rFonts w:ascii="Gramond" w:hAnsi="Gramond" w:cs="Arial"/>
                <w:sz w:val="20"/>
                <w:szCs w:val="20"/>
                <w:lang w:val="en-ID" w:eastAsia="id-ID"/>
              </w:rPr>
            </w:pPr>
            <w:r w:rsidRPr="002F78F4">
              <w:rPr>
                <w:rFonts w:ascii="Gramond" w:hAnsi="Gramond" w:cs="Arial"/>
                <w:sz w:val="20"/>
                <w:szCs w:val="20"/>
                <w:lang w:val="en-ID" w:eastAsia="id-ID"/>
              </w:rPr>
              <w:t>Adaptabilitas Karier</w:t>
            </w:r>
          </w:p>
        </w:tc>
      </w:tr>
      <w:tr w:rsidR="002F78F4" w:rsidRPr="002F78F4" w14:paraId="1CDB5744" w14:textId="77777777" w:rsidTr="002F78F4">
        <w:trPr>
          <w:cantSplit/>
        </w:trPr>
        <w:tc>
          <w:tcPr>
            <w:tcW w:w="1937" w:type="dxa"/>
            <w:vMerge w:val="restart"/>
            <w:shd w:val="clear" w:color="auto" w:fill="auto"/>
          </w:tcPr>
          <w:p w14:paraId="61D0E114"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Efikasi Diri</w:t>
            </w:r>
          </w:p>
        </w:tc>
        <w:tc>
          <w:tcPr>
            <w:tcW w:w="1999" w:type="dxa"/>
            <w:shd w:val="clear" w:color="auto" w:fill="auto"/>
          </w:tcPr>
          <w:p w14:paraId="2557AA1D"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Pearson Correlation</w:t>
            </w:r>
          </w:p>
        </w:tc>
        <w:tc>
          <w:tcPr>
            <w:tcW w:w="1198" w:type="dxa"/>
            <w:shd w:val="clear" w:color="auto" w:fill="FFFFFF"/>
          </w:tcPr>
          <w:p w14:paraId="2F25D8F4"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w:t>
            </w:r>
          </w:p>
        </w:tc>
        <w:tc>
          <w:tcPr>
            <w:tcW w:w="1183" w:type="dxa"/>
            <w:shd w:val="clear" w:color="auto" w:fill="FFFFFF"/>
          </w:tcPr>
          <w:p w14:paraId="5A00C7E1"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.328</w:t>
            </w:r>
            <w:r w:rsidRPr="002F78F4">
              <w:rPr>
                <w:rFonts w:ascii="Gramond" w:hAnsi="Gramond" w:cs="Arial"/>
                <w:sz w:val="20"/>
                <w:szCs w:val="20"/>
                <w:vertAlign w:val="superscript"/>
                <w:lang w:val="en-ID" w:eastAsia="id-ID"/>
              </w:rPr>
              <w:t>**</w:t>
            </w:r>
          </w:p>
        </w:tc>
        <w:tc>
          <w:tcPr>
            <w:tcW w:w="1476" w:type="dxa"/>
            <w:shd w:val="clear" w:color="auto" w:fill="FFFFFF"/>
          </w:tcPr>
          <w:p w14:paraId="6B00E844"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.010</w:t>
            </w:r>
          </w:p>
        </w:tc>
      </w:tr>
      <w:tr w:rsidR="002F78F4" w:rsidRPr="002F78F4" w14:paraId="316DD75D" w14:textId="77777777" w:rsidTr="002F78F4">
        <w:trPr>
          <w:cantSplit/>
        </w:trPr>
        <w:tc>
          <w:tcPr>
            <w:tcW w:w="1937" w:type="dxa"/>
            <w:vMerge/>
            <w:shd w:val="clear" w:color="auto" w:fill="auto"/>
          </w:tcPr>
          <w:p w14:paraId="25AF882C" w14:textId="77777777" w:rsidR="002F78F4" w:rsidRPr="002F78F4" w:rsidRDefault="002F78F4" w:rsidP="002F78F4">
            <w:pPr>
              <w:autoSpaceDE w:val="0"/>
              <w:autoSpaceDN w:val="0"/>
              <w:adjustRightInd w:val="0"/>
              <w:ind w:firstLine="0"/>
              <w:rPr>
                <w:rFonts w:ascii="Gramond" w:hAnsi="Gramond" w:cs="Arial"/>
                <w:sz w:val="20"/>
                <w:szCs w:val="20"/>
                <w:lang w:val="en-ID" w:eastAsia="id-ID"/>
              </w:rPr>
            </w:pPr>
          </w:p>
        </w:tc>
        <w:tc>
          <w:tcPr>
            <w:tcW w:w="1999" w:type="dxa"/>
            <w:shd w:val="clear" w:color="auto" w:fill="auto"/>
          </w:tcPr>
          <w:p w14:paraId="5A07C9DD"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Sig. (2-tailed)</w:t>
            </w:r>
          </w:p>
        </w:tc>
        <w:tc>
          <w:tcPr>
            <w:tcW w:w="1198" w:type="dxa"/>
            <w:shd w:val="clear" w:color="auto" w:fill="FFFFFF"/>
            <w:vAlign w:val="center"/>
          </w:tcPr>
          <w:p w14:paraId="77D800DE" w14:textId="77777777" w:rsidR="002F78F4" w:rsidRPr="002F78F4" w:rsidRDefault="002F78F4" w:rsidP="002F78F4">
            <w:pPr>
              <w:autoSpaceDE w:val="0"/>
              <w:autoSpaceDN w:val="0"/>
              <w:adjustRightInd w:val="0"/>
              <w:ind w:firstLine="0"/>
              <w:rPr>
                <w:rFonts w:ascii="Gramond" w:hAnsi="Gramond"/>
                <w:sz w:val="20"/>
                <w:szCs w:val="20"/>
                <w:lang w:val="en-ID" w:eastAsia="id-ID"/>
              </w:rPr>
            </w:pPr>
          </w:p>
        </w:tc>
        <w:tc>
          <w:tcPr>
            <w:tcW w:w="1183" w:type="dxa"/>
            <w:shd w:val="clear" w:color="auto" w:fill="FFFFFF"/>
          </w:tcPr>
          <w:p w14:paraId="34A63FD5"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.000</w:t>
            </w:r>
          </w:p>
        </w:tc>
        <w:tc>
          <w:tcPr>
            <w:tcW w:w="1476" w:type="dxa"/>
            <w:shd w:val="clear" w:color="auto" w:fill="FFFFFF"/>
          </w:tcPr>
          <w:p w14:paraId="68EB9988"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.909</w:t>
            </w:r>
          </w:p>
        </w:tc>
      </w:tr>
      <w:tr w:rsidR="002F78F4" w:rsidRPr="002F78F4" w14:paraId="4A2DDD12" w14:textId="77777777" w:rsidTr="002F78F4">
        <w:trPr>
          <w:cantSplit/>
        </w:trPr>
        <w:tc>
          <w:tcPr>
            <w:tcW w:w="1937" w:type="dxa"/>
            <w:vMerge/>
            <w:shd w:val="clear" w:color="auto" w:fill="auto"/>
          </w:tcPr>
          <w:p w14:paraId="5DEBE645" w14:textId="77777777" w:rsidR="002F78F4" w:rsidRPr="002F78F4" w:rsidRDefault="002F78F4" w:rsidP="002F78F4">
            <w:pPr>
              <w:autoSpaceDE w:val="0"/>
              <w:autoSpaceDN w:val="0"/>
              <w:adjustRightInd w:val="0"/>
              <w:ind w:firstLine="0"/>
              <w:rPr>
                <w:rFonts w:ascii="Gramond" w:hAnsi="Gramond" w:cs="Arial"/>
                <w:sz w:val="20"/>
                <w:szCs w:val="20"/>
                <w:lang w:val="en-ID" w:eastAsia="id-ID"/>
              </w:rPr>
            </w:pPr>
          </w:p>
        </w:tc>
        <w:tc>
          <w:tcPr>
            <w:tcW w:w="1999" w:type="dxa"/>
            <w:shd w:val="clear" w:color="auto" w:fill="auto"/>
          </w:tcPr>
          <w:p w14:paraId="3DEDDCF4"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N</w:t>
            </w:r>
          </w:p>
        </w:tc>
        <w:tc>
          <w:tcPr>
            <w:tcW w:w="1198" w:type="dxa"/>
            <w:shd w:val="clear" w:color="auto" w:fill="FFFFFF"/>
          </w:tcPr>
          <w:p w14:paraId="69424817"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121</w:t>
            </w:r>
          </w:p>
        </w:tc>
        <w:tc>
          <w:tcPr>
            <w:tcW w:w="1183" w:type="dxa"/>
            <w:shd w:val="clear" w:color="auto" w:fill="FFFFFF"/>
          </w:tcPr>
          <w:p w14:paraId="2ED49730"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121</w:t>
            </w:r>
          </w:p>
        </w:tc>
        <w:tc>
          <w:tcPr>
            <w:tcW w:w="1476" w:type="dxa"/>
            <w:shd w:val="clear" w:color="auto" w:fill="FFFFFF"/>
          </w:tcPr>
          <w:p w14:paraId="2CB8D771"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121</w:t>
            </w:r>
          </w:p>
        </w:tc>
      </w:tr>
      <w:tr w:rsidR="002F78F4" w:rsidRPr="002F78F4" w14:paraId="088B3B76" w14:textId="77777777" w:rsidTr="002F78F4">
        <w:trPr>
          <w:cantSplit/>
        </w:trPr>
        <w:tc>
          <w:tcPr>
            <w:tcW w:w="1937" w:type="dxa"/>
            <w:vMerge w:val="restart"/>
            <w:shd w:val="clear" w:color="auto" w:fill="auto"/>
          </w:tcPr>
          <w:p w14:paraId="5C86DF44"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Hardiness</w:t>
            </w:r>
          </w:p>
        </w:tc>
        <w:tc>
          <w:tcPr>
            <w:tcW w:w="1999" w:type="dxa"/>
            <w:shd w:val="clear" w:color="auto" w:fill="auto"/>
          </w:tcPr>
          <w:p w14:paraId="3D302AD7"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Pearson Correlation</w:t>
            </w:r>
          </w:p>
        </w:tc>
        <w:tc>
          <w:tcPr>
            <w:tcW w:w="1198" w:type="dxa"/>
            <w:shd w:val="clear" w:color="auto" w:fill="FFFFFF"/>
          </w:tcPr>
          <w:p w14:paraId="7BE84C99"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.328</w:t>
            </w:r>
            <w:r w:rsidRPr="002F78F4">
              <w:rPr>
                <w:rFonts w:ascii="Gramond" w:hAnsi="Gramond" w:cs="Arial"/>
                <w:sz w:val="20"/>
                <w:szCs w:val="20"/>
                <w:vertAlign w:val="superscript"/>
                <w:lang w:val="en-ID" w:eastAsia="id-ID"/>
              </w:rPr>
              <w:t>**</w:t>
            </w:r>
          </w:p>
        </w:tc>
        <w:tc>
          <w:tcPr>
            <w:tcW w:w="1183" w:type="dxa"/>
            <w:shd w:val="clear" w:color="auto" w:fill="FFFFFF"/>
          </w:tcPr>
          <w:p w14:paraId="19CF8943"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w:t>
            </w:r>
          </w:p>
        </w:tc>
        <w:tc>
          <w:tcPr>
            <w:tcW w:w="1476" w:type="dxa"/>
            <w:shd w:val="clear" w:color="auto" w:fill="FFFFFF"/>
          </w:tcPr>
          <w:p w14:paraId="49D19699"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.178</w:t>
            </w:r>
          </w:p>
        </w:tc>
      </w:tr>
      <w:tr w:rsidR="002F78F4" w:rsidRPr="002F78F4" w14:paraId="476F2524" w14:textId="77777777" w:rsidTr="002F78F4">
        <w:trPr>
          <w:cantSplit/>
        </w:trPr>
        <w:tc>
          <w:tcPr>
            <w:tcW w:w="1937" w:type="dxa"/>
            <w:vMerge/>
            <w:shd w:val="clear" w:color="auto" w:fill="auto"/>
          </w:tcPr>
          <w:p w14:paraId="6074C31B" w14:textId="77777777" w:rsidR="002F78F4" w:rsidRPr="002F78F4" w:rsidRDefault="002F78F4" w:rsidP="002F78F4">
            <w:pPr>
              <w:autoSpaceDE w:val="0"/>
              <w:autoSpaceDN w:val="0"/>
              <w:adjustRightInd w:val="0"/>
              <w:ind w:firstLine="0"/>
              <w:rPr>
                <w:rFonts w:ascii="Gramond" w:hAnsi="Gramond" w:cs="Arial"/>
                <w:sz w:val="20"/>
                <w:szCs w:val="20"/>
                <w:lang w:val="en-ID" w:eastAsia="id-ID"/>
              </w:rPr>
            </w:pPr>
          </w:p>
        </w:tc>
        <w:tc>
          <w:tcPr>
            <w:tcW w:w="1999" w:type="dxa"/>
            <w:shd w:val="clear" w:color="auto" w:fill="auto"/>
          </w:tcPr>
          <w:p w14:paraId="7A6DC736"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Sig. (2-tailed)</w:t>
            </w:r>
          </w:p>
        </w:tc>
        <w:tc>
          <w:tcPr>
            <w:tcW w:w="1198" w:type="dxa"/>
            <w:shd w:val="clear" w:color="auto" w:fill="FFFFFF"/>
          </w:tcPr>
          <w:p w14:paraId="60804BBD"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.000</w:t>
            </w:r>
          </w:p>
        </w:tc>
        <w:tc>
          <w:tcPr>
            <w:tcW w:w="1183" w:type="dxa"/>
            <w:shd w:val="clear" w:color="auto" w:fill="FFFFFF"/>
            <w:vAlign w:val="center"/>
          </w:tcPr>
          <w:p w14:paraId="34E68BDF" w14:textId="77777777" w:rsidR="002F78F4" w:rsidRPr="002F78F4" w:rsidRDefault="002F78F4" w:rsidP="002F78F4">
            <w:pPr>
              <w:autoSpaceDE w:val="0"/>
              <w:autoSpaceDN w:val="0"/>
              <w:adjustRightInd w:val="0"/>
              <w:ind w:firstLine="0"/>
              <w:rPr>
                <w:rFonts w:ascii="Gramond" w:hAnsi="Gramond"/>
                <w:sz w:val="20"/>
                <w:szCs w:val="20"/>
                <w:lang w:val="en-ID" w:eastAsia="id-ID"/>
              </w:rPr>
            </w:pPr>
          </w:p>
        </w:tc>
        <w:tc>
          <w:tcPr>
            <w:tcW w:w="1476" w:type="dxa"/>
            <w:shd w:val="clear" w:color="auto" w:fill="FFFFFF"/>
          </w:tcPr>
          <w:p w14:paraId="0B90A74E"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.051</w:t>
            </w:r>
          </w:p>
        </w:tc>
      </w:tr>
      <w:tr w:rsidR="002F78F4" w:rsidRPr="002F78F4" w14:paraId="19EC2897" w14:textId="77777777" w:rsidTr="002F78F4">
        <w:trPr>
          <w:cantSplit/>
        </w:trPr>
        <w:tc>
          <w:tcPr>
            <w:tcW w:w="1937" w:type="dxa"/>
            <w:vMerge/>
            <w:shd w:val="clear" w:color="auto" w:fill="auto"/>
          </w:tcPr>
          <w:p w14:paraId="0DF0ACB3" w14:textId="77777777" w:rsidR="002F78F4" w:rsidRPr="002F78F4" w:rsidRDefault="002F78F4" w:rsidP="002F78F4">
            <w:pPr>
              <w:autoSpaceDE w:val="0"/>
              <w:autoSpaceDN w:val="0"/>
              <w:adjustRightInd w:val="0"/>
              <w:ind w:firstLine="0"/>
              <w:rPr>
                <w:rFonts w:ascii="Gramond" w:hAnsi="Gramond" w:cs="Arial"/>
                <w:sz w:val="20"/>
                <w:szCs w:val="20"/>
                <w:lang w:val="en-ID" w:eastAsia="id-ID"/>
              </w:rPr>
            </w:pPr>
          </w:p>
        </w:tc>
        <w:tc>
          <w:tcPr>
            <w:tcW w:w="1999" w:type="dxa"/>
            <w:shd w:val="clear" w:color="auto" w:fill="auto"/>
          </w:tcPr>
          <w:p w14:paraId="651E019A"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N</w:t>
            </w:r>
          </w:p>
        </w:tc>
        <w:tc>
          <w:tcPr>
            <w:tcW w:w="1198" w:type="dxa"/>
            <w:shd w:val="clear" w:color="auto" w:fill="FFFFFF"/>
          </w:tcPr>
          <w:p w14:paraId="4B306216"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121</w:t>
            </w:r>
          </w:p>
        </w:tc>
        <w:tc>
          <w:tcPr>
            <w:tcW w:w="1183" w:type="dxa"/>
            <w:shd w:val="clear" w:color="auto" w:fill="FFFFFF"/>
          </w:tcPr>
          <w:p w14:paraId="1A2FCA79"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121</w:t>
            </w:r>
          </w:p>
        </w:tc>
        <w:tc>
          <w:tcPr>
            <w:tcW w:w="1476" w:type="dxa"/>
            <w:shd w:val="clear" w:color="auto" w:fill="FFFFFF"/>
          </w:tcPr>
          <w:p w14:paraId="36774DB0"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121</w:t>
            </w:r>
          </w:p>
        </w:tc>
      </w:tr>
      <w:tr w:rsidR="002F78F4" w:rsidRPr="002F78F4" w14:paraId="2F8298AD" w14:textId="77777777" w:rsidTr="002F78F4">
        <w:trPr>
          <w:cantSplit/>
        </w:trPr>
        <w:tc>
          <w:tcPr>
            <w:tcW w:w="1937" w:type="dxa"/>
            <w:vMerge w:val="restart"/>
            <w:shd w:val="clear" w:color="auto" w:fill="auto"/>
          </w:tcPr>
          <w:p w14:paraId="13DDDF8E"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Adaptabilitas Karier</w:t>
            </w:r>
          </w:p>
        </w:tc>
        <w:tc>
          <w:tcPr>
            <w:tcW w:w="1999" w:type="dxa"/>
            <w:shd w:val="clear" w:color="auto" w:fill="auto"/>
          </w:tcPr>
          <w:p w14:paraId="41D614FD"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Pearson Correlation</w:t>
            </w:r>
          </w:p>
        </w:tc>
        <w:tc>
          <w:tcPr>
            <w:tcW w:w="1198" w:type="dxa"/>
            <w:shd w:val="clear" w:color="auto" w:fill="FFFFFF"/>
          </w:tcPr>
          <w:p w14:paraId="4CF015E9"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.010</w:t>
            </w:r>
          </w:p>
        </w:tc>
        <w:tc>
          <w:tcPr>
            <w:tcW w:w="1183" w:type="dxa"/>
            <w:shd w:val="clear" w:color="auto" w:fill="FFFFFF"/>
          </w:tcPr>
          <w:p w14:paraId="318569FB"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.178</w:t>
            </w:r>
          </w:p>
        </w:tc>
        <w:tc>
          <w:tcPr>
            <w:tcW w:w="1476" w:type="dxa"/>
            <w:shd w:val="clear" w:color="auto" w:fill="FFFFFF"/>
          </w:tcPr>
          <w:p w14:paraId="663F8FF5"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w:t>
            </w:r>
          </w:p>
        </w:tc>
      </w:tr>
      <w:tr w:rsidR="002F78F4" w:rsidRPr="002F78F4" w14:paraId="22721348" w14:textId="77777777" w:rsidTr="002F78F4">
        <w:trPr>
          <w:cantSplit/>
        </w:trPr>
        <w:tc>
          <w:tcPr>
            <w:tcW w:w="1937" w:type="dxa"/>
            <w:vMerge/>
            <w:shd w:val="clear" w:color="auto" w:fill="auto"/>
          </w:tcPr>
          <w:p w14:paraId="4027E330" w14:textId="77777777" w:rsidR="002F78F4" w:rsidRPr="002F78F4" w:rsidRDefault="002F78F4" w:rsidP="002F78F4">
            <w:pPr>
              <w:autoSpaceDE w:val="0"/>
              <w:autoSpaceDN w:val="0"/>
              <w:adjustRightInd w:val="0"/>
              <w:ind w:firstLine="0"/>
              <w:rPr>
                <w:rFonts w:ascii="Gramond" w:hAnsi="Gramond" w:cs="Arial"/>
                <w:sz w:val="20"/>
                <w:szCs w:val="20"/>
                <w:lang w:val="en-ID" w:eastAsia="id-ID"/>
              </w:rPr>
            </w:pPr>
          </w:p>
        </w:tc>
        <w:tc>
          <w:tcPr>
            <w:tcW w:w="1999" w:type="dxa"/>
            <w:shd w:val="clear" w:color="auto" w:fill="auto"/>
          </w:tcPr>
          <w:p w14:paraId="55438712"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Sig. (2-tailed)</w:t>
            </w:r>
          </w:p>
        </w:tc>
        <w:tc>
          <w:tcPr>
            <w:tcW w:w="1198" w:type="dxa"/>
            <w:shd w:val="clear" w:color="auto" w:fill="FFFFFF"/>
          </w:tcPr>
          <w:p w14:paraId="1AA1A731"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.909</w:t>
            </w:r>
          </w:p>
        </w:tc>
        <w:tc>
          <w:tcPr>
            <w:tcW w:w="1183" w:type="dxa"/>
            <w:shd w:val="clear" w:color="auto" w:fill="FFFFFF"/>
          </w:tcPr>
          <w:p w14:paraId="4697BA9F"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.051</w:t>
            </w:r>
          </w:p>
        </w:tc>
        <w:tc>
          <w:tcPr>
            <w:tcW w:w="1476" w:type="dxa"/>
            <w:shd w:val="clear" w:color="auto" w:fill="FFFFFF"/>
            <w:vAlign w:val="center"/>
          </w:tcPr>
          <w:p w14:paraId="45DF4BF7" w14:textId="77777777" w:rsidR="002F78F4" w:rsidRPr="002F78F4" w:rsidRDefault="002F78F4" w:rsidP="002F78F4">
            <w:pPr>
              <w:autoSpaceDE w:val="0"/>
              <w:autoSpaceDN w:val="0"/>
              <w:adjustRightInd w:val="0"/>
              <w:ind w:firstLine="0"/>
              <w:rPr>
                <w:rFonts w:ascii="Gramond" w:hAnsi="Gramond"/>
                <w:sz w:val="20"/>
                <w:szCs w:val="20"/>
                <w:lang w:val="en-ID" w:eastAsia="id-ID"/>
              </w:rPr>
            </w:pPr>
          </w:p>
        </w:tc>
      </w:tr>
      <w:tr w:rsidR="002F78F4" w:rsidRPr="002F78F4" w14:paraId="51FE3F4C" w14:textId="77777777" w:rsidTr="002F78F4">
        <w:trPr>
          <w:cantSplit/>
        </w:trPr>
        <w:tc>
          <w:tcPr>
            <w:tcW w:w="1937" w:type="dxa"/>
            <w:vMerge/>
            <w:shd w:val="clear" w:color="auto" w:fill="auto"/>
          </w:tcPr>
          <w:p w14:paraId="0D5A6EC0" w14:textId="77777777" w:rsidR="002F78F4" w:rsidRPr="002F78F4" w:rsidRDefault="002F78F4" w:rsidP="002F78F4">
            <w:pPr>
              <w:autoSpaceDE w:val="0"/>
              <w:autoSpaceDN w:val="0"/>
              <w:adjustRightInd w:val="0"/>
              <w:ind w:firstLine="0"/>
              <w:rPr>
                <w:rFonts w:ascii="Gramond" w:hAnsi="Gramond"/>
                <w:sz w:val="20"/>
                <w:szCs w:val="20"/>
                <w:lang w:val="en-ID" w:eastAsia="id-ID"/>
              </w:rPr>
            </w:pPr>
          </w:p>
        </w:tc>
        <w:tc>
          <w:tcPr>
            <w:tcW w:w="1999" w:type="dxa"/>
            <w:shd w:val="clear" w:color="auto" w:fill="auto"/>
          </w:tcPr>
          <w:p w14:paraId="61577B10"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N</w:t>
            </w:r>
          </w:p>
        </w:tc>
        <w:tc>
          <w:tcPr>
            <w:tcW w:w="1198" w:type="dxa"/>
            <w:shd w:val="clear" w:color="auto" w:fill="FFFFFF"/>
          </w:tcPr>
          <w:p w14:paraId="7419014E"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121</w:t>
            </w:r>
          </w:p>
        </w:tc>
        <w:tc>
          <w:tcPr>
            <w:tcW w:w="1183" w:type="dxa"/>
            <w:shd w:val="clear" w:color="auto" w:fill="FFFFFF"/>
          </w:tcPr>
          <w:p w14:paraId="7E540E22"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121</w:t>
            </w:r>
          </w:p>
        </w:tc>
        <w:tc>
          <w:tcPr>
            <w:tcW w:w="1476" w:type="dxa"/>
            <w:shd w:val="clear" w:color="auto" w:fill="FFFFFF"/>
          </w:tcPr>
          <w:p w14:paraId="79AF37D7" w14:textId="77777777" w:rsidR="002F78F4" w:rsidRPr="002F78F4" w:rsidRDefault="002F78F4" w:rsidP="002F78F4">
            <w:pPr>
              <w:autoSpaceDE w:val="0"/>
              <w:autoSpaceDN w:val="0"/>
              <w:adjustRightInd w:val="0"/>
              <w:spacing w:line="320" w:lineRule="atLeast"/>
              <w:ind w:left="60" w:right="60" w:firstLine="0"/>
              <w:jc w:val="right"/>
              <w:rPr>
                <w:rFonts w:ascii="Gramond" w:hAnsi="Gramond" w:cs="Arial"/>
                <w:sz w:val="20"/>
                <w:szCs w:val="20"/>
                <w:lang w:val="en-ID" w:eastAsia="id-ID"/>
              </w:rPr>
            </w:pPr>
            <w:r w:rsidRPr="002F78F4">
              <w:rPr>
                <w:rFonts w:ascii="Gramond" w:hAnsi="Gramond" w:cs="Arial"/>
                <w:sz w:val="20"/>
                <w:szCs w:val="20"/>
                <w:lang w:val="en-ID" w:eastAsia="id-ID"/>
              </w:rPr>
              <w:t>121</w:t>
            </w:r>
          </w:p>
        </w:tc>
      </w:tr>
      <w:tr w:rsidR="002F78F4" w:rsidRPr="002F78F4" w14:paraId="21423748" w14:textId="77777777" w:rsidTr="002F78F4">
        <w:trPr>
          <w:cantSplit/>
        </w:trPr>
        <w:tc>
          <w:tcPr>
            <w:tcW w:w="7793" w:type="dxa"/>
            <w:gridSpan w:val="5"/>
            <w:shd w:val="clear" w:color="auto" w:fill="FFFFFF"/>
          </w:tcPr>
          <w:p w14:paraId="21CF1AC2" w14:textId="77777777" w:rsidR="002F78F4" w:rsidRPr="002F78F4" w:rsidRDefault="002F78F4" w:rsidP="002F78F4">
            <w:pPr>
              <w:autoSpaceDE w:val="0"/>
              <w:autoSpaceDN w:val="0"/>
              <w:adjustRightInd w:val="0"/>
              <w:spacing w:line="320" w:lineRule="atLeast"/>
              <w:ind w:left="60" w:right="60" w:firstLine="0"/>
              <w:rPr>
                <w:rFonts w:ascii="Gramond" w:hAnsi="Gramond" w:cs="Arial"/>
                <w:sz w:val="20"/>
                <w:szCs w:val="20"/>
                <w:lang w:val="en-ID" w:eastAsia="id-ID"/>
              </w:rPr>
            </w:pPr>
            <w:r w:rsidRPr="002F78F4">
              <w:rPr>
                <w:rFonts w:ascii="Gramond" w:hAnsi="Gramond" w:cs="Arial"/>
                <w:sz w:val="20"/>
                <w:szCs w:val="20"/>
                <w:lang w:val="en-ID" w:eastAsia="id-ID"/>
              </w:rPr>
              <w:t>**. Correlation is significant at the 0.01 level (2-tailed).</w:t>
            </w:r>
          </w:p>
        </w:tc>
      </w:tr>
    </w:tbl>
    <w:p w14:paraId="044F7E7B" w14:textId="72D7E22F" w:rsidR="002F78F4" w:rsidRPr="00F573BC" w:rsidRDefault="002F78F4" w:rsidP="00F573BC">
      <w:pPr>
        <w:pStyle w:val="BodyText"/>
        <w:ind w:firstLine="0"/>
        <w:jc w:val="center"/>
        <w:rPr>
          <w:b/>
          <w:bCs/>
          <w:sz w:val="20"/>
          <w:szCs w:val="16"/>
        </w:rPr>
      </w:pPr>
      <w:r w:rsidRPr="005C316F">
        <w:rPr>
          <w:b/>
          <w:bCs/>
          <w:sz w:val="20"/>
          <w:szCs w:val="16"/>
        </w:rPr>
        <w:t xml:space="preserve"> </w:t>
      </w:r>
    </w:p>
    <w:p w14:paraId="493D844B" w14:textId="77777777" w:rsidR="00EC0154" w:rsidRDefault="00EC0154" w:rsidP="004F6FF3">
      <w:pPr>
        <w:ind w:left="357" w:hanging="357"/>
        <w:rPr>
          <w:b/>
          <w:bCs/>
          <w:lang w:val="id-ID" w:eastAsia="id-ID"/>
        </w:rPr>
      </w:pPr>
      <w:bookmarkStart w:id="1" w:name="_Hlk202094418"/>
    </w:p>
    <w:p w14:paraId="1362619E" w14:textId="77777777" w:rsidR="004F6FF3" w:rsidRDefault="004F6FF3" w:rsidP="004F6FF3">
      <w:pPr>
        <w:ind w:left="357" w:hanging="357"/>
        <w:rPr>
          <w:b/>
          <w:bCs/>
          <w:lang w:val="id-ID" w:eastAsia="id-ID"/>
        </w:rPr>
      </w:pPr>
    </w:p>
    <w:p w14:paraId="16D8A3D8" w14:textId="77777777" w:rsidR="004F6FF3" w:rsidRDefault="004F6FF3" w:rsidP="004F6FF3">
      <w:pPr>
        <w:ind w:left="357" w:hanging="357"/>
        <w:rPr>
          <w:b/>
          <w:bCs/>
          <w:lang w:val="id-ID" w:eastAsia="id-ID"/>
        </w:rPr>
      </w:pPr>
    </w:p>
    <w:p w14:paraId="32603BB5" w14:textId="77777777" w:rsidR="004F6FF3" w:rsidRPr="004F6FF3" w:rsidRDefault="004F6FF3" w:rsidP="004F6FF3">
      <w:pPr>
        <w:ind w:left="357" w:hanging="357"/>
        <w:rPr>
          <w:b/>
          <w:bCs/>
          <w:lang w:val="id-ID" w:eastAsia="id-ID"/>
        </w:rPr>
      </w:pPr>
    </w:p>
    <w:p w14:paraId="5F329F94" w14:textId="77777777" w:rsidR="004F6FF3" w:rsidRPr="004F6FF3" w:rsidRDefault="004F6FF3" w:rsidP="004F6FF3">
      <w:pPr>
        <w:pStyle w:val="ListParagraph"/>
        <w:numPr>
          <w:ilvl w:val="0"/>
          <w:numId w:val="0"/>
        </w:numPr>
        <w:ind w:left="720"/>
        <w:rPr>
          <w:b/>
          <w:bCs/>
          <w:sz w:val="12"/>
          <w:szCs w:val="12"/>
          <w:lang w:val="id-ID" w:eastAsia="id-ID"/>
        </w:rPr>
      </w:pPr>
    </w:p>
    <w:p w14:paraId="2DC2CC97" w14:textId="77777777" w:rsidR="00051B5D" w:rsidRDefault="00051B5D" w:rsidP="00051B5D">
      <w:pPr>
        <w:ind w:left="360" w:firstLine="0"/>
        <w:rPr>
          <w:b/>
          <w:bCs/>
          <w:lang w:val="id-ID" w:eastAsia="id-ID"/>
        </w:rPr>
      </w:pPr>
    </w:p>
    <w:p w14:paraId="3BEBCE47" w14:textId="77777777" w:rsidR="00145513" w:rsidRPr="00145513" w:rsidRDefault="00145513" w:rsidP="00051B5D">
      <w:pPr>
        <w:ind w:left="360" w:firstLine="0"/>
        <w:rPr>
          <w:b/>
          <w:bCs/>
          <w:sz w:val="12"/>
          <w:szCs w:val="12"/>
          <w:lang w:val="id-ID" w:eastAsia="id-ID"/>
        </w:rPr>
      </w:pPr>
    </w:p>
    <w:p w14:paraId="7144E750" w14:textId="77777777" w:rsidR="004C7AA2" w:rsidRPr="00981E25" w:rsidRDefault="004C7AA2" w:rsidP="00981E25">
      <w:pPr>
        <w:ind w:left="357" w:hanging="357"/>
        <w:rPr>
          <w:b/>
          <w:bCs/>
          <w:lang w:val="id-ID" w:eastAsia="id-ID"/>
        </w:rPr>
      </w:pPr>
    </w:p>
    <w:p w14:paraId="24DC6C00" w14:textId="77777777" w:rsidR="00981E25" w:rsidRDefault="00981E25" w:rsidP="00981E25">
      <w:pPr>
        <w:pStyle w:val="ListParagraph"/>
        <w:numPr>
          <w:ilvl w:val="0"/>
          <w:numId w:val="0"/>
        </w:numPr>
        <w:ind w:left="1080"/>
        <w:rPr>
          <w:b/>
          <w:bCs/>
          <w:lang w:val="id-ID" w:eastAsia="id-ID"/>
        </w:rPr>
      </w:pPr>
    </w:p>
    <w:p w14:paraId="37641B31" w14:textId="77777777" w:rsidR="002357C9" w:rsidRDefault="002357C9" w:rsidP="002357C9">
      <w:pPr>
        <w:pStyle w:val="Heading2"/>
        <w:spacing w:before="0" w:after="0"/>
        <w:ind w:left="720"/>
        <w:rPr>
          <w:lang w:val="id-ID" w:eastAsia="id-ID"/>
        </w:rPr>
      </w:pPr>
    </w:p>
    <w:p w14:paraId="06733FEE" w14:textId="77777777" w:rsidR="002357C9" w:rsidRPr="002357C9" w:rsidRDefault="002357C9" w:rsidP="002357C9">
      <w:pPr>
        <w:rPr>
          <w:sz w:val="12"/>
          <w:szCs w:val="12"/>
          <w:lang w:val="id-ID" w:eastAsia="id-ID"/>
        </w:rPr>
      </w:pPr>
    </w:p>
    <w:p w14:paraId="78B3E66F" w14:textId="3162D3CD" w:rsidR="002F78F4" w:rsidRPr="00981E25" w:rsidRDefault="002F78F4" w:rsidP="00981E25">
      <w:pPr>
        <w:pStyle w:val="Heading2"/>
        <w:numPr>
          <w:ilvl w:val="0"/>
          <w:numId w:val="10"/>
        </w:numPr>
        <w:spacing w:before="0" w:after="0"/>
        <w:rPr>
          <w:lang w:val="id-ID" w:eastAsia="id-ID"/>
        </w:rPr>
      </w:pPr>
      <w:r w:rsidRPr="00981E25">
        <w:rPr>
          <w:color w:val="000000"/>
        </w:rPr>
        <w:t>Variabel</w:t>
      </w:r>
      <w:r w:rsidRPr="00981E25">
        <w:rPr>
          <w:lang w:val="id-ID" w:eastAsia="id-ID"/>
        </w:rPr>
        <w:t xml:space="preserve"> X1 (Efikasi Diri)</w:t>
      </w:r>
    </w:p>
    <w:p w14:paraId="289C218B" w14:textId="39C285E0" w:rsidR="002F78F4" w:rsidRDefault="002F78F4" w:rsidP="002F78F4">
      <w:pPr>
        <w:pStyle w:val="ListParagraph"/>
        <w:numPr>
          <w:ilvl w:val="0"/>
          <w:numId w:val="0"/>
        </w:numPr>
        <w:pBdr>
          <w:top w:val="nil"/>
          <w:left w:val="nil"/>
          <w:bottom w:val="nil"/>
          <w:right w:val="nil"/>
          <w:between w:val="nil"/>
        </w:pBdr>
        <w:spacing w:line="276" w:lineRule="auto"/>
        <w:ind w:left="720" w:firstLine="720"/>
        <w:jc w:val="both"/>
        <w:rPr>
          <w:color w:val="000000"/>
        </w:rPr>
      </w:pPr>
      <w:r w:rsidRPr="002F78F4">
        <w:rPr>
          <w:color w:val="000000"/>
        </w:rPr>
        <w:t xml:space="preserve">Pada rumusan yang pertama “Bagaimana tingkat efikasi diri pada siswa kelas </w:t>
      </w:r>
      <w:proofErr w:type="gramStart"/>
      <w:r w:rsidRPr="002F78F4">
        <w:rPr>
          <w:color w:val="000000"/>
        </w:rPr>
        <w:t>XI  SMK</w:t>
      </w:r>
      <w:proofErr w:type="gramEnd"/>
      <w:r w:rsidRPr="002F78F4">
        <w:rPr>
          <w:color w:val="000000"/>
        </w:rPr>
        <w:t xml:space="preserve"> Muhammadiyah Ciledug, Cirebon”. Berdasarkan hasil analisis data menggunakan uji korelasi </w:t>
      </w:r>
      <w:proofErr w:type="gramStart"/>
      <w:r w:rsidRPr="002F78F4">
        <w:rPr>
          <w:i/>
          <w:color w:val="000000"/>
        </w:rPr>
        <w:t>pearson</w:t>
      </w:r>
      <w:proofErr w:type="gramEnd"/>
      <w:r w:rsidRPr="002F78F4">
        <w:rPr>
          <w:color w:val="000000"/>
        </w:rPr>
        <w:t>, diperoleh nilai korelasi sebesar r = 0.909 yang mengindikasikan bahwa efikasi diri siswa terkategori sangat kuat. Klasifikasi ini mengacu pada</w:t>
      </w:r>
      <w:r w:rsidR="007C7509">
        <w:rPr>
          <w:color w:val="000000"/>
        </w:rPr>
        <w:t xml:space="preserve"> </w:t>
      </w:r>
      <w:r w:rsidR="007C7509">
        <w:rPr>
          <w:color w:val="000000"/>
        </w:rPr>
        <w:fldChar w:fldCharType="begin" w:fldLock="1"/>
      </w:r>
      <w:r w:rsidR="00B93F91">
        <w:rPr>
          <w:color w:val="000000"/>
        </w:rPr>
        <w:instrText>ADDIN CSL_CITATION {"citationItems":[{"id":"ITEM-1","itemData":{"author":[{"dropping-particle":"","family":"Sugiyono","given":"Prof. DR.","non-dropping-particle":"","parse-names":false,"suffix":""}],"id":"ITEM-1","issued":{"date-parts":[["2023"]]},"page":"468","title":"Sugiyono - Metode Penelitian Kuantitatif Kualitatif dan RnD.pdf","type":"article"},"uris":["http://www.mendeley.com/documents/?uuid=88a6aaf8-4c83-4de3-955b-4cc5414e272d"]}],"mendeley":{"formattedCitation":"(Sugiyono, 2023)","manualFormatting":"(Sugiyono, 2023)","plainTextFormattedCitation":"(Sugiyono, 2023)","previouslyFormattedCitation":"(Sugiyono, 2023)"},"properties":{"noteIndex":0},"schema":"https://github.com/citation-style-language/schema/raw/master/csl-citation.json"}</w:instrText>
      </w:r>
      <w:r w:rsidR="007C7509">
        <w:rPr>
          <w:color w:val="000000"/>
        </w:rPr>
        <w:fldChar w:fldCharType="separate"/>
      </w:r>
      <w:r w:rsidR="00B93F91" w:rsidRPr="00B93F91">
        <w:rPr>
          <w:noProof/>
          <w:color w:val="000000"/>
        </w:rPr>
        <w:t>(Sugiyono</w:t>
      </w:r>
      <w:r w:rsidR="00B93F91">
        <w:rPr>
          <w:noProof/>
          <w:color w:val="000000"/>
        </w:rPr>
        <w:t xml:space="preserve">, </w:t>
      </w:r>
      <w:r w:rsidR="00B93F91" w:rsidRPr="00B93F91">
        <w:rPr>
          <w:noProof/>
          <w:color w:val="000000"/>
        </w:rPr>
        <w:t>2023)</w:t>
      </w:r>
      <w:r w:rsidR="007C7509">
        <w:rPr>
          <w:color w:val="000000"/>
        </w:rPr>
        <w:fldChar w:fldCharType="end"/>
      </w:r>
      <w:r w:rsidRPr="002F78F4">
        <w:rPr>
          <w:color w:val="000000"/>
        </w:rPr>
        <w:t xml:space="preserve"> yang menyatakan bahwa nilai korelasi antara 0,800–1,000 termasuk dalam kategori sangat kuat. Maka, dapat dikatakan bahwa tingkat efikasi diri siswa kelas XI di SMK Muhammadiyah Ciledug tergolong tinggi.</w:t>
      </w:r>
    </w:p>
    <w:p w14:paraId="376E2D83" w14:textId="77777777" w:rsidR="004F6FF3" w:rsidRPr="004F6FF3" w:rsidRDefault="004F6FF3" w:rsidP="002F78F4">
      <w:pPr>
        <w:pStyle w:val="ListParagraph"/>
        <w:numPr>
          <w:ilvl w:val="0"/>
          <w:numId w:val="0"/>
        </w:numPr>
        <w:pBdr>
          <w:top w:val="nil"/>
          <w:left w:val="nil"/>
          <w:bottom w:val="nil"/>
          <w:right w:val="nil"/>
          <w:between w:val="nil"/>
        </w:pBdr>
        <w:spacing w:line="276" w:lineRule="auto"/>
        <w:ind w:left="720" w:firstLine="720"/>
        <w:jc w:val="both"/>
        <w:rPr>
          <w:color w:val="000000"/>
          <w:sz w:val="12"/>
          <w:szCs w:val="12"/>
        </w:rPr>
      </w:pPr>
    </w:p>
    <w:p w14:paraId="08BF96A9" w14:textId="77777777" w:rsidR="002F78F4" w:rsidRDefault="002F78F4" w:rsidP="002F78F4">
      <w:pPr>
        <w:pStyle w:val="ListParagraph"/>
        <w:numPr>
          <w:ilvl w:val="0"/>
          <w:numId w:val="0"/>
        </w:numPr>
        <w:pBdr>
          <w:top w:val="nil"/>
          <w:left w:val="nil"/>
          <w:bottom w:val="nil"/>
          <w:right w:val="nil"/>
          <w:between w:val="nil"/>
        </w:pBdr>
        <w:spacing w:line="276" w:lineRule="auto"/>
        <w:ind w:left="720" w:firstLine="720"/>
        <w:jc w:val="both"/>
        <w:rPr>
          <w:color w:val="000000"/>
        </w:rPr>
      </w:pPr>
      <w:r w:rsidRPr="002F78F4">
        <w:rPr>
          <w:color w:val="000000"/>
        </w:rPr>
        <w:t xml:space="preserve">Efikasi diri merupakan keyakinan individu terhadap kemampuannya dalam mengelola dan menjalankan tindakan yang dibutuhkan untuk mencapai tujuan tertentu </w:t>
      </w:r>
      <w:r w:rsidR="007C7509">
        <w:rPr>
          <w:color w:val="000000"/>
        </w:rPr>
        <w:fldChar w:fldCharType="begin" w:fldLock="1"/>
      </w:r>
      <w:r w:rsidR="00B93F91">
        <w:rPr>
          <w:color w:val="000000"/>
        </w:rPr>
        <w:instrText>ADDIN CSL_CITATION {"citationItems":[{"id":"ITEM-1","itemData":{"DOI":"10.26858/pdr.v5i2.32260","ISSN":"2580-1309","abstract":"Social entrepreneurship combines social intentions with economic intentions and has become a major driving force for business transformation. Social entrepreneurship plays an important role in growing an entrepreneurial spirit. This study explores the social entrepreneurial intentions of Islamic boarding school of Darul Qur'an Wonosari students. This study examines moral obligation, empathy, self-efficacy and social support as the main determinants of social entrepreneurial intentions in Islamic boarding schools. This study uses a quantitative approach, through surveys to explore the effect of antecedents on social entrepreneurial intentions from student samples who got responsibilities to manage Islamic boarding schools and their business units. By using the statistical method of partial least squares structural equation modeling (PLS-SEM) for data analysis.","author":[{"dropping-particle":"","family":"Hartati","given":"Anis Siti","non-dropping-particle":"","parse-names":false,"suffix":""},{"dropping-particle":"","family":"Warsiki","given":"A.Y.N","non-dropping-particle":"","parse-names":false,"suffix":""},{"dropping-particle":"","family":"Kusmantini","given":"Titik","non-dropping-particle":"","parse-names":false,"suffix":""},{"dropping-particle":"","family":"Diantoro","given":"Aris Kuumo","non-dropping-particle":"","parse-names":false,"suffix":""}],"container-title":"PINISI Discretion Review","id":"ITEM-1","issue":"2","issued":{"date-parts":[["2022"]]},"page":"361","title":"Social Entrepreneurial Intentions: An Empirical Study at Ponpes Darul Qur’am","type":"article-journal","volume":"5"},"uris":["http://www.mendeley.com/documents/?uuid=a58d19c7-360f-4c79-9aba-41c5c86234cc"]}],"mendeley":{"formattedCitation":"(Hartati et al., 2022)","plainTextFormattedCitation":"(Hartati et al., 2022)","previouslyFormattedCitation":"(Hartati et al., 2022)"},"properties":{"noteIndex":0},"schema":"https://github.com/citation-style-language/schema/raw/master/csl-citation.json"}</w:instrText>
      </w:r>
      <w:r w:rsidR="007C7509">
        <w:rPr>
          <w:color w:val="000000"/>
        </w:rPr>
        <w:fldChar w:fldCharType="separate"/>
      </w:r>
      <w:r w:rsidR="00B93F91" w:rsidRPr="00B93F91">
        <w:rPr>
          <w:noProof/>
          <w:color w:val="000000"/>
        </w:rPr>
        <w:t>(Hartati et al., 2022)</w:t>
      </w:r>
      <w:r w:rsidR="007C7509">
        <w:rPr>
          <w:color w:val="000000"/>
        </w:rPr>
        <w:fldChar w:fldCharType="end"/>
      </w:r>
      <w:r w:rsidRPr="002F78F4">
        <w:rPr>
          <w:color w:val="000000"/>
        </w:rPr>
        <w:t xml:space="preserve">. Siswa dengan tingkat efikasi diri tinggi cenderung memiliki kepercayaan diri dalam menyelesaikan tugas,berani mengambil risiko, dan memiliki keyakinan bahwa mereka dapat menghadapi tantangan akademik maupun non-akademik dengan baik </w:t>
      </w:r>
      <w:r w:rsidR="007C7509">
        <w:rPr>
          <w:color w:val="000000"/>
        </w:rPr>
        <w:fldChar w:fldCharType="begin" w:fldLock="1"/>
      </w:r>
      <w:r w:rsidR="00B93F91">
        <w:rPr>
          <w:color w:val="000000"/>
        </w:rPr>
        <w:instrText>ADDIN CSL_CITATION {"citationItems":[{"id":"ITEM-1","itemData":{"DOI":"https://doi.org/10.53873/image.v5i1.700","author":[{"dropping-particle":"","family":"Warhana","given":"Arradhika","non-dropping-particle":"","parse-names":false,"suffix":""},{"dropping-particle":"","family":"Permitasari","given":"Rheny Arum","non-dropping-particle":"","parse-names":false,"suffix":""}],"id":"ITEM-1","issue":"1","issued":{"date-parts":[["2025"]]},"page":"30-44","title":"ADVERSITY QUOTIENT DITINJAU DARI SELF-EFFICACY PADA SISWA SMP X DI PEKALONGAN","type":"article-journal","volume":"05"},"uris":["http://www.mendeley.com/documents/?uuid=d08de25e-6dd0-4e25-8560-3535bffe79df"]}],"mendeley":{"formattedCitation":"(Warhana &amp; Permitasari, 2025)","manualFormatting":"(Warhana and Permitasari, 2025)","plainTextFormattedCitation":"(Warhana &amp; Permitasari, 2025)","previouslyFormattedCitation":"(Warhana &amp; Permitasari, 2025)"},"properties":{"noteIndex":0},"schema":"https://github.com/citation-style-language/schema/raw/master/csl-citation.json"}</w:instrText>
      </w:r>
      <w:r w:rsidR="007C7509">
        <w:rPr>
          <w:color w:val="000000"/>
        </w:rPr>
        <w:fldChar w:fldCharType="separate"/>
      </w:r>
      <w:r w:rsidR="00B93F91" w:rsidRPr="00B93F91">
        <w:rPr>
          <w:noProof/>
          <w:color w:val="000000"/>
        </w:rPr>
        <w:t>(Warhana and Permitasari</w:t>
      </w:r>
      <w:r w:rsidR="00B93F91">
        <w:rPr>
          <w:noProof/>
          <w:color w:val="000000"/>
        </w:rPr>
        <w:t>,</w:t>
      </w:r>
      <w:r w:rsidR="00B93F91" w:rsidRPr="00B93F91">
        <w:rPr>
          <w:noProof/>
          <w:color w:val="000000"/>
        </w:rPr>
        <w:t xml:space="preserve"> 2025)</w:t>
      </w:r>
      <w:r w:rsidR="007C7509">
        <w:rPr>
          <w:color w:val="000000"/>
        </w:rPr>
        <w:fldChar w:fldCharType="end"/>
      </w:r>
      <w:r w:rsidRPr="002F78F4">
        <w:rPr>
          <w:color w:val="000000"/>
        </w:rPr>
        <w:t>.</w:t>
      </w:r>
    </w:p>
    <w:p w14:paraId="47EE699C" w14:textId="77777777" w:rsidR="004F6FF3" w:rsidRPr="004F6FF3" w:rsidRDefault="004F6FF3" w:rsidP="002F78F4">
      <w:pPr>
        <w:pStyle w:val="ListParagraph"/>
        <w:numPr>
          <w:ilvl w:val="0"/>
          <w:numId w:val="0"/>
        </w:numPr>
        <w:pBdr>
          <w:top w:val="nil"/>
          <w:left w:val="nil"/>
          <w:bottom w:val="nil"/>
          <w:right w:val="nil"/>
          <w:between w:val="nil"/>
        </w:pBdr>
        <w:spacing w:line="276" w:lineRule="auto"/>
        <w:ind w:left="720" w:firstLine="720"/>
        <w:jc w:val="both"/>
        <w:rPr>
          <w:color w:val="000000"/>
          <w:sz w:val="12"/>
          <w:szCs w:val="12"/>
        </w:rPr>
      </w:pPr>
    </w:p>
    <w:p w14:paraId="3903779C" w14:textId="77777777" w:rsidR="002F78F4" w:rsidRDefault="007C7509" w:rsidP="002F78F4">
      <w:pPr>
        <w:pStyle w:val="ListParagraph"/>
        <w:numPr>
          <w:ilvl w:val="0"/>
          <w:numId w:val="0"/>
        </w:numPr>
        <w:pBdr>
          <w:top w:val="nil"/>
          <w:left w:val="nil"/>
          <w:bottom w:val="nil"/>
          <w:right w:val="nil"/>
          <w:between w:val="nil"/>
        </w:pBdr>
        <w:spacing w:line="276" w:lineRule="auto"/>
        <w:ind w:left="720" w:firstLine="720"/>
        <w:jc w:val="both"/>
        <w:rPr>
          <w:color w:val="000000"/>
        </w:rPr>
      </w:pPr>
      <w:r>
        <w:rPr>
          <w:color w:val="000000"/>
        </w:rPr>
        <w:fldChar w:fldCharType="begin" w:fldLock="1"/>
      </w:r>
      <w:r w:rsidR="00B93F91">
        <w:rPr>
          <w:color w:val="000000"/>
        </w:rPr>
        <w:instrText>ADDIN CSL_CITATION {"citationItems":[{"id":"ITEM-1","itemData":{"DOI":"10.33753/mandiri.v2i1.30","ISSN":"2580-3220","abstract":"Tujuan penelitian ini adalah untuk mengetahui: (1) pengaruh pengalaman prakerin terhadap kesiapan kerja siswa kelas XII SMK kompetensi keahlian akuntansi kota Semarang (2) Efikasi diri sebagai variabel moderating dari pengaruh pengalaman prakerin terhadap kesiapan kerja siswa kelas XII SMK kompetensi keahlian akuntansi kota Semarang. Metode yang digunakan dalam penelitian ini adalah metode kuantitatif. Populasi dalam penelitian ini adalah seluruh siswa kelas XII SMK kompetensi keahlian akuntansi kota Semarang, sebanyak 1187 siswa yang tersebar pada 27 sekolah. Pengambilan sampel dalam penelitian ini menggunakan Cluster random sampling. Peneliti mengambil sampel 15% dari populasi sehingga jumlah sampel dalam penelitian ini sebesar 180 siswa (pembulatan). Teknik pengumpulan data dalam penelitian ini menggunakan angket/kuesioner. Penelitian ini menggunakan uji regresi linier dan uji selisih mutlak dalam menguji moderasinya dengan bantuan program SPSS 22. Berdasarkan hasil penelitian dapat disimpulkan: (1) Ada pengaruh signifikan pengalaman prakerin terhadap kesiapan kerja siswa kelas XII SMK kompetensi keahlian akuntansi kota Semarang, tingkat signifikansi 0,000 (&lt; 0,05). Besarnya prosentase pengaruh variabel pengalaman prakerin terhadap kesiapan kerja sebesar 16,6% sisanya dipengaruhi oleh variabel lain. (2) Efikasi diri dapat memoderasi pengaruh pengalaman prakerin terhadap kesiapan kerja siswa kelas XII SMK kompetensi keahlian akuntansi kota Semarang, dengan tingkat signifikansi sebesar 0,017 (&lt;0,05). Hasil pengujian tersebut menunjukan bahwa efikasi diri memperkuat pengaruh pengalaman prakerin terhaadap kesiapan kerja.","author":[{"dropping-particle":"","family":"Eliyani","given":"Citra","non-dropping-particle":"","parse-names":false,"suffix":""}],"container-title":"Jurnal Mandiri","id":"ITEM-1","issue":"1","issued":{"date-parts":[["2018"]]},"page":"23-41","title":"Peran Efikasi Diri Sebagai Variable Moderating Dari Pengaruh Pengalaman Praktik Kerja Industri Terhadap Kesiapan Kerja","type":"article-journal","volume":"2"},"uris":["http://www.mendeley.com/documents/?uuid=ec35ff90-d6c2-4944-94bf-552d8bebe002"]}],"mendeley":{"formattedCitation":"(Eliyani, 2018)","manualFormatting":"(Eliyani, 2018)","plainTextFormattedCitation":"(Eliyani, 2018)","previouslyFormattedCitation":"(Eliyani, 2018)"},"properties":{"noteIndex":0},"schema":"https://github.com/citation-style-language/schema/raw/master/csl-citation.json"}</w:instrText>
      </w:r>
      <w:r>
        <w:rPr>
          <w:color w:val="000000"/>
        </w:rPr>
        <w:fldChar w:fldCharType="separate"/>
      </w:r>
      <w:r w:rsidR="00B93F91" w:rsidRPr="00B93F91">
        <w:rPr>
          <w:noProof/>
          <w:color w:val="000000"/>
        </w:rPr>
        <w:t>(Eliyani</w:t>
      </w:r>
      <w:r w:rsidR="00B93F91">
        <w:rPr>
          <w:noProof/>
          <w:color w:val="000000"/>
        </w:rPr>
        <w:t>,</w:t>
      </w:r>
      <w:r w:rsidR="00B93F91" w:rsidRPr="00B93F91">
        <w:rPr>
          <w:noProof/>
          <w:color w:val="000000"/>
        </w:rPr>
        <w:t xml:space="preserve"> 2018)</w:t>
      </w:r>
      <w:r>
        <w:rPr>
          <w:color w:val="000000"/>
        </w:rPr>
        <w:fldChar w:fldCharType="end"/>
      </w:r>
      <w:r>
        <w:rPr>
          <w:color w:val="000000"/>
        </w:rPr>
        <w:t xml:space="preserve"> </w:t>
      </w:r>
      <w:r w:rsidR="002F78F4" w:rsidRPr="002F78F4">
        <w:rPr>
          <w:color w:val="000000"/>
        </w:rPr>
        <w:t xml:space="preserve">menunjukkan bahwa siswa SMK dengan efikasi diri tinggi cenderung lebih aktif dan mandiri dalam kegiatan pembelajaran serta memiliki kesiapan yang lebih baik dalam menghadapi tantangan yang ada di lingkungan sekolah maupun </w:t>
      </w:r>
      <w:r w:rsidR="002F78F4" w:rsidRPr="002F78F4">
        <w:rPr>
          <w:color w:val="000000"/>
        </w:rPr>
        <w:lastRenderedPageBreak/>
        <w:t xml:space="preserve">dalam pelaksanaan Praktik Kerja Lapangan. Hal serupa juga diungkapkan oleh </w:t>
      </w:r>
      <w:r>
        <w:rPr>
          <w:color w:val="000000"/>
        </w:rPr>
        <w:fldChar w:fldCharType="begin" w:fldLock="1"/>
      </w:r>
      <w:r w:rsidR="00B93F91">
        <w:rPr>
          <w:color w:val="000000"/>
        </w:rPr>
        <w:instrText>ADDIN CSL_CITATION {"citationItems":[{"id":"ITEM-1","itemData":{"DOI":"10.55510/tadzkirah.v3i2.133","abstract":"Artikel ini bertujuan untuk mendeskripsikan hasil penelitian tentang pengembangan karakter dan keterampilan peserta didik melalui kegiatan ekstrakulikuler. Jenis penelitian ini menggunakan metode kualitatif deskriptif dengan pendekatan studi literatur. Penelitian ini menekankan pada kemampuan menganalisis dan mengkaji sumber literatur yang diperoleh. Sebagai sumber data penelitian ini, berbagai jurnal ilmiah dicari dengan Google Scholar untuk artikel yang relevan. Hasil penelitian ini menunjukan bahwa kegiatan ekstrakulikuler dapat digunakan sebagai upaya untuk mengembangkan karakter dan keterampilan peserta didik. Pengembangan karakter yang meliputi 1) toleran, 2) disiplin, 3) mandiri, 4) cinta damai, 5) peduli lingkungan, 6) peduli sosial, 7) tanggung jawab, 8) percaya diri, dan lain sebagai nya. Serta keterampilan yang meliputi 1) kreatif; 2) kolaboratif; 3) komunikatif; 4) berpikir kritis.","author":[{"dropping-particle":"","family":"Azizah","given":"Fitria Kautsari","non-dropping-particle":"","parse-names":false,"suffix":""},{"dropping-particle":"","family":"Maknun","given":"Lu'luil","non-dropping-particle":"","parse-names":false,"suffix":""}],"container-title":"Tadzkirah : Jurnal Pendidikan Dasar","id":"ITEM-1","issue":"2","issued":{"date-parts":[["2022"]]},"page":"1-15","title":"Pengembangan Karakter dan Keterampilan peserta didik Melalui Kegiatan Ekstrakurikuler","type":"article-journal","volume":"3"},"uris":["http://www.mendeley.com/documents/?uuid=58704bb7-400d-4b62-b43b-1cd546806a9d"]}],"mendeley":{"formattedCitation":"(Azizah &amp; Maknun, 2022)","manualFormatting":"(Azizah &amp; Maknun, 2022)","plainTextFormattedCitation":"(Azizah &amp; Maknun, 2022)","previouslyFormattedCitation":"(Azizah &amp; Maknun, 2022)"},"properties":{"noteIndex":0},"schema":"https://github.com/citation-style-language/schema/raw/master/csl-citation.json"}</w:instrText>
      </w:r>
      <w:r>
        <w:rPr>
          <w:color w:val="000000"/>
        </w:rPr>
        <w:fldChar w:fldCharType="separate"/>
      </w:r>
      <w:r w:rsidR="00B93F91" w:rsidRPr="00B93F91">
        <w:rPr>
          <w:noProof/>
          <w:color w:val="000000"/>
        </w:rPr>
        <w:t xml:space="preserve">(Azizah </w:t>
      </w:r>
      <w:r w:rsidR="00B93F91">
        <w:rPr>
          <w:noProof/>
          <w:color w:val="000000"/>
        </w:rPr>
        <w:t xml:space="preserve">&amp; </w:t>
      </w:r>
      <w:r w:rsidR="00B93F91" w:rsidRPr="00B93F91">
        <w:rPr>
          <w:noProof/>
          <w:color w:val="000000"/>
        </w:rPr>
        <w:t>Maknun</w:t>
      </w:r>
      <w:r w:rsidR="00B93F91">
        <w:rPr>
          <w:noProof/>
          <w:color w:val="000000"/>
        </w:rPr>
        <w:t>,</w:t>
      </w:r>
      <w:r w:rsidR="00B93F91" w:rsidRPr="00B93F91">
        <w:rPr>
          <w:noProof/>
          <w:color w:val="000000"/>
        </w:rPr>
        <w:t xml:space="preserve"> 2022)</w:t>
      </w:r>
      <w:r>
        <w:rPr>
          <w:color w:val="000000"/>
        </w:rPr>
        <w:fldChar w:fldCharType="end"/>
      </w:r>
      <w:r w:rsidR="002F78F4" w:rsidRPr="002F78F4">
        <w:rPr>
          <w:color w:val="000000"/>
        </w:rPr>
        <w:t xml:space="preserve"> yang menyatakan bahwa efikasi diri menjadi salah satu indikator penting dalam pembentukan karakter siswa yang tangguh dan bertanggung jawab. Selain itu, menurut </w:t>
      </w:r>
      <w:r w:rsidR="00B93F91">
        <w:rPr>
          <w:color w:val="000000"/>
        </w:rPr>
        <w:t>(</w:t>
      </w:r>
      <w:r>
        <w:rPr>
          <w:color w:val="000000"/>
        </w:rPr>
        <w:fldChar w:fldCharType="begin" w:fldLock="1"/>
      </w:r>
      <w:r w:rsidR="00B93F91">
        <w:rPr>
          <w:color w:val="000000"/>
        </w:rPr>
        <w:instrText>ADDIN CSL_CITATION {"citationItems":[{"id":"ITEM-1","itemData":{"abstract":"Penelitian ini bertujuan untuk mengetahui sejauh mana kematangan karir sehingga bisa berkontribusi dalam mengambil keputusan karir yang tepat sehingga dapat mengurangi resiko pengangguran. Pengangguran di Indonesia dianggap tidak mampu beradaptasi di lingkungan kerja dikarenakan ketidaksesuaian antara kemampuan dengan pekerjaan dan cita-cita, termasuk kurang informasi terkait pekerjaan atau program studi yang dipilih. Kematangan karir berkorelasi dengan kemampuan peserta didik mengambil keputusan karir. Ketika tepat, maka mereka akan menjalani pilihan karir dengan baik. Penelitian ini menggunakan metode research and development melibatkan peserta didik dari SMA sederajat dan pakarBimbingan dan Konseling (BK). Berdasarkan hasil penelitian, program Bimbingan dan Konseling Karir mampu meningkatkan kematangan karir baik \npeserta didik laki-laki maupun perempuan. Kematangan karir didukung oleh kemampuan mengenal potensi diri, orientasi karir dan perencanaan karir. Penelitian ini merekomendasikan (1) Guru BK dapat mengimplementasikan program BK karir disekolahnya; mampu membuat rekomendasi persiapan \nkarir siswa. (2) peneliti selanjutnya dapat mendalami penelitian BK karir di masing-masing jenis satuan SMA sederajat juga pada jenjang Perguruan Tinggi untuk lebih mematangkan pengambilan keputusan karir.","author":[{"dropping-particle":"","family":"Angelina","given":"Putri Ria","non-dropping-particle":"","parse-names":false,"suffix":""},{"dropping-particle":"","family":"Kasman","given":"Rusdi","non-dropping-particle":"","parse-names":false,"suffix":""},{"dropping-particle":"","family":"Dewi","given":"Reni Sinta","non-dropping-particle":"","parse-names":false,"suffix":""}],"container-title":"Prosiding","id":"ITEM-1","issued":{"date-parts":[["2020"]]},"page":"2477-4014","title":"Peningkatan Kematangan Karir Peserta Didik untuk Mengurangi Resiko Pengangguran","type":"article-journal"},"uris":["http://www.mendeley.com/documents/?uuid=7cbd3a33-529b-4a18-87d3-cabffcd86ac8"]}],"mendeley":{"formattedCitation":"(Angelina et al., 2020)","manualFormatting":"Angelina et al., 2020)","plainTextFormattedCitation":"(Angelina et al., 2020)","previouslyFormattedCitation":"(Angelina et al., 2020)"},"properties":{"noteIndex":0},"schema":"https://github.com/citation-style-language/schema/raw/master/csl-citation.json"}</w:instrText>
      </w:r>
      <w:r>
        <w:rPr>
          <w:color w:val="000000"/>
        </w:rPr>
        <w:fldChar w:fldCharType="separate"/>
      </w:r>
      <w:r w:rsidRPr="007C7509">
        <w:rPr>
          <w:noProof/>
          <w:color w:val="000000"/>
        </w:rPr>
        <w:t>Angelina et al., 2020)</w:t>
      </w:r>
      <w:r>
        <w:rPr>
          <w:color w:val="000000"/>
        </w:rPr>
        <w:fldChar w:fldCharType="end"/>
      </w:r>
      <w:r w:rsidR="002F78F4" w:rsidRPr="002F78F4">
        <w:rPr>
          <w:color w:val="000000"/>
        </w:rPr>
        <w:t xml:space="preserve"> menyatakan bahwa efikasi diri berkaitan erat dengan motivasi berprestasi dan keterlibatan aktif siswa dalam proses belajar, terutama pada jenjang pendidikan kejuruan seperti SMK, di mana siswa dituntut untuk mampu menyeimbangkan pembelajaran teori dan praktik.</w:t>
      </w:r>
    </w:p>
    <w:p w14:paraId="0671A1A1" w14:textId="77777777" w:rsidR="004F6FF3" w:rsidRPr="004F6FF3" w:rsidRDefault="004F6FF3" w:rsidP="002F78F4">
      <w:pPr>
        <w:pStyle w:val="ListParagraph"/>
        <w:numPr>
          <w:ilvl w:val="0"/>
          <w:numId w:val="0"/>
        </w:numPr>
        <w:pBdr>
          <w:top w:val="nil"/>
          <w:left w:val="nil"/>
          <w:bottom w:val="nil"/>
          <w:right w:val="nil"/>
          <w:between w:val="nil"/>
        </w:pBdr>
        <w:spacing w:line="276" w:lineRule="auto"/>
        <w:ind w:left="720" w:firstLine="720"/>
        <w:jc w:val="both"/>
        <w:rPr>
          <w:color w:val="000000"/>
          <w:sz w:val="12"/>
          <w:szCs w:val="12"/>
        </w:rPr>
      </w:pPr>
    </w:p>
    <w:p w14:paraId="589E5964" w14:textId="1B0A67AB" w:rsidR="004F6FF3" w:rsidRPr="00981E25" w:rsidRDefault="002F78F4" w:rsidP="00981E25">
      <w:pPr>
        <w:pStyle w:val="Heading2"/>
        <w:numPr>
          <w:ilvl w:val="0"/>
          <w:numId w:val="10"/>
        </w:numPr>
        <w:spacing w:before="0" w:after="0"/>
        <w:rPr>
          <w:color w:val="000000"/>
        </w:rPr>
      </w:pPr>
      <w:r w:rsidRPr="00981E25">
        <w:rPr>
          <w:color w:val="000000"/>
        </w:rPr>
        <w:t>Variabel</w:t>
      </w:r>
      <w:r w:rsidRPr="00981E25">
        <w:rPr>
          <w:lang w:val="id-ID" w:eastAsia="id-ID"/>
        </w:rPr>
        <w:t xml:space="preserve"> X2 </w:t>
      </w:r>
      <w:r w:rsidRPr="00981E25">
        <w:rPr>
          <w:i/>
          <w:iCs/>
          <w:lang w:val="id-ID" w:eastAsia="id-ID"/>
        </w:rPr>
        <w:t>(Hardiness</w:t>
      </w:r>
      <w:r w:rsidRPr="00981E25">
        <w:rPr>
          <w:lang w:val="id-ID" w:eastAsia="id-ID"/>
        </w:rPr>
        <w:t>)</w:t>
      </w:r>
    </w:p>
    <w:p w14:paraId="71624C50" w14:textId="77777777" w:rsidR="002F78F4" w:rsidRDefault="002F78F4" w:rsidP="002F78F4">
      <w:pPr>
        <w:pStyle w:val="ListParagraph"/>
        <w:numPr>
          <w:ilvl w:val="0"/>
          <w:numId w:val="0"/>
        </w:numPr>
        <w:pBdr>
          <w:top w:val="nil"/>
          <w:left w:val="nil"/>
          <w:bottom w:val="nil"/>
          <w:right w:val="nil"/>
          <w:between w:val="nil"/>
        </w:pBdr>
        <w:spacing w:line="276" w:lineRule="auto"/>
        <w:ind w:left="720" w:firstLine="720"/>
        <w:jc w:val="both"/>
        <w:rPr>
          <w:color w:val="000000"/>
        </w:rPr>
      </w:pPr>
      <w:r w:rsidRPr="002F78F4">
        <w:rPr>
          <w:color w:val="000000"/>
        </w:rPr>
        <w:t xml:space="preserve">Pada rumusan yang kedua, yaitu “Bagaimana tingkat </w:t>
      </w:r>
      <w:r w:rsidRPr="002F78F4">
        <w:rPr>
          <w:i/>
          <w:color w:val="000000"/>
        </w:rPr>
        <w:t>hardiness</w:t>
      </w:r>
      <w:r w:rsidRPr="002F78F4">
        <w:rPr>
          <w:color w:val="000000"/>
        </w:rPr>
        <w:t xml:space="preserve"> pada siswa kelas XI SMK Muhammadiyah Ciledug, Cirebon”. Berdasarkan hasil analisis data menggunakan uji korelasi </w:t>
      </w:r>
      <w:proofErr w:type="gramStart"/>
      <w:r w:rsidRPr="002F78F4">
        <w:rPr>
          <w:i/>
          <w:color w:val="000000"/>
        </w:rPr>
        <w:t>pearson</w:t>
      </w:r>
      <w:proofErr w:type="gramEnd"/>
      <w:r w:rsidRPr="002F78F4">
        <w:rPr>
          <w:color w:val="000000"/>
        </w:rPr>
        <w:t xml:space="preserve"> diperoleh nilai korelasi sebesar r = 0.51, nilai tersebut menunjukkan bahwa tingkat hardiness siswa terkategori cukup. Klasifikasi ini mengacu pada </w:t>
      </w:r>
      <w:r w:rsidR="00B93F91">
        <w:rPr>
          <w:color w:val="000000"/>
        </w:rPr>
        <w:fldChar w:fldCharType="begin" w:fldLock="1"/>
      </w:r>
      <w:r w:rsidR="00B93F91">
        <w:rPr>
          <w:color w:val="000000"/>
        </w:rPr>
        <w:instrText>ADDIN CSL_CITATION {"citationItems":[{"id":"ITEM-1","itemData":{"author":[{"dropping-particle":"","family":"Sugiyono","given":"Prof. DR.","non-dropping-particle":"","parse-names":false,"suffix":""}],"id":"ITEM-1","issued":{"date-parts":[["2023"]]},"page":"468","title":"Sugiyono - Metode Penelitian Kuantitatif Kualitatif dan RnD.pdf","type":"article"},"uris":["http://www.mendeley.com/documents/?uuid=88a6aaf8-4c83-4de3-955b-4cc5414e272d"]}],"mendeley":{"formattedCitation":"(Sugiyono, 2023)","manualFormatting":"(Sugiyono, 2023)","plainTextFormattedCitation":"(Sugiyono, 2023)","previouslyFormattedCitation":"(Sugiyono, 2023)"},"properties":{"noteIndex":0},"schema":"https://github.com/citation-style-language/schema/raw/master/csl-citation.json"}</w:instrText>
      </w:r>
      <w:r w:rsidR="00B93F91">
        <w:rPr>
          <w:color w:val="000000"/>
        </w:rPr>
        <w:fldChar w:fldCharType="separate"/>
      </w:r>
      <w:r w:rsidR="00B93F91" w:rsidRPr="00B93F91">
        <w:rPr>
          <w:noProof/>
          <w:color w:val="000000"/>
        </w:rPr>
        <w:t>(Sugiyono</w:t>
      </w:r>
      <w:r w:rsidR="00B93F91">
        <w:rPr>
          <w:noProof/>
          <w:color w:val="000000"/>
        </w:rPr>
        <w:t xml:space="preserve">, </w:t>
      </w:r>
      <w:r w:rsidR="00B93F91" w:rsidRPr="00B93F91">
        <w:rPr>
          <w:noProof/>
          <w:color w:val="000000"/>
        </w:rPr>
        <w:t>2023)</w:t>
      </w:r>
      <w:r w:rsidR="00B93F91">
        <w:rPr>
          <w:color w:val="000000"/>
        </w:rPr>
        <w:fldChar w:fldCharType="end"/>
      </w:r>
      <w:r w:rsidRPr="002F78F4">
        <w:rPr>
          <w:color w:val="000000"/>
        </w:rPr>
        <w:t xml:space="preserve">menyatakan bahwa nilai korelasi antara 0,40-0,599 termasuk kategori cukup. Maka, dapat dikatakan bahwa tingkat </w:t>
      </w:r>
      <w:r w:rsidRPr="002F78F4">
        <w:rPr>
          <w:i/>
          <w:color w:val="000000"/>
        </w:rPr>
        <w:t>hardiness</w:t>
      </w:r>
      <w:r w:rsidRPr="002F78F4">
        <w:rPr>
          <w:color w:val="000000"/>
        </w:rPr>
        <w:t xml:space="preserve"> siswa kelas XI SMK Muhammadiyah Ciledug, Cirebon tergolong cukup.</w:t>
      </w:r>
    </w:p>
    <w:p w14:paraId="0B765788" w14:textId="77777777" w:rsidR="004F6FF3" w:rsidRPr="004F6FF3" w:rsidRDefault="004F6FF3" w:rsidP="002F78F4">
      <w:pPr>
        <w:pStyle w:val="ListParagraph"/>
        <w:numPr>
          <w:ilvl w:val="0"/>
          <w:numId w:val="0"/>
        </w:numPr>
        <w:pBdr>
          <w:top w:val="nil"/>
          <w:left w:val="nil"/>
          <w:bottom w:val="nil"/>
          <w:right w:val="nil"/>
          <w:between w:val="nil"/>
        </w:pBdr>
        <w:spacing w:line="276" w:lineRule="auto"/>
        <w:ind w:left="720" w:firstLine="720"/>
        <w:jc w:val="both"/>
        <w:rPr>
          <w:color w:val="000000"/>
          <w:sz w:val="12"/>
          <w:szCs w:val="12"/>
        </w:rPr>
      </w:pPr>
    </w:p>
    <w:p w14:paraId="117A3C68" w14:textId="1256E67D" w:rsidR="004F6FF3" w:rsidRDefault="002F78F4" w:rsidP="004F6FF3">
      <w:pPr>
        <w:pStyle w:val="ListParagraph"/>
        <w:numPr>
          <w:ilvl w:val="0"/>
          <w:numId w:val="0"/>
        </w:numPr>
        <w:pBdr>
          <w:top w:val="nil"/>
          <w:left w:val="nil"/>
          <w:bottom w:val="nil"/>
          <w:right w:val="nil"/>
          <w:between w:val="nil"/>
        </w:pBdr>
        <w:spacing w:line="276" w:lineRule="auto"/>
        <w:ind w:left="720" w:firstLine="720"/>
        <w:jc w:val="both"/>
        <w:rPr>
          <w:color w:val="000000"/>
        </w:rPr>
      </w:pPr>
      <w:r w:rsidRPr="002F78F4">
        <w:rPr>
          <w:i/>
          <w:color w:val="000000"/>
        </w:rPr>
        <w:t>Hardiness</w:t>
      </w:r>
      <w:r w:rsidRPr="002F78F4">
        <w:rPr>
          <w:color w:val="000000"/>
        </w:rPr>
        <w:t xml:space="preserve"> merupakan suatu bentuk ketahanan pribadi yang mencerminkan bagaimana individu mampu bertahan, beradaptasi, dan tetap termotivasi ketika menghadapi tekanan, tantangan, atau perubahan dalam hidupnya</w:t>
      </w:r>
      <w:r w:rsidR="00B93F91">
        <w:rPr>
          <w:color w:val="000000"/>
        </w:rPr>
        <w:t xml:space="preserve"> </w:t>
      </w:r>
      <w:r w:rsidR="00B93F91">
        <w:rPr>
          <w:color w:val="000000"/>
        </w:rPr>
        <w:fldChar w:fldCharType="begin" w:fldLock="1"/>
      </w:r>
      <w:r w:rsidR="00B93F91">
        <w:rPr>
          <w:color w:val="000000"/>
        </w:rPr>
        <w:instrText>ADDIN CSL_CITATION {"citationItems":[{"id":"ITEM-1","itemData":{"DOI":"https://doi.org/10.37339/e-bis.v9i1.2439","author":[{"dropping-particle":"","family":"Ratnasari","given":"Desi","non-dropping-particle":"","parse-names":false,"suffix":""},{"dropping-particle":"","family":"Aqil","given":"Muhammad","non-dropping-particle":"","parse-names":false,"suffix":""},{"dropping-particle":"","family":"Halim","given":"Agus","non-dropping-particle":"","parse-names":false,"suffix":""},{"dropping-particle":"","family":"Dahri","given":"Nur Wahyunianti","non-dropping-particle":"","parse-names":false,"suffix":""}],"id":"ITEM-1","issue":"1","issued":{"date-parts":[["2025"]]},"page":"437-450","title":"Jurnal E-Bis : Ekonomi Bisnis Hardiness , Proactive Personality , Dan Social Support Terhadap Adaptability","type":"article-journal","volume":"9"},"uris":["http://www.mendeley.com/documents/?uuid=25708e3e-a0b7-4f02-b342-dc02a6d36354"]}],"mendeley":{"formattedCitation":"(Ratnasari et al., 2025)","plainTextFormattedCitation":"(Ratnasari et al., 2025)","previouslyFormattedCitation":"(Ratnasari et al., 2025)"},"properties":{"noteIndex":0},"schema":"https://github.com/citation-style-language/schema/raw/master/csl-citation.json"}</w:instrText>
      </w:r>
      <w:r w:rsidR="00B93F91">
        <w:rPr>
          <w:color w:val="000000"/>
        </w:rPr>
        <w:fldChar w:fldCharType="separate"/>
      </w:r>
      <w:r w:rsidR="00B93F91" w:rsidRPr="00B93F91">
        <w:rPr>
          <w:noProof/>
          <w:color w:val="000000"/>
        </w:rPr>
        <w:t>(Ratnasari et al., 2025)</w:t>
      </w:r>
      <w:r w:rsidR="00B93F91">
        <w:rPr>
          <w:color w:val="000000"/>
        </w:rPr>
        <w:fldChar w:fldCharType="end"/>
      </w:r>
      <w:r w:rsidRPr="002F78F4">
        <w:rPr>
          <w:color w:val="000000"/>
        </w:rPr>
        <w:t xml:space="preserve">. Siswa dengan tingkat </w:t>
      </w:r>
      <w:r w:rsidRPr="002F78F4">
        <w:rPr>
          <w:i/>
          <w:color w:val="000000"/>
        </w:rPr>
        <w:t>hardiness</w:t>
      </w:r>
      <w:r w:rsidRPr="002F78F4">
        <w:rPr>
          <w:color w:val="000000"/>
        </w:rPr>
        <w:t xml:space="preserve"> tinggi biasanya menunjukkan sikap komitmen terhadap tujuan, rasa kontrol terhadap situasi, serta keterbukaan terhadap pengalaman baru yang tidak terduga </w:t>
      </w:r>
      <w:r w:rsidR="00B93F91">
        <w:rPr>
          <w:color w:val="000000"/>
        </w:rPr>
        <w:fldChar w:fldCharType="begin" w:fldLock="1"/>
      </w:r>
      <w:r w:rsidR="00B93F91">
        <w:rPr>
          <w:color w:val="000000"/>
        </w:rPr>
        <w:instrText>ADDIN CSL_CITATION {"citationItems":[{"id":"ITEM-1","itemData":{"DOI":"10.3389/fpsyg.2022.994453","ISSN":"16641078","abstract":"Introduction: Increasing the hardiness of students is a crucial objective in higher education. Universities and colleges have created a variety of interventions to improve students' overall hardiness. Methods: In terms of the effects of such interventions, empirical research has shown inconclusive results. This meta-analysis applies 12 effect sizes from 12 independent empirical studies, with a total of 640 participants, to assess the overall impact of interventions on students' hardiness and to test for moderators, in light of the contradictory findings in prior work. The current meta-analysis calculates the standardized mean differences (SMD) of pre-post interventions. The level of study heterogeneity, represented by I2, was interpreted as small (I2 ≤ 25%), moderate (25% &lt; I2 ≤ 50%), substantial (50% &lt; I2 ≤ 75%), or considerable (I2 &gt; 75%). Twelve studies met the inclusion criteria and were included in the meta-analysis. Results: The results show that the interventions had a significant positive overall effect on students' hardiness (g = 0.998, k = 12) and show significant heterogeneity among effect sizes. Among the interventions, cognitive-based intervention yielded the largest mean effect size (g = 2.015, k = 5). Furthermore, moderator analyses suggest that the effects of the interventions on students' hardiness are moderated by respondent type, culture, intervention type, research design, years, and duration of intervention. Discussion: We conclude that interventions that promote students' hardiness are officious. Despite the low homogeneity of the results and limitations of this meta-analysis (e.g., a small number of included studies) which might have influenced the findings, the large fail-safe N suggests that these findings are robust. The study examined potential causes of heterogeneity and emphasized the importance of further research in this area.","author":[{"dropping-particle":"","family":"Jianping","given":"Gao","non-dropping-particle":"","parse-names":false,"suffix":""},{"dropping-particle":"","family":"Zhihui","given":"Zhu","non-dropping-particle":"","parse-names":false,"suffix":""},{"dropping-particle":"","family":"Roslan","given":"Samsilah","non-dropping-particle":"","parse-names":false,"suffix":""},{"dropping-particle":"","family":"Zaremohzzabieh","given":"Zeinab","non-dropping-particle":"","parse-names":false,"suffix":""},{"dropping-particle":"","family":"Burhanuddin","given":"Nur Aimi Nasuha","non-dropping-particle":"","parse-names":false,"suffix":""},{"dropping-particle":"","family":"Geok","given":"Soh Kim","non-dropping-particle":"","parse-names":false,"suffix":""}],"container-title":"Frontiers in Psychology","id":"ITEM-1","issued":{"date-parts":[["2023"]]},"title":"Improving hardiness among university students: A meta-analysis of intervention studies","type":"article-journal","volume":"13"},"uris":["http://www.mendeley.com/documents/?uuid=46aea329-e4f5-4427-81d9-8b15cd268d5e"]}],"mendeley":{"formattedCitation":"(Jianping et al., 2023)","manualFormatting":"(Jianping et al., 2023)","plainTextFormattedCitation":"(Jianping et al., 2023)","previouslyFormattedCitation":"(Jianping et al., 2023)"},"properties":{"noteIndex":0},"schema":"https://github.com/citation-style-language/schema/raw/master/csl-citation.json"}</w:instrText>
      </w:r>
      <w:r w:rsidR="00B93F91">
        <w:rPr>
          <w:color w:val="000000"/>
        </w:rPr>
        <w:fldChar w:fldCharType="separate"/>
      </w:r>
      <w:r w:rsidR="00B93F91" w:rsidRPr="00B93F91">
        <w:rPr>
          <w:noProof/>
          <w:color w:val="000000"/>
        </w:rPr>
        <w:t>(Jianping et al.</w:t>
      </w:r>
      <w:r w:rsidR="00B93F91">
        <w:rPr>
          <w:noProof/>
          <w:color w:val="000000"/>
        </w:rPr>
        <w:t xml:space="preserve">, </w:t>
      </w:r>
      <w:r w:rsidR="00B93F91" w:rsidRPr="00B93F91">
        <w:rPr>
          <w:noProof/>
          <w:color w:val="000000"/>
        </w:rPr>
        <w:t>2023)</w:t>
      </w:r>
      <w:r w:rsidR="00B93F91">
        <w:rPr>
          <w:color w:val="000000"/>
        </w:rPr>
        <w:fldChar w:fldCharType="end"/>
      </w:r>
      <w:r w:rsidRPr="002F78F4">
        <w:rPr>
          <w:color w:val="000000"/>
        </w:rPr>
        <w:t>.</w:t>
      </w:r>
    </w:p>
    <w:p w14:paraId="4E718939" w14:textId="77777777" w:rsidR="004F6FF3" w:rsidRPr="004F6FF3" w:rsidRDefault="004F6FF3" w:rsidP="004F6FF3">
      <w:pPr>
        <w:pStyle w:val="ListParagraph"/>
        <w:numPr>
          <w:ilvl w:val="0"/>
          <w:numId w:val="0"/>
        </w:numPr>
        <w:pBdr>
          <w:top w:val="nil"/>
          <w:left w:val="nil"/>
          <w:bottom w:val="nil"/>
          <w:right w:val="nil"/>
          <w:between w:val="nil"/>
        </w:pBdr>
        <w:spacing w:line="276" w:lineRule="auto"/>
        <w:ind w:left="720" w:firstLine="720"/>
        <w:jc w:val="both"/>
        <w:rPr>
          <w:color w:val="000000"/>
          <w:sz w:val="12"/>
          <w:szCs w:val="12"/>
        </w:rPr>
      </w:pPr>
    </w:p>
    <w:p w14:paraId="74D49984" w14:textId="77777777" w:rsidR="002F78F4" w:rsidRPr="002F78F4" w:rsidRDefault="00B93F91" w:rsidP="002F78F4">
      <w:pPr>
        <w:pStyle w:val="ListParagraph"/>
        <w:numPr>
          <w:ilvl w:val="0"/>
          <w:numId w:val="0"/>
        </w:numPr>
        <w:pBdr>
          <w:top w:val="nil"/>
          <w:left w:val="nil"/>
          <w:bottom w:val="nil"/>
          <w:right w:val="nil"/>
          <w:between w:val="nil"/>
        </w:pBdr>
        <w:spacing w:line="276" w:lineRule="auto"/>
        <w:ind w:left="720" w:firstLine="720"/>
        <w:jc w:val="both"/>
        <w:rPr>
          <w:color w:val="000000"/>
        </w:rPr>
      </w:pPr>
      <w:r w:rsidRPr="00B93F91">
        <w:rPr>
          <w:i/>
          <w:iCs/>
          <w:color w:val="000000"/>
        </w:rPr>
        <w:t>H</w:t>
      </w:r>
      <w:r w:rsidR="002F78F4" w:rsidRPr="00B93F91">
        <w:rPr>
          <w:i/>
          <w:iCs/>
          <w:color w:val="000000"/>
        </w:rPr>
        <w:t xml:space="preserve">ardiness </w:t>
      </w:r>
      <w:r w:rsidR="002F78F4" w:rsidRPr="002F78F4">
        <w:rPr>
          <w:color w:val="000000"/>
        </w:rPr>
        <w:t>memiliki peran penting dalam meningkatkan resiliensi dan daya juang siswa dalam menyelesaikan tugas-tugas akademik maupun praktik di lingkungan sekolah</w:t>
      </w:r>
      <w:r>
        <w:rPr>
          <w:color w:val="000000"/>
        </w:rPr>
        <w:t xml:space="preserve"> </w:t>
      </w:r>
      <w:r>
        <w:rPr>
          <w:color w:val="000000"/>
        </w:rPr>
        <w:fldChar w:fldCharType="begin" w:fldLock="1"/>
      </w:r>
      <w:r>
        <w:rPr>
          <w:color w:val="000000"/>
        </w:rPr>
        <w:instrText>ADDIN CSL_CITATION {"citationItems":[{"id":"ITEM-1","itemData":{"DOI":"10.34007/jehss.v5i2.1372","abstract":"This study aims to determine the effect of emotional intelligence and personality hardiness on learning resilience. This research is a quantitative study, using a research sample of 95 people, taken in total from the research population. Sampling with total sampling technique. Data analysis used multiple regression analysis. The results showed that (1) There was a significant positive effect of emotional intelligence on learning resilience, seen from the value of the determinant coefficient (Rx1.y) = 0.633 with p = 0.000 &lt; 0.050, meaning that there was a positive influence of emotional intelligence on learning resilience; (2) There is a significant positive effect of hardiness personality on learning resilience as seen from the value of the determinant coefficient (Rx2.y) = 0.413 with p = 0.000 &lt; 0.050, meaning that there is a positive influence of hardiness personality on learning resilience; (3) there is a significant positive effect of emotional intelligence and personality hardiness on learning resilience seen from the value of the determinant coefficient (Rx1.x2.y) = 0.539 with p = 0.000 &lt; 0.050, meaning that there is a positive relationship between emotional intelligence and personality hardiness on learning resilience. The percentage of contribution given by the influence of emotional intelligence and personality hardiness simultaneously on learning resilience is 29.1%.","author":[{"dropping-particle":"","family":"Lutfiah","given":"Aisyah","non-dropping-particle":"","parse-names":false,"suffix":""},{"dropping-particle":"","family":"Menanti","given":"Asih","non-dropping-particle":"","parse-names":false,"suffix":""},{"dropping-particle":"","family":"Hasanuddin","given":"Hasanuddin","non-dropping-particle":"","parse-names":false,"suffix":""}],"container-title":"Journal of Education, Humaniora and Social Sciences (JEHSS)","id":"ITEM-1","issue":"2","issued":{"date-parts":[["2022"]]},"page":"1071-1078","title":"Pengaruh Kecerdasan Emosi dan Kepribadian Hardiness terhadap Resiliensi Belajar pada Masa Pandemi Pada Siswa MAN Asahan","type":"article-journal","volume":"5"},"uris":["http://www.mendeley.com/documents/?uuid=1fdda7cd-4f36-4df0-a50a-13875cfacfae"]}],"mendeley":{"formattedCitation":"(Lutfiah et al., 2022)","plainTextFormattedCitation":"(Lutfiah et al., 2022)","previouslyFormattedCitation":"(Lutfiah et al., 2022)"},"properties":{"noteIndex":0},"schema":"https://github.com/citation-style-language/schema/raw/master/csl-citation.json"}</w:instrText>
      </w:r>
      <w:r>
        <w:rPr>
          <w:color w:val="000000"/>
        </w:rPr>
        <w:fldChar w:fldCharType="separate"/>
      </w:r>
      <w:r w:rsidRPr="00B93F91">
        <w:rPr>
          <w:noProof/>
          <w:color w:val="000000"/>
        </w:rPr>
        <w:t>(Lutfiah et al., 2022)</w:t>
      </w:r>
      <w:r>
        <w:rPr>
          <w:color w:val="000000"/>
        </w:rPr>
        <w:fldChar w:fldCharType="end"/>
      </w:r>
      <w:r w:rsidR="002F78F4" w:rsidRPr="002F78F4">
        <w:rPr>
          <w:color w:val="000000"/>
        </w:rPr>
        <w:t>. Hal serupa juga diungkapkan oleh</w:t>
      </w:r>
      <w:r>
        <w:rPr>
          <w:color w:val="000000"/>
        </w:rPr>
        <w:t xml:space="preserve"> </w:t>
      </w:r>
      <w:r>
        <w:rPr>
          <w:color w:val="000000"/>
        </w:rPr>
        <w:fldChar w:fldCharType="begin" w:fldLock="1"/>
      </w:r>
      <w:r>
        <w:rPr>
          <w:color w:val="000000"/>
        </w:rPr>
        <w:instrText>ADDIN CSL_CITATION {"citationItems":[{"id":"ITEM-1","itemData":{"DOI":"10.14710/empati.2017.20100","ISSN":"2337-375X","abstract":"Tuntutan akademik yang harus dihadapi peserta didik setiap harinya cenderung menjadi salah satu penyebab stres dalam kehidupan peserta didik. Stres yang berasal dari hambatan akademik yang di alami peseta didik disebut dengan istilah stres akademik. Penelitian ini bertujuan untuk mengetahui hubungan antara hardiness dengan stres akademik serta mengetahui besarnya dukungan efektif yang diberikan hardiness terhadap stres akademik. Populasi penelitian adalah taruna tingkat II di Politeknik Ilmu Pelayaran Semarang yang berjumlah 337 orang, sampel sejumlah 173 orang diambil menggunakan teknik cluster random sampling. Pengumpulan data menggunakan Skala Stres Akademik (31 item, α = .91) dan Skala Hardiness (48 item, α = .96). Analisis regresi sederhana menunjukkan hubungan negatif yang signifikan antara hardiness dengan stres akademik dengan nilai koefisien korelasi rxy = -.63 dengan p = .000 (p &lt; .001). Artinya, semakin tinggi hardiness, semakin rendah stres akademik. Hardiness memberikan sumbangan efektif sebesar 39% terhadap variasi kecenderungan stres akademik. Penelitian ini diharapkan dapat menjadi pertimbangan bagi peserta didik, orang tua, dan sekolah maupun referensi pendukung bagi peneliti selanjutnya.   ","author":[{"dropping-particle":"","family":"Putri","given":"Selvani Ane","non-dropping-particle":"","parse-names":false,"suffix":""},{"dropping-particle":"","family":"Sawitri","given":"Dian Ratna","non-dropping-particle":"","parse-names":false,"suffix":""}],"container-title":"Jurnal EMPATI","id":"ITEM-1","issue":"4","issued":{"date-parts":[["2018"]]},"page":"319-322","title":"Hubungan Antara Hardiness Dengan Stres Akademik Pada Taruna Tingkat Ii Politeknik Ilmu Pelayaran Semarang","type":"article-journal","volume":"6"},"uris":["http://www.mendeley.com/documents/?uuid=600bab37-5a65-458d-a441-2fdc0e220cea"]}],"mendeley":{"formattedCitation":"(Putri &amp; Sawitri, 2018)","plainTextFormattedCitation":"(Putri &amp; Sawitri, 2018)","previouslyFormattedCitation":"(Putri &amp; Sawitri, 2018)"},"properties":{"noteIndex":0},"schema":"https://github.com/citation-style-language/schema/raw/master/csl-citation.json"}</w:instrText>
      </w:r>
      <w:r>
        <w:rPr>
          <w:color w:val="000000"/>
        </w:rPr>
        <w:fldChar w:fldCharType="separate"/>
      </w:r>
      <w:r w:rsidRPr="00B93F91">
        <w:rPr>
          <w:noProof/>
          <w:color w:val="000000"/>
        </w:rPr>
        <w:t>(Putri &amp; Sawitri, 2018)</w:t>
      </w:r>
      <w:r>
        <w:rPr>
          <w:color w:val="000000"/>
        </w:rPr>
        <w:fldChar w:fldCharType="end"/>
      </w:r>
      <w:r w:rsidR="002F78F4" w:rsidRPr="002F78F4">
        <w:rPr>
          <w:color w:val="000000"/>
        </w:rPr>
        <w:t xml:space="preserve"> bahwa siswa dengan ketangguhan pribadi (</w:t>
      </w:r>
      <w:r w:rsidR="002F78F4" w:rsidRPr="002F78F4">
        <w:rPr>
          <w:i/>
          <w:color w:val="000000"/>
        </w:rPr>
        <w:t>hardiness</w:t>
      </w:r>
      <w:r w:rsidR="002F78F4" w:rsidRPr="002F78F4">
        <w:rPr>
          <w:color w:val="000000"/>
        </w:rPr>
        <w:t xml:space="preserve">) yang baik cenderung lebih stabil dalam menghadapi tekanan akademik dan lebih siap menghadapi tantangan karier di masa depan. Selain itu, studi oleh </w:t>
      </w:r>
      <w:r w:rsidR="00385C49">
        <w:rPr>
          <w:color w:val="000000"/>
        </w:rPr>
        <w:fldChar w:fldCharType="begin" w:fldLock="1"/>
      </w:r>
      <w:r w:rsidR="00385C49">
        <w:rPr>
          <w:color w:val="000000"/>
        </w:rPr>
        <w:instrText>ADDIN CSL_CITATION {"citationItems":[{"id":"ITEM-1","itemData":{"abstract":"Penelitian ini bertujuan untuk mengetahui sejauh mana kematangan karir sehingga bisa berkontribusi dalam mengambil keputusan karir yang tepat sehingga dapat mengurangi resiko pengangguran. Pengangguran di Indonesia dianggap tidak mampu beradaptasi di lingkungan kerja dikarenakan ketidaksesuaian antara kemampuan dengan pekerjaan dan cita-cita, termasuk kurang informasi terkait pekerjaan atau program studi yang dipilih. Kematangan karir berkorelasi dengan kemampuan peserta didik mengambil keputusan karir. Ketika tepat, maka mereka akan menjalani pilihan karir dengan baik. Penelitian ini menggunakan metode research and development melibatkan peserta didik dari SMA sederajat dan pakarBimbingan dan Konseling (BK). Berdasarkan hasil penelitian, program Bimbingan dan Konseling Karir mampu meningkatkan kematangan karir baik \npeserta didik laki-laki maupun perempuan. Kematangan karir didukung oleh kemampuan mengenal potensi diri, orientasi karir dan perencanaan karir. Penelitian ini merekomendasikan (1) Guru BK dapat mengimplementasikan program BK karir disekolahnya; mampu membuat rekomendasi persiapan \nkarir siswa. (2) peneliti selanjutnya dapat mendalami penelitian BK karir di masing-masing jenis satuan SMA sederajat juga pada jenjang Perguruan Tinggi untuk lebih mematangkan pengambilan keputusan karir.","author":[{"dropping-particle":"","family":"Angelina","given":"Putri Ria","non-dropping-particle":"","parse-names":false,"suffix":""},{"dropping-particle":"","family":"Kasman","given":"Rusdi","non-dropping-particle":"","parse-names":false,"suffix":""},{"dropping-particle":"","family":"Dewi","given":"Reni Sinta","non-dropping-particle":"","parse-names":false,"suffix":""}],"container-title":"Prosiding","id":"ITEM-1","issued":{"date-parts":[["2020"]]},"page":"2477-4014","title":"Peningkatan Kematangan Karir Peserta Didik untuk Mengurangi Resiko Pengangguran","type":"article-journal"},"uris":["http://www.mendeley.com/documents/?uuid=7cbd3a33-529b-4a18-87d3-cabffcd86ac8"]}],"mendeley":{"formattedCitation":"(Angelina et al., 2020)","plainTextFormattedCitation":"(Angelina et al., 2020)","previouslyFormattedCitation":"(Angelina et al., 2020)"},"properties":{"noteIndex":0},"schema":"https://github.com/citation-style-language/schema/raw/master/csl-citation.json"}</w:instrText>
      </w:r>
      <w:r w:rsidR="00385C49">
        <w:rPr>
          <w:color w:val="000000"/>
        </w:rPr>
        <w:fldChar w:fldCharType="separate"/>
      </w:r>
      <w:r w:rsidR="00385C49" w:rsidRPr="00385C49">
        <w:rPr>
          <w:noProof/>
          <w:color w:val="000000"/>
        </w:rPr>
        <w:t>(Angelina et al., 2020)</w:t>
      </w:r>
      <w:r w:rsidR="00385C49">
        <w:rPr>
          <w:color w:val="000000"/>
        </w:rPr>
        <w:fldChar w:fldCharType="end"/>
      </w:r>
      <w:r w:rsidR="002F78F4" w:rsidRPr="002F78F4">
        <w:rPr>
          <w:color w:val="000000"/>
        </w:rPr>
        <w:t xml:space="preserve"> menunjukkan bahwa siswa SMK yang memiliki hardiness tinggi menunjukkan perilaku lebih bertanggung jawab, ulet, dan tidak mudah menyerah dalam menyelesaikan tugas saat mengikuti Praktik Kerja Lapangan (PKL).</w:t>
      </w:r>
    </w:p>
    <w:p w14:paraId="1B1258E3" w14:textId="77777777" w:rsidR="002F78F4" w:rsidRPr="004F6FF3" w:rsidRDefault="002F78F4" w:rsidP="002F78F4">
      <w:pPr>
        <w:pStyle w:val="ListParagraph"/>
        <w:numPr>
          <w:ilvl w:val="0"/>
          <w:numId w:val="0"/>
        </w:numPr>
        <w:pBdr>
          <w:top w:val="nil"/>
          <w:left w:val="nil"/>
          <w:bottom w:val="nil"/>
          <w:right w:val="nil"/>
          <w:between w:val="nil"/>
        </w:pBdr>
        <w:spacing w:line="276" w:lineRule="auto"/>
        <w:ind w:left="720"/>
        <w:jc w:val="both"/>
        <w:rPr>
          <w:b/>
          <w:color w:val="000000"/>
          <w:sz w:val="12"/>
          <w:szCs w:val="12"/>
        </w:rPr>
      </w:pPr>
    </w:p>
    <w:p w14:paraId="29E8C0BA" w14:textId="77777777" w:rsidR="002F78F4" w:rsidRPr="00981E25" w:rsidRDefault="002F78F4" w:rsidP="00981E25">
      <w:pPr>
        <w:pStyle w:val="Heading2"/>
        <w:numPr>
          <w:ilvl w:val="0"/>
          <w:numId w:val="10"/>
        </w:numPr>
        <w:spacing w:before="0" w:after="0"/>
        <w:rPr>
          <w:color w:val="000000"/>
        </w:rPr>
      </w:pPr>
      <w:r w:rsidRPr="00981E25">
        <w:rPr>
          <w:color w:val="000000"/>
        </w:rPr>
        <w:t xml:space="preserve">Hubungan antara Efikasi Diri dan </w:t>
      </w:r>
      <w:r w:rsidRPr="00981E25">
        <w:rPr>
          <w:i/>
          <w:color w:val="000000"/>
        </w:rPr>
        <w:t>Hardiness</w:t>
      </w:r>
      <w:r w:rsidRPr="00981E25">
        <w:rPr>
          <w:color w:val="000000"/>
        </w:rPr>
        <w:t xml:space="preserve"> terhadap Adaptabilitas Karier</w:t>
      </w:r>
    </w:p>
    <w:p w14:paraId="61366540" w14:textId="11A1E16B" w:rsidR="007C7509" w:rsidRDefault="007C7509" w:rsidP="007C7509">
      <w:pPr>
        <w:pStyle w:val="ListParagraph"/>
        <w:numPr>
          <w:ilvl w:val="0"/>
          <w:numId w:val="0"/>
        </w:numPr>
        <w:pBdr>
          <w:top w:val="nil"/>
          <w:left w:val="nil"/>
          <w:bottom w:val="nil"/>
          <w:right w:val="nil"/>
          <w:between w:val="nil"/>
        </w:pBdr>
        <w:spacing w:line="276" w:lineRule="auto"/>
        <w:ind w:left="720" w:firstLine="720"/>
        <w:jc w:val="both"/>
        <w:rPr>
          <w:color w:val="000000"/>
        </w:rPr>
      </w:pPr>
      <w:r>
        <w:rPr>
          <w:color w:val="000000"/>
        </w:rPr>
        <w:t xml:space="preserve">Pada rumusan masalah yang ketiga “Apakah terdapat hubungan antara efikasi diri dan </w:t>
      </w:r>
      <w:r w:rsidRPr="007C7509">
        <w:rPr>
          <w:i/>
          <w:iCs/>
          <w:color w:val="000000"/>
        </w:rPr>
        <w:t>hardiness</w:t>
      </w:r>
      <w:r>
        <w:rPr>
          <w:color w:val="000000"/>
        </w:rPr>
        <w:t xml:space="preserve"> terhadap adaptabilitas karier siswa kelas XI SMK Muhammadiyah Ciledug”. Dari pengolahan SPSS versi 26, t</w:t>
      </w:r>
      <w:r w:rsidRPr="007C7509">
        <w:rPr>
          <w:color w:val="000000"/>
        </w:rPr>
        <w:t xml:space="preserve">erdapat hubungan antara efikasi diri dengan adaptabilitas karier. Hal ini terlihat dari nilai sig. 0.909 yang menunjukkan hubungan sangat kuat. Maka, disimpulkan bahwa terdapat hubungan yang sangat kuat antara efikasi diri dan adaptabilitas karier pada siswa kelas XI SMK Muhammadiyah Ciledug, Cirebon. Hasil penelitian ini sejalan dengan beberapa hasil penelitian antara lain; </w:t>
      </w:r>
      <w:r w:rsidR="00385C49">
        <w:rPr>
          <w:color w:val="000000"/>
        </w:rPr>
        <w:fldChar w:fldCharType="begin" w:fldLock="1"/>
      </w:r>
      <w:r w:rsidR="00F573BC">
        <w:rPr>
          <w:color w:val="000000"/>
        </w:rPr>
        <w:instrText>ADDIN CSL_CITATION {"citationItems":[{"id":"ITEM-1","itemData":{"DOI":"10.23887/jibk.v12i2.34018","ISSN":"2613-9634","abstract":"Abstract: This study aims to determine the relationship between self-efficacy and career adaptability. Participants were 65 students from the SWCU Psychology faculty at the end of the year. Collecting data using a self-efficacy scale which consists of 10 items and a career adaptability scale consisting of 24 items, both of which have met the requirements of good reliability. Data analysis used Pearson's product moment correlation technique. The results of this study indicate a correlation coefficient of 0.470 with a significance value of 0.002 (p &lt;0.05), which means that there is a significant positive relationship between self-efficacy and career addiction for SWCU psychology faculty final year students. Through this research, it is hoped that it can help the faculty in an effort to increase self-efficacy, one of which is by maintaining and increasing career adaptability.","author":[{"dropping-particle":"","family":"Artahayest","given":"Nomina Yusha","non-dropping-particle":"","parse-names":false,"suffix":""}],"container-title":"Jurnal Ilmiah Bimbingan Konseling Undiksha","id":"ITEM-1","issue":"2","issued":{"date-parts":[["2021"]]},"page":"176-185","title":"Self-Efficacy With Career Adabtability For Final Students The SWCU Psychology Faculty","type":"article-journal","volume":"12"},"uris":["http://www.mendeley.com/documents/?uuid=074df37d-5143-4be8-ab8a-36726f2a49c8"]}],"mendeley":{"formattedCitation":"(Artahayest, 2021)","plainTextFormattedCitation":"(Artahayest, 2021)","previouslyFormattedCitation":"(Artahayest, 2021)"},"properties":{"noteIndex":0},"schema":"https://github.com/citation-style-language/schema/raw/master/csl-citation.json"}</w:instrText>
      </w:r>
      <w:r w:rsidR="00385C49">
        <w:rPr>
          <w:color w:val="000000"/>
        </w:rPr>
        <w:fldChar w:fldCharType="separate"/>
      </w:r>
      <w:r w:rsidR="00385C49" w:rsidRPr="00385C49">
        <w:rPr>
          <w:noProof/>
          <w:color w:val="000000"/>
        </w:rPr>
        <w:t>(Artahayest, 2021)</w:t>
      </w:r>
      <w:r w:rsidR="00385C49">
        <w:rPr>
          <w:color w:val="000000"/>
        </w:rPr>
        <w:fldChar w:fldCharType="end"/>
      </w:r>
      <w:r w:rsidRPr="007C7509">
        <w:rPr>
          <w:color w:val="000000"/>
        </w:rPr>
        <w:t xml:space="preserve"> mengungkap adanya korelasi positif yang kuat antara kemanjuran diri mahasiswa tahun akhir dan fleksibilitas vokasional. </w:t>
      </w:r>
      <w:r w:rsidR="00385C49">
        <w:rPr>
          <w:color w:val="000000"/>
        </w:rPr>
        <w:fldChar w:fldCharType="begin" w:fldLock="1"/>
      </w:r>
      <w:r w:rsidR="00385C49">
        <w:rPr>
          <w:color w:val="000000"/>
        </w:rPr>
        <w:instrText>ADDIN CSL_CITATION {"citationItems":[{"id":"ITEM-1","itemData":{"DOI":"10.56326/jpk.v4i2.4108","abstract":"Penelitian ini bertujuan untuk melihat apakah efikasi diri dapat menjadi prediktor terhadap adaptabilitas karir mahasiswa tingkat akhir di kota Makassar. Penelitian ini dilakukan terhadap 410 responden mahasiswa tingkat akhir semester 7 sampai dengan 14. Instrumen pengumpulan data yang digunakan yaitu skala adaptabilitas karir Career AdaptAbility Scale (CAAS) berdasarkan teori Savickas &amp; Profeli (2012) Dan skala efikasi diri (general self efficacy) yang yang dikembangkan oleh Schwarzer dan Jerusalem (1995) berdasarkan teori bandura (1997). Analisis data menggunakan regresi sederhana dengan bantuan aplikasi IBM SPSS 25. Hasil analisis menunjukkan nilai signifikansi sebesar 0.000 (p=0.000; p&lt;0.05) dengan demikian efikasi diri dapat menjadi prediktor terhadap adaptabilitas karir mahasiswa tingkat akhir di kota Makassar dengan kontribusi sebesar 45% dengan arah pengaruh positif. Artinya semakin tinggi tingkat efikasi diri maka akan semakin tinggi adaptabilitas karir mahasiswa tingkat akhir di kota Makassar, begitu pula sebaliknya. Kata","author":[{"dropping-particle":"","family":"Purnama","given":"Muh Ibing","non-dropping-particle":"","parse-names":false,"suffix":""}],"container-title":"Jurnal Psikologi Karakter","id":"ITEM-1","issue":"2","issued":{"date-parts":[["2022"]]},"page":"1 - 68","title":"Efikasi Diri Sebagai Prediktor Adaptabilitas Karir Mahasiswa Tingkat Akhir di Kota Makassar","type":"article-journal","volume":"4"},"uris":["http://www.mendeley.com/documents/?uuid=f86a87cc-930d-4dfc-bb58-0fa5c4618474"]}],"mendeley":{"formattedCitation":"(Purnama, 2022)","plainTextFormattedCitation":"(Purnama, 2022)","previouslyFormattedCitation":"(Purnama, 2022)"},"properties":{"noteIndex":0},"schema":"https://github.com/citation-style-language/schema/raw/master/csl-citation.json"}</w:instrText>
      </w:r>
      <w:r w:rsidR="00385C49">
        <w:rPr>
          <w:color w:val="000000"/>
        </w:rPr>
        <w:fldChar w:fldCharType="separate"/>
      </w:r>
      <w:r w:rsidR="00385C49" w:rsidRPr="00385C49">
        <w:rPr>
          <w:noProof/>
          <w:color w:val="000000"/>
        </w:rPr>
        <w:t>(Purnama, 2022)</w:t>
      </w:r>
      <w:r w:rsidR="00385C49">
        <w:rPr>
          <w:color w:val="000000"/>
        </w:rPr>
        <w:fldChar w:fldCharType="end"/>
      </w:r>
      <w:r w:rsidR="00385C49">
        <w:rPr>
          <w:color w:val="000000"/>
        </w:rPr>
        <w:t xml:space="preserve"> </w:t>
      </w:r>
      <w:r w:rsidRPr="007C7509">
        <w:rPr>
          <w:color w:val="000000"/>
        </w:rPr>
        <w:t xml:space="preserve">yang menunjukkan hubungan erat antara kemampuan beradaptasi pekerjaan dan efikasi diri. </w:t>
      </w:r>
      <w:r w:rsidR="00385C49">
        <w:rPr>
          <w:color w:val="000000"/>
        </w:rPr>
        <w:fldChar w:fldCharType="begin" w:fldLock="1"/>
      </w:r>
      <w:r w:rsidR="00EC0154">
        <w:rPr>
          <w:color w:val="000000"/>
        </w:rPr>
        <w:instrText>ADDIN CSL_CITATION {"citationItems":[{"id":"ITEM-1","itemData":{"DOI":"https://doi.org/10.35814/mindset.v8i02.326","author":[{"dropping-particle":"","family":"Hartono","given":"R. M.","non-dropping-particle":"","parse-names":false,"suffix":""},{"dropping-particle":"","family":"Gunawan","given":"W.","non-dropping-particle":"","parse-names":false,"suffix":""}],"container-title":"Jurnal Ilmiah Psikologi MIND SET","id":"ITEM-1","issue":"2","issued":{"date-parts":[["2017"]]},"page":"78 -90","title":"Hubungan job search self-efficacy dengan career adaptability","type":"article-journal","volume":"8"},"uris":["http://www.mendeley.com/documents/?uuid=cdf0e2b6-b5fe-4f02-b187-e794180487aa"]}],"mendeley":{"formattedCitation":"(Hartono &amp; Gunawan, 2017)","plainTextFormattedCitation":"(Hartono &amp; Gunawan, 2017)","previouslyFormattedCitation":"(Hartono &amp; Gunawan, 2017)"},"properties":{"noteIndex":0},"schema":"https://github.com/citation-style-language/schema/raw/master/csl-citation.json"}</w:instrText>
      </w:r>
      <w:r w:rsidR="00385C49">
        <w:rPr>
          <w:color w:val="000000"/>
        </w:rPr>
        <w:fldChar w:fldCharType="separate"/>
      </w:r>
      <w:r w:rsidR="00385C49" w:rsidRPr="00385C49">
        <w:rPr>
          <w:noProof/>
          <w:color w:val="000000"/>
        </w:rPr>
        <w:t>(Hartono &amp; Gunawan, 2017)</w:t>
      </w:r>
      <w:r w:rsidR="00385C49">
        <w:rPr>
          <w:color w:val="000000"/>
        </w:rPr>
        <w:fldChar w:fldCharType="end"/>
      </w:r>
      <w:r w:rsidR="00385C49">
        <w:rPr>
          <w:color w:val="000000"/>
        </w:rPr>
        <w:t xml:space="preserve"> </w:t>
      </w:r>
      <w:r w:rsidRPr="007C7509">
        <w:rPr>
          <w:color w:val="000000"/>
        </w:rPr>
        <w:t xml:space="preserve">yang menemukan bahwa kemampuan beradaptasi karier dan kemanjuran diri dalam mencari kerja berkorelasi secara signifikan dan menguntungkan. </w:t>
      </w:r>
      <w:r w:rsidR="00385C49">
        <w:rPr>
          <w:color w:val="000000"/>
        </w:rPr>
        <w:fldChar w:fldCharType="begin" w:fldLock="1"/>
      </w:r>
      <w:r w:rsidR="00EC0154">
        <w:rPr>
          <w:color w:val="000000"/>
        </w:rPr>
        <w:instrText>ADDIN CSL_CITATION {"citationItems":[{"id":"ITEM-1","itemData":{"DOI":"https://doi.org/10.23887/jjbk.v11i2.30067","author":[{"dropping-particle":"","family":"Pango","given":"W. M.","non-dropping-particle":"","parse-names":false,"suffix":""},{"dropping-particle":"","family":"Wibowo","given":"D. H.","non-dropping-particle":"","parse-names":false,"suffix":""}],"container-title":"Jurnal Ilmiah Bimbingan Konseling Undiksha","id":"ITEM-1","issue":"2","issued":{"date-parts":[["2020"]]},"page":"104- 111","title":"Relationship Of Academic Self Effication With Career Adaptability In Asrama School Students","type":"article-journal","volume":"11"},"uris":["http://www.mendeley.com/documents/?uuid=7eea67f2-103f-4ae2-a29e-814e715b7f90"]}],"mendeley":{"formattedCitation":"(Pango &amp; Wibowo, 2020)","plainTextFormattedCitation":"(Pango &amp; Wibowo, 2020)","previouslyFormattedCitation":"(Pango &amp; Wibowo, 2020)"},"properties":{"noteIndex":0},"schema":"https://github.com/citation-style-language/schema/raw/master/csl-citation.json"}</w:instrText>
      </w:r>
      <w:r w:rsidR="00385C49">
        <w:rPr>
          <w:color w:val="000000"/>
        </w:rPr>
        <w:fldChar w:fldCharType="separate"/>
      </w:r>
      <w:r w:rsidR="00385C49" w:rsidRPr="00385C49">
        <w:rPr>
          <w:noProof/>
          <w:color w:val="000000"/>
        </w:rPr>
        <w:t>(Pango &amp; Wibowo, 2020)</w:t>
      </w:r>
      <w:r w:rsidR="00385C49">
        <w:rPr>
          <w:color w:val="000000"/>
        </w:rPr>
        <w:fldChar w:fldCharType="end"/>
      </w:r>
      <w:r w:rsidRPr="007C7509">
        <w:rPr>
          <w:color w:val="000000"/>
        </w:rPr>
        <w:t xml:space="preserve"> menemukan korelasi yang kuat dan menguntungkan antara kemampuan beradaptasi pekerjaan dan efikasi diri </w:t>
      </w:r>
      <w:r w:rsidRPr="007C7509">
        <w:rPr>
          <w:color w:val="000000"/>
        </w:rPr>
        <w:lastRenderedPageBreak/>
        <w:t xml:space="preserve">akademis. Tingkat kesulitan tugas (magnitude), yang terkait dengan kesulitan tugas individu, kekuatan keyakinan (strength), yang terkait dengan kekuatan dan keyakinan individu terhadap kemampuan mereka, dan generalitas (generality), yang terkait dengan berbagai bidang perilaku di mana individu merasa yakin dengan kemampuan mereka, semuanya merupakan indikator efikasi diri yang tinggi. </w:t>
      </w:r>
    </w:p>
    <w:p w14:paraId="7927E390" w14:textId="77777777" w:rsidR="004F6FF3" w:rsidRPr="004F6FF3" w:rsidRDefault="004F6FF3" w:rsidP="007C7509">
      <w:pPr>
        <w:pStyle w:val="ListParagraph"/>
        <w:numPr>
          <w:ilvl w:val="0"/>
          <w:numId w:val="0"/>
        </w:numPr>
        <w:pBdr>
          <w:top w:val="nil"/>
          <w:left w:val="nil"/>
          <w:bottom w:val="nil"/>
          <w:right w:val="nil"/>
          <w:between w:val="nil"/>
        </w:pBdr>
        <w:spacing w:line="276" w:lineRule="auto"/>
        <w:ind w:left="720" w:firstLine="720"/>
        <w:jc w:val="both"/>
        <w:rPr>
          <w:color w:val="000000"/>
          <w:sz w:val="12"/>
          <w:szCs w:val="12"/>
        </w:rPr>
      </w:pPr>
    </w:p>
    <w:p w14:paraId="7ED7459A" w14:textId="77777777" w:rsidR="007C7509" w:rsidRDefault="007C7509" w:rsidP="00385C49">
      <w:pPr>
        <w:pStyle w:val="ListParagraph"/>
        <w:numPr>
          <w:ilvl w:val="0"/>
          <w:numId w:val="0"/>
        </w:numPr>
        <w:pBdr>
          <w:top w:val="nil"/>
          <w:left w:val="nil"/>
          <w:bottom w:val="nil"/>
          <w:right w:val="nil"/>
          <w:between w:val="nil"/>
        </w:pBdr>
        <w:spacing w:line="276" w:lineRule="auto"/>
        <w:ind w:left="720" w:firstLine="720"/>
        <w:jc w:val="both"/>
        <w:rPr>
          <w:color w:val="000000"/>
        </w:rPr>
      </w:pPr>
      <w:r w:rsidRPr="007C7509">
        <w:rPr>
          <w:color w:val="000000"/>
        </w:rPr>
        <w:t xml:space="preserve">Temuan tersebut menunjukkan bahwa indikator terbaik dari kemampuan seseorang untuk menyesuaikan diri dengan pekerjaan baru adalah tingkat efikasi diri seseorang selama mencari pekerjaan. Variabel ini berkaitan dengan bagaimana individu mempertimbangkan tujuan masa depan mereka. Bagaimana orang memetakan masa depan yang mereka inginkan. Selain itu, mereka menyatakan bahwa mereka yang lebih mampu mengelola ketidakpuasan mereka untuk menghadapi masalah lain dan menghindari rasa frustrasi, niscaya juga </w:t>
      </w:r>
      <w:proofErr w:type="gramStart"/>
      <w:r w:rsidRPr="007C7509">
        <w:rPr>
          <w:color w:val="000000"/>
        </w:rPr>
        <w:t>akan</w:t>
      </w:r>
      <w:proofErr w:type="gramEnd"/>
      <w:r w:rsidRPr="007C7509">
        <w:rPr>
          <w:color w:val="000000"/>
        </w:rPr>
        <w:t xml:space="preserve"> memiliki kemampuan beradaptasi yang lebih baik dalam pekerjaan. Hasilnya, orang tersebut lebih mampu memahami situasi dan menghadapinya. Fleksibilitas profesional seseorang meningkat seiring dengan tingkat frustrasinya </w:t>
      </w:r>
      <w:r w:rsidR="00385C49">
        <w:rPr>
          <w:color w:val="000000"/>
        </w:rPr>
        <w:fldChar w:fldCharType="begin" w:fldLock="1"/>
      </w:r>
      <w:r w:rsidR="00385C49">
        <w:rPr>
          <w:color w:val="000000"/>
        </w:rPr>
        <w:instrText>ADDIN CSL_CITATION {"citationItems":[{"id":"ITEM-1","itemData":{"DOI":"10.55732/unu.gnk.2022.04.1.7","ISSN":"2657-0114","abstract":"This research was conducted at the University of Nahdlatul Ulama Sidoarjo. This study aims to identify how much influence Social Support and Self-Efficacy have in job search to create Career Adaptability for final year students at the Faculty of Economics, Nahdlatul Ulama University, Sidoarjo. This research uses quantitative research methods and data processing is carried out using SPSS software. In this case, Social Support and Self-Efficacy in job search are independent variables, while Career Adaptability is the dependent variable. This study used 100 final year student respondents. The results of data processing obtained Social Support beta value of 0.686 with a sig value. of 0.000, the value of sig. 0.000 &lt; 0.05 indicates that Social Support has a significant effect on Career Adaptability, while the results of self-efficacy data processing in job search have a beta value of 0.310 with a sig value of 0.000, a sig value. 0.000 &lt;0.05 indicates that self-efficacy in job search on career adaptability has a significant effect.","author":[{"dropping-particle":"","family":"Baihaqi","given":"Aufa Izzudin","non-dropping-particle":"","parse-names":false,"suffix":""},{"dropping-particle":"","family":"Boyas","given":"Jeziano Rizkita","non-dropping-particle":"","parse-names":false,"suffix":""},{"dropping-particle":"","family":"Qurratu'aini","given":"Nafia Ilhama","non-dropping-particle":"","parse-names":false,"suffix":""}],"container-title":"Greenomika","id":"ITEM-1","issue":"1","issued":{"date-parts":[["2022"]]},"page":"62-70","title":"Pengaruh Dukungan Sosial Dan Efikasi Diri Dalam Pencarian Kerja Untuk Menciptakan Adabtabilitas Karier Pada Mahasiswa Tingkat Akhir Fakultas Ekonomi Universitas Nahdlatul Ulama Sidoarjo","type":"article-journal","volume":"4"},"uris":["http://www.mendeley.com/documents/?uuid=1ce30627-641f-44c2-ac45-aa05b6d4a98f"]}],"mendeley":{"formattedCitation":"(Baihaqi et al., 2022)","plainTextFormattedCitation":"(Baihaqi et al., 2022)","previouslyFormattedCitation":"(Baihaqi et al., 2022)"},"properties":{"noteIndex":0},"schema":"https://github.com/citation-style-language/schema/raw/master/csl-citation.json"}</w:instrText>
      </w:r>
      <w:r w:rsidR="00385C49">
        <w:rPr>
          <w:color w:val="000000"/>
        </w:rPr>
        <w:fldChar w:fldCharType="separate"/>
      </w:r>
      <w:r w:rsidR="00385C49" w:rsidRPr="00385C49">
        <w:rPr>
          <w:noProof/>
          <w:color w:val="000000"/>
        </w:rPr>
        <w:t>(Baihaqi et al., 2022)</w:t>
      </w:r>
      <w:r w:rsidR="00385C49">
        <w:rPr>
          <w:color w:val="000000"/>
        </w:rPr>
        <w:fldChar w:fldCharType="end"/>
      </w:r>
      <w:r w:rsidR="00385C49">
        <w:rPr>
          <w:color w:val="000000"/>
        </w:rPr>
        <w:t>.</w:t>
      </w:r>
    </w:p>
    <w:p w14:paraId="75D001C0" w14:textId="77777777" w:rsidR="004F6FF3" w:rsidRPr="004F6FF3" w:rsidRDefault="004F6FF3" w:rsidP="00385C49">
      <w:pPr>
        <w:pStyle w:val="ListParagraph"/>
        <w:numPr>
          <w:ilvl w:val="0"/>
          <w:numId w:val="0"/>
        </w:numPr>
        <w:pBdr>
          <w:top w:val="nil"/>
          <w:left w:val="nil"/>
          <w:bottom w:val="nil"/>
          <w:right w:val="nil"/>
          <w:between w:val="nil"/>
        </w:pBdr>
        <w:spacing w:line="276" w:lineRule="auto"/>
        <w:ind w:left="720" w:firstLine="720"/>
        <w:jc w:val="both"/>
        <w:rPr>
          <w:color w:val="000000"/>
          <w:sz w:val="12"/>
          <w:szCs w:val="12"/>
        </w:rPr>
      </w:pPr>
    </w:p>
    <w:p w14:paraId="4120B128" w14:textId="12BF1E66" w:rsidR="004F6FF3" w:rsidRPr="004F6FF3" w:rsidRDefault="007C7509" w:rsidP="004F6FF3">
      <w:pPr>
        <w:pStyle w:val="ListParagraph"/>
        <w:numPr>
          <w:ilvl w:val="0"/>
          <w:numId w:val="0"/>
        </w:numPr>
        <w:pBdr>
          <w:top w:val="nil"/>
          <w:left w:val="nil"/>
          <w:bottom w:val="nil"/>
          <w:right w:val="nil"/>
          <w:between w:val="nil"/>
        </w:pBdr>
        <w:spacing w:line="276" w:lineRule="auto"/>
        <w:ind w:left="720" w:firstLine="720"/>
        <w:jc w:val="both"/>
        <w:rPr>
          <w:color w:val="000000"/>
        </w:rPr>
      </w:pPr>
      <w:r w:rsidRPr="007C7509">
        <w:rPr>
          <w:color w:val="000000"/>
        </w:rPr>
        <w:t xml:space="preserve">Sementara, </w:t>
      </w:r>
      <w:r w:rsidRPr="007C7509">
        <w:rPr>
          <w:i/>
          <w:color w:val="000000"/>
        </w:rPr>
        <w:t xml:space="preserve">hardiness </w:t>
      </w:r>
      <w:r w:rsidRPr="007C7509">
        <w:rPr>
          <w:color w:val="000000"/>
        </w:rPr>
        <w:t xml:space="preserve">memiliki hubungan dengan adaptabilitas karier dengan nilai sig. 0.051 yang menandakan bahwa hubungan berada pada kategori cukup. Hasil penelitian ini sejalan dengan </w:t>
      </w:r>
      <w:r w:rsidR="00385C49">
        <w:rPr>
          <w:color w:val="000000"/>
        </w:rPr>
        <w:fldChar w:fldCharType="begin" w:fldLock="1"/>
      </w:r>
      <w:r w:rsidR="00385C49">
        <w:rPr>
          <w:color w:val="000000"/>
        </w:rPr>
        <w:instrText>ADDIN CSL_CITATION {"citationItems":[{"id":"ITEM-1","itemData":{"DOI":"10.47153/sss33.6132023","abstract":"This study aims to determine the influence of hardiness and optimism on career adaptability in college students. This research uses quantitative methods. The subjects in this study were 134 students from several universities in Indonesia. The sampling technique used in this study was a convenience sampling technique, namely those found by the researcher and deemed suitable as a sample, and willing to follow research by having data in accordance with the criteria made by researchers. Data collection in this study used three scales, namely the career adaptability scale, the hardiness personality scale and the optimism scale made by the researcher. The career adaptability scale consists of 21 items with a reliability coefficient of 0.702. The hardiness scale consists of 20 items with a reliability coefficient of 0.904. The optimism scale consists of 12 items with a reliability coefficient of 0.882. Data analysis techniques in this study were multiple linear regression tests and simple correlation tests. The results of the hypothesis analysis show that there is an influence between hardiness and optimism on career adaptability of 47.8% with R Square 0.478, F 60.019. With p 0.000 (p &lt;0.05), so the hypothesis is accepted.","author":[{"dropping-particle":"","family":"Kamila","given":"Syavira Nur","non-dropping-particle":"","parse-names":false,"suffix":""},{"dropping-particle":"","family":"Surfia","given":"Nasywa Haraidha","non-dropping-particle":"","parse-names":false,"suffix":""},{"dropping-particle":"","family":"Fatiyaturrahmah","given":"","non-dropping-particle":"","parse-names":false,"suffix":""},{"dropping-particle":"","family":"Purwantini","given":"Lucky","non-dropping-particle":"","parse-names":false,"suffix":""}],"container-title":"Social Science Studies","id":"ITEM-1","issue":"3","issued":{"date-parts":[["2023"]]},"page":"195-206","title":"The Effect Of Hardiness And Optimism On Career Adaptability In College Students","type":"article-journal","volume":"3"},"uris":["http://www.mendeley.com/documents/?uuid=9ec66893-7bed-46d2-83e2-c3659b6d3c50"]}],"mendeley":{"formattedCitation":"(Kamila et al., 2023)","plainTextFormattedCitation":"(Kamila et al., 2023)","previouslyFormattedCitation":"(Kamila et al., 2023)"},"properties":{"noteIndex":0},"schema":"https://github.com/citation-style-language/schema/raw/master/csl-citation.json"}</w:instrText>
      </w:r>
      <w:r w:rsidR="00385C49">
        <w:rPr>
          <w:color w:val="000000"/>
        </w:rPr>
        <w:fldChar w:fldCharType="separate"/>
      </w:r>
      <w:r w:rsidR="00385C49" w:rsidRPr="00385C49">
        <w:rPr>
          <w:noProof/>
          <w:color w:val="000000"/>
        </w:rPr>
        <w:t>(Kamila et al., 2023)</w:t>
      </w:r>
      <w:r w:rsidR="00385C49">
        <w:rPr>
          <w:color w:val="000000"/>
        </w:rPr>
        <w:fldChar w:fldCharType="end"/>
      </w:r>
      <w:r w:rsidRPr="007C7509">
        <w:rPr>
          <w:color w:val="000000"/>
        </w:rPr>
        <w:t xml:space="preserve"> yang menunjukkan terdapat hubungan antara </w:t>
      </w:r>
      <w:r w:rsidRPr="007C7509">
        <w:rPr>
          <w:i/>
          <w:color w:val="000000"/>
        </w:rPr>
        <w:t>Hardiness</w:t>
      </w:r>
      <w:r w:rsidRPr="007C7509">
        <w:rPr>
          <w:color w:val="000000"/>
        </w:rPr>
        <w:t xml:space="preserve"> terhadap Adaptabilitas Karir. Menurut </w:t>
      </w:r>
      <w:r w:rsidR="00385C49">
        <w:rPr>
          <w:color w:val="000000"/>
        </w:rPr>
        <w:fldChar w:fldCharType="begin" w:fldLock="1"/>
      </w:r>
      <w:r w:rsidR="00385C49">
        <w:rPr>
          <w:color w:val="000000"/>
        </w:rPr>
        <w:instrText>ADDIN CSL_CITATION {"citationItems":[{"id":"ITEM-1","itemData":{"abstract":"HARDINESS AND CAREER ADAPTABILITY Career adaptability is needed to assist students in facing and anticipating the challenges that may occur in entering the world of work. This study aims to determine the relationship between hardiness and career adaptability in vocational students. This study used a sample of 113 people who were students of class XII using the saturated sample technique. The measuring instruments used in this study are the Career Adapt-Abilities Scale (CAAS) and the Dispositional Resilience Scale (DSR-15). The data analysis technique used is the Pearson product moment correlation technique which shows the correlation coefficient value of 0.952 (p &lt; .001). So it can be interpreted that there is a significant positive relationship between hardiness and career adaptability of SMK \"X\" students in Ambarawa. The implication of this research is that having high hardiness will help students to achieve the desired career adaptability. This support student to prepare for a good career and play a better role in future jobs, including having the ability to cope with the unexpected situation in their career.","author":[{"dropping-particle":"","family":"Febrianingrum","given":"DW","non-dropping-particle":"","parse-names":false,"suffix":""},{"dropping-particle":"","family":"Wibowo","given":"DH","non-dropping-particle":"","parse-names":false,"suffix":""}],"container-title":"Jurnal Psikologi Malahayati","id":"ITEM-1","issue":"2","issued":{"date-parts":[["2021"]]},"page":"103-110","title":"Hardiness Dan Adaptabilitas Karir","type":"article-journal","volume":"3"},"uris":["http://www.mendeley.com/documents/?uuid=a90a255a-9cba-46d3-be6d-5ad3c977f06d"]}],"mendeley":{"formattedCitation":"(Febrianingrum &amp; Wibowo, 2021)","plainTextFormattedCitation":"(Febrianingrum &amp; Wibowo, 2021)","previouslyFormattedCitation":"(Febrianingrum &amp; Wibowo, 2021)"},"properties":{"noteIndex":0},"schema":"https://github.com/citation-style-language/schema/raw/master/csl-citation.json"}</w:instrText>
      </w:r>
      <w:r w:rsidR="00385C49">
        <w:rPr>
          <w:color w:val="000000"/>
        </w:rPr>
        <w:fldChar w:fldCharType="separate"/>
      </w:r>
      <w:r w:rsidR="00385C49" w:rsidRPr="00385C49">
        <w:rPr>
          <w:noProof/>
          <w:color w:val="000000"/>
        </w:rPr>
        <w:t>(Febrianingrum &amp; Wibowo, 2021)</w:t>
      </w:r>
      <w:r w:rsidR="00385C49">
        <w:rPr>
          <w:color w:val="000000"/>
        </w:rPr>
        <w:fldChar w:fldCharType="end"/>
      </w:r>
      <w:r w:rsidR="00385C49">
        <w:rPr>
          <w:color w:val="000000"/>
        </w:rPr>
        <w:t xml:space="preserve"> </w:t>
      </w:r>
      <w:r w:rsidRPr="007C7509">
        <w:rPr>
          <w:color w:val="000000"/>
        </w:rPr>
        <w:t xml:space="preserve">harapan, ketahanan kepribadian, optimisme, dukungan sosial yang dirasakan, dan ketahanan adalah beberapa elemen yang dapat memengaruhi kemampuan beradaptasi karier. Menurut </w:t>
      </w:r>
      <w:r w:rsidR="00385C49">
        <w:rPr>
          <w:color w:val="000000"/>
        </w:rPr>
        <w:fldChar w:fldCharType="begin" w:fldLock="1"/>
      </w:r>
      <w:r w:rsidR="00385C49">
        <w:rPr>
          <w:color w:val="000000"/>
        </w:rPr>
        <w:instrText>ADDIN CSL_CITATION {"citationItems":[{"id":"ITEM-1","itemData":{"DOI":"https://doi.org/10.26740/cjpp.v8i6.41513","ISSN":"1942969X","PMID":"32478539","abstract":"Page 1 Gambaran Hardiness pada Individu yang Mengalami Pemutusan Hubungan Kerja karena Pandemi COVID-191GAMBARAN HARDINESS PADA INDIVIDU YANG MENGALAMI PEMUTUSAN HUBUNGANKERJA KARENA PANDEMI COVID-19Ismi Achmri AprilianaJurusan Psikologi, Fakultas Ilmu Pendidikan, UNESA, email: Ismi.17010664199@mhs.unesa.ac.idDiana RahmasariJurusan Psikologi, Fakultas Ilmu Pendidikan, UNESA, email: dianarahmasari@unesa.ac.idAbstrakIndividu yang mengalami PHK akibat pandemi COVID-19 berpeluang mengalami stres,tetapi bagi yang mampu mengelola stres dan melewati masa sulit tersebut dengan baik maka individutersebut memiliki hardiness sebagaimana ditunjukkan oleh para subjek dipenelitian ini. Tujuan daripenelitian ini adalah untuk mengetahui dinamika psikologis dan faktor yang membentuk hardinesspada individu yang mengalami PHK akibat pandemi covid-19. Penelitian ini menggunakan metodekualitatif studi kasus. Subjek penelitian dipilih menggunakan teknik purposive sampling danberjumlah dua orang yang memiliki karakteristik yakni : laki-laki berusia 40-60 tahun dan sedangmengalami PHK dikarenakan adanya kebijakan pengurangan karyawan akibat pandemi dan belummemiliki pekerjaan tetap hingga saat ini. Pengumpulan data dilakukan dengan wawancara semi-terstruktur. Data yang diperoleh dianalisis menggunakan analisis tematik dan melalui uji keabsahandata dengan teknik triangulasi sumber data yang akan dibantu dari data significant others. Penelitianini menemukan bahwa hardiness yang ada dalam diri para subjek terbentuk melalui serangkaianproses, dimulai dari penerimaan kondisi yang sedang mereka hadapi saat ini hingga prosesmenemukan alasan yang menjadi landasan hardiness yang terbentuk dalam diri mereka, dan dalampenelitian ini faktor support keluarga merupakan faktor terpenting setelah penerimaan diri dalamterbentuknya hardiness dalam diri subjek. Hardiness yang ada pada diri para subjek ini dapat dilihatdalam bentuk bagaimana cara mereka dapat bangkit dan menemukan hal baru untuk dilakukan demikelangsungan hidup mereka dan keluarga kedepannya.","author":[{"dropping-particle":"","family":"Aprilliana","given":"Ismi Achmri","non-dropping-particle":"","parse-names":false,"suffix":""},{"dropping-particle":"","family":"Rahmasari","given":"Diana","non-dropping-particle":"","parse-names":false,"suffix":""}],"container-title":"Character: Jurnal Penelitian Psikologi","id":"ITEM-1","issue":"6","issued":{"date-parts":[["2021"]]},"page":"1-14","title":"Gambaran Hardiness Pada Individu yang Mengalami Pemutusan Hubungan Kerja Karena Pandemi Covid-19","type":"article-journal","volume":"8"},"uris":["http://www.mendeley.com/documents/?uuid=3048ed46-a72e-4b80-be1a-814b4abcd332"]}],"mendeley":{"formattedCitation":"(Aprilliana &amp; Rahmasari, 2021)","plainTextFormattedCitation":"(Aprilliana &amp; Rahmasari, 2021)","previouslyFormattedCitation":"(Aprilliana &amp; Rahmasari, 2021)"},"properties":{"noteIndex":0},"schema":"https://github.com/citation-style-language/schema/raw/master/csl-citation.json"}</w:instrText>
      </w:r>
      <w:r w:rsidR="00385C49">
        <w:rPr>
          <w:color w:val="000000"/>
        </w:rPr>
        <w:fldChar w:fldCharType="separate"/>
      </w:r>
      <w:r w:rsidR="00385C49" w:rsidRPr="00385C49">
        <w:rPr>
          <w:noProof/>
          <w:color w:val="000000"/>
        </w:rPr>
        <w:t>(Aprilliana &amp; Rahmasari, 2021)</w:t>
      </w:r>
      <w:r w:rsidR="00385C49">
        <w:rPr>
          <w:color w:val="000000"/>
        </w:rPr>
        <w:fldChar w:fldCharType="end"/>
      </w:r>
      <w:r w:rsidR="00385C49">
        <w:rPr>
          <w:color w:val="000000"/>
        </w:rPr>
        <w:t xml:space="preserve"> </w:t>
      </w:r>
      <w:r w:rsidRPr="007C7509">
        <w:rPr>
          <w:color w:val="000000"/>
        </w:rPr>
        <w:t xml:space="preserve">seseorang dapat bertahan dalam berbagai skenario yang menuntut dan menantang, seperti saat dihadapkan pada lingkungan dan keadaan yang tidak dapat diprediksi di tempat kerja, jika seseorang memiliki tingkat ketahanan yang tinggi </w:t>
      </w:r>
      <w:r w:rsidR="00385C49">
        <w:rPr>
          <w:color w:val="000000"/>
        </w:rPr>
        <w:fldChar w:fldCharType="begin" w:fldLock="1"/>
      </w:r>
      <w:r w:rsidR="00385C49">
        <w:rPr>
          <w:color w:val="000000"/>
        </w:rPr>
        <w:instrText>ADDIN CSL_CITATION {"citationItems":[{"id":"ITEM-1","itemData":{"DOI":"10.30872/psikoborneo.v10i3.8262","ISSN":"2477-2666","abstract":"The ability to adapt to a semi-military work environment is one of the things that every NCO graduate must have, this can be realized by having resilience in overcoming every problem faced by the NCO. This study aims to empirically examine whether or not there is a relationship between hardiness and career adaptability in the 2019/2020 NCO graduates in East Kalimantan. This study uses a quantitative method designed for correlational tests. The sample in this study amounted to 77 graduates of the 2019/2020 NCO in East Kalimantan who were selected using a simple random sampling technique. The data collection in this study used measuring instruments in the form of a hardiness scale and a career adaptability scale which were analyzed using the Pearson Product Moment correlation test. The results of the study show that there is a relationship between hardiness and career adaptability in the graduates of the 2019/2020 NCO in East Kalimantan as evidenced by the value of r count = 0.398 and p = 0.000 &lt; 0.05. This means that the higher the hardiness of the NCO, the higher the ability to adapt to a police career. Career adaptability can be reach by control, challenge, and commitment in high level.Kemampuan beradaptasi dengan lingkungan kerja semi-militer adalah salah satu hal yang harus dimiliki oleh setiap lulusan Bintara Polri, hal tersebut dapat terwujud dengan adanya ketahanan dalam mengatasi setiap permasalahan yang dihadapi oleh Bintara Polri. Penelitian ini bertujuan untuk menguji secara empirik ada atau tidaknya hubungan antara hardiness dengan career adaptability pada lulusan Bintara Polri angkatan tahun 2019/2020 di Kalimantan Timur. Penelitian ini menggunakan metode kuantitatif yang dirancang untuk uji korelasional. Sampel dalam penelitian ini berjumlah 77 orang lulusan Bintara Polri angkatan tahun 2019/2020 di Kalimantan Timur yang dipilih menggunakan teknik simple random sampling. Pengumpulan data dalam pelitian ini menggunakan alat ukur berupa skala hardiness dan skala career adaptability yang dianalisis menggunakan uji korelasi Pearson Product Moment. Hasil penelitian menunjukkan adanya hubungan antara hardiness dengan career adaptability pada lulusan Bintara Polri angkatan tahun 2019/2020 di Kalimantan Timur dibuktikan dengan nilai r hitung = 0.398 dan p=0.000 &lt; 0.05. Artinya, semakin tinggi hardiness yang dimiliki oleh Bintara Polri, maka semakin tinggi pula kemampuannya dalam beradaptasi dengan karir kepolisian. Career adaptability dapat meningk…","author":[{"dropping-particle":"","family":"Sundari","given":"Sri","non-dropping-particle":"","parse-names":false,"suffix":""},{"dropping-particle":"","family":"Prastika","given":"Netty Dyan","non-dropping-particle":"","parse-names":false,"suffix":""}],"container-title":"Psikoborneo: Jurnal Ilmiah Psikologi","id":"ITEM-1","issue":"3","issued":{"date-parts":[["2022"]]},"page":"477","title":"Hardiness Pada Bintara Polri Sebagai Langkah Mencapai Career Adaptability","type":"article-journal","volume":"10"},"uris":["http://www.mendeley.com/documents/?uuid=80340c6b-32fa-474a-b147-9731c1f98a97"]}],"mendeley":{"formattedCitation":"(Sundari &amp; Prastika, 2022)","plainTextFormattedCitation":"(Sundari &amp; Prastika, 2022)","previouslyFormattedCitation":"(Sundari &amp; Prastika, 2022)"},"properties":{"noteIndex":0},"schema":"https://github.com/citation-style-language/schema/raw/master/csl-citation.json"}</w:instrText>
      </w:r>
      <w:r w:rsidR="00385C49">
        <w:rPr>
          <w:color w:val="000000"/>
        </w:rPr>
        <w:fldChar w:fldCharType="separate"/>
      </w:r>
      <w:r w:rsidR="00385C49" w:rsidRPr="00385C49">
        <w:rPr>
          <w:noProof/>
          <w:color w:val="000000"/>
        </w:rPr>
        <w:t>(Sundari &amp; Prastika, 2022)</w:t>
      </w:r>
      <w:r w:rsidR="00385C49">
        <w:rPr>
          <w:color w:val="000000"/>
        </w:rPr>
        <w:fldChar w:fldCharType="end"/>
      </w:r>
      <w:r w:rsidR="00385C49">
        <w:rPr>
          <w:color w:val="000000"/>
        </w:rPr>
        <w:t xml:space="preserve"> </w:t>
      </w:r>
      <w:r w:rsidRPr="007C7509">
        <w:rPr>
          <w:i/>
          <w:color w:val="000000"/>
        </w:rPr>
        <w:t>Hardiness</w:t>
      </w:r>
      <w:r w:rsidRPr="007C7509">
        <w:rPr>
          <w:color w:val="000000"/>
        </w:rPr>
        <w:t xml:space="preserve"> mengacu pada sikap kepercayaan, keberanian dan motivasi diri untuk membuat keadaan yang membuat keadaan yang menekan bukan sebagai ancaman namun menjadi sebuah peluang untuk mengambangkan diri. Tingkat ketahanan yang tinggi menumbuhkan dan menghadirkan rasa percaya diri yang lebih tinggi, sehingga siswa dengan tingkat ketahanan yang tinggi akan mampu membuat keputusan yang tepat tentang karier mereka </w:t>
      </w:r>
      <w:r w:rsidR="00385C49">
        <w:rPr>
          <w:color w:val="000000"/>
        </w:rPr>
        <w:fldChar w:fldCharType="begin" w:fldLock="1"/>
      </w:r>
      <w:r w:rsidR="00EC0154">
        <w:rPr>
          <w:color w:val="000000"/>
        </w:rPr>
        <w:instrText>ADDIN CSL_CITATION {"citationItems":[{"id":"ITEM-1","itemData":{"DOI":"https://doi.org/10.56326/jpk.v3i2.2281","ISBN":"9788490225370","abstract":"This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inequality.","author":[{"dropping-particle":"","family":"Vanessa","given":"Wiwin","non-dropping-particle":"","parse-names":false,"suffix":""}],"container-title":"Braz Dent J.","id":"ITEM-1","issue":"1","issued":{"date-parts":[["2022"]]},"page":"1-12","title":"Kontribusi Hardiness terhadap Adaptabilitas Karier pada Mahasiswa Tingkat Akhir di Kota Makassar","type":"article-journal","volume":"33"},"uris":["http://www.mendeley.com/documents/?uuid=e2a5538f-a508-46bf-92c8-3ed1b4beddbd"]}],"mendeley":{"formattedCitation":"(Vanessa, 2022)","plainTextFormattedCitation":"(Vanessa, 2022)","previouslyFormattedCitation":"(Vanessa, 2022)"},"properties":{"noteIndex":0},"schema":"https://github.com/citation-style-language/schema/raw/master/csl-citation.json"}</w:instrText>
      </w:r>
      <w:r w:rsidR="00385C49">
        <w:rPr>
          <w:color w:val="000000"/>
        </w:rPr>
        <w:fldChar w:fldCharType="separate"/>
      </w:r>
      <w:r w:rsidR="00385C49" w:rsidRPr="00385C49">
        <w:rPr>
          <w:noProof/>
          <w:color w:val="000000"/>
        </w:rPr>
        <w:t>(Vanessa, 2022)</w:t>
      </w:r>
      <w:r w:rsidR="00385C49">
        <w:rPr>
          <w:color w:val="000000"/>
        </w:rPr>
        <w:fldChar w:fldCharType="end"/>
      </w:r>
      <w:r w:rsidRPr="007C7509">
        <w:rPr>
          <w:color w:val="000000"/>
        </w:rPr>
        <w:t>.</w:t>
      </w:r>
      <w:bookmarkEnd w:id="1"/>
    </w:p>
    <w:p w14:paraId="637EADA6" w14:textId="6952BC6E" w:rsidR="004F6FF3" w:rsidRDefault="004F6FF3" w:rsidP="004F6FF3">
      <w:pPr>
        <w:pStyle w:val="Heading1"/>
        <w:rPr>
          <w:lang w:val="id-ID" w:eastAsia="id-ID"/>
        </w:rPr>
      </w:pPr>
      <w:r>
        <w:rPr>
          <w:lang w:val="id-ID" w:eastAsia="id-ID"/>
        </w:rPr>
        <w:t>Kesimpulan</w:t>
      </w:r>
    </w:p>
    <w:p w14:paraId="0ECD8A9D" w14:textId="562DFB7D" w:rsidR="00981E25" w:rsidRPr="00981E25" w:rsidRDefault="00E416FB" w:rsidP="00E416FB">
      <w:pPr>
        <w:jc w:val="both"/>
        <w:rPr>
          <w:lang w:val="id-ID" w:eastAsia="id-ID"/>
        </w:rPr>
      </w:pPr>
      <w:r w:rsidRPr="00E416FB">
        <w:rPr>
          <w:lang w:eastAsia="id-ID"/>
        </w:rPr>
        <w:t xml:space="preserve">Penelitian ini menunjukkan bahwa efikasi diri dan </w:t>
      </w:r>
      <w:r w:rsidRPr="0057473E">
        <w:rPr>
          <w:i/>
          <w:iCs/>
          <w:lang w:eastAsia="id-ID"/>
        </w:rPr>
        <w:t>hardiness</w:t>
      </w:r>
      <w:r w:rsidRPr="00E416FB">
        <w:rPr>
          <w:lang w:eastAsia="id-ID"/>
        </w:rPr>
        <w:t xml:space="preserve"> berperan dalam mendukung adaptabilitas karier siswa kelas XI SMK Muhammadiyah Ciledug. Efikasi diri terbukti memiliki hubungan sangat kuat terhadap adaptabilitas karier, mengindikasikan bahwa keyakinan siswa terhadap kemampuan dirinya menjadi fondasi utama dalam menghadapi tantangan dunia kerja. Sementara itu, </w:t>
      </w:r>
      <w:r w:rsidRPr="0057473E">
        <w:rPr>
          <w:i/>
          <w:iCs/>
          <w:lang w:eastAsia="id-ID"/>
        </w:rPr>
        <w:t>hardiness</w:t>
      </w:r>
      <w:r w:rsidRPr="00E416FB">
        <w:rPr>
          <w:lang w:eastAsia="id-ID"/>
        </w:rPr>
        <w:t xml:space="preserve"> memiliki hubungan cukup terhadap adaptabilitas karier, yang menandakan bahwa ketangguhan mental juga berkontribusi penting dalam membentuk kesiapan siswa dalam dunia kerja. Secara umum, siswa menunjukkan kemampuan adaptasi yang tergolong sedang, sehingga diperlukan penguatan lebih lanjut melalui layanan bimbingan dan konseling berbasis pengembangan efikasi diri dan </w:t>
      </w:r>
      <w:r w:rsidRPr="0057473E">
        <w:rPr>
          <w:i/>
          <w:iCs/>
          <w:lang w:eastAsia="id-ID"/>
        </w:rPr>
        <w:t>hardiness</w:t>
      </w:r>
      <w:r w:rsidRPr="00E416FB">
        <w:rPr>
          <w:lang w:eastAsia="id-ID"/>
        </w:rPr>
        <w:t>.</w:t>
      </w:r>
    </w:p>
    <w:p w14:paraId="6D32530A" w14:textId="77777777" w:rsidR="004F6FF3" w:rsidRPr="004F6FF3" w:rsidRDefault="004F6FF3" w:rsidP="004F6FF3">
      <w:pPr>
        <w:pBdr>
          <w:top w:val="nil"/>
          <w:left w:val="nil"/>
          <w:bottom w:val="nil"/>
          <w:right w:val="nil"/>
          <w:between w:val="nil"/>
        </w:pBdr>
        <w:spacing w:line="276" w:lineRule="auto"/>
        <w:ind w:firstLine="0"/>
        <w:jc w:val="both"/>
        <w:rPr>
          <w:color w:val="000000"/>
          <w:sz w:val="12"/>
          <w:szCs w:val="12"/>
        </w:rPr>
      </w:pPr>
    </w:p>
    <w:p w14:paraId="578949F3" w14:textId="77777777" w:rsidR="00843BF0" w:rsidRPr="0069718E" w:rsidRDefault="00D66262" w:rsidP="001940C7">
      <w:pPr>
        <w:pStyle w:val="Heading1"/>
        <w:rPr>
          <w:lang w:val="id-ID"/>
        </w:rPr>
      </w:pPr>
      <w:r>
        <w:rPr>
          <w:lang w:val="id-ID"/>
        </w:rPr>
        <w:t>REferensi</w:t>
      </w:r>
    </w:p>
    <w:p w14:paraId="0A1BD841" w14:textId="1057DD7E" w:rsidR="00981E25" w:rsidRPr="00811E0D" w:rsidRDefault="004B1289" w:rsidP="00286203">
      <w:pPr>
        <w:widowControl w:val="0"/>
        <w:autoSpaceDE w:val="0"/>
        <w:autoSpaceDN w:val="0"/>
        <w:adjustRightInd w:val="0"/>
        <w:spacing w:after="40"/>
        <w:ind w:left="1440" w:hanging="1440"/>
        <w:jc w:val="both"/>
        <w:rPr>
          <w:noProof/>
          <w:szCs w:val="24"/>
        </w:rPr>
      </w:pPr>
      <w:r w:rsidRPr="00811E0D">
        <w:rPr>
          <w:szCs w:val="24"/>
        </w:rPr>
        <w:fldChar w:fldCharType="begin" w:fldLock="1"/>
      </w:r>
      <w:r w:rsidR="009B7B3D" w:rsidRPr="00811E0D">
        <w:rPr>
          <w:szCs w:val="24"/>
        </w:rPr>
        <w:instrText xml:space="preserve">ADDIN Mendeley Bibliography CSL_BIBLIOGRAPHY </w:instrText>
      </w:r>
      <w:r w:rsidRPr="00811E0D">
        <w:rPr>
          <w:szCs w:val="24"/>
        </w:rPr>
        <w:fldChar w:fldCharType="separate"/>
      </w:r>
      <w:r w:rsidR="00981E25" w:rsidRPr="00811E0D">
        <w:rPr>
          <w:noProof/>
          <w:szCs w:val="24"/>
        </w:rPr>
        <w:t xml:space="preserve">Alissa, S., &amp; Akmal, S. Z. (2019). Career Decision Making Self-Efficacy Mediator Antara Dukungan </w:t>
      </w:r>
      <w:r w:rsidR="00981E25" w:rsidRPr="00811E0D">
        <w:rPr>
          <w:noProof/>
          <w:szCs w:val="24"/>
        </w:rPr>
        <w:lastRenderedPageBreak/>
        <w:t xml:space="preserve">Kontekstual Dan Adaptabilitas Karier. </w:t>
      </w:r>
      <w:r w:rsidR="00981E25" w:rsidRPr="00811E0D">
        <w:rPr>
          <w:i/>
          <w:iCs/>
          <w:noProof/>
          <w:szCs w:val="24"/>
        </w:rPr>
        <w:t>Jurnal Psikologi Pendidikan Dan Konseling: Jurnal Kajian Psikologi Pendidikan Dan Bimbingan Konseling</w:t>
      </w:r>
      <w:r w:rsidR="00981E25" w:rsidRPr="00811E0D">
        <w:rPr>
          <w:noProof/>
          <w:szCs w:val="24"/>
        </w:rPr>
        <w:t xml:space="preserve">, </w:t>
      </w:r>
      <w:r w:rsidR="00981E25" w:rsidRPr="00811E0D">
        <w:rPr>
          <w:i/>
          <w:iCs/>
          <w:noProof/>
          <w:szCs w:val="24"/>
        </w:rPr>
        <w:t>5</w:t>
      </w:r>
      <w:r w:rsidR="00981E25" w:rsidRPr="00811E0D">
        <w:rPr>
          <w:noProof/>
          <w:szCs w:val="24"/>
        </w:rPr>
        <w:t>(1), 1. https://doi.org/10.26858/jppk.v5i1.6939</w:t>
      </w:r>
    </w:p>
    <w:p w14:paraId="6943E14B" w14:textId="0E19DD2D"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Angela, G., &amp; Gunawan, W. (2021). Hubungan antara Dukungan Orang Tua dengan Adaptabilitas Karier pada Siswa SMA di Jakarta. </w:t>
      </w:r>
      <w:r w:rsidRPr="00811E0D">
        <w:rPr>
          <w:i/>
          <w:iCs/>
          <w:noProof/>
          <w:szCs w:val="24"/>
        </w:rPr>
        <w:t>Humanitas (Jurnal Psikologi)</w:t>
      </w:r>
      <w:r w:rsidRPr="00811E0D">
        <w:rPr>
          <w:noProof/>
          <w:szCs w:val="24"/>
        </w:rPr>
        <w:t xml:space="preserve">, </w:t>
      </w:r>
      <w:r w:rsidRPr="00811E0D">
        <w:rPr>
          <w:i/>
          <w:iCs/>
          <w:noProof/>
          <w:szCs w:val="24"/>
        </w:rPr>
        <w:t>5</w:t>
      </w:r>
      <w:r w:rsidRPr="00811E0D">
        <w:rPr>
          <w:noProof/>
          <w:szCs w:val="24"/>
        </w:rPr>
        <w:t>(2), 232–248. https://doi.org/https://doi.org/10.28932/humanitas.v5i2.3637</w:t>
      </w:r>
    </w:p>
    <w:p w14:paraId="6C26F67A"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Angelina, P. R., Kasman, R., &amp; Dewi, R. S. (2020). Peningkatan Kematangan Karir Peserta Didik untuk Mengurangi Resiko Pengangguran. </w:t>
      </w:r>
      <w:r w:rsidRPr="00811E0D">
        <w:rPr>
          <w:i/>
          <w:iCs/>
          <w:noProof/>
          <w:szCs w:val="24"/>
        </w:rPr>
        <w:t>Prosiding</w:t>
      </w:r>
      <w:r w:rsidRPr="00811E0D">
        <w:rPr>
          <w:noProof/>
          <w:szCs w:val="24"/>
        </w:rPr>
        <w:t>, 2477–4014.</w:t>
      </w:r>
    </w:p>
    <w:p w14:paraId="2DCA864E"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Aprilliana, I. A., &amp; Rahmasari, D. (2021). Gambaran Hardiness Pada Individu yang Mengalami Pemutusan Hubungan Kerja Karena Pandemi Covid-19. </w:t>
      </w:r>
      <w:r w:rsidRPr="00811E0D">
        <w:rPr>
          <w:i/>
          <w:iCs/>
          <w:noProof/>
          <w:szCs w:val="24"/>
        </w:rPr>
        <w:t>Character: Jurnal Penelitian Psikologi</w:t>
      </w:r>
      <w:r w:rsidRPr="00811E0D">
        <w:rPr>
          <w:noProof/>
          <w:szCs w:val="24"/>
        </w:rPr>
        <w:t xml:space="preserve">, </w:t>
      </w:r>
      <w:r w:rsidRPr="00811E0D">
        <w:rPr>
          <w:i/>
          <w:iCs/>
          <w:noProof/>
          <w:szCs w:val="24"/>
        </w:rPr>
        <w:t>8</w:t>
      </w:r>
      <w:r w:rsidRPr="00811E0D">
        <w:rPr>
          <w:noProof/>
          <w:szCs w:val="24"/>
        </w:rPr>
        <w:t>(6), 1–14. https://doi.org/https://doi.org/10.26740/cjpp.v8i6.41513</w:t>
      </w:r>
    </w:p>
    <w:p w14:paraId="4D8F2C09"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Arianti, A. E., Burhani, I. K., Diniyah, U., Malang, U. N., Malang, U. N., Malang, U. N., Malang, U. N., &amp; Konselor, P. (2023). Peran Konselor dalam Meningkatkan Adaptabilitas Karier Remaja untuk Menghadapi Peluang dan Tantangan Era Society 5.0. </w:t>
      </w:r>
      <w:r w:rsidRPr="00811E0D">
        <w:rPr>
          <w:i/>
          <w:iCs/>
          <w:noProof/>
          <w:szCs w:val="24"/>
        </w:rPr>
        <w:t>Sehati Abdimas</w:t>
      </w:r>
      <w:r w:rsidRPr="00811E0D">
        <w:rPr>
          <w:noProof/>
          <w:szCs w:val="24"/>
        </w:rPr>
        <w:t xml:space="preserve">, </w:t>
      </w:r>
      <w:r w:rsidRPr="00811E0D">
        <w:rPr>
          <w:i/>
          <w:iCs/>
          <w:noProof/>
          <w:szCs w:val="24"/>
        </w:rPr>
        <w:t>6</w:t>
      </w:r>
      <w:r w:rsidRPr="00811E0D">
        <w:rPr>
          <w:noProof/>
          <w:szCs w:val="24"/>
        </w:rPr>
        <w:t>(1), 120–129. https://doi.org/https://doi.org/10.47767/sehati_abdimas.v6i1.674</w:t>
      </w:r>
    </w:p>
    <w:p w14:paraId="08993CF9"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Artahayest, N. Y. (2021). Self-Efficacy With Career Adabtability For Final Students The SWCU Psychology Faculty. </w:t>
      </w:r>
      <w:r w:rsidRPr="00811E0D">
        <w:rPr>
          <w:i/>
          <w:iCs/>
          <w:noProof/>
          <w:szCs w:val="24"/>
        </w:rPr>
        <w:t>Jurnal Ilmiah Bimbingan Konseling Undiksha</w:t>
      </w:r>
      <w:r w:rsidRPr="00811E0D">
        <w:rPr>
          <w:noProof/>
          <w:szCs w:val="24"/>
        </w:rPr>
        <w:t xml:space="preserve">, </w:t>
      </w:r>
      <w:r w:rsidRPr="00811E0D">
        <w:rPr>
          <w:i/>
          <w:iCs/>
          <w:noProof/>
          <w:szCs w:val="24"/>
        </w:rPr>
        <w:t>12</w:t>
      </w:r>
      <w:r w:rsidRPr="00811E0D">
        <w:rPr>
          <w:noProof/>
          <w:szCs w:val="24"/>
        </w:rPr>
        <w:t>(2), 176–185. https://doi.org/10.23887/jibk.v12i2.34018</w:t>
      </w:r>
    </w:p>
    <w:p w14:paraId="79C4DEEA"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Astuti, R., &amp; Gunawan, W. (2016). Sources of Career Self-Efficacy on Adolescents. </w:t>
      </w:r>
      <w:r w:rsidRPr="00811E0D">
        <w:rPr>
          <w:i/>
          <w:iCs/>
          <w:noProof/>
          <w:szCs w:val="24"/>
        </w:rPr>
        <w:t>Jurnal Psikogenesis</w:t>
      </w:r>
      <w:r w:rsidRPr="00811E0D">
        <w:rPr>
          <w:noProof/>
          <w:szCs w:val="24"/>
        </w:rPr>
        <w:t xml:space="preserve">, </w:t>
      </w:r>
      <w:r w:rsidRPr="00811E0D">
        <w:rPr>
          <w:i/>
          <w:iCs/>
          <w:noProof/>
          <w:szCs w:val="24"/>
        </w:rPr>
        <w:t>4</w:t>
      </w:r>
      <w:r w:rsidRPr="00811E0D">
        <w:rPr>
          <w:noProof/>
          <w:szCs w:val="24"/>
        </w:rPr>
        <w:t>(2), 141–151. https://doi.org/https://doi.org/10.24854/jps.v4i2.348</w:t>
      </w:r>
    </w:p>
    <w:p w14:paraId="10A8BBA2"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Azizah, F. K., &amp; Maknun, L. (2022). Pengembangan Karakter dan Keterampilan peserta didik Melalui Kegiatan Ekstrakurikuler. </w:t>
      </w:r>
      <w:r w:rsidRPr="00811E0D">
        <w:rPr>
          <w:i/>
          <w:iCs/>
          <w:noProof/>
          <w:szCs w:val="24"/>
        </w:rPr>
        <w:t>Tadzkirah</w:t>
      </w:r>
      <w:r w:rsidRPr="00811E0D">
        <w:rPr>
          <w:rFonts w:ascii="Times New Roman" w:hAnsi="Times New Roman"/>
          <w:i/>
          <w:iCs/>
          <w:noProof/>
          <w:szCs w:val="24"/>
        </w:rPr>
        <w:t> </w:t>
      </w:r>
      <w:r w:rsidRPr="00811E0D">
        <w:rPr>
          <w:i/>
          <w:iCs/>
          <w:noProof/>
          <w:szCs w:val="24"/>
        </w:rPr>
        <w:t>: Jurnal Pendidikan Dasar</w:t>
      </w:r>
      <w:r w:rsidRPr="00811E0D">
        <w:rPr>
          <w:noProof/>
          <w:szCs w:val="24"/>
        </w:rPr>
        <w:t xml:space="preserve">, </w:t>
      </w:r>
      <w:r w:rsidRPr="00811E0D">
        <w:rPr>
          <w:i/>
          <w:iCs/>
          <w:noProof/>
          <w:szCs w:val="24"/>
        </w:rPr>
        <w:t>3</w:t>
      </w:r>
      <w:r w:rsidRPr="00811E0D">
        <w:rPr>
          <w:noProof/>
          <w:szCs w:val="24"/>
        </w:rPr>
        <w:t>(2), 1–15. https://doi.org/10.55510/tadzkirah.v3i2.133</w:t>
      </w:r>
    </w:p>
    <w:p w14:paraId="3432FCCF"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Baihaqi, A. I., Boyas, J. R., &amp; Qurratu’aini, N. I. (2022). Pengaruh Dukungan Sosial Dan Efikasi Diri Dalam Pencarian Kerja Untuk Menciptakan Adabtabilitas Karier Pada Mahasiswa Tingkat Akhir Fakultas Ekonomi Universitas Nahdlatul Ulama Sidoarjo. </w:t>
      </w:r>
      <w:r w:rsidRPr="00811E0D">
        <w:rPr>
          <w:i/>
          <w:iCs/>
          <w:noProof/>
          <w:szCs w:val="24"/>
        </w:rPr>
        <w:t>Greenomika</w:t>
      </w:r>
      <w:r w:rsidRPr="00811E0D">
        <w:rPr>
          <w:noProof/>
          <w:szCs w:val="24"/>
        </w:rPr>
        <w:t xml:space="preserve">, </w:t>
      </w:r>
      <w:r w:rsidRPr="00811E0D">
        <w:rPr>
          <w:i/>
          <w:iCs/>
          <w:noProof/>
          <w:szCs w:val="24"/>
        </w:rPr>
        <w:t>4</w:t>
      </w:r>
      <w:r w:rsidRPr="00811E0D">
        <w:rPr>
          <w:noProof/>
          <w:szCs w:val="24"/>
        </w:rPr>
        <w:t>(1), 62–70. https://doi.org/10.55732/unu.gnk.2022.04.1.7</w:t>
      </w:r>
    </w:p>
    <w:p w14:paraId="23196B91"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Bandura, A. (1977). Self-Efficacy: To Ward a Unifying Theory Of Behavioral Change. </w:t>
      </w:r>
      <w:r w:rsidRPr="00811E0D">
        <w:rPr>
          <w:i/>
          <w:iCs/>
          <w:noProof/>
          <w:szCs w:val="24"/>
        </w:rPr>
        <w:t>American Political Science Review</w:t>
      </w:r>
      <w:r w:rsidRPr="00811E0D">
        <w:rPr>
          <w:noProof/>
          <w:szCs w:val="24"/>
        </w:rPr>
        <w:t xml:space="preserve">, </w:t>
      </w:r>
      <w:r w:rsidRPr="00811E0D">
        <w:rPr>
          <w:i/>
          <w:iCs/>
          <w:noProof/>
          <w:szCs w:val="24"/>
        </w:rPr>
        <w:t>71</w:t>
      </w:r>
      <w:r w:rsidRPr="00811E0D">
        <w:rPr>
          <w:noProof/>
          <w:szCs w:val="24"/>
        </w:rPr>
        <w:t>(1), 67–85. https://doi.org/10.1017/S0003055400259303</w:t>
      </w:r>
    </w:p>
    <w:p w14:paraId="21404F67"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Eliyani, C. (2018). Peran Efikasi Diri Sebagai Variable Moderating Dari Pengaruh Pengalaman Praktik Kerja Industri Terhadap Kesiapan Kerja. </w:t>
      </w:r>
      <w:r w:rsidRPr="00811E0D">
        <w:rPr>
          <w:i/>
          <w:iCs/>
          <w:noProof/>
          <w:szCs w:val="24"/>
        </w:rPr>
        <w:t>Jurnal Mandiri</w:t>
      </w:r>
      <w:r w:rsidRPr="00811E0D">
        <w:rPr>
          <w:noProof/>
          <w:szCs w:val="24"/>
        </w:rPr>
        <w:t xml:space="preserve">, </w:t>
      </w:r>
      <w:r w:rsidRPr="00811E0D">
        <w:rPr>
          <w:i/>
          <w:iCs/>
          <w:noProof/>
          <w:szCs w:val="24"/>
        </w:rPr>
        <w:t>2</w:t>
      </w:r>
      <w:r w:rsidRPr="00811E0D">
        <w:rPr>
          <w:noProof/>
          <w:szCs w:val="24"/>
        </w:rPr>
        <w:t>(1), 23–41. https://doi.org/10.33753/mandiri.v2i1.30</w:t>
      </w:r>
    </w:p>
    <w:p w14:paraId="3B32DEF6"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Eunike, A., Mayangsari, M. D., &amp; Hidayatullah, M. S. (2019). Hubungan Antara Kematangan Vokasional Dengan Hardiness Pada Siswa SMK Negeri 1 Martapura. </w:t>
      </w:r>
      <w:r w:rsidRPr="00811E0D">
        <w:rPr>
          <w:i/>
          <w:iCs/>
          <w:noProof/>
          <w:szCs w:val="24"/>
        </w:rPr>
        <w:t>Jurnal Kognisia</w:t>
      </w:r>
      <w:r w:rsidRPr="00811E0D">
        <w:rPr>
          <w:noProof/>
          <w:szCs w:val="24"/>
        </w:rPr>
        <w:t xml:space="preserve">, </w:t>
      </w:r>
      <w:r w:rsidRPr="00811E0D">
        <w:rPr>
          <w:i/>
          <w:iCs/>
          <w:noProof/>
          <w:szCs w:val="24"/>
        </w:rPr>
        <w:t>2</w:t>
      </w:r>
      <w:r w:rsidRPr="00811E0D">
        <w:rPr>
          <w:noProof/>
          <w:szCs w:val="24"/>
        </w:rPr>
        <w:t>(2), 49–54. http://ppjp.ulm.ac.id/journals/index.php/kog/article/view/1640%0Ahttps://ppjp.ulm.ac.id/journals/index.php/kog/article/viewFile/1640/1311</w:t>
      </w:r>
    </w:p>
    <w:p w14:paraId="29A05437"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Febrianingrum, D., &amp; Wibowo, D. (2021). Hardiness Dan Adaptabilitas Karir. </w:t>
      </w:r>
      <w:r w:rsidRPr="00811E0D">
        <w:rPr>
          <w:i/>
          <w:iCs/>
          <w:noProof/>
          <w:szCs w:val="24"/>
        </w:rPr>
        <w:t>Jurnal Psikologi Malahayati</w:t>
      </w:r>
      <w:r w:rsidRPr="00811E0D">
        <w:rPr>
          <w:noProof/>
          <w:szCs w:val="24"/>
        </w:rPr>
        <w:t xml:space="preserve">, </w:t>
      </w:r>
      <w:r w:rsidRPr="00811E0D">
        <w:rPr>
          <w:i/>
          <w:iCs/>
          <w:noProof/>
          <w:szCs w:val="24"/>
        </w:rPr>
        <w:t>3</w:t>
      </w:r>
      <w:r w:rsidRPr="00811E0D">
        <w:rPr>
          <w:noProof/>
          <w:szCs w:val="24"/>
        </w:rPr>
        <w:t>(2), 103–110.</w:t>
      </w:r>
    </w:p>
    <w:p w14:paraId="06CB9B73"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Hadi, A., Aryani, E., Tuzuuhroh, A., &amp; Handoyo, A. W. (2024). the Relationship Between Hardiness and Career Adaptability of Vocational Students. </w:t>
      </w:r>
      <w:r w:rsidRPr="00811E0D">
        <w:rPr>
          <w:i/>
          <w:iCs/>
          <w:noProof/>
          <w:szCs w:val="24"/>
        </w:rPr>
        <w:t>Jurnal Penelitian Bimbingan Dan Konseling</w:t>
      </w:r>
      <w:r w:rsidRPr="00811E0D">
        <w:rPr>
          <w:noProof/>
          <w:szCs w:val="24"/>
        </w:rPr>
        <w:t xml:space="preserve">, </w:t>
      </w:r>
      <w:r w:rsidRPr="00811E0D">
        <w:rPr>
          <w:i/>
          <w:iCs/>
          <w:noProof/>
          <w:szCs w:val="24"/>
        </w:rPr>
        <w:t>9</w:t>
      </w:r>
      <w:r w:rsidRPr="00811E0D">
        <w:rPr>
          <w:noProof/>
          <w:szCs w:val="24"/>
        </w:rPr>
        <w:t>(1). https://doi.org/10.30870/jpbk.v9i1.23715</w:t>
      </w:r>
    </w:p>
    <w:p w14:paraId="4C17399B"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Harsantik, G. S., Purwoko, B., Naqiyah, N., &amp; Habsy, B. A. (2025). </w:t>
      </w:r>
      <w:r w:rsidRPr="00811E0D">
        <w:rPr>
          <w:i/>
          <w:iCs/>
          <w:noProof/>
          <w:szCs w:val="24"/>
        </w:rPr>
        <w:t>Kemampuan Career Adaptability Siswa SMK</w:t>
      </w:r>
      <w:r w:rsidRPr="00811E0D">
        <w:rPr>
          <w:rFonts w:ascii="Times New Roman" w:hAnsi="Times New Roman"/>
          <w:i/>
          <w:iCs/>
          <w:noProof/>
          <w:szCs w:val="24"/>
        </w:rPr>
        <w:t> </w:t>
      </w:r>
      <w:r w:rsidRPr="00811E0D">
        <w:rPr>
          <w:i/>
          <w:iCs/>
          <w:noProof/>
          <w:szCs w:val="24"/>
        </w:rPr>
        <w:t>: Studi Literatur</w:t>
      </w:r>
      <w:r w:rsidRPr="00811E0D">
        <w:rPr>
          <w:noProof/>
          <w:szCs w:val="24"/>
        </w:rPr>
        <w:t xml:space="preserve">. </w:t>
      </w:r>
      <w:r w:rsidRPr="00811E0D">
        <w:rPr>
          <w:i/>
          <w:iCs/>
          <w:noProof/>
          <w:szCs w:val="24"/>
        </w:rPr>
        <w:t>4</w:t>
      </w:r>
      <w:r w:rsidRPr="00811E0D">
        <w:rPr>
          <w:noProof/>
          <w:szCs w:val="24"/>
        </w:rPr>
        <w:t>(2), 116–132. https://doi.org/10.36420/dawa</w:t>
      </w:r>
    </w:p>
    <w:p w14:paraId="3209DD4E"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Hartati, A. S., Warsiki, A. Y. ., Kusmantini, T., &amp; Diantoro, A. K. (2022). Social Entrepreneurial Intentions: An Empirical Study at Ponpes Darul Qur’am. </w:t>
      </w:r>
      <w:r w:rsidRPr="00811E0D">
        <w:rPr>
          <w:i/>
          <w:iCs/>
          <w:noProof/>
          <w:szCs w:val="24"/>
        </w:rPr>
        <w:t>PINISI Discretion Review</w:t>
      </w:r>
      <w:r w:rsidRPr="00811E0D">
        <w:rPr>
          <w:noProof/>
          <w:szCs w:val="24"/>
        </w:rPr>
        <w:t xml:space="preserve">, </w:t>
      </w:r>
      <w:r w:rsidRPr="00811E0D">
        <w:rPr>
          <w:i/>
          <w:iCs/>
          <w:noProof/>
          <w:szCs w:val="24"/>
        </w:rPr>
        <w:t>5</w:t>
      </w:r>
      <w:r w:rsidRPr="00811E0D">
        <w:rPr>
          <w:noProof/>
          <w:szCs w:val="24"/>
        </w:rPr>
        <w:t>(2), 361. https://doi.org/10.26858/pdr.v5i2.32260</w:t>
      </w:r>
    </w:p>
    <w:p w14:paraId="3F7BC5B0"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Hartono, R. M., &amp; Gunawan, W. (2017). Hubungan job search self-efficacy dengan career </w:t>
      </w:r>
      <w:r w:rsidRPr="00811E0D">
        <w:rPr>
          <w:noProof/>
          <w:szCs w:val="24"/>
        </w:rPr>
        <w:lastRenderedPageBreak/>
        <w:t xml:space="preserve">adaptability. </w:t>
      </w:r>
      <w:r w:rsidRPr="00811E0D">
        <w:rPr>
          <w:i/>
          <w:iCs/>
          <w:noProof/>
          <w:szCs w:val="24"/>
        </w:rPr>
        <w:t>Jurnal Ilmiah Psikologi MIND SET</w:t>
      </w:r>
      <w:r w:rsidRPr="00811E0D">
        <w:rPr>
          <w:noProof/>
          <w:szCs w:val="24"/>
        </w:rPr>
        <w:t xml:space="preserve">, </w:t>
      </w:r>
      <w:r w:rsidRPr="00811E0D">
        <w:rPr>
          <w:i/>
          <w:iCs/>
          <w:noProof/>
          <w:szCs w:val="24"/>
        </w:rPr>
        <w:t>8</w:t>
      </w:r>
      <w:r w:rsidRPr="00811E0D">
        <w:rPr>
          <w:noProof/>
          <w:szCs w:val="24"/>
        </w:rPr>
        <w:t>(2), 78–90. https://doi.org/https://doi.org/10.35814/mindset.v8i02.326</w:t>
      </w:r>
    </w:p>
    <w:p w14:paraId="0A5BCE4D"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Ihtifazhuddan, R., Anifah, L., Asto, P. G., &amp; Buditjahjanto. (2024). </w:t>
      </w:r>
      <w:r w:rsidRPr="00811E0D">
        <w:rPr>
          <w:i/>
          <w:iCs/>
          <w:noProof/>
          <w:szCs w:val="24"/>
        </w:rPr>
        <w:t>Membangun Karier Adaptif</w:t>
      </w:r>
      <w:r w:rsidRPr="00811E0D">
        <w:rPr>
          <w:rFonts w:ascii="Times New Roman" w:hAnsi="Times New Roman"/>
          <w:i/>
          <w:iCs/>
          <w:noProof/>
          <w:szCs w:val="24"/>
        </w:rPr>
        <w:t> </w:t>
      </w:r>
      <w:r w:rsidRPr="00811E0D">
        <w:rPr>
          <w:i/>
          <w:iCs/>
          <w:noProof/>
          <w:szCs w:val="24"/>
        </w:rPr>
        <w:t>: Peran Keterampilan , Dukungan Teman , dan Efikasi Diri Keputusan Karier Siswa SMKN 1 Bendo Magetan</w:t>
      </w:r>
      <w:r w:rsidRPr="00811E0D">
        <w:rPr>
          <w:noProof/>
          <w:szCs w:val="24"/>
        </w:rPr>
        <w:t>. 1131–1138. https://doi.org/10.47709/educendikia.v4i03.</w:t>
      </w:r>
    </w:p>
    <w:p w14:paraId="7F061FE2"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Ismuniar, C. (2023). Layanan Informasi Dalam Meningkatkan Kemampuan Adaptabilitas Karir Di Masa New Normal. </w:t>
      </w:r>
      <w:r w:rsidRPr="00811E0D">
        <w:rPr>
          <w:i/>
          <w:iCs/>
          <w:noProof/>
          <w:szCs w:val="24"/>
        </w:rPr>
        <w:t>NUSRA: Jurnal Penelitian Dan Ilmu Pendidikan</w:t>
      </w:r>
      <w:r w:rsidRPr="00811E0D">
        <w:rPr>
          <w:noProof/>
          <w:szCs w:val="24"/>
        </w:rPr>
        <w:t xml:space="preserve">, </w:t>
      </w:r>
      <w:r w:rsidRPr="00811E0D">
        <w:rPr>
          <w:i/>
          <w:iCs/>
          <w:noProof/>
          <w:szCs w:val="24"/>
        </w:rPr>
        <w:t>4</w:t>
      </w:r>
      <w:r w:rsidRPr="00811E0D">
        <w:rPr>
          <w:noProof/>
          <w:szCs w:val="24"/>
        </w:rPr>
        <w:t>(2), 163–177. https://doi.org/10.55681/nusra.v4i2.788</w:t>
      </w:r>
    </w:p>
    <w:p w14:paraId="29021EFC"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Jianping, G., Zhihui, Z., Roslan, S., Zaremohzzabieh, Z., Burhanuddin, N. A. N., &amp; Geok, S. K. (2023). Improving hardiness among university students: A meta-analysis of intervention studies. </w:t>
      </w:r>
      <w:r w:rsidRPr="00811E0D">
        <w:rPr>
          <w:i/>
          <w:iCs/>
          <w:noProof/>
          <w:szCs w:val="24"/>
        </w:rPr>
        <w:t>Frontiers in Psychology</w:t>
      </w:r>
      <w:r w:rsidRPr="00811E0D">
        <w:rPr>
          <w:noProof/>
          <w:szCs w:val="24"/>
        </w:rPr>
        <w:t xml:space="preserve">, </w:t>
      </w:r>
      <w:r w:rsidRPr="00811E0D">
        <w:rPr>
          <w:i/>
          <w:iCs/>
          <w:noProof/>
          <w:szCs w:val="24"/>
        </w:rPr>
        <w:t>13</w:t>
      </w:r>
      <w:r w:rsidRPr="00811E0D">
        <w:rPr>
          <w:noProof/>
          <w:szCs w:val="24"/>
        </w:rPr>
        <w:t>. https://doi.org/10.3389/fpsyg.2022.994453</w:t>
      </w:r>
    </w:p>
    <w:p w14:paraId="516B6304"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Kamila, S. N., Surfia, N. H., Fatiyaturrahmah, &amp; Purwantini, L. (2023). The Effect Of Hardiness And Optimism On Career Adaptability In College Students. </w:t>
      </w:r>
      <w:r w:rsidRPr="00811E0D">
        <w:rPr>
          <w:i/>
          <w:iCs/>
          <w:noProof/>
          <w:szCs w:val="24"/>
        </w:rPr>
        <w:t>Social Science Studies</w:t>
      </w:r>
      <w:r w:rsidRPr="00811E0D">
        <w:rPr>
          <w:noProof/>
          <w:szCs w:val="24"/>
        </w:rPr>
        <w:t xml:space="preserve">, </w:t>
      </w:r>
      <w:r w:rsidRPr="00811E0D">
        <w:rPr>
          <w:i/>
          <w:iCs/>
          <w:noProof/>
          <w:szCs w:val="24"/>
        </w:rPr>
        <w:t>3</w:t>
      </w:r>
      <w:r w:rsidRPr="00811E0D">
        <w:rPr>
          <w:noProof/>
          <w:szCs w:val="24"/>
        </w:rPr>
        <w:t>(3), 195–206. https://doi.org/10.47153/sss33.6132023</w:t>
      </w:r>
    </w:p>
    <w:p w14:paraId="1FC27682"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Kobasa, S. C. (1979). Stressful Life Events, Personality and Health: An Inquiry Into Hardiness. </w:t>
      </w:r>
      <w:r w:rsidRPr="00811E0D">
        <w:rPr>
          <w:i/>
          <w:iCs/>
          <w:noProof/>
          <w:szCs w:val="24"/>
        </w:rPr>
        <w:t>Archives of Toxicology</w:t>
      </w:r>
      <w:r w:rsidRPr="00811E0D">
        <w:rPr>
          <w:noProof/>
          <w:szCs w:val="24"/>
        </w:rPr>
        <w:t xml:space="preserve">, </w:t>
      </w:r>
      <w:r w:rsidRPr="00811E0D">
        <w:rPr>
          <w:i/>
          <w:iCs/>
          <w:noProof/>
          <w:szCs w:val="24"/>
        </w:rPr>
        <w:t>37</w:t>
      </w:r>
      <w:r w:rsidRPr="00811E0D">
        <w:rPr>
          <w:noProof/>
          <w:szCs w:val="24"/>
        </w:rPr>
        <w:t>(1), 16–20. https://doi.org/10.1007/BF00263951</w:t>
      </w:r>
    </w:p>
    <w:p w14:paraId="02491BD8"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Lutfiah, A., Menanti, A., &amp; Hasanuddin, H. (2022). Pengaruh Kecerdasan Emosi dan Kepribadian Hardiness terhadap Resiliensi Belajar pada Masa Pandemi Pada Siswa MAN Asahan. </w:t>
      </w:r>
      <w:r w:rsidRPr="00811E0D">
        <w:rPr>
          <w:i/>
          <w:iCs/>
          <w:noProof/>
          <w:szCs w:val="24"/>
        </w:rPr>
        <w:t>Journal of Education, Humaniora and Social Sciences (JEHSS)</w:t>
      </w:r>
      <w:r w:rsidRPr="00811E0D">
        <w:rPr>
          <w:noProof/>
          <w:szCs w:val="24"/>
        </w:rPr>
        <w:t xml:space="preserve">, </w:t>
      </w:r>
      <w:r w:rsidRPr="00811E0D">
        <w:rPr>
          <w:i/>
          <w:iCs/>
          <w:noProof/>
          <w:szCs w:val="24"/>
        </w:rPr>
        <w:t>5</w:t>
      </w:r>
      <w:r w:rsidRPr="00811E0D">
        <w:rPr>
          <w:noProof/>
          <w:szCs w:val="24"/>
        </w:rPr>
        <w:t>(2), 1071–1078. https://doi.org/10.34007/jehss.v5i2.1372</w:t>
      </w:r>
    </w:p>
    <w:p w14:paraId="49BDCCF0"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Mulyati, C. A., &amp; Eryani, R. D. (2022). Hubungan Regulasi Emosi dengan Kepribadian Hardiness pada Siswa SMA Selama Pandemi Covid-19. </w:t>
      </w:r>
      <w:r w:rsidRPr="00811E0D">
        <w:rPr>
          <w:i/>
          <w:iCs/>
          <w:noProof/>
          <w:szCs w:val="24"/>
        </w:rPr>
        <w:t>Bandung Conference Series: Psychology Science</w:t>
      </w:r>
      <w:r w:rsidRPr="00811E0D">
        <w:rPr>
          <w:noProof/>
          <w:szCs w:val="24"/>
        </w:rPr>
        <w:t xml:space="preserve">, </w:t>
      </w:r>
      <w:r w:rsidRPr="00811E0D">
        <w:rPr>
          <w:i/>
          <w:iCs/>
          <w:noProof/>
          <w:szCs w:val="24"/>
        </w:rPr>
        <w:t>2</w:t>
      </w:r>
      <w:r w:rsidRPr="00811E0D">
        <w:rPr>
          <w:noProof/>
          <w:szCs w:val="24"/>
        </w:rPr>
        <w:t>(1), 106–113. https://doi.org/10.29313/bcsps.v2i1.702</w:t>
      </w:r>
    </w:p>
    <w:p w14:paraId="116BF81F"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Muslim, S., Soeparjo, D., Ismayati, E., Joko, &amp; Santosa, A. B. (2017). </w:t>
      </w:r>
      <w:r w:rsidRPr="00811E0D">
        <w:rPr>
          <w:i/>
          <w:iCs/>
          <w:noProof/>
          <w:szCs w:val="24"/>
        </w:rPr>
        <w:t>Supervisor Industri Sebagai Guru Tamu di SMK</w:t>
      </w:r>
      <w:r w:rsidRPr="00811E0D">
        <w:rPr>
          <w:noProof/>
          <w:szCs w:val="24"/>
        </w:rPr>
        <w:t>.</w:t>
      </w:r>
    </w:p>
    <w:p w14:paraId="761A7B13"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Pango, W. M., &amp; Wibowo, D. H. (2020). Relationship Of Academic Self Effication With Career Adaptability In Asrama School Students. </w:t>
      </w:r>
      <w:r w:rsidRPr="00811E0D">
        <w:rPr>
          <w:i/>
          <w:iCs/>
          <w:noProof/>
          <w:szCs w:val="24"/>
        </w:rPr>
        <w:t>Jurnal Ilmiah Bimbingan Konseling Undiksha</w:t>
      </w:r>
      <w:r w:rsidRPr="00811E0D">
        <w:rPr>
          <w:noProof/>
          <w:szCs w:val="24"/>
        </w:rPr>
        <w:t xml:space="preserve">, </w:t>
      </w:r>
      <w:r w:rsidRPr="00811E0D">
        <w:rPr>
          <w:i/>
          <w:iCs/>
          <w:noProof/>
          <w:szCs w:val="24"/>
        </w:rPr>
        <w:t>11</w:t>
      </w:r>
      <w:r w:rsidRPr="00811E0D">
        <w:rPr>
          <w:noProof/>
          <w:szCs w:val="24"/>
        </w:rPr>
        <w:t>(2), 104–111. https://doi.org/https://doi.org/10.23887/jjbk.v11i2.30067</w:t>
      </w:r>
    </w:p>
    <w:p w14:paraId="70F0827B"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Pasangkin, F., &amp; Huwae, A. (2022). Hubungan Hardiness dan Adaptabilitas Karir Pada Mahasiswa Tingkat Akhir. </w:t>
      </w:r>
      <w:r w:rsidRPr="00811E0D">
        <w:rPr>
          <w:i/>
          <w:iCs/>
          <w:noProof/>
          <w:szCs w:val="24"/>
        </w:rPr>
        <w:t>Jurnal Bimbingan Dan Konseling</w:t>
      </w:r>
      <w:r w:rsidRPr="00811E0D">
        <w:rPr>
          <w:noProof/>
          <w:szCs w:val="24"/>
        </w:rPr>
        <w:t xml:space="preserve">, </w:t>
      </w:r>
      <w:r w:rsidRPr="00811E0D">
        <w:rPr>
          <w:i/>
          <w:iCs/>
          <w:noProof/>
          <w:szCs w:val="24"/>
        </w:rPr>
        <w:t>12</w:t>
      </w:r>
      <w:r w:rsidRPr="00811E0D">
        <w:rPr>
          <w:noProof/>
          <w:szCs w:val="24"/>
        </w:rPr>
        <w:t>(May). https://doi.org/10.25273/counsellia.v12i111949</w:t>
      </w:r>
    </w:p>
    <w:p w14:paraId="55CAAF2E"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Purnama, M. I. (2022). Efikasi Diri Sebagai Prediktor Adaptabilitas Karir Mahasiswa Tingkat Akhir di Kota Makassar. </w:t>
      </w:r>
      <w:r w:rsidRPr="00811E0D">
        <w:rPr>
          <w:i/>
          <w:iCs/>
          <w:noProof/>
          <w:szCs w:val="24"/>
        </w:rPr>
        <w:t>Jurnal Psikologi Karakter</w:t>
      </w:r>
      <w:r w:rsidRPr="00811E0D">
        <w:rPr>
          <w:noProof/>
          <w:szCs w:val="24"/>
        </w:rPr>
        <w:t xml:space="preserve">, </w:t>
      </w:r>
      <w:r w:rsidRPr="00811E0D">
        <w:rPr>
          <w:i/>
          <w:iCs/>
          <w:noProof/>
          <w:szCs w:val="24"/>
        </w:rPr>
        <w:t>4</w:t>
      </w:r>
      <w:r w:rsidRPr="00811E0D">
        <w:rPr>
          <w:noProof/>
          <w:szCs w:val="24"/>
        </w:rPr>
        <w:t>(2), 1–68. https://doi.org/10.56326/jpk.v4i2.4108</w:t>
      </w:r>
    </w:p>
    <w:p w14:paraId="5BAF5359"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Putri, S. A., &amp; Sawitri, D. R. (2018). Hubungan Antara Hardiness Dengan Stres Akademik Pada Taruna Tingkat Ii Politeknik Ilmu Pelayaran Semarang. </w:t>
      </w:r>
      <w:r w:rsidRPr="00811E0D">
        <w:rPr>
          <w:i/>
          <w:iCs/>
          <w:noProof/>
          <w:szCs w:val="24"/>
        </w:rPr>
        <w:t>Jurnal EMPATI</w:t>
      </w:r>
      <w:r w:rsidRPr="00811E0D">
        <w:rPr>
          <w:noProof/>
          <w:szCs w:val="24"/>
        </w:rPr>
        <w:t xml:space="preserve">, </w:t>
      </w:r>
      <w:r w:rsidRPr="00811E0D">
        <w:rPr>
          <w:i/>
          <w:iCs/>
          <w:noProof/>
          <w:szCs w:val="24"/>
        </w:rPr>
        <w:t>6</w:t>
      </w:r>
      <w:r w:rsidRPr="00811E0D">
        <w:rPr>
          <w:noProof/>
          <w:szCs w:val="24"/>
        </w:rPr>
        <w:t>(4), 319–322. https://doi.org/10.14710/empati.2017.20100</w:t>
      </w:r>
    </w:p>
    <w:p w14:paraId="701D5CCA"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Ratnasari, D., Aqil, M., Halim, A., &amp; Dahri, N. W. (2025). </w:t>
      </w:r>
      <w:r w:rsidRPr="00811E0D">
        <w:rPr>
          <w:i/>
          <w:iCs/>
          <w:noProof/>
          <w:szCs w:val="24"/>
        </w:rPr>
        <w:t>Jurnal E-Bis</w:t>
      </w:r>
      <w:r w:rsidRPr="00811E0D">
        <w:rPr>
          <w:rFonts w:ascii="Times New Roman" w:hAnsi="Times New Roman"/>
          <w:i/>
          <w:iCs/>
          <w:noProof/>
          <w:szCs w:val="24"/>
        </w:rPr>
        <w:t> </w:t>
      </w:r>
      <w:r w:rsidRPr="00811E0D">
        <w:rPr>
          <w:i/>
          <w:iCs/>
          <w:noProof/>
          <w:szCs w:val="24"/>
        </w:rPr>
        <w:t>: Ekonomi Bisnis Hardiness , Proactive Personality , Dan Social Support Terhadap Adaptability</w:t>
      </w:r>
      <w:r w:rsidRPr="00811E0D">
        <w:rPr>
          <w:noProof/>
          <w:szCs w:val="24"/>
        </w:rPr>
        <w:t xml:space="preserve">. </w:t>
      </w:r>
      <w:r w:rsidRPr="00811E0D">
        <w:rPr>
          <w:i/>
          <w:iCs/>
          <w:noProof/>
          <w:szCs w:val="24"/>
        </w:rPr>
        <w:t>9</w:t>
      </w:r>
      <w:r w:rsidRPr="00811E0D">
        <w:rPr>
          <w:noProof/>
          <w:szCs w:val="24"/>
        </w:rPr>
        <w:t>(1), 437–450. https://doi.org/https://doi.org/10.37339/e-bis.v9i1.2439</w:t>
      </w:r>
    </w:p>
    <w:p w14:paraId="317D9AF5"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Riyadi, A. (2024). Peran Sekolah Menengah Kejuruan Dalam Menyongsong Era Society 5.0. </w:t>
      </w:r>
      <w:r w:rsidRPr="00811E0D">
        <w:rPr>
          <w:i/>
          <w:iCs/>
          <w:noProof/>
          <w:szCs w:val="24"/>
        </w:rPr>
        <w:t>Paedogaria</w:t>
      </w:r>
      <w:r w:rsidRPr="00811E0D">
        <w:rPr>
          <w:rFonts w:ascii="Times New Roman" w:hAnsi="Times New Roman"/>
          <w:i/>
          <w:iCs/>
          <w:noProof/>
          <w:szCs w:val="24"/>
        </w:rPr>
        <w:t> </w:t>
      </w:r>
      <w:r w:rsidRPr="00811E0D">
        <w:rPr>
          <w:i/>
          <w:iCs/>
          <w:noProof/>
          <w:szCs w:val="24"/>
        </w:rPr>
        <w:t>: Jurnal Kajian, Penelitian Dan Pengembangan Kependidikan</w:t>
      </w:r>
      <w:r w:rsidRPr="00811E0D">
        <w:rPr>
          <w:noProof/>
          <w:szCs w:val="24"/>
        </w:rPr>
        <w:t xml:space="preserve">, </w:t>
      </w:r>
      <w:r w:rsidRPr="00811E0D">
        <w:rPr>
          <w:i/>
          <w:iCs/>
          <w:noProof/>
          <w:szCs w:val="24"/>
        </w:rPr>
        <w:t>15</w:t>
      </w:r>
      <w:r w:rsidRPr="00811E0D">
        <w:rPr>
          <w:noProof/>
          <w:szCs w:val="24"/>
        </w:rPr>
        <w:t>(1), 39–45. https://doi.org/https://doi.org/10.31764/paedagoria.v15i1.19335</w:t>
      </w:r>
    </w:p>
    <w:p w14:paraId="3AAE804C"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Rosidah, I. (2022). Beradaptasi dengan Perubahan. In </w:t>
      </w:r>
      <w:r w:rsidRPr="00811E0D">
        <w:rPr>
          <w:i/>
          <w:iCs/>
          <w:noProof/>
          <w:szCs w:val="24"/>
        </w:rPr>
        <w:t>Beradaptasi dengan Perubahan</w:t>
      </w:r>
      <w:r w:rsidRPr="00811E0D">
        <w:rPr>
          <w:noProof/>
          <w:szCs w:val="24"/>
        </w:rPr>
        <w:t>.</w:t>
      </w:r>
    </w:p>
    <w:p w14:paraId="537CAE89"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Savickas, M. L., &amp; &amp; Porfeli, E. J. (2012). Career Adapt-Abilities Scale: Construction, reliability, and measurement equivalence across 13 countries. </w:t>
      </w:r>
      <w:r w:rsidRPr="00811E0D">
        <w:rPr>
          <w:i/>
          <w:iCs/>
          <w:noProof/>
          <w:szCs w:val="24"/>
        </w:rPr>
        <w:t>Journal of Vocational Behavior</w:t>
      </w:r>
      <w:r w:rsidRPr="00811E0D">
        <w:rPr>
          <w:noProof/>
          <w:szCs w:val="24"/>
        </w:rPr>
        <w:t xml:space="preserve">, </w:t>
      </w:r>
      <w:r w:rsidRPr="00811E0D">
        <w:rPr>
          <w:i/>
          <w:iCs/>
          <w:noProof/>
          <w:szCs w:val="24"/>
        </w:rPr>
        <w:t>80</w:t>
      </w:r>
      <w:r w:rsidRPr="00811E0D">
        <w:rPr>
          <w:noProof/>
          <w:szCs w:val="24"/>
        </w:rPr>
        <w:t>(3), 661–673. https://doi.org/10.1016/j.jvb.2012.01.011</w:t>
      </w:r>
    </w:p>
    <w:p w14:paraId="7140B02F"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Sisca, &amp; Gunawan, W. (2015). Gambaran Adaptabilitas Karier Remaja. </w:t>
      </w:r>
      <w:r w:rsidRPr="00811E0D">
        <w:rPr>
          <w:i/>
          <w:iCs/>
          <w:noProof/>
          <w:szCs w:val="24"/>
        </w:rPr>
        <w:t xml:space="preserve">Jurnal Psikologi UIN Sultan </w:t>
      </w:r>
      <w:r w:rsidRPr="00811E0D">
        <w:rPr>
          <w:i/>
          <w:iCs/>
          <w:noProof/>
          <w:szCs w:val="24"/>
        </w:rPr>
        <w:lastRenderedPageBreak/>
        <w:t>Syarif Kasim Riau</w:t>
      </w:r>
      <w:r w:rsidRPr="00811E0D">
        <w:rPr>
          <w:noProof/>
          <w:szCs w:val="24"/>
        </w:rPr>
        <w:t xml:space="preserve">, </w:t>
      </w:r>
      <w:r w:rsidRPr="00811E0D">
        <w:rPr>
          <w:i/>
          <w:iCs/>
          <w:noProof/>
          <w:szCs w:val="24"/>
        </w:rPr>
        <w:t>11</w:t>
      </w:r>
      <w:r w:rsidRPr="00811E0D">
        <w:rPr>
          <w:noProof/>
          <w:szCs w:val="24"/>
        </w:rPr>
        <w:t>(Desember), 111–119. https://doi.org/http://dx.doi.org/10.24014/jp.v11i2.1402</w:t>
      </w:r>
    </w:p>
    <w:p w14:paraId="59B3E2EC"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Somawati, S. (2018). Peran Efikasi Diri (Self Efficacy) terhadap Kemampuan Pemecahan Masalah Matematika [The role of self-efficacy on math problem solving skills]. </w:t>
      </w:r>
      <w:r w:rsidRPr="00811E0D">
        <w:rPr>
          <w:i/>
          <w:iCs/>
          <w:noProof/>
          <w:szCs w:val="24"/>
        </w:rPr>
        <w:t>Jurnal Konseling Dan Pendidikan</w:t>
      </w:r>
      <w:r w:rsidRPr="00811E0D">
        <w:rPr>
          <w:noProof/>
          <w:szCs w:val="24"/>
        </w:rPr>
        <w:t xml:space="preserve">, </w:t>
      </w:r>
      <w:r w:rsidRPr="00811E0D">
        <w:rPr>
          <w:i/>
          <w:iCs/>
          <w:noProof/>
          <w:szCs w:val="24"/>
        </w:rPr>
        <w:t>6</w:t>
      </w:r>
      <w:r w:rsidRPr="00811E0D">
        <w:rPr>
          <w:noProof/>
          <w:szCs w:val="24"/>
        </w:rPr>
        <w:t>(1), 39. https://doi.org/https://doi.org/10.29210/118800</w:t>
      </w:r>
    </w:p>
    <w:p w14:paraId="65156EA5"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Sugiyono, P. D. (2023). </w:t>
      </w:r>
      <w:r w:rsidRPr="00811E0D">
        <w:rPr>
          <w:i/>
          <w:iCs/>
          <w:noProof/>
          <w:szCs w:val="24"/>
        </w:rPr>
        <w:t>Sugiyono - Metode Penelitian Kuantitatif Kualitatif dan RnD.pdf</w:t>
      </w:r>
      <w:r w:rsidRPr="00811E0D">
        <w:rPr>
          <w:noProof/>
          <w:szCs w:val="24"/>
        </w:rPr>
        <w:t xml:space="preserve"> (p. 468).</w:t>
      </w:r>
    </w:p>
    <w:p w14:paraId="024293E6"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Suksmo, &amp; Royanto. (2017). </w:t>
      </w:r>
      <w:r w:rsidRPr="00811E0D">
        <w:rPr>
          <w:i/>
          <w:iCs/>
          <w:noProof/>
          <w:szCs w:val="24"/>
        </w:rPr>
        <w:t>Pedoman Penggalian dan Perwujudan Nilai Akhlak Mulai di Sekolah Menengah Kejuruan (SMK)</w:t>
      </w:r>
      <w:r w:rsidRPr="00811E0D">
        <w:rPr>
          <w:noProof/>
          <w:szCs w:val="24"/>
        </w:rPr>
        <w:t>.</w:t>
      </w:r>
    </w:p>
    <w:p w14:paraId="4F309DDE"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Sundari, S., &amp; Prastika, N. D. (2022). Hardiness Pada Bintara Polri Sebagai Langkah Mencapai Career Adaptability. </w:t>
      </w:r>
      <w:r w:rsidRPr="00811E0D">
        <w:rPr>
          <w:i/>
          <w:iCs/>
          <w:noProof/>
          <w:szCs w:val="24"/>
        </w:rPr>
        <w:t>Psikoborneo: Jurnal Ilmiah Psikologi</w:t>
      </w:r>
      <w:r w:rsidRPr="00811E0D">
        <w:rPr>
          <w:noProof/>
          <w:szCs w:val="24"/>
        </w:rPr>
        <w:t xml:space="preserve">, </w:t>
      </w:r>
      <w:r w:rsidRPr="00811E0D">
        <w:rPr>
          <w:i/>
          <w:iCs/>
          <w:noProof/>
          <w:szCs w:val="24"/>
        </w:rPr>
        <w:t>10</w:t>
      </w:r>
      <w:r w:rsidRPr="00811E0D">
        <w:rPr>
          <w:noProof/>
          <w:szCs w:val="24"/>
        </w:rPr>
        <w:t>(3), 477. https://doi.org/10.30872/psikoborneo.v10i3.8262</w:t>
      </w:r>
    </w:p>
    <w:p w14:paraId="17253A26"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Tindaon, E. D. M., &amp; Rusmawati, D. (2018). Hubungan Antara Hardiness Dengan Efikasi Diri Keputusan Karir Pada Siswa Kelas Xii Smk Negeri 11 Kota Semarang. </w:t>
      </w:r>
      <w:r w:rsidRPr="00811E0D">
        <w:rPr>
          <w:i/>
          <w:iCs/>
          <w:noProof/>
          <w:szCs w:val="24"/>
        </w:rPr>
        <w:t>Jurnal EMPATI</w:t>
      </w:r>
      <w:r w:rsidRPr="00811E0D">
        <w:rPr>
          <w:noProof/>
          <w:szCs w:val="24"/>
        </w:rPr>
        <w:t xml:space="preserve">, </w:t>
      </w:r>
      <w:r w:rsidRPr="00811E0D">
        <w:rPr>
          <w:i/>
          <w:iCs/>
          <w:noProof/>
          <w:szCs w:val="24"/>
        </w:rPr>
        <w:t>7</w:t>
      </w:r>
      <w:r w:rsidRPr="00811E0D">
        <w:rPr>
          <w:noProof/>
          <w:szCs w:val="24"/>
        </w:rPr>
        <w:t>(3), 1056–1061. https://doi.org/10.14710/empati.2018.21854</w:t>
      </w:r>
    </w:p>
    <w:p w14:paraId="0A348EE3"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Vanessa, W. (2022). Kontribusi Hardiness terhadap Adaptabilitas Karier pada Mahasiswa Tingkat Akhir di Kota Makassar. </w:t>
      </w:r>
      <w:r w:rsidRPr="00811E0D">
        <w:rPr>
          <w:i/>
          <w:iCs/>
          <w:noProof/>
          <w:szCs w:val="24"/>
        </w:rPr>
        <w:t>Braz Dent J.</w:t>
      </w:r>
      <w:r w:rsidRPr="00811E0D">
        <w:rPr>
          <w:noProof/>
          <w:szCs w:val="24"/>
        </w:rPr>
        <w:t xml:space="preserve">, </w:t>
      </w:r>
      <w:r w:rsidRPr="00811E0D">
        <w:rPr>
          <w:i/>
          <w:iCs/>
          <w:noProof/>
          <w:szCs w:val="24"/>
        </w:rPr>
        <w:t>33</w:t>
      </w:r>
      <w:r w:rsidRPr="00811E0D">
        <w:rPr>
          <w:noProof/>
          <w:szCs w:val="24"/>
        </w:rPr>
        <w:t>(1), 1–12. https://doi.org/https://doi.org/10.56326/jpk.v3i2.2281</w:t>
      </w:r>
    </w:p>
    <w:p w14:paraId="1D5A4E18"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Warhana, A., &amp; Permitasari, R. A. (2025). </w:t>
      </w:r>
      <w:r w:rsidRPr="00811E0D">
        <w:rPr>
          <w:i/>
          <w:iCs/>
          <w:noProof/>
          <w:szCs w:val="24"/>
        </w:rPr>
        <w:t>ADVERSITY QUOTIENT DITINJAU DARI SELF-EFFICACY PADA SISWA SMP X DI PEKALONGAN</w:t>
      </w:r>
      <w:r w:rsidRPr="00811E0D">
        <w:rPr>
          <w:noProof/>
          <w:szCs w:val="24"/>
        </w:rPr>
        <w:t xml:space="preserve">. </w:t>
      </w:r>
      <w:r w:rsidRPr="00811E0D">
        <w:rPr>
          <w:i/>
          <w:iCs/>
          <w:noProof/>
          <w:szCs w:val="24"/>
        </w:rPr>
        <w:t>05</w:t>
      </w:r>
      <w:r w:rsidRPr="00811E0D">
        <w:rPr>
          <w:noProof/>
          <w:szCs w:val="24"/>
        </w:rPr>
        <w:t>(1), 30–44. https://doi.org/https://doi.org/10.53873/image.v5i1.700</w:t>
      </w:r>
    </w:p>
    <w:p w14:paraId="2C72A7F7"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Zahid, A., &amp; Antika, E. R. (2022). Pengaruh Kepribadian Hardiness dengan Optimisme Masa Depan pada Siswa MAN 2 Wonosobo. </w:t>
      </w:r>
      <w:r w:rsidRPr="00811E0D">
        <w:rPr>
          <w:i/>
          <w:iCs/>
          <w:noProof/>
          <w:szCs w:val="24"/>
        </w:rPr>
        <w:t>Jurnal Bimbingan Dan Konseling Indonesia</w:t>
      </w:r>
      <w:r w:rsidRPr="00811E0D">
        <w:rPr>
          <w:noProof/>
          <w:szCs w:val="24"/>
        </w:rPr>
        <w:t xml:space="preserve">, </w:t>
      </w:r>
      <w:r w:rsidRPr="00811E0D">
        <w:rPr>
          <w:i/>
          <w:iCs/>
          <w:noProof/>
          <w:szCs w:val="24"/>
        </w:rPr>
        <w:t>7</w:t>
      </w:r>
      <w:r w:rsidRPr="00811E0D">
        <w:rPr>
          <w:noProof/>
          <w:szCs w:val="24"/>
        </w:rPr>
        <w:t>(2), 1–12. https://doi.org/https://doi.org/10.23887/jurnal_bk.v7i2.1390</w:t>
      </w:r>
    </w:p>
    <w:p w14:paraId="45A27FE1" w14:textId="77777777"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Zhafira, A., &amp; Indiati, W. (2022). Peran Mediasi Makna Hidup Pada Pengaruh Psychological Hardiness Terhadap Adaptabilitas Karier Siswa Smk Di Indonesia. </w:t>
      </w:r>
      <w:r w:rsidRPr="00811E0D">
        <w:rPr>
          <w:i/>
          <w:iCs/>
          <w:noProof/>
          <w:szCs w:val="24"/>
        </w:rPr>
        <w:t>INQUIRY: Jurnal Ilmiah Psikologi</w:t>
      </w:r>
      <w:r w:rsidRPr="00811E0D">
        <w:rPr>
          <w:noProof/>
          <w:szCs w:val="24"/>
        </w:rPr>
        <w:t xml:space="preserve">, </w:t>
      </w:r>
      <w:r w:rsidRPr="00811E0D">
        <w:rPr>
          <w:i/>
          <w:iCs/>
          <w:noProof/>
          <w:szCs w:val="24"/>
        </w:rPr>
        <w:t>12</w:t>
      </w:r>
      <w:r w:rsidRPr="00811E0D">
        <w:rPr>
          <w:noProof/>
          <w:szCs w:val="24"/>
        </w:rPr>
        <w:t>(02), 42–58. https://doi.org/10.51353/inquiry.v12i02.514</w:t>
      </w:r>
    </w:p>
    <w:p w14:paraId="0610A9B7" w14:textId="1904AFEB" w:rsidR="00981E25" w:rsidRPr="00811E0D" w:rsidRDefault="00981E25" w:rsidP="00286203">
      <w:pPr>
        <w:widowControl w:val="0"/>
        <w:autoSpaceDE w:val="0"/>
        <w:autoSpaceDN w:val="0"/>
        <w:adjustRightInd w:val="0"/>
        <w:spacing w:after="40"/>
        <w:ind w:left="1440" w:hanging="1440"/>
        <w:jc w:val="both"/>
        <w:rPr>
          <w:noProof/>
          <w:szCs w:val="24"/>
        </w:rPr>
      </w:pPr>
      <w:r w:rsidRPr="00811E0D">
        <w:rPr>
          <w:noProof/>
          <w:szCs w:val="24"/>
        </w:rPr>
        <w:t xml:space="preserve">Zwagery, R. V., &amp; Leza, N. M. (2021). Hubungan Hardiness Dengan Student Engagement Pada Siswa Smp Negeri 1 Banjarbaru. </w:t>
      </w:r>
      <w:r w:rsidRPr="00811E0D">
        <w:rPr>
          <w:i/>
          <w:iCs/>
          <w:noProof/>
          <w:szCs w:val="24"/>
        </w:rPr>
        <w:t>Jurnal Psikologi</w:t>
      </w:r>
      <w:r w:rsidRPr="00811E0D">
        <w:rPr>
          <w:rFonts w:ascii="Times New Roman" w:hAnsi="Times New Roman"/>
          <w:i/>
          <w:iCs/>
          <w:noProof/>
          <w:szCs w:val="24"/>
        </w:rPr>
        <w:t> </w:t>
      </w:r>
      <w:r w:rsidRPr="00811E0D">
        <w:rPr>
          <w:i/>
          <w:iCs/>
          <w:noProof/>
          <w:szCs w:val="24"/>
        </w:rPr>
        <w:t>: Media Ilmiah Psikologi</w:t>
      </w:r>
      <w:r w:rsidRPr="00811E0D">
        <w:rPr>
          <w:noProof/>
          <w:szCs w:val="24"/>
        </w:rPr>
        <w:t xml:space="preserve">, </w:t>
      </w:r>
      <w:r w:rsidRPr="00811E0D">
        <w:rPr>
          <w:i/>
          <w:iCs/>
          <w:noProof/>
          <w:szCs w:val="24"/>
        </w:rPr>
        <w:t>19</w:t>
      </w:r>
      <w:r w:rsidRPr="00811E0D">
        <w:rPr>
          <w:noProof/>
          <w:szCs w:val="24"/>
        </w:rPr>
        <w:t>(2), 22–27. https://doi.org/https://doi.org/10.47007/jpsi.v19i2.134</w:t>
      </w:r>
    </w:p>
    <w:p w14:paraId="7AFFCE06" w14:textId="65C14F79" w:rsidR="001940C7" w:rsidRPr="00811E0D" w:rsidRDefault="004B1289" w:rsidP="00286203">
      <w:pPr>
        <w:pStyle w:val="9xxReferences"/>
        <w:ind w:left="1440" w:hanging="1440"/>
        <w:rPr>
          <w:szCs w:val="24"/>
        </w:rPr>
      </w:pPr>
      <w:r w:rsidRPr="00811E0D">
        <w:rPr>
          <w:szCs w:val="24"/>
        </w:rPr>
        <w:fldChar w:fldCharType="end"/>
      </w:r>
    </w:p>
    <w:sectPr w:rsidR="001940C7" w:rsidRPr="00811E0D" w:rsidSect="004973E0">
      <w:headerReference w:type="even" r:id="rId9"/>
      <w:headerReference w:type="default" r:id="rId10"/>
      <w:footerReference w:type="even" r:id="rId11"/>
      <w:footerReference w:type="default" r:id="rId12"/>
      <w:footerReference w:type="first" r:id="rId1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886B0" w14:textId="77777777" w:rsidR="002C68E4" w:rsidRDefault="002C68E4" w:rsidP="00700A34">
      <w:r>
        <w:separator/>
      </w:r>
    </w:p>
  </w:endnote>
  <w:endnote w:type="continuationSeparator" w:id="0">
    <w:p w14:paraId="26541162" w14:textId="77777777" w:rsidR="002C68E4" w:rsidRDefault="002C68E4"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Gramon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0379132"/>
      <w:docPartObj>
        <w:docPartGallery w:val="Page Numbers (Bottom of Page)"/>
        <w:docPartUnique/>
      </w:docPartObj>
    </w:sdtPr>
    <w:sdtEndPr/>
    <w:sdtContent>
      <w:p w14:paraId="0A80DBB2" w14:textId="03A7EB4D" w:rsidR="00137086" w:rsidRPr="00AA0FA8" w:rsidRDefault="004B1289"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F70600">
          <w:rPr>
            <w:noProof/>
            <w:sz w:val="24"/>
            <w:szCs w:val="24"/>
          </w:rPr>
          <w:t>10</w:t>
        </w:r>
        <w:r w:rsidRPr="00FF7B1A">
          <w:rPr>
            <w:sz w:val="24"/>
            <w:szCs w:val="24"/>
          </w:rPr>
          <w:fldChar w:fldCharType="end"/>
        </w:r>
        <w:r w:rsidR="00C1174F">
          <w:rPr>
            <w:sz w:val="22"/>
            <w:szCs w:val="22"/>
            <w:lang w:val="id-ID"/>
          </w:rPr>
          <w:t>|</w:t>
        </w:r>
        <w:r w:rsidR="006852E9">
          <w:rPr>
            <w:sz w:val="22"/>
            <w:szCs w:val="22"/>
            <w:lang w:val="id-ID"/>
          </w:rPr>
          <w:tab/>
        </w:r>
        <w:r w:rsidR="002C68E4">
          <w:rPr>
            <w:b/>
            <w:bCs/>
            <w:noProof/>
          </w:rPr>
          <w:fldChar w:fldCharType="begin"/>
        </w:r>
        <w:r w:rsidR="002C68E4">
          <w:rPr>
            <w:b/>
            <w:bCs/>
            <w:noProof/>
          </w:rPr>
          <w:instrText xml:space="preserve"> STYLEREF  "01. Nama Jurnal - Journal Name"  \* MERGEFORMAT </w:instrText>
        </w:r>
        <w:r w:rsidR="002C68E4">
          <w:rPr>
            <w:b/>
            <w:bCs/>
            <w:noProof/>
          </w:rPr>
          <w:fldChar w:fldCharType="separate"/>
        </w:r>
        <w:r w:rsidR="00F70600">
          <w:rPr>
            <w:b/>
            <w:bCs/>
            <w:noProof/>
          </w:rPr>
          <w:t>Educational</w:t>
        </w:r>
        <w:r w:rsidR="00F70600" w:rsidRPr="00F70600">
          <w:rPr>
            <w:bCs/>
            <w:noProof/>
          </w:rPr>
          <w:t xml:space="preserve"> Guidance and Counseling </w:t>
        </w:r>
        <w:r w:rsidR="00F70600" w:rsidRPr="00F70600">
          <w:rPr>
            <w:noProof/>
          </w:rPr>
          <w:t>Development Jounal</w:t>
        </w:r>
        <w:r w:rsidR="002C68E4">
          <w:rPr>
            <w:noProof/>
          </w:rPr>
          <w:fldChar w:fldCharType="end"/>
        </w:r>
        <w:r w:rsidR="00137086" w:rsidRPr="00FF7B1A">
          <w:rPr>
            <w:iCs/>
            <w:lang w:val="id-ID"/>
          </w:rPr>
          <w:t xml:space="preserve">, </w:t>
        </w:r>
        <w:r w:rsidR="002C68E4">
          <w:rPr>
            <w:iCs/>
            <w:noProof/>
            <w:lang w:val="id-ID"/>
          </w:rPr>
          <w:fldChar w:fldCharType="begin"/>
        </w:r>
        <w:r w:rsidR="002C68E4">
          <w:rPr>
            <w:iCs/>
            <w:noProof/>
            <w:lang w:val="id-ID"/>
          </w:rPr>
          <w:instrText xml:space="preserve"> STYLEREF  "03. Volume"  \* MERGEFORMAT </w:instrText>
        </w:r>
        <w:r w:rsidR="002C68E4">
          <w:rPr>
            <w:iCs/>
            <w:noProof/>
            <w:lang w:val="id-ID"/>
          </w:rPr>
          <w:fldChar w:fldCharType="separate"/>
        </w:r>
        <w:r w:rsidR="00F70600">
          <w:rPr>
            <w:iCs/>
            <w:noProof/>
            <w:lang w:val="id-ID"/>
          </w:rPr>
          <w:t>Vol. 1, No. 1, April2018, xxx – xxx</w:t>
        </w:r>
        <w:r w:rsidR="002C68E4">
          <w:rPr>
            <w:iCs/>
            <w:noProof/>
            <w:lang w:val="id-ID"/>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79133"/>
      <w:docPartObj>
        <w:docPartGallery w:val="Page Numbers (Bottom of Page)"/>
        <w:docPartUnique/>
      </w:docPartObj>
    </w:sdtPr>
    <w:sdtEndPr/>
    <w:sdtContent>
      <w:p w14:paraId="187D929A" w14:textId="00FD78F1" w:rsidR="00137086" w:rsidRPr="00AA0FA8" w:rsidRDefault="002C68E4"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w:instrText>
        </w:r>
        <w:r>
          <w:rPr>
            <w:b/>
            <w:bCs/>
            <w:noProof/>
          </w:rPr>
          <w:instrText xml:space="preserve">MAT </w:instrText>
        </w:r>
        <w:r>
          <w:rPr>
            <w:b/>
            <w:bCs/>
            <w:noProof/>
          </w:rPr>
          <w:fldChar w:fldCharType="separate"/>
        </w:r>
        <w:r w:rsidR="00F70600">
          <w:rPr>
            <w:b/>
            <w:bCs/>
            <w:noProof/>
          </w:rPr>
          <w:t>Educational</w:t>
        </w:r>
        <w:r w:rsidR="00F70600" w:rsidRPr="00F70600">
          <w:rPr>
            <w:bCs/>
            <w:noProof/>
          </w:rPr>
          <w:t xml:space="preserve"> Guidance and Counseling </w:t>
        </w:r>
        <w:r w:rsidR="00F70600" w:rsidRPr="00F70600">
          <w:rPr>
            <w:noProof/>
          </w:rPr>
          <w:t>Development Jounal</w:t>
        </w:r>
        <w:r>
          <w:rPr>
            <w:noProof/>
          </w:rPr>
          <w:fldChar w:fldCharType="end"/>
        </w:r>
        <w:r w:rsidR="00137086" w:rsidRPr="00FF7B1A">
          <w:rPr>
            <w:iCs/>
            <w:lang w:val="id-ID"/>
          </w:rPr>
          <w:t xml:space="preserve">, </w:t>
        </w:r>
        <w:r>
          <w:rPr>
            <w:iCs/>
            <w:noProof/>
            <w:lang w:val="id-ID"/>
          </w:rPr>
          <w:fldChar w:fldCharType="begin"/>
        </w:r>
        <w:r>
          <w:rPr>
            <w:iCs/>
            <w:noProof/>
            <w:lang w:val="id-ID"/>
          </w:rPr>
          <w:instrText xml:space="preserve"> STYLEREF  "03. Volume"  \* MERGEFORMAT </w:instrText>
        </w:r>
        <w:r>
          <w:rPr>
            <w:iCs/>
            <w:noProof/>
            <w:lang w:val="id-ID"/>
          </w:rPr>
          <w:fldChar w:fldCharType="separate"/>
        </w:r>
        <w:r w:rsidR="00F70600">
          <w:rPr>
            <w:iCs/>
            <w:noProof/>
            <w:lang w:val="id-ID"/>
          </w:rPr>
          <w:t>Vol. 1, No. 1, April2018, xxx – xxx</w:t>
        </w:r>
        <w:r>
          <w:rPr>
            <w:iCs/>
            <w:noProof/>
            <w:lang w:val="id-ID"/>
          </w:rPr>
          <w:fldChar w:fldCharType="end"/>
        </w:r>
        <w:r w:rsidR="006852E9">
          <w:rPr>
            <w:sz w:val="22"/>
            <w:szCs w:val="22"/>
            <w:lang w:val="id-ID"/>
          </w:rPr>
          <w:tab/>
        </w:r>
        <w:r w:rsidR="00C1174F">
          <w:rPr>
            <w:sz w:val="22"/>
            <w:szCs w:val="22"/>
            <w:lang w:val="id-ID"/>
          </w:rPr>
          <w:t>|</w:t>
        </w:r>
        <w:r w:rsidR="004B1289" w:rsidRPr="00FF7B1A">
          <w:rPr>
            <w:sz w:val="24"/>
            <w:szCs w:val="24"/>
          </w:rPr>
          <w:fldChar w:fldCharType="begin"/>
        </w:r>
        <w:r w:rsidR="00137086" w:rsidRPr="00FF7B1A">
          <w:rPr>
            <w:sz w:val="24"/>
            <w:szCs w:val="24"/>
          </w:rPr>
          <w:instrText xml:space="preserve"> PAGE   \* MERGEFORMAT </w:instrText>
        </w:r>
        <w:r w:rsidR="004B1289" w:rsidRPr="00FF7B1A">
          <w:rPr>
            <w:sz w:val="24"/>
            <w:szCs w:val="24"/>
          </w:rPr>
          <w:fldChar w:fldCharType="separate"/>
        </w:r>
        <w:r w:rsidR="00F70600">
          <w:rPr>
            <w:noProof/>
            <w:sz w:val="24"/>
            <w:szCs w:val="24"/>
          </w:rPr>
          <w:t>11</w:t>
        </w:r>
        <w:r w:rsidR="004B1289"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23"/>
      <w:docPartObj>
        <w:docPartGallery w:val="Page Numbers (Bottom of Page)"/>
        <w:docPartUnique/>
      </w:docPartObj>
    </w:sdtPr>
    <w:sdtEndPr/>
    <w:sdtContent>
      <w:p w14:paraId="28661B9A" w14:textId="2FB38718" w:rsidR="006852E9" w:rsidRPr="00AA0FA8" w:rsidRDefault="002C68E4"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F70600">
          <w:rPr>
            <w:b/>
            <w:bCs/>
            <w:noProof/>
          </w:rPr>
          <w:t>Educational</w:t>
        </w:r>
        <w:r w:rsidR="00F70600" w:rsidRPr="00F70600">
          <w:rPr>
            <w:bCs/>
            <w:noProof/>
          </w:rPr>
          <w:t xml:space="preserve"> Guidance and Counseling </w:t>
        </w:r>
        <w:r w:rsidR="00F70600" w:rsidRPr="00F70600">
          <w:rPr>
            <w:noProof/>
          </w:rPr>
          <w:t>Development Jounal</w:t>
        </w:r>
        <w:r>
          <w:rPr>
            <w:noProof/>
          </w:rPr>
          <w:fldChar w:fldCharType="end"/>
        </w:r>
        <w:r w:rsidR="006852E9" w:rsidRPr="00FF7B1A">
          <w:rPr>
            <w:iCs/>
            <w:lang w:val="id-ID"/>
          </w:rPr>
          <w:t xml:space="preserve">, </w:t>
        </w:r>
        <w:r>
          <w:rPr>
            <w:iCs/>
            <w:noProof/>
            <w:lang w:val="id-ID"/>
          </w:rPr>
          <w:fldChar w:fldCharType="begin"/>
        </w:r>
        <w:r>
          <w:rPr>
            <w:iCs/>
            <w:noProof/>
            <w:lang w:val="id-ID"/>
          </w:rPr>
          <w:instrText xml:space="preserve"> STYLEREF  "03. Volume"  \* MERGEFORMAT </w:instrText>
        </w:r>
        <w:r>
          <w:rPr>
            <w:iCs/>
            <w:noProof/>
            <w:lang w:val="id-ID"/>
          </w:rPr>
          <w:fldChar w:fldCharType="separate"/>
        </w:r>
        <w:r w:rsidR="00F70600">
          <w:rPr>
            <w:iCs/>
            <w:noProof/>
            <w:lang w:val="id-ID"/>
          </w:rPr>
          <w:t>Vol. 1, No. 1, April2018, xxx – xxx</w:t>
        </w:r>
        <w:r>
          <w:rPr>
            <w:iCs/>
            <w:noProof/>
            <w:lang w:val="id-ID"/>
          </w:rPr>
          <w:fldChar w:fldCharType="end"/>
        </w:r>
        <w:r w:rsidR="006852E9">
          <w:rPr>
            <w:sz w:val="22"/>
            <w:szCs w:val="22"/>
            <w:lang w:val="id-ID"/>
          </w:rPr>
          <w:tab/>
          <w:t>|</w:t>
        </w:r>
        <w:r w:rsidR="004B1289" w:rsidRPr="00FF7B1A">
          <w:rPr>
            <w:sz w:val="24"/>
            <w:szCs w:val="24"/>
          </w:rPr>
          <w:fldChar w:fldCharType="begin"/>
        </w:r>
        <w:r w:rsidR="006852E9" w:rsidRPr="00FF7B1A">
          <w:rPr>
            <w:sz w:val="24"/>
            <w:szCs w:val="24"/>
          </w:rPr>
          <w:instrText xml:space="preserve"> PAGE   \* MERGEFORMAT </w:instrText>
        </w:r>
        <w:r w:rsidR="004B1289" w:rsidRPr="00FF7B1A">
          <w:rPr>
            <w:sz w:val="24"/>
            <w:szCs w:val="24"/>
          </w:rPr>
          <w:fldChar w:fldCharType="separate"/>
        </w:r>
        <w:r w:rsidR="00F70600">
          <w:rPr>
            <w:noProof/>
            <w:sz w:val="24"/>
            <w:szCs w:val="24"/>
          </w:rPr>
          <w:t>1</w:t>
        </w:r>
        <w:r w:rsidR="004B1289"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90916" w14:textId="77777777" w:rsidR="002C68E4" w:rsidRDefault="002C68E4" w:rsidP="00700A34">
      <w:r>
        <w:separator/>
      </w:r>
    </w:p>
  </w:footnote>
  <w:footnote w:type="continuationSeparator" w:id="0">
    <w:p w14:paraId="3AB3F56D" w14:textId="77777777" w:rsidR="002C68E4" w:rsidRDefault="002C68E4"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5B656" w14:textId="5F464A32" w:rsidR="00137086" w:rsidRPr="00AD4D4B" w:rsidRDefault="002C68E4" w:rsidP="008F363A">
    <w:pPr>
      <w:pStyle w:val="HeaderKiri"/>
    </w:pPr>
    <w:r>
      <w:fldChar w:fldCharType="begin"/>
    </w:r>
    <w:r>
      <w:instrText xml:space="preserve"> STYLEREF  "2. Penulis - Author"  \* MERGEFORMAT </w:instrText>
    </w:r>
    <w:r>
      <w:fldChar w:fldCharType="separate"/>
    </w:r>
    <w:r w:rsidR="00F70600">
      <w:t>Rizky Dwi Andini1, Sinta Saraswati²</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67D0D" w14:textId="4241DD1F" w:rsidR="00137086" w:rsidRDefault="002C68E4" w:rsidP="008F363A">
    <w:pPr>
      <w:pStyle w:val="Headerkanan"/>
    </w:pPr>
    <w:r>
      <w:rPr>
        <w:bCs/>
        <w:lang w:val="en-US"/>
      </w:rPr>
      <w:fldChar w:fldCharType="begin"/>
    </w:r>
    <w:r>
      <w:rPr>
        <w:bCs/>
        <w:lang w:val="en-US"/>
      </w:rPr>
      <w:instrText xml:space="preserve"> STYLEREF  "1. Judul - Title"  \* MERGEFORMAT </w:instrText>
    </w:r>
    <w:r>
      <w:rPr>
        <w:bCs/>
        <w:lang w:val="en-US"/>
      </w:rPr>
      <w:fldChar w:fldCharType="separate"/>
    </w:r>
    <w:r w:rsidR="00F70600">
      <w:rPr>
        <w:b/>
        <w:lang w:val="en-US"/>
      </w:rPr>
      <w:t>Error! No text of specified style in document.</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55EBF"/>
    <w:multiLevelType w:val="hybridMultilevel"/>
    <w:tmpl w:val="4B567016"/>
    <w:lvl w:ilvl="0" w:tplc="38090017">
      <w:start w:val="1"/>
      <w:numFmt w:val="lowerLetter"/>
      <w:lvlText w:val="%1)"/>
      <w:lvlJc w:val="left"/>
      <w:pPr>
        <w:ind w:left="1077" w:hanging="360"/>
      </w:p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1" w15:restartNumberingAfterBreak="0">
    <w:nsid w:val="20E655A4"/>
    <w:multiLevelType w:val="hybridMultilevel"/>
    <w:tmpl w:val="94B441A6"/>
    <w:lvl w:ilvl="0" w:tplc="38090017">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400429B7"/>
    <w:multiLevelType w:val="hybridMultilevel"/>
    <w:tmpl w:val="12C0A854"/>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3CE5CE9"/>
    <w:multiLevelType w:val="multilevel"/>
    <w:tmpl w:val="20E424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346DA6"/>
    <w:multiLevelType w:val="hybridMultilevel"/>
    <w:tmpl w:val="4C50244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15F3A8E"/>
    <w:multiLevelType w:val="hybridMultilevel"/>
    <w:tmpl w:val="374024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9"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4"/>
  </w:num>
  <w:num w:numId="2">
    <w:abstractNumId w:val="2"/>
  </w:num>
  <w:num w:numId="3">
    <w:abstractNumId w:val="9"/>
  </w:num>
  <w:num w:numId="4">
    <w:abstractNumId w:val="8"/>
  </w:num>
  <w:num w:numId="5">
    <w:abstractNumId w:val="7"/>
  </w:num>
  <w:num w:numId="6">
    <w:abstractNumId w:val="5"/>
  </w:num>
  <w:num w:numId="7">
    <w:abstractNumId w:val="3"/>
  </w:num>
  <w:num w:numId="8">
    <w:abstractNumId w:val="1"/>
  </w:num>
  <w:num w:numId="9">
    <w:abstractNumId w:val="0"/>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000EBE"/>
    <w:rsid w:val="0000532F"/>
    <w:rsid w:val="00006AFE"/>
    <w:rsid w:val="00023E91"/>
    <w:rsid w:val="0003059C"/>
    <w:rsid w:val="0003186E"/>
    <w:rsid w:val="000320C2"/>
    <w:rsid w:val="000323C9"/>
    <w:rsid w:val="000343E5"/>
    <w:rsid w:val="0003599A"/>
    <w:rsid w:val="00035CB2"/>
    <w:rsid w:val="00037408"/>
    <w:rsid w:val="00037FA6"/>
    <w:rsid w:val="000411EE"/>
    <w:rsid w:val="00042281"/>
    <w:rsid w:val="00042BCF"/>
    <w:rsid w:val="00042E0E"/>
    <w:rsid w:val="00047629"/>
    <w:rsid w:val="00047730"/>
    <w:rsid w:val="00051B5D"/>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45DB"/>
    <w:rsid w:val="000C180E"/>
    <w:rsid w:val="000C395F"/>
    <w:rsid w:val="000D00AA"/>
    <w:rsid w:val="000D53B7"/>
    <w:rsid w:val="000D6FCC"/>
    <w:rsid w:val="000E0739"/>
    <w:rsid w:val="000E5A94"/>
    <w:rsid w:val="000F5271"/>
    <w:rsid w:val="000F7BB4"/>
    <w:rsid w:val="001011B7"/>
    <w:rsid w:val="00106AC0"/>
    <w:rsid w:val="00113B14"/>
    <w:rsid w:val="00114ED9"/>
    <w:rsid w:val="001154C7"/>
    <w:rsid w:val="00121AE6"/>
    <w:rsid w:val="00121DC6"/>
    <w:rsid w:val="00122BB0"/>
    <w:rsid w:val="001238FB"/>
    <w:rsid w:val="00123F3A"/>
    <w:rsid w:val="001245A4"/>
    <w:rsid w:val="001333B0"/>
    <w:rsid w:val="0013396A"/>
    <w:rsid w:val="00136F57"/>
    <w:rsid w:val="00137086"/>
    <w:rsid w:val="00137746"/>
    <w:rsid w:val="0014024C"/>
    <w:rsid w:val="00140F82"/>
    <w:rsid w:val="00145513"/>
    <w:rsid w:val="00146FBE"/>
    <w:rsid w:val="00147592"/>
    <w:rsid w:val="00151317"/>
    <w:rsid w:val="00152E0D"/>
    <w:rsid w:val="001545A0"/>
    <w:rsid w:val="0015606C"/>
    <w:rsid w:val="001578BA"/>
    <w:rsid w:val="00161011"/>
    <w:rsid w:val="0017087F"/>
    <w:rsid w:val="00172E34"/>
    <w:rsid w:val="0017599F"/>
    <w:rsid w:val="001834F5"/>
    <w:rsid w:val="0018542D"/>
    <w:rsid w:val="00193BF1"/>
    <w:rsid w:val="001940C7"/>
    <w:rsid w:val="001955BE"/>
    <w:rsid w:val="001A36AF"/>
    <w:rsid w:val="001A443E"/>
    <w:rsid w:val="001B3ED2"/>
    <w:rsid w:val="001B4C3A"/>
    <w:rsid w:val="001B5114"/>
    <w:rsid w:val="001B52AB"/>
    <w:rsid w:val="001C167B"/>
    <w:rsid w:val="001C2016"/>
    <w:rsid w:val="001D379A"/>
    <w:rsid w:val="001D3C2D"/>
    <w:rsid w:val="001D6112"/>
    <w:rsid w:val="001E0A24"/>
    <w:rsid w:val="001E1058"/>
    <w:rsid w:val="001E4A84"/>
    <w:rsid w:val="001E59FA"/>
    <w:rsid w:val="001E77CE"/>
    <w:rsid w:val="001F3481"/>
    <w:rsid w:val="001F4083"/>
    <w:rsid w:val="001F53C9"/>
    <w:rsid w:val="001F6EDE"/>
    <w:rsid w:val="001F77F0"/>
    <w:rsid w:val="001F7EAD"/>
    <w:rsid w:val="002061E2"/>
    <w:rsid w:val="00210A30"/>
    <w:rsid w:val="00211822"/>
    <w:rsid w:val="00216A35"/>
    <w:rsid w:val="00220998"/>
    <w:rsid w:val="002214C1"/>
    <w:rsid w:val="0022290E"/>
    <w:rsid w:val="00225FA1"/>
    <w:rsid w:val="0022731B"/>
    <w:rsid w:val="00227482"/>
    <w:rsid w:val="002357C9"/>
    <w:rsid w:val="00236408"/>
    <w:rsid w:val="002507D5"/>
    <w:rsid w:val="00252391"/>
    <w:rsid w:val="0025654D"/>
    <w:rsid w:val="0025659D"/>
    <w:rsid w:val="00257BA8"/>
    <w:rsid w:val="00257D13"/>
    <w:rsid w:val="0027089B"/>
    <w:rsid w:val="00271562"/>
    <w:rsid w:val="00272B95"/>
    <w:rsid w:val="00286203"/>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C68E4"/>
    <w:rsid w:val="002D0F8E"/>
    <w:rsid w:val="002D1910"/>
    <w:rsid w:val="002D231B"/>
    <w:rsid w:val="002D403B"/>
    <w:rsid w:val="002D45CE"/>
    <w:rsid w:val="002D5001"/>
    <w:rsid w:val="002E24A6"/>
    <w:rsid w:val="002E2F2C"/>
    <w:rsid w:val="002E2FF8"/>
    <w:rsid w:val="002F4E45"/>
    <w:rsid w:val="002F78F4"/>
    <w:rsid w:val="0030070E"/>
    <w:rsid w:val="0030200F"/>
    <w:rsid w:val="00304B75"/>
    <w:rsid w:val="00306FD5"/>
    <w:rsid w:val="00307285"/>
    <w:rsid w:val="00310DF3"/>
    <w:rsid w:val="00311098"/>
    <w:rsid w:val="00312B7D"/>
    <w:rsid w:val="00314506"/>
    <w:rsid w:val="003204DA"/>
    <w:rsid w:val="0032259C"/>
    <w:rsid w:val="00322F11"/>
    <w:rsid w:val="003242BF"/>
    <w:rsid w:val="003246A0"/>
    <w:rsid w:val="00324CF5"/>
    <w:rsid w:val="003272C8"/>
    <w:rsid w:val="00340E6A"/>
    <w:rsid w:val="00341830"/>
    <w:rsid w:val="0034411C"/>
    <w:rsid w:val="003455B3"/>
    <w:rsid w:val="00345B8F"/>
    <w:rsid w:val="003470FF"/>
    <w:rsid w:val="00347332"/>
    <w:rsid w:val="0034790E"/>
    <w:rsid w:val="00347DA0"/>
    <w:rsid w:val="0035032A"/>
    <w:rsid w:val="003522EF"/>
    <w:rsid w:val="0035730F"/>
    <w:rsid w:val="003603BF"/>
    <w:rsid w:val="00365753"/>
    <w:rsid w:val="003668A2"/>
    <w:rsid w:val="003717C9"/>
    <w:rsid w:val="00372EB8"/>
    <w:rsid w:val="00373C54"/>
    <w:rsid w:val="00380956"/>
    <w:rsid w:val="003832F9"/>
    <w:rsid w:val="00384BBC"/>
    <w:rsid w:val="00385C49"/>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1730"/>
    <w:rsid w:val="003C60BC"/>
    <w:rsid w:val="003D050F"/>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26477"/>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45AD"/>
    <w:rsid w:val="004776D7"/>
    <w:rsid w:val="00481E87"/>
    <w:rsid w:val="004844D5"/>
    <w:rsid w:val="0048534A"/>
    <w:rsid w:val="00491FAE"/>
    <w:rsid w:val="00493EF9"/>
    <w:rsid w:val="004973E0"/>
    <w:rsid w:val="004A0E13"/>
    <w:rsid w:val="004A104D"/>
    <w:rsid w:val="004A4680"/>
    <w:rsid w:val="004A4EA3"/>
    <w:rsid w:val="004A704B"/>
    <w:rsid w:val="004B01D7"/>
    <w:rsid w:val="004B1289"/>
    <w:rsid w:val="004B693E"/>
    <w:rsid w:val="004C1CE7"/>
    <w:rsid w:val="004C4243"/>
    <w:rsid w:val="004C47A8"/>
    <w:rsid w:val="004C4B57"/>
    <w:rsid w:val="004C52AE"/>
    <w:rsid w:val="004C5BED"/>
    <w:rsid w:val="004C60BF"/>
    <w:rsid w:val="004C6159"/>
    <w:rsid w:val="004C681E"/>
    <w:rsid w:val="004C7A23"/>
    <w:rsid w:val="004C7AA2"/>
    <w:rsid w:val="004D0A2D"/>
    <w:rsid w:val="004D1503"/>
    <w:rsid w:val="004D312C"/>
    <w:rsid w:val="004D5C38"/>
    <w:rsid w:val="004D675D"/>
    <w:rsid w:val="004E0DDA"/>
    <w:rsid w:val="004E1A9B"/>
    <w:rsid w:val="004E1F64"/>
    <w:rsid w:val="004E3330"/>
    <w:rsid w:val="004E5326"/>
    <w:rsid w:val="004E7877"/>
    <w:rsid w:val="004F1789"/>
    <w:rsid w:val="004F1D7D"/>
    <w:rsid w:val="004F6FF3"/>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50644"/>
    <w:rsid w:val="00554262"/>
    <w:rsid w:val="00560DC7"/>
    <w:rsid w:val="005636F8"/>
    <w:rsid w:val="00564545"/>
    <w:rsid w:val="00571E33"/>
    <w:rsid w:val="0057361D"/>
    <w:rsid w:val="0057473E"/>
    <w:rsid w:val="00576D1F"/>
    <w:rsid w:val="00580685"/>
    <w:rsid w:val="00585758"/>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316F"/>
    <w:rsid w:val="005C4BBC"/>
    <w:rsid w:val="005C5BCB"/>
    <w:rsid w:val="005C5E2D"/>
    <w:rsid w:val="005C6C73"/>
    <w:rsid w:val="005D2CFA"/>
    <w:rsid w:val="005D3F36"/>
    <w:rsid w:val="005E112A"/>
    <w:rsid w:val="005E2640"/>
    <w:rsid w:val="005E337A"/>
    <w:rsid w:val="005E740B"/>
    <w:rsid w:val="005F1FD8"/>
    <w:rsid w:val="005F5060"/>
    <w:rsid w:val="005F58DB"/>
    <w:rsid w:val="005F5C3C"/>
    <w:rsid w:val="005F7C4B"/>
    <w:rsid w:val="006063AA"/>
    <w:rsid w:val="00607EAC"/>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F37"/>
    <w:rsid w:val="006E3F71"/>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3716D"/>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290F"/>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317A"/>
    <w:rsid w:val="007B47CC"/>
    <w:rsid w:val="007B5DDC"/>
    <w:rsid w:val="007B616B"/>
    <w:rsid w:val="007B6F54"/>
    <w:rsid w:val="007B7E97"/>
    <w:rsid w:val="007C2996"/>
    <w:rsid w:val="007C7509"/>
    <w:rsid w:val="007D1863"/>
    <w:rsid w:val="007D69E4"/>
    <w:rsid w:val="007D76E0"/>
    <w:rsid w:val="007E0850"/>
    <w:rsid w:val="007E0878"/>
    <w:rsid w:val="007E0CBC"/>
    <w:rsid w:val="007E11D7"/>
    <w:rsid w:val="007E1BBE"/>
    <w:rsid w:val="007E5DE9"/>
    <w:rsid w:val="007E5EF8"/>
    <w:rsid w:val="007E7146"/>
    <w:rsid w:val="007F4B72"/>
    <w:rsid w:val="007F4D0D"/>
    <w:rsid w:val="007F7560"/>
    <w:rsid w:val="008026DF"/>
    <w:rsid w:val="0081003F"/>
    <w:rsid w:val="00810E41"/>
    <w:rsid w:val="0081162D"/>
    <w:rsid w:val="00811E0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70DE4"/>
    <w:rsid w:val="0087102A"/>
    <w:rsid w:val="008711CA"/>
    <w:rsid w:val="008711E7"/>
    <w:rsid w:val="00874F4E"/>
    <w:rsid w:val="00876D2C"/>
    <w:rsid w:val="008778A5"/>
    <w:rsid w:val="00882511"/>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4D7B"/>
    <w:rsid w:val="00917364"/>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676D2"/>
    <w:rsid w:val="00971EA0"/>
    <w:rsid w:val="009740C0"/>
    <w:rsid w:val="009745CF"/>
    <w:rsid w:val="00974C95"/>
    <w:rsid w:val="009752B7"/>
    <w:rsid w:val="00977397"/>
    <w:rsid w:val="00981E25"/>
    <w:rsid w:val="009855B7"/>
    <w:rsid w:val="00986E9E"/>
    <w:rsid w:val="009917BC"/>
    <w:rsid w:val="0099634E"/>
    <w:rsid w:val="009964D6"/>
    <w:rsid w:val="00997E14"/>
    <w:rsid w:val="009A23F7"/>
    <w:rsid w:val="009A38B4"/>
    <w:rsid w:val="009A488D"/>
    <w:rsid w:val="009A5593"/>
    <w:rsid w:val="009B0B65"/>
    <w:rsid w:val="009B0C90"/>
    <w:rsid w:val="009B4E37"/>
    <w:rsid w:val="009B5791"/>
    <w:rsid w:val="009B7B3D"/>
    <w:rsid w:val="009C0A8C"/>
    <w:rsid w:val="009C119F"/>
    <w:rsid w:val="009C2623"/>
    <w:rsid w:val="009C558F"/>
    <w:rsid w:val="009D1361"/>
    <w:rsid w:val="009D2883"/>
    <w:rsid w:val="009E143A"/>
    <w:rsid w:val="009E4E65"/>
    <w:rsid w:val="009E51BB"/>
    <w:rsid w:val="009E5325"/>
    <w:rsid w:val="009E6187"/>
    <w:rsid w:val="009E71F7"/>
    <w:rsid w:val="009E769F"/>
    <w:rsid w:val="009F12BD"/>
    <w:rsid w:val="009F28D3"/>
    <w:rsid w:val="00A03C1F"/>
    <w:rsid w:val="00A04FE3"/>
    <w:rsid w:val="00A06076"/>
    <w:rsid w:val="00A06079"/>
    <w:rsid w:val="00A0782A"/>
    <w:rsid w:val="00A16A47"/>
    <w:rsid w:val="00A17EBE"/>
    <w:rsid w:val="00A21EB8"/>
    <w:rsid w:val="00A236CE"/>
    <w:rsid w:val="00A240F2"/>
    <w:rsid w:val="00A253F3"/>
    <w:rsid w:val="00A2732A"/>
    <w:rsid w:val="00A3149C"/>
    <w:rsid w:val="00A315EF"/>
    <w:rsid w:val="00A33838"/>
    <w:rsid w:val="00A34C96"/>
    <w:rsid w:val="00A355B6"/>
    <w:rsid w:val="00A417E1"/>
    <w:rsid w:val="00A42DF7"/>
    <w:rsid w:val="00A44392"/>
    <w:rsid w:val="00A55B84"/>
    <w:rsid w:val="00A56607"/>
    <w:rsid w:val="00A60230"/>
    <w:rsid w:val="00A648A9"/>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B5DEE"/>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19AF"/>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3927"/>
    <w:rsid w:val="00B93F91"/>
    <w:rsid w:val="00B9414C"/>
    <w:rsid w:val="00B95B59"/>
    <w:rsid w:val="00B97731"/>
    <w:rsid w:val="00BA0A23"/>
    <w:rsid w:val="00BA20DE"/>
    <w:rsid w:val="00BB159C"/>
    <w:rsid w:val="00BB4097"/>
    <w:rsid w:val="00BB7279"/>
    <w:rsid w:val="00BC1415"/>
    <w:rsid w:val="00BC757D"/>
    <w:rsid w:val="00BD19F3"/>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66DA"/>
    <w:rsid w:val="00C86C70"/>
    <w:rsid w:val="00C92744"/>
    <w:rsid w:val="00C940F0"/>
    <w:rsid w:val="00C96B08"/>
    <w:rsid w:val="00CA0054"/>
    <w:rsid w:val="00CA1AF3"/>
    <w:rsid w:val="00CA29A9"/>
    <w:rsid w:val="00CA2E07"/>
    <w:rsid w:val="00CA2EA6"/>
    <w:rsid w:val="00CA3127"/>
    <w:rsid w:val="00CA7F4C"/>
    <w:rsid w:val="00CC19AB"/>
    <w:rsid w:val="00CC1B23"/>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7196"/>
    <w:rsid w:val="00D00999"/>
    <w:rsid w:val="00D015DA"/>
    <w:rsid w:val="00D0224B"/>
    <w:rsid w:val="00D02FFC"/>
    <w:rsid w:val="00D04424"/>
    <w:rsid w:val="00D05625"/>
    <w:rsid w:val="00D058C7"/>
    <w:rsid w:val="00D12C8B"/>
    <w:rsid w:val="00D208E4"/>
    <w:rsid w:val="00D21BE3"/>
    <w:rsid w:val="00D22F27"/>
    <w:rsid w:val="00D30BF2"/>
    <w:rsid w:val="00D34C78"/>
    <w:rsid w:val="00D45AA5"/>
    <w:rsid w:val="00D47C66"/>
    <w:rsid w:val="00D504EB"/>
    <w:rsid w:val="00D526F9"/>
    <w:rsid w:val="00D53F9E"/>
    <w:rsid w:val="00D55046"/>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70EE"/>
    <w:rsid w:val="00E40427"/>
    <w:rsid w:val="00E416FB"/>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457E"/>
    <w:rsid w:val="00E8529E"/>
    <w:rsid w:val="00E857B1"/>
    <w:rsid w:val="00E87112"/>
    <w:rsid w:val="00E87792"/>
    <w:rsid w:val="00E917FD"/>
    <w:rsid w:val="00E93806"/>
    <w:rsid w:val="00EA024B"/>
    <w:rsid w:val="00EA6F34"/>
    <w:rsid w:val="00EA7C81"/>
    <w:rsid w:val="00EB03FE"/>
    <w:rsid w:val="00EB1775"/>
    <w:rsid w:val="00EB1964"/>
    <w:rsid w:val="00EB3D5A"/>
    <w:rsid w:val="00EC0154"/>
    <w:rsid w:val="00EC2678"/>
    <w:rsid w:val="00EC3353"/>
    <w:rsid w:val="00EC37C0"/>
    <w:rsid w:val="00EC3D97"/>
    <w:rsid w:val="00EC5798"/>
    <w:rsid w:val="00EC5999"/>
    <w:rsid w:val="00ED0784"/>
    <w:rsid w:val="00ED27BB"/>
    <w:rsid w:val="00ED5052"/>
    <w:rsid w:val="00ED6254"/>
    <w:rsid w:val="00ED630D"/>
    <w:rsid w:val="00EE02F3"/>
    <w:rsid w:val="00EE0FE1"/>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37F3"/>
    <w:rsid w:val="00F451DC"/>
    <w:rsid w:val="00F45904"/>
    <w:rsid w:val="00F462A4"/>
    <w:rsid w:val="00F475B4"/>
    <w:rsid w:val="00F512C8"/>
    <w:rsid w:val="00F52D41"/>
    <w:rsid w:val="00F54CA2"/>
    <w:rsid w:val="00F573BC"/>
    <w:rsid w:val="00F57E4B"/>
    <w:rsid w:val="00F617EF"/>
    <w:rsid w:val="00F61A59"/>
    <w:rsid w:val="00F67F6F"/>
    <w:rsid w:val="00F70600"/>
    <w:rsid w:val="00F70992"/>
    <w:rsid w:val="00F70B30"/>
    <w:rsid w:val="00F71391"/>
    <w:rsid w:val="00F7208C"/>
    <w:rsid w:val="00F728E3"/>
    <w:rsid w:val="00F740E9"/>
    <w:rsid w:val="00F76907"/>
    <w:rsid w:val="00F8020D"/>
    <w:rsid w:val="00F81196"/>
    <w:rsid w:val="00F82568"/>
    <w:rsid w:val="00F8336E"/>
    <w:rsid w:val="00F86181"/>
    <w:rsid w:val="00F86C09"/>
    <w:rsid w:val="00F91BF4"/>
    <w:rsid w:val="00F94A45"/>
    <w:rsid w:val="00F962DD"/>
    <w:rsid w:val="00F96D74"/>
    <w:rsid w:val="00FA01B7"/>
    <w:rsid w:val="00FA357F"/>
    <w:rsid w:val="00FA43FC"/>
    <w:rsid w:val="00FA6284"/>
    <w:rsid w:val="00FA675D"/>
    <w:rsid w:val="00FB034C"/>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0C28E"/>
  <w15:docId w15:val="{D61349FE-46F8-481F-9664-E7CD3630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customStyle="1" w:styleId="UnresolvedMention">
    <w:name w:val="Unresolved Mention"/>
    <w:basedOn w:val="DefaultParagraphFont"/>
    <w:uiPriority w:val="99"/>
    <w:semiHidden/>
    <w:unhideWhenUsed/>
    <w:rsid w:val="00235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53362852">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545800163">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26455514">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a@mail.unnes.ac.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969BE-658D-4D6D-859B-32D9C819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21265</Words>
  <Characters>121217</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ACER</cp:lastModifiedBy>
  <cp:revision>2</cp:revision>
  <cp:lastPrinted>2025-06-29T06:06:00Z</cp:lastPrinted>
  <dcterms:created xsi:type="dcterms:W3CDTF">2025-06-30T12:55:00Z</dcterms:created>
  <dcterms:modified xsi:type="dcterms:W3CDTF">2025-06-30T12:55:00Z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08809e51-bf7e-314f-a974-d5f2067cd66f</vt:lpwstr>
  </property>
</Properties>
</file>