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CDF" w:rsidRPr="00975FA4" w:rsidRDefault="00626CDF" w:rsidP="00975FA4">
      <w:pPr>
        <w:jc w:val="center"/>
        <w:rPr>
          <w:rFonts w:ascii="Garamond" w:hAnsi="Garamond" w:cs="Times New Roman"/>
          <w:b/>
          <w:sz w:val="28"/>
          <w:szCs w:val="28"/>
        </w:rPr>
      </w:pPr>
      <w:r w:rsidRPr="003F1317">
        <w:rPr>
          <w:rFonts w:ascii="Garamond" w:hAnsi="Garamond" w:cs="Times New Roman"/>
          <w:b/>
          <w:sz w:val="28"/>
          <w:szCs w:val="28"/>
        </w:rPr>
        <w:t>Peran Suami dalam Keluarga Migran di Kecamatan Donomulyo Kabupaten Malang</w:t>
      </w:r>
    </w:p>
    <w:p w:rsidR="00626CDF" w:rsidRPr="003F1317" w:rsidRDefault="00626CDF" w:rsidP="00626CDF">
      <w:pPr>
        <w:spacing w:after="0" w:line="360" w:lineRule="auto"/>
        <w:jc w:val="center"/>
        <w:rPr>
          <w:rFonts w:ascii="Garamond" w:hAnsi="Garamond" w:cs="Times New Roman"/>
          <w:b/>
          <w:sz w:val="24"/>
          <w:szCs w:val="24"/>
        </w:rPr>
      </w:pPr>
      <w:r w:rsidRPr="003F1317">
        <w:rPr>
          <w:rFonts w:ascii="Garamond" w:hAnsi="Garamond" w:cs="Times New Roman"/>
          <w:b/>
          <w:sz w:val="24"/>
          <w:szCs w:val="24"/>
        </w:rPr>
        <w:t>Incka Aprillia Widodo</w:t>
      </w:r>
    </w:p>
    <w:p w:rsidR="00626CDF" w:rsidRPr="003F1317" w:rsidRDefault="002677C5" w:rsidP="00626CDF">
      <w:pPr>
        <w:spacing w:after="0" w:line="360" w:lineRule="auto"/>
        <w:jc w:val="center"/>
        <w:rPr>
          <w:rFonts w:ascii="Garamond" w:hAnsi="Garamond" w:cs="Times New Roman"/>
          <w:sz w:val="24"/>
          <w:szCs w:val="24"/>
        </w:rPr>
      </w:pPr>
      <w:r>
        <w:rPr>
          <w:rFonts w:ascii="Garamond" w:hAnsi="Garamond" w:cs="Times New Roman"/>
          <w:sz w:val="24"/>
          <w:szCs w:val="24"/>
        </w:rPr>
        <w:t xml:space="preserve">Program Studi Pendidikan Sosiologi, </w:t>
      </w:r>
      <w:r w:rsidR="00626CDF" w:rsidRPr="003F1317">
        <w:rPr>
          <w:rFonts w:ascii="Garamond" w:hAnsi="Garamond" w:cs="Times New Roman"/>
          <w:sz w:val="24"/>
          <w:szCs w:val="24"/>
        </w:rPr>
        <w:t>Universitas Negeri Malang, Indonesia</w:t>
      </w:r>
    </w:p>
    <w:p w:rsidR="00626CDF" w:rsidRPr="003F1317" w:rsidRDefault="00626CDF" w:rsidP="00626CDF">
      <w:pPr>
        <w:spacing w:after="0" w:line="360" w:lineRule="auto"/>
        <w:jc w:val="center"/>
        <w:rPr>
          <w:rFonts w:ascii="Garamond" w:hAnsi="Garamond" w:cs="Times New Roman"/>
          <w:i/>
          <w:sz w:val="24"/>
          <w:szCs w:val="24"/>
        </w:rPr>
      </w:pPr>
      <w:r w:rsidRPr="003F1317">
        <w:rPr>
          <w:rFonts w:ascii="Garamond" w:hAnsi="Garamond" w:cs="Times New Roman"/>
          <w:i/>
          <w:sz w:val="24"/>
          <w:szCs w:val="24"/>
        </w:rPr>
        <w:t xml:space="preserve">E-mail: </w:t>
      </w:r>
      <w:hyperlink r:id="rId5" w:history="1">
        <w:r w:rsidRPr="003F1317">
          <w:rPr>
            <w:rStyle w:val="Hyperlink"/>
            <w:rFonts w:ascii="Garamond" w:hAnsi="Garamond" w:cs="Times New Roman"/>
            <w:i/>
            <w:color w:val="auto"/>
            <w:sz w:val="24"/>
            <w:szCs w:val="24"/>
            <w:u w:val="none"/>
          </w:rPr>
          <w:t>Inckaaprillia56@gmail.com</w:t>
        </w:r>
      </w:hyperlink>
      <w:r w:rsidRPr="003F1317">
        <w:rPr>
          <w:rFonts w:ascii="Garamond" w:hAnsi="Garamond" w:cs="Times New Roman"/>
          <w:i/>
          <w:sz w:val="24"/>
          <w:szCs w:val="24"/>
        </w:rPr>
        <w:t xml:space="preserve"> </w:t>
      </w:r>
    </w:p>
    <w:p w:rsidR="00626CDF" w:rsidRPr="003266E9" w:rsidRDefault="00626CDF" w:rsidP="00626CDF">
      <w:pPr>
        <w:spacing w:after="0" w:line="360" w:lineRule="auto"/>
        <w:jc w:val="center"/>
        <w:rPr>
          <w:rFonts w:ascii="Times New Roman" w:hAnsi="Times New Roman" w:cs="Times New Roman"/>
          <w:sz w:val="20"/>
          <w:szCs w:val="20"/>
        </w:rPr>
      </w:pPr>
    </w:p>
    <w:p w:rsidR="003F1317" w:rsidRDefault="00626CDF" w:rsidP="00975FA4">
      <w:pPr>
        <w:spacing w:after="0" w:line="360" w:lineRule="auto"/>
        <w:rPr>
          <w:rFonts w:ascii="Garamond" w:hAnsi="Garamond" w:cs="Times New Roman"/>
          <w:b/>
          <w:sz w:val="24"/>
          <w:szCs w:val="24"/>
        </w:rPr>
      </w:pPr>
      <w:r w:rsidRPr="003F1317">
        <w:rPr>
          <w:rFonts w:ascii="Garamond" w:hAnsi="Garamond" w:cs="Times New Roman"/>
          <w:b/>
          <w:sz w:val="24"/>
          <w:szCs w:val="24"/>
        </w:rPr>
        <w:t xml:space="preserve">Abstract </w:t>
      </w:r>
    </w:p>
    <w:p w:rsidR="00975FA4" w:rsidRPr="00975FA4" w:rsidRDefault="00975FA4" w:rsidP="00975FA4">
      <w:pPr>
        <w:spacing w:after="0" w:line="360" w:lineRule="auto"/>
        <w:jc w:val="both"/>
        <w:rPr>
          <w:rFonts w:ascii="Garamond" w:eastAsia="Times New Roman" w:hAnsi="Garamond" w:cs="Times New Roman"/>
          <w:color w:val="222222"/>
          <w:sz w:val="24"/>
          <w:szCs w:val="24"/>
          <w:lang w:val="en"/>
        </w:rPr>
      </w:pPr>
      <w:r w:rsidRPr="00975FA4">
        <w:rPr>
          <w:rFonts w:ascii="Garamond" w:eastAsia="Times New Roman" w:hAnsi="Garamond" w:cs="Times New Roman"/>
          <w:color w:val="222222"/>
          <w:sz w:val="24"/>
          <w:szCs w:val="24"/>
          <w:lang w:val="en"/>
        </w:rPr>
        <w:t xml:space="preserve">Limited employment opportunities in areas, especially in the State of Indonesia, cause many people to carry out migration activities both domestically and abroad. However, migration abroad has become more dominant in the State of Indonesia, especially TKI employment or commonly referred to as migrant workers. Most migrant workers in Indonesia are women who have the status of housewives, so they will leave the family to improve their economic conditions. This study uses a qualitative method. The results showed a reversal of the role of husband and wife that caused the phenomenon of divorce in high migrant families. The husband is required to maintain family </w:t>
      </w:r>
      <w:proofErr w:type="gramStart"/>
      <w:r w:rsidRPr="00975FA4">
        <w:rPr>
          <w:rFonts w:ascii="Garamond" w:eastAsia="Times New Roman" w:hAnsi="Garamond" w:cs="Times New Roman"/>
          <w:color w:val="222222"/>
          <w:sz w:val="24"/>
          <w:szCs w:val="24"/>
          <w:lang w:val="en"/>
        </w:rPr>
        <w:t>harmony</w:t>
      </w:r>
      <w:proofErr w:type="gramEnd"/>
      <w:r w:rsidRPr="00975FA4">
        <w:rPr>
          <w:rFonts w:ascii="Garamond" w:eastAsia="Times New Roman" w:hAnsi="Garamond" w:cs="Times New Roman"/>
          <w:color w:val="222222"/>
          <w:sz w:val="24"/>
          <w:szCs w:val="24"/>
          <w:lang w:val="en"/>
        </w:rPr>
        <w:t xml:space="preserve"> by controlling their egos, always yielding, not talking loudly to the wife, obeying the wife's wishes, not regulating family finances other than that the government also contributes to the existence divorce agreement for migrant families.</w:t>
      </w:r>
    </w:p>
    <w:p w:rsidR="00975FA4" w:rsidRPr="00975FA4" w:rsidRDefault="00975FA4" w:rsidP="00975FA4">
      <w:pPr>
        <w:spacing w:after="0" w:line="360" w:lineRule="auto"/>
        <w:rPr>
          <w:rFonts w:ascii="Garamond" w:hAnsi="Garamond" w:cs="Times New Roman"/>
          <w:b/>
          <w:i/>
          <w:sz w:val="24"/>
          <w:szCs w:val="24"/>
        </w:rPr>
      </w:pPr>
      <w:proofErr w:type="gramStart"/>
      <w:r w:rsidRPr="00975FA4">
        <w:rPr>
          <w:rFonts w:ascii="Garamond" w:eastAsia="Times New Roman" w:hAnsi="Garamond" w:cs="Times New Roman"/>
          <w:i/>
          <w:color w:val="222222"/>
          <w:sz w:val="24"/>
          <w:szCs w:val="24"/>
          <w:lang w:val="en"/>
        </w:rPr>
        <w:t>Keyword :</w:t>
      </w:r>
      <w:proofErr w:type="gramEnd"/>
      <w:r w:rsidRPr="00975FA4">
        <w:rPr>
          <w:rFonts w:ascii="Garamond" w:eastAsia="Times New Roman" w:hAnsi="Garamond" w:cs="Times New Roman"/>
          <w:i/>
          <w:color w:val="222222"/>
          <w:sz w:val="24"/>
          <w:szCs w:val="24"/>
          <w:lang w:val="en"/>
        </w:rPr>
        <w:t xml:space="preserve"> divorce, role reversal, divorce prevention strategies</w:t>
      </w:r>
    </w:p>
    <w:p w:rsidR="00626CDF" w:rsidRDefault="00626CDF" w:rsidP="00626CDF">
      <w:pPr>
        <w:spacing w:after="0" w:line="360" w:lineRule="auto"/>
        <w:rPr>
          <w:rFonts w:ascii="Times New Roman" w:hAnsi="Times New Roman" w:cs="Times New Roman"/>
          <w:b/>
          <w:sz w:val="20"/>
          <w:szCs w:val="20"/>
        </w:rPr>
      </w:pPr>
    </w:p>
    <w:p w:rsidR="00626CDF" w:rsidRPr="00975FA4" w:rsidRDefault="00626CDF" w:rsidP="00975FA4">
      <w:pPr>
        <w:spacing w:after="0" w:line="360" w:lineRule="auto"/>
        <w:rPr>
          <w:rFonts w:ascii="Garamond" w:hAnsi="Garamond" w:cs="Times New Roman"/>
          <w:b/>
          <w:sz w:val="24"/>
          <w:szCs w:val="24"/>
        </w:rPr>
      </w:pPr>
      <w:r w:rsidRPr="00975FA4">
        <w:rPr>
          <w:rFonts w:ascii="Garamond" w:hAnsi="Garamond" w:cs="Times New Roman"/>
          <w:b/>
          <w:sz w:val="24"/>
          <w:szCs w:val="24"/>
        </w:rPr>
        <w:t xml:space="preserve">Abstrak </w:t>
      </w:r>
    </w:p>
    <w:p w:rsidR="00626CDF" w:rsidRPr="00975FA4" w:rsidRDefault="00626CDF" w:rsidP="00975FA4">
      <w:pPr>
        <w:spacing w:after="0" w:line="360" w:lineRule="auto"/>
        <w:jc w:val="both"/>
        <w:rPr>
          <w:rFonts w:ascii="Garamond" w:hAnsi="Garamond" w:cs="Times New Roman"/>
          <w:sz w:val="24"/>
          <w:szCs w:val="24"/>
        </w:rPr>
      </w:pPr>
      <w:r w:rsidRPr="00975FA4">
        <w:rPr>
          <w:rFonts w:ascii="Garamond" w:hAnsi="Garamond" w:cs="Times New Roman"/>
          <w:sz w:val="24"/>
          <w:szCs w:val="24"/>
        </w:rPr>
        <w:t xml:space="preserve">Terbatasnya lapangan pekerjaan di daerah-daerah terutama di Negara Indonesia menyebabkan banyaknya masyarakat yang melakukan kegiatan migrasi baik dalam negeri maupun keluar negeri. Akan tetapi migrasi keluar negeri menjadi lebih dominan di Negara Indonesia khususnya lapangan pekerjaan TKI atau biasa yang disebut dengan tenaga migran. Kebanyakan pekerja migran di Indonesia merupakan perempuan yang telah berstatus sebagai ibu rumah tangga, sehingga mereka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meninggalkan keluarga demi memperbaiki kondisi ekonomi mereka. </w:t>
      </w:r>
      <w:r w:rsidR="002677C5">
        <w:rPr>
          <w:rFonts w:ascii="Garamond" w:hAnsi="Garamond" w:cs="Times New Roman"/>
          <w:sz w:val="24"/>
          <w:szCs w:val="24"/>
        </w:rPr>
        <w:t>Artikel</w:t>
      </w:r>
      <w:r w:rsidRPr="00975FA4">
        <w:rPr>
          <w:rFonts w:ascii="Garamond" w:hAnsi="Garamond" w:cs="Times New Roman"/>
          <w:sz w:val="24"/>
          <w:szCs w:val="24"/>
        </w:rPr>
        <w:t xml:space="preserve"> in</w:t>
      </w:r>
      <w:r w:rsidR="00975FA4">
        <w:rPr>
          <w:rFonts w:ascii="Garamond" w:hAnsi="Garamond" w:cs="Times New Roman"/>
          <w:sz w:val="24"/>
          <w:szCs w:val="24"/>
        </w:rPr>
        <w:t xml:space="preserve">i menggunakan metode kualitatif. </w:t>
      </w:r>
      <w:r w:rsidRPr="00975FA4">
        <w:rPr>
          <w:rFonts w:ascii="Garamond" w:hAnsi="Garamond" w:cs="Times New Roman"/>
          <w:sz w:val="24"/>
          <w:szCs w:val="24"/>
        </w:rPr>
        <w:t xml:space="preserve">Hasil </w:t>
      </w:r>
      <w:r w:rsidR="002677C5">
        <w:rPr>
          <w:rFonts w:ascii="Garamond" w:hAnsi="Garamond" w:cs="Times New Roman"/>
          <w:sz w:val="24"/>
          <w:szCs w:val="24"/>
        </w:rPr>
        <w:t>artikel ini</w:t>
      </w:r>
      <w:r w:rsidRPr="00975FA4">
        <w:rPr>
          <w:rFonts w:ascii="Garamond" w:hAnsi="Garamond" w:cs="Times New Roman"/>
          <w:sz w:val="24"/>
          <w:szCs w:val="24"/>
        </w:rPr>
        <w:t xml:space="preserve"> menunjukkan adanya keterbalikan peran suami dan istri yang menyebabkan fenomena perceraian dalam keluarga migran tinggi. Sang suami dituntut untuk tetap menjaga keharmonisan keluarga dengan </w:t>
      </w:r>
      <w:proofErr w:type="gramStart"/>
      <w:r w:rsidRPr="00975FA4">
        <w:rPr>
          <w:rFonts w:ascii="Garamond" w:hAnsi="Garamond" w:cs="Times New Roman"/>
          <w:sz w:val="24"/>
          <w:szCs w:val="24"/>
        </w:rPr>
        <w:t>cara</w:t>
      </w:r>
      <w:proofErr w:type="gramEnd"/>
      <w:r w:rsidRPr="00975FA4">
        <w:rPr>
          <w:rFonts w:ascii="Garamond" w:hAnsi="Garamond" w:cs="Times New Roman"/>
          <w:sz w:val="24"/>
          <w:szCs w:val="24"/>
        </w:rPr>
        <w:t xml:space="preserve"> mengendalikan ego mereka, selalu mengalah, tidak berbicara keras kepada istri, </w:t>
      </w:r>
      <w:r w:rsidRPr="00975FA4">
        <w:rPr>
          <w:rFonts w:ascii="Garamond" w:hAnsi="Garamond" w:cs="Times New Roman"/>
          <w:sz w:val="24"/>
          <w:szCs w:val="24"/>
        </w:rPr>
        <w:lastRenderedPageBreak/>
        <w:t xml:space="preserve">menuruti kemauan sang istri, tidak mengatur keuangan keluarga selain itu pemerintah juga ikut andil dengan adanya surat perjanjian bercerai bagi keluarga migran. </w:t>
      </w:r>
    </w:p>
    <w:p w:rsidR="00626CDF" w:rsidRPr="00975FA4" w:rsidRDefault="00626CDF" w:rsidP="00626CDF">
      <w:pPr>
        <w:spacing w:after="0" w:line="360" w:lineRule="auto"/>
        <w:jc w:val="both"/>
        <w:rPr>
          <w:rFonts w:ascii="Garamond" w:hAnsi="Garamond" w:cs="Times New Roman"/>
          <w:i/>
          <w:sz w:val="24"/>
          <w:szCs w:val="24"/>
        </w:rPr>
      </w:pPr>
      <w:r w:rsidRPr="00975FA4">
        <w:rPr>
          <w:rFonts w:ascii="Garamond" w:hAnsi="Garamond" w:cs="Times New Roman"/>
          <w:i/>
          <w:sz w:val="24"/>
          <w:szCs w:val="24"/>
        </w:rPr>
        <w:t xml:space="preserve">Kata </w:t>
      </w:r>
      <w:proofErr w:type="gramStart"/>
      <w:r w:rsidRPr="00975FA4">
        <w:rPr>
          <w:rFonts w:ascii="Garamond" w:hAnsi="Garamond" w:cs="Times New Roman"/>
          <w:i/>
          <w:sz w:val="24"/>
          <w:szCs w:val="24"/>
        </w:rPr>
        <w:t>kunci :</w:t>
      </w:r>
      <w:proofErr w:type="gramEnd"/>
      <w:r w:rsidRPr="00975FA4">
        <w:rPr>
          <w:rFonts w:ascii="Garamond" w:hAnsi="Garamond" w:cs="Times New Roman"/>
          <w:i/>
          <w:sz w:val="24"/>
          <w:szCs w:val="24"/>
        </w:rPr>
        <w:t xml:space="preserve"> perceraian, keterbalikan peran, strategi pencegahan perceraian</w:t>
      </w:r>
    </w:p>
    <w:p w:rsidR="00626CDF" w:rsidRDefault="00626CDF" w:rsidP="00626CDF">
      <w:pPr>
        <w:spacing w:after="0" w:line="360" w:lineRule="auto"/>
        <w:jc w:val="both"/>
        <w:rPr>
          <w:rFonts w:ascii="Times New Roman" w:hAnsi="Times New Roman" w:cs="Times New Roman"/>
          <w:sz w:val="20"/>
          <w:szCs w:val="20"/>
        </w:rPr>
      </w:pPr>
    </w:p>
    <w:p w:rsidR="002451E1" w:rsidRPr="00241A02" w:rsidRDefault="002451E1" w:rsidP="00626CDF">
      <w:pPr>
        <w:spacing w:after="0" w:line="360" w:lineRule="auto"/>
        <w:jc w:val="both"/>
        <w:rPr>
          <w:rFonts w:ascii="Times New Roman" w:hAnsi="Times New Roman" w:cs="Times New Roman"/>
          <w:sz w:val="20"/>
          <w:szCs w:val="20"/>
        </w:rPr>
      </w:pPr>
    </w:p>
    <w:p w:rsidR="00626CDF" w:rsidRPr="00975FA4" w:rsidRDefault="00626CDF" w:rsidP="00626CDF">
      <w:pPr>
        <w:spacing w:after="0" w:line="360" w:lineRule="auto"/>
        <w:rPr>
          <w:rFonts w:ascii="Garamond" w:hAnsi="Garamond" w:cs="Times New Roman"/>
          <w:b/>
          <w:sz w:val="24"/>
          <w:szCs w:val="24"/>
        </w:rPr>
      </w:pPr>
      <w:r w:rsidRPr="00975FA4">
        <w:rPr>
          <w:rFonts w:ascii="Garamond" w:hAnsi="Garamond" w:cs="Times New Roman"/>
          <w:b/>
          <w:sz w:val="24"/>
          <w:szCs w:val="24"/>
        </w:rPr>
        <w:t>PENDAHULUAN</w:t>
      </w:r>
    </w:p>
    <w:p w:rsidR="00626CDF" w:rsidRPr="00975FA4" w:rsidRDefault="00626CDF" w:rsidP="00626CDF">
      <w:pPr>
        <w:spacing w:after="0" w:line="360" w:lineRule="auto"/>
        <w:ind w:firstLine="360"/>
        <w:jc w:val="both"/>
        <w:rPr>
          <w:rFonts w:ascii="Garamond" w:hAnsi="Garamond" w:cs="Times New Roman"/>
          <w:sz w:val="24"/>
          <w:szCs w:val="24"/>
        </w:rPr>
      </w:pPr>
      <w:r w:rsidRPr="00975FA4">
        <w:rPr>
          <w:rFonts w:ascii="Garamond" w:hAnsi="Garamond" w:cs="Times New Roman"/>
          <w:sz w:val="24"/>
          <w:szCs w:val="24"/>
        </w:rPr>
        <w:t xml:space="preserve">Sistem pencaharian hidup atau biasa kita sebut dengan mata pencaharian merupakan suatu strategi atau kegiatan untuk pemenuhan kebutuhan hidup masyarakat. Kebutuhan hidup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terus tumbuh dan semakin meningkat sesuai dengan kemajuan industri dan kemajuan pembangunan. Sehingga hal tersebut menuntut masyarakat untuk berlomba-lomba dalam mendapatkan suatu pekerjaan guna mencukupi kebutuhan hidup mereka. Semakin tingginya minat bekerja maka semakin kurangnya lapangan pekerjaan yang ada. Seperti halnya di Negara Indonesia, kurangnya lapangan pekerjaan menjadi faktor utama banyaknya jumlah pengangguran yang ada. Sehingga menuntut adanya persaingan yang sengit dalam dunia pekerjaan terutama pada golongan laki-laki. </w:t>
      </w:r>
    </w:p>
    <w:p w:rsidR="00626CDF" w:rsidRPr="00975FA4" w:rsidRDefault="00626CDF" w:rsidP="00327AD8">
      <w:pPr>
        <w:spacing w:after="0" w:line="360" w:lineRule="auto"/>
        <w:ind w:firstLine="360"/>
        <w:jc w:val="both"/>
        <w:rPr>
          <w:rFonts w:ascii="Garamond" w:hAnsi="Garamond" w:cs="Times New Roman"/>
          <w:sz w:val="24"/>
          <w:szCs w:val="24"/>
        </w:rPr>
      </w:pPr>
      <w:r w:rsidRPr="00975FA4">
        <w:rPr>
          <w:rFonts w:ascii="Garamond" w:hAnsi="Garamond" w:cs="Times New Roman"/>
          <w:sz w:val="24"/>
          <w:szCs w:val="24"/>
        </w:rPr>
        <w:t xml:space="preserve">Pada dasarnya laki-laki memiliki sebuah peran dalam masyarakat yaitu sebagai kepala rumah tangga dan pencari nafkah. Selain itu dalam konstruksi sosial laki-laki memiliki kedudukan tertinggi dari pada perempuan. Keadaan tersebut merupakan suatu kebudayaan yang telah lama ada di Indonesia yang sering dikenal atau disebut dengan budaya patriarki. Sehingga hal ini menyebabkan timbulnya suatu fenomena ketidak setaraan gender dalam sebuah masyarakat. Ketidaksetaraan gender merupakan suatu fenomena dimana terjadi suatu ketidak adilan peran atau partisipasi dalam golongan laki-laki dan perempuan. Ketidaksetaraan gender di masa sekarang dianalisis sebagai hasil dari struktur kapitalis dan patriarki atau masyarakat kapitalis patriarki (Walby, 2014:07). Dua hal ini saling berhubungan, sebab patriarki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berperan sebagai sistem kontrol serta hokum sedangkan kapitalisme akan berperan sebagai penyedia sistem ekonomi.</w:t>
      </w:r>
      <w:r w:rsidR="00327AD8" w:rsidRPr="00975FA4">
        <w:rPr>
          <w:rFonts w:ascii="Garamond" w:hAnsi="Garamond" w:cs="Times New Roman"/>
          <w:sz w:val="24"/>
          <w:szCs w:val="24"/>
        </w:rPr>
        <w:t xml:space="preserve"> Bagaimana menempatkan agar laki-laki tidak lagi menjadi subjek dan perempuan tidak lagi menjadi objek, namun keduanya setara (Wandi, 2015:253).</w:t>
      </w:r>
      <w:r w:rsidRPr="00975FA4">
        <w:rPr>
          <w:rFonts w:ascii="Garamond" w:hAnsi="Garamond" w:cs="Times New Roman"/>
          <w:sz w:val="24"/>
          <w:szCs w:val="24"/>
        </w:rPr>
        <w:t xml:space="preserve"> Dari hal tersebut muncullah fenomena-fenomena seperti buruh kerja perempuan dengan upah yang minim</w:t>
      </w:r>
      <w:r w:rsidR="00207825">
        <w:rPr>
          <w:rFonts w:ascii="Garamond" w:hAnsi="Garamond" w:cs="Times New Roman"/>
          <w:sz w:val="24"/>
          <w:szCs w:val="24"/>
        </w:rPr>
        <w:t xml:space="preserve">. Dalam perspektif gender sendiri, pemberian upah yang minim pada perempuan telah terkonstruk di masyarakat sebab perempuan selalu diposisikan untuk menerima upah yang rendah, hal ini karena perempuan bukan </w:t>
      </w:r>
      <w:r w:rsidR="00207825">
        <w:rPr>
          <w:rFonts w:ascii="Garamond" w:hAnsi="Garamond" w:cs="Times New Roman"/>
          <w:sz w:val="24"/>
          <w:szCs w:val="24"/>
        </w:rPr>
        <w:lastRenderedPageBreak/>
        <w:t>pencari nafkah utama (Anggaunitakiranantika, 2018:50). Selain fenomena tersebut terdapat juga fenomena lain seperti</w:t>
      </w:r>
      <w:r w:rsidRPr="00975FA4">
        <w:rPr>
          <w:rFonts w:ascii="Garamond" w:hAnsi="Garamond" w:cs="Times New Roman"/>
          <w:sz w:val="24"/>
          <w:szCs w:val="24"/>
        </w:rPr>
        <w:t xml:space="preserve"> tenaga kerja migran.</w:t>
      </w:r>
    </w:p>
    <w:p w:rsidR="00626CDF" w:rsidRPr="00975FA4" w:rsidRDefault="00626CDF" w:rsidP="00626CDF">
      <w:pPr>
        <w:spacing w:after="0" w:line="360" w:lineRule="auto"/>
        <w:ind w:firstLine="360"/>
        <w:jc w:val="both"/>
        <w:rPr>
          <w:rFonts w:ascii="Garamond" w:hAnsi="Garamond" w:cs="Times New Roman"/>
          <w:sz w:val="24"/>
          <w:szCs w:val="24"/>
        </w:rPr>
      </w:pPr>
      <w:r w:rsidRPr="00975FA4">
        <w:rPr>
          <w:rFonts w:ascii="Garamond" w:hAnsi="Garamond" w:cs="Times New Roman"/>
          <w:sz w:val="24"/>
          <w:szCs w:val="24"/>
        </w:rPr>
        <w:t>Tenaga kerja migran merupakan salah satu mata pencaharian yang bertujuan untuk memenuhi kebutuhan hidup suatu masyarakat. Tenaga kerja migran merupakan pekerjaan yang tidak membutuhkan skill tertentu. Di Indonesia sendiri tenaga kerja migran mencapai 283.640 jiwa hingga tahun 2018 (Kemenker, 2019). Namun total dari banyaknya tenaga migran ini di dominasi oleh pekerja migran wanita yang saat ini mencapai 70% dan penempatan pekerjaan buruh migran lebih banyak dalam pekerjaan informal seperti pekerja rumah tangga (Kemenker, 2019). Sehingga dapat disimpulkan tenaga kerja migran di Indonesia di dominasi oleh perempuan, serta area pekerjaan yang disasar merupakan area domestik dimana sudah merupakan area “</w:t>
      </w:r>
      <w:r w:rsidRPr="00975FA4">
        <w:rPr>
          <w:rFonts w:ascii="Garamond" w:hAnsi="Garamond" w:cs="Times New Roman"/>
          <w:i/>
          <w:sz w:val="24"/>
          <w:szCs w:val="24"/>
        </w:rPr>
        <w:t xml:space="preserve">nature” </w:t>
      </w:r>
      <w:r w:rsidRPr="00975FA4">
        <w:rPr>
          <w:rFonts w:ascii="Garamond" w:hAnsi="Garamond" w:cs="Times New Roman"/>
          <w:sz w:val="24"/>
          <w:szCs w:val="24"/>
        </w:rPr>
        <w:t xml:space="preserve">dari perempuan itu sendiri. Banyakanya perempuan yang menyasar pekerjaan TKI ini dapat menjadi tolak ukur bahwa mudahnya regulasi yang </w:t>
      </w:r>
      <w:proofErr w:type="gramStart"/>
      <w:r w:rsidRPr="00975FA4">
        <w:rPr>
          <w:rFonts w:ascii="Garamond" w:hAnsi="Garamond" w:cs="Times New Roman"/>
          <w:sz w:val="24"/>
          <w:szCs w:val="24"/>
        </w:rPr>
        <w:t>ia</w:t>
      </w:r>
      <w:proofErr w:type="gramEnd"/>
      <w:r w:rsidRPr="00975FA4">
        <w:rPr>
          <w:rFonts w:ascii="Garamond" w:hAnsi="Garamond" w:cs="Times New Roman"/>
          <w:sz w:val="24"/>
          <w:szCs w:val="24"/>
        </w:rPr>
        <w:t xml:space="preserve"> dapatkan ketika akan berangkat, kurangnya lapangan pekerjaan di daerah mereka, kondisi ekonomi yang kurang layak, serta kurangnya partisipasi aktif dari sang suami dalam menjalankan perannya sebagai pencari nafkah. Selain itu menurut jateng.tribbunews (18 September 2018) menyatakan bahwa provinsi terbanyak sebagai penyumbang tenaga migran di Indonesia adalah Provinsi Jawa Barat. Menurut wartaekonomi (09 Agustus 2018) kabupaten Provinsi Jawa Barat yang berkontribusi besar dalam penyaluran tenaga migran terutama daerah Indramayu, Cirebon dan Sukabumi. </w:t>
      </w:r>
      <w:r w:rsidR="00515723" w:rsidRPr="00975FA4">
        <w:rPr>
          <w:rFonts w:ascii="Garamond" w:hAnsi="Garamond" w:cs="Times New Roman"/>
          <w:sz w:val="24"/>
          <w:szCs w:val="24"/>
        </w:rPr>
        <w:t xml:space="preserve">Namun menurut data BNP2TKI per tahun 2019 dalam databoks (30 Juli 2019) menyatakan bahwa Provinsi Jawa Timur merupakan penyumbang TKI urutan pertama di Indonesia dengan jumlah 70.381. Kabupaten Malang menjadi salah satu kabupaten penyumbang TKI terbanyak yang masuk dalam 20 besar kabupaten dan </w:t>
      </w:r>
      <w:proofErr w:type="gramStart"/>
      <w:r w:rsidR="00515723" w:rsidRPr="00975FA4">
        <w:rPr>
          <w:rFonts w:ascii="Garamond" w:hAnsi="Garamond" w:cs="Times New Roman"/>
          <w:sz w:val="24"/>
          <w:szCs w:val="24"/>
        </w:rPr>
        <w:t>kota</w:t>
      </w:r>
      <w:proofErr w:type="gramEnd"/>
      <w:r w:rsidR="00515723" w:rsidRPr="00975FA4">
        <w:rPr>
          <w:rFonts w:ascii="Garamond" w:hAnsi="Garamond" w:cs="Times New Roman"/>
          <w:sz w:val="24"/>
          <w:szCs w:val="24"/>
        </w:rPr>
        <w:t xml:space="preserve"> di Provinsi Jawa Timur (Republika, 25 November 2019)</w:t>
      </w:r>
    </w:p>
    <w:p w:rsidR="00626CDF" w:rsidRPr="00975FA4" w:rsidRDefault="00626CDF" w:rsidP="00626CDF">
      <w:pPr>
        <w:spacing w:after="0" w:line="360" w:lineRule="auto"/>
        <w:ind w:firstLine="360"/>
        <w:jc w:val="both"/>
        <w:rPr>
          <w:rFonts w:ascii="Garamond" w:hAnsi="Garamond" w:cs="Times New Roman"/>
          <w:sz w:val="24"/>
          <w:szCs w:val="24"/>
        </w:rPr>
      </w:pPr>
      <w:r w:rsidRPr="00975FA4">
        <w:rPr>
          <w:rFonts w:ascii="Garamond" w:hAnsi="Garamond" w:cs="Times New Roman"/>
          <w:sz w:val="24"/>
          <w:szCs w:val="24"/>
        </w:rPr>
        <w:t xml:space="preserve">Fenomena migran akhirnya menyebabkan suatu disfungsi peran dalam masyarakat, dimana suami yang berperan di sector public menjadi berperan ganda yaitu public dan domestic. Sedangkan perempuan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bereperan pada sector domestic. Disfungsi ini dapat dijelaskan sebagaimana struktur sosial atau pranata sosial dapat menyumbang terhadap pemeliharaan fakta-fakta sosial lainnya, sebaliknya </w:t>
      </w:r>
      <w:proofErr w:type="gramStart"/>
      <w:r w:rsidRPr="00975FA4">
        <w:rPr>
          <w:rFonts w:ascii="Garamond" w:hAnsi="Garamond" w:cs="Times New Roman"/>
          <w:sz w:val="24"/>
          <w:szCs w:val="24"/>
        </w:rPr>
        <w:t>ia</w:t>
      </w:r>
      <w:proofErr w:type="gramEnd"/>
      <w:r w:rsidRPr="00975FA4">
        <w:rPr>
          <w:rFonts w:ascii="Garamond" w:hAnsi="Garamond" w:cs="Times New Roman"/>
          <w:sz w:val="24"/>
          <w:szCs w:val="24"/>
        </w:rPr>
        <w:t xml:space="preserve"> juga dapat menimbulkan akibat-akibat yang bersifat negative (Ritzer, 2014:22). Dalam kondisi tersebut, timbullah sebuah dampak sosial mengenai relasi gender yang kerap kali dimiliki oleh keluarga migran terutama hubungan interpersonal antar suami istri. Tak sedikit keluarga migran yang bercerai. Perceraian sudah menjadi fenomena bahkan </w:t>
      </w:r>
      <w:r w:rsidRPr="00975FA4">
        <w:rPr>
          <w:rFonts w:ascii="Garamond" w:hAnsi="Garamond" w:cs="Times New Roman"/>
          <w:sz w:val="24"/>
          <w:szCs w:val="24"/>
        </w:rPr>
        <w:lastRenderedPageBreak/>
        <w:t xml:space="preserve">permasalahan terbanyak dalam keluarga migran. Bahkan terdapat beberapa tipe mengenai perceraian yaitu perceraian illegal dan legal. Sehingga para suami dituntut untuk berusaha keras demi melindungi rumah tangga mereka. Sebab apabila keluarga migran mengalami perceraian maka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berdampak pada sang anak mereka. Adanya keterkaitan antara pendidikan dan penghasilan dengan tingkat perceraian yang kecenderungannya </w:t>
      </w:r>
      <w:proofErr w:type="gramStart"/>
      <w:r w:rsidRPr="00975FA4">
        <w:rPr>
          <w:rFonts w:ascii="Garamond" w:hAnsi="Garamond" w:cs="Times New Roman"/>
          <w:sz w:val="24"/>
          <w:szCs w:val="24"/>
        </w:rPr>
        <w:t>sama</w:t>
      </w:r>
      <w:proofErr w:type="gramEnd"/>
      <w:r w:rsidRPr="00975FA4">
        <w:rPr>
          <w:rFonts w:ascii="Garamond" w:hAnsi="Garamond" w:cs="Times New Roman"/>
          <w:sz w:val="24"/>
          <w:szCs w:val="24"/>
        </w:rPr>
        <w:t xml:space="preserve"> dengan okupasi dan tingkat perceraian (Ihromi, 1999:150). Penghasilan dapat menjadi faktor adanya aktivitas perceraian. Selain kurangnya penghasilan dalam keluarga. </w:t>
      </w:r>
      <w:proofErr w:type="gramStart"/>
      <w:r w:rsidRPr="00975FA4">
        <w:rPr>
          <w:rFonts w:ascii="Garamond" w:hAnsi="Garamond" w:cs="Times New Roman"/>
          <w:sz w:val="24"/>
          <w:szCs w:val="24"/>
        </w:rPr>
        <w:t>penghasilan</w:t>
      </w:r>
      <w:proofErr w:type="gramEnd"/>
      <w:r w:rsidRPr="00975FA4">
        <w:rPr>
          <w:rFonts w:ascii="Garamond" w:hAnsi="Garamond" w:cs="Times New Roman"/>
          <w:sz w:val="24"/>
          <w:szCs w:val="24"/>
        </w:rPr>
        <w:t xml:space="preserve"> juga dapat mempengaruhi terjadinya perceraian apabila terjadi ketidak seimbangan penghasilan antara suami dan istri. Maka dari itu apabila penghasilan yang dimiliki suami lebih rendah dari pada sang istri, sang suami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menekan ego nya serta otoritasnya kepada sang istri karena menganggap sang istri memiliki peran yang besar terhadap keluarga yaitu sebagai pencari nafkah. </w:t>
      </w:r>
      <w:r w:rsidR="009A1B55" w:rsidRPr="00975FA4">
        <w:rPr>
          <w:rFonts w:ascii="Garamond" w:hAnsi="Garamond" w:cs="Times New Roman"/>
          <w:sz w:val="24"/>
          <w:szCs w:val="24"/>
        </w:rPr>
        <w:t>Bagi ibu sendiri karir merupakan perwujudan dari kebutuhan aktualisasi dirinya untuk memperkuat eksistensinya (Sudirman, 2014:47).</w:t>
      </w:r>
    </w:p>
    <w:p w:rsidR="00626CDF" w:rsidRPr="00975FA4" w:rsidRDefault="00626CDF" w:rsidP="009A1B55">
      <w:pPr>
        <w:spacing w:after="0" w:line="360" w:lineRule="auto"/>
        <w:ind w:firstLine="360"/>
        <w:jc w:val="both"/>
        <w:rPr>
          <w:rFonts w:ascii="Garamond" w:hAnsi="Garamond" w:cs="Times New Roman"/>
          <w:sz w:val="24"/>
          <w:szCs w:val="24"/>
        </w:rPr>
      </w:pPr>
      <w:r w:rsidRPr="00975FA4">
        <w:rPr>
          <w:rFonts w:ascii="Garamond" w:hAnsi="Garamond" w:cs="Times New Roman"/>
          <w:sz w:val="24"/>
          <w:szCs w:val="24"/>
        </w:rPr>
        <w:t xml:space="preserve">Dalam perspektif teori structural fungsional, masyarakat merupakan suatu sistem sosial yang terdiri atas bagian-bagian atau elemen yang saling berkaitan dan saling menyatu dalam keseimbanagan (Ritzer, 2014:21). Pada dasarnya teori ini menekankan pada keteraturan dan keseimbangan serta mengabaikan konflik dan perubahan-perubahan dalam masyarakat. Jika dikaji menggunakan teori structural fungsional pada kasus ini, sang suami menjaga keseimbangan atau keharmonisan keluarga dengan meminimalisir konflik melalui pengendalian diri. Serta pemerintah setempat juga ikut berperan dalam meminimalisir perceraian dengan menggunakan </w:t>
      </w:r>
      <w:proofErr w:type="gramStart"/>
      <w:r w:rsidRPr="00975FA4">
        <w:rPr>
          <w:rFonts w:ascii="Garamond" w:hAnsi="Garamond" w:cs="Times New Roman"/>
          <w:sz w:val="24"/>
          <w:szCs w:val="24"/>
        </w:rPr>
        <w:t>surat</w:t>
      </w:r>
      <w:proofErr w:type="gramEnd"/>
      <w:r w:rsidRPr="00975FA4">
        <w:rPr>
          <w:rFonts w:ascii="Garamond" w:hAnsi="Garamond" w:cs="Times New Roman"/>
          <w:sz w:val="24"/>
          <w:szCs w:val="24"/>
        </w:rPr>
        <w:t xml:space="preserve"> perjanjian dengan memuat sanksi didalamnya. </w:t>
      </w:r>
      <w:r w:rsidR="009E4C32" w:rsidRPr="00975FA4">
        <w:rPr>
          <w:rFonts w:ascii="Garamond" w:hAnsi="Garamond" w:cs="Times New Roman"/>
          <w:sz w:val="24"/>
          <w:szCs w:val="24"/>
        </w:rPr>
        <w:t>F</w:t>
      </w:r>
      <w:r w:rsidRPr="00975FA4">
        <w:rPr>
          <w:rFonts w:ascii="Garamond" w:hAnsi="Garamond" w:cs="Times New Roman"/>
          <w:sz w:val="24"/>
          <w:szCs w:val="24"/>
        </w:rPr>
        <w:t xml:space="preserve">ungsi keluarga BMPI yang berisiko disfungsi dapat diminimalisir oleh upaya ayah dengan menggantikan peran </w:t>
      </w:r>
      <w:proofErr w:type="gramStart"/>
      <w:r w:rsidRPr="00975FA4">
        <w:rPr>
          <w:rFonts w:ascii="Garamond" w:hAnsi="Garamond" w:cs="Times New Roman"/>
          <w:sz w:val="24"/>
          <w:szCs w:val="24"/>
        </w:rPr>
        <w:t>domestik  ibu</w:t>
      </w:r>
      <w:proofErr w:type="gramEnd"/>
      <w:r w:rsidRPr="00975FA4">
        <w:rPr>
          <w:rFonts w:ascii="Garamond" w:hAnsi="Garamond" w:cs="Times New Roman"/>
          <w:sz w:val="24"/>
          <w:szCs w:val="24"/>
        </w:rPr>
        <w:t xml:space="preserve"> ketika BMPI, ayah adalah bagian inti dalam keluarga</w:t>
      </w:r>
      <w:r w:rsidR="009E4C32" w:rsidRPr="00975FA4">
        <w:rPr>
          <w:rFonts w:ascii="Garamond" w:hAnsi="Garamond" w:cs="Times New Roman"/>
          <w:sz w:val="24"/>
          <w:szCs w:val="24"/>
        </w:rPr>
        <w:t xml:space="preserve"> (Sopa, 01)</w:t>
      </w:r>
      <w:r w:rsidRPr="00975FA4">
        <w:rPr>
          <w:rFonts w:ascii="Garamond" w:hAnsi="Garamond" w:cs="Times New Roman"/>
          <w:sz w:val="24"/>
          <w:szCs w:val="24"/>
        </w:rPr>
        <w:t xml:space="preserve">. </w:t>
      </w:r>
      <w:r w:rsidR="00975FA4">
        <w:rPr>
          <w:rFonts w:ascii="Garamond" w:hAnsi="Garamond" w:cs="Times New Roman"/>
          <w:sz w:val="24"/>
          <w:szCs w:val="24"/>
        </w:rPr>
        <w:t xml:space="preserve">Sehingga </w:t>
      </w:r>
      <w:r w:rsidR="002677C5">
        <w:rPr>
          <w:rFonts w:ascii="Garamond" w:hAnsi="Garamond" w:cs="Times New Roman"/>
          <w:sz w:val="24"/>
          <w:szCs w:val="24"/>
        </w:rPr>
        <w:t>artikel</w:t>
      </w:r>
      <w:r w:rsidR="00975FA4">
        <w:rPr>
          <w:rFonts w:ascii="Garamond" w:hAnsi="Garamond" w:cs="Times New Roman"/>
          <w:sz w:val="24"/>
          <w:szCs w:val="24"/>
        </w:rPr>
        <w:t xml:space="preserve"> ini </w:t>
      </w:r>
      <w:r w:rsidR="002677C5">
        <w:rPr>
          <w:rFonts w:ascii="Garamond" w:hAnsi="Garamond" w:cs="Times New Roman"/>
          <w:sz w:val="24"/>
          <w:szCs w:val="24"/>
        </w:rPr>
        <w:t xml:space="preserve">bermanfaat untuk menjawab: </w:t>
      </w:r>
      <w:r w:rsidR="00975FA4">
        <w:rPr>
          <w:rFonts w:ascii="Garamond" w:hAnsi="Garamond" w:cs="Times New Roman"/>
          <w:sz w:val="24"/>
          <w:szCs w:val="24"/>
        </w:rPr>
        <w:t xml:space="preserve">(1) </w:t>
      </w:r>
      <w:r w:rsidR="002677C5">
        <w:rPr>
          <w:rFonts w:ascii="Garamond" w:hAnsi="Garamond" w:cs="Times New Roman"/>
          <w:sz w:val="24"/>
          <w:szCs w:val="24"/>
        </w:rPr>
        <w:t>Jenis</w:t>
      </w:r>
      <w:r w:rsidR="00975FA4" w:rsidRPr="00975FA4">
        <w:rPr>
          <w:rFonts w:ascii="Garamond" w:hAnsi="Garamond" w:cs="Times New Roman"/>
          <w:sz w:val="24"/>
          <w:szCs w:val="24"/>
        </w:rPr>
        <w:t xml:space="preserve"> perceraian yang terjadi di keluarga migran di Desa Donomulyo Kabupaten Malang, (2) </w:t>
      </w:r>
      <w:r w:rsidR="002677C5">
        <w:rPr>
          <w:rFonts w:ascii="Garamond" w:hAnsi="Garamond" w:cs="Times New Roman"/>
          <w:sz w:val="24"/>
          <w:szCs w:val="24"/>
        </w:rPr>
        <w:t>P</w:t>
      </w:r>
      <w:r w:rsidR="00975FA4" w:rsidRPr="00975FA4">
        <w:rPr>
          <w:rFonts w:ascii="Garamond" w:hAnsi="Garamond" w:cs="Times New Roman"/>
          <w:sz w:val="24"/>
          <w:szCs w:val="24"/>
        </w:rPr>
        <w:t>eran suami dalam menjaga keharmonisan keluarga dalam keluarga migran di Desa Donomulyo Kabupaten Malang.</w:t>
      </w:r>
    </w:p>
    <w:p w:rsidR="00626CDF" w:rsidRPr="00975FA4" w:rsidRDefault="00626CDF" w:rsidP="00626CDF">
      <w:pPr>
        <w:pStyle w:val="ListParagraph"/>
        <w:spacing w:after="0" w:line="360" w:lineRule="auto"/>
        <w:rPr>
          <w:rFonts w:ascii="Garamond" w:hAnsi="Garamond" w:cs="Times New Roman"/>
          <w:sz w:val="24"/>
          <w:szCs w:val="24"/>
        </w:rPr>
      </w:pPr>
    </w:p>
    <w:p w:rsidR="00626CDF" w:rsidRPr="00975FA4" w:rsidRDefault="00626CDF" w:rsidP="00626CDF">
      <w:pPr>
        <w:spacing w:after="0" w:line="360" w:lineRule="auto"/>
        <w:rPr>
          <w:rFonts w:ascii="Garamond" w:hAnsi="Garamond" w:cs="Times New Roman"/>
          <w:b/>
          <w:sz w:val="24"/>
          <w:szCs w:val="24"/>
        </w:rPr>
      </w:pPr>
      <w:r w:rsidRPr="00975FA4">
        <w:rPr>
          <w:rFonts w:ascii="Garamond" w:hAnsi="Garamond" w:cs="Times New Roman"/>
          <w:b/>
          <w:sz w:val="24"/>
          <w:szCs w:val="24"/>
        </w:rPr>
        <w:t>METODE PENELITIAN</w:t>
      </w:r>
    </w:p>
    <w:p w:rsidR="00626CDF" w:rsidRPr="00975FA4" w:rsidRDefault="00626CDF" w:rsidP="00626CDF">
      <w:pPr>
        <w:spacing w:after="0" w:line="360" w:lineRule="auto"/>
        <w:ind w:firstLine="720"/>
        <w:jc w:val="both"/>
        <w:rPr>
          <w:rFonts w:ascii="Garamond" w:hAnsi="Garamond" w:cs="Times New Roman"/>
          <w:sz w:val="24"/>
          <w:szCs w:val="24"/>
        </w:rPr>
      </w:pPr>
      <w:r w:rsidRPr="00975FA4">
        <w:rPr>
          <w:rFonts w:ascii="Garamond" w:hAnsi="Garamond" w:cs="Times New Roman"/>
          <w:sz w:val="24"/>
          <w:szCs w:val="24"/>
        </w:rPr>
        <w:t>Metode penelitian</w:t>
      </w:r>
      <w:r w:rsidR="002677C5">
        <w:rPr>
          <w:rFonts w:ascii="Garamond" w:hAnsi="Garamond" w:cs="Times New Roman"/>
          <w:sz w:val="24"/>
          <w:szCs w:val="24"/>
        </w:rPr>
        <w:t xml:space="preserve"> dalam artikel</w:t>
      </w:r>
      <w:r w:rsidRPr="00975FA4">
        <w:rPr>
          <w:rFonts w:ascii="Garamond" w:hAnsi="Garamond" w:cs="Times New Roman"/>
          <w:sz w:val="24"/>
          <w:szCs w:val="24"/>
        </w:rPr>
        <w:t xml:space="preserve"> ini menggunakan pendekatan berparadigma Deskriptif-Kualitatif</w:t>
      </w:r>
      <w:r w:rsidR="00CB6AB7" w:rsidRPr="00975FA4">
        <w:rPr>
          <w:rFonts w:ascii="Garamond" w:hAnsi="Garamond" w:cs="Times New Roman"/>
          <w:sz w:val="24"/>
          <w:szCs w:val="24"/>
        </w:rPr>
        <w:t xml:space="preserve"> (Moleong, 2016)</w:t>
      </w:r>
      <w:r w:rsidRPr="00975FA4">
        <w:rPr>
          <w:rFonts w:ascii="Garamond" w:hAnsi="Garamond" w:cs="Times New Roman"/>
          <w:sz w:val="24"/>
          <w:szCs w:val="24"/>
        </w:rPr>
        <w:t xml:space="preserve">, </w:t>
      </w:r>
      <w:r w:rsidR="0036215E" w:rsidRPr="00975FA4">
        <w:rPr>
          <w:rFonts w:ascii="Garamond" w:hAnsi="Garamond" w:cs="Times New Roman"/>
          <w:sz w:val="24"/>
          <w:szCs w:val="24"/>
        </w:rPr>
        <w:t xml:space="preserve">yang dilakukan di Kecamatan Donomulyo dengan dua dusun yaitu Sidorejo dan Mulyosari. </w:t>
      </w:r>
      <w:r w:rsidRPr="00975FA4">
        <w:rPr>
          <w:rFonts w:ascii="Garamond" w:hAnsi="Garamond" w:cs="Times New Roman"/>
          <w:sz w:val="24"/>
          <w:szCs w:val="24"/>
        </w:rPr>
        <w:t xml:space="preserve">Teknik pengumpulan data </w:t>
      </w:r>
      <w:r w:rsidRPr="00975FA4">
        <w:rPr>
          <w:rFonts w:ascii="Garamond" w:hAnsi="Garamond" w:cs="Times New Roman"/>
          <w:sz w:val="24"/>
          <w:szCs w:val="24"/>
        </w:rPr>
        <w:lastRenderedPageBreak/>
        <w:t xml:space="preserve">menggunakan metode kualitatif yaitu pengamatan (observasi), wawancara, atau penelahaan dokumen. </w:t>
      </w:r>
      <w:r w:rsidR="00CB6AB7" w:rsidRPr="00975FA4">
        <w:rPr>
          <w:rFonts w:ascii="Garamond" w:hAnsi="Garamond" w:cs="Times New Roman"/>
          <w:sz w:val="24"/>
          <w:szCs w:val="24"/>
        </w:rPr>
        <w:t xml:space="preserve">Dengan </w:t>
      </w:r>
      <w:proofErr w:type="gramStart"/>
      <w:r w:rsidR="00CB6AB7" w:rsidRPr="00975FA4">
        <w:rPr>
          <w:rFonts w:ascii="Garamond" w:hAnsi="Garamond" w:cs="Times New Roman"/>
          <w:sz w:val="24"/>
          <w:szCs w:val="24"/>
        </w:rPr>
        <w:t>k</w:t>
      </w:r>
      <w:r w:rsidRPr="00975FA4">
        <w:rPr>
          <w:rFonts w:ascii="Garamond" w:hAnsi="Garamond" w:cs="Times New Roman"/>
          <w:sz w:val="24"/>
          <w:szCs w:val="24"/>
        </w:rPr>
        <w:t>riteria  informan</w:t>
      </w:r>
      <w:proofErr w:type="gramEnd"/>
      <w:r w:rsidRPr="00975FA4">
        <w:rPr>
          <w:rFonts w:ascii="Garamond" w:hAnsi="Garamond" w:cs="Times New Roman"/>
          <w:sz w:val="24"/>
          <w:szCs w:val="24"/>
        </w:rPr>
        <w:t xml:space="preserve"> secara umum, seperti : </w:t>
      </w:r>
    </w:p>
    <w:p w:rsidR="00626CDF" w:rsidRPr="00975FA4" w:rsidRDefault="00626CDF" w:rsidP="00626CDF">
      <w:pPr>
        <w:pStyle w:val="ListParagraph"/>
        <w:spacing w:after="0" w:line="360" w:lineRule="auto"/>
        <w:jc w:val="both"/>
        <w:rPr>
          <w:rFonts w:ascii="Garamond" w:hAnsi="Garamond" w:cs="Times New Roman"/>
          <w:sz w:val="24"/>
          <w:szCs w:val="24"/>
        </w:rPr>
      </w:pPr>
      <w:r w:rsidRPr="00975FA4">
        <w:rPr>
          <w:rFonts w:ascii="Garamond" w:hAnsi="Garamond" w:cs="Times New Roman"/>
          <w:sz w:val="24"/>
          <w:szCs w:val="24"/>
        </w:rPr>
        <w:t xml:space="preserve">1. Para suami pekerja migran </w:t>
      </w:r>
      <w:r w:rsidR="0036215E" w:rsidRPr="00975FA4">
        <w:rPr>
          <w:rFonts w:ascii="Garamond" w:hAnsi="Garamond" w:cs="Times New Roman"/>
          <w:sz w:val="24"/>
          <w:szCs w:val="24"/>
        </w:rPr>
        <w:t xml:space="preserve">untuk mengetahui bagaimana peran mereka </w:t>
      </w:r>
      <w:r w:rsidR="008658FB" w:rsidRPr="00975FA4">
        <w:rPr>
          <w:rFonts w:ascii="Garamond" w:hAnsi="Garamond" w:cs="Times New Roman"/>
          <w:sz w:val="24"/>
          <w:szCs w:val="24"/>
        </w:rPr>
        <w:t xml:space="preserve">untuk menjaga keharmonisan </w:t>
      </w:r>
      <w:r w:rsidR="0036215E" w:rsidRPr="00975FA4">
        <w:rPr>
          <w:rFonts w:ascii="Garamond" w:hAnsi="Garamond" w:cs="Times New Roman"/>
          <w:sz w:val="24"/>
          <w:szCs w:val="24"/>
        </w:rPr>
        <w:t xml:space="preserve">dalam keluarga ketika </w:t>
      </w:r>
      <w:r w:rsidR="008658FB" w:rsidRPr="00975FA4">
        <w:rPr>
          <w:rFonts w:ascii="Garamond" w:hAnsi="Garamond" w:cs="Times New Roman"/>
          <w:sz w:val="24"/>
          <w:szCs w:val="24"/>
        </w:rPr>
        <w:t xml:space="preserve">sang istri menjadi superior sebab kontruksi masyarakat Indonesia adalah suami yang menjadi superior sedangkan istri inferior. </w:t>
      </w:r>
    </w:p>
    <w:p w:rsidR="00626CDF" w:rsidRPr="00975FA4" w:rsidRDefault="00626CDF" w:rsidP="00626CDF">
      <w:pPr>
        <w:pStyle w:val="ListParagraph"/>
        <w:spacing w:after="0" w:line="360" w:lineRule="auto"/>
        <w:jc w:val="both"/>
        <w:rPr>
          <w:rFonts w:ascii="Garamond" w:hAnsi="Garamond" w:cs="Times New Roman"/>
          <w:sz w:val="24"/>
          <w:szCs w:val="24"/>
        </w:rPr>
      </w:pPr>
      <w:r w:rsidRPr="00975FA4">
        <w:rPr>
          <w:rFonts w:ascii="Garamond" w:hAnsi="Garamond" w:cs="Times New Roman"/>
          <w:sz w:val="24"/>
          <w:szCs w:val="24"/>
        </w:rPr>
        <w:t>2. Tokoh Pemerintah setempat</w:t>
      </w:r>
      <w:r w:rsidR="001A74B3" w:rsidRPr="00975FA4">
        <w:rPr>
          <w:rFonts w:ascii="Garamond" w:hAnsi="Garamond" w:cs="Times New Roman"/>
          <w:sz w:val="24"/>
          <w:szCs w:val="24"/>
        </w:rPr>
        <w:t xml:space="preserve"> untuk mengetahui bagaimana peran pemerintah dalam meminimalisir angka perceraian dalam keluarga migran di Donomulyo. </w:t>
      </w:r>
    </w:p>
    <w:p w:rsidR="00626CDF" w:rsidRPr="00975FA4" w:rsidRDefault="00626CDF" w:rsidP="004A61B5">
      <w:pPr>
        <w:spacing w:after="0" w:line="360" w:lineRule="auto"/>
        <w:ind w:left="720"/>
        <w:jc w:val="both"/>
        <w:rPr>
          <w:rFonts w:ascii="Garamond" w:hAnsi="Garamond" w:cs="Times New Roman"/>
          <w:sz w:val="24"/>
          <w:szCs w:val="24"/>
        </w:rPr>
      </w:pPr>
      <w:r w:rsidRPr="00975FA4">
        <w:rPr>
          <w:rFonts w:ascii="Garamond" w:hAnsi="Garamond" w:cs="Times New Roman"/>
          <w:sz w:val="24"/>
          <w:szCs w:val="24"/>
        </w:rPr>
        <w:t>3. Para suami pekerja migran yang bekerja</w:t>
      </w:r>
      <w:r w:rsidR="004A61B5" w:rsidRPr="00975FA4">
        <w:rPr>
          <w:rFonts w:ascii="Garamond" w:hAnsi="Garamond" w:cs="Times New Roman"/>
          <w:sz w:val="24"/>
          <w:szCs w:val="24"/>
        </w:rPr>
        <w:t xml:space="preserve"> untuk mengetahui perbandingan pendapatan antara suami dan istri. Serta apakah dengan status bekerja yang dimiliki suami, suami masih menjadi superior di keluarga. </w:t>
      </w:r>
    </w:p>
    <w:p w:rsidR="00626CDF" w:rsidRPr="00975FA4" w:rsidRDefault="00626CDF" w:rsidP="00626CDF">
      <w:pPr>
        <w:spacing w:after="0" w:line="360" w:lineRule="auto"/>
        <w:rPr>
          <w:rFonts w:ascii="Garamond" w:hAnsi="Garamond" w:cs="Times New Roman"/>
          <w:sz w:val="24"/>
          <w:szCs w:val="24"/>
        </w:rPr>
      </w:pPr>
    </w:p>
    <w:p w:rsidR="00626CDF" w:rsidRPr="00975FA4" w:rsidRDefault="00626CDF" w:rsidP="00626CDF">
      <w:pPr>
        <w:spacing w:after="0" w:line="360" w:lineRule="auto"/>
        <w:rPr>
          <w:rFonts w:ascii="Garamond" w:hAnsi="Garamond" w:cs="Times New Roman"/>
          <w:b/>
          <w:sz w:val="24"/>
          <w:szCs w:val="24"/>
        </w:rPr>
      </w:pPr>
      <w:r w:rsidRPr="00975FA4">
        <w:rPr>
          <w:rFonts w:ascii="Garamond" w:hAnsi="Garamond" w:cs="Times New Roman"/>
          <w:b/>
          <w:sz w:val="24"/>
          <w:szCs w:val="24"/>
        </w:rPr>
        <w:t>HASIL DAN PEMBAHASAN</w:t>
      </w:r>
    </w:p>
    <w:p w:rsidR="00626CDF" w:rsidRPr="00840D9F" w:rsidRDefault="00626CDF" w:rsidP="00840D9F">
      <w:pPr>
        <w:spacing w:after="0" w:line="360" w:lineRule="auto"/>
        <w:rPr>
          <w:rFonts w:ascii="Garamond" w:hAnsi="Garamond" w:cs="Times New Roman"/>
          <w:b/>
          <w:sz w:val="24"/>
          <w:szCs w:val="24"/>
        </w:rPr>
      </w:pPr>
      <w:r w:rsidRPr="00840D9F">
        <w:rPr>
          <w:rFonts w:ascii="Garamond" w:hAnsi="Garamond" w:cs="Times New Roman"/>
          <w:b/>
          <w:sz w:val="24"/>
          <w:szCs w:val="24"/>
        </w:rPr>
        <w:t>Fenomena Perceraian Yang Terjadi Dalam Keluarga Migran Di Desa Donomulyo Kabupaten Malang</w:t>
      </w:r>
    </w:p>
    <w:p w:rsidR="00626CDF" w:rsidRPr="00975FA4" w:rsidRDefault="00626CDF" w:rsidP="00626CDF">
      <w:pPr>
        <w:spacing w:after="0" w:line="360" w:lineRule="auto"/>
        <w:ind w:firstLine="360"/>
        <w:jc w:val="both"/>
        <w:rPr>
          <w:rFonts w:ascii="Garamond" w:hAnsi="Garamond" w:cs="Times New Roman"/>
          <w:sz w:val="24"/>
          <w:szCs w:val="24"/>
        </w:rPr>
      </w:pPr>
      <w:r w:rsidRPr="00975FA4">
        <w:rPr>
          <w:rFonts w:ascii="Garamond" w:hAnsi="Garamond" w:cs="Times New Roman"/>
          <w:sz w:val="24"/>
          <w:szCs w:val="24"/>
        </w:rPr>
        <w:t>Perceraian kerap kali terjadi pada keluarga migran. Ini disebabkan oleh beberapa faktor antara lain faktor intern dan faktor ekstern. Dimana faktor intern ini berasal dari dalam atau permasalahan intern keluarga seperti kurang intensnya komunikasi atau interaksi, kurang maksimal dalam menyelasaikan suatu permasalahan, ada rasa bosan dari kedua belah pihak dan mulai ada rasa tidak cocok satu sama lain. Sedangkan faktor ekstern berasal dari luar lingkup keluarga seperti arus pergaulan, adanya pihak ketiga, serta adanya pengaruh dari orang lain. Dari dua hal tersebut, perceraian ini terjadi sebagai akibat dari kegagalan mereka menjalankan obligasi peran masing-masing (Ihromi, 1999:137). Sehingga dapat dikatakan perceraian sebagai akibat dari disfungsi peran yang dijalankan oleh suami-istri dalam keluarga.</w:t>
      </w:r>
    </w:p>
    <w:p w:rsidR="00626CDF" w:rsidRPr="00975FA4" w:rsidRDefault="00626CDF" w:rsidP="00626CDF">
      <w:pPr>
        <w:spacing w:after="0" w:line="360" w:lineRule="auto"/>
        <w:ind w:firstLine="720"/>
        <w:jc w:val="both"/>
        <w:rPr>
          <w:rFonts w:ascii="Garamond" w:hAnsi="Garamond" w:cs="Times New Roman"/>
          <w:sz w:val="24"/>
          <w:szCs w:val="24"/>
        </w:rPr>
      </w:pPr>
      <w:r w:rsidRPr="00975FA4">
        <w:rPr>
          <w:rFonts w:ascii="Garamond" w:hAnsi="Garamond" w:cs="Times New Roman"/>
          <w:sz w:val="24"/>
          <w:szCs w:val="24"/>
        </w:rPr>
        <w:t xml:space="preserve">Dalam kasus perceraian di keluarga migran yang bertempat di Donomulyo, terdapat dua tipe perceraian yang ada disana yaitu illegal dan legal. Dikatakan illegal sebab perceraian hanya dilakukan oleh satu pihak saja sedangkan pihak yang lain tidak setuju atau tidak mengetahui apabila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bercerai. Perceraian ini biasanya tidak sesuai dengan prosedur yang ada. Prosedur dari suatu perceraian jarak jauh adalah melibatkan pemerintahan setempat yang bertanggung jawab dibidang tersebut yang mana pemerintah setempat di jadikan sebagai mediator atau penyampai pesan dan berjalan </w:t>
      </w:r>
      <w:r w:rsidRPr="00975FA4">
        <w:rPr>
          <w:rFonts w:ascii="Garamond" w:hAnsi="Garamond" w:cs="Times New Roman"/>
          <w:sz w:val="24"/>
          <w:szCs w:val="24"/>
        </w:rPr>
        <w:lastRenderedPageBreak/>
        <w:t xml:space="preserve">sesuai dengan prosedur hukum yang ada. Namun yang terjadi pada perceraian illegal tidak demikian, di Desa Donomulyo para pekerja migran yang mayoritas adalah perempuan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mengirimkan langsung surat perceraian kepada suami, bahkan terkadang ketika sang istri pulang sang istri tersebut membawa laki-laki lain beserta dengan surat perceraian. Ada juga yang meminta agennya untuk mengurus proses perceraian mereka. Sedangkan perceraian legal dilakukan dengan menyesuaiakan ketentuan-ketentuan hukum yang ada. Para istri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meminta pendapat sang suami atau sang pasangan saat akan melakukan proses cerai. Kemudian ketika terjadi kesepakatan dari kedua belah pihak, sang istri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meminta bantuan dari agen untuk mengurus proses perceraian selanjutnya. Kemudian sang agen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mendatangi pemerintah desa untuk menjelaskan bahwa proses perceraian akan dilakukan, selanjutnya pemerintah desa akan menghubungi oihak-pihak yang terkait dan melanjutkan proses perceraian dengan secara adil dan terbuka tanpa menyudutkan salah satu pihak. </w:t>
      </w:r>
    </w:p>
    <w:p w:rsidR="00626CDF" w:rsidRPr="00975FA4" w:rsidRDefault="00626CDF" w:rsidP="00626CDF">
      <w:pPr>
        <w:spacing w:after="0" w:line="360" w:lineRule="auto"/>
        <w:ind w:firstLine="720"/>
        <w:jc w:val="both"/>
        <w:rPr>
          <w:rFonts w:ascii="Garamond" w:hAnsi="Garamond" w:cs="Times New Roman"/>
          <w:sz w:val="24"/>
          <w:szCs w:val="24"/>
        </w:rPr>
      </w:pPr>
      <w:r w:rsidRPr="00975FA4">
        <w:rPr>
          <w:rFonts w:ascii="Garamond" w:hAnsi="Garamond" w:cs="Times New Roman"/>
          <w:sz w:val="24"/>
          <w:szCs w:val="24"/>
        </w:rPr>
        <w:t>Perceraian ini terjadi sebagai akibat dari kurang kuatnya peran suami dalam keluarga. Hal ini dikarenakan yang mana hakikat “</w:t>
      </w:r>
      <w:r w:rsidRPr="00975FA4">
        <w:rPr>
          <w:rFonts w:ascii="Garamond" w:hAnsi="Garamond" w:cs="Times New Roman"/>
          <w:i/>
          <w:sz w:val="24"/>
          <w:szCs w:val="24"/>
        </w:rPr>
        <w:t>nature”</w:t>
      </w:r>
      <w:r w:rsidRPr="00975FA4">
        <w:rPr>
          <w:rFonts w:ascii="Garamond" w:hAnsi="Garamond" w:cs="Times New Roman"/>
          <w:sz w:val="24"/>
          <w:szCs w:val="24"/>
        </w:rPr>
        <w:t xml:space="preserve"> dari suami adalah mencari nafkah digantikan perannya oleh sang istri. Sehingga sang istri berada di sector public dan suami berada pada sector domestic. </w:t>
      </w:r>
      <w:r w:rsidR="00C3256E" w:rsidRPr="00975FA4">
        <w:rPr>
          <w:rFonts w:ascii="Garamond" w:hAnsi="Garamond" w:cs="Times New Roman"/>
          <w:sz w:val="24"/>
          <w:szCs w:val="24"/>
        </w:rPr>
        <w:t>Pada dasarnya kontribusi kematangan emosi terhadap kepuasan pernikahan pada istri yang bekerja hanya 9</w:t>
      </w:r>
      <w:proofErr w:type="gramStart"/>
      <w:r w:rsidR="00C3256E" w:rsidRPr="00975FA4">
        <w:rPr>
          <w:rFonts w:ascii="Garamond" w:hAnsi="Garamond" w:cs="Times New Roman"/>
          <w:sz w:val="24"/>
          <w:szCs w:val="24"/>
        </w:rPr>
        <w:t>,8</w:t>
      </w:r>
      <w:proofErr w:type="gramEnd"/>
      <w:r w:rsidR="00C3256E" w:rsidRPr="00975FA4">
        <w:rPr>
          <w:rFonts w:ascii="Garamond" w:hAnsi="Garamond" w:cs="Times New Roman"/>
          <w:sz w:val="24"/>
          <w:szCs w:val="24"/>
        </w:rPr>
        <w:t xml:space="preserve">% (Vonika&amp;Muthe, 2018:31). </w:t>
      </w:r>
      <w:r w:rsidRPr="00975FA4">
        <w:rPr>
          <w:rFonts w:ascii="Garamond" w:hAnsi="Garamond" w:cs="Times New Roman"/>
          <w:sz w:val="24"/>
          <w:szCs w:val="24"/>
        </w:rPr>
        <w:t xml:space="preserve">Hal ini menuntut sang suami untuk patuh terhadap perintah sang istri karena </w:t>
      </w:r>
      <w:proofErr w:type="gramStart"/>
      <w:r w:rsidRPr="00975FA4">
        <w:rPr>
          <w:rFonts w:ascii="Garamond" w:hAnsi="Garamond" w:cs="Times New Roman"/>
          <w:sz w:val="24"/>
          <w:szCs w:val="24"/>
        </w:rPr>
        <w:t>ia</w:t>
      </w:r>
      <w:proofErr w:type="gramEnd"/>
      <w:r w:rsidRPr="00975FA4">
        <w:rPr>
          <w:rFonts w:ascii="Garamond" w:hAnsi="Garamond" w:cs="Times New Roman"/>
          <w:sz w:val="24"/>
          <w:szCs w:val="24"/>
        </w:rPr>
        <w:t xml:space="preserve"> merasa bahwa kedudukannya digantikan oleh sang istri. Sang istri mulai mendapatkan “</w:t>
      </w:r>
      <w:r w:rsidRPr="00975FA4">
        <w:rPr>
          <w:rFonts w:ascii="Garamond" w:hAnsi="Garamond" w:cs="Times New Roman"/>
          <w:i/>
          <w:sz w:val="24"/>
          <w:szCs w:val="24"/>
        </w:rPr>
        <w:t>power”</w:t>
      </w:r>
      <w:r w:rsidRPr="00975FA4">
        <w:rPr>
          <w:rFonts w:ascii="Garamond" w:hAnsi="Garamond" w:cs="Times New Roman"/>
          <w:sz w:val="24"/>
          <w:szCs w:val="24"/>
        </w:rPr>
        <w:t>. Sang istri mendominasi pendapat dalam keluarga, seperti mulai membeli barang-barang yang menurut sang suami tidak terlalu diperlukan sebagai contoh membeli sepeda motor baru untuk sang anak. Istri menjadi pengatur dalam hal investasi untuk masa depan juga. Seperti sang suami ingin berinvestasi tanah untuk masa depan namun sang istri tidak menyetujui dan lebih memilih untuk berinvestasi pada hal lain yaitu perhiasan.</w:t>
      </w:r>
      <w:r w:rsidR="00C3256E" w:rsidRPr="00975FA4">
        <w:rPr>
          <w:rFonts w:ascii="Garamond" w:hAnsi="Garamond" w:cs="Times New Roman"/>
          <w:sz w:val="24"/>
          <w:szCs w:val="24"/>
        </w:rPr>
        <w:t xml:space="preserve"> Dalam hal ini berkaitan dengan kesetaraan gender yang berkonotasi negatif sebab kelebihan yang dimiliki oleh perempuan tersebut dijadikan alasan untuk menggugat cerai suaminya (Arifin</w:t>
      </w:r>
      <w:r w:rsidR="002940E6">
        <w:rPr>
          <w:rFonts w:ascii="Garamond" w:hAnsi="Garamond" w:cs="Times New Roman"/>
          <w:sz w:val="24"/>
          <w:szCs w:val="24"/>
        </w:rPr>
        <w:t>&amp;Mas’ari</w:t>
      </w:r>
      <w:r w:rsidR="00C3256E" w:rsidRPr="00975FA4">
        <w:rPr>
          <w:rFonts w:ascii="Garamond" w:hAnsi="Garamond" w:cs="Times New Roman"/>
          <w:sz w:val="24"/>
          <w:szCs w:val="24"/>
        </w:rPr>
        <w:t>, 2017:141).</w:t>
      </w:r>
    </w:p>
    <w:p w:rsidR="00626CDF" w:rsidRPr="00975FA4" w:rsidRDefault="00626CDF" w:rsidP="00626CDF">
      <w:pPr>
        <w:spacing w:after="0" w:line="360" w:lineRule="auto"/>
        <w:ind w:firstLine="720"/>
        <w:jc w:val="both"/>
        <w:rPr>
          <w:rFonts w:ascii="Garamond" w:hAnsi="Garamond" w:cs="Times New Roman"/>
          <w:sz w:val="24"/>
          <w:szCs w:val="24"/>
        </w:rPr>
      </w:pPr>
      <w:r w:rsidRPr="00975FA4">
        <w:rPr>
          <w:rFonts w:ascii="Garamond" w:hAnsi="Garamond" w:cs="Times New Roman"/>
          <w:sz w:val="24"/>
          <w:szCs w:val="24"/>
        </w:rPr>
        <w:t xml:space="preserve">Dampak dari adanya perceraian tidak hanya kepada relasi suami dan istri saja, melainkan kepada anak mereka. Sang anak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merasa jauh dari figur orang tua, karena mau tidak mau sang anak akan memiliki orang tua sambung atau orang tua tiri. Bahkan di Donomulyo ada sebuah kasus dimana sang ibu berangkat menjadi pekerja </w:t>
      </w:r>
      <w:r w:rsidRPr="00975FA4">
        <w:rPr>
          <w:rFonts w:ascii="Garamond" w:hAnsi="Garamond" w:cs="Times New Roman"/>
          <w:sz w:val="24"/>
          <w:szCs w:val="24"/>
        </w:rPr>
        <w:lastRenderedPageBreak/>
        <w:t xml:space="preserve">migran ketika sang anak masih bayi berumur 3 bulan kemudian sang ibu tidak pernah kembali pulang dan memutuskan untuk bercerai dengan sang ayahnya. Hal ini menyebabkan sang anak tidak mengerti wajah asli ibu kandung saat tumbuh dewasa, </w:t>
      </w:r>
    </w:p>
    <w:p w:rsidR="00626CDF" w:rsidRPr="00975FA4" w:rsidRDefault="00626CDF" w:rsidP="00626CDF">
      <w:pPr>
        <w:spacing w:after="0" w:line="360" w:lineRule="auto"/>
        <w:ind w:firstLine="360"/>
        <w:jc w:val="both"/>
        <w:rPr>
          <w:rFonts w:ascii="Garamond" w:hAnsi="Garamond" w:cs="Times New Roman"/>
          <w:sz w:val="24"/>
          <w:szCs w:val="24"/>
        </w:rPr>
      </w:pPr>
      <w:r w:rsidRPr="00975FA4">
        <w:rPr>
          <w:rFonts w:ascii="Garamond" w:hAnsi="Garamond" w:cs="Times New Roman"/>
          <w:sz w:val="24"/>
          <w:szCs w:val="24"/>
        </w:rPr>
        <w:t xml:space="preserve">Fenomena perceraian ini terjadi sebagai akibat dari disfungsi peran suatu relasi gender dalam hubungan suami-istri. Pada dasarnya peran suami adalah sebagai kepala rumah tangga dan memiliki peran dominan untuk mengatur keluarga, namun yang terjadi malah sebaliknya suami memiliki ketidakberdayaan peran akibat faktor ekonomi yang telah diperankan oleh sang istri yang telah berpindah pada sector public. Sehingga menyebabkan sang suami mulai bergantung kepada sang istri dalam mengatur sistem ekonomi keluarga. Meskipun keberangkatan sang istri mengakibatkan ketahanan dan perbaikan ekonomi pada keluarga mereka. </w:t>
      </w:r>
    </w:p>
    <w:p w:rsidR="00626CDF" w:rsidRPr="00975FA4" w:rsidRDefault="00626CDF" w:rsidP="00626CDF">
      <w:pPr>
        <w:spacing w:after="0" w:line="360" w:lineRule="auto"/>
        <w:ind w:firstLine="360"/>
        <w:jc w:val="both"/>
        <w:rPr>
          <w:rFonts w:ascii="Garamond" w:hAnsi="Garamond" w:cs="Times New Roman"/>
          <w:sz w:val="24"/>
          <w:szCs w:val="24"/>
        </w:rPr>
      </w:pPr>
    </w:p>
    <w:p w:rsidR="00626CDF" w:rsidRPr="00840D9F" w:rsidRDefault="00626CDF" w:rsidP="00840D9F">
      <w:pPr>
        <w:spacing w:after="0" w:line="360" w:lineRule="auto"/>
        <w:jc w:val="both"/>
        <w:rPr>
          <w:rFonts w:ascii="Garamond" w:hAnsi="Garamond" w:cs="Times New Roman"/>
          <w:b/>
          <w:sz w:val="24"/>
          <w:szCs w:val="24"/>
        </w:rPr>
      </w:pPr>
      <w:r w:rsidRPr="00840D9F">
        <w:rPr>
          <w:rFonts w:ascii="Garamond" w:hAnsi="Garamond" w:cs="Times New Roman"/>
          <w:b/>
          <w:sz w:val="24"/>
          <w:szCs w:val="24"/>
        </w:rPr>
        <w:t xml:space="preserve"> Peran Suami Dalam Menjaga Keharmonisan Keluarga Dalam Keluarga Migran Di Desa Donomulyo Kabupaten Malang</w:t>
      </w:r>
    </w:p>
    <w:p w:rsidR="00626CDF" w:rsidRPr="00975FA4" w:rsidRDefault="00626CDF" w:rsidP="00626CDF">
      <w:pPr>
        <w:spacing w:after="0" w:line="360" w:lineRule="auto"/>
        <w:ind w:firstLine="360"/>
        <w:jc w:val="both"/>
        <w:rPr>
          <w:rFonts w:ascii="Garamond" w:hAnsi="Garamond" w:cs="Times New Roman"/>
          <w:sz w:val="24"/>
          <w:szCs w:val="24"/>
        </w:rPr>
      </w:pPr>
      <w:r w:rsidRPr="00975FA4">
        <w:rPr>
          <w:rFonts w:ascii="Garamond" w:hAnsi="Garamond" w:cs="Times New Roman"/>
          <w:sz w:val="24"/>
          <w:szCs w:val="24"/>
        </w:rPr>
        <w:t xml:space="preserve">Menurut Ihromi (1999:140) tingginya tingkat perceraian di suatu wilayah (negara atau kawasan) dapat digunakan sebagai indikasi untuk mempertanyakan bagaimana eksistensi keluarga di wilayah tersebut. Perceraian dapat menjadi sebuah indikator keberadaan suatu keluarga dalam wilayah tersebut. Pada dasarnya hukum perceraian bukannya berakhir seabagai pasal-pasal Cassanova seperti yang digembor-gemborkan oleh media, justru kebanyakan dimanfaatkan oleh perempuan untuk meninggalkan suami mereka (Chapman&amp;Rutherford, 2014:4). Saat ini perceraian tidak menjadi suatu kegiatan yang dilakukan karena ketidakcocokan atau terjadi suatu penyimpangan dalam keluarga, melainkan dilakukan karena alasan pribadi sang istri ingin meninggalkan sang suami. Fenomena perceraian dapat berdampak buruk bagi keluarga, individu bahkan sang anak. Maka dari itu perlu adanya suatu upaya pencegahan yang mana dapat meminimalisir fenomena perceraian terutama pada keluarga migran. Sehingga hal ini dapat menyebabkan suatu keteraturan dalam suatu masyarakat. Akan tetapi hal ini juga tidak hanya dilakukan oleh pemerintah setempat melainkan juga setiap individu masing-masing. </w:t>
      </w:r>
    </w:p>
    <w:p w:rsidR="00626CDF" w:rsidRPr="00975FA4" w:rsidRDefault="00626CDF" w:rsidP="00626CDF">
      <w:pPr>
        <w:spacing w:after="0" w:line="360" w:lineRule="auto"/>
        <w:ind w:firstLine="720"/>
        <w:jc w:val="both"/>
        <w:rPr>
          <w:rFonts w:ascii="Garamond" w:hAnsi="Garamond" w:cs="Times New Roman"/>
          <w:sz w:val="24"/>
          <w:szCs w:val="24"/>
        </w:rPr>
      </w:pPr>
      <w:r w:rsidRPr="00975FA4">
        <w:rPr>
          <w:rFonts w:ascii="Garamond" w:hAnsi="Garamond" w:cs="Times New Roman"/>
          <w:sz w:val="24"/>
          <w:szCs w:val="24"/>
        </w:rPr>
        <w:t>Pada hakikatnya laki-laki dikonstruksikan memiliki “</w:t>
      </w:r>
      <w:r w:rsidRPr="00975FA4">
        <w:rPr>
          <w:rFonts w:ascii="Garamond" w:hAnsi="Garamond" w:cs="Times New Roman"/>
          <w:i/>
          <w:sz w:val="24"/>
          <w:szCs w:val="24"/>
        </w:rPr>
        <w:t xml:space="preserve">power” </w:t>
      </w:r>
      <w:r w:rsidRPr="00975FA4">
        <w:rPr>
          <w:rFonts w:ascii="Garamond" w:hAnsi="Garamond" w:cs="Times New Roman"/>
          <w:sz w:val="24"/>
          <w:szCs w:val="24"/>
        </w:rPr>
        <w:t xml:space="preserve">dan kedudukan yang lebih tinggi dalam masyarakat. Hal ini ditandai dengan dominasi laki-laki yang sangat mencolok dalam sector public. Pada zaman pasca-kolonial Indonesia, laki-laki masih tetap dominan dalam politik dan lembaga-lembaga public lainnya (Bennett dkk, </w:t>
      </w:r>
      <w:r w:rsidRPr="00975FA4">
        <w:rPr>
          <w:rFonts w:ascii="Garamond" w:hAnsi="Garamond" w:cs="Times New Roman"/>
          <w:sz w:val="24"/>
          <w:szCs w:val="24"/>
        </w:rPr>
        <w:lastRenderedPageBreak/>
        <w:t xml:space="preserve">2018:68). Rezim gender negara kemudian secara resmi menggariskan laki-laki sebagai “jembatan” yang menghubungkan ranah pribadi rumah tangga ke ranah publik, sedangkan perempuan diidentifikasikan dengan ranah pribadi keluarga (Bennett dkk, 2018:69). </w:t>
      </w:r>
    </w:p>
    <w:p w:rsidR="00626CDF" w:rsidRPr="00975FA4" w:rsidRDefault="00626CDF" w:rsidP="00626CDF">
      <w:pPr>
        <w:spacing w:after="0" w:line="360" w:lineRule="auto"/>
        <w:ind w:firstLine="720"/>
        <w:jc w:val="both"/>
        <w:rPr>
          <w:rFonts w:ascii="Garamond" w:hAnsi="Garamond" w:cs="Times New Roman"/>
          <w:sz w:val="24"/>
          <w:szCs w:val="24"/>
        </w:rPr>
      </w:pPr>
      <w:r w:rsidRPr="00975FA4">
        <w:rPr>
          <w:rFonts w:ascii="Garamond" w:hAnsi="Garamond" w:cs="Times New Roman"/>
          <w:sz w:val="24"/>
          <w:szCs w:val="24"/>
        </w:rPr>
        <w:t xml:space="preserve">Namun seiring berkembangnya zaman dan semakin pesatnya kemajuan serta teknologi menjadikan dominasi laki-laki terancam, dan tidak lagi menjadi kuat dalam ranah publik dan domestik. Hal ini dikarenakan perubahan pola kerja dan pergeseran budaya kerja dengan menurunnya industry manufaktur, kemunculan teknologi baru yang berakibat pada menurunnya ketrampilan pekerjaan laki-laki merupakan serangkaian hal baru yang mengubah nilai-nilai tradisional maskulinitas kelas pekerja (Chapman&amp;Rutherford, 2014:4). Kondisi tersebutlah yang menuntut berubahnya peran laki-laki khususnya suami dalam lingkup relasi gender dalam keluarga. </w:t>
      </w:r>
    </w:p>
    <w:p w:rsidR="00626CDF" w:rsidRPr="00975FA4" w:rsidRDefault="00626CDF" w:rsidP="00626CDF">
      <w:pPr>
        <w:spacing w:after="0" w:line="360" w:lineRule="auto"/>
        <w:ind w:firstLine="720"/>
        <w:jc w:val="both"/>
        <w:rPr>
          <w:rFonts w:ascii="Garamond" w:hAnsi="Garamond" w:cs="Times New Roman"/>
          <w:sz w:val="24"/>
          <w:szCs w:val="24"/>
        </w:rPr>
      </w:pPr>
      <w:r w:rsidRPr="00975FA4">
        <w:rPr>
          <w:rFonts w:ascii="Garamond" w:hAnsi="Garamond" w:cs="Times New Roman"/>
          <w:sz w:val="24"/>
          <w:szCs w:val="24"/>
        </w:rPr>
        <w:t>Akibat dari berubahnya peran ini menimbulkan suatu fenomena perceraian yang sangat massif dalam dewasa ini. Akan tetapi fenomena perceraian ini masih dapat dicegah dengan beberapa pola. Setiap masyarakat mempunyai mekanisme untuk mengatasi dan menyelesaikan masalah ketidakstabilan dan ketidak bahagiaan perkawinan antara pasangan suami istri. Adapun beberapa pola pencegahan terjadinya perceraian yang ditawarkan Goode adalah sebagai berikut (Ihromi, 1999:146-147):</w:t>
      </w:r>
    </w:p>
    <w:p w:rsidR="00626CDF" w:rsidRPr="00975FA4" w:rsidRDefault="00626CDF" w:rsidP="00626CDF">
      <w:pPr>
        <w:pStyle w:val="ListParagraph"/>
        <w:numPr>
          <w:ilvl w:val="0"/>
          <w:numId w:val="4"/>
        </w:numPr>
        <w:spacing w:after="0" w:line="360" w:lineRule="auto"/>
        <w:jc w:val="both"/>
        <w:rPr>
          <w:rFonts w:ascii="Garamond" w:hAnsi="Garamond" w:cs="Times New Roman"/>
          <w:sz w:val="24"/>
          <w:szCs w:val="24"/>
        </w:rPr>
      </w:pPr>
      <w:r w:rsidRPr="00975FA4">
        <w:rPr>
          <w:rFonts w:ascii="Garamond" w:hAnsi="Garamond" w:cs="Times New Roman"/>
          <w:sz w:val="24"/>
          <w:szCs w:val="24"/>
        </w:rPr>
        <w:t xml:space="preserve">Pola </w:t>
      </w:r>
      <w:proofErr w:type="gramStart"/>
      <w:r w:rsidRPr="00975FA4">
        <w:rPr>
          <w:rFonts w:ascii="Garamond" w:hAnsi="Garamond" w:cs="Times New Roman"/>
          <w:sz w:val="24"/>
          <w:szCs w:val="24"/>
        </w:rPr>
        <w:t>pertama :</w:t>
      </w:r>
      <w:proofErr w:type="gramEnd"/>
      <w:r w:rsidRPr="00975FA4">
        <w:rPr>
          <w:rFonts w:ascii="Garamond" w:hAnsi="Garamond" w:cs="Times New Roman"/>
          <w:sz w:val="24"/>
          <w:szCs w:val="24"/>
        </w:rPr>
        <w:t xml:space="preserve"> dengan cara merendahkan atau menekan keinginan-keinginan individu tentang apa yang bisa diharapkan dari sebuah perkawinan.</w:t>
      </w:r>
    </w:p>
    <w:p w:rsidR="00626CDF" w:rsidRPr="00975FA4" w:rsidRDefault="00626CDF" w:rsidP="00626CDF">
      <w:pPr>
        <w:pStyle w:val="ListParagraph"/>
        <w:numPr>
          <w:ilvl w:val="0"/>
          <w:numId w:val="4"/>
        </w:numPr>
        <w:spacing w:after="0" w:line="360" w:lineRule="auto"/>
        <w:jc w:val="both"/>
        <w:rPr>
          <w:rFonts w:ascii="Garamond" w:hAnsi="Garamond" w:cs="Times New Roman"/>
          <w:sz w:val="24"/>
          <w:szCs w:val="24"/>
        </w:rPr>
      </w:pPr>
      <w:r w:rsidRPr="00975FA4">
        <w:rPr>
          <w:rFonts w:ascii="Garamond" w:hAnsi="Garamond" w:cs="Times New Roman"/>
          <w:sz w:val="24"/>
          <w:szCs w:val="24"/>
        </w:rPr>
        <w:t xml:space="preserve">Pola kedua </w:t>
      </w:r>
      <w:r w:rsidRPr="00975FA4">
        <w:rPr>
          <w:rFonts w:ascii="Garamond" w:hAnsi="Garamond" w:cs="Times New Roman"/>
          <w:sz w:val="24"/>
          <w:szCs w:val="24"/>
        </w:rPr>
        <w:tab/>
        <w:t xml:space="preserve">: dengan </w:t>
      </w:r>
      <w:proofErr w:type="gramStart"/>
      <w:r w:rsidRPr="00975FA4">
        <w:rPr>
          <w:rFonts w:ascii="Garamond" w:hAnsi="Garamond" w:cs="Times New Roman"/>
          <w:sz w:val="24"/>
          <w:szCs w:val="24"/>
        </w:rPr>
        <w:t>cara</w:t>
      </w:r>
      <w:proofErr w:type="gramEnd"/>
      <w:r w:rsidRPr="00975FA4">
        <w:rPr>
          <w:rFonts w:ascii="Garamond" w:hAnsi="Garamond" w:cs="Times New Roman"/>
          <w:sz w:val="24"/>
          <w:szCs w:val="24"/>
        </w:rPr>
        <w:t xml:space="preserve"> menanamkan nilai yang tidak mementingkan hubungan kekerabatan daripada hubungan suami-istri dalam perkawinan. Dalam hal ini peran laki-laki yang dominan, dimana laki-laki lah yang harus menyelesaikan masalah keluarga, mengendalikan keluarga serta memilihkan jodoh bagi anggota keluarganya. Ukuran kesuksesan perkawinan bukan dilihat drai hubungan emosional suami-istri melainkan kontribusi yang diberikan kepada keluarganya.</w:t>
      </w:r>
    </w:p>
    <w:p w:rsidR="00626CDF" w:rsidRPr="00975FA4" w:rsidRDefault="00626CDF" w:rsidP="00626CDF">
      <w:pPr>
        <w:pStyle w:val="ListParagraph"/>
        <w:numPr>
          <w:ilvl w:val="0"/>
          <w:numId w:val="4"/>
        </w:numPr>
        <w:spacing w:after="0" w:line="360" w:lineRule="auto"/>
        <w:jc w:val="both"/>
        <w:rPr>
          <w:rFonts w:ascii="Garamond" w:hAnsi="Garamond" w:cs="Times New Roman"/>
          <w:sz w:val="24"/>
          <w:szCs w:val="24"/>
        </w:rPr>
      </w:pPr>
      <w:r w:rsidRPr="00975FA4">
        <w:rPr>
          <w:rFonts w:ascii="Garamond" w:hAnsi="Garamond" w:cs="Times New Roman"/>
          <w:sz w:val="24"/>
          <w:szCs w:val="24"/>
        </w:rPr>
        <w:t>Pola ketiga</w:t>
      </w:r>
      <w:r w:rsidRPr="00975FA4">
        <w:rPr>
          <w:rFonts w:ascii="Garamond" w:hAnsi="Garamond" w:cs="Times New Roman"/>
          <w:sz w:val="24"/>
          <w:szCs w:val="24"/>
        </w:rPr>
        <w:tab/>
        <w:t xml:space="preserve">: dengan </w:t>
      </w:r>
      <w:proofErr w:type="gramStart"/>
      <w:r w:rsidRPr="00975FA4">
        <w:rPr>
          <w:rFonts w:ascii="Garamond" w:hAnsi="Garamond" w:cs="Times New Roman"/>
          <w:sz w:val="24"/>
          <w:szCs w:val="24"/>
        </w:rPr>
        <w:t>cara</w:t>
      </w:r>
      <w:proofErr w:type="gramEnd"/>
      <w:r w:rsidRPr="00975FA4">
        <w:rPr>
          <w:rFonts w:ascii="Garamond" w:hAnsi="Garamond" w:cs="Times New Roman"/>
          <w:sz w:val="24"/>
          <w:szCs w:val="24"/>
        </w:rPr>
        <w:t xml:space="preserve"> “tidak menganggap penting” sebuah perselisihan.</w:t>
      </w:r>
    </w:p>
    <w:p w:rsidR="00626CDF" w:rsidRPr="00975FA4" w:rsidRDefault="00626CDF" w:rsidP="00626CDF">
      <w:pPr>
        <w:pStyle w:val="ListParagraph"/>
        <w:numPr>
          <w:ilvl w:val="0"/>
          <w:numId w:val="4"/>
        </w:numPr>
        <w:spacing w:after="0" w:line="360" w:lineRule="auto"/>
        <w:jc w:val="both"/>
        <w:rPr>
          <w:rFonts w:ascii="Garamond" w:hAnsi="Garamond" w:cs="Times New Roman"/>
          <w:sz w:val="24"/>
          <w:szCs w:val="24"/>
        </w:rPr>
      </w:pPr>
      <w:r w:rsidRPr="00975FA4">
        <w:rPr>
          <w:rFonts w:ascii="Garamond" w:hAnsi="Garamond" w:cs="Times New Roman"/>
          <w:sz w:val="24"/>
          <w:szCs w:val="24"/>
        </w:rPr>
        <w:t>Pola keempat</w:t>
      </w:r>
      <w:r w:rsidRPr="00975FA4">
        <w:rPr>
          <w:rFonts w:ascii="Garamond" w:hAnsi="Garamond" w:cs="Times New Roman"/>
          <w:sz w:val="24"/>
          <w:szCs w:val="24"/>
        </w:rPr>
        <w:tab/>
        <w:t xml:space="preserve">: mengajarkan anak-anak dan para remaja untuk mempunyai harapan yang </w:t>
      </w:r>
      <w:proofErr w:type="gramStart"/>
      <w:r w:rsidRPr="00975FA4">
        <w:rPr>
          <w:rFonts w:ascii="Garamond" w:hAnsi="Garamond" w:cs="Times New Roman"/>
          <w:sz w:val="24"/>
          <w:szCs w:val="24"/>
        </w:rPr>
        <w:t>sama</w:t>
      </w:r>
      <w:proofErr w:type="gramEnd"/>
      <w:r w:rsidRPr="00975FA4">
        <w:rPr>
          <w:rFonts w:ascii="Garamond" w:hAnsi="Garamond" w:cs="Times New Roman"/>
          <w:sz w:val="24"/>
          <w:szCs w:val="24"/>
        </w:rPr>
        <w:t xml:space="preserve"> terhadap sebuah perkawinan nanti. Sehingga dalam perkawinan nanti, seorang suami atau istri dapat berperan sesuai dengan yang diharapkan oleh pasangannya.  </w:t>
      </w:r>
    </w:p>
    <w:p w:rsidR="00626CDF" w:rsidRPr="00975FA4" w:rsidRDefault="00626CDF" w:rsidP="00626CDF">
      <w:pPr>
        <w:spacing w:after="0" w:line="360" w:lineRule="auto"/>
        <w:ind w:firstLine="720"/>
        <w:jc w:val="both"/>
        <w:rPr>
          <w:rFonts w:ascii="Garamond" w:hAnsi="Garamond" w:cs="Times New Roman"/>
          <w:sz w:val="24"/>
          <w:szCs w:val="24"/>
        </w:rPr>
      </w:pPr>
      <w:r w:rsidRPr="00975FA4">
        <w:rPr>
          <w:rFonts w:ascii="Garamond" w:hAnsi="Garamond" w:cs="Times New Roman"/>
          <w:sz w:val="24"/>
          <w:szCs w:val="24"/>
        </w:rPr>
        <w:lastRenderedPageBreak/>
        <w:t>Dalam mencegah terjadinya perceraian dan menjaga keharmonisan keluarga dalam keluarga migran di Kecamatan Donomulyo yang dilakukan para suami adalah dengan mengalah. Ini terjadi karena kurangnya “</w:t>
      </w:r>
      <w:r w:rsidRPr="00975FA4">
        <w:rPr>
          <w:rFonts w:ascii="Garamond" w:hAnsi="Garamond" w:cs="Times New Roman"/>
          <w:i/>
          <w:sz w:val="24"/>
          <w:szCs w:val="24"/>
        </w:rPr>
        <w:t>power”</w:t>
      </w:r>
      <w:r w:rsidRPr="00975FA4">
        <w:rPr>
          <w:rFonts w:ascii="Garamond" w:hAnsi="Garamond" w:cs="Times New Roman"/>
          <w:sz w:val="24"/>
          <w:szCs w:val="24"/>
        </w:rPr>
        <w:t xml:space="preserve"> yang dimiliki oleh sang suami akibat dari faktor ekonomi. Suami tidak memiliki keberdayaan untuk mengatur sepenuhnya keluarga. Dalam kasus perkawinan ini tidak termasuk dalam pola-pola perkawinan, yaitu terdapat 4 pola perkawinan antara lain </w:t>
      </w:r>
      <w:r w:rsidRPr="00975FA4">
        <w:rPr>
          <w:rFonts w:ascii="Garamond" w:hAnsi="Garamond" w:cs="Times New Roman"/>
          <w:i/>
          <w:sz w:val="24"/>
          <w:szCs w:val="24"/>
        </w:rPr>
        <w:t xml:space="preserve">owner property, head complement, senior junior partner, </w:t>
      </w:r>
      <w:r w:rsidRPr="00975FA4">
        <w:rPr>
          <w:rFonts w:ascii="Garamond" w:hAnsi="Garamond" w:cs="Times New Roman"/>
          <w:sz w:val="24"/>
          <w:szCs w:val="24"/>
        </w:rPr>
        <w:t xml:space="preserve">dan </w:t>
      </w:r>
      <w:r w:rsidRPr="00975FA4">
        <w:rPr>
          <w:rFonts w:ascii="Garamond" w:hAnsi="Garamond" w:cs="Times New Roman"/>
          <w:i/>
          <w:sz w:val="24"/>
          <w:szCs w:val="24"/>
        </w:rPr>
        <w:t xml:space="preserve">equal partner </w:t>
      </w:r>
      <w:r w:rsidRPr="00975FA4">
        <w:rPr>
          <w:rFonts w:ascii="Garamond" w:hAnsi="Garamond" w:cs="Times New Roman"/>
          <w:sz w:val="24"/>
          <w:szCs w:val="24"/>
        </w:rPr>
        <w:t xml:space="preserve">(Ihromi, 1999:101). Suami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mengalah dalam setiap pertengakaran yang terjadi di dalam keluarga. </w:t>
      </w:r>
      <w:proofErr w:type="gramStart"/>
      <w:r w:rsidRPr="00975FA4">
        <w:rPr>
          <w:rFonts w:ascii="Garamond" w:hAnsi="Garamond" w:cs="Times New Roman"/>
          <w:sz w:val="24"/>
          <w:szCs w:val="24"/>
        </w:rPr>
        <w:t>Ia</w:t>
      </w:r>
      <w:proofErr w:type="gramEnd"/>
      <w:r w:rsidRPr="00975FA4">
        <w:rPr>
          <w:rFonts w:ascii="Garamond" w:hAnsi="Garamond" w:cs="Times New Roman"/>
          <w:sz w:val="24"/>
          <w:szCs w:val="24"/>
        </w:rPr>
        <w:t xml:space="preserve"> memilih untuk diam dan mendengarkan sang istri yang tengah memarahinya. Sebab ketika </w:t>
      </w:r>
      <w:proofErr w:type="gramStart"/>
      <w:r w:rsidRPr="00975FA4">
        <w:rPr>
          <w:rFonts w:ascii="Garamond" w:hAnsi="Garamond" w:cs="Times New Roman"/>
          <w:sz w:val="24"/>
          <w:szCs w:val="24"/>
        </w:rPr>
        <w:t>ia</w:t>
      </w:r>
      <w:proofErr w:type="gramEnd"/>
      <w:r w:rsidRPr="00975FA4">
        <w:rPr>
          <w:rFonts w:ascii="Garamond" w:hAnsi="Garamond" w:cs="Times New Roman"/>
          <w:sz w:val="24"/>
          <w:szCs w:val="24"/>
        </w:rPr>
        <w:t xml:space="preserve"> akan membalas memarahi dan tidak ada yang mau mengalah maka yang ditakutkan suami adalah sang istri meminta cerai. </w:t>
      </w:r>
    </w:p>
    <w:p w:rsidR="00626CDF" w:rsidRPr="00975FA4" w:rsidRDefault="00626CDF" w:rsidP="00626CDF">
      <w:pPr>
        <w:spacing w:after="0" w:line="360" w:lineRule="auto"/>
        <w:ind w:firstLine="720"/>
        <w:jc w:val="both"/>
        <w:rPr>
          <w:rFonts w:ascii="Garamond" w:hAnsi="Garamond" w:cs="Times New Roman"/>
          <w:sz w:val="24"/>
          <w:szCs w:val="24"/>
        </w:rPr>
      </w:pPr>
      <w:r w:rsidRPr="00975FA4">
        <w:rPr>
          <w:rFonts w:ascii="Garamond" w:hAnsi="Garamond" w:cs="Times New Roman"/>
          <w:sz w:val="24"/>
          <w:szCs w:val="24"/>
        </w:rPr>
        <w:t xml:space="preserve">Tidak keras dalam berbicara ini lah yang dilakukan para suami migran di Kecamatan Donomulyo dalam menghadapi sang istri. </w:t>
      </w:r>
      <w:proofErr w:type="gramStart"/>
      <w:r w:rsidRPr="00975FA4">
        <w:rPr>
          <w:rFonts w:ascii="Garamond" w:hAnsi="Garamond" w:cs="Times New Roman"/>
          <w:sz w:val="24"/>
          <w:szCs w:val="24"/>
        </w:rPr>
        <w:t>Ia</w:t>
      </w:r>
      <w:proofErr w:type="gramEnd"/>
      <w:r w:rsidRPr="00975FA4">
        <w:rPr>
          <w:rFonts w:ascii="Garamond" w:hAnsi="Garamond" w:cs="Times New Roman"/>
          <w:sz w:val="24"/>
          <w:szCs w:val="24"/>
        </w:rPr>
        <w:t xml:space="preserve"> tidak berani berbicara dengan keras karena takut menyakiti hati sang istri yang dapat berlanjut pada permintaan bercerai. Sehingga sebisa mungkin sang suami harus berbicara dengan nada serendah mungkin kepada sang istri meskipun sang istri bebicara dengan nada yang tinggi kepadanya. Dalam hal ini sang suami merasa bahwa dirinya tidak dihormati namun </w:t>
      </w:r>
      <w:proofErr w:type="gramStart"/>
      <w:r w:rsidRPr="00975FA4">
        <w:rPr>
          <w:rFonts w:ascii="Garamond" w:hAnsi="Garamond" w:cs="Times New Roman"/>
          <w:sz w:val="24"/>
          <w:szCs w:val="24"/>
        </w:rPr>
        <w:t>ia</w:t>
      </w:r>
      <w:proofErr w:type="gramEnd"/>
      <w:r w:rsidRPr="00975FA4">
        <w:rPr>
          <w:rFonts w:ascii="Garamond" w:hAnsi="Garamond" w:cs="Times New Roman"/>
          <w:sz w:val="24"/>
          <w:szCs w:val="24"/>
        </w:rPr>
        <w:t xml:space="preserve"> tetap melakukannya demi menjaga keharmonisan keluarganya. </w:t>
      </w:r>
    </w:p>
    <w:p w:rsidR="00626CDF" w:rsidRPr="00975FA4" w:rsidRDefault="00626CDF" w:rsidP="00626CDF">
      <w:pPr>
        <w:spacing w:after="0" w:line="360" w:lineRule="auto"/>
        <w:ind w:firstLine="720"/>
        <w:jc w:val="both"/>
        <w:rPr>
          <w:rFonts w:ascii="Garamond" w:hAnsi="Garamond" w:cs="Times New Roman"/>
          <w:sz w:val="24"/>
          <w:szCs w:val="24"/>
        </w:rPr>
      </w:pPr>
      <w:r w:rsidRPr="00975FA4">
        <w:rPr>
          <w:rFonts w:ascii="Garamond" w:hAnsi="Garamond" w:cs="Times New Roman"/>
          <w:sz w:val="24"/>
          <w:szCs w:val="24"/>
        </w:rPr>
        <w:t xml:space="preserve">Tidak hanya mengalah dan berbicara secara halus sang suami juga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menuruti kemauan istri. Sebab </w:t>
      </w:r>
      <w:proofErr w:type="gramStart"/>
      <w:r w:rsidRPr="00975FA4">
        <w:rPr>
          <w:rFonts w:ascii="Garamond" w:hAnsi="Garamond" w:cs="Times New Roman"/>
          <w:sz w:val="24"/>
          <w:szCs w:val="24"/>
        </w:rPr>
        <w:t>ia</w:t>
      </w:r>
      <w:proofErr w:type="gramEnd"/>
      <w:r w:rsidRPr="00975FA4">
        <w:rPr>
          <w:rFonts w:ascii="Garamond" w:hAnsi="Garamond" w:cs="Times New Roman"/>
          <w:sz w:val="24"/>
          <w:szCs w:val="24"/>
        </w:rPr>
        <w:t xml:space="preserve"> memiliki pemikiran bahwa ekonomi secara penuh berasal dari sang istri, sehingga ia tidak memiliki hak untuk melarang-larang sang istri ketika menginginkan sesuatu. Meskipun beberapa barang yang diinginkan sang istri dapat menjadi beban untuknya seperti pembelian sepeda motor yang diperuntukkan untuk setiap anggota keluarga yang pada kenyataannya hal tersebut tidak terlalu dibutuhkan karena mengingat sang anak masih dibawah umur. Namun sang istri bersikukuh untuk membelinya, namun pada realitanya yang membayar pajak sepeda motor tersebut adalah sang suami. Akan tetapi sang suami tidak dapat memberanikan diri untuk berkomentar. </w:t>
      </w:r>
    </w:p>
    <w:p w:rsidR="00626CDF" w:rsidRPr="00975FA4" w:rsidRDefault="00626CDF" w:rsidP="00626CDF">
      <w:pPr>
        <w:spacing w:after="0" w:line="360" w:lineRule="auto"/>
        <w:ind w:firstLine="720"/>
        <w:jc w:val="both"/>
        <w:rPr>
          <w:rFonts w:ascii="Garamond" w:hAnsi="Garamond" w:cs="Times New Roman"/>
          <w:sz w:val="24"/>
          <w:szCs w:val="24"/>
        </w:rPr>
      </w:pPr>
      <w:r w:rsidRPr="00975FA4">
        <w:rPr>
          <w:rFonts w:ascii="Garamond" w:hAnsi="Garamond" w:cs="Times New Roman"/>
          <w:sz w:val="24"/>
          <w:szCs w:val="24"/>
        </w:rPr>
        <w:t xml:space="preserve">Dalam hal keuangan, sebagian besar keuangan dikendalikan oleh sang istri. Sang suami hanya mengatur keuangan untuk kehidupan sehari-harinya seperti makan, jajan sang anak, serta uang saku sekolah sang anak. Selebihnya keuangan yang mengatur adalah istri. Sang suami menganggap bahwa pemasukan tersebut adalah jerih payah sang istri bukan usahanya maka dari itu </w:t>
      </w:r>
      <w:proofErr w:type="gramStart"/>
      <w:r w:rsidRPr="00975FA4">
        <w:rPr>
          <w:rFonts w:ascii="Garamond" w:hAnsi="Garamond" w:cs="Times New Roman"/>
          <w:sz w:val="24"/>
          <w:szCs w:val="24"/>
        </w:rPr>
        <w:t>ia</w:t>
      </w:r>
      <w:proofErr w:type="gramEnd"/>
      <w:r w:rsidRPr="00975FA4">
        <w:rPr>
          <w:rFonts w:ascii="Garamond" w:hAnsi="Garamond" w:cs="Times New Roman"/>
          <w:sz w:val="24"/>
          <w:szCs w:val="24"/>
        </w:rPr>
        <w:t xml:space="preserve"> beranggapan bahwa uang tersebut adalah </w:t>
      </w:r>
      <w:r w:rsidRPr="00975FA4">
        <w:rPr>
          <w:rFonts w:ascii="Garamond" w:hAnsi="Garamond" w:cs="Times New Roman"/>
          <w:sz w:val="24"/>
          <w:szCs w:val="24"/>
        </w:rPr>
        <w:lastRenderedPageBreak/>
        <w:t xml:space="preserve">uang istri yang berperan menfakahi keluarga. </w:t>
      </w:r>
      <w:proofErr w:type="gramStart"/>
      <w:r w:rsidRPr="00975FA4">
        <w:rPr>
          <w:rFonts w:ascii="Garamond" w:hAnsi="Garamond" w:cs="Times New Roman"/>
          <w:sz w:val="24"/>
          <w:szCs w:val="24"/>
        </w:rPr>
        <w:t>sehingga</w:t>
      </w:r>
      <w:proofErr w:type="gramEnd"/>
      <w:r w:rsidRPr="00975FA4">
        <w:rPr>
          <w:rFonts w:ascii="Garamond" w:hAnsi="Garamond" w:cs="Times New Roman"/>
          <w:sz w:val="24"/>
          <w:szCs w:val="24"/>
        </w:rPr>
        <w:t xml:space="preserve"> ia tidak berani untuk mengatur pengeluaran keuangan, sebaliknya ia bebaskan sang istri untuk mengatur keuangan keluarga. </w:t>
      </w:r>
    </w:p>
    <w:p w:rsidR="00626CDF" w:rsidRPr="00975FA4" w:rsidRDefault="00626CDF" w:rsidP="00626CDF">
      <w:pPr>
        <w:spacing w:after="0" w:line="360" w:lineRule="auto"/>
        <w:ind w:firstLine="720"/>
        <w:jc w:val="both"/>
        <w:rPr>
          <w:rFonts w:ascii="Garamond" w:hAnsi="Garamond" w:cs="Times New Roman"/>
          <w:sz w:val="24"/>
          <w:szCs w:val="24"/>
        </w:rPr>
      </w:pPr>
      <w:r w:rsidRPr="00975FA4">
        <w:rPr>
          <w:rFonts w:ascii="Garamond" w:hAnsi="Garamond" w:cs="Times New Roman"/>
          <w:sz w:val="24"/>
          <w:szCs w:val="24"/>
        </w:rPr>
        <w:t xml:space="preserve">Selain peran individu yang mencoba meminimalisir angka perceraian, pemerintah setempat Kecamatan Donomulyo khususnya desa Sidorejo menciptakan suatu </w:t>
      </w:r>
      <w:proofErr w:type="gramStart"/>
      <w:r w:rsidRPr="00975FA4">
        <w:rPr>
          <w:rFonts w:ascii="Garamond" w:hAnsi="Garamond" w:cs="Times New Roman"/>
          <w:sz w:val="24"/>
          <w:szCs w:val="24"/>
        </w:rPr>
        <w:t>surat</w:t>
      </w:r>
      <w:proofErr w:type="gramEnd"/>
      <w:r w:rsidRPr="00975FA4">
        <w:rPr>
          <w:rFonts w:ascii="Garamond" w:hAnsi="Garamond" w:cs="Times New Roman"/>
          <w:sz w:val="24"/>
          <w:szCs w:val="24"/>
        </w:rPr>
        <w:t xml:space="preserve"> perjanjian yang berlaku secara hukum. Adapun isi secara garis besar dari </w:t>
      </w:r>
      <w:proofErr w:type="gramStart"/>
      <w:r w:rsidRPr="00975FA4">
        <w:rPr>
          <w:rFonts w:ascii="Garamond" w:hAnsi="Garamond" w:cs="Times New Roman"/>
          <w:sz w:val="24"/>
          <w:szCs w:val="24"/>
        </w:rPr>
        <w:t>surat</w:t>
      </w:r>
      <w:proofErr w:type="gramEnd"/>
      <w:r w:rsidRPr="00975FA4">
        <w:rPr>
          <w:rFonts w:ascii="Garamond" w:hAnsi="Garamond" w:cs="Times New Roman"/>
          <w:sz w:val="24"/>
          <w:szCs w:val="24"/>
        </w:rPr>
        <w:t xml:space="preserve"> perjanjian ini adalah adanya denda berupa uang atau materiil sebanyak 300 juta rupiah yang ditujukan kepada keluarga migran yang bercerai. Hal ini dikarenakan banyaknya pekerja migran yang melakukan perceraian secara illegal. Sehingga menyebabkan banyak keluarga migran yang melakukan protes ataupun marah kepada pihak pemerintah. Sistematika perjanjian ini adalah sebelum berangkat ke luar negeri, sang suami dan sang istri harus pergi ke </w:t>
      </w:r>
      <w:proofErr w:type="gramStart"/>
      <w:r w:rsidRPr="00975FA4">
        <w:rPr>
          <w:rFonts w:ascii="Garamond" w:hAnsi="Garamond" w:cs="Times New Roman"/>
          <w:sz w:val="24"/>
          <w:szCs w:val="24"/>
        </w:rPr>
        <w:t>kantor</w:t>
      </w:r>
      <w:proofErr w:type="gramEnd"/>
      <w:r w:rsidRPr="00975FA4">
        <w:rPr>
          <w:rFonts w:ascii="Garamond" w:hAnsi="Garamond" w:cs="Times New Roman"/>
          <w:sz w:val="24"/>
          <w:szCs w:val="24"/>
        </w:rPr>
        <w:t xml:space="preserve"> kepala desa, kemudian di sana mereka akan diberikan sebuah surat pernyataan yang menyatakan bahwa apabila mereka bercerai maka akan dikenakan sanksi denda sebesar 300 juta. Kemudian </w:t>
      </w:r>
      <w:proofErr w:type="gramStart"/>
      <w:r w:rsidRPr="00975FA4">
        <w:rPr>
          <w:rFonts w:ascii="Garamond" w:hAnsi="Garamond" w:cs="Times New Roman"/>
          <w:sz w:val="24"/>
          <w:szCs w:val="24"/>
        </w:rPr>
        <w:t>surat</w:t>
      </w:r>
      <w:proofErr w:type="gramEnd"/>
      <w:r w:rsidRPr="00975FA4">
        <w:rPr>
          <w:rFonts w:ascii="Garamond" w:hAnsi="Garamond" w:cs="Times New Roman"/>
          <w:sz w:val="24"/>
          <w:szCs w:val="24"/>
        </w:rPr>
        <w:t xml:space="preserve"> pernyataan tersebut ditanda tangani oleh kedua pihak diatas materai. </w:t>
      </w:r>
    </w:p>
    <w:p w:rsidR="00626CDF" w:rsidRPr="00975FA4" w:rsidRDefault="00626CDF" w:rsidP="00626CDF">
      <w:pPr>
        <w:spacing w:after="0" w:line="360" w:lineRule="auto"/>
        <w:ind w:firstLine="360"/>
        <w:jc w:val="both"/>
        <w:rPr>
          <w:rFonts w:ascii="Garamond" w:hAnsi="Garamond" w:cs="Times New Roman"/>
          <w:sz w:val="24"/>
          <w:szCs w:val="24"/>
        </w:rPr>
      </w:pPr>
      <w:r w:rsidRPr="00975FA4">
        <w:rPr>
          <w:rFonts w:ascii="Garamond" w:hAnsi="Garamond" w:cs="Times New Roman"/>
          <w:sz w:val="24"/>
          <w:szCs w:val="24"/>
        </w:rPr>
        <w:t xml:space="preserve">Dalam perspektif teori structural fungsional, baik masyarakat maupun pemerintah setempat mulai bekerja </w:t>
      </w:r>
      <w:proofErr w:type="gramStart"/>
      <w:r w:rsidRPr="00975FA4">
        <w:rPr>
          <w:rFonts w:ascii="Garamond" w:hAnsi="Garamond" w:cs="Times New Roman"/>
          <w:sz w:val="24"/>
          <w:szCs w:val="24"/>
        </w:rPr>
        <w:t>sama</w:t>
      </w:r>
      <w:proofErr w:type="gramEnd"/>
      <w:r w:rsidRPr="00975FA4">
        <w:rPr>
          <w:rFonts w:ascii="Garamond" w:hAnsi="Garamond" w:cs="Times New Roman"/>
          <w:sz w:val="24"/>
          <w:szCs w:val="24"/>
        </w:rPr>
        <w:t xml:space="preserve"> dalam meminimalisir angka perceraian, mulai dari pengendalian diri antar individu hingga surat persetujuan yang mengatur sanksi bagi keluarga migran yang bercerai. Hal ini bertujuan agar terjadi suatu kestabilan dan keseimbangan dalam masyarakat terutama dampak yang ditimbulkan dari fenomena perceraian baik bagi masyarakat di lingkungan secara luas maupun bagi keluarga atau anak mereka. </w:t>
      </w:r>
    </w:p>
    <w:p w:rsidR="00626CDF" w:rsidRPr="00975FA4" w:rsidRDefault="00626CDF" w:rsidP="00626CDF">
      <w:pPr>
        <w:spacing w:after="0" w:line="360" w:lineRule="auto"/>
        <w:ind w:firstLine="360"/>
        <w:jc w:val="both"/>
        <w:rPr>
          <w:rFonts w:ascii="Garamond" w:hAnsi="Garamond" w:cs="Times New Roman"/>
          <w:sz w:val="24"/>
          <w:szCs w:val="24"/>
        </w:rPr>
      </w:pPr>
      <w:r w:rsidRPr="00975FA4">
        <w:rPr>
          <w:rFonts w:ascii="Garamond" w:hAnsi="Garamond" w:cs="Times New Roman"/>
          <w:sz w:val="24"/>
          <w:szCs w:val="24"/>
        </w:rPr>
        <w:t xml:space="preserve">Adapun salah satu ciri mengenai ketimpangan gender yang menyatakan bahwa laki-laki dan perempuan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merespons dengan cukup mudah dan alamiah terhadap struktur dan situasi yang lebih egiliter (Ritzer, 2017:498). Dengan kata lain, mereka menegaskan adanya kemungkinan untuk mengubah situasi (Ritzer, 2017:498). Situasi ini adalah dimana peran laki-laki atau suami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mengalami perubahan sesuatu dengan kondisi yang ada atau bersifat kondisional.  </w:t>
      </w:r>
    </w:p>
    <w:p w:rsidR="00626CDF" w:rsidRPr="00975FA4" w:rsidRDefault="00626CDF" w:rsidP="00626CDF">
      <w:pPr>
        <w:spacing w:after="0" w:line="360" w:lineRule="auto"/>
        <w:ind w:firstLine="360"/>
        <w:jc w:val="both"/>
        <w:rPr>
          <w:rFonts w:ascii="Garamond" w:hAnsi="Garamond" w:cs="Times New Roman"/>
          <w:sz w:val="24"/>
          <w:szCs w:val="24"/>
        </w:rPr>
      </w:pPr>
    </w:p>
    <w:p w:rsidR="00626CDF" w:rsidRPr="00975FA4" w:rsidRDefault="00327AD8" w:rsidP="00626CDF">
      <w:pPr>
        <w:spacing w:after="0" w:line="360" w:lineRule="auto"/>
        <w:ind w:firstLine="360"/>
        <w:jc w:val="both"/>
        <w:rPr>
          <w:rFonts w:ascii="Garamond" w:hAnsi="Garamond" w:cs="Times New Roman"/>
          <w:b/>
          <w:sz w:val="24"/>
          <w:szCs w:val="24"/>
        </w:rPr>
      </w:pPr>
      <w:r w:rsidRPr="00975FA4">
        <w:rPr>
          <w:rFonts w:ascii="Garamond" w:hAnsi="Garamond" w:cs="Times New Roman"/>
          <w:b/>
          <w:sz w:val="24"/>
          <w:szCs w:val="24"/>
        </w:rPr>
        <w:t>SIMPULAN</w:t>
      </w:r>
    </w:p>
    <w:p w:rsidR="00626CDF" w:rsidRDefault="00626CDF" w:rsidP="00975FA4">
      <w:pPr>
        <w:spacing w:after="0" w:line="360" w:lineRule="auto"/>
        <w:ind w:firstLine="360"/>
        <w:jc w:val="both"/>
        <w:rPr>
          <w:rFonts w:ascii="Garamond" w:hAnsi="Garamond" w:cs="Times New Roman"/>
          <w:sz w:val="24"/>
          <w:szCs w:val="24"/>
        </w:rPr>
      </w:pPr>
      <w:r w:rsidRPr="00975FA4">
        <w:rPr>
          <w:rFonts w:ascii="Garamond" w:hAnsi="Garamond" w:cs="Times New Roman"/>
          <w:sz w:val="24"/>
          <w:szCs w:val="24"/>
        </w:rPr>
        <w:t>Hasil penelitian</w:t>
      </w:r>
      <w:r w:rsidR="00B16030">
        <w:rPr>
          <w:rFonts w:ascii="Garamond" w:hAnsi="Garamond" w:cs="Times New Roman"/>
          <w:sz w:val="24"/>
          <w:szCs w:val="24"/>
        </w:rPr>
        <w:t xml:space="preserve"> dalam artikel ini</w:t>
      </w:r>
      <w:r w:rsidRPr="00975FA4">
        <w:rPr>
          <w:rFonts w:ascii="Garamond" w:hAnsi="Garamond" w:cs="Times New Roman"/>
          <w:sz w:val="24"/>
          <w:szCs w:val="24"/>
        </w:rPr>
        <w:t xml:space="preserve"> menunjukkan bahwa lemahnya dominasi laki-laki atau suami dalam sebuah keluarga dengan status sang istri yang bekerja atau berperan dalam sector public. Didukung dengan penghasilan sang istri yang lebih besar dari pada </w:t>
      </w:r>
      <w:r w:rsidRPr="00975FA4">
        <w:rPr>
          <w:rFonts w:ascii="Garamond" w:hAnsi="Garamond" w:cs="Times New Roman"/>
          <w:sz w:val="24"/>
          <w:szCs w:val="24"/>
        </w:rPr>
        <w:lastRenderedPageBreak/>
        <w:t xml:space="preserve">suami, membuat suami mengalami ketidakberdayaan peran dan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menuruti segala keputusan sang istri. Sehingga sang istri </w:t>
      </w:r>
      <w:proofErr w:type="gramStart"/>
      <w:r w:rsidRPr="00975FA4">
        <w:rPr>
          <w:rFonts w:ascii="Garamond" w:hAnsi="Garamond" w:cs="Times New Roman"/>
          <w:sz w:val="24"/>
          <w:szCs w:val="24"/>
        </w:rPr>
        <w:t>akan</w:t>
      </w:r>
      <w:proofErr w:type="gramEnd"/>
      <w:r w:rsidRPr="00975FA4">
        <w:rPr>
          <w:rFonts w:ascii="Garamond" w:hAnsi="Garamond" w:cs="Times New Roman"/>
          <w:sz w:val="24"/>
          <w:szCs w:val="24"/>
        </w:rPr>
        <w:t xml:space="preserve"> lebih dominan dan tidak bergantung pada sang suami. Hal ini menyebabkan meningkatnya tingkat fenomena perceraian terutama pada lingkungan pekerja migran. Terdapat 2 jenis perceraian yaitu perceraian illegal dan legal. Dikatakan illegal karena tanpa sepengathuan keluarga dan </w:t>
      </w:r>
      <w:proofErr w:type="gramStart"/>
      <w:r w:rsidRPr="00975FA4">
        <w:rPr>
          <w:rFonts w:ascii="Garamond" w:hAnsi="Garamond" w:cs="Times New Roman"/>
          <w:sz w:val="24"/>
          <w:szCs w:val="24"/>
        </w:rPr>
        <w:t>surat</w:t>
      </w:r>
      <w:proofErr w:type="gramEnd"/>
      <w:r w:rsidRPr="00975FA4">
        <w:rPr>
          <w:rFonts w:ascii="Garamond" w:hAnsi="Garamond" w:cs="Times New Roman"/>
          <w:sz w:val="24"/>
          <w:szCs w:val="24"/>
        </w:rPr>
        <w:t xml:space="preserve"> perceraian disampaikan oleh agen langsung yang ke rumah. Serta dikatakan legal karena dengan sepengetahuan keluarga dan kedua belah pihak. Dalam upaya mengurangi dan mempertahankan keharmonisan keluarga suami dituntut untuk mengendalikan emosi, ego serta lebih mengalah kepada sang istri dengan </w:t>
      </w:r>
      <w:proofErr w:type="gramStart"/>
      <w:r w:rsidRPr="00975FA4">
        <w:rPr>
          <w:rFonts w:ascii="Garamond" w:hAnsi="Garamond" w:cs="Times New Roman"/>
          <w:sz w:val="24"/>
          <w:szCs w:val="24"/>
        </w:rPr>
        <w:t>cara</w:t>
      </w:r>
      <w:proofErr w:type="gramEnd"/>
      <w:r w:rsidRPr="00975FA4">
        <w:rPr>
          <w:rFonts w:ascii="Garamond" w:hAnsi="Garamond" w:cs="Times New Roman"/>
          <w:sz w:val="24"/>
          <w:szCs w:val="24"/>
        </w:rPr>
        <w:t xml:space="preserve"> lebih cenderung mengalah dalam setiap pertengkaran, tidak berbicara keras dan kasar kepada sang istri, tidak mengatur secara penuh keuangan keluarga, serta menuruti kemauan sang istri. Selain strategi personal, pemerintah juga ikut andil dalam mengurangi angka perceraian dengan menciptakan suatu </w:t>
      </w:r>
      <w:proofErr w:type="gramStart"/>
      <w:r w:rsidRPr="00975FA4">
        <w:rPr>
          <w:rFonts w:ascii="Garamond" w:hAnsi="Garamond" w:cs="Times New Roman"/>
          <w:sz w:val="24"/>
          <w:szCs w:val="24"/>
        </w:rPr>
        <w:t>surat</w:t>
      </w:r>
      <w:proofErr w:type="gramEnd"/>
      <w:r w:rsidRPr="00975FA4">
        <w:rPr>
          <w:rFonts w:ascii="Garamond" w:hAnsi="Garamond" w:cs="Times New Roman"/>
          <w:sz w:val="24"/>
          <w:szCs w:val="24"/>
        </w:rPr>
        <w:t xml:space="preserve"> perjanjian dengan sanksi denda sebesar 300 juta yang ditujukan pada keluarga migran yang bercerai secara illegal.</w:t>
      </w:r>
    </w:p>
    <w:p w:rsidR="00840D9F" w:rsidRDefault="00840D9F" w:rsidP="00975FA4">
      <w:pPr>
        <w:spacing w:after="0" w:line="360" w:lineRule="auto"/>
        <w:ind w:firstLine="360"/>
        <w:jc w:val="both"/>
        <w:rPr>
          <w:rFonts w:ascii="Garamond" w:hAnsi="Garamond" w:cs="Times New Roman"/>
          <w:sz w:val="24"/>
          <w:szCs w:val="24"/>
        </w:rPr>
      </w:pPr>
    </w:p>
    <w:p w:rsidR="002451E1" w:rsidRPr="00975FA4" w:rsidRDefault="002451E1" w:rsidP="00DE1350">
      <w:pPr>
        <w:spacing w:after="0" w:line="360" w:lineRule="auto"/>
        <w:jc w:val="both"/>
        <w:rPr>
          <w:rFonts w:ascii="Garamond" w:hAnsi="Garamond" w:cs="Times New Roman"/>
          <w:sz w:val="24"/>
          <w:szCs w:val="24"/>
        </w:rPr>
      </w:pPr>
    </w:p>
    <w:p w:rsidR="00626CDF" w:rsidRPr="00975FA4" w:rsidRDefault="00A27EB4" w:rsidP="00626CDF">
      <w:pPr>
        <w:spacing w:after="0" w:line="360" w:lineRule="auto"/>
        <w:jc w:val="both"/>
        <w:rPr>
          <w:rFonts w:ascii="Garamond" w:hAnsi="Garamond" w:cs="Times New Roman"/>
          <w:b/>
          <w:sz w:val="24"/>
          <w:szCs w:val="24"/>
        </w:rPr>
      </w:pPr>
      <w:r w:rsidRPr="00975FA4">
        <w:rPr>
          <w:rFonts w:ascii="Garamond" w:hAnsi="Garamond" w:cs="Times New Roman"/>
          <w:b/>
          <w:sz w:val="24"/>
          <w:szCs w:val="24"/>
        </w:rPr>
        <w:t>DAFTAR RUJUKAN</w:t>
      </w:r>
    </w:p>
    <w:p w:rsidR="00AA65FA" w:rsidRPr="00AA65FA" w:rsidRDefault="00AA65FA" w:rsidP="00840D9F">
      <w:pPr>
        <w:spacing w:after="0" w:line="360" w:lineRule="auto"/>
        <w:ind w:left="1530" w:hanging="1530"/>
        <w:jc w:val="both"/>
        <w:rPr>
          <w:rFonts w:ascii="Garamond" w:hAnsi="Garamond" w:cs="Times New Roman"/>
          <w:sz w:val="24"/>
          <w:szCs w:val="24"/>
        </w:rPr>
      </w:pPr>
      <w:r w:rsidRPr="00AA65FA">
        <w:rPr>
          <w:rFonts w:ascii="Garamond" w:hAnsi="Garamond" w:cs="Times New Roman"/>
          <w:sz w:val="24"/>
          <w:szCs w:val="24"/>
        </w:rPr>
        <w:t xml:space="preserve">Anggaunitakiranantika. </w:t>
      </w:r>
      <w:r w:rsidRPr="00AA65FA">
        <w:rPr>
          <w:rFonts w:ascii="Garamond" w:hAnsi="Garamond"/>
          <w:i/>
          <w:sz w:val="24"/>
          <w:szCs w:val="24"/>
        </w:rPr>
        <w:t>K</w:t>
      </w:r>
      <w:bookmarkStart w:id="0" w:name="_GoBack"/>
      <w:bookmarkEnd w:id="0"/>
      <w:r w:rsidRPr="00AA65FA">
        <w:rPr>
          <w:rFonts w:ascii="Garamond" w:hAnsi="Garamond" w:cs="Times New Roman"/>
          <w:i/>
          <w:sz w:val="24"/>
          <w:szCs w:val="24"/>
        </w:rPr>
        <w:t>onstruksi Sosial Pekerja Perempuan dan Anak pada Industri Perikanan</w:t>
      </w:r>
      <w:r>
        <w:rPr>
          <w:rFonts w:ascii="Garamond" w:hAnsi="Garamond" w:cs="Times New Roman"/>
          <w:sz w:val="24"/>
          <w:szCs w:val="24"/>
        </w:rPr>
        <w:t xml:space="preserve">. </w:t>
      </w:r>
      <w:r w:rsidR="00413FF9" w:rsidRPr="00413FF9">
        <w:rPr>
          <w:rFonts w:ascii="Garamond" w:hAnsi="Garamond"/>
          <w:sz w:val="24"/>
          <w:szCs w:val="24"/>
        </w:rPr>
        <w:t>SAWWA: Jurnal Studi Gender – Vol 13, No 1 (2018): 45-66</w:t>
      </w:r>
      <w:r w:rsidR="00413FF9">
        <w:rPr>
          <w:rFonts w:ascii="Garamond" w:hAnsi="Garamond"/>
          <w:sz w:val="24"/>
          <w:szCs w:val="24"/>
        </w:rPr>
        <w:t>,</w:t>
      </w:r>
      <w:r w:rsidR="00413FF9">
        <w:rPr>
          <w:rFonts w:ascii="Garamond" w:hAnsi="Garamond" w:cs="Times New Roman"/>
          <w:sz w:val="24"/>
          <w:szCs w:val="24"/>
        </w:rPr>
        <w:t xml:space="preserve"> (</w:t>
      </w:r>
      <w:r w:rsidR="00413FF9">
        <w:t>DOI: http://dx.doi.org/10.21580/sa.v13i1.2216</w:t>
      </w:r>
      <w:r w:rsidR="00413FF9">
        <w:t>)</w:t>
      </w:r>
      <w:r>
        <w:rPr>
          <w:rFonts w:ascii="Garamond" w:hAnsi="Garamond" w:cs="Times New Roman"/>
          <w:sz w:val="24"/>
          <w:szCs w:val="24"/>
        </w:rPr>
        <w:t>, diakses 4 Desember 2019</w:t>
      </w:r>
    </w:p>
    <w:p w:rsidR="00840D9F" w:rsidRDefault="00513BA2" w:rsidP="00840D9F">
      <w:pPr>
        <w:spacing w:after="0" w:line="360" w:lineRule="auto"/>
        <w:ind w:left="1530" w:hanging="1530"/>
        <w:jc w:val="both"/>
        <w:rPr>
          <w:rFonts w:ascii="Garamond" w:hAnsi="Garamond" w:cs="Times New Roman"/>
          <w:sz w:val="24"/>
          <w:szCs w:val="24"/>
        </w:rPr>
      </w:pPr>
      <w:r>
        <w:rPr>
          <w:rFonts w:ascii="Garamond" w:hAnsi="Garamond" w:cs="Times New Roman"/>
          <w:sz w:val="24"/>
          <w:szCs w:val="24"/>
        </w:rPr>
        <w:t>Arifin, Johar</w:t>
      </w:r>
      <w:r w:rsidR="006C095C">
        <w:rPr>
          <w:rFonts w:ascii="Garamond" w:hAnsi="Garamond" w:cs="Times New Roman"/>
          <w:sz w:val="24"/>
          <w:szCs w:val="24"/>
        </w:rPr>
        <w:t>&amp;Mas’ari, Ahmad.</w:t>
      </w:r>
      <w:r w:rsidR="00840D9F" w:rsidRPr="00975FA4">
        <w:rPr>
          <w:rFonts w:ascii="Garamond" w:hAnsi="Garamond" w:cs="Times New Roman"/>
          <w:sz w:val="24"/>
          <w:szCs w:val="24"/>
        </w:rPr>
        <w:t xml:space="preserve"> </w:t>
      </w:r>
      <w:r w:rsidR="00840D9F" w:rsidRPr="00975FA4">
        <w:rPr>
          <w:rFonts w:ascii="Garamond" w:hAnsi="Garamond" w:cs="Times New Roman"/>
          <w:i/>
          <w:sz w:val="24"/>
          <w:szCs w:val="24"/>
        </w:rPr>
        <w:t>Tingginya Angka Cerai Gugat Di Pengadilan Agama Pekanbaru Dan Relevansinya Dengan Konsep Kesetaraan Gender</w:t>
      </w:r>
      <w:r w:rsidR="00AF7A7E">
        <w:rPr>
          <w:rFonts w:ascii="Garamond" w:hAnsi="Garamond" w:cs="Times New Roman"/>
          <w:sz w:val="24"/>
          <w:szCs w:val="24"/>
        </w:rPr>
        <w:t xml:space="preserve">. </w:t>
      </w:r>
      <w:r w:rsidR="00927190" w:rsidRPr="00927190">
        <w:rPr>
          <w:rFonts w:ascii="Garamond" w:hAnsi="Garamond"/>
          <w:sz w:val="24"/>
          <w:szCs w:val="24"/>
        </w:rPr>
        <w:t>Marwah: Jurnal Perempuan, Agama dan Jender</w:t>
      </w:r>
      <w:r w:rsidR="00927190">
        <w:rPr>
          <w:rFonts w:ascii="Garamond" w:hAnsi="Garamond" w:cs="Times New Roman"/>
          <w:sz w:val="24"/>
          <w:szCs w:val="24"/>
        </w:rPr>
        <w:t xml:space="preserve">, </w:t>
      </w:r>
      <w:r w:rsidR="00927190" w:rsidRPr="00927190">
        <w:rPr>
          <w:rFonts w:ascii="Garamond" w:hAnsi="Garamond"/>
          <w:sz w:val="24"/>
          <w:szCs w:val="24"/>
        </w:rPr>
        <w:t>Vol. 16, No. 2, 2017, Hal. 141 – 155</w:t>
      </w:r>
      <w:r w:rsidR="00927190">
        <w:rPr>
          <w:rFonts w:ascii="Garamond" w:hAnsi="Garamond" w:cs="Times New Roman"/>
          <w:sz w:val="24"/>
          <w:szCs w:val="24"/>
        </w:rPr>
        <w:t xml:space="preserve">, </w:t>
      </w:r>
      <w:r w:rsidR="00AF7A7E">
        <w:rPr>
          <w:rFonts w:ascii="Garamond" w:hAnsi="Garamond" w:cs="Times New Roman"/>
          <w:sz w:val="24"/>
          <w:szCs w:val="24"/>
        </w:rPr>
        <w:t>2017</w:t>
      </w:r>
      <w:r w:rsidR="00AF7A7E" w:rsidRPr="00975FA4">
        <w:rPr>
          <w:rFonts w:ascii="Garamond" w:hAnsi="Garamond" w:cs="Times New Roman"/>
          <w:sz w:val="24"/>
          <w:szCs w:val="24"/>
        </w:rPr>
        <w:t xml:space="preserve"> </w:t>
      </w:r>
      <w:r w:rsidR="00840D9F" w:rsidRPr="00975FA4">
        <w:rPr>
          <w:rFonts w:ascii="Garamond" w:hAnsi="Garamond" w:cs="Times New Roman"/>
          <w:sz w:val="24"/>
          <w:szCs w:val="24"/>
        </w:rPr>
        <w:t>(http:/www.ejournal.uin-suska.</w:t>
      </w:r>
      <w:r w:rsidR="00840D9F">
        <w:rPr>
          <w:rFonts w:ascii="Garamond" w:hAnsi="Garamond" w:cs="Times New Roman"/>
          <w:sz w:val="24"/>
          <w:szCs w:val="24"/>
        </w:rPr>
        <w:t>ac.id)</w:t>
      </w:r>
      <w:r w:rsidR="00AF7A7E">
        <w:rPr>
          <w:rFonts w:ascii="Garamond" w:hAnsi="Garamond" w:cs="Times New Roman"/>
          <w:sz w:val="24"/>
          <w:szCs w:val="24"/>
        </w:rPr>
        <w:t>,</w:t>
      </w:r>
      <w:r w:rsidR="00840D9F">
        <w:rPr>
          <w:rFonts w:ascii="Garamond" w:hAnsi="Garamond" w:cs="Times New Roman"/>
          <w:sz w:val="24"/>
          <w:szCs w:val="24"/>
        </w:rPr>
        <w:t xml:space="preserve"> diakses 25 November 2019</w:t>
      </w:r>
      <w:r w:rsidR="005C44E4">
        <w:rPr>
          <w:rFonts w:ascii="Garamond" w:hAnsi="Garamond" w:cs="Times New Roman"/>
          <w:sz w:val="24"/>
          <w:szCs w:val="24"/>
        </w:rPr>
        <w:t xml:space="preserve">. </w:t>
      </w:r>
    </w:p>
    <w:p w:rsidR="00626CDF" w:rsidRPr="00975FA4" w:rsidRDefault="00626CDF" w:rsidP="00626CDF">
      <w:pPr>
        <w:spacing w:after="0" w:line="360" w:lineRule="auto"/>
        <w:ind w:left="1530" w:hanging="1530"/>
        <w:jc w:val="both"/>
        <w:rPr>
          <w:rFonts w:ascii="Garamond" w:hAnsi="Garamond" w:cs="Times New Roman"/>
          <w:sz w:val="24"/>
          <w:szCs w:val="24"/>
        </w:rPr>
      </w:pPr>
      <w:r w:rsidRPr="00975FA4">
        <w:rPr>
          <w:rFonts w:ascii="Garamond" w:hAnsi="Garamond" w:cs="Times New Roman"/>
          <w:sz w:val="24"/>
          <w:szCs w:val="24"/>
        </w:rPr>
        <w:t xml:space="preserve">Bennet, Linda Rae., Davies, Sharyn Graham., &amp;Hidayana, Irwan Martua. </w:t>
      </w:r>
      <w:r w:rsidRPr="00975FA4">
        <w:rPr>
          <w:rFonts w:ascii="Garamond" w:hAnsi="Garamond" w:cs="Times New Roman"/>
          <w:i/>
          <w:sz w:val="24"/>
          <w:szCs w:val="24"/>
        </w:rPr>
        <w:t xml:space="preserve">Seksualitas di Indonesia: Politik Seksual, Kesehatan, Keberagaman, dan Reprsentasi. </w:t>
      </w:r>
      <w:r w:rsidRPr="00975FA4">
        <w:rPr>
          <w:rFonts w:ascii="Garamond" w:hAnsi="Garamond" w:cs="Times New Roman"/>
          <w:sz w:val="24"/>
          <w:szCs w:val="24"/>
        </w:rPr>
        <w:t>Jakarta: Yayasan Pustaka Obor Indonesia</w:t>
      </w:r>
      <w:r w:rsidR="00AF7A7E">
        <w:rPr>
          <w:rFonts w:ascii="Garamond" w:hAnsi="Garamond" w:cs="Times New Roman"/>
          <w:sz w:val="24"/>
          <w:szCs w:val="24"/>
        </w:rPr>
        <w:t xml:space="preserve">, </w:t>
      </w:r>
      <w:r w:rsidR="005C44E4">
        <w:rPr>
          <w:rFonts w:ascii="Garamond" w:hAnsi="Garamond" w:cs="Times New Roman"/>
          <w:sz w:val="24"/>
          <w:szCs w:val="24"/>
        </w:rPr>
        <w:t>2018</w:t>
      </w:r>
    </w:p>
    <w:p w:rsidR="00626CDF" w:rsidRDefault="00626CDF" w:rsidP="00626CDF">
      <w:pPr>
        <w:spacing w:after="0" w:line="360" w:lineRule="auto"/>
        <w:ind w:left="1530" w:hanging="1530"/>
        <w:jc w:val="both"/>
        <w:rPr>
          <w:rFonts w:ascii="Garamond" w:hAnsi="Garamond" w:cs="Times New Roman"/>
          <w:sz w:val="24"/>
          <w:szCs w:val="24"/>
        </w:rPr>
      </w:pPr>
      <w:r w:rsidRPr="00975FA4">
        <w:rPr>
          <w:rFonts w:ascii="Garamond" w:hAnsi="Garamond" w:cs="Times New Roman"/>
          <w:sz w:val="24"/>
          <w:szCs w:val="24"/>
        </w:rPr>
        <w:t xml:space="preserve">Chapman, Rowena&amp;Rutherford, Jonathan. </w:t>
      </w:r>
      <w:r w:rsidRPr="00975FA4">
        <w:rPr>
          <w:rFonts w:ascii="Garamond" w:hAnsi="Garamond" w:cs="Times New Roman"/>
          <w:i/>
          <w:sz w:val="24"/>
          <w:szCs w:val="24"/>
        </w:rPr>
        <w:t>Male Order: Menguak Maskulinitas</w:t>
      </w:r>
      <w:r w:rsidRPr="00975FA4">
        <w:rPr>
          <w:rFonts w:ascii="Garamond" w:hAnsi="Garamond" w:cs="Times New Roman"/>
          <w:sz w:val="24"/>
          <w:szCs w:val="24"/>
        </w:rPr>
        <w:t>. Yogyakarta</w:t>
      </w:r>
      <w:proofErr w:type="gramStart"/>
      <w:r w:rsidRPr="00975FA4">
        <w:rPr>
          <w:rFonts w:ascii="Garamond" w:hAnsi="Garamond" w:cs="Times New Roman"/>
          <w:sz w:val="24"/>
          <w:szCs w:val="24"/>
        </w:rPr>
        <w:t>:Jalasutra</w:t>
      </w:r>
      <w:proofErr w:type="gramEnd"/>
      <w:r w:rsidR="00AF7A7E">
        <w:rPr>
          <w:rFonts w:ascii="Garamond" w:hAnsi="Garamond" w:cs="Times New Roman"/>
          <w:sz w:val="24"/>
          <w:szCs w:val="24"/>
        </w:rPr>
        <w:t xml:space="preserve">, </w:t>
      </w:r>
      <w:r w:rsidR="005C44E4">
        <w:rPr>
          <w:rFonts w:ascii="Garamond" w:hAnsi="Garamond" w:cs="Times New Roman"/>
          <w:sz w:val="24"/>
          <w:szCs w:val="24"/>
        </w:rPr>
        <w:t>2014</w:t>
      </w:r>
    </w:p>
    <w:p w:rsidR="00840D9F" w:rsidRPr="00975FA4" w:rsidRDefault="00840D9F" w:rsidP="00AF7A7E">
      <w:pPr>
        <w:spacing w:after="0" w:line="360" w:lineRule="auto"/>
        <w:ind w:left="1530" w:hanging="1530"/>
        <w:jc w:val="both"/>
        <w:rPr>
          <w:rFonts w:ascii="Garamond" w:hAnsi="Garamond" w:cs="Times New Roman"/>
          <w:sz w:val="24"/>
          <w:szCs w:val="24"/>
        </w:rPr>
      </w:pPr>
      <w:r w:rsidRPr="00975FA4">
        <w:rPr>
          <w:rFonts w:ascii="Garamond" w:hAnsi="Garamond" w:cs="Times New Roman"/>
          <w:sz w:val="24"/>
          <w:szCs w:val="24"/>
        </w:rPr>
        <w:lastRenderedPageBreak/>
        <w:t xml:space="preserve">Databoks. </w:t>
      </w:r>
      <w:r w:rsidRPr="00975FA4">
        <w:rPr>
          <w:rFonts w:ascii="Garamond" w:hAnsi="Garamond" w:cs="Times New Roman"/>
          <w:i/>
          <w:sz w:val="24"/>
          <w:szCs w:val="24"/>
        </w:rPr>
        <w:t>Jawa Timur Kirim Pekerja Migran Terbanyak ke Luar Negeri</w:t>
      </w:r>
      <w:r w:rsidRPr="00975FA4">
        <w:rPr>
          <w:rFonts w:ascii="Garamond" w:hAnsi="Garamond" w:cs="Times New Roman"/>
          <w:sz w:val="24"/>
          <w:szCs w:val="24"/>
        </w:rPr>
        <w:t>. D</w:t>
      </w:r>
      <w:r w:rsidR="00AF7A7E">
        <w:rPr>
          <w:rFonts w:ascii="Garamond" w:hAnsi="Garamond" w:cs="Times New Roman"/>
          <w:sz w:val="24"/>
          <w:szCs w:val="24"/>
        </w:rPr>
        <w:t>ari: databoks.katadata. Berita, 30 Juli 2018</w:t>
      </w:r>
      <w:r w:rsidRPr="00975FA4">
        <w:rPr>
          <w:rFonts w:ascii="Garamond" w:hAnsi="Garamond" w:cs="Times New Roman"/>
          <w:sz w:val="24"/>
          <w:szCs w:val="24"/>
        </w:rPr>
        <w:t>, (http:/www.databoks.katadata.</w:t>
      </w:r>
      <w:r>
        <w:rPr>
          <w:rFonts w:ascii="Garamond" w:hAnsi="Garamond" w:cs="Times New Roman"/>
          <w:sz w:val="24"/>
          <w:szCs w:val="24"/>
        </w:rPr>
        <w:t>co.id) diakses 25 November 2019</w:t>
      </w:r>
    </w:p>
    <w:p w:rsidR="00626CDF" w:rsidRPr="00975FA4" w:rsidRDefault="00626CDF" w:rsidP="00626CDF">
      <w:pPr>
        <w:spacing w:after="0" w:line="360" w:lineRule="auto"/>
        <w:ind w:left="1620" w:hanging="1620"/>
        <w:jc w:val="both"/>
        <w:rPr>
          <w:rFonts w:ascii="Garamond" w:hAnsi="Garamond" w:cs="Times New Roman"/>
          <w:sz w:val="24"/>
          <w:szCs w:val="24"/>
        </w:rPr>
      </w:pPr>
      <w:r w:rsidRPr="00975FA4">
        <w:rPr>
          <w:rFonts w:ascii="Garamond" w:hAnsi="Garamond" w:cs="Times New Roman"/>
          <w:sz w:val="24"/>
          <w:szCs w:val="24"/>
        </w:rPr>
        <w:t xml:space="preserve">Ihromi, T.O. </w:t>
      </w:r>
      <w:r w:rsidRPr="00975FA4">
        <w:rPr>
          <w:rFonts w:ascii="Garamond" w:hAnsi="Garamond" w:cs="Times New Roman"/>
          <w:i/>
          <w:sz w:val="24"/>
          <w:szCs w:val="24"/>
        </w:rPr>
        <w:t>Bunga Rampai Sosiologi Keluarga.</w:t>
      </w:r>
      <w:r w:rsidRPr="00975FA4">
        <w:rPr>
          <w:rFonts w:ascii="Garamond" w:hAnsi="Garamond" w:cs="Times New Roman"/>
          <w:sz w:val="24"/>
          <w:szCs w:val="24"/>
        </w:rPr>
        <w:t xml:space="preserve"> Jakarta: Yayasan Obor Indonesia</w:t>
      </w:r>
      <w:r w:rsidR="00AF7A7E">
        <w:rPr>
          <w:rFonts w:ascii="Garamond" w:hAnsi="Garamond" w:cs="Times New Roman"/>
          <w:sz w:val="24"/>
          <w:szCs w:val="24"/>
        </w:rPr>
        <w:t xml:space="preserve">, </w:t>
      </w:r>
      <w:r w:rsidR="005C44E4">
        <w:rPr>
          <w:rFonts w:ascii="Garamond" w:hAnsi="Garamond" w:cs="Times New Roman"/>
          <w:sz w:val="24"/>
          <w:szCs w:val="24"/>
        </w:rPr>
        <w:t>1999</w:t>
      </w:r>
    </w:p>
    <w:p w:rsidR="00626CDF" w:rsidRPr="00975FA4" w:rsidRDefault="00626CDF" w:rsidP="00626CDF">
      <w:pPr>
        <w:spacing w:after="0" w:line="360" w:lineRule="auto"/>
        <w:ind w:left="1530" w:hanging="1530"/>
        <w:jc w:val="both"/>
        <w:rPr>
          <w:rFonts w:ascii="Garamond" w:hAnsi="Garamond" w:cs="Times New Roman"/>
          <w:sz w:val="24"/>
          <w:szCs w:val="24"/>
        </w:rPr>
      </w:pPr>
      <w:r w:rsidRPr="00975FA4">
        <w:rPr>
          <w:rFonts w:ascii="Garamond" w:hAnsi="Garamond" w:cs="Times New Roman"/>
          <w:sz w:val="24"/>
          <w:szCs w:val="24"/>
        </w:rPr>
        <w:t xml:space="preserve">Kemenker. </w:t>
      </w:r>
      <w:r w:rsidRPr="00975FA4">
        <w:rPr>
          <w:rFonts w:ascii="Garamond" w:hAnsi="Garamond" w:cs="Times New Roman"/>
          <w:i/>
          <w:sz w:val="24"/>
          <w:szCs w:val="24"/>
        </w:rPr>
        <w:t>47% Pekerja Migran Indonesia Berkiprah di Sektor Formal Sepanjang 2018</w:t>
      </w:r>
      <w:r w:rsidRPr="00975FA4">
        <w:rPr>
          <w:rFonts w:ascii="Garamond" w:hAnsi="Garamond" w:cs="Times New Roman"/>
          <w:sz w:val="24"/>
          <w:szCs w:val="24"/>
        </w:rPr>
        <w:t xml:space="preserve">. Berita, </w:t>
      </w:r>
      <w:r w:rsidR="0059506F">
        <w:rPr>
          <w:rFonts w:ascii="Garamond" w:hAnsi="Garamond" w:cs="Times New Roman"/>
          <w:sz w:val="24"/>
          <w:szCs w:val="24"/>
        </w:rPr>
        <w:t xml:space="preserve">2019, </w:t>
      </w:r>
      <w:r w:rsidRPr="00975FA4">
        <w:rPr>
          <w:rFonts w:ascii="Garamond" w:hAnsi="Garamond" w:cs="Times New Roman"/>
          <w:sz w:val="24"/>
          <w:szCs w:val="24"/>
        </w:rPr>
        <w:t>(http:/www.databoks.katadata.co.id), diakses 2 Oktober 2019</w:t>
      </w:r>
      <w:r w:rsidR="005C44E4">
        <w:rPr>
          <w:rFonts w:ascii="Garamond" w:hAnsi="Garamond" w:cs="Times New Roman"/>
          <w:sz w:val="24"/>
          <w:szCs w:val="24"/>
        </w:rPr>
        <w:t xml:space="preserve">. </w:t>
      </w:r>
    </w:p>
    <w:p w:rsidR="00626CDF" w:rsidRDefault="00626CDF" w:rsidP="00626CDF">
      <w:pPr>
        <w:spacing w:after="0" w:line="360" w:lineRule="auto"/>
        <w:ind w:left="1530" w:hanging="1530"/>
        <w:jc w:val="both"/>
        <w:rPr>
          <w:rFonts w:ascii="Garamond" w:hAnsi="Garamond" w:cs="Times New Roman"/>
          <w:sz w:val="24"/>
          <w:szCs w:val="24"/>
        </w:rPr>
      </w:pPr>
      <w:r w:rsidRPr="00975FA4">
        <w:rPr>
          <w:rFonts w:ascii="Garamond" w:hAnsi="Garamond" w:cs="Times New Roman"/>
          <w:sz w:val="24"/>
          <w:szCs w:val="24"/>
        </w:rPr>
        <w:t xml:space="preserve">Moleong, Prof.DR.Lexy J. </w:t>
      </w:r>
      <w:r w:rsidRPr="00975FA4">
        <w:rPr>
          <w:rFonts w:ascii="Garamond" w:hAnsi="Garamond" w:cs="Times New Roman"/>
          <w:i/>
          <w:sz w:val="24"/>
          <w:szCs w:val="24"/>
        </w:rPr>
        <w:t>Metodologi Penelitian Kualititatif</w:t>
      </w:r>
      <w:r w:rsidRPr="00975FA4">
        <w:rPr>
          <w:rFonts w:ascii="Garamond" w:hAnsi="Garamond" w:cs="Times New Roman"/>
          <w:sz w:val="24"/>
          <w:szCs w:val="24"/>
        </w:rPr>
        <w:t>. Bandung: PT Remaja Rosdakarya</w:t>
      </w:r>
      <w:r w:rsidR="00AF7A7E">
        <w:rPr>
          <w:rFonts w:ascii="Garamond" w:hAnsi="Garamond" w:cs="Times New Roman"/>
          <w:sz w:val="24"/>
          <w:szCs w:val="24"/>
        </w:rPr>
        <w:t xml:space="preserve">, </w:t>
      </w:r>
      <w:r w:rsidR="005C44E4">
        <w:rPr>
          <w:rFonts w:ascii="Garamond" w:hAnsi="Garamond" w:cs="Times New Roman"/>
          <w:sz w:val="24"/>
          <w:szCs w:val="24"/>
        </w:rPr>
        <w:t>2016</w:t>
      </w:r>
    </w:p>
    <w:p w:rsidR="00840D9F" w:rsidRPr="00975FA4" w:rsidRDefault="00840D9F" w:rsidP="0059506F">
      <w:pPr>
        <w:spacing w:after="0" w:line="360" w:lineRule="auto"/>
        <w:ind w:left="1530" w:hanging="1530"/>
        <w:jc w:val="both"/>
        <w:rPr>
          <w:rFonts w:ascii="Garamond" w:hAnsi="Garamond" w:cs="Times New Roman"/>
          <w:sz w:val="24"/>
          <w:szCs w:val="24"/>
        </w:rPr>
      </w:pPr>
      <w:r w:rsidRPr="00975FA4">
        <w:rPr>
          <w:rFonts w:ascii="Garamond" w:hAnsi="Garamond" w:cs="Times New Roman"/>
          <w:sz w:val="24"/>
          <w:szCs w:val="24"/>
        </w:rPr>
        <w:t>Republika.</w:t>
      </w:r>
      <w:r w:rsidR="005C44E4">
        <w:rPr>
          <w:rFonts w:ascii="Garamond" w:hAnsi="Garamond" w:cs="Times New Roman"/>
          <w:sz w:val="24"/>
          <w:szCs w:val="24"/>
        </w:rPr>
        <w:t xml:space="preserve"> </w:t>
      </w:r>
      <w:r w:rsidRPr="00975FA4">
        <w:rPr>
          <w:rFonts w:ascii="Garamond" w:hAnsi="Garamond" w:cs="Times New Roman"/>
          <w:i/>
          <w:sz w:val="24"/>
          <w:szCs w:val="24"/>
        </w:rPr>
        <w:t xml:space="preserve">Malang Penyumbang Tenaga Kerja Migran Tertinggi di Indonesia. </w:t>
      </w:r>
      <w:r w:rsidR="0059506F">
        <w:rPr>
          <w:rFonts w:ascii="Garamond" w:hAnsi="Garamond" w:cs="Times New Roman"/>
          <w:sz w:val="24"/>
          <w:szCs w:val="24"/>
        </w:rPr>
        <w:t>Dari: republika. Berita,</w:t>
      </w:r>
      <w:r w:rsidRPr="00975FA4">
        <w:rPr>
          <w:rFonts w:ascii="Garamond" w:hAnsi="Garamond" w:cs="Times New Roman"/>
          <w:sz w:val="24"/>
          <w:szCs w:val="24"/>
        </w:rPr>
        <w:t xml:space="preserve"> </w:t>
      </w:r>
      <w:r w:rsidR="0059506F">
        <w:rPr>
          <w:rFonts w:ascii="Garamond" w:hAnsi="Garamond" w:cs="Times New Roman"/>
          <w:sz w:val="24"/>
          <w:szCs w:val="24"/>
        </w:rPr>
        <w:t xml:space="preserve">03 Desember 2018, </w:t>
      </w:r>
      <w:r w:rsidRPr="00975FA4">
        <w:rPr>
          <w:rFonts w:ascii="Garamond" w:hAnsi="Garamond" w:cs="Times New Roman"/>
          <w:sz w:val="24"/>
          <w:szCs w:val="24"/>
        </w:rPr>
        <w:t>(http:/www.republika.</w:t>
      </w:r>
      <w:r>
        <w:rPr>
          <w:rFonts w:ascii="Garamond" w:hAnsi="Garamond" w:cs="Times New Roman"/>
          <w:sz w:val="24"/>
          <w:szCs w:val="24"/>
        </w:rPr>
        <w:t>co.id) diakses 25 November 2019</w:t>
      </w:r>
      <w:r w:rsidR="005C44E4">
        <w:rPr>
          <w:rFonts w:ascii="Garamond" w:hAnsi="Garamond" w:cs="Times New Roman"/>
          <w:sz w:val="24"/>
          <w:szCs w:val="24"/>
        </w:rPr>
        <w:t xml:space="preserve">. </w:t>
      </w:r>
    </w:p>
    <w:p w:rsidR="00626CDF" w:rsidRPr="00975FA4" w:rsidRDefault="00626CDF" w:rsidP="00626CDF">
      <w:pPr>
        <w:spacing w:after="0" w:line="360" w:lineRule="auto"/>
        <w:ind w:left="1530" w:hanging="1530"/>
        <w:jc w:val="both"/>
        <w:rPr>
          <w:rFonts w:ascii="Garamond" w:hAnsi="Garamond" w:cs="Times New Roman"/>
          <w:sz w:val="24"/>
          <w:szCs w:val="24"/>
        </w:rPr>
      </w:pPr>
      <w:r w:rsidRPr="00975FA4">
        <w:rPr>
          <w:rFonts w:ascii="Garamond" w:hAnsi="Garamond" w:cs="Times New Roman"/>
          <w:sz w:val="24"/>
          <w:szCs w:val="24"/>
        </w:rPr>
        <w:t xml:space="preserve">Ritzer, George. </w:t>
      </w:r>
      <w:r w:rsidRPr="00975FA4">
        <w:rPr>
          <w:rFonts w:ascii="Garamond" w:hAnsi="Garamond" w:cs="Times New Roman"/>
          <w:i/>
          <w:sz w:val="24"/>
          <w:szCs w:val="24"/>
        </w:rPr>
        <w:t>Sosiologi Ilmu Pengetahuan Berparadigma Ganda</w:t>
      </w:r>
      <w:r w:rsidRPr="00975FA4">
        <w:rPr>
          <w:rFonts w:ascii="Garamond" w:hAnsi="Garamond" w:cs="Times New Roman"/>
          <w:sz w:val="24"/>
          <w:szCs w:val="24"/>
        </w:rPr>
        <w:t>. Jakarta: PT RajaGrafindo Persada</w:t>
      </w:r>
      <w:r w:rsidR="00AF7A7E">
        <w:rPr>
          <w:rFonts w:ascii="Garamond" w:hAnsi="Garamond" w:cs="Times New Roman"/>
          <w:sz w:val="24"/>
          <w:szCs w:val="24"/>
        </w:rPr>
        <w:t>,</w:t>
      </w:r>
      <w:r w:rsidR="005C44E4">
        <w:rPr>
          <w:rFonts w:ascii="Garamond" w:hAnsi="Garamond" w:cs="Times New Roman"/>
          <w:sz w:val="24"/>
          <w:szCs w:val="24"/>
        </w:rPr>
        <w:t xml:space="preserve"> 2014</w:t>
      </w:r>
    </w:p>
    <w:p w:rsidR="00626CDF" w:rsidRPr="005C44E4" w:rsidRDefault="005C44E4" w:rsidP="00626CDF">
      <w:pPr>
        <w:spacing w:after="0" w:line="360" w:lineRule="auto"/>
        <w:ind w:left="1530" w:hanging="1530"/>
        <w:jc w:val="both"/>
        <w:rPr>
          <w:rFonts w:ascii="Garamond" w:hAnsi="Garamond" w:cs="Times New Roman"/>
          <w:sz w:val="24"/>
          <w:szCs w:val="24"/>
        </w:rPr>
      </w:pPr>
      <w:r>
        <w:rPr>
          <w:rFonts w:ascii="Garamond" w:hAnsi="Garamond" w:cs="Times New Roman"/>
          <w:sz w:val="24"/>
          <w:szCs w:val="24"/>
        </w:rPr>
        <w:t xml:space="preserve">Ritzer, George. </w:t>
      </w:r>
      <w:r w:rsidR="00626CDF" w:rsidRPr="00975FA4">
        <w:rPr>
          <w:rFonts w:ascii="Garamond" w:hAnsi="Garamond" w:cs="Times New Roman"/>
          <w:i/>
          <w:sz w:val="24"/>
          <w:szCs w:val="24"/>
        </w:rPr>
        <w:t>Teori Sosiologi: Dari Teori Sosiologi Klasik Sampai Perkembangan Mutakhir Teori Sosial Postmodern</w:t>
      </w:r>
      <w:r w:rsidR="00626CDF" w:rsidRPr="00975FA4">
        <w:rPr>
          <w:rFonts w:ascii="Garamond" w:hAnsi="Garamond" w:cs="Times New Roman"/>
          <w:sz w:val="24"/>
          <w:szCs w:val="24"/>
        </w:rPr>
        <w:t>. Bantul: Kreasi Wacana</w:t>
      </w:r>
      <w:r w:rsidR="00AF7A7E">
        <w:rPr>
          <w:rFonts w:ascii="Garamond" w:hAnsi="Garamond" w:cs="Times New Roman"/>
          <w:sz w:val="24"/>
          <w:szCs w:val="24"/>
        </w:rPr>
        <w:t>,</w:t>
      </w:r>
      <w:r>
        <w:rPr>
          <w:rFonts w:ascii="Garamond" w:hAnsi="Garamond" w:cs="Times New Roman"/>
          <w:sz w:val="24"/>
          <w:szCs w:val="24"/>
        </w:rPr>
        <w:t xml:space="preserve"> 2017</w:t>
      </w:r>
    </w:p>
    <w:p w:rsidR="00626CDF" w:rsidRPr="00975FA4" w:rsidRDefault="00626CDF" w:rsidP="00626CDF">
      <w:pPr>
        <w:spacing w:after="0" w:line="360" w:lineRule="auto"/>
        <w:ind w:left="1530" w:hanging="1530"/>
        <w:jc w:val="both"/>
        <w:rPr>
          <w:rFonts w:ascii="Garamond" w:hAnsi="Garamond" w:cs="Times New Roman"/>
          <w:sz w:val="24"/>
          <w:szCs w:val="24"/>
        </w:rPr>
      </w:pPr>
      <w:r w:rsidRPr="00975FA4">
        <w:rPr>
          <w:rFonts w:ascii="Garamond" w:hAnsi="Garamond" w:cs="Times New Roman"/>
          <w:sz w:val="24"/>
          <w:szCs w:val="24"/>
        </w:rPr>
        <w:t xml:space="preserve">Sopa, Ari Maya. </w:t>
      </w:r>
      <w:r w:rsidRPr="00975FA4">
        <w:rPr>
          <w:rFonts w:ascii="Garamond" w:hAnsi="Garamond" w:cs="Times New Roman"/>
          <w:i/>
          <w:sz w:val="24"/>
          <w:szCs w:val="24"/>
        </w:rPr>
        <w:t>Upaya Keluarga BMPI (Buruh Migran Perempuan Indonesia) dalam Menjaga Integrasi Keluarga di Desa Watulimo Kecamatan Watulimo Kabupaten Trenggalek</w:t>
      </w:r>
      <w:r w:rsidRPr="00975FA4">
        <w:rPr>
          <w:rFonts w:ascii="Garamond" w:hAnsi="Garamond" w:cs="Times New Roman"/>
          <w:sz w:val="24"/>
          <w:szCs w:val="24"/>
        </w:rPr>
        <w:t xml:space="preserve">. </w:t>
      </w:r>
      <w:r w:rsidR="0059506F">
        <w:rPr>
          <w:rFonts w:ascii="Garamond" w:hAnsi="Garamond" w:cs="Times New Roman"/>
          <w:sz w:val="24"/>
          <w:szCs w:val="24"/>
        </w:rPr>
        <w:t>Dari: Studentjournal.ub. Jurnal</w:t>
      </w:r>
      <w:r w:rsidRPr="00975FA4">
        <w:rPr>
          <w:rFonts w:ascii="Garamond" w:hAnsi="Garamond" w:cs="Times New Roman"/>
          <w:sz w:val="24"/>
          <w:szCs w:val="24"/>
        </w:rPr>
        <w:t>, (http:/www.jmsos.studentjournal.ub.ac.id), diakses 2 Oktober 2019</w:t>
      </w:r>
    </w:p>
    <w:p w:rsidR="00626CDF" w:rsidRDefault="00626CDF" w:rsidP="00626CDF">
      <w:pPr>
        <w:spacing w:after="0" w:line="360" w:lineRule="auto"/>
        <w:ind w:left="1530" w:hanging="1530"/>
        <w:jc w:val="both"/>
        <w:rPr>
          <w:rFonts w:ascii="Garamond" w:hAnsi="Garamond" w:cs="Times New Roman"/>
          <w:sz w:val="24"/>
          <w:szCs w:val="24"/>
        </w:rPr>
      </w:pPr>
      <w:r w:rsidRPr="00975FA4">
        <w:rPr>
          <w:rFonts w:ascii="Garamond" w:hAnsi="Garamond" w:cs="Times New Roman"/>
          <w:sz w:val="24"/>
          <w:szCs w:val="24"/>
        </w:rPr>
        <w:t xml:space="preserve">Sudirman, Subhan Ajrin. </w:t>
      </w:r>
      <w:r w:rsidRPr="00975FA4">
        <w:rPr>
          <w:rFonts w:ascii="Garamond" w:hAnsi="Garamond" w:cs="Times New Roman"/>
          <w:i/>
          <w:sz w:val="24"/>
          <w:szCs w:val="24"/>
        </w:rPr>
        <w:t xml:space="preserve">Mother </w:t>
      </w:r>
      <w:proofErr w:type="gramStart"/>
      <w:r w:rsidRPr="00975FA4">
        <w:rPr>
          <w:rFonts w:ascii="Garamond" w:hAnsi="Garamond" w:cs="Times New Roman"/>
          <w:i/>
          <w:sz w:val="24"/>
          <w:szCs w:val="24"/>
        </w:rPr>
        <w:t>And</w:t>
      </w:r>
      <w:proofErr w:type="gramEnd"/>
      <w:r w:rsidRPr="00975FA4">
        <w:rPr>
          <w:rFonts w:ascii="Garamond" w:hAnsi="Garamond" w:cs="Times New Roman"/>
          <w:i/>
          <w:sz w:val="24"/>
          <w:szCs w:val="24"/>
        </w:rPr>
        <w:t xml:space="preserve"> Carrier: Phenomenology Study Of Dual-Carrier Family</w:t>
      </w:r>
      <w:r w:rsidR="0059506F">
        <w:rPr>
          <w:rFonts w:ascii="Garamond" w:hAnsi="Garamond" w:cs="Times New Roman"/>
          <w:sz w:val="24"/>
          <w:szCs w:val="24"/>
        </w:rPr>
        <w:t xml:space="preserve">. </w:t>
      </w:r>
      <w:r w:rsidR="00927190" w:rsidRPr="00927190">
        <w:rPr>
          <w:rFonts w:ascii="Garamond" w:hAnsi="Garamond"/>
          <w:sz w:val="24"/>
          <w:szCs w:val="24"/>
        </w:rPr>
        <w:t>Kafa’ah: Jurnal Ilmiah Kajian Gender Vol.4 No. 1 Tahun 2014</w:t>
      </w:r>
      <w:r w:rsidR="0059506F">
        <w:rPr>
          <w:rFonts w:ascii="Garamond" w:hAnsi="Garamond" w:cs="Times New Roman"/>
          <w:sz w:val="24"/>
          <w:szCs w:val="24"/>
        </w:rPr>
        <w:t xml:space="preserve">, </w:t>
      </w:r>
      <w:r w:rsidRPr="00975FA4">
        <w:rPr>
          <w:rFonts w:ascii="Garamond" w:hAnsi="Garamond" w:cs="Times New Roman"/>
          <w:sz w:val="24"/>
          <w:szCs w:val="24"/>
        </w:rPr>
        <w:t>(http:/www.kafa’ah.org), diakses 14 November 2019</w:t>
      </w:r>
      <w:r w:rsidR="005C44E4">
        <w:rPr>
          <w:rFonts w:ascii="Garamond" w:hAnsi="Garamond" w:cs="Times New Roman"/>
          <w:sz w:val="24"/>
          <w:szCs w:val="24"/>
        </w:rPr>
        <w:t xml:space="preserve">. </w:t>
      </w:r>
    </w:p>
    <w:p w:rsidR="00840D9F" w:rsidRDefault="00840D9F" w:rsidP="00840D9F">
      <w:pPr>
        <w:spacing w:after="0" w:line="360" w:lineRule="auto"/>
        <w:ind w:left="1530" w:hanging="1530"/>
        <w:jc w:val="both"/>
        <w:rPr>
          <w:rFonts w:ascii="Garamond" w:hAnsi="Garamond" w:cs="Times New Roman"/>
          <w:sz w:val="24"/>
          <w:szCs w:val="24"/>
        </w:rPr>
      </w:pPr>
      <w:r w:rsidRPr="00975FA4">
        <w:rPr>
          <w:rFonts w:ascii="Garamond" w:hAnsi="Garamond" w:cs="Times New Roman"/>
          <w:sz w:val="24"/>
          <w:szCs w:val="24"/>
        </w:rPr>
        <w:t xml:space="preserve">Tribunnews, Jateng. </w:t>
      </w:r>
      <w:r w:rsidRPr="00975FA4">
        <w:rPr>
          <w:rFonts w:ascii="Garamond" w:hAnsi="Garamond" w:cs="Times New Roman"/>
          <w:i/>
          <w:sz w:val="24"/>
          <w:szCs w:val="24"/>
        </w:rPr>
        <w:t>Provinsi Jateng Menempati Urutan Kedua Pengirim TKI Terbanyak di Indonesia</w:t>
      </w:r>
      <w:r w:rsidRPr="00975FA4">
        <w:rPr>
          <w:rFonts w:ascii="Garamond" w:hAnsi="Garamond" w:cs="Times New Roman"/>
          <w:sz w:val="24"/>
          <w:szCs w:val="24"/>
        </w:rPr>
        <w:t xml:space="preserve">. </w:t>
      </w:r>
      <w:r w:rsidR="0059506F">
        <w:rPr>
          <w:rFonts w:ascii="Garamond" w:hAnsi="Garamond" w:cs="Times New Roman"/>
          <w:sz w:val="24"/>
          <w:szCs w:val="24"/>
        </w:rPr>
        <w:t>Dari: jateng.tribunnews. Berita,</w:t>
      </w:r>
      <w:r w:rsidRPr="00975FA4">
        <w:rPr>
          <w:rFonts w:ascii="Garamond" w:hAnsi="Garamond" w:cs="Times New Roman"/>
          <w:sz w:val="24"/>
          <w:szCs w:val="24"/>
        </w:rPr>
        <w:t xml:space="preserve"> </w:t>
      </w:r>
      <w:r w:rsidR="0059506F">
        <w:rPr>
          <w:rFonts w:ascii="Garamond" w:hAnsi="Garamond" w:cs="Times New Roman"/>
          <w:sz w:val="24"/>
          <w:szCs w:val="24"/>
        </w:rPr>
        <w:t xml:space="preserve">18 September 2018, </w:t>
      </w:r>
      <w:r w:rsidRPr="00975FA4">
        <w:rPr>
          <w:rFonts w:ascii="Garamond" w:hAnsi="Garamond" w:cs="Times New Roman"/>
          <w:sz w:val="24"/>
          <w:szCs w:val="24"/>
        </w:rPr>
        <w:t>(h</w:t>
      </w:r>
      <w:r w:rsidR="0059506F">
        <w:rPr>
          <w:rFonts w:ascii="Garamond" w:hAnsi="Garamond" w:cs="Times New Roman"/>
          <w:sz w:val="24"/>
          <w:szCs w:val="24"/>
        </w:rPr>
        <w:t xml:space="preserve">ttp:/www.jateng.tribunnews.com), </w:t>
      </w:r>
      <w:r w:rsidRPr="00975FA4">
        <w:rPr>
          <w:rFonts w:ascii="Garamond" w:hAnsi="Garamond" w:cs="Times New Roman"/>
          <w:sz w:val="24"/>
          <w:szCs w:val="24"/>
        </w:rPr>
        <w:t>diakses 25 November 2019</w:t>
      </w:r>
      <w:r w:rsidR="005C44E4">
        <w:rPr>
          <w:rFonts w:ascii="Garamond" w:hAnsi="Garamond" w:cs="Times New Roman"/>
          <w:sz w:val="24"/>
          <w:szCs w:val="24"/>
        </w:rPr>
        <w:t xml:space="preserve">. </w:t>
      </w:r>
    </w:p>
    <w:p w:rsidR="00840D9F" w:rsidRPr="00975FA4" w:rsidRDefault="00840D9F" w:rsidP="00840D9F">
      <w:pPr>
        <w:spacing w:after="0" w:line="360" w:lineRule="auto"/>
        <w:ind w:left="1530" w:hanging="1530"/>
        <w:jc w:val="both"/>
        <w:rPr>
          <w:rFonts w:ascii="Garamond" w:hAnsi="Garamond" w:cs="Times New Roman"/>
          <w:sz w:val="24"/>
          <w:szCs w:val="24"/>
        </w:rPr>
      </w:pPr>
      <w:r w:rsidRPr="00975FA4">
        <w:rPr>
          <w:rFonts w:ascii="Garamond" w:hAnsi="Garamond" w:cs="Times New Roman"/>
          <w:sz w:val="24"/>
          <w:szCs w:val="24"/>
        </w:rPr>
        <w:t xml:space="preserve">Vonika, Resa&amp;Munthe, Ricca Angreini. </w:t>
      </w:r>
      <w:r w:rsidRPr="00975FA4">
        <w:rPr>
          <w:rFonts w:ascii="Garamond" w:hAnsi="Garamond" w:cs="Times New Roman"/>
          <w:i/>
          <w:sz w:val="24"/>
          <w:szCs w:val="24"/>
        </w:rPr>
        <w:t xml:space="preserve">Hubungan Kematangan </w:t>
      </w:r>
      <w:proofErr w:type="gramStart"/>
      <w:r w:rsidRPr="00975FA4">
        <w:rPr>
          <w:rFonts w:ascii="Garamond" w:hAnsi="Garamond" w:cs="Times New Roman"/>
          <w:i/>
          <w:sz w:val="24"/>
          <w:szCs w:val="24"/>
        </w:rPr>
        <w:t>Emosi  Dengan</w:t>
      </w:r>
      <w:proofErr w:type="gramEnd"/>
      <w:r w:rsidRPr="00975FA4">
        <w:rPr>
          <w:rFonts w:ascii="Garamond" w:hAnsi="Garamond" w:cs="Times New Roman"/>
          <w:i/>
          <w:sz w:val="24"/>
          <w:szCs w:val="24"/>
        </w:rPr>
        <w:t xml:space="preserve"> Kepuasan Pernikahan Pada Istri Yang Bekerja</w:t>
      </w:r>
      <w:r w:rsidRPr="00975FA4">
        <w:rPr>
          <w:rFonts w:ascii="Garamond" w:hAnsi="Garamond" w:cs="Times New Roman"/>
          <w:sz w:val="24"/>
          <w:szCs w:val="24"/>
        </w:rPr>
        <w:t xml:space="preserve">. </w:t>
      </w:r>
      <w:r w:rsidR="00927190" w:rsidRPr="00927190">
        <w:rPr>
          <w:rFonts w:ascii="Garamond" w:hAnsi="Garamond"/>
          <w:sz w:val="24"/>
          <w:szCs w:val="24"/>
        </w:rPr>
        <w:t>Marwah: Jurnal Perempuan, Agama dan Jender</w:t>
      </w:r>
      <w:r w:rsidR="00927190">
        <w:rPr>
          <w:rFonts w:ascii="Garamond" w:hAnsi="Garamond" w:cs="Times New Roman"/>
          <w:sz w:val="24"/>
          <w:szCs w:val="24"/>
        </w:rPr>
        <w:t xml:space="preserve">, </w:t>
      </w:r>
      <w:r w:rsidR="00927190">
        <w:rPr>
          <w:rFonts w:ascii="Garamond" w:hAnsi="Garamond"/>
          <w:sz w:val="24"/>
          <w:szCs w:val="24"/>
        </w:rPr>
        <w:t xml:space="preserve">Vol. 17 </w:t>
      </w:r>
      <w:r w:rsidR="00927190" w:rsidRPr="00927190">
        <w:rPr>
          <w:rFonts w:ascii="Garamond" w:hAnsi="Garamond"/>
          <w:sz w:val="24"/>
          <w:szCs w:val="24"/>
        </w:rPr>
        <w:t>No. 1, 2018, Hal. 31 – 41</w:t>
      </w:r>
      <w:r w:rsidR="00927190">
        <w:rPr>
          <w:rFonts w:ascii="Garamond" w:hAnsi="Garamond" w:cs="Times New Roman"/>
          <w:sz w:val="24"/>
          <w:szCs w:val="24"/>
        </w:rPr>
        <w:t xml:space="preserve">, </w:t>
      </w:r>
      <w:r w:rsidRPr="00975FA4">
        <w:rPr>
          <w:rFonts w:ascii="Garamond" w:hAnsi="Garamond" w:cs="Times New Roman"/>
          <w:sz w:val="24"/>
          <w:szCs w:val="24"/>
        </w:rPr>
        <w:t>(http:/www.ejournal.uin-suska.ac.id) diakses 25 November 2019</w:t>
      </w:r>
      <w:r w:rsidR="005C44E4">
        <w:rPr>
          <w:rFonts w:ascii="Garamond" w:hAnsi="Garamond" w:cs="Times New Roman"/>
          <w:sz w:val="24"/>
          <w:szCs w:val="24"/>
        </w:rPr>
        <w:t>.</w:t>
      </w:r>
    </w:p>
    <w:p w:rsidR="00626CDF" w:rsidRPr="00975FA4" w:rsidRDefault="005C44E4" w:rsidP="00626CDF">
      <w:pPr>
        <w:spacing w:after="0" w:line="360" w:lineRule="auto"/>
        <w:ind w:left="1530" w:hanging="1530"/>
        <w:jc w:val="both"/>
        <w:rPr>
          <w:rFonts w:ascii="Garamond" w:hAnsi="Garamond" w:cs="Times New Roman"/>
          <w:sz w:val="24"/>
          <w:szCs w:val="24"/>
        </w:rPr>
      </w:pPr>
      <w:r>
        <w:rPr>
          <w:rFonts w:ascii="Garamond" w:hAnsi="Garamond" w:cs="Times New Roman"/>
          <w:sz w:val="24"/>
          <w:szCs w:val="24"/>
        </w:rPr>
        <w:t xml:space="preserve">Walby, Sylvia. </w:t>
      </w:r>
      <w:r w:rsidR="00626CDF" w:rsidRPr="00975FA4">
        <w:rPr>
          <w:rFonts w:ascii="Garamond" w:hAnsi="Garamond" w:cs="Times New Roman"/>
          <w:i/>
          <w:sz w:val="24"/>
          <w:szCs w:val="24"/>
        </w:rPr>
        <w:t>Teorisasi Patriarki</w:t>
      </w:r>
      <w:r w:rsidR="00626CDF" w:rsidRPr="00975FA4">
        <w:rPr>
          <w:rFonts w:ascii="Garamond" w:hAnsi="Garamond" w:cs="Times New Roman"/>
          <w:sz w:val="24"/>
          <w:szCs w:val="24"/>
        </w:rPr>
        <w:t>. Yogyakarta: Jalasutra</w:t>
      </w:r>
      <w:r w:rsidR="00AF7A7E">
        <w:rPr>
          <w:rFonts w:ascii="Garamond" w:hAnsi="Garamond" w:cs="Times New Roman"/>
          <w:sz w:val="24"/>
          <w:szCs w:val="24"/>
        </w:rPr>
        <w:t>,</w:t>
      </w:r>
      <w:r>
        <w:rPr>
          <w:rFonts w:ascii="Garamond" w:hAnsi="Garamond" w:cs="Times New Roman"/>
          <w:sz w:val="24"/>
          <w:szCs w:val="24"/>
        </w:rPr>
        <w:t xml:space="preserve"> 2014</w:t>
      </w:r>
    </w:p>
    <w:p w:rsidR="00626CDF" w:rsidRPr="00975FA4" w:rsidRDefault="00626CDF" w:rsidP="00626CDF">
      <w:pPr>
        <w:spacing w:after="0" w:line="360" w:lineRule="auto"/>
        <w:ind w:left="1530" w:hanging="1530"/>
        <w:jc w:val="both"/>
        <w:rPr>
          <w:rFonts w:ascii="Garamond" w:hAnsi="Garamond" w:cs="Times New Roman"/>
          <w:sz w:val="24"/>
          <w:szCs w:val="24"/>
        </w:rPr>
      </w:pPr>
      <w:r w:rsidRPr="00975FA4">
        <w:rPr>
          <w:rFonts w:ascii="Garamond" w:hAnsi="Garamond" w:cs="Times New Roman"/>
          <w:sz w:val="24"/>
          <w:szCs w:val="24"/>
        </w:rPr>
        <w:t xml:space="preserve">Wandi, Gusri. </w:t>
      </w:r>
      <w:r w:rsidRPr="00975FA4">
        <w:rPr>
          <w:rFonts w:ascii="Garamond" w:hAnsi="Garamond" w:cs="Times New Roman"/>
          <w:i/>
          <w:sz w:val="24"/>
          <w:szCs w:val="24"/>
        </w:rPr>
        <w:t>Rekonstruksi Maskulinitas:  Menguak Peran Laki-Laki Dalam Perjuangan Kesetaraan Gender</w:t>
      </w:r>
      <w:r w:rsidR="0059506F">
        <w:rPr>
          <w:rFonts w:ascii="Garamond" w:hAnsi="Garamond" w:cs="Times New Roman"/>
          <w:sz w:val="24"/>
          <w:szCs w:val="24"/>
        </w:rPr>
        <w:t xml:space="preserve">. </w:t>
      </w:r>
      <w:proofErr w:type="gramStart"/>
      <w:r w:rsidR="00927190" w:rsidRPr="00927190">
        <w:rPr>
          <w:rFonts w:ascii="Garamond" w:hAnsi="Garamond"/>
          <w:sz w:val="24"/>
          <w:szCs w:val="24"/>
        </w:rPr>
        <w:t>Kafa’ah :</w:t>
      </w:r>
      <w:proofErr w:type="gramEnd"/>
      <w:r w:rsidR="00927190" w:rsidRPr="00927190">
        <w:rPr>
          <w:rFonts w:ascii="Garamond" w:hAnsi="Garamond"/>
          <w:sz w:val="24"/>
          <w:szCs w:val="24"/>
        </w:rPr>
        <w:t xml:space="preserve"> Jurnal Ilmiah Kajian Gender Vol.V No.2 Tahun 2015</w:t>
      </w:r>
      <w:r w:rsidRPr="00975FA4">
        <w:rPr>
          <w:rFonts w:ascii="Garamond" w:hAnsi="Garamond" w:cs="Times New Roman"/>
          <w:sz w:val="24"/>
          <w:szCs w:val="24"/>
        </w:rPr>
        <w:t>, (http:/www.kafa’ah.org), diakses 14 November 2019</w:t>
      </w:r>
      <w:r w:rsidR="005C44E4">
        <w:rPr>
          <w:rFonts w:ascii="Garamond" w:hAnsi="Garamond" w:cs="Times New Roman"/>
          <w:sz w:val="24"/>
          <w:szCs w:val="24"/>
        </w:rPr>
        <w:t xml:space="preserve">. </w:t>
      </w:r>
    </w:p>
    <w:p w:rsidR="00515723" w:rsidRPr="00975FA4" w:rsidRDefault="00515723" w:rsidP="00626CDF">
      <w:pPr>
        <w:spacing w:after="0" w:line="360" w:lineRule="auto"/>
        <w:ind w:left="1530" w:hanging="1530"/>
        <w:jc w:val="both"/>
        <w:rPr>
          <w:rFonts w:ascii="Garamond" w:hAnsi="Garamond" w:cs="Times New Roman"/>
          <w:sz w:val="24"/>
          <w:szCs w:val="24"/>
        </w:rPr>
      </w:pPr>
      <w:r w:rsidRPr="00975FA4">
        <w:rPr>
          <w:rFonts w:ascii="Garamond" w:hAnsi="Garamond" w:cs="Times New Roman"/>
          <w:sz w:val="24"/>
          <w:szCs w:val="24"/>
        </w:rPr>
        <w:lastRenderedPageBreak/>
        <w:t xml:space="preserve">Wartaekonomi. </w:t>
      </w:r>
      <w:r w:rsidRPr="00975FA4">
        <w:rPr>
          <w:rFonts w:ascii="Garamond" w:hAnsi="Garamond" w:cs="Times New Roman"/>
          <w:i/>
          <w:sz w:val="24"/>
          <w:szCs w:val="24"/>
        </w:rPr>
        <w:t>Daerah Ini Paling Banyak Kirim TKI</w:t>
      </w:r>
      <w:r w:rsidRPr="00975FA4">
        <w:rPr>
          <w:rFonts w:ascii="Garamond" w:hAnsi="Garamond" w:cs="Times New Roman"/>
          <w:sz w:val="24"/>
          <w:szCs w:val="24"/>
        </w:rPr>
        <w:t xml:space="preserve">. Dari: wartaekonomi. Berita. </w:t>
      </w:r>
      <w:r w:rsidR="0059506F">
        <w:rPr>
          <w:rFonts w:ascii="Garamond" w:hAnsi="Garamond" w:cs="Times New Roman"/>
          <w:sz w:val="24"/>
          <w:szCs w:val="24"/>
        </w:rPr>
        <w:t>09 Agustus 2018</w:t>
      </w:r>
      <w:r w:rsidRPr="00975FA4">
        <w:rPr>
          <w:rFonts w:ascii="Garamond" w:hAnsi="Garamond" w:cs="Times New Roman"/>
          <w:sz w:val="24"/>
          <w:szCs w:val="24"/>
        </w:rPr>
        <w:t>,</w:t>
      </w:r>
      <w:r w:rsidR="0059506F">
        <w:rPr>
          <w:rFonts w:ascii="Garamond" w:hAnsi="Garamond" w:cs="Times New Roman"/>
          <w:sz w:val="24"/>
          <w:szCs w:val="24"/>
        </w:rPr>
        <w:t xml:space="preserve"> (http:/www.wartaekonomi.co.id), </w:t>
      </w:r>
      <w:r w:rsidRPr="00975FA4">
        <w:rPr>
          <w:rFonts w:ascii="Garamond" w:hAnsi="Garamond" w:cs="Times New Roman"/>
          <w:sz w:val="24"/>
          <w:szCs w:val="24"/>
        </w:rPr>
        <w:t>diakses 25 November 2019</w:t>
      </w:r>
      <w:r w:rsidR="005C44E4">
        <w:rPr>
          <w:rFonts w:ascii="Garamond" w:hAnsi="Garamond" w:cs="Times New Roman"/>
          <w:sz w:val="24"/>
          <w:szCs w:val="24"/>
        </w:rPr>
        <w:t xml:space="preserve">. </w:t>
      </w:r>
    </w:p>
    <w:p w:rsidR="00C3256E" w:rsidRPr="00975FA4" w:rsidRDefault="00C3256E" w:rsidP="00C3256E">
      <w:pPr>
        <w:spacing w:after="0" w:line="360" w:lineRule="auto"/>
        <w:ind w:left="1530" w:hanging="1530"/>
        <w:jc w:val="both"/>
        <w:rPr>
          <w:rFonts w:ascii="Garamond" w:hAnsi="Garamond" w:cs="Times New Roman"/>
          <w:sz w:val="24"/>
          <w:szCs w:val="24"/>
        </w:rPr>
      </w:pPr>
    </w:p>
    <w:p w:rsidR="00C3256E" w:rsidRPr="00C3256E" w:rsidRDefault="00C3256E" w:rsidP="00626CDF">
      <w:pPr>
        <w:spacing w:after="0" w:line="360" w:lineRule="auto"/>
        <w:ind w:left="1530" w:hanging="1530"/>
        <w:jc w:val="both"/>
        <w:rPr>
          <w:rFonts w:ascii="Times New Roman" w:hAnsi="Times New Roman" w:cs="Times New Roman"/>
          <w:sz w:val="24"/>
          <w:szCs w:val="24"/>
        </w:rPr>
      </w:pPr>
    </w:p>
    <w:p w:rsidR="00626CDF" w:rsidRPr="00406E1D" w:rsidRDefault="00626CDF" w:rsidP="00626CDF">
      <w:pPr>
        <w:spacing w:after="0" w:line="360" w:lineRule="auto"/>
        <w:ind w:left="1530" w:hanging="1530"/>
        <w:jc w:val="both"/>
        <w:rPr>
          <w:rFonts w:ascii="Times New Roman" w:hAnsi="Times New Roman" w:cs="Times New Roman"/>
          <w:sz w:val="24"/>
          <w:szCs w:val="24"/>
        </w:rPr>
      </w:pPr>
    </w:p>
    <w:p w:rsidR="00626CDF" w:rsidRPr="00AE5A27" w:rsidRDefault="00626CDF" w:rsidP="00626CDF">
      <w:pPr>
        <w:spacing w:after="0" w:line="360" w:lineRule="auto"/>
        <w:ind w:left="1530" w:hanging="1530"/>
        <w:jc w:val="both"/>
        <w:rPr>
          <w:rFonts w:ascii="Times New Roman" w:hAnsi="Times New Roman" w:cs="Times New Roman"/>
          <w:sz w:val="24"/>
          <w:szCs w:val="24"/>
        </w:rPr>
      </w:pPr>
    </w:p>
    <w:p w:rsidR="00FC14E7" w:rsidRDefault="00FC14E7"/>
    <w:sectPr w:rsidR="00FC14E7" w:rsidSect="00DE1350">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1BA0"/>
    <w:multiLevelType w:val="multilevel"/>
    <w:tmpl w:val="5AC4AF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EB6C0E"/>
    <w:multiLevelType w:val="hybridMultilevel"/>
    <w:tmpl w:val="032C0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24A4F"/>
    <w:multiLevelType w:val="hybridMultilevel"/>
    <w:tmpl w:val="AB44E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17C96"/>
    <w:multiLevelType w:val="hybridMultilevel"/>
    <w:tmpl w:val="86AA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DF"/>
    <w:rsid w:val="001315D4"/>
    <w:rsid w:val="001A74B3"/>
    <w:rsid w:val="00207825"/>
    <w:rsid w:val="002451E1"/>
    <w:rsid w:val="002677C5"/>
    <w:rsid w:val="002940E6"/>
    <w:rsid w:val="00327AD8"/>
    <w:rsid w:val="0036215E"/>
    <w:rsid w:val="003F1317"/>
    <w:rsid w:val="00413FF9"/>
    <w:rsid w:val="004A61B5"/>
    <w:rsid w:val="00513BA2"/>
    <w:rsid w:val="00515723"/>
    <w:rsid w:val="0059506F"/>
    <w:rsid w:val="005C44E4"/>
    <w:rsid w:val="00626CDF"/>
    <w:rsid w:val="00696BBD"/>
    <w:rsid w:val="006C095C"/>
    <w:rsid w:val="00840D9F"/>
    <w:rsid w:val="008658FB"/>
    <w:rsid w:val="00927190"/>
    <w:rsid w:val="00975FA4"/>
    <w:rsid w:val="009A1B55"/>
    <w:rsid w:val="009E4C32"/>
    <w:rsid w:val="00A27EB4"/>
    <w:rsid w:val="00AA65FA"/>
    <w:rsid w:val="00AF7A7E"/>
    <w:rsid w:val="00B16030"/>
    <w:rsid w:val="00C3256E"/>
    <w:rsid w:val="00CB6AB7"/>
    <w:rsid w:val="00CF12C6"/>
    <w:rsid w:val="00D51F5F"/>
    <w:rsid w:val="00DA7613"/>
    <w:rsid w:val="00DE1350"/>
    <w:rsid w:val="00FC1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EEB22-33EB-4631-B877-404702C3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CDF"/>
    <w:pPr>
      <w:ind w:left="720"/>
      <w:contextualSpacing/>
    </w:pPr>
  </w:style>
  <w:style w:type="paragraph" w:styleId="HTMLPreformatted">
    <w:name w:val="HTML Preformatted"/>
    <w:basedOn w:val="Normal"/>
    <w:link w:val="HTMLPreformattedChar"/>
    <w:uiPriority w:val="99"/>
    <w:unhideWhenUsed/>
    <w:rsid w:val="00626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6CDF"/>
    <w:rPr>
      <w:rFonts w:ascii="Courier New" w:eastAsia="Times New Roman" w:hAnsi="Courier New" w:cs="Courier New"/>
      <w:sz w:val="20"/>
      <w:szCs w:val="20"/>
    </w:rPr>
  </w:style>
  <w:style w:type="character" w:styleId="Hyperlink">
    <w:name w:val="Hyperlink"/>
    <w:basedOn w:val="DefaultParagraphFont"/>
    <w:uiPriority w:val="99"/>
    <w:unhideWhenUsed/>
    <w:rsid w:val="00626C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ckaaprillia5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13</Pages>
  <Words>4195</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34</cp:revision>
  <dcterms:created xsi:type="dcterms:W3CDTF">2019-11-25T09:49:00Z</dcterms:created>
  <dcterms:modified xsi:type="dcterms:W3CDTF">2019-12-04T13:52:00Z</dcterms:modified>
</cp:coreProperties>
</file>