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469" w:rsidRDefault="008A7469" w:rsidP="008A7469">
      <w:pPr>
        <w:tabs>
          <w:tab w:val="left" w:pos="1276"/>
        </w:tabs>
        <w:spacing w:after="0" w:line="360" w:lineRule="auto"/>
        <w:jc w:val="center"/>
        <w:rPr>
          <w:rFonts w:ascii="Times New Roman" w:hAnsi="Times New Roman" w:cs="Times New Roman"/>
          <w:b/>
          <w:sz w:val="28"/>
          <w:szCs w:val="28"/>
        </w:rPr>
      </w:pPr>
      <w:r w:rsidRPr="008A7469">
        <w:rPr>
          <w:rFonts w:ascii="Times New Roman" w:hAnsi="Times New Roman" w:cs="Times New Roman"/>
          <w:b/>
          <w:sz w:val="28"/>
          <w:szCs w:val="28"/>
          <w:lang w:val="id-ID"/>
        </w:rPr>
        <w:t xml:space="preserve">Pengaruh </w:t>
      </w:r>
      <w:r w:rsidRPr="008A7469">
        <w:rPr>
          <w:rFonts w:ascii="Times New Roman" w:hAnsi="Times New Roman" w:cs="Times New Roman"/>
          <w:b/>
          <w:sz w:val="28"/>
          <w:szCs w:val="28"/>
        </w:rPr>
        <w:t xml:space="preserve">Penerapan Model Pembelajaran </w:t>
      </w:r>
      <w:r w:rsidRPr="008A7469">
        <w:rPr>
          <w:rFonts w:ascii="Times New Roman" w:hAnsi="Times New Roman" w:cs="Times New Roman"/>
          <w:b/>
          <w:i/>
          <w:iCs/>
          <w:sz w:val="28"/>
          <w:szCs w:val="28"/>
        </w:rPr>
        <w:t>Means-Ends Analysis</w:t>
      </w:r>
      <w:r w:rsidRPr="008A7469">
        <w:rPr>
          <w:rFonts w:ascii="Times New Roman" w:hAnsi="Times New Roman" w:cs="Times New Roman"/>
          <w:b/>
          <w:sz w:val="28"/>
          <w:szCs w:val="28"/>
        </w:rPr>
        <w:t xml:space="preserve"> Terhadap Kemampuan Berpikir Kritis Matematika Siswa </w:t>
      </w:r>
    </w:p>
    <w:p w:rsidR="008A7469" w:rsidRPr="008A7469" w:rsidRDefault="008A7469" w:rsidP="008A7469">
      <w:pPr>
        <w:tabs>
          <w:tab w:val="left" w:pos="1276"/>
        </w:tabs>
        <w:spacing w:after="0" w:line="360" w:lineRule="auto"/>
        <w:jc w:val="center"/>
        <w:rPr>
          <w:rFonts w:ascii="Times New Roman" w:hAnsi="Times New Roman" w:cs="Times New Roman"/>
          <w:b/>
          <w:sz w:val="28"/>
          <w:szCs w:val="28"/>
        </w:rPr>
      </w:pPr>
      <w:r w:rsidRPr="008A7469">
        <w:rPr>
          <w:rFonts w:ascii="Times New Roman" w:hAnsi="Times New Roman" w:cs="Times New Roman"/>
          <w:b/>
          <w:sz w:val="28"/>
          <w:szCs w:val="28"/>
        </w:rPr>
        <w:t>Kelas VIII</w:t>
      </w:r>
      <w:r>
        <w:rPr>
          <w:rFonts w:ascii="Times New Roman" w:hAnsi="Times New Roman" w:cs="Times New Roman"/>
          <w:b/>
          <w:sz w:val="28"/>
          <w:szCs w:val="28"/>
        </w:rPr>
        <w:t xml:space="preserve"> </w:t>
      </w:r>
      <w:r w:rsidRPr="008A7469">
        <w:rPr>
          <w:rFonts w:ascii="Times New Roman" w:hAnsi="Times New Roman" w:cs="Times New Roman"/>
          <w:b/>
          <w:sz w:val="28"/>
          <w:szCs w:val="28"/>
        </w:rPr>
        <w:t>Smp N 1 Rao Tahun Pelajaran 2018/2019</w:t>
      </w:r>
    </w:p>
    <w:p w:rsidR="0046266A" w:rsidRDefault="0046266A" w:rsidP="000D4950">
      <w:pPr>
        <w:jc w:val="center"/>
        <w:rPr>
          <w:rFonts w:asciiTheme="majorBidi" w:hAnsiTheme="majorBidi" w:cstheme="majorBidi"/>
          <w:sz w:val="24"/>
          <w:szCs w:val="24"/>
        </w:rPr>
      </w:pPr>
    </w:p>
    <w:p w:rsidR="000D4950" w:rsidRPr="000D4950" w:rsidRDefault="000D4950" w:rsidP="000D4950">
      <w:pPr>
        <w:spacing w:after="0" w:line="240" w:lineRule="auto"/>
        <w:jc w:val="center"/>
        <w:rPr>
          <w:rFonts w:asciiTheme="majorBidi" w:hAnsiTheme="majorBidi" w:cstheme="majorBidi"/>
          <w:b/>
          <w:bCs/>
          <w:vertAlign w:val="superscript"/>
        </w:rPr>
      </w:pPr>
      <w:r w:rsidRPr="000D4950">
        <w:rPr>
          <w:rFonts w:asciiTheme="majorBidi" w:hAnsiTheme="majorBidi" w:cstheme="majorBidi"/>
          <w:b/>
          <w:bCs/>
        </w:rPr>
        <w:t>Devi Ariyanti</w:t>
      </w:r>
      <w:r w:rsidRPr="000D4950">
        <w:rPr>
          <w:rFonts w:asciiTheme="majorBidi" w:hAnsiTheme="majorBidi" w:cstheme="majorBidi"/>
          <w:b/>
          <w:bCs/>
          <w:vertAlign w:val="superscript"/>
        </w:rPr>
        <w:t>1</w:t>
      </w:r>
      <w:r w:rsidRPr="000D4950">
        <w:rPr>
          <w:rFonts w:asciiTheme="majorBidi" w:hAnsiTheme="majorBidi" w:cstheme="majorBidi"/>
          <w:b/>
          <w:bCs/>
        </w:rPr>
        <w:t>, Isnaniah</w:t>
      </w:r>
      <w:r w:rsidRPr="000D4950">
        <w:rPr>
          <w:rFonts w:asciiTheme="majorBidi" w:hAnsiTheme="majorBidi" w:cstheme="majorBidi"/>
          <w:b/>
          <w:bCs/>
          <w:vertAlign w:val="superscript"/>
        </w:rPr>
        <w:t>2</w:t>
      </w:r>
      <w:r w:rsidRPr="000D4950">
        <w:rPr>
          <w:rFonts w:asciiTheme="majorBidi" w:hAnsiTheme="majorBidi" w:cstheme="majorBidi"/>
          <w:b/>
          <w:bCs/>
        </w:rPr>
        <w:t>, Jasmienti</w:t>
      </w:r>
      <w:r w:rsidRPr="000D4950">
        <w:rPr>
          <w:rFonts w:asciiTheme="majorBidi" w:hAnsiTheme="majorBidi" w:cstheme="majorBidi"/>
          <w:b/>
          <w:bCs/>
          <w:vertAlign w:val="superscript"/>
        </w:rPr>
        <w:t>3</w:t>
      </w:r>
    </w:p>
    <w:p w:rsidR="000D4950" w:rsidRPr="000D4950" w:rsidRDefault="000D4950" w:rsidP="000D4950">
      <w:pPr>
        <w:spacing w:after="0" w:line="240" w:lineRule="auto"/>
        <w:jc w:val="center"/>
        <w:rPr>
          <w:rFonts w:asciiTheme="majorBidi" w:hAnsiTheme="majorBidi" w:cstheme="majorBidi"/>
          <w:b/>
          <w:bCs/>
        </w:rPr>
      </w:pPr>
      <w:r w:rsidRPr="000D4950">
        <w:rPr>
          <w:rFonts w:asciiTheme="majorBidi" w:hAnsiTheme="majorBidi" w:cstheme="majorBidi"/>
          <w:b/>
          <w:bCs/>
          <w:vertAlign w:val="superscript"/>
        </w:rPr>
        <w:t>1</w:t>
      </w:r>
      <w:proofErr w:type="gramStart"/>
      <w:r w:rsidRPr="000D4950">
        <w:rPr>
          <w:rFonts w:asciiTheme="majorBidi" w:hAnsiTheme="majorBidi" w:cstheme="majorBidi"/>
          <w:b/>
          <w:bCs/>
          <w:vertAlign w:val="superscript"/>
        </w:rPr>
        <w:t>,2,3</w:t>
      </w:r>
      <w:proofErr w:type="gramEnd"/>
      <w:r w:rsidRPr="000D4950">
        <w:rPr>
          <w:rFonts w:asciiTheme="majorBidi" w:hAnsiTheme="majorBidi" w:cstheme="majorBidi"/>
          <w:b/>
          <w:bCs/>
        </w:rPr>
        <w:t xml:space="preserve"> Pendidikan Matematika, IAIN Bukittinggi</w:t>
      </w:r>
    </w:p>
    <w:p w:rsidR="000D4950" w:rsidRPr="000D4950" w:rsidRDefault="000D4950" w:rsidP="000D4950">
      <w:pPr>
        <w:spacing w:after="0" w:line="240" w:lineRule="auto"/>
        <w:jc w:val="center"/>
        <w:rPr>
          <w:rFonts w:asciiTheme="majorBidi" w:hAnsiTheme="majorBidi" w:cstheme="majorBidi"/>
          <w:b/>
          <w:bCs/>
        </w:rPr>
      </w:pPr>
    </w:p>
    <w:p w:rsidR="000D4950" w:rsidRDefault="009E10B8" w:rsidP="000D4950">
      <w:pPr>
        <w:spacing w:after="0" w:line="240" w:lineRule="auto"/>
        <w:jc w:val="center"/>
        <w:rPr>
          <w:rFonts w:asciiTheme="majorBidi" w:hAnsiTheme="majorBidi" w:cstheme="majorBidi"/>
          <w:sz w:val="24"/>
          <w:szCs w:val="24"/>
        </w:rPr>
      </w:pPr>
      <w:hyperlink r:id="rId8" w:history="1">
        <w:r w:rsidR="000D4950" w:rsidRPr="00B16429">
          <w:rPr>
            <w:rStyle w:val="Hyperlink"/>
            <w:rFonts w:asciiTheme="majorBidi" w:hAnsiTheme="majorBidi" w:cstheme="majorBidi"/>
            <w:sz w:val="24"/>
            <w:szCs w:val="24"/>
          </w:rPr>
          <w:t>Depiariyanti5@gmail.com</w:t>
        </w:r>
      </w:hyperlink>
    </w:p>
    <w:p w:rsidR="000D4950" w:rsidRDefault="000D4950" w:rsidP="000D4950">
      <w:pPr>
        <w:spacing w:after="0" w:line="240" w:lineRule="auto"/>
        <w:jc w:val="center"/>
        <w:rPr>
          <w:rFonts w:asciiTheme="majorBidi" w:hAnsiTheme="majorBidi" w:cstheme="majorBidi"/>
          <w:sz w:val="24"/>
          <w:szCs w:val="24"/>
        </w:rPr>
      </w:pPr>
    </w:p>
    <w:p w:rsidR="000D4950" w:rsidRDefault="000D4950" w:rsidP="000D4950">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ABSTRAK</w:t>
      </w:r>
    </w:p>
    <w:p w:rsidR="0047288C" w:rsidRDefault="000D4950" w:rsidP="0047288C">
      <w:pPr>
        <w:spacing w:after="0" w:line="240" w:lineRule="auto"/>
        <w:jc w:val="both"/>
        <w:rPr>
          <w:rFonts w:ascii="Times New Roman" w:hAnsi="Times New Roman" w:cs="Times New Roman"/>
          <w:sz w:val="20"/>
          <w:szCs w:val="20"/>
        </w:rPr>
      </w:pPr>
      <w:proofErr w:type="gramStart"/>
      <w:r w:rsidRPr="0047288C">
        <w:rPr>
          <w:rFonts w:asciiTheme="majorBidi" w:hAnsiTheme="majorBidi" w:cstheme="majorBidi"/>
          <w:sz w:val="20"/>
          <w:szCs w:val="20"/>
        </w:rPr>
        <w:t>Penelitian ini bertujuan u</w:t>
      </w:r>
      <w:r w:rsidR="0047288C" w:rsidRPr="0047288C">
        <w:rPr>
          <w:rFonts w:asciiTheme="majorBidi" w:hAnsiTheme="majorBidi" w:cstheme="majorBidi"/>
          <w:sz w:val="20"/>
          <w:szCs w:val="20"/>
        </w:rPr>
        <w:t>n</w:t>
      </w:r>
      <w:r w:rsidRPr="0047288C">
        <w:rPr>
          <w:rFonts w:asciiTheme="majorBidi" w:hAnsiTheme="majorBidi" w:cstheme="majorBidi"/>
          <w:sz w:val="20"/>
          <w:szCs w:val="20"/>
        </w:rPr>
        <w:t>tuk</w:t>
      </w:r>
      <w:r w:rsidR="0047288C" w:rsidRPr="0047288C">
        <w:rPr>
          <w:rFonts w:asciiTheme="majorBidi" w:hAnsiTheme="majorBidi" w:cstheme="majorBidi"/>
          <w:sz w:val="20"/>
          <w:szCs w:val="20"/>
        </w:rPr>
        <w:t xml:space="preserve"> </w:t>
      </w:r>
      <w:r w:rsidR="0047288C" w:rsidRPr="0047288C">
        <w:rPr>
          <w:rFonts w:ascii="Times New Roman" w:hAnsi="Times New Roman" w:cs="Times New Roman"/>
          <w:sz w:val="20"/>
          <w:szCs w:val="20"/>
        </w:rPr>
        <w:t xml:space="preserve">untuk mengetahui apakah </w:t>
      </w:r>
      <w:r w:rsidR="0047288C" w:rsidRPr="0047288C">
        <w:rPr>
          <w:rFonts w:ascii="Times New Roman" w:hAnsi="Times New Roman" w:cs="Times New Roman"/>
          <w:sz w:val="20"/>
          <w:szCs w:val="20"/>
          <w:lang w:eastAsia="id-ID"/>
        </w:rPr>
        <w:t xml:space="preserve">kemampuan berpikir kritis </w:t>
      </w:r>
      <w:r w:rsidR="0047288C" w:rsidRPr="0047288C">
        <w:rPr>
          <w:rFonts w:ascii="Times New Roman" w:hAnsi="Times New Roman" w:cs="Times New Roman"/>
          <w:sz w:val="20"/>
          <w:szCs w:val="20"/>
        </w:rPr>
        <w:t xml:space="preserve">matematika </w:t>
      </w:r>
      <w:r w:rsidR="0047288C" w:rsidRPr="0047288C">
        <w:rPr>
          <w:rFonts w:ascii="Times New Roman" w:hAnsi="Times New Roman" w:cs="Times New Roman"/>
          <w:sz w:val="20"/>
          <w:szCs w:val="20"/>
          <w:lang w:eastAsia="id-ID"/>
        </w:rPr>
        <w:t xml:space="preserve">siswa dengan </w:t>
      </w:r>
      <w:r w:rsidR="0047288C" w:rsidRPr="0047288C">
        <w:rPr>
          <w:rFonts w:ascii="Times New Roman" w:hAnsi="Times New Roman" w:cs="Times New Roman"/>
          <w:sz w:val="20"/>
          <w:szCs w:val="20"/>
        </w:rPr>
        <w:t xml:space="preserve">model pembelajaran </w:t>
      </w:r>
      <w:r w:rsidR="0047288C" w:rsidRPr="0047288C">
        <w:rPr>
          <w:rFonts w:ascii="Times New Roman" w:hAnsi="Times New Roman" w:cs="Times New Roman"/>
          <w:bCs/>
          <w:i/>
          <w:iCs/>
          <w:sz w:val="20"/>
          <w:szCs w:val="20"/>
        </w:rPr>
        <w:t>Means-Ends Analysis</w:t>
      </w:r>
      <w:r w:rsidR="0047288C" w:rsidRPr="0047288C">
        <w:rPr>
          <w:rFonts w:ascii="Times New Roman" w:hAnsi="Times New Roman" w:cs="Times New Roman"/>
          <w:sz w:val="20"/>
          <w:szCs w:val="20"/>
          <w:lang w:eastAsia="id-ID"/>
        </w:rPr>
        <w:t xml:space="preserve"> lebih baik daripada yang mengikuti pembelajaran konvensional.</w:t>
      </w:r>
      <w:proofErr w:type="gramEnd"/>
      <w:r w:rsidR="0047288C" w:rsidRPr="0047288C">
        <w:rPr>
          <w:rFonts w:ascii="Times New Roman" w:hAnsi="Times New Roman" w:cs="Times New Roman"/>
          <w:sz w:val="20"/>
          <w:szCs w:val="20"/>
          <w:lang w:eastAsia="id-ID"/>
        </w:rPr>
        <w:t xml:space="preserve"> </w:t>
      </w:r>
      <w:proofErr w:type="gramStart"/>
      <w:r w:rsidR="0047288C" w:rsidRPr="0047288C">
        <w:rPr>
          <w:rFonts w:ascii="Times New Roman" w:hAnsi="Times New Roman" w:cs="Times New Roman"/>
          <w:sz w:val="20"/>
          <w:szCs w:val="20"/>
          <w:lang w:eastAsia="id-ID"/>
        </w:rPr>
        <w:t xml:space="preserve">Jenis penelitian ini adalah pra </w:t>
      </w:r>
      <w:r w:rsidR="0047288C" w:rsidRPr="0047288C">
        <w:rPr>
          <w:rFonts w:ascii="Times New Roman" w:hAnsi="Times New Roman" w:cs="Times New Roman"/>
          <w:sz w:val="20"/>
          <w:szCs w:val="20"/>
        </w:rPr>
        <w:t xml:space="preserve">eksperimen dengan rancangan penelitian yaitu </w:t>
      </w:r>
      <w:r w:rsidR="0047288C" w:rsidRPr="0047288C">
        <w:rPr>
          <w:rFonts w:ascii="Times New Roman" w:hAnsi="Times New Roman" w:cs="Times New Roman"/>
          <w:i/>
          <w:sz w:val="20"/>
          <w:szCs w:val="20"/>
        </w:rPr>
        <w:t>The Static Group Comparison Randomized Control Group Only Design.</w:t>
      </w:r>
      <w:proofErr w:type="gramEnd"/>
      <w:r w:rsidR="0047288C" w:rsidRPr="0047288C">
        <w:rPr>
          <w:rFonts w:ascii="Times New Roman" w:hAnsi="Times New Roman" w:cs="Times New Roman"/>
          <w:sz w:val="20"/>
          <w:szCs w:val="20"/>
        </w:rPr>
        <w:t xml:space="preserve"> Populasi dalam penelitian ini adalah seluruh siswa kelas </w:t>
      </w:r>
      <w:proofErr w:type="gramStart"/>
      <w:r w:rsidR="0047288C" w:rsidRPr="0047288C">
        <w:rPr>
          <w:rFonts w:ascii="Times New Roman" w:hAnsi="Times New Roman" w:cs="Times New Roman"/>
          <w:bCs/>
          <w:iCs/>
          <w:sz w:val="20"/>
          <w:szCs w:val="20"/>
        </w:rPr>
        <w:t>VIII  SMP</w:t>
      </w:r>
      <w:proofErr w:type="gramEnd"/>
      <w:r w:rsidR="0047288C" w:rsidRPr="0047288C">
        <w:rPr>
          <w:rFonts w:ascii="Times New Roman" w:hAnsi="Times New Roman" w:cs="Times New Roman"/>
          <w:bCs/>
          <w:iCs/>
          <w:sz w:val="20"/>
          <w:szCs w:val="20"/>
        </w:rPr>
        <w:t xml:space="preserve"> N 1 Rao</w:t>
      </w:r>
      <w:r w:rsidR="0047288C" w:rsidRPr="0047288C">
        <w:rPr>
          <w:rFonts w:ascii="Times New Roman" w:hAnsi="Times New Roman" w:cs="Times New Roman"/>
          <w:sz w:val="20"/>
          <w:szCs w:val="20"/>
        </w:rPr>
        <w:t xml:space="preserve">. </w:t>
      </w:r>
      <w:proofErr w:type="gramStart"/>
      <w:r w:rsidR="0047288C" w:rsidRPr="0047288C">
        <w:rPr>
          <w:rFonts w:ascii="Times New Roman" w:hAnsi="Times New Roman" w:cs="Times New Roman"/>
          <w:sz w:val="20"/>
          <w:szCs w:val="20"/>
        </w:rPr>
        <w:t>Sampel dalam penelitian ini adalah siswa kelas VIII 2 sebagai kelas eksperimen dan kelas VIII 1 sebagai kelas kontrol.</w:t>
      </w:r>
      <w:proofErr w:type="gramEnd"/>
      <w:r w:rsidR="0047288C" w:rsidRPr="0047288C">
        <w:rPr>
          <w:rFonts w:ascii="Times New Roman" w:hAnsi="Times New Roman" w:cs="Times New Roman"/>
          <w:sz w:val="20"/>
          <w:szCs w:val="20"/>
        </w:rPr>
        <w:t xml:space="preserve"> Instrument yang digunakan dalam penelitian adalah tes kemampuan berpikir kritis matematika siswa yang berupa tes essay. Berdasarkan hasil analisis data kemampuan berpikir kritis matematika siswa </w:t>
      </w:r>
      <w:r w:rsidR="0047288C" w:rsidRPr="0047288C">
        <w:rPr>
          <w:rFonts w:ascii="Times New Roman" w:hAnsi="Times New Roman" w:cs="Times New Roman"/>
          <w:bCs/>
          <w:sz w:val="20"/>
          <w:szCs w:val="20"/>
        </w:rPr>
        <w:t xml:space="preserve">diperoleh </w:t>
      </w:r>
      <m:oMath>
        <m:sSub>
          <m:sSubPr>
            <m:ctrlPr>
              <w:rPr>
                <w:rFonts w:ascii="Cambria Math" w:hAnsi="Times New Roman" w:cs="Times New Roman"/>
                <w:i/>
                <w:sz w:val="20"/>
                <w:szCs w:val="20"/>
              </w:rPr>
            </m:ctrlPr>
          </m:sSubPr>
          <m:e>
            <m:r>
              <w:rPr>
                <w:rFonts w:ascii="Cambria Math" w:hAnsi="Cambria Math" w:cs="Times New Roman"/>
                <w:sz w:val="20"/>
                <w:szCs w:val="20"/>
              </w:rPr>
              <m:t>t</m:t>
            </m:r>
          </m:e>
          <m:sub>
            <m:r>
              <w:rPr>
                <w:rFonts w:ascii="Times New Roman" w:hAnsi="Cambria Math" w:cs="Times New Roman"/>
                <w:sz w:val="20"/>
                <w:szCs w:val="20"/>
              </w:rPr>
              <m:t>h</m:t>
            </m:r>
            <m:r>
              <w:rPr>
                <w:rFonts w:ascii="Cambria Math" w:hAnsi="Cambria Math" w:cs="Times New Roman"/>
                <w:sz w:val="20"/>
                <w:szCs w:val="20"/>
              </w:rPr>
              <m:t>itung</m:t>
            </m:r>
          </m:sub>
        </m:sSub>
        <m:r>
          <w:rPr>
            <w:rFonts w:ascii="Cambria Math" w:hAnsi="Times New Roman" w:cs="Times New Roman"/>
            <w:sz w:val="20"/>
            <w:szCs w:val="20"/>
          </w:rPr>
          <m:t xml:space="preserve">= </m:t>
        </m:r>
        <m:r>
          <m:rPr>
            <m:sty m:val="p"/>
          </m:rPr>
          <w:rPr>
            <w:rFonts w:ascii="Cambria Math" w:hAnsi="Times New Roman" w:cs="Times New Roman"/>
            <w:sz w:val="20"/>
            <w:szCs w:val="20"/>
          </w:rPr>
          <m:t>2,61</m:t>
        </m:r>
      </m:oMath>
      <w:r w:rsidR="0047288C" w:rsidRPr="0047288C">
        <w:rPr>
          <w:rFonts w:ascii="Times New Roman" w:eastAsiaTheme="minorEastAsia" w:hAnsi="Times New Roman" w:cs="Times New Roman"/>
          <w:sz w:val="20"/>
          <w:szCs w:val="20"/>
        </w:rPr>
        <w:t xml:space="preserve"> </w:t>
      </w:r>
      <w:r w:rsidR="0047288C" w:rsidRPr="0047288C">
        <w:rPr>
          <w:rFonts w:ascii="Times New Roman" w:hAnsi="Times New Roman" w:cs="Times New Roman"/>
          <w:bCs/>
          <w:sz w:val="20"/>
          <w:szCs w:val="20"/>
        </w:rPr>
        <w:t xml:space="preserve">dan </w:t>
      </w:r>
      <m:oMath>
        <m:sSub>
          <m:sSubPr>
            <m:ctrlPr>
              <w:rPr>
                <w:rFonts w:ascii="Cambria Math" w:hAnsi="Times New Roman"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tabel</m:t>
            </m:r>
          </m:sub>
        </m:sSub>
        <m:r>
          <w:rPr>
            <w:rFonts w:ascii="Cambria Math" w:eastAsiaTheme="minorEastAsia" w:hAnsi="Times New Roman" w:cs="Times New Roman"/>
            <w:sz w:val="20"/>
            <w:szCs w:val="20"/>
          </w:rPr>
          <m:t>=</m:t>
        </m:r>
        <m:r>
          <m:rPr>
            <m:sty m:val="p"/>
          </m:rPr>
          <w:rPr>
            <w:rFonts w:ascii="Cambria Math" w:hAnsi="Times New Roman" w:cs="Times New Roman"/>
            <w:sz w:val="20"/>
            <w:szCs w:val="20"/>
          </w:rPr>
          <m:t xml:space="preserve">1,67 </m:t>
        </m:r>
      </m:oMath>
      <w:r w:rsidR="0047288C" w:rsidRPr="0047288C">
        <w:rPr>
          <w:rFonts w:ascii="Times New Roman" w:hAnsi="Times New Roman" w:cs="Times New Roman"/>
          <w:bCs/>
          <w:sz w:val="20"/>
          <w:szCs w:val="20"/>
        </w:rPr>
        <w:t xml:space="preserve">karena </w:t>
      </w:r>
      <m:oMath>
        <m:sSub>
          <m:sSubPr>
            <m:ctrlPr>
              <w:rPr>
                <w:rFonts w:ascii="Cambria Math" w:hAnsi="Times New Roman" w:cs="Times New Roman"/>
                <w:bCs/>
                <w:i/>
                <w:sz w:val="20"/>
                <w:szCs w:val="20"/>
              </w:rPr>
            </m:ctrlPr>
          </m:sSubPr>
          <m:e>
            <m:r>
              <w:rPr>
                <w:rFonts w:ascii="Cambria Math" w:hAnsi="Cambria Math" w:cs="Times New Roman"/>
                <w:sz w:val="20"/>
                <w:szCs w:val="20"/>
              </w:rPr>
              <m:t>t</m:t>
            </m:r>
          </m:e>
          <m:sub>
            <m:r>
              <w:rPr>
                <w:rFonts w:ascii="Times New Roman" w:hAnsi="Cambria Math" w:cs="Times New Roman"/>
                <w:sz w:val="20"/>
                <w:szCs w:val="20"/>
              </w:rPr>
              <m:t>h</m:t>
            </m:r>
            <m:r>
              <w:rPr>
                <w:rFonts w:ascii="Cambria Math" w:hAnsi="Cambria Math" w:cs="Times New Roman"/>
                <w:sz w:val="20"/>
                <w:szCs w:val="20"/>
              </w:rPr>
              <m:t>itung</m:t>
            </m:r>
          </m:sub>
        </m:sSub>
        <m:r>
          <w:rPr>
            <w:rFonts w:ascii="Cambria Math" w:hAnsi="Times New Roman" w:cs="Times New Roman"/>
            <w:sz w:val="20"/>
            <w:szCs w:val="20"/>
          </w:rPr>
          <m:t>&gt;</m:t>
        </m:r>
        <m:sSub>
          <m:sSubPr>
            <m:ctrlPr>
              <w:rPr>
                <w:rFonts w:ascii="Cambria Math" w:hAnsi="Times New Roman"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tabel</m:t>
            </m:r>
          </m:sub>
        </m:sSub>
      </m:oMath>
      <w:r w:rsidR="0047288C" w:rsidRPr="0047288C">
        <w:rPr>
          <w:rFonts w:ascii="Times New Roman" w:eastAsiaTheme="minorEastAsia" w:hAnsi="Times New Roman" w:cs="Times New Roman"/>
          <w:bCs/>
          <w:sz w:val="20"/>
          <w:szCs w:val="20"/>
        </w:rPr>
        <w:t xml:space="preserve"> maka </w:t>
      </w:r>
      <m:oMath>
        <m:sSub>
          <m:sSubPr>
            <m:ctrlPr>
              <w:rPr>
                <w:rFonts w:ascii="Cambria Math" w:eastAsiaTheme="minorEastAsia" w:hAnsi="Cambria Math" w:cs="Times New Roman"/>
                <w:bCs/>
                <w:i/>
                <w:sz w:val="20"/>
                <w:szCs w:val="20"/>
              </w:rPr>
            </m:ctrlPr>
          </m:sSubPr>
          <m:e>
            <m:r>
              <w:rPr>
                <w:rFonts w:ascii="Cambria Math" w:eastAsiaTheme="minorEastAsia" w:hAnsi="Cambria Math" w:cs="Times New Roman"/>
                <w:sz w:val="20"/>
                <w:szCs w:val="20"/>
              </w:rPr>
              <m:t>H</m:t>
            </m:r>
          </m:e>
          <m:sub>
            <m:r>
              <w:rPr>
                <w:rFonts w:ascii="Cambria Math" w:eastAsiaTheme="minorEastAsia" w:hAnsi="Cambria Math" w:cs="Times New Roman"/>
                <w:sz w:val="20"/>
                <w:szCs w:val="20"/>
              </w:rPr>
              <m:t>0</m:t>
            </m:r>
          </m:sub>
        </m:sSub>
      </m:oMath>
      <w:r w:rsidR="0047288C" w:rsidRPr="0047288C">
        <w:rPr>
          <w:rFonts w:ascii="Times New Roman" w:eastAsiaTheme="minorEastAsia" w:hAnsi="Times New Roman" w:cs="Times New Roman"/>
          <w:bCs/>
          <w:sz w:val="20"/>
          <w:szCs w:val="20"/>
        </w:rPr>
        <w:t xml:space="preserve"> ditolak dan terima </w:t>
      </w:r>
      <m:oMath>
        <m:sSub>
          <m:sSubPr>
            <m:ctrlPr>
              <w:rPr>
                <w:rFonts w:ascii="Cambria Math" w:eastAsiaTheme="minorEastAsia" w:hAnsi="Cambria Math" w:cs="Times New Roman"/>
                <w:bCs/>
                <w:i/>
                <w:sz w:val="20"/>
                <w:szCs w:val="20"/>
              </w:rPr>
            </m:ctrlPr>
          </m:sSubPr>
          <m:e>
            <m:r>
              <w:rPr>
                <w:rFonts w:ascii="Cambria Math" w:eastAsiaTheme="minorEastAsia" w:hAnsi="Cambria Math" w:cs="Times New Roman"/>
                <w:sz w:val="20"/>
                <w:szCs w:val="20"/>
              </w:rPr>
              <m:t>H</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m:t>
        </m:r>
      </m:oMath>
      <w:r w:rsidR="0047288C" w:rsidRPr="0047288C">
        <w:rPr>
          <w:rFonts w:ascii="Times New Roman" w:eastAsiaTheme="minorEastAsia" w:hAnsi="Times New Roman" w:cs="Times New Roman"/>
          <w:bCs/>
          <w:sz w:val="20"/>
          <w:szCs w:val="20"/>
        </w:rPr>
        <w:t xml:space="preserve"> Sedangkan dengan menggunakan </w:t>
      </w:r>
      <w:r w:rsidR="0047288C" w:rsidRPr="0047288C">
        <w:rPr>
          <w:rFonts w:ascii="Times New Roman" w:eastAsiaTheme="minorEastAsia" w:hAnsi="Times New Roman" w:cs="Times New Roman"/>
          <w:bCs/>
          <w:i/>
          <w:iCs/>
          <w:sz w:val="20"/>
          <w:szCs w:val="20"/>
        </w:rPr>
        <w:t xml:space="preserve">software </w:t>
      </w:r>
      <w:r w:rsidR="0047288C" w:rsidRPr="0047288C">
        <w:rPr>
          <w:rFonts w:ascii="Times New Roman" w:eastAsiaTheme="minorEastAsia" w:hAnsi="Times New Roman" w:cs="Times New Roman"/>
          <w:bCs/>
          <w:sz w:val="20"/>
          <w:szCs w:val="20"/>
        </w:rPr>
        <w:t xml:space="preserve">minitab diperoleh </w:t>
      </w:r>
      <m:oMath>
        <m:sSub>
          <m:sSubPr>
            <m:ctrlPr>
              <w:rPr>
                <w:rFonts w:ascii="Cambria Math" w:eastAsiaTheme="minorEastAsia" w:hAnsi="Cambria Math" w:cs="Times New Roman"/>
                <w:bCs/>
                <w:i/>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value</m:t>
            </m:r>
          </m:sub>
        </m:sSub>
        <m:r>
          <w:rPr>
            <w:rFonts w:ascii="Cambria Math" w:eastAsiaTheme="minorEastAsia" w:hAnsi="Cambria Math" w:cs="Times New Roman"/>
            <w:sz w:val="20"/>
            <w:szCs w:val="20"/>
          </w:rPr>
          <m:t>=0,006</m:t>
        </m:r>
      </m:oMath>
      <w:r w:rsidR="0047288C" w:rsidRPr="0047288C">
        <w:rPr>
          <w:rFonts w:ascii="Times New Roman" w:eastAsiaTheme="minorEastAsia" w:hAnsi="Times New Roman" w:cs="Times New Roman"/>
          <w:bCs/>
          <w:sz w:val="20"/>
          <w:szCs w:val="20"/>
        </w:rPr>
        <w:t xml:space="preserve"> </w:t>
      </w:r>
      <w:proofErr w:type="gramStart"/>
      <w:r w:rsidR="0047288C" w:rsidRPr="0047288C">
        <w:rPr>
          <w:rFonts w:ascii="Times New Roman" w:eastAsiaTheme="minorEastAsia" w:hAnsi="Times New Roman" w:cs="Times New Roman"/>
          <w:bCs/>
          <w:sz w:val="20"/>
          <w:szCs w:val="20"/>
        </w:rPr>
        <w:t xml:space="preserve">dan </w:t>
      </w:r>
      <m:oMath>
        <w:proofErr w:type="gramEnd"/>
        <m:r>
          <w:rPr>
            <w:rFonts w:ascii="Cambria Math" w:eastAsiaTheme="minorEastAsia" w:hAnsi="Cambria Math" w:cs="Times New Roman"/>
            <w:sz w:val="20"/>
            <w:szCs w:val="20"/>
          </w:rPr>
          <m:t>a=0,05</m:t>
        </m:r>
      </m:oMath>
      <w:r w:rsidR="0047288C" w:rsidRPr="0047288C">
        <w:rPr>
          <w:rFonts w:ascii="Times New Roman" w:eastAsiaTheme="minorEastAsia" w:hAnsi="Times New Roman" w:cs="Times New Roman"/>
          <w:bCs/>
          <w:sz w:val="20"/>
          <w:szCs w:val="20"/>
        </w:rPr>
        <w:t xml:space="preserve">, karena </w:t>
      </w:r>
      <m:oMath>
        <m:sSub>
          <m:sSubPr>
            <m:ctrlPr>
              <w:rPr>
                <w:rFonts w:ascii="Cambria Math" w:eastAsiaTheme="minorEastAsia" w:hAnsi="Cambria Math" w:cs="Times New Roman"/>
                <w:bCs/>
                <w:i/>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value</m:t>
            </m:r>
          </m:sub>
        </m:sSub>
        <m:r>
          <w:rPr>
            <w:rFonts w:ascii="Cambria Math" w:eastAsiaTheme="minorEastAsia" w:hAnsi="Cambria Math" w:cs="Times New Roman"/>
            <w:sz w:val="20"/>
            <w:szCs w:val="20"/>
          </w:rPr>
          <m:t>&lt;0,05</m:t>
        </m:r>
      </m:oMath>
      <w:r w:rsidR="0047288C" w:rsidRPr="0047288C">
        <w:rPr>
          <w:rFonts w:ascii="Times New Roman" w:hAnsi="Times New Roman" w:cs="Times New Roman"/>
          <w:bCs/>
          <w:sz w:val="20"/>
          <w:szCs w:val="20"/>
          <w:vertAlign w:val="subscript"/>
        </w:rPr>
        <w:t xml:space="preserve">. </w:t>
      </w:r>
      <w:r w:rsidR="0047288C" w:rsidRPr="0047288C">
        <w:rPr>
          <w:rFonts w:ascii="Times New Roman" w:hAnsi="Times New Roman" w:cs="Times New Roman"/>
          <w:bCs/>
          <w:sz w:val="20"/>
          <w:szCs w:val="20"/>
        </w:rPr>
        <w:t>Jadi dapat disimpulkan bahwa “</w:t>
      </w:r>
      <w:r w:rsidR="0047288C" w:rsidRPr="0047288C">
        <w:rPr>
          <w:rFonts w:ascii="Times New Roman" w:hAnsi="Times New Roman" w:cs="Times New Roman"/>
          <w:sz w:val="20"/>
          <w:szCs w:val="20"/>
          <w:lang w:eastAsia="id-ID"/>
        </w:rPr>
        <w:t xml:space="preserve">Kemampuan berpikir kritis </w:t>
      </w:r>
      <w:r w:rsidR="0047288C" w:rsidRPr="0047288C">
        <w:rPr>
          <w:rFonts w:ascii="Times New Roman" w:hAnsi="Times New Roman" w:cs="Times New Roman"/>
          <w:sz w:val="20"/>
          <w:szCs w:val="20"/>
        </w:rPr>
        <w:t xml:space="preserve">matematika </w:t>
      </w:r>
      <w:r w:rsidR="0047288C" w:rsidRPr="0047288C">
        <w:rPr>
          <w:rFonts w:ascii="Times New Roman" w:hAnsi="Times New Roman" w:cs="Times New Roman"/>
          <w:sz w:val="20"/>
          <w:szCs w:val="20"/>
          <w:lang w:eastAsia="id-ID"/>
        </w:rPr>
        <w:t xml:space="preserve">dengan </w:t>
      </w:r>
      <w:r w:rsidR="0047288C" w:rsidRPr="0047288C">
        <w:rPr>
          <w:rFonts w:ascii="Times New Roman" w:hAnsi="Times New Roman" w:cs="Times New Roman"/>
          <w:sz w:val="20"/>
          <w:szCs w:val="20"/>
        </w:rPr>
        <w:t xml:space="preserve">model pembelajaran </w:t>
      </w:r>
      <w:r w:rsidR="0047288C" w:rsidRPr="0047288C">
        <w:rPr>
          <w:rFonts w:ascii="Times New Roman" w:hAnsi="Times New Roman" w:cs="Times New Roman"/>
          <w:bCs/>
          <w:i/>
          <w:iCs/>
          <w:sz w:val="20"/>
          <w:szCs w:val="20"/>
        </w:rPr>
        <w:t xml:space="preserve">Means-Ends </w:t>
      </w:r>
      <w:proofErr w:type="gramStart"/>
      <w:r w:rsidR="0047288C" w:rsidRPr="0047288C">
        <w:rPr>
          <w:rFonts w:ascii="Times New Roman" w:hAnsi="Times New Roman" w:cs="Times New Roman"/>
          <w:bCs/>
          <w:i/>
          <w:iCs/>
          <w:sz w:val="20"/>
          <w:szCs w:val="20"/>
        </w:rPr>
        <w:t>Analysis</w:t>
      </w:r>
      <w:r w:rsidR="0047288C" w:rsidRPr="0047288C">
        <w:rPr>
          <w:rFonts w:ascii="Times New Roman" w:hAnsi="Times New Roman" w:cs="Times New Roman"/>
          <w:i/>
          <w:sz w:val="20"/>
          <w:szCs w:val="20"/>
          <w:lang w:eastAsia="id-ID"/>
        </w:rPr>
        <w:t xml:space="preserve"> </w:t>
      </w:r>
      <w:r w:rsidR="0047288C" w:rsidRPr="0047288C">
        <w:rPr>
          <w:rFonts w:ascii="Times New Roman" w:hAnsi="Times New Roman" w:cs="Times New Roman"/>
          <w:sz w:val="20"/>
          <w:szCs w:val="20"/>
          <w:lang w:eastAsia="id-ID"/>
        </w:rPr>
        <w:t xml:space="preserve"> lebih</w:t>
      </w:r>
      <w:proofErr w:type="gramEnd"/>
      <w:r w:rsidR="0047288C" w:rsidRPr="0047288C">
        <w:rPr>
          <w:rFonts w:ascii="Times New Roman" w:hAnsi="Times New Roman" w:cs="Times New Roman"/>
          <w:sz w:val="20"/>
          <w:szCs w:val="20"/>
          <w:lang w:eastAsia="id-ID"/>
        </w:rPr>
        <w:t xml:space="preserve"> baik daripada kemampuan berpikir kritis </w:t>
      </w:r>
      <w:r w:rsidR="0047288C" w:rsidRPr="0047288C">
        <w:rPr>
          <w:rFonts w:ascii="Times New Roman" w:hAnsi="Times New Roman" w:cs="Times New Roman"/>
          <w:sz w:val="20"/>
          <w:szCs w:val="20"/>
        </w:rPr>
        <w:t xml:space="preserve">matematika </w:t>
      </w:r>
      <w:r w:rsidR="0047288C" w:rsidRPr="0047288C">
        <w:rPr>
          <w:rFonts w:ascii="Times New Roman" w:hAnsi="Times New Roman" w:cs="Times New Roman"/>
          <w:sz w:val="20"/>
          <w:szCs w:val="20"/>
          <w:lang w:eastAsia="id-ID"/>
        </w:rPr>
        <w:t xml:space="preserve">siswa yang mengikuti pembelajaran konvensional pada siswa kelas </w:t>
      </w:r>
      <w:r w:rsidR="0047288C" w:rsidRPr="0047288C">
        <w:rPr>
          <w:rFonts w:ascii="Times New Roman" w:hAnsi="Times New Roman" w:cs="Times New Roman"/>
          <w:bCs/>
          <w:iCs/>
          <w:sz w:val="20"/>
          <w:szCs w:val="20"/>
        </w:rPr>
        <w:t xml:space="preserve">VIII di </w:t>
      </w:r>
      <w:r w:rsidR="0047288C" w:rsidRPr="0047288C">
        <w:rPr>
          <w:rFonts w:ascii="Times New Roman" w:hAnsi="Times New Roman" w:cs="Times New Roman"/>
          <w:sz w:val="20"/>
          <w:szCs w:val="20"/>
        </w:rPr>
        <w:t>SMP N 1 Rao Tahun Pelajaran 2018/2019”.</w:t>
      </w:r>
    </w:p>
    <w:p w:rsidR="0047288C" w:rsidRDefault="0047288C" w:rsidP="0047288C">
      <w:pPr>
        <w:spacing w:after="0" w:line="240" w:lineRule="auto"/>
        <w:jc w:val="both"/>
        <w:rPr>
          <w:rFonts w:ascii="Times New Roman" w:hAnsi="Times New Roman" w:cs="Times New Roman"/>
          <w:sz w:val="20"/>
          <w:szCs w:val="20"/>
        </w:rPr>
      </w:pPr>
    </w:p>
    <w:p w:rsidR="0047288C" w:rsidRDefault="0047288C" w:rsidP="0047288C">
      <w:pPr>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Kata Kunci:</w:t>
      </w:r>
      <w:r w:rsidRPr="0047288C">
        <w:rPr>
          <w:rFonts w:ascii="Times New Roman" w:hAnsi="Times New Roman" w:cs="Times New Roman"/>
          <w:bCs/>
          <w:i/>
          <w:iCs/>
          <w:sz w:val="20"/>
          <w:szCs w:val="20"/>
        </w:rPr>
        <w:t xml:space="preserve"> Means-Ends Analysis</w:t>
      </w:r>
      <w:r>
        <w:rPr>
          <w:rFonts w:ascii="Times New Roman" w:hAnsi="Times New Roman" w:cs="Times New Roman"/>
          <w:bCs/>
          <w:sz w:val="20"/>
          <w:szCs w:val="20"/>
        </w:rPr>
        <w:t>, Kemampuan berpikir kritis</w:t>
      </w:r>
    </w:p>
    <w:p w:rsidR="00EB7DF9" w:rsidRDefault="00EB7DF9" w:rsidP="0047288C">
      <w:pPr>
        <w:spacing w:after="0" w:line="240" w:lineRule="auto"/>
        <w:jc w:val="both"/>
        <w:rPr>
          <w:rFonts w:ascii="Times New Roman" w:hAnsi="Times New Roman" w:cs="Times New Roman"/>
          <w:bCs/>
          <w:sz w:val="20"/>
          <w:szCs w:val="20"/>
        </w:rPr>
      </w:pPr>
    </w:p>
    <w:p w:rsidR="00684BFC" w:rsidRDefault="00684BFC" w:rsidP="0047288C">
      <w:pPr>
        <w:spacing w:after="0" w:line="240" w:lineRule="auto"/>
        <w:jc w:val="both"/>
        <w:rPr>
          <w:rFonts w:ascii="Times New Roman" w:hAnsi="Times New Roman" w:cs="Times New Roman"/>
          <w:b/>
        </w:rPr>
        <w:sectPr w:rsidR="00684BFC" w:rsidSect="008A7469">
          <w:footerReference w:type="default" r:id="rId9"/>
          <w:pgSz w:w="11907" w:h="16839" w:code="9"/>
          <w:pgMar w:top="1699" w:right="1699" w:bottom="1699" w:left="1699" w:header="720" w:footer="720" w:gutter="0"/>
          <w:cols w:space="720"/>
          <w:docGrid w:linePitch="360"/>
        </w:sectPr>
      </w:pPr>
    </w:p>
    <w:p w:rsidR="00EB7DF9" w:rsidRPr="00142A5D" w:rsidRDefault="00EB7DF9" w:rsidP="0047288C">
      <w:pPr>
        <w:spacing w:after="0" w:line="240" w:lineRule="auto"/>
        <w:jc w:val="both"/>
        <w:rPr>
          <w:rFonts w:ascii="Times New Roman" w:hAnsi="Times New Roman" w:cs="Times New Roman"/>
          <w:b/>
          <w:vertAlign w:val="subscript"/>
        </w:rPr>
      </w:pPr>
      <w:r w:rsidRPr="00142A5D">
        <w:rPr>
          <w:rFonts w:ascii="Times New Roman" w:hAnsi="Times New Roman" w:cs="Times New Roman"/>
          <w:b/>
        </w:rPr>
        <w:lastRenderedPageBreak/>
        <w:t>PENDAHULUAN</w:t>
      </w:r>
    </w:p>
    <w:p w:rsidR="00656E94" w:rsidRPr="003B5BFD" w:rsidRDefault="00656E94" w:rsidP="00597A5D">
      <w:pPr>
        <w:pStyle w:val="ListParagraph"/>
        <w:tabs>
          <w:tab w:val="left" w:pos="0"/>
        </w:tabs>
        <w:spacing w:line="360" w:lineRule="auto"/>
        <w:ind w:left="0" w:firstLine="540"/>
        <w:jc w:val="both"/>
        <w:rPr>
          <w:rFonts w:asciiTheme="majorBidi" w:hAnsiTheme="majorBidi" w:cstheme="majorBidi"/>
        </w:rPr>
      </w:pPr>
      <w:proofErr w:type="gramStart"/>
      <w:r w:rsidRPr="003B5BFD">
        <w:rPr>
          <w:rFonts w:asciiTheme="majorBidi" w:hAnsiTheme="majorBidi" w:cstheme="majorBidi"/>
        </w:rPr>
        <w:t>Pendidikan merupakan usaha penting yang harus dijalankan oleh setiap manusia karena dapat mambantu menjadi pribadi mandiri yang utuh, produktif, dan kreatif.</w:t>
      </w:r>
      <w:proofErr w:type="gramEnd"/>
      <w:r w:rsidRPr="003B5BFD">
        <w:rPr>
          <w:rFonts w:asciiTheme="majorBidi" w:hAnsiTheme="majorBidi" w:cstheme="majorBidi"/>
        </w:rPr>
        <w:t xml:space="preserve"> Semakin tinggi pendidikan seseorang semakin banyak ilmu pengetahuan yang </w:t>
      </w:r>
      <w:proofErr w:type="gramStart"/>
      <w:r w:rsidRPr="003B5BFD">
        <w:rPr>
          <w:rFonts w:asciiTheme="majorBidi" w:hAnsiTheme="majorBidi" w:cstheme="majorBidi"/>
        </w:rPr>
        <w:t>ia</w:t>
      </w:r>
      <w:proofErr w:type="gramEnd"/>
      <w:r w:rsidRPr="003B5BFD">
        <w:rPr>
          <w:rFonts w:asciiTheme="majorBidi" w:hAnsiTheme="majorBidi" w:cstheme="majorBidi"/>
        </w:rPr>
        <w:t xml:space="preserve"> peroleh serta dia semakin dihargai dan dihormati.</w:t>
      </w:r>
    </w:p>
    <w:p w:rsidR="00656E94" w:rsidRPr="003B5BFD" w:rsidRDefault="00656E94" w:rsidP="00597A5D">
      <w:pPr>
        <w:pStyle w:val="ListParagraph"/>
        <w:tabs>
          <w:tab w:val="left" w:pos="0"/>
        </w:tabs>
        <w:spacing w:line="360" w:lineRule="auto"/>
        <w:ind w:left="0" w:firstLine="540"/>
        <w:jc w:val="both"/>
        <w:rPr>
          <w:rFonts w:asciiTheme="majorBidi" w:hAnsiTheme="majorBidi" w:cstheme="majorBidi"/>
        </w:rPr>
      </w:pPr>
      <w:r w:rsidRPr="003B5BFD">
        <w:rPr>
          <w:rFonts w:ascii="Times New Roman" w:hAnsi="Times New Roman" w:cs="Times New Roman"/>
          <w:color w:val="0D0D0D" w:themeColor="text1" w:themeTint="F2"/>
        </w:rPr>
        <w:t xml:space="preserve">Keberhasilan pencapaian tujuan pendidikan </w:t>
      </w:r>
      <w:proofErr w:type="gramStart"/>
      <w:r w:rsidRPr="003B5BFD">
        <w:rPr>
          <w:rFonts w:ascii="Times New Roman" w:hAnsi="Times New Roman" w:cs="Times New Roman"/>
          <w:color w:val="0D0D0D" w:themeColor="text1" w:themeTint="F2"/>
        </w:rPr>
        <w:t>akan</w:t>
      </w:r>
      <w:proofErr w:type="gramEnd"/>
      <w:r w:rsidRPr="003B5BFD">
        <w:rPr>
          <w:rFonts w:ascii="Times New Roman" w:hAnsi="Times New Roman" w:cs="Times New Roman"/>
          <w:color w:val="0D0D0D" w:themeColor="text1" w:themeTint="F2"/>
        </w:rPr>
        <w:t xml:space="preserve"> tercapai oleh suatu bangsa apabila ada usaha untuk meningkatkan mutu pendidikan bangsa itu sendiri. Salah satu upaya untuk meningkatkan mutu pendidikan itu sendiri </w:t>
      </w:r>
      <w:r w:rsidRPr="003B5BFD">
        <w:rPr>
          <w:rFonts w:asciiTheme="majorBidi" w:hAnsiTheme="majorBidi" w:cstheme="majorBidi"/>
        </w:rPr>
        <w:t xml:space="preserve">dapat dilakukan dengan memperbaiki proses pembelajaran. </w:t>
      </w:r>
      <w:r w:rsidRPr="003B5BFD">
        <w:rPr>
          <w:rFonts w:asciiTheme="majorBidi" w:hAnsiTheme="majorBidi" w:cstheme="majorBidi"/>
        </w:rPr>
        <w:lastRenderedPageBreak/>
        <w:t>Pembelajaran pada hakekatnya merupakan suatu proses interaksi antara guru dan siswa, baik interaksi secara langsung seperti kegiatan tatap muka maupun secara tidak langsung yaitu dengan menggunakan media pembelajaran dan lain sebagainya.</w:t>
      </w:r>
    </w:p>
    <w:p w:rsidR="00152641" w:rsidRPr="003B5BFD" w:rsidRDefault="00656E94" w:rsidP="00597A5D">
      <w:pPr>
        <w:pStyle w:val="ListParagraph"/>
        <w:tabs>
          <w:tab w:val="left" w:pos="0"/>
        </w:tabs>
        <w:spacing w:line="360" w:lineRule="auto"/>
        <w:ind w:left="0" w:firstLine="540"/>
        <w:jc w:val="both"/>
        <w:rPr>
          <w:rFonts w:asciiTheme="majorBidi" w:hAnsiTheme="majorBidi" w:cstheme="majorBidi"/>
        </w:rPr>
      </w:pPr>
      <w:r w:rsidRPr="003B5BFD">
        <w:rPr>
          <w:rFonts w:asciiTheme="majorBidi" w:hAnsiTheme="majorBidi" w:cstheme="majorBidi"/>
        </w:rPr>
        <w:t>Didasari oleh adanya perbedaan interaksi tersebut, maka kegiatan pembelajaran dapat dilakukan dengan menggunakan berbagai pola pembelajaran</w:t>
      </w:r>
      <w:r w:rsidR="00152641" w:rsidRPr="003B5BFD">
        <w:rPr>
          <w:rFonts w:asciiTheme="majorBidi" w:hAnsiTheme="majorBidi" w:cstheme="majorBidi"/>
        </w:rPr>
        <w:t xml:space="preserve"> (Rusman</w:t>
      </w:r>
      <w:proofErr w:type="gramStart"/>
      <w:r w:rsidR="00152641" w:rsidRPr="003B5BFD">
        <w:rPr>
          <w:rFonts w:asciiTheme="majorBidi" w:hAnsiTheme="majorBidi" w:cstheme="majorBidi"/>
        </w:rPr>
        <w:t>,2012</w:t>
      </w:r>
      <w:proofErr w:type="gramEnd"/>
      <w:r w:rsidR="00152641" w:rsidRPr="003B5BFD">
        <w:rPr>
          <w:rFonts w:asciiTheme="majorBidi" w:hAnsiTheme="majorBidi" w:cstheme="majorBidi"/>
        </w:rPr>
        <w:t>)</w:t>
      </w:r>
      <w:r w:rsidRPr="003B5BFD">
        <w:rPr>
          <w:rFonts w:asciiTheme="majorBidi" w:hAnsiTheme="majorBidi" w:cstheme="majorBidi"/>
        </w:rPr>
        <w:t>.</w:t>
      </w:r>
      <w:r w:rsidR="00152641" w:rsidRPr="003B5BFD">
        <w:rPr>
          <w:rFonts w:asciiTheme="majorBidi" w:hAnsiTheme="majorBidi" w:cstheme="majorBidi"/>
        </w:rPr>
        <w:t xml:space="preserve"> </w:t>
      </w:r>
      <w:proofErr w:type="gramStart"/>
      <w:r w:rsidRPr="003B5BFD">
        <w:rPr>
          <w:rFonts w:asciiTheme="majorBidi" w:hAnsiTheme="majorBidi" w:cstheme="majorBidi"/>
        </w:rPr>
        <w:t>Pembelajaran merupakan suatu kombinasi yang tersusun, meliputi unsur-unsur manusiawi, material, fasilitas, perlengkapan, dan prosedur yang saling mempengaruhi untuk mencapai tujuan pembelajaran yang diharapkan.</w:t>
      </w:r>
      <w:proofErr w:type="gramEnd"/>
      <w:r w:rsidRPr="003B5BFD">
        <w:rPr>
          <w:rFonts w:asciiTheme="majorBidi" w:hAnsiTheme="majorBidi" w:cstheme="majorBidi"/>
        </w:rPr>
        <w:t xml:space="preserve"> </w:t>
      </w:r>
      <w:proofErr w:type="gramStart"/>
      <w:r w:rsidRPr="003B5BFD">
        <w:rPr>
          <w:rFonts w:asciiTheme="majorBidi" w:hAnsiTheme="majorBidi" w:cstheme="majorBidi"/>
        </w:rPr>
        <w:t xml:space="preserve">Diantara </w:t>
      </w:r>
      <w:r w:rsidRPr="003B5BFD">
        <w:rPr>
          <w:rFonts w:asciiTheme="majorBidi" w:hAnsiTheme="majorBidi" w:cstheme="majorBidi"/>
        </w:rPr>
        <w:lastRenderedPageBreak/>
        <w:t>sekian banyak pembelajaran salah satunya pembelajaran matematika.</w:t>
      </w:r>
      <w:proofErr w:type="gramEnd"/>
    </w:p>
    <w:p w:rsidR="00152641" w:rsidRPr="003B5BFD" w:rsidRDefault="00656E94" w:rsidP="00597A5D">
      <w:pPr>
        <w:pStyle w:val="ListParagraph"/>
        <w:tabs>
          <w:tab w:val="left" w:pos="0"/>
        </w:tabs>
        <w:spacing w:line="360" w:lineRule="auto"/>
        <w:ind w:left="0" w:firstLine="540"/>
        <w:jc w:val="both"/>
        <w:rPr>
          <w:rFonts w:asciiTheme="majorBidi" w:hAnsiTheme="majorBidi" w:cstheme="majorBidi"/>
        </w:rPr>
      </w:pPr>
      <w:proofErr w:type="gramStart"/>
      <w:r w:rsidRPr="003B5BFD">
        <w:rPr>
          <w:rFonts w:asciiTheme="majorBidi" w:hAnsiTheme="majorBidi" w:cstheme="majorBidi"/>
        </w:rPr>
        <w:t>Matematika merupakan suatu ilmu yang memegang peranan penting dalam dunia pendidikan.</w:t>
      </w:r>
      <w:proofErr w:type="gramEnd"/>
      <w:r w:rsidRPr="003B5BFD">
        <w:rPr>
          <w:rFonts w:asciiTheme="majorBidi" w:hAnsiTheme="majorBidi" w:cstheme="majorBidi"/>
        </w:rPr>
        <w:t xml:space="preserve"> </w:t>
      </w:r>
      <w:proofErr w:type="gramStart"/>
      <w:r w:rsidRPr="003B5BFD">
        <w:rPr>
          <w:rFonts w:asciiTheme="majorBidi" w:hAnsiTheme="majorBidi" w:cstheme="majorBidi"/>
        </w:rPr>
        <w:t>Ilmu yang disampaikan kepada siswa, sebagai modal bagi siswa untuk menghadapi perkembangan zaman, pegangan hidup, pedoman, dan melatih siswa berpikir logis dan kritis.</w:t>
      </w:r>
      <w:proofErr w:type="gramEnd"/>
      <w:r w:rsidRPr="003B5BFD">
        <w:rPr>
          <w:rFonts w:asciiTheme="majorBidi" w:hAnsiTheme="majorBidi" w:cstheme="majorBidi"/>
        </w:rPr>
        <w:t xml:space="preserve"> </w:t>
      </w:r>
      <w:proofErr w:type="gramStart"/>
      <w:r w:rsidRPr="003B5BFD">
        <w:rPr>
          <w:rFonts w:asciiTheme="majorBidi" w:hAnsiTheme="majorBidi" w:cstheme="majorBidi"/>
        </w:rPr>
        <w:t>Melalui pembelajaran matematika siswa dilatih untuk dapat bertindak lebih tepat.</w:t>
      </w:r>
      <w:proofErr w:type="gramEnd"/>
    </w:p>
    <w:p w:rsidR="00152641" w:rsidRPr="003B5BFD" w:rsidRDefault="00656E94" w:rsidP="00597A5D">
      <w:pPr>
        <w:pStyle w:val="ListParagraph"/>
        <w:tabs>
          <w:tab w:val="left" w:pos="0"/>
        </w:tabs>
        <w:spacing w:line="360" w:lineRule="auto"/>
        <w:ind w:left="0" w:firstLine="540"/>
        <w:jc w:val="both"/>
        <w:rPr>
          <w:rFonts w:asciiTheme="majorBidi" w:hAnsiTheme="majorBidi" w:cstheme="majorBidi"/>
        </w:rPr>
      </w:pPr>
      <w:r w:rsidRPr="003B5BFD">
        <w:rPr>
          <w:rFonts w:asciiTheme="majorBidi" w:hAnsiTheme="majorBidi" w:cstheme="majorBidi"/>
        </w:rPr>
        <w:t xml:space="preserve">Menurut Johnson dan Rising dalam Erman Suherman  mengatakan bahwa matematika adalah pola berpikir, pola mengkoordinasikan, pembuktian yang logik, matematika itu adalah bahasa yang menggunakan istilah yang didefenisikan dengan cermat, jelas, akurat, presentasinya dengan simbol dan padat, lebih berupa bahasa simbol mengenai ide daripada mengenai bunyi. </w:t>
      </w:r>
      <w:proofErr w:type="gramStart"/>
      <w:r w:rsidRPr="003B5BFD">
        <w:rPr>
          <w:rFonts w:asciiTheme="majorBidi" w:hAnsiTheme="majorBidi" w:cstheme="majorBidi"/>
        </w:rPr>
        <w:t>Matematika adalah ilmu tentang logika mengenai bentuk, susunan, besaran, dan konsep-konsep yang berhubungan dengan yang lainnya dengan jumlah yang banyak</w:t>
      </w:r>
      <w:r w:rsidR="00152641" w:rsidRPr="003B5BFD">
        <w:rPr>
          <w:rFonts w:asciiTheme="majorBidi" w:hAnsiTheme="majorBidi" w:cstheme="majorBidi"/>
        </w:rPr>
        <w:t xml:space="preserve"> (Erman Suherman, 2003)</w:t>
      </w:r>
      <w:r w:rsidRPr="003B5BFD">
        <w:rPr>
          <w:rFonts w:asciiTheme="majorBidi" w:hAnsiTheme="majorBidi" w:cstheme="majorBidi"/>
        </w:rPr>
        <w:t>.</w:t>
      </w:r>
      <w:proofErr w:type="gramEnd"/>
      <w:r w:rsidR="00152641" w:rsidRPr="003B5BFD">
        <w:rPr>
          <w:rFonts w:asciiTheme="majorBidi" w:hAnsiTheme="majorBidi" w:cstheme="majorBidi"/>
        </w:rPr>
        <w:t xml:space="preserve"> </w:t>
      </w:r>
      <w:r w:rsidRPr="003B5BFD">
        <w:rPr>
          <w:rFonts w:asciiTheme="majorBidi" w:hAnsiTheme="majorBidi" w:cstheme="majorBidi"/>
        </w:rPr>
        <w:t xml:space="preserve">Jadi matematika merupakan mata pelajaran wajib untuk setiap jenjang pendidikan dan perlu diberikan untuk membekali siswa agar mampu berpikir logis, analitis, sistematis, kritis, dan kreatif, serta bekerja </w:t>
      </w:r>
      <w:proofErr w:type="gramStart"/>
      <w:r w:rsidRPr="003B5BFD">
        <w:rPr>
          <w:rFonts w:asciiTheme="majorBidi" w:hAnsiTheme="majorBidi" w:cstheme="majorBidi"/>
        </w:rPr>
        <w:t>sama</w:t>
      </w:r>
      <w:proofErr w:type="gramEnd"/>
      <w:r w:rsidRPr="003B5BFD">
        <w:rPr>
          <w:rFonts w:asciiTheme="majorBidi" w:hAnsiTheme="majorBidi" w:cstheme="majorBidi"/>
        </w:rPr>
        <w:t>.</w:t>
      </w:r>
    </w:p>
    <w:p w:rsidR="00152641" w:rsidRPr="003B5BFD" w:rsidRDefault="00656E94" w:rsidP="00597A5D">
      <w:pPr>
        <w:pStyle w:val="ListParagraph"/>
        <w:tabs>
          <w:tab w:val="left" w:pos="0"/>
        </w:tabs>
        <w:spacing w:line="360" w:lineRule="auto"/>
        <w:ind w:left="0" w:firstLine="540"/>
        <w:jc w:val="both"/>
        <w:rPr>
          <w:rFonts w:ascii="Times New Roman" w:hAnsi="Times New Roman"/>
        </w:rPr>
      </w:pPr>
      <w:r w:rsidRPr="003B5BFD">
        <w:rPr>
          <w:rFonts w:ascii="Times New Roman" w:hAnsi="Times New Roman"/>
          <w:lang w:val="id-ID"/>
        </w:rPr>
        <w:t>S</w:t>
      </w:r>
      <w:r w:rsidRPr="003B5BFD">
        <w:rPr>
          <w:rFonts w:ascii="Times New Roman" w:hAnsi="Times New Roman"/>
        </w:rPr>
        <w:t>alah satu peranan matematika</w:t>
      </w:r>
      <w:r w:rsidRPr="003B5BFD">
        <w:rPr>
          <w:rFonts w:ascii="Times New Roman" w:hAnsi="Times New Roman"/>
          <w:lang w:val="id-ID"/>
        </w:rPr>
        <w:t xml:space="preserve"> dalam tujuan umum pendidikan matematika</w:t>
      </w:r>
      <w:r w:rsidRPr="003B5BFD">
        <w:rPr>
          <w:rFonts w:ascii="Times New Roman" w:hAnsi="Times New Roman"/>
        </w:rPr>
        <w:t xml:space="preserve"> adalah untuk mempersiapkan </w:t>
      </w:r>
      <w:r w:rsidRPr="003B5BFD">
        <w:rPr>
          <w:rFonts w:ascii="Times New Roman" w:hAnsi="Times New Roman"/>
          <w:lang w:val="id-ID"/>
        </w:rPr>
        <w:t>siswa</w:t>
      </w:r>
      <w:r w:rsidRPr="003B5BFD">
        <w:rPr>
          <w:rFonts w:ascii="Times New Roman" w:hAnsi="Times New Roman"/>
        </w:rPr>
        <w:t xml:space="preserve"> agar mampu menghadapi perubahan keadaan </w:t>
      </w:r>
      <w:r w:rsidRPr="003B5BFD">
        <w:rPr>
          <w:rFonts w:ascii="Times New Roman" w:hAnsi="Times New Roman"/>
        </w:rPr>
        <w:lastRenderedPageBreak/>
        <w:t>atau tantangan-tantangan di dalam kehidupan dan di dunia yang selalu berkembang</w:t>
      </w:r>
      <w:r w:rsidR="00152641" w:rsidRPr="003B5BFD">
        <w:rPr>
          <w:rFonts w:ascii="Times New Roman" w:hAnsi="Times New Roman"/>
        </w:rPr>
        <w:t>(Erman Suherman, 2003)</w:t>
      </w:r>
      <w:r w:rsidRPr="003B5BFD">
        <w:rPr>
          <w:rFonts w:ascii="Times New Roman" w:hAnsi="Times New Roman"/>
          <w:lang w:val="id-ID"/>
        </w:rPr>
        <w:t xml:space="preserve">. </w:t>
      </w:r>
      <w:proofErr w:type="gramStart"/>
      <w:r w:rsidRPr="003B5BFD">
        <w:rPr>
          <w:rFonts w:ascii="Times New Roman" w:hAnsi="Times New Roman"/>
        </w:rPr>
        <w:t>Persiapan-persiapan itu dapat dilakukan melalui latihan membuat kesimpulan dan keputusan atas dasar pemikiran logis, kritis, jujur, efektif dan efisien.</w:t>
      </w:r>
      <w:proofErr w:type="gramEnd"/>
      <w:r w:rsidRPr="003B5BFD">
        <w:rPr>
          <w:rFonts w:ascii="Times New Roman" w:hAnsi="Times New Roman"/>
        </w:rPr>
        <w:t xml:space="preserve"> Di samping itu, </w:t>
      </w:r>
      <w:r w:rsidRPr="003B5BFD">
        <w:rPr>
          <w:rFonts w:ascii="Times New Roman" w:hAnsi="Times New Roman"/>
          <w:lang w:val="id-ID"/>
        </w:rPr>
        <w:t>siswa</w:t>
      </w:r>
      <w:r w:rsidRPr="003B5BFD">
        <w:rPr>
          <w:rFonts w:ascii="Times New Roman" w:hAnsi="Times New Roman"/>
        </w:rPr>
        <w:t xml:space="preserve"> diharapkan dapat menggunakan matematika dan </w:t>
      </w:r>
      <w:proofErr w:type="gramStart"/>
      <w:r w:rsidRPr="003B5BFD">
        <w:rPr>
          <w:rFonts w:ascii="Times New Roman" w:hAnsi="Times New Roman"/>
        </w:rPr>
        <w:t>cara</w:t>
      </w:r>
      <w:proofErr w:type="gramEnd"/>
      <w:r w:rsidRPr="003B5BFD">
        <w:rPr>
          <w:rFonts w:ascii="Times New Roman" w:hAnsi="Times New Roman"/>
        </w:rPr>
        <w:t xml:space="preserve"> ber</w:t>
      </w:r>
      <w:r w:rsidRPr="003B5BFD">
        <w:rPr>
          <w:rFonts w:ascii="Times New Roman" w:hAnsi="Times New Roman"/>
          <w:lang w:val="id-ID"/>
        </w:rPr>
        <w:t>p</w:t>
      </w:r>
      <w:r w:rsidRPr="003B5BFD">
        <w:rPr>
          <w:rFonts w:ascii="Times New Roman" w:hAnsi="Times New Roman"/>
        </w:rPr>
        <w:t xml:space="preserve">ikir matematika dalam kehidupan sehari-hari, dan dalam mempelajari ilmu pengetahuan lain yang penekanannya pada penataan nalar dan pembentukan sikap percaya diri </w:t>
      </w:r>
      <w:r w:rsidRPr="003B5BFD">
        <w:rPr>
          <w:rFonts w:ascii="Times New Roman" w:hAnsi="Times New Roman"/>
          <w:lang w:val="id-ID"/>
        </w:rPr>
        <w:t>siswa</w:t>
      </w:r>
      <w:r w:rsidRPr="003B5BFD">
        <w:rPr>
          <w:rFonts w:ascii="Times New Roman" w:hAnsi="Times New Roman"/>
        </w:rPr>
        <w:t xml:space="preserve"> serta keterampilan dalam penerapan matematika</w:t>
      </w:r>
    </w:p>
    <w:p w:rsidR="00656E94" w:rsidRPr="003B5BFD" w:rsidRDefault="00152641" w:rsidP="00597A5D">
      <w:pPr>
        <w:pStyle w:val="ListParagraph"/>
        <w:tabs>
          <w:tab w:val="left" w:pos="0"/>
        </w:tabs>
        <w:spacing w:line="360" w:lineRule="auto"/>
        <w:ind w:left="0" w:firstLine="540"/>
        <w:jc w:val="both"/>
        <w:rPr>
          <w:rFonts w:asciiTheme="majorBidi" w:hAnsiTheme="majorBidi" w:cstheme="majorBidi"/>
        </w:rPr>
      </w:pPr>
      <w:proofErr w:type="gramStart"/>
      <w:r w:rsidRPr="003B5BFD">
        <w:rPr>
          <w:rFonts w:asciiTheme="majorBidi" w:hAnsiTheme="majorBidi" w:cstheme="majorBidi"/>
        </w:rPr>
        <w:t>T</w:t>
      </w:r>
      <w:r w:rsidR="00656E94" w:rsidRPr="003B5BFD">
        <w:rPr>
          <w:rFonts w:asciiTheme="majorBidi" w:hAnsiTheme="majorBidi" w:cstheme="majorBidi"/>
        </w:rPr>
        <w:t>ujuan dari pembelajaran matematika adalah mempersiapkan siswa agar dapat menggunakan matematika dan berpikir secara matematis dalam kehidupan sehari-hari sehingga mampu mencapai tujuan-tujuan yang diharapkan.</w:t>
      </w:r>
      <w:proofErr w:type="gramEnd"/>
      <w:r w:rsidR="00656E94" w:rsidRPr="003B5BFD">
        <w:rPr>
          <w:rFonts w:asciiTheme="majorBidi" w:hAnsiTheme="majorBidi" w:cstheme="majorBidi"/>
        </w:rPr>
        <w:t xml:space="preserve"> Menurut Garis-garis Besar Program dan Pengajaran (GBPP) matematika, tujuan umum diberikannya matematika pada jenjang pendidikan dasar dan menengah meliputi dua hal, yaitu:</w:t>
      </w:r>
    </w:p>
    <w:p w:rsidR="00656E94" w:rsidRPr="003B5BFD" w:rsidRDefault="00656E94" w:rsidP="00656E94">
      <w:pPr>
        <w:pStyle w:val="ListParagraph"/>
        <w:numPr>
          <w:ilvl w:val="0"/>
          <w:numId w:val="1"/>
        </w:numPr>
        <w:spacing w:after="0" w:line="240" w:lineRule="auto"/>
        <w:ind w:left="1080"/>
        <w:jc w:val="both"/>
        <w:rPr>
          <w:rFonts w:asciiTheme="majorBidi" w:hAnsiTheme="majorBidi" w:cstheme="majorBidi"/>
          <w:lang w:val="id-ID"/>
        </w:rPr>
      </w:pPr>
      <w:r w:rsidRPr="003B5BFD">
        <w:rPr>
          <w:rFonts w:asciiTheme="majorBidi" w:hAnsiTheme="majorBidi" w:cstheme="majorBidi"/>
          <w:lang w:val="id-ID"/>
        </w:rPr>
        <w:t>Mempersiapkan siswa agar sanggup menghadapi perubahan keadaan di dalam kehidupan dan di dunia yang selalu berkembang, melalui latihan bertindak atau dasar pemikiran secara logis, rasional, kritis, cermat, jujur, efektif, dan efisien.</w:t>
      </w:r>
    </w:p>
    <w:p w:rsidR="00656E94" w:rsidRPr="003B5BFD" w:rsidRDefault="00656E94" w:rsidP="00152641">
      <w:pPr>
        <w:pStyle w:val="ListParagraph"/>
        <w:numPr>
          <w:ilvl w:val="0"/>
          <w:numId w:val="1"/>
        </w:numPr>
        <w:spacing w:after="0" w:line="240" w:lineRule="auto"/>
        <w:ind w:left="1080"/>
        <w:jc w:val="both"/>
        <w:rPr>
          <w:rFonts w:asciiTheme="majorBidi" w:hAnsiTheme="majorBidi" w:cstheme="majorBidi"/>
        </w:rPr>
      </w:pPr>
      <w:r w:rsidRPr="003B5BFD">
        <w:rPr>
          <w:rFonts w:asciiTheme="majorBidi" w:hAnsiTheme="majorBidi" w:cstheme="majorBidi"/>
        </w:rPr>
        <w:t>Mempersiapkan siswa agar dapat menggunakan matematika dan pola pikir matematika dalam kehidupan sehari-hari, dan dalam mempelajari berbagai ilmu pengetahuan</w:t>
      </w:r>
      <w:r w:rsidR="00152641" w:rsidRPr="003B5BFD">
        <w:rPr>
          <w:rFonts w:asciiTheme="majorBidi" w:hAnsiTheme="majorBidi" w:cstheme="majorBidi"/>
        </w:rPr>
        <w:t xml:space="preserve"> (Erman Suherman, 2003)</w:t>
      </w:r>
      <w:r w:rsidRPr="003B5BFD">
        <w:rPr>
          <w:rFonts w:asciiTheme="majorBidi" w:hAnsiTheme="majorBidi" w:cstheme="majorBidi"/>
        </w:rPr>
        <w:t>.</w:t>
      </w:r>
    </w:p>
    <w:p w:rsidR="00656E94" w:rsidRPr="00597A5D" w:rsidRDefault="00656E94" w:rsidP="00597A5D">
      <w:pPr>
        <w:spacing w:after="0" w:line="360" w:lineRule="auto"/>
        <w:ind w:left="360" w:firstLine="540"/>
        <w:jc w:val="both"/>
        <w:rPr>
          <w:rFonts w:asciiTheme="majorBidi" w:hAnsiTheme="majorBidi" w:cstheme="majorBidi"/>
        </w:rPr>
      </w:pPr>
    </w:p>
    <w:p w:rsidR="00152641" w:rsidRPr="00597A5D" w:rsidRDefault="00656E94" w:rsidP="00597A5D">
      <w:pPr>
        <w:spacing w:after="0" w:line="360" w:lineRule="auto"/>
        <w:ind w:firstLine="540"/>
        <w:jc w:val="both"/>
        <w:rPr>
          <w:rFonts w:asciiTheme="majorBidi" w:hAnsiTheme="majorBidi" w:cstheme="majorBidi"/>
        </w:rPr>
      </w:pPr>
      <w:r w:rsidRPr="00597A5D">
        <w:rPr>
          <w:rFonts w:asciiTheme="majorBidi" w:hAnsiTheme="majorBidi" w:cstheme="majorBidi"/>
        </w:rPr>
        <w:t>Selain itu, juga terdapat Permendiknas No. 23 tahun 2006 yang menyatakan bahwa standar kompetensi lulusan matematika SMP/MTS adalah memiliki kemampuan berpikir logis, analitis, sistematis, kritis, dan kreatif serta mempunyai kemampuan bekerja sama</w:t>
      </w:r>
      <w:r w:rsidRPr="00597A5D">
        <w:rPr>
          <w:rFonts w:asciiTheme="majorBidi" w:hAnsiTheme="majorBidi" w:cstheme="majorBidi"/>
          <w:lang w:val="id-ID"/>
        </w:rPr>
        <w:t>.</w:t>
      </w:r>
      <w:r w:rsidRPr="00597A5D">
        <w:rPr>
          <w:rFonts w:asciiTheme="majorBidi" w:hAnsiTheme="majorBidi" w:cstheme="majorBidi"/>
        </w:rPr>
        <w:t xml:space="preserve"> </w:t>
      </w:r>
      <w:proofErr w:type="gramStart"/>
      <w:r w:rsidRPr="00597A5D">
        <w:rPr>
          <w:rFonts w:asciiTheme="majorBidi" w:hAnsiTheme="majorBidi" w:cstheme="majorBidi"/>
        </w:rPr>
        <w:t>Dari hal tersebut, dapat diketahui bahwa kemampuan berpikir kritis merupakan salah satu kompetensi yang perlu dimiliki siswa.</w:t>
      </w:r>
      <w:proofErr w:type="gramEnd"/>
      <w:r w:rsidRPr="00597A5D">
        <w:rPr>
          <w:rFonts w:asciiTheme="majorBidi" w:hAnsiTheme="majorBidi" w:cstheme="majorBidi"/>
        </w:rPr>
        <w:t xml:space="preserve"> </w:t>
      </w:r>
    </w:p>
    <w:p w:rsidR="00656E94" w:rsidRPr="00597A5D" w:rsidRDefault="00656E94" w:rsidP="00597A5D">
      <w:pPr>
        <w:spacing w:after="0" w:line="360" w:lineRule="auto"/>
        <w:ind w:firstLine="540"/>
        <w:jc w:val="both"/>
        <w:rPr>
          <w:rFonts w:asciiTheme="majorBidi" w:hAnsiTheme="majorBidi" w:cstheme="majorBidi"/>
        </w:rPr>
      </w:pPr>
      <w:r w:rsidRPr="00597A5D">
        <w:rPr>
          <w:rFonts w:asciiTheme="majorBidi" w:hAnsiTheme="majorBidi" w:cstheme="majorBidi"/>
        </w:rPr>
        <w:t>Berpikir kritis merupakan proses intelektual dengan melakukan pembuatan konsep, penerapan, melakukan sintesis, dan atau mengevaluasi informasi yang diperoleh dari observasi, pengalaman, refleksi, pemikiran, dan komunikasi sebagai dasar untuk meyakini dan melakukan suatu tindakan.</w:t>
      </w:r>
    </w:p>
    <w:p w:rsidR="00152641" w:rsidRPr="00597A5D" w:rsidRDefault="00656E94" w:rsidP="00597A5D">
      <w:pPr>
        <w:autoSpaceDE w:val="0"/>
        <w:autoSpaceDN w:val="0"/>
        <w:adjustRightInd w:val="0"/>
        <w:spacing w:after="0" w:line="360" w:lineRule="auto"/>
        <w:ind w:firstLine="540"/>
        <w:jc w:val="both"/>
        <w:rPr>
          <w:rFonts w:asciiTheme="majorBidi" w:hAnsiTheme="majorBidi" w:cstheme="majorBidi"/>
        </w:rPr>
      </w:pPr>
      <w:proofErr w:type="gramStart"/>
      <w:r w:rsidRPr="00597A5D">
        <w:rPr>
          <w:rFonts w:asciiTheme="majorBidi" w:hAnsiTheme="majorBidi" w:cstheme="majorBidi"/>
        </w:rPr>
        <w:t>Menurut Krulick dan Rudnick dalam Desti Haryani berpikir kritis adalah berpikir yang melibatkan aktivitas menguji, menghubungkan, dan mengevaluasi semua aspek sebuah situasi atau masalah, termasuk juga mengumpulkan, mengorganisasikan, mengingat dan menganalisis informasi.</w:t>
      </w:r>
      <w:proofErr w:type="gramEnd"/>
      <w:r w:rsidRPr="00597A5D">
        <w:rPr>
          <w:rFonts w:asciiTheme="majorBidi" w:hAnsiTheme="majorBidi" w:cstheme="majorBidi"/>
        </w:rPr>
        <w:t xml:space="preserve"> </w:t>
      </w:r>
      <w:proofErr w:type="gramStart"/>
      <w:r w:rsidRPr="00597A5D">
        <w:rPr>
          <w:rFonts w:asciiTheme="majorBidi" w:hAnsiTheme="majorBidi" w:cstheme="majorBidi"/>
        </w:rPr>
        <w:t>Berpikir kritis ini juga merupakan kemampuan untuk membaca dengan pemahaman dan mengidentifikasi materi-materi yang diperlukan.</w:t>
      </w:r>
      <w:proofErr w:type="gramEnd"/>
      <w:r w:rsidRPr="00597A5D">
        <w:rPr>
          <w:rFonts w:asciiTheme="majorBidi" w:hAnsiTheme="majorBidi" w:cstheme="majorBidi"/>
        </w:rPr>
        <w:t xml:space="preserve"> </w:t>
      </w:r>
      <w:proofErr w:type="gramStart"/>
      <w:r w:rsidRPr="00597A5D">
        <w:rPr>
          <w:rFonts w:asciiTheme="majorBidi" w:hAnsiTheme="majorBidi" w:cstheme="majorBidi"/>
        </w:rPr>
        <w:t>Selain itu juga merupakan kemampuan untuk mengambil kesimpulan dari sekumpulan data yang diberikan untuk menentukan inkonsistensi dan kontradiksi</w:t>
      </w:r>
      <w:r w:rsidR="00152641" w:rsidRPr="00597A5D">
        <w:rPr>
          <w:rFonts w:asciiTheme="majorBidi" w:hAnsiTheme="majorBidi" w:cstheme="majorBidi"/>
        </w:rPr>
        <w:t xml:space="preserve"> (Desti Haryani, 2014)</w:t>
      </w:r>
      <w:r w:rsidRPr="00597A5D">
        <w:rPr>
          <w:rFonts w:asciiTheme="majorBidi" w:hAnsiTheme="majorBidi" w:cstheme="majorBidi"/>
        </w:rPr>
        <w:t>.</w:t>
      </w:r>
      <w:proofErr w:type="gramEnd"/>
    </w:p>
    <w:p w:rsidR="00656E94" w:rsidRPr="00597A5D" w:rsidRDefault="00656E94" w:rsidP="00597A5D">
      <w:pPr>
        <w:autoSpaceDE w:val="0"/>
        <w:autoSpaceDN w:val="0"/>
        <w:adjustRightInd w:val="0"/>
        <w:spacing w:after="0" w:line="360" w:lineRule="auto"/>
        <w:ind w:firstLine="540"/>
        <w:jc w:val="both"/>
        <w:rPr>
          <w:rFonts w:asciiTheme="majorBidi" w:hAnsiTheme="majorBidi" w:cstheme="majorBidi"/>
        </w:rPr>
      </w:pPr>
      <w:r w:rsidRPr="00597A5D">
        <w:rPr>
          <w:rFonts w:asciiTheme="majorBidi" w:hAnsiTheme="majorBidi" w:cstheme="majorBidi"/>
        </w:rPr>
        <w:lastRenderedPageBreak/>
        <w:t xml:space="preserve">Syaban dalam Desti Haryani menyatakan bahwa sikap dan </w:t>
      </w:r>
      <w:proofErr w:type="gramStart"/>
      <w:r w:rsidRPr="00597A5D">
        <w:rPr>
          <w:rFonts w:asciiTheme="majorBidi" w:hAnsiTheme="majorBidi" w:cstheme="majorBidi"/>
        </w:rPr>
        <w:t>cara</w:t>
      </w:r>
      <w:proofErr w:type="gramEnd"/>
      <w:r w:rsidRPr="00597A5D">
        <w:rPr>
          <w:rFonts w:asciiTheme="majorBidi" w:hAnsiTheme="majorBidi" w:cstheme="majorBidi"/>
        </w:rPr>
        <w:t xml:space="preserve"> berpikir kritis dapat dikembangkan melalui proses pembelajaran matematika karena matematika memiliki struktur dan keterkaitan yang kuat dan jelas antar konsepnya sehingga memungkinkan yang mempelajarinya terampil berpikir rasional, logis, dan kritis.</w:t>
      </w:r>
      <w:r w:rsidR="00152641" w:rsidRPr="00597A5D">
        <w:rPr>
          <w:rFonts w:asciiTheme="majorBidi" w:hAnsiTheme="majorBidi" w:cstheme="majorBidi"/>
        </w:rPr>
        <w:t xml:space="preserve"> </w:t>
      </w:r>
      <w:proofErr w:type="gramStart"/>
      <w:r w:rsidRPr="00597A5D">
        <w:rPr>
          <w:rFonts w:asciiTheme="majorBidi" w:hAnsiTheme="majorBidi" w:cstheme="majorBidi"/>
        </w:rPr>
        <w:t>Mengingat peranan penting berpikir kritis dalam kehidupan seseorang baik dalam kehidupan pribadi maupun dalam masyarakat, maka berpikir kritis merupakan suatu karakteristik yang dianggap penting untuk diajarkan di sekolah pada setiap jenjangnya, tapi kenyataannya kemampuan berpikir kritis siswa jarang dilatih dan dikembangkan oleh guru di kelas.</w:t>
      </w:r>
      <w:proofErr w:type="gramEnd"/>
    </w:p>
    <w:p w:rsidR="00C6572C" w:rsidRPr="00597A5D" w:rsidRDefault="00C6572C" w:rsidP="00597A5D">
      <w:pPr>
        <w:autoSpaceDE w:val="0"/>
        <w:autoSpaceDN w:val="0"/>
        <w:adjustRightInd w:val="0"/>
        <w:spacing w:after="0" w:line="360" w:lineRule="auto"/>
        <w:ind w:firstLine="540"/>
        <w:jc w:val="both"/>
        <w:rPr>
          <w:rFonts w:asciiTheme="majorBidi" w:hAnsiTheme="majorBidi" w:cstheme="majorBidi"/>
        </w:rPr>
      </w:pPr>
      <w:r w:rsidRPr="00597A5D">
        <w:rPr>
          <w:rFonts w:asciiTheme="majorBidi" w:hAnsiTheme="majorBidi" w:cstheme="majorBidi"/>
          <w:lang w:val="id-ID"/>
        </w:rPr>
        <w:t xml:space="preserve">Berdasarkan observasi awal yang penulis lakukan </w:t>
      </w:r>
      <w:r w:rsidRPr="00597A5D">
        <w:rPr>
          <w:rFonts w:asciiTheme="majorBidi" w:hAnsiTheme="majorBidi" w:cstheme="majorBidi"/>
        </w:rPr>
        <w:t xml:space="preserve">pada </w:t>
      </w:r>
      <w:r w:rsidRPr="00597A5D">
        <w:rPr>
          <w:rFonts w:asciiTheme="majorBidi" w:hAnsiTheme="majorBidi" w:cstheme="majorBidi"/>
          <w:lang w:val="id-ID"/>
        </w:rPr>
        <w:t xml:space="preserve">tanggal </w:t>
      </w:r>
      <w:r w:rsidRPr="00597A5D">
        <w:rPr>
          <w:rFonts w:asciiTheme="majorBidi" w:hAnsiTheme="majorBidi" w:cstheme="majorBidi"/>
        </w:rPr>
        <w:t>6 dan 7</w:t>
      </w:r>
      <w:r w:rsidRPr="00597A5D">
        <w:rPr>
          <w:rFonts w:asciiTheme="majorBidi" w:hAnsiTheme="majorBidi" w:cstheme="majorBidi"/>
          <w:lang w:val="id-ID"/>
        </w:rPr>
        <w:t xml:space="preserve"> </w:t>
      </w:r>
      <w:r w:rsidRPr="00597A5D">
        <w:rPr>
          <w:rFonts w:asciiTheme="majorBidi" w:hAnsiTheme="majorBidi" w:cstheme="majorBidi"/>
        </w:rPr>
        <w:t>Agustus</w:t>
      </w:r>
      <w:r w:rsidRPr="00597A5D">
        <w:rPr>
          <w:rFonts w:asciiTheme="majorBidi" w:hAnsiTheme="majorBidi" w:cstheme="majorBidi"/>
          <w:lang w:val="id-ID"/>
        </w:rPr>
        <w:t xml:space="preserve"> 201</w:t>
      </w:r>
      <w:r w:rsidRPr="00597A5D">
        <w:rPr>
          <w:rFonts w:asciiTheme="majorBidi" w:hAnsiTheme="majorBidi" w:cstheme="majorBidi"/>
        </w:rPr>
        <w:t xml:space="preserve">8 di kelas </w:t>
      </w:r>
      <w:r w:rsidRPr="00597A5D">
        <w:rPr>
          <w:rFonts w:asciiTheme="majorBidi" w:hAnsiTheme="majorBidi" w:cstheme="majorBidi"/>
          <w:lang w:val="id-ID"/>
        </w:rPr>
        <w:t xml:space="preserve"> </w:t>
      </w:r>
      <w:r w:rsidRPr="00597A5D">
        <w:rPr>
          <w:rFonts w:asciiTheme="majorBidi" w:hAnsiTheme="majorBidi" w:cstheme="majorBidi"/>
        </w:rPr>
        <w:t xml:space="preserve">VIII </w:t>
      </w:r>
      <w:r w:rsidRPr="00597A5D">
        <w:rPr>
          <w:rFonts w:asciiTheme="majorBidi" w:hAnsiTheme="majorBidi" w:cstheme="majorBidi"/>
          <w:lang w:val="id-ID"/>
        </w:rPr>
        <w:t>SMP</w:t>
      </w:r>
      <w:r w:rsidRPr="00597A5D">
        <w:rPr>
          <w:rFonts w:asciiTheme="majorBidi" w:hAnsiTheme="majorBidi" w:cstheme="majorBidi"/>
        </w:rPr>
        <w:t xml:space="preserve"> </w:t>
      </w:r>
      <w:r w:rsidRPr="00597A5D">
        <w:rPr>
          <w:rFonts w:asciiTheme="majorBidi" w:hAnsiTheme="majorBidi" w:cstheme="majorBidi"/>
          <w:lang w:val="id-ID"/>
        </w:rPr>
        <w:t>N 1 R</w:t>
      </w:r>
      <w:r w:rsidRPr="00597A5D">
        <w:rPr>
          <w:rFonts w:asciiTheme="majorBidi" w:hAnsiTheme="majorBidi" w:cstheme="majorBidi"/>
        </w:rPr>
        <w:t xml:space="preserve">ao proses pembelajran masih terpusat pada guru dan rendahnya kemampuan berpikir kritis siswa yaitu pada saat siswa menyelesaikan soal yang diberikan, siswa belum bisa sepenuhnya menyelesaikan permasalahan yang diberikan. </w:t>
      </w:r>
      <w:proofErr w:type="gramStart"/>
      <w:r w:rsidRPr="00597A5D">
        <w:rPr>
          <w:rFonts w:asciiTheme="majorBidi" w:hAnsiTheme="majorBidi" w:cstheme="majorBidi"/>
        </w:rPr>
        <w:t>hal</w:t>
      </w:r>
      <w:proofErr w:type="gramEnd"/>
      <w:r w:rsidRPr="00597A5D">
        <w:rPr>
          <w:rFonts w:asciiTheme="majorBidi" w:hAnsiTheme="majorBidi" w:cstheme="majorBidi"/>
        </w:rPr>
        <w:t xml:space="preserve"> ini menunjukkan kurangnya indikator dari kemampuan berpikir kritis yaitu interpretasi, analisis, evaluasi dan inferensi.</w:t>
      </w:r>
    </w:p>
    <w:p w:rsidR="00C6572C" w:rsidRPr="00597A5D" w:rsidRDefault="00C6572C" w:rsidP="00597A5D">
      <w:pPr>
        <w:autoSpaceDE w:val="0"/>
        <w:autoSpaceDN w:val="0"/>
        <w:adjustRightInd w:val="0"/>
        <w:spacing w:after="0" w:line="360" w:lineRule="auto"/>
        <w:ind w:firstLine="540"/>
        <w:jc w:val="both"/>
        <w:rPr>
          <w:rFonts w:asciiTheme="majorBidi" w:hAnsiTheme="majorBidi" w:cstheme="majorBidi"/>
        </w:rPr>
      </w:pPr>
      <w:r w:rsidRPr="00597A5D">
        <w:rPr>
          <w:rFonts w:asciiTheme="majorBidi" w:hAnsiTheme="majorBidi" w:cstheme="majorBidi"/>
        </w:rPr>
        <w:t xml:space="preserve">Penyebab rendahnya </w:t>
      </w:r>
      <w:r w:rsidRPr="00597A5D">
        <w:rPr>
          <w:rFonts w:asciiTheme="majorBidi" w:hAnsiTheme="majorBidi" w:cstheme="majorBidi"/>
          <w:iCs/>
        </w:rPr>
        <w:t>kemampuan berpikir kritis matematis siswa</w:t>
      </w:r>
      <w:r w:rsidRPr="00597A5D">
        <w:rPr>
          <w:rFonts w:asciiTheme="majorBidi" w:hAnsiTheme="majorBidi" w:cstheme="majorBidi"/>
        </w:rPr>
        <w:t xml:space="preserve"> adalah proses pembelajaran yang berpusat pada guru, dimana siswa hanya sebagai pendengar tanpa mengeksplor kemampuan </w:t>
      </w:r>
      <w:r w:rsidRPr="00597A5D">
        <w:rPr>
          <w:rFonts w:asciiTheme="majorBidi" w:hAnsiTheme="majorBidi" w:cstheme="majorBidi"/>
        </w:rPr>
        <w:lastRenderedPageBreak/>
        <w:t xml:space="preserve">mereka. </w:t>
      </w:r>
      <w:proofErr w:type="gramStart"/>
      <w:r w:rsidRPr="00597A5D">
        <w:rPr>
          <w:rFonts w:asciiTheme="majorBidi" w:hAnsiTheme="majorBidi" w:cstheme="majorBidi"/>
        </w:rPr>
        <w:t xml:space="preserve">Sehingga </w:t>
      </w:r>
      <w:r w:rsidRPr="00597A5D">
        <w:rPr>
          <w:rFonts w:asciiTheme="majorBidi" w:hAnsiTheme="majorBidi" w:cstheme="majorBidi"/>
          <w:iCs/>
        </w:rPr>
        <w:t xml:space="preserve">kemampuan </w:t>
      </w:r>
      <w:r w:rsidRPr="00597A5D">
        <w:rPr>
          <w:rFonts w:asciiTheme="majorBidi" w:hAnsiTheme="majorBidi" w:cstheme="majorBidi"/>
        </w:rPr>
        <w:t xml:space="preserve">dan pola </w:t>
      </w:r>
      <w:r w:rsidRPr="00597A5D">
        <w:rPr>
          <w:rFonts w:asciiTheme="majorBidi" w:hAnsiTheme="majorBidi" w:cstheme="majorBidi"/>
          <w:iCs/>
        </w:rPr>
        <w:t>berpikir kritis matematis</w:t>
      </w:r>
      <w:r w:rsidRPr="00597A5D">
        <w:rPr>
          <w:rFonts w:asciiTheme="majorBidi" w:hAnsiTheme="majorBidi" w:cstheme="majorBidi"/>
        </w:rPr>
        <w:t xml:space="preserve"> siswa kurang terasah.</w:t>
      </w:r>
      <w:proofErr w:type="gramEnd"/>
      <w:r w:rsidRPr="00597A5D">
        <w:rPr>
          <w:rFonts w:asciiTheme="majorBidi" w:hAnsiTheme="majorBidi" w:cstheme="majorBidi"/>
        </w:rPr>
        <w:t xml:space="preserve"> Sedangkan penyebab yang bersumber dari siswa adalah kurang terlibat dalam pembelajaran, lebih </w:t>
      </w:r>
      <w:proofErr w:type="gramStart"/>
      <w:r w:rsidRPr="00597A5D">
        <w:rPr>
          <w:rFonts w:asciiTheme="majorBidi" w:hAnsiTheme="majorBidi" w:cstheme="majorBidi"/>
        </w:rPr>
        <w:t>cenderung  menerima</w:t>
      </w:r>
      <w:proofErr w:type="gramEnd"/>
      <w:r w:rsidRPr="00597A5D">
        <w:rPr>
          <w:rFonts w:asciiTheme="majorBidi" w:hAnsiTheme="majorBidi" w:cstheme="majorBidi"/>
        </w:rPr>
        <w:t xml:space="preserve"> apa saja yang disampaikan oleh guru dan kurangnya minat ataupun ketertarikan belajar siswa.</w:t>
      </w:r>
    </w:p>
    <w:p w:rsidR="00C6572C" w:rsidRPr="00597A5D" w:rsidRDefault="00C6572C" w:rsidP="00597A5D">
      <w:pPr>
        <w:autoSpaceDE w:val="0"/>
        <w:autoSpaceDN w:val="0"/>
        <w:adjustRightInd w:val="0"/>
        <w:spacing w:after="0" w:line="360" w:lineRule="auto"/>
        <w:ind w:firstLine="540"/>
        <w:jc w:val="both"/>
        <w:rPr>
          <w:rFonts w:asciiTheme="majorBidi" w:hAnsiTheme="majorBidi" w:cstheme="majorBidi"/>
        </w:rPr>
      </w:pPr>
      <w:proofErr w:type="gramStart"/>
      <w:r w:rsidRPr="00597A5D">
        <w:rPr>
          <w:rFonts w:asciiTheme="majorBidi" w:hAnsiTheme="majorBidi" w:cstheme="majorBidi"/>
        </w:rPr>
        <w:t>Masalah tersebut perlu diatasi dan diperlukan model pembelajaran yang membuat siswa berpikir kritis dalam pembelajaran matematika yaitu dengan sikap aktif, kritis dan teliti dalam pembelajaran.</w:t>
      </w:r>
      <w:proofErr w:type="gramEnd"/>
      <w:r w:rsidRPr="00597A5D">
        <w:rPr>
          <w:rFonts w:asciiTheme="majorBidi" w:hAnsiTheme="majorBidi" w:cstheme="majorBidi"/>
        </w:rPr>
        <w:t xml:space="preserve"> Model pembelajaran adalah suatu rencana atau pola yang dapat digunakan untuk membentuk kurikulum (rencana pembelajaran jangka panjang), merancang bahan-bahan pembelajaran dan membimbing pembelajaran di kelas atau yang lain (Rusman, 2010). </w:t>
      </w:r>
      <w:proofErr w:type="gramStart"/>
      <w:r w:rsidRPr="00597A5D">
        <w:rPr>
          <w:rFonts w:asciiTheme="majorBidi" w:hAnsiTheme="majorBidi" w:cstheme="majorBidi"/>
        </w:rPr>
        <w:t xml:space="preserve">Salah satu model pembelajaran yang dapat membuat siswa dapat berpikir kritis adalah model pembelajaran </w:t>
      </w:r>
      <w:r w:rsidRPr="00597A5D">
        <w:rPr>
          <w:rFonts w:asciiTheme="majorBidi" w:hAnsiTheme="majorBidi" w:cstheme="majorBidi"/>
          <w:i/>
          <w:iCs/>
        </w:rPr>
        <w:t>Means-Ends Analysis</w:t>
      </w:r>
      <w:r w:rsidRPr="00597A5D">
        <w:rPr>
          <w:rFonts w:asciiTheme="majorBidi" w:hAnsiTheme="majorBidi" w:cstheme="majorBidi"/>
        </w:rPr>
        <w:t xml:space="preserve"> (MEA).</w:t>
      </w:r>
      <w:proofErr w:type="gramEnd"/>
    </w:p>
    <w:p w:rsidR="003B5BFD" w:rsidRPr="00597A5D" w:rsidRDefault="00656E94" w:rsidP="00597A5D">
      <w:pPr>
        <w:autoSpaceDE w:val="0"/>
        <w:autoSpaceDN w:val="0"/>
        <w:adjustRightInd w:val="0"/>
        <w:spacing w:after="0" w:line="360" w:lineRule="auto"/>
        <w:ind w:firstLine="540"/>
        <w:jc w:val="both"/>
        <w:rPr>
          <w:rFonts w:asciiTheme="majorBidi" w:hAnsiTheme="majorBidi" w:cstheme="majorBidi"/>
        </w:rPr>
      </w:pPr>
      <w:r w:rsidRPr="00597A5D">
        <w:rPr>
          <w:rFonts w:asciiTheme="majorBidi" w:hAnsiTheme="majorBidi" w:cstheme="majorBidi"/>
          <w:i/>
          <w:iCs/>
        </w:rPr>
        <w:t>Means-Ends Analysis</w:t>
      </w:r>
      <w:r w:rsidRPr="00597A5D">
        <w:rPr>
          <w:rFonts w:asciiTheme="majorBidi" w:hAnsiTheme="majorBidi" w:cstheme="majorBidi"/>
        </w:rPr>
        <w:t xml:space="preserve"> (MEA) merupakan suatu </w:t>
      </w:r>
      <w:proofErr w:type="gramStart"/>
      <w:r w:rsidRPr="00597A5D">
        <w:rPr>
          <w:rFonts w:asciiTheme="majorBidi" w:hAnsiTheme="majorBidi" w:cstheme="majorBidi"/>
        </w:rPr>
        <w:t>model  pembelajaran</w:t>
      </w:r>
      <w:proofErr w:type="gramEnd"/>
      <w:r w:rsidRPr="00597A5D">
        <w:rPr>
          <w:rFonts w:asciiTheme="majorBidi" w:hAnsiTheme="majorBidi" w:cstheme="majorBidi"/>
        </w:rPr>
        <w:t xml:space="preserve"> untuk menganalisis permasalahan melalui berbagai cara untuk mencapai tujuan akhir yang diinginkan</w:t>
      </w:r>
      <w:r w:rsidR="00C6572C" w:rsidRPr="00597A5D">
        <w:rPr>
          <w:rFonts w:asciiTheme="majorBidi" w:hAnsiTheme="majorBidi" w:cstheme="majorBidi"/>
        </w:rPr>
        <w:t xml:space="preserve"> (Miftahul Huda, 2014)</w:t>
      </w:r>
      <w:r w:rsidRPr="00597A5D">
        <w:rPr>
          <w:rFonts w:asciiTheme="majorBidi" w:hAnsiTheme="majorBidi" w:cstheme="majorBidi"/>
        </w:rPr>
        <w:t xml:space="preserve">. </w:t>
      </w:r>
      <w:r w:rsidRPr="00597A5D">
        <w:rPr>
          <w:rFonts w:asciiTheme="majorBidi" w:hAnsiTheme="majorBidi" w:cstheme="majorBidi"/>
          <w:i/>
          <w:iCs/>
        </w:rPr>
        <w:t>Means-Ends Analysis</w:t>
      </w:r>
      <w:r w:rsidRPr="00597A5D">
        <w:rPr>
          <w:rFonts w:asciiTheme="majorBidi" w:hAnsiTheme="majorBidi" w:cstheme="majorBidi"/>
        </w:rPr>
        <w:t xml:space="preserve"> merupakan model pembelajaran yang memisahkan permasalahan yang diketahui dan tujuan yang </w:t>
      </w:r>
      <w:proofErr w:type="gramStart"/>
      <w:r w:rsidRPr="00597A5D">
        <w:rPr>
          <w:rFonts w:asciiTheme="majorBidi" w:hAnsiTheme="majorBidi" w:cstheme="majorBidi"/>
        </w:rPr>
        <w:t>akan</w:t>
      </w:r>
      <w:proofErr w:type="gramEnd"/>
      <w:r w:rsidRPr="00597A5D">
        <w:rPr>
          <w:rFonts w:asciiTheme="majorBidi" w:hAnsiTheme="majorBidi" w:cstheme="majorBidi"/>
        </w:rPr>
        <w:t xml:space="preserve"> dicapai yang kemudian mengidentifikasi perbedaan serta memilih cara untuk mengurangi perbedaan-perbedaan tersebut. Dalam model </w:t>
      </w:r>
      <w:r w:rsidRPr="00597A5D">
        <w:rPr>
          <w:rFonts w:asciiTheme="majorBidi" w:hAnsiTheme="majorBidi" w:cstheme="majorBidi"/>
        </w:rPr>
        <w:lastRenderedPageBreak/>
        <w:t xml:space="preserve">pembelajaran </w:t>
      </w:r>
      <w:r w:rsidRPr="00597A5D">
        <w:rPr>
          <w:rFonts w:asciiTheme="majorBidi" w:hAnsiTheme="majorBidi" w:cstheme="majorBidi"/>
          <w:i/>
          <w:iCs/>
        </w:rPr>
        <w:t>Means-Ends Analysis</w:t>
      </w:r>
      <w:r w:rsidRPr="00597A5D">
        <w:rPr>
          <w:rFonts w:asciiTheme="majorBidi" w:hAnsiTheme="majorBidi" w:cstheme="majorBidi"/>
        </w:rPr>
        <w:t xml:space="preserve"> ini, siswa tidak hanya dinilai pada hasil pengerjaannya, </w:t>
      </w:r>
      <w:proofErr w:type="gramStart"/>
      <w:r w:rsidRPr="00597A5D">
        <w:rPr>
          <w:rFonts w:asciiTheme="majorBidi" w:hAnsiTheme="majorBidi" w:cstheme="majorBidi"/>
        </w:rPr>
        <w:t>namun</w:t>
      </w:r>
      <w:proofErr w:type="gramEnd"/>
      <w:r w:rsidRPr="00597A5D">
        <w:rPr>
          <w:rFonts w:asciiTheme="majorBidi" w:hAnsiTheme="majorBidi" w:cstheme="majorBidi"/>
        </w:rPr>
        <w:t xml:space="preserve"> juga dinilai pada proses pengerjaan. Proses pembelajaran seperti ini, diharapkan dapat memberikan pengaruh positif terhadap kemampuan berpikir siswa secara optimal, terutama pada kemampuan berpikir kritis matematika.</w:t>
      </w:r>
    </w:p>
    <w:p w:rsidR="003B5BFD" w:rsidRPr="00597A5D" w:rsidRDefault="00656E94" w:rsidP="00597A5D">
      <w:pPr>
        <w:autoSpaceDE w:val="0"/>
        <w:autoSpaceDN w:val="0"/>
        <w:adjustRightInd w:val="0"/>
        <w:spacing w:after="0" w:line="360" w:lineRule="auto"/>
        <w:ind w:firstLine="540"/>
        <w:jc w:val="both"/>
        <w:rPr>
          <w:rFonts w:asciiTheme="majorBidi" w:hAnsiTheme="majorBidi" w:cstheme="majorBidi"/>
        </w:rPr>
      </w:pPr>
      <w:proofErr w:type="gramStart"/>
      <w:r w:rsidRPr="00597A5D">
        <w:rPr>
          <w:rFonts w:asciiTheme="majorBidi" w:hAnsiTheme="majorBidi" w:cstheme="majorBidi"/>
        </w:rPr>
        <w:t xml:space="preserve">Sedangkan Aris Shoimin menjelaskan bahwa model pembelajaran </w:t>
      </w:r>
      <w:r w:rsidRPr="00597A5D">
        <w:rPr>
          <w:rFonts w:asciiTheme="majorBidi" w:hAnsiTheme="majorBidi" w:cstheme="majorBidi"/>
          <w:i/>
          <w:iCs/>
        </w:rPr>
        <w:t xml:space="preserve">Means-Ends Analysis </w:t>
      </w:r>
      <w:r w:rsidRPr="00597A5D">
        <w:rPr>
          <w:rFonts w:asciiTheme="majorBidi" w:hAnsiTheme="majorBidi" w:cstheme="majorBidi"/>
        </w:rPr>
        <w:t>adalah variasi dari pembelajaran dengan pendekatan pemecahan masalah (</w:t>
      </w:r>
      <w:r w:rsidRPr="00597A5D">
        <w:rPr>
          <w:rFonts w:asciiTheme="majorBidi" w:hAnsiTheme="majorBidi" w:cstheme="majorBidi"/>
          <w:i/>
          <w:iCs/>
        </w:rPr>
        <w:t>problem solving)</w:t>
      </w:r>
      <w:r w:rsidRPr="00597A5D">
        <w:rPr>
          <w:rFonts w:asciiTheme="majorBidi" w:hAnsiTheme="majorBidi" w:cstheme="majorBidi"/>
        </w:rPr>
        <w:t>.</w:t>
      </w:r>
      <w:proofErr w:type="gramEnd"/>
      <w:r w:rsidRPr="00597A5D">
        <w:rPr>
          <w:rFonts w:asciiTheme="majorBidi" w:hAnsiTheme="majorBidi" w:cstheme="majorBidi"/>
        </w:rPr>
        <w:t xml:space="preserve"> </w:t>
      </w:r>
      <w:proofErr w:type="gramStart"/>
      <w:r w:rsidRPr="00597A5D">
        <w:rPr>
          <w:rFonts w:asciiTheme="majorBidi" w:hAnsiTheme="majorBidi" w:cstheme="majorBidi"/>
        </w:rPr>
        <w:t>MEA merupakan metode pemikiran sistem yang dalam penerapannya merencanakan tujuan keseluruhannya.</w:t>
      </w:r>
      <w:proofErr w:type="gramEnd"/>
      <w:r w:rsidRPr="00597A5D">
        <w:rPr>
          <w:rFonts w:asciiTheme="majorBidi" w:hAnsiTheme="majorBidi" w:cstheme="majorBidi"/>
        </w:rPr>
        <w:t xml:space="preserve"> </w:t>
      </w:r>
      <w:proofErr w:type="gramStart"/>
      <w:r w:rsidRPr="00597A5D">
        <w:rPr>
          <w:rFonts w:asciiTheme="majorBidi" w:hAnsiTheme="majorBidi" w:cstheme="majorBidi"/>
        </w:rPr>
        <w:t>Tujuan tersebut dijadikan dalam beberapa tujuan yang pada akhirnya menjadi beberapa langkah atau tindakan berdasarkan konsep yang berlaku.</w:t>
      </w:r>
      <w:proofErr w:type="gramEnd"/>
      <w:r w:rsidRPr="00597A5D">
        <w:rPr>
          <w:rFonts w:asciiTheme="majorBidi" w:hAnsiTheme="majorBidi" w:cstheme="majorBidi"/>
        </w:rPr>
        <w:t xml:space="preserve"> Pada setiap akhir tujuan, </w:t>
      </w:r>
      <w:proofErr w:type="gramStart"/>
      <w:r w:rsidRPr="00597A5D">
        <w:rPr>
          <w:rFonts w:asciiTheme="majorBidi" w:hAnsiTheme="majorBidi" w:cstheme="majorBidi"/>
        </w:rPr>
        <w:t>akan</w:t>
      </w:r>
      <w:proofErr w:type="gramEnd"/>
      <w:r w:rsidRPr="00597A5D">
        <w:rPr>
          <w:rFonts w:asciiTheme="majorBidi" w:hAnsiTheme="majorBidi" w:cstheme="majorBidi"/>
        </w:rPr>
        <w:t xml:space="preserve"> berakhir pada tujuan yang lebih umum. Dalam MEA tujuan yang dicapai ada dalam </w:t>
      </w:r>
      <w:proofErr w:type="gramStart"/>
      <w:r w:rsidRPr="00597A5D">
        <w:rPr>
          <w:rFonts w:asciiTheme="majorBidi" w:hAnsiTheme="majorBidi" w:cstheme="majorBidi"/>
        </w:rPr>
        <w:t>cara</w:t>
      </w:r>
      <w:proofErr w:type="gramEnd"/>
      <w:r w:rsidRPr="00597A5D">
        <w:rPr>
          <w:rFonts w:asciiTheme="majorBidi" w:hAnsiTheme="majorBidi" w:cstheme="majorBidi"/>
        </w:rPr>
        <w:t xml:space="preserve"> dan langkah itu sendiri untuk mencapai tujuan yang lebih umum dan lebih rinci. Model    pembelajaran MEA juga dapat mengembangkan berpikir reflektif, kritis, logis, sistematis, </w:t>
      </w:r>
      <w:proofErr w:type="gramStart"/>
      <w:r w:rsidRPr="00597A5D">
        <w:rPr>
          <w:rFonts w:asciiTheme="majorBidi" w:hAnsiTheme="majorBidi" w:cstheme="majorBidi"/>
        </w:rPr>
        <w:t>dan</w:t>
      </w:r>
      <w:proofErr w:type="gramEnd"/>
      <w:r w:rsidRPr="00597A5D">
        <w:rPr>
          <w:rFonts w:asciiTheme="majorBidi" w:hAnsiTheme="majorBidi" w:cstheme="majorBidi"/>
        </w:rPr>
        <w:t xml:space="preserve"> kreatif.</w:t>
      </w:r>
    </w:p>
    <w:p w:rsidR="003B5BFD" w:rsidRPr="00597A5D" w:rsidRDefault="00656E94" w:rsidP="00597A5D">
      <w:pPr>
        <w:autoSpaceDE w:val="0"/>
        <w:autoSpaceDN w:val="0"/>
        <w:adjustRightInd w:val="0"/>
        <w:spacing w:after="0" w:line="360" w:lineRule="auto"/>
        <w:ind w:firstLine="540"/>
        <w:jc w:val="both"/>
        <w:rPr>
          <w:rFonts w:asciiTheme="majorBidi" w:hAnsiTheme="majorBidi" w:cstheme="majorBidi"/>
        </w:rPr>
      </w:pPr>
      <w:r w:rsidRPr="00597A5D">
        <w:rPr>
          <w:rFonts w:asciiTheme="majorBidi" w:hAnsiTheme="majorBidi" w:cstheme="majorBidi"/>
        </w:rPr>
        <w:t xml:space="preserve">Melalui belajar memecahkan masalah dapat dibentuk antara lain </w:t>
      </w:r>
      <w:proofErr w:type="gramStart"/>
      <w:r w:rsidRPr="00597A5D">
        <w:rPr>
          <w:rFonts w:asciiTheme="majorBidi" w:hAnsiTheme="majorBidi" w:cstheme="majorBidi"/>
        </w:rPr>
        <w:t>cara</w:t>
      </w:r>
      <w:proofErr w:type="gramEnd"/>
      <w:r w:rsidRPr="00597A5D">
        <w:rPr>
          <w:rFonts w:asciiTheme="majorBidi" w:hAnsiTheme="majorBidi" w:cstheme="majorBidi"/>
        </w:rPr>
        <w:t xml:space="preserve"> berpikir secara analitik, logis, dan deduktif yang merupakan komponen berpikir kritis. Belajar dengan pemecahan masalah </w:t>
      </w:r>
      <w:proofErr w:type="gramStart"/>
      <w:r w:rsidRPr="00597A5D">
        <w:rPr>
          <w:rFonts w:asciiTheme="majorBidi" w:hAnsiTheme="majorBidi" w:cstheme="majorBidi"/>
        </w:rPr>
        <w:t>akan</w:t>
      </w:r>
      <w:proofErr w:type="gramEnd"/>
      <w:r w:rsidRPr="00597A5D">
        <w:rPr>
          <w:rFonts w:asciiTheme="majorBidi" w:hAnsiTheme="majorBidi" w:cstheme="majorBidi"/>
        </w:rPr>
        <w:t xml:space="preserve"> melatih siswa terampil dalam berpikir. </w:t>
      </w:r>
      <w:proofErr w:type="gramStart"/>
      <w:r w:rsidRPr="00597A5D">
        <w:rPr>
          <w:rFonts w:asciiTheme="majorBidi" w:hAnsiTheme="majorBidi" w:cstheme="majorBidi"/>
        </w:rPr>
        <w:t xml:space="preserve">Berpikir kritis diperlukan dalam pemecahan </w:t>
      </w:r>
      <w:r w:rsidRPr="00597A5D">
        <w:rPr>
          <w:rFonts w:asciiTheme="majorBidi" w:hAnsiTheme="majorBidi" w:cstheme="majorBidi"/>
        </w:rPr>
        <w:lastRenderedPageBreak/>
        <w:t>masalah karena dalam memecahkan masalah berpikir kritis memberikan arahan yang tepat dalam berpikir dan bekerja, serta membantu menemukan keterkaitan faktor yang satu dengan yang lainnya secara lebih akurat</w:t>
      </w:r>
      <w:r w:rsidR="00C6572C" w:rsidRPr="00597A5D">
        <w:rPr>
          <w:rFonts w:asciiTheme="majorBidi" w:hAnsiTheme="majorBidi" w:cstheme="majorBidi"/>
        </w:rPr>
        <w:t xml:space="preserve"> (Desti Haryani, 2014)</w:t>
      </w:r>
      <w:r w:rsidRPr="00597A5D">
        <w:rPr>
          <w:rFonts w:asciiTheme="majorBidi" w:hAnsiTheme="majorBidi" w:cstheme="majorBidi"/>
        </w:rPr>
        <w:t>.</w:t>
      </w:r>
      <w:proofErr w:type="gramEnd"/>
    </w:p>
    <w:p w:rsidR="00C6572C" w:rsidRPr="00597A5D" w:rsidRDefault="00C6572C" w:rsidP="00597A5D">
      <w:pPr>
        <w:autoSpaceDE w:val="0"/>
        <w:autoSpaceDN w:val="0"/>
        <w:adjustRightInd w:val="0"/>
        <w:spacing w:after="0" w:line="360" w:lineRule="auto"/>
        <w:ind w:firstLine="540"/>
        <w:jc w:val="both"/>
        <w:rPr>
          <w:rFonts w:asciiTheme="majorBidi" w:hAnsiTheme="majorBidi" w:cstheme="majorBidi"/>
        </w:rPr>
      </w:pPr>
      <w:proofErr w:type="gramStart"/>
      <w:r w:rsidRPr="00597A5D">
        <w:rPr>
          <w:rFonts w:asciiTheme="majorBidi" w:hAnsiTheme="majorBidi" w:cstheme="majorBidi"/>
        </w:rPr>
        <w:t>Penelitian</w:t>
      </w:r>
      <w:r w:rsidR="000E5903" w:rsidRPr="00597A5D">
        <w:rPr>
          <w:rFonts w:asciiTheme="majorBidi" w:hAnsiTheme="majorBidi" w:cstheme="majorBidi"/>
        </w:rPr>
        <w:t xml:space="preserve"> </w:t>
      </w:r>
      <w:r w:rsidRPr="00597A5D">
        <w:rPr>
          <w:rFonts w:asciiTheme="majorBidi" w:hAnsiTheme="majorBidi" w:cstheme="majorBidi"/>
        </w:rPr>
        <w:t xml:space="preserve">bertujuan </w:t>
      </w:r>
      <w:r w:rsidR="000E5903" w:rsidRPr="00597A5D">
        <w:rPr>
          <w:rFonts w:asciiTheme="majorBidi" w:hAnsiTheme="majorBidi" w:cstheme="majorBidi"/>
        </w:rPr>
        <w:t>untuk mengetahui</w:t>
      </w:r>
      <w:r w:rsidR="003B5BFD" w:rsidRPr="00597A5D">
        <w:rPr>
          <w:rFonts w:asciiTheme="majorBidi" w:hAnsiTheme="majorBidi" w:cstheme="majorBidi"/>
        </w:rPr>
        <w:t xml:space="preserve"> untuk untuk mengetahui apakah </w:t>
      </w:r>
      <w:r w:rsidR="003B5BFD" w:rsidRPr="00597A5D">
        <w:rPr>
          <w:rFonts w:asciiTheme="majorBidi" w:hAnsiTheme="majorBidi" w:cstheme="majorBidi"/>
          <w:lang w:eastAsia="id-ID"/>
        </w:rPr>
        <w:t xml:space="preserve">kemampuan berpikir kritis </w:t>
      </w:r>
      <w:r w:rsidR="003B5BFD" w:rsidRPr="00597A5D">
        <w:rPr>
          <w:rFonts w:asciiTheme="majorBidi" w:hAnsiTheme="majorBidi" w:cstheme="majorBidi"/>
        </w:rPr>
        <w:t xml:space="preserve">matematika </w:t>
      </w:r>
      <w:r w:rsidR="003B5BFD" w:rsidRPr="00597A5D">
        <w:rPr>
          <w:rFonts w:asciiTheme="majorBidi" w:hAnsiTheme="majorBidi" w:cstheme="majorBidi"/>
          <w:lang w:eastAsia="id-ID"/>
        </w:rPr>
        <w:t xml:space="preserve">siswa dengan </w:t>
      </w:r>
      <w:r w:rsidR="003B5BFD" w:rsidRPr="00597A5D">
        <w:rPr>
          <w:rFonts w:asciiTheme="majorBidi" w:hAnsiTheme="majorBidi" w:cstheme="majorBidi"/>
        </w:rPr>
        <w:t xml:space="preserve">model pembelajaran </w:t>
      </w:r>
      <w:r w:rsidR="003B5BFD" w:rsidRPr="00597A5D">
        <w:rPr>
          <w:rFonts w:asciiTheme="majorBidi" w:hAnsiTheme="majorBidi" w:cstheme="majorBidi"/>
          <w:bCs/>
          <w:i/>
          <w:iCs/>
        </w:rPr>
        <w:t>Means-Ends Analysis</w:t>
      </w:r>
      <w:r w:rsidR="003B5BFD" w:rsidRPr="00597A5D">
        <w:rPr>
          <w:rFonts w:asciiTheme="majorBidi" w:hAnsiTheme="majorBidi" w:cstheme="majorBidi"/>
          <w:lang w:eastAsia="id-ID"/>
        </w:rPr>
        <w:t xml:space="preserve"> lebih baik daripada yang mengikuti pembelajaran konvensional.</w:t>
      </w:r>
      <w:proofErr w:type="gramEnd"/>
    </w:p>
    <w:p w:rsidR="00656E94" w:rsidRPr="00597A5D" w:rsidRDefault="00142A5D" w:rsidP="00597A5D">
      <w:pPr>
        <w:spacing w:after="0" w:line="360" w:lineRule="auto"/>
        <w:jc w:val="both"/>
        <w:rPr>
          <w:rFonts w:asciiTheme="majorBidi" w:hAnsiTheme="majorBidi" w:cstheme="majorBidi"/>
          <w:b/>
          <w:bCs/>
        </w:rPr>
      </w:pPr>
      <w:r w:rsidRPr="00597A5D">
        <w:rPr>
          <w:rFonts w:asciiTheme="majorBidi" w:hAnsiTheme="majorBidi" w:cstheme="majorBidi"/>
          <w:b/>
          <w:bCs/>
        </w:rPr>
        <w:t>METODE</w:t>
      </w:r>
    </w:p>
    <w:p w:rsidR="00142A5D" w:rsidRPr="00597A5D" w:rsidRDefault="00142A5D" w:rsidP="00597A5D">
      <w:pPr>
        <w:spacing w:after="0" w:line="360" w:lineRule="auto"/>
        <w:ind w:firstLine="540"/>
        <w:jc w:val="both"/>
        <w:rPr>
          <w:rFonts w:asciiTheme="majorBidi" w:hAnsiTheme="majorBidi" w:cstheme="majorBidi"/>
          <w:iCs/>
        </w:rPr>
      </w:pPr>
      <w:proofErr w:type="gramStart"/>
      <w:r w:rsidRPr="00597A5D">
        <w:rPr>
          <w:rFonts w:asciiTheme="majorBidi" w:hAnsiTheme="majorBidi" w:cstheme="majorBidi"/>
        </w:rPr>
        <w:t>Jenis penelitian ini adalah penelitian eksperimen.</w:t>
      </w:r>
      <w:proofErr w:type="gramEnd"/>
      <w:r w:rsidRPr="00597A5D">
        <w:rPr>
          <w:rFonts w:asciiTheme="majorBidi" w:hAnsiTheme="majorBidi" w:cstheme="majorBidi"/>
        </w:rPr>
        <w:t xml:space="preserve"> Penelitian eksperimen dimaksudkan untuk menyelidiki kemungkinan hubungan sebab akibat dengan </w:t>
      </w:r>
      <w:proofErr w:type="gramStart"/>
      <w:r w:rsidRPr="00597A5D">
        <w:rPr>
          <w:rFonts w:asciiTheme="majorBidi" w:hAnsiTheme="majorBidi" w:cstheme="majorBidi"/>
        </w:rPr>
        <w:t>cara</w:t>
      </w:r>
      <w:proofErr w:type="gramEnd"/>
      <w:r w:rsidRPr="00597A5D">
        <w:rPr>
          <w:rFonts w:asciiTheme="majorBidi" w:hAnsiTheme="majorBidi" w:cstheme="majorBidi"/>
        </w:rPr>
        <w:t xml:space="preserve"> mengekspos satu atau lebih kelompok eksperimental yang hasilnya dibandingkan dengan kelompok kontrol yang tidak dikenai perlakuan (syamsudin &amp; vismaia, 2007). </w:t>
      </w:r>
      <w:proofErr w:type="gramStart"/>
      <w:r w:rsidRPr="00597A5D">
        <w:rPr>
          <w:rFonts w:asciiTheme="majorBidi" w:hAnsiTheme="majorBidi" w:cstheme="majorBidi"/>
        </w:rPr>
        <w:t xml:space="preserve">Penelitian eksperimen yang digunakan adalah penelitian </w:t>
      </w:r>
      <w:r w:rsidRPr="00597A5D">
        <w:rPr>
          <w:rFonts w:asciiTheme="majorBidi" w:hAnsiTheme="majorBidi" w:cstheme="majorBidi"/>
          <w:iCs/>
        </w:rPr>
        <w:t>pra eksperimen</w:t>
      </w:r>
      <w:r w:rsidRPr="00597A5D">
        <w:rPr>
          <w:rFonts w:asciiTheme="majorBidi" w:hAnsiTheme="majorBidi" w:cstheme="majorBidi"/>
          <w:i/>
        </w:rPr>
        <w:t xml:space="preserve"> </w:t>
      </w:r>
      <w:r w:rsidRPr="00597A5D">
        <w:rPr>
          <w:rFonts w:asciiTheme="majorBidi" w:hAnsiTheme="majorBidi" w:cstheme="majorBidi"/>
          <w:iCs/>
        </w:rPr>
        <w:t>dengan</w:t>
      </w:r>
      <w:r w:rsidRPr="00597A5D">
        <w:rPr>
          <w:rFonts w:asciiTheme="majorBidi" w:hAnsiTheme="majorBidi" w:cstheme="majorBidi"/>
        </w:rPr>
        <w:t xml:space="preserve"> rancangan penelitian yang digunakan adalah </w:t>
      </w:r>
      <w:r w:rsidRPr="00597A5D">
        <w:rPr>
          <w:rFonts w:asciiTheme="majorBidi" w:hAnsiTheme="majorBidi" w:cstheme="majorBidi"/>
          <w:i/>
          <w:iCs/>
        </w:rPr>
        <w:t>The Static Group Comparison: Randomized Control-Group Only Design</w:t>
      </w:r>
      <w:r w:rsidRPr="00597A5D">
        <w:rPr>
          <w:rFonts w:asciiTheme="majorBidi" w:hAnsiTheme="majorBidi" w:cstheme="majorBidi"/>
          <w:iCs/>
        </w:rPr>
        <w:t xml:space="preserve"> (Juliansyah Noor, 2015).</w:t>
      </w:r>
      <w:proofErr w:type="gramEnd"/>
    </w:p>
    <w:p w:rsidR="00142A5D" w:rsidRPr="00597A5D" w:rsidRDefault="00142A5D" w:rsidP="00597A5D">
      <w:pPr>
        <w:spacing w:after="0" w:line="360" w:lineRule="auto"/>
        <w:ind w:firstLine="540"/>
        <w:jc w:val="both"/>
        <w:rPr>
          <w:rFonts w:asciiTheme="majorBidi" w:hAnsiTheme="majorBidi" w:cstheme="majorBidi"/>
          <w:i/>
        </w:rPr>
      </w:pPr>
      <w:proofErr w:type="gramStart"/>
      <w:r w:rsidRPr="00597A5D">
        <w:rPr>
          <w:rFonts w:asciiTheme="majorBidi" w:hAnsiTheme="majorBidi" w:cstheme="majorBidi"/>
          <w:iCs/>
        </w:rPr>
        <w:t>Penelitian ini dilaksanakan di SMP N 1 Ro tahun pelajaran 2018/2019.</w:t>
      </w:r>
      <w:proofErr w:type="gramEnd"/>
      <w:r w:rsidRPr="00597A5D">
        <w:rPr>
          <w:rFonts w:asciiTheme="majorBidi" w:hAnsiTheme="majorBidi" w:cstheme="majorBidi"/>
          <w:iCs/>
        </w:rPr>
        <w:t xml:space="preserve"> </w:t>
      </w:r>
      <w:proofErr w:type="gramStart"/>
      <w:r w:rsidRPr="00597A5D">
        <w:rPr>
          <w:rFonts w:asciiTheme="majorBidi" w:hAnsiTheme="majorBidi" w:cstheme="majorBidi"/>
          <w:iCs/>
        </w:rPr>
        <w:t>Populasi dalam penelitian ini adalah seluruh siswa kelas VIII SMP N 1 Rao.</w:t>
      </w:r>
      <w:proofErr w:type="gramEnd"/>
      <w:r w:rsidRPr="00597A5D">
        <w:rPr>
          <w:rFonts w:asciiTheme="majorBidi" w:hAnsiTheme="majorBidi" w:cstheme="majorBidi"/>
          <w:iCs/>
        </w:rPr>
        <w:t xml:space="preserve"> </w:t>
      </w:r>
      <w:proofErr w:type="gramStart"/>
      <w:r w:rsidRPr="00597A5D">
        <w:rPr>
          <w:rFonts w:asciiTheme="majorBidi" w:hAnsiTheme="majorBidi" w:cstheme="majorBidi"/>
          <w:iCs/>
        </w:rPr>
        <w:t xml:space="preserve">Sampel dalam penelitian ini adalah kelas VIII 2 sebagai eksperimen dan kelas VIII 1 sebagai kelas </w:t>
      </w:r>
      <w:r w:rsidRPr="00597A5D">
        <w:rPr>
          <w:rFonts w:asciiTheme="majorBidi" w:hAnsiTheme="majorBidi" w:cstheme="majorBidi"/>
          <w:iCs/>
        </w:rPr>
        <w:lastRenderedPageBreak/>
        <w:t xml:space="preserve">kontrol, pengambilan sampel dilakukan dengan </w:t>
      </w:r>
      <w:r w:rsidRPr="00597A5D">
        <w:rPr>
          <w:rFonts w:asciiTheme="majorBidi" w:hAnsiTheme="majorBidi" w:cstheme="majorBidi"/>
          <w:i/>
        </w:rPr>
        <w:t>random sampling.</w:t>
      </w:r>
      <w:proofErr w:type="gramEnd"/>
    </w:p>
    <w:p w:rsidR="00597A5D" w:rsidRPr="00597A5D" w:rsidRDefault="00142A5D" w:rsidP="00597A5D">
      <w:pPr>
        <w:spacing w:after="0" w:line="360" w:lineRule="auto"/>
        <w:ind w:firstLine="540"/>
        <w:jc w:val="both"/>
        <w:rPr>
          <w:rFonts w:asciiTheme="majorBidi" w:hAnsiTheme="majorBidi" w:cstheme="majorBidi"/>
          <w:iCs/>
        </w:rPr>
      </w:pPr>
      <w:proofErr w:type="gramStart"/>
      <w:r w:rsidRPr="00597A5D">
        <w:rPr>
          <w:rFonts w:asciiTheme="majorBidi" w:hAnsiTheme="majorBidi" w:cstheme="majorBidi"/>
        </w:rPr>
        <w:t>Variabel bebas dalam penelitian ini adalah pembelajaran dengan menggunakan model pembela</w:t>
      </w:r>
      <w:r w:rsidR="00597A5D" w:rsidRPr="00597A5D">
        <w:rPr>
          <w:rFonts w:asciiTheme="majorBidi" w:hAnsiTheme="majorBidi" w:cstheme="majorBidi"/>
        </w:rPr>
        <w:t xml:space="preserve">jaran </w:t>
      </w:r>
      <w:r w:rsidR="00597A5D" w:rsidRPr="00597A5D">
        <w:rPr>
          <w:rFonts w:asciiTheme="majorBidi" w:hAnsiTheme="majorBidi" w:cstheme="majorBidi"/>
          <w:i/>
          <w:iCs/>
        </w:rPr>
        <w:t>Means-Ends Analysis</w:t>
      </w:r>
      <w:r w:rsidR="00597A5D" w:rsidRPr="00597A5D">
        <w:rPr>
          <w:rFonts w:asciiTheme="majorBidi" w:hAnsiTheme="majorBidi" w:cstheme="majorBidi"/>
        </w:rPr>
        <w:t xml:space="preserve"> </w:t>
      </w:r>
      <w:r w:rsidRPr="00597A5D">
        <w:rPr>
          <w:rFonts w:asciiTheme="majorBidi" w:hAnsiTheme="majorBidi" w:cstheme="majorBidi"/>
        </w:rPr>
        <w:t>pada kelas eksperimen dan model pembelajaran konvensional pada kelas kontrol.</w:t>
      </w:r>
      <w:proofErr w:type="gramEnd"/>
      <w:r w:rsidRPr="00597A5D">
        <w:rPr>
          <w:rFonts w:asciiTheme="majorBidi" w:hAnsiTheme="majorBidi" w:cstheme="majorBidi"/>
        </w:rPr>
        <w:t xml:space="preserve"> </w:t>
      </w:r>
      <w:proofErr w:type="gramStart"/>
      <w:r w:rsidRPr="00597A5D">
        <w:rPr>
          <w:rFonts w:asciiTheme="majorBidi" w:hAnsiTheme="majorBidi" w:cstheme="majorBidi"/>
        </w:rPr>
        <w:t>Sedangkan variabel terikat dalam penelitian ini adalah kem</w:t>
      </w:r>
      <w:r w:rsidR="00597A5D" w:rsidRPr="00597A5D">
        <w:rPr>
          <w:rFonts w:asciiTheme="majorBidi" w:hAnsiTheme="majorBidi" w:cstheme="majorBidi"/>
        </w:rPr>
        <w:t>ampuan berpikir kritis matematika</w:t>
      </w:r>
      <w:r w:rsidRPr="00597A5D">
        <w:rPr>
          <w:rFonts w:asciiTheme="majorBidi" w:hAnsiTheme="majorBidi" w:cstheme="majorBidi"/>
        </w:rPr>
        <w:t xml:space="preserve"> siswa pada kedua kelas sampel.</w:t>
      </w:r>
      <w:proofErr w:type="gramEnd"/>
    </w:p>
    <w:p w:rsidR="00597A5D" w:rsidRPr="00597A5D" w:rsidRDefault="00142A5D" w:rsidP="00597A5D">
      <w:pPr>
        <w:spacing w:after="0" w:line="360" w:lineRule="auto"/>
        <w:ind w:firstLine="540"/>
        <w:jc w:val="both"/>
        <w:rPr>
          <w:rFonts w:asciiTheme="majorBidi" w:hAnsiTheme="majorBidi" w:cstheme="majorBidi"/>
        </w:rPr>
      </w:pPr>
      <w:proofErr w:type="gramStart"/>
      <w:r w:rsidRPr="00597A5D">
        <w:rPr>
          <w:rFonts w:asciiTheme="majorBidi" w:hAnsiTheme="majorBidi" w:cstheme="majorBidi"/>
        </w:rPr>
        <w:t>Bentuk soal yang digunakan dalam tes adalah berupa soal essay untuk mengetahui.</w:t>
      </w:r>
      <w:proofErr w:type="gramEnd"/>
      <w:r w:rsidRPr="00597A5D">
        <w:rPr>
          <w:rFonts w:asciiTheme="majorBidi" w:hAnsiTheme="majorBidi" w:cstheme="majorBidi"/>
        </w:rPr>
        <w:t xml:space="preserve"> </w:t>
      </w:r>
      <w:proofErr w:type="gramStart"/>
      <w:r w:rsidRPr="00597A5D">
        <w:rPr>
          <w:rFonts w:asciiTheme="majorBidi" w:hAnsiTheme="majorBidi" w:cstheme="majorBidi"/>
        </w:rPr>
        <w:t>Kemampuan berpikir kritis siswa dalam mata pelajaran matematika.</w:t>
      </w:r>
      <w:proofErr w:type="gramEnd"/>
      <w:r w:rsidRPr="00597A5D">
        <w:rPr>
          <w:rFonts w:asciiTheme="majorBidi" w:hAnsiTheme="majorBidi" w:cstheme="majorBidi"/>
        </w:rPr>
        <w:t xml:space="preserve"> </w:t>
      </w:r>
      <w:proofErr w:type="gramStart"/>
      <w:r w:rsidRPr="00597A5D">
        <w:rPr>
          <w:rFonts w:asciiTheme="majorBidi" w:hAnsiTheme="majorBidi" w:cstheme="majorBidi"/>
        </w:rPr>
        <w:t>Tes tipe essay dipilih untuk dapat melihat bagaimana kem</w:t>
      </w:r>
      <w:r w:rsidR="00597A5D" w:rsidRPr="00597A5D">
        <w:rPr>
          <w:rFonts w:asciiTheme="majorBidi" w:hAnsiTheme="majorBidi" w:cstheme="majorBidi"/>
        </w:rPr>
        <w:t>ampuan berpikir kritis matematika</w:t>
      </w:r>
      <w:r w:rsidRPr="00597A5D">
        <w:rPr>
          <w:rFonts w:asciiTheme="majorBidi" w:hAnsiTheme="majorBidi" w:cstheme="majorBidi"/>
        </w:rPr>
        <w:t xml:space="preserve"> siswa sesungguhnya melalui uraian jawaban yang diberikannya.</w:t>
      </w:r>
      <w:proofErr w:type="gramEnd"/>
      <w:r w:rsidRPr="00597A5D">
        <w:rPr>
          <w:rFonts w:asciiTheme="majorBidi" w:hAnsiTheme="majorBidi" w:cstheme="majorBidi"/>
        </w:rPr>
        <w:t xml:space="preserve"> </w:t>
      </w:r>
      <w:proofErr w:type="gramStart"/>
      <w:r w:rsidRPr="00597A5D">
        <w:rPr>
          <w:rFonts w:asciiTheme="majorBidi" w:hAnsiTheme="majorBidi" w:cstheme="majorBidi"/>
        </w:rPr>
        <w:t xml:space="preserve">Materi yang dipilih dalam penelitian ini adalah </w:t>
      </w:r>
      <w:r w:rsidR="00597A5D" w:rsidRPr="00597A5D">
        <w:rPr>
          <w:rFonts w:asciiTheme="majorBidi" w:hAnsiTheme="majorBidi" w:cstheme="majorBidi"/>
        </w:rPr>
        <w:t>sistem koordinat.</w:t>
      </w:r>
      <w:proofErr w:type="gramEnd"/>
    </w:p>
    <w:p w:rsidR="00597A5D" w:rsidRPr="00597A5D" w:rsidRDefault="00142A5D" w:rsidP="00597A5D">
      <w:pPr>
        <w:spacing w:after="0" w:line="360" w:lineRule="auto"/>
        <w:ind w:firstLine="540"/>
        <w:jc w:val="both"/>
        <w:rPr>
          <w:rFonts w:asciiTheme="majorBidi" w:hAnsiTheme="majorBidi" w:cstheme="majorBidi"/>
        </w:rPr>
      </w:pPr>
      <w:proofErr w:type="gramStart"/>
      <w:r w:rsidRPr="00597A5D">
        <w:rPr>
          <w:rFonts w:asciiTheme="majorBidi" w:hAnsiTheme="majorBidi" w:cstheme="majorBidi"/>
        </w:rPr>
        <w:t>Sebelum tes diberikan kepada siswa kelas sampel, terlebih dahulu tes diuji coba pada kelas selain kelas sampel.</w:t>
      </w:r>
      <w:proofErr w:type="gramEnd"/>
      <w:r w:rsidRPr="00597A5D">
        <w:rPr>
          <w:rFonts w:asciiTheme="majorBidi" w:hAnsiTheme="majorBidi" w:cstheme="majorBidi"/>
        </w:rPr>
        <w:t xml:space="preserve"> Uji coba ini dilakukan pada kelas yang memiliki ciri-ciri yang </w:t>
      </w:r>
      <w:proofErr w:type="gramStart"/>
      <w:r w:rsidRPr="00597A5D">
        <w:rPr>
          <w:rFonts w:asciiTheme="majorBidi" w:hAnsiTheme="majorBidi" w:cstheme="majorBidi"/>
        </w:rPr>
        <w:t>sama</w:t>
      </w:r>
      <w:proofErr w:type="gramEnd"/>
      <w:r w:rsidRPr="00597A5D">
        <w:rPr>
          <w:rFonts w:asciiTheme="majorBidi" w:hAnsiTheme="majorBidi" w:cstheme="majorBidi"/>
        </w:rPr>
        <w:t xml:space="preserve"> dengan kelas sampel yaitu berdistribusi normal, homogen dan memiliki kesa</w:t>
      </w:r>
      <w:r w:rsidR="00597A5D" w:rsidRPr="00597A5D">
        <w:rPr>
          <w:rFonts w:asciiTheme="majorBidi" w:hAnsiTheme="majorBidi" w:cstheme="majorBidi"/>
        </w:rPr>
        <w:t>maan rata-rata yaitu kelas VIII 6</w:t>
      </w:r>
      <w:r w:rsidRPr="00597A5D">
        <w:rPr>
          <w:rFonts w:asciiTheme="majorBidi" w:hAnsiTheme="majorBidi" w:cstheme="majorBidi"/>
        </w:rPr>
        <w:t xml:space="preserve">. Untuk mengetahui valid atau tidaknya suatu tes dianalisa dengan validitas isi atau validitas kurikulum yang </w:t>
      </w:r>
      <w:proofErr w:type="gramStart"/>
      <w:r w:rsidRPr="00597A5D">
        <w:rPr>
          <w:rFonts w:asciiTheme="majorBidi" w:hAnsiTheme="majorBidi" w:cstheme="majorBidi"/>
        </w:rPr>
        <w:t>akan</w:t>
      </w:r>
      <w:proofErr w:type="gramEnd"/>
      <w:r w:rsidRPr="00597A5D">
        <w:rPr>
          <w:rFonts w:asciiTheme="majorBidi" w:hAnsiTheme="majorBidi" w:cstheme="majorBidi"/>
        </w:rPr>
        <w:t xml:space="preserve"> divalidasi oleh dosen dan guru mata pelajaran. </w:t>
      </w:r>
    </w:p>
    <w:p w:rsidR="00597A5D" w:rsidRPr="00597A5D" w:rsidRDefault="00142A5D" w:rsidP="00684BFC">
      <w:pPr>
        <w:spacing w:after="0" w:line="360" w:lineRule="auto"/>
        <w:ind w:firstLine="540"/>
        <w:jc w:val="both"/>
        <w:rPr>
          <w:rFonts w:asciiTheme="majorBidi" w:hAnsiTheme="majorBidi" w:cstheme="majorBidi"/>
        </w:rPr>
      </w:pPr>
      <w:proofErr w:type="gramStart"/>
      <w:r w:rsidRPr="00597A5D">
        <w:rPr>
          <w:rFonts w:asciiTheme="majorBidi" w:hAnsiTheme="majorBidi" w:cstheme="majorBidi"/>
        </w:rPr>
        <w:t>Tes disusun sesuai dengan empat indikator kem</w:t>
      </w:r>
      <w:r w:rsidR="00597A5D" w:rsidRPr="00597A5D">
        <w:rPr>
          <w:rFonts w:asciiTheme="majorBidi" w:hAnsiTheme="majorBidi" w:cstheme="majorBidi"/>
        </w:rPr>
        <w:t xml:space="preserve">ampuan berpikir kritis </w:t>
      </w:r>
      <w:r w:rsidR="00597A5D" w:rsidRPr="00597A5D">
        <w:rPr>
          <w:rFonts w:asciiTheme="majorBidi" w:hAnsiTheme="majorBidi" w:cstheme="majorBidi"/>
        </w:rPr>
        <w:lastRenderedPageBreak/>
        <w:t>matematika</w:t>
      </w:r>
      <w:r w:rsidRPr="00597A5D">
        <w:rPr>
          <w:rFonts w:asciiTheme="majorBidi" w:hAnsiTheme="majorBidi" w:cstheme="majorBidi"/>
        </w:rPr>
        <w:t xml:space="preserve"> yaitu menginterpretasi, menganalisis, mengevaluasi dan inferensi.</w:t>
      </w:r>
      <w:proofErr w:type="gramEnd"/>
      <w:r w:rsidRPr="00597A5D">
        <w:rPr>
          <w:rFonts w:asciiTheme="majorBidi" w:hAnsiTheme="majorBidi" w:cstheme="majorBidi"/>
        </w:rPr>
        <w:t xml:space="preserve"> Kemudian untuk melakukan penskoran kemampuan berpikir kritis matematis peneliti menggunakan pedoman penskoran yang dimodifikasi dari Facione dan Ismaimuza (Karim, 2015) </w:t>
      </w:r>
    </w:p>
    <w:p w:rsidR="000D4950" w:rsidRPr="00597A5D" w:rsidRDefault="00597A5D" w:rsidP="00684BFC">
      <w:pPr>
        <w:spacing w:after="0" w:line="360" w:lineRule="auto"/>
        <w:ind w:firstLine="540"/>
        <w:jc w:val="both"/>
        <w:rPr>
          <w:rFonts w:asciiTheme="majorBidi" w:hAnsiTheme="majorBidi" w:cstheme="majorBidi"/>
        </w:rPr>
      </w:pPr>
      <w:r w:rsidRPr="00597A5D">
        <w:rPr>
          <w:rFonts w:asciiTheme="majorBidi" w:hAnsiTheme="majorBidi" w:cstheme="majorBidi"/>
        </w:rPr>
        <w:t xml:space="preserve">Adapun </w:t>
      </w:r>
      <w:proofErr w:type="gramStart"/>
      <w:r w:rsidRPr="00597A5D">
        <w:rPr>
          <w:rFonts w:asciiTheme="majorBidi" w:hAnsiTheme="majorBidi" w:cstheme="majorBidi"/>
        </w:rPr>
        <w:t>cara</w:t>
      </w:r>
      <w:proofErr w:type="gramEnd"/>
      <w:r w:rsidRPr="00597A5D">
        <w:rPr>
          <w:rFonts w:asciiTheme="majorBidi" w:hAnsiTheme="majorBidi" w:cstheme="majorBidi"/>
        </w:rPr>
        <w:t xml:space="preserve"> perhitungan nilai persentase adalah sebagai berikut: Perlakuan yang diberikan pada kelas eksperimen yaitu dengan model pembelajaran </w:t>
      </w:r>
      <w:r w:rsidRPr="00684BFC">
        <w:rPr>
          <w:rFonts w:asciiTheme="majorBidi" w:hAnsiTheme="majorBidi" w:cstheme="majorBidi"/>
          <w:i/>
          <w:iCs/>
        </w:rPr>
        <w:t>Means-Ends Analysis</w:t>
      </w:r>
      <w:r w:rsidRPr="00597A5D">
        <w:rPr>
          <w:rFonts w:asciiTheme="majorBidi" w:hAnsiTheme="majorBidi" w:cstheme="majorBidi"/>
        </w:rPr>
        <w:t xml:space="preserve"> Sedangkan perlakuan yang diberikan pada kelas ko</w:t>
      </w:r>
      <w:r>
        <w:rPr>
          <w:rFonts w:asciiTheme="majorBidi" w:hAnsiTheme="majorBidi" w:cstheme="majorBidi"/>
        </w:rPr>
        <w:t>ntrol yaitu dengan pembelajaran</w:t>
      </w:r>
      <w:r w:rsidRPr="00597A5D">
        <w:rPr>
          <w:rFonts w:asciiTheme="majorBidi" w:hAnsiTheme="majorBidi" w:cstheme="majorBidi"/>
        </w:rPr>
        <w:t xml:space="preserve">konvensional. Hipotesis yang </w:t>
      </w:r>
      <w:proofErr w:type="gramStart"/>
      <w:r w:rsidRPr="00597A5D">
        <w:rPr>
          <w:rFonts w:asciiTheme="majorBidi" w:hAnsiTheme="majorBidi" w:cstheme="majorBidi"/>
        </w:rPr>
        <w:t>akan</w:t>
      </w:r>
      <w:proofErr w:type="gramEnd"/>
      <w:r w:rsidRPr="00597A5D">
        <w:rPr>
          <w:rFonts w:asciiTheme="majorBidi" w:hAnsiTheme="majorBidi" w:cstheme="majorBidi"/>
        </w:rPr>
        <w:t xml:space="preserve"> diujikan dalam penelitian ini adalah:</w:t>
      </w:r>
    </w:p>
    <w:p w:rsidR="00597A5D" w:rsidRPr="00597A5D" w:rsidRDefault="009E10B8" w:rsidP="00684BFC">
      <w:pPr>
        <w:spacing w:after="0" w:line="360" w:lineRule="auto"/>
        <w:ind w:left="1260" w:hanging="1260"/>
        <w:jc w:val="both"/>
        <w:rPr>
          <w:rFonts w:asciiTheme="majorBidi" w:hAnsiTheme="majorBidi" w:cstheme="majorBidi"/>
        </w:rPr>
      </w:pPr>
      <m:oMath>
        <m:sSub>
          <m:sSubPr>
            <m:ctrlPr>
              <w:rPr>
                <w:rFonts w:ascii="Cambria Math" w:hAnsiTheme="majorBidi" w:cstheme="majorBidi"/>
                <w:i/>
                <w:lang w:val="id-ID"/>
              </w:rPr>
            </m:ctrlPr>
          </m:sSubPr>
          <m:e>
            <m:r>
              <w:rPr>
                <w:rFonts w:ascii="Cambria Math" w:hAnsi="Cambria Math" w:cstheme="majorBidi"/>
                <w:lang w:val="id-ID"/>
              </w:rPr>
              <m:t>H</m:t>
            </m:r>
          </m:e>
          <m:sub>
            <m:r>
              <w:rPr>
                <w:rFonts w:ascii="Cambria Math" w:hAnsiTheme="majorBidi" w:cstheme="majorBidi"/>
                <w:lang w:val="id-ID"/>
              </w:rPr>
              <m:t>0</m:t>
            </m:r>
          </m:sub>
        </m:sSub>
        <m:r>
          <w:rPr>
            <w:rFonts w:ascii="Cambria Math" w:hAnsiTheme="majorBidi" w:cstheme="majorBidi"/>
            <w:lang w:val="id-ID"/>
          </w:rPr>
          <m:t>:</m:t>
        </m:r>
        <m:sSub>
          <m:sSubPr>
            <m:ctrlPr>
              <w:rPr>
                <w:rFonts w:ascii="Cambria Math" w:hAnsiTheme="majorBidi" w:cstheme="majorBidi"/>
                <w:i/>
                <w:lang w:val="id-ID"/>
              </w:rPr>
            </m:ctrlPr>
          </m:sSubPr>
          <m:e>
            <m:r>
              <w:rPr>
                <w:rFonts w:ascii="Cambria Math" w:hAnsi="Cambria Math" w:cstheme="majorBidi"/>
                <w:lang w:val="id-ID"/>
              </w:rPr>
              <m:t>μ</m:t>
            </m:r>
          </m:e>
          <m:sub>
            <m:r>
              <w:rPr>
                <w:rFonts w:ascii="Cambria Math" w:hAnsiTheme="majorBidi" w:cstheme="majorBidi"/>
                <w:lang w:val="id-ID"/>
              </w:rPr>
              <m:t>1</m:t>
            </m:r>
          </m:sub>
        </m:sSub>
        <m:r>
          <w:rPr>
            <w:rFonts w:ascii="Cambria Math" w:hAnsiTheme="majorBidi" w:cstheme="majorBidi"/>
            <w:lang w:val="id-ID"/>
          </w:rPr>
          <m:t>=</m:t>
        </m:r>
        <m:sSub>
          <m:sSubPr>
            <m:ctrlPr>
              <w:rPr>
                <w:rFonts w:ascii="Cambria Math" w:hAnsiTheme="majorBidi" w:cstheme="majorBidi"/>
                <w:i/>
                <w:lang w:val="id-ID"/>
              </w:rPr>
            </m:ctrlPr>
          </m:sSubPr>
          <m:e>
            <m:r>
              <w:rPr>
                <w:rFonts w:ascii="Cambria Math" w:hAnsi="Cambria Math" w:cstheme="majorBidi"/>
                <w:lang w:val="id-ID"/>
              </w:rPr>
              <m:t>μ</m:t>
            </m:r>
          </m:e>
          <m:sub>
            <m:r>
              <w:rPr>
                <w:rFonts w:ascii="Cambria Math" w:hAnsiTheme="majorBidi" w:cstheme="majorBidi"/>
                <w:lang w:val="id-ID"/>
              </w:rPr>
              <m:t>2</m:t>
            </m:r>
          </m:sub>
        </m:sSub>
      </m:oMath>
      <w:r w:rsidR="00597A5D" w:rsidRPr="00597A5D">
        <w:rPr>
          <w:rFonts w:asciiTheme="majorBidi" w:hAnsiTheme="majorBidi" w:cstheme="majorBidi"/>
          <w:lang w:val="id-ID"/>
        </w:rPr>
        <w:tab/>
      </w:r>
      <w:proofErr w:type="gramStart"/>
      <w:r w:rsidR="00597A5D" w:rsidRPr="00597A5D">
        <w:rPr>
          <w:rFonts w:asciiTheme="majorBidi" w:hAnsiTheme="majorBidi" w:cstheme="majorBidi"/>
        </w:rPr>
        <w:t>kemampuan</w:t>
      </w:r>
      <w:proofErr w:type="gramEnd"/>
      <w:r w:rsidR="00597A5D" w:rsidRPr="00597A5D">
        <w:rPr>
          <w:rFonts w:asciiTheme="majorBidi" w:hAnsiTheme="majorBidi" w:cstheme="majorBidi"/>
        </w:rPr>
        <w:t xml:space="preserve"> berpikir kritis matematika siswa yang mengikuti</w:t>
      </w:r>
      <w:r w:rsidR="00597A5D" w:rsidRPr="00597A5D">
        <w:rPr>
          <w:rFonts w:asciiTheme="majorBidi" w:hAnsiTheme="majorBidi" w:cstheme="majorBidi"/>
          <w:lang w:val="id-ID"/>
        </w:rPr>
        <w:t xml:space="preserve"> </w:t>
      </w:r>
      <w:r w:rsidR="00597A5D" w:rsidRPr="00597A5D">
        <w:rPr>
          <w:rFonts w:asciiTheme="majorBidi" w:hAnsiTheme="majorBidi" w:cstheme="majorBidi"/>
        </w:rPr>
        <w:t xml:space="preserve">model pembelajaran </w:t>
      </w:r>
      <w:r w:rsidR="00597A5D" w:rsidRPr="00597A5D">
        <w:rPr>
          <w:rFonts w:asciiTheme="majorBidi" w:hAnsiTheme="majorBidi" w:cstheme="majorBidi"/>
          <w:i/>
          <w:iCs/>
        </w:rPr>
        <w:t>Means-End Analisys</w:t>
      </w:r>
      <w:r w:rsidR="00597A5D" w:rsidRPr="00597A5D">
        <w:rPr>
          <w:rFonts w:asciiTheme="majorBidi" w:hAnsiTheme="majorBidi" w:cstheme="majorBidi"/>
          <w:i/>
          <w:lang w:val="id-ID"/>
        </w:rPr>
        <w:t xml:space="preserve">  </w:t>
      </w:r>
      <w:r w:rsidR="00597A5D" w:rsidRPr="00597A5D">
        <w:rPr>
          <w:rFonts w:asciiTheme="majorBidi" w:hAnsiTheme="majorBidi" w:cstheme="majorBidi"/>
        </w:rPr>
        <w:t>(MEA) sama dengan yang mengikuti pembelajaran konvensional</w:t>
      </w:r>
      <w:r w:rsidR="00597A5D" w:rsidRPr="00597A5D">
        <w:rPr>
          <w:rFonts w:asciiTheme="majorBidi" w:hAnsiTheme="majorBidi" w:cstheme="majorBidi"/>
          <w:lang w:val="id-ID"/>
        </w:rPr>
        <w:t xml:space="preserve"> kelas VII</w:t>
      </w:r>
      <w:r w:rsidR="00597A5D" w:rsidRPr="00597A5D">
        <w:rPr>
          <w:rFonts w:asciiTheme="majorBidi" w:hAnsiTheme="majorBidi" w:cstheme="majorBidi"/>
        </w:rPr>
        <w:t>I SMP N 1 Rao tahun pelajaran 2018/2019</w:t>
      </w:r>
    </w:p>
    <w:p w:rsidR="00597A5D" w:rsidRPr="00597A5D" w:rsidRDefault="009E10B8" w:rsidP="00684BFC">
      <w:pPr>
        <w:spacing w:after="0" w:line="360" w:lineRule="auto"/>
        <w:ind w:left="1260" w:hanging="1260"/>
        <w:jc w:val="both"/>
        <w:rPr>
          <w:rFonts w:asciiTheme="majorBidi" w:hAnsiTheme="majorBidi" w:cstheme="majorBidi"/>
        </w:rPr>
      </w:pPr>
      <m:oMath>
        <m:sSub>
          <m:sSubPr>
            <m:ctrlPr>
              <w:rPr>
                <w:rFonts w:ascii="Cambria Math" w:hAnsiTheme="majorBidi" w:cstheme="majorBidi"/>
                <w:i/>
                <w:lang w:val="id-ID"/>
              </w:rPr>
            </m:ctrlPr>
          </m:sSubPr>
          <m:e>
            <m:r>
              <w:rPr>
                <w:rFonts w:ascii="Cambria Math" w:hAnsi="Cambria Math" w:cstheme="majorBidi"/>
                <w:lang w:val="id-ID"/>
              </w:rPr>
              <m:t>H</m:t>
            </m:r>
          </m:e>
          <m:sub>
            <m:r>
              <w:rPr>
                <w:rFonts w:ascii="Cambria Math" w:hAnsiTheme="majorBidi" w:cstheme="majorBidi"/>
                <w:lang w:val="id-ID"/>
              </w:rPr>
              <m:t>1</m:t>
            </m:r>
          </m:sub>
        </m:sSub>
        <m:r>
          <w:rPr>
            <w:rFonts w:ascii="Cambria Math" w:hAnsiTheme="majorBidi" w:cstheme="majorBidi"/>
            <w:lang w:val="id-ID"/>
          </w:rPr>
          <m:t>:</m:t>
        </m:r>
        <m:sSub>
          <m:sSubPr>
            <m:ctrlPr>
              <w:rPr>
                <w:rFonts w:ascii="Cambria Math" w:hAnsiTheme="majorBidi" w:cstheme="majorBidi"/>
                <w:i/>
                <w:lang w:val="id-ID"/>
              </w:rPr>
            </m:ctrlPr>
          </m:sSubPr>
          <m:e>
            <m:r>
              <w:rPr>
                <w:rFonts w:ascii="Cambria Math" w:hAnsi="Cambria Math" w:cstheme="majorBidi"/>
                <w:lang w:val="id-ID"/>
              </w:rPr>
              <m:t>μ</m:t>
            </m:r>
          </m:e>
          <m:sub>
            <m:r>
              <w:rPr>
                <w:rFonts w:ascii="Cambria Math" w:hAnsiTheme="majorBidi" w:cstheme="majorBidi"/>
                <w:lang w:val="id-ID"/>
              </w:rPr>
              <m:t>1</m:t>
            </m:r>
          </m:sub>
        </m:sSub>
        <m:r>
          <w:rPr>
            <w:rFonts w:ascii="Cambria Math" w:hAnsiTheme="majorBidi" w:cstheme="majorBidi"/>
            <w:lang w:val="id-ID"/>
          </w:rPr>
          <m:t>&gt;</m:t>
        </m:r>
        <m:sSub>
          <m:sSubPr>
            <m:ctrlPr>
              <w:rPr>
                <w:rFonts w:ascii="Cambria Math" w:hAnsiTheme="majorBidi" w:cstheme="majorBidi"/>
                <w:i/>
                <w:lang w:val="id-ID"/>
              </w:rPr>
            </m:ctrlPr>
          </m:sSubPr>
          <m:e>
            <m:r>
              <w:rPr>
                <w:rFonts w:ascii="Cambria Math" w:hAnsi="Cambria Math" w:cstheme="majorBidi"/>
                <w:lang w:val="id-ID"/>
              </w:rPr>
              <m:t>μ</m:t>
            </m:r>
          </m:e>
          <m:sub>
            <m:r>
              <w:rPr>
                <w:rFonts w:ascii="Cambria Math" w:hAnsiTheme="majorBidi" w:cstheme="majorBidi"/>
                <w:lang w:val="id-ID"/>
              </w:rPr>
              <m:t>2</m:t>
            </m:r>
          </m:sub>
        </m:sSub>
      </m:oMath>
      <w:r w:rsidR="00597A5D" w:rsidRPr="00597A5D">
        <w:rPr>
          <w:rFonts w:asciiTheme="majorBidi" w:hAnsiTheme="majorBidi" w:cstheme="majorBidi"/>
          <w:lang w:val="id-ID"/>
        </w:rPr>
        <w:t xml:space="preserve"> </w:t>
      </w:r>
      <w:r w:rsidR="00597A5D" w:rsidRPr="00597A5D">
        <w:rPr>
          <w:rFonts w:asciiTheme="majorBidi" w:hAnsiTheme="majorBidi" w:cstheme="majorBidi"/>
          <w:lang w:val="id-ID"/>
        </w:rPr>
        <w:tab/>
      </w:r>
      <w:proofErr w:type="gramStart"/>
      <w:r w:rsidR="00597A5D" w:rsidRPr="00597A5D">
        <w:rPr>
          <w:rFonts w:asciiTheme="majorBidi" w:hAnsiTheme="majorBidi" w:cstheme="majorBidi"/>
        </w:rPr>
        <w:t>kemampuan</w:t>
      </w:r>
      <w:proofErr w:type="gramEnd"/>
      <w:r w:rsidR="00597A5D" w:rsidRPr="00597A5D">
        <w:rPr>
          <w:rFonts w:asciiTheme="majorBidi" w:hAnsiTheme="majorBidi" w:cstheme="majorBidi"/>
        </w:rPr>
        <w:t xml:space="preserve"> berpikir kritis matematika siswa yang mengikuti</w:t>
      </w:r>
      <w:r w:rsidR="00597A5D" w:rsidRPr="00597A5D">
        <w:rPr>
          <w:rFonts w:asciiTheme="majorBidi" w:hAnsiTheme="majorBidi" w:cstheme="majorBidi"/>
          <w:lang w:val="id-ID"/>
        </w:rPr>
        <w:t xml:space="preserve"> </w:t>
      </w:r>
      <w:r w:rsidR="00597A5D" w:rsidRPr="00597A5D">
        <w:rPr>
          <w:rFonts w:asciiTheme="majorBidi" w:hAnsiTheme="majorBidi" w:cstheme="majorBidi"/>
        </w:rPr>
        <w:t xml:space="preserve">model pembelajaran </w:t>
      </w:r>
      <w:r w:rsidR="00597A5D" w:rsidRPr="00597A5D">
        <w:rPr>
          <w:rFonts w:asciiTheme="majorBidi" w:hAnsiTheme="majorBidi" w:cstheme="majorBidi"/>
          <w:i/>
          <w:iCs/>
        </w:rPr>
        <w:t>Means-End Analisys</w:t>
      </w:r>
      <w:r w:rsidR="00597A5D" w:rsidRPr="00597A5D">
        <w:rPr>
          <w:rFonts w:asciiTheme="majorBidi" w:hAnsiTheme="majorBidi" w:cstheme="majorBidi"/>
          <w:i/>
          <w:lang w:val="id-ID"/>
        </w:rPr>
        <w:t xml:space="preserve">  </w:t>
      </w:r>
      <w:r w:rsidR="00597A5D" w:rsidRPr="00597A5D">
        <w:rPr>
          <w:rFonts w:asciiTheme="majorBidi" w:hAnsiTheme="majorBidi" w:cstheme="majorBidi"/>
        </w:rPr>
        <w:t>(MEA) lebih baik dengan mengikuti pembelajaran konvensional</w:t>
      </w:r>
      <w:r w:rsidR="00597A5D" w:rsidRPr="00597A5D">
        <w:rPr>
          <w:rFonts w:asciiTheme="majorBidi" w:hAnsiTheme="majorBidi" w:cstheme="majorBidi"/>
          <w:lang w:val="id-ID"/>
        </w:rPr>
        <w:t xml:space="preserve"> kelas VI</w:t>
      </w:r>
      <w:r w:rsidR="00597A5D" w:rsidRPr="00597A5D">
        <w:rPr>
          <w:rFonts w:asciiTheme="majorBidi" w:hAnsiTheme="majorBidi" w:cstheme="majorBidi"/>
        </w:rPr>
        <w:t>I</w:t>
      </w:r>
      <w:r w:rsidR="00597A5D" w:rsidRPr="00597A5D">
        <w:rPr>
          <w:rFonts w:asciiTheme="majorBidi" w:hAnsiTheme="majorBidi" w:cstheme="majorBidi"/>
          <w:lang w:val="id-ID"/>
        </w:rPr>
        <w:t>I</w:t>
      </w:r>
      <w:r w:rsidR="00597A5D" w:rsidRPr="00597A5D">
        <w:rPr>
          <w:rFonts w:asciiTheme="majorBidi" w:hAnsiTheme="majorBidi" w:cstheme="majorBidi"/>
        </w:rPr>
        <w:t xml:space="preserve"> SMP N 1 Rao tahun pelajaran 2018/2019</w:t>
      </w:r>
    </w:p>
    <w:p w:rsidR="00684BFC" w:rsidRDefault="00684BFC" w:rsidP="00684BFC">
      <w:pPr>
        <w:spacing w:after="0" w:line="360" w:lineRule="auto"/>
        <w:ind w:left="1260" w:hanging="1260"/>
        <w:rPr>
          <w:rFonts w:asciiTheme="majorBidi" w:hAnsiTheme="majorBidi" w:cstheme="majorBidi"/>
        </w:rPr>
      </w:pPr>
    </w:p>
    <w:p w:rsidR="00684BFC" w:rsidRDefault="00597A5D" w:rsidP="00684BFC">
      <w:pPr>
        <w:spacing w:after="0" w:line="360" w:lineRule="auto"/>
        <w:ind w:left="1260" w:hanging="1260"/>
        <w:rPr>
          <w:rFonts w:asciiTheme="majorBidi" w:hAnsiTheme="majorBidi" w:cstheme="majorBidi"/>
        </w:rPr>
      </w:pPr>
      <w:r w:rsidRPr="00597A5D">
        <w:rPr>
          <w:rFonts w:asciiTheme="majorBidi" w:hAnsiTheme="majorBidi" w:cstheme="majorBidi"/>
        </w:rPr>
        <w:lastRenderedPageBreak/>
        <w:t>Dimana</w:t>
      </w:r>
    </w:p>
    <w:p w:rsidR="00597A5D" w:rsidRDefault="00597A5D" w:rsidP="00684BFC">
      <w:pPr>
        <w:spacing w:after="0" w:line="360" w:lineRule="auto"/>
        <w:ind w:left="630" w:hanging="630"/>
        <w:jc w:val="center"/>
        <w:rPr>
          <w:rFonts w:asciiTheme="majorBidi" w:hAnsiTheme="majorBidi" w:cstheme="majorBidi"/>
        </w:rPr>
      </w:pPr>
      <w:r w:rsidRPr="00597A5D">
        <w:rPr>
          <w:rFonts w:asciiTheme="majorBidi" w:hAnsiTheme="majorBidi" w:cstheme="majorBidi"/>
        </w:rPr>
        <w:t xml:space="preserve"> </w:t>
      </w:r>
      <m:oMath>
        <m:sSub>
          <m:sSubPr>
            <m:ctrlPr>
              <w:rPr>
                <w:rFonts w:ascii="Cambria Math" w:hAnsi="Cambria Math" w:cstheme="majorBidi"/>
                <w:i/>
                <w:sz w:val="28"/>
              </w:rPr>
            </m:ctrlPr>
          </m:sSubPr>
          <m:e>
            <m:r>
              <w:rPr>
                <w:rFonts w:ascii="Cambria Math" w:hAnsi="Cambria Math" w:cstheme="majorBidi"/>
                <w:sz w:val="28"/>
              </w:rPr>
              <m:t>μ</m:t>
            </m:r>
          </m:e>
          <m:sub>
            <m:r>
              <w:rPr>
                <w:rFonts w:ascii="Cambria Math" w:hAnsi="Cambria Math" w:cstheme="majorBidi"/>
                <w:sz w:val="28"/>
              </w:rPr>
              <m:t>1</m:t>
            </m:r>
          </m:sub>
        </m:sSub>
        <m:r>
          <w:rPr>
            <w:rFonts w:ascii="Cambria Math" w:hAnsi="Cambria Math" w:cstheme="majorBidi"/>
            <w:sz w:val="28"/>
          </w:rPr>
          <m:t xml:space="preserve"> </m:t>
        </m:r>
      </m:oMath>
      <w:r w:rsidRPr="00597A5D">
        <w:rPr>
          <w:rFonts w:asciiTheme="majorBidi" w:hAnsiTheme="majorBidi" w:cstheme="majorBidi"/>
        </w:rPr>
        <w:t xml:space="preserve">= rata-rata kemampuan </w:t>
      </w:r>
      <w:proofErr w:type="gramStart"/>
      <w:r w:rsidRPr="00597A5D">
        <w:rPr>
          <w:rFonts w:asciiTheme="majorBidi" w:hAnsiTheme="majorBidi" w:cstheme="majorBidi"/>
        </w:rPr>
        <w:t xml:space="preserve">berpikir </w:t>
      </w:r>
      <w:r w:rsidR="00684BFC">
        <w:rPr>
          <w:rFonts w:asciiTheme="majorBidi" w:hAnsiTheme="majorBidi" w:cstheme="majorBidi"/>
        </w:rPr>
        <w:t xml:space="preserve"> kritis</w:t>
      </w:r>
      <w:proofErr w:type="gramEnd"/>
      <w:r w:rsidR="00684BFC">
        <w:rPr>
          <w:rFonts w:asciiTheme="majorBidi" w:hAnsiTheme="majorBidi" w:cstheme="majorBidi"/>
        </w:rPr>
        <w:t xml:space="preserve"> matematis siswa kelas </w:t>
      </w:r>
      <w:r w:rsidRPr="00597A5D">
        <w:rPr>
          <w:rFonts w:asciiTheme="majorBidi" w:hAnsiTheme="majorBidi" w:cstheme="majorBidi"/>
        </w:rPr>
        <w:t>eksperimen.</w:t>
      </w:r>
    </w:p>
    <w:p w:rsidR="00597A5D" w:rsidRDefault="009E10B8" w:rsidP="00D23FC7">
      <w:pPr>
        <w:spacing w:after="0" w:line="360" w:lineRule="auto"/>
        <w:jc w:val="center"/>
        <w:rPr>
          <w:rFonts w:asciiTheme="majorBidi" w:hAnsiTheme="majorBidi" w:cstheme="majorBidi"/>
        </w:rPr>
      </w:pPr>
      <m:oMath>
        <m:sSub>
          <m:sSubPr>
            <m:ctrlPr>
              <w:rPr>
                <w:rFonts w:ascii="Cambria Math" w:hAnsi="Cambria Math" w:cstheme="majorBidi"/>
                <w:i/>
                <w:sz w:val="28"/>
              </w:rPr>
            </m:ctrlPr>
          </m:sSubPr>
          <m:e>
            <m:r>
              <w:rPr>
                <w:rFonts w:ascii="Cambria Math" w:hAnsi="Cambria Math" w:cstheme="majorBidi"/>
                <w:sz w:val="28"/>
              </w:rPr>
              <m:t>μ</m:t>
            </m:r>
          </m:e>
          <m:sub>
            <m:r>
              <w:rPr>
                <w:rFonts w:ascii="Cambria Math" w:hAnsi="Cambria Math" w:cstheme="majorBidi"/>
                <w:sz w:val="28"/>
              </w:rPr>
              <m:t>2</m:t>
            </m:r>
          </m:sub>
        </m:sSub>
      </m:oMath>
      <w:r w:rsidR="00597A5D" w:rsidRPr="00597A5D">
        <w:rPr>
          <w:rFonts w:asciiTheme="majorBidi" w:hAnsiTheme="majorBidi" w:cstheme="majorBidi"/>
        </w:rPr>
        <w:t xml:space="preserve"> = rata-rata kemampuan berpikir kritis matematis siswa kelas kontrol. </w:t>
      </w:r>
    </w:p>
    <w:p w:rsidR="00D23FC7" w:rsidRDefault="00597A5D" w:rsidP="00D23FC7">
      <w:pPr>
        <w:spacing w:after="0" w:line="360" w:lineRule="auto"/>
        <w:jc w:val="both"/>
        <w:rPr>
          <w:rFonts w:asciiTheme="majorBidi" w:hAnsiTheme="majorBidi" w:cstheme="majorBidi"/>
        </w:rPr>
      </w:pPr>
      <w:proofErr w:type="gramStart"/>
      <w:r w:rsidRPr="00597A5D">
        <w:rPr>
          <w:rFonts w:asciiTheme="majorBidi" w:hAnsiTheme="majorBidi" w:cstheme="majorBidi"/>
        </w:rPr>
        <w:t>Untuk menarik kesimpulan dari hipotesis yang diujikan, maka pengujian hipotesis secara statistik dengan menggunakan uji statistik yang sesuai.</w:t>
      </w:r>
      <w:proofErr w:type="gramEnd"/>
      <w:r w:rsidRPr="00597A5D">
        <w:rPr>
          <w:rFonts w:asciiTheme="majorBidi" w:hAnsiTheme="majorBidi" w:cstheme="majorBidi"/>
        </w:rPr>
        <w:t xml:space="preserve"> </w:t>
      </w:r>
      <w:proofErr w:type="gramStart"/>
      <w:r w:rsidRPr="00597A5D">
        <w:rPr>
          <w:rFonts w:asciiTheme="majorBidi" w:hAnsiTheme="majorBidi" w:cstheme="majorBidi"/>
        </w:rPr>
        <w:t>Sebelum melakukan uji statistik peneliti terlebih dahulu melakukan uji normalitas dan uji homogenitas variansi kedua kelompok.</w:t>
      </w:r>
      <w:proofErr w:type="gramEnd"/>
      <w:r w:rsidRPr="00597A5D">
        <w:rPr>
          <w:rFonts w:asciiTheme="majorBidi" w:hAnsiTheme="majorBidi" w:cstheme="majorBidi"/>
        </w:rPr>
        <w:t xml:space="preserve"> </w:t>
      </w:r>
      <w:proofErr w:type="gramStart"/>
      <w:r w:rsidRPr="00597A5D">
        <w:rPr>
          <w:rFonts w:asciiTheme="majorBidi" w:hAnsiTheme="majorBidi" w:cstheme="majorBidi"/>
        </w:rPr>
        <w:t>uji</w:t>
      </w:r>
      <w:proofErr w:type="gramEnd"/>
      <w:r w:rsidRPr="00597A5D">
        <w:rPr>
          <w:rFonts w:asciiTheme="majorBidi" w:hAnsiTheme="majorBidi" w:cstheme="majorBidi"/>
        </w:rPr>
        <w:t xml:space="preserve"> normalitas dilakukan dengan uji Lilliefors sedangkan uji homogenitas dilakukan dengan uji Bartlet.</w:t>
      </w:r>
    </w:p>
    <w:p w:rsidR="00A878D2" w:rsidRDefault="00D23FC7" w:rsidP="00597A5D">
      <w:pPr>
        <w:spacing w:after="0" w:line="360" w:lineRule="auto"/>
        <w:jc w:val="both"/>
        <w:rPr>
          <w:rFonts w:asciiTheme="majorBidi" w:hAnsiTheme="majorBidi" w:cstheme="majorBidi"/>
          <w:b/>
          <w:bCs/>
        </w:rPr>
      </w:pPr>
      <w:r>
        <w:rPr>
          <w:rFonts w:asciiTheme="majorBidi" w:hAnsiTheme="majorBidi" w:cstheme="majorBidi"/>
          <w:b/>
          <w:bCs/>
        </w:rPr>
        <w:t>DESKRIPSI DATA</w:t>
      </w:r>
    </w:p>
    <w:p w:rsidR="00D23FC7" w:rsidRPr="00D23FC7" w:rsidRDefault="00D23FC7" w:rsidP="00D23FC7">
      <w:pPr>
        <w:spacing w:after="0" w:line="360" w:lineRule="auto"/>
        <w:ind w:firstLine="540"/>
        <w:jc w:val="both"/>
        <w:rPr>
          <w:rFonts w:asciiTheme="majorBidi" w:hAnsiTheme="majorBidi" w:cstheme="majorBidi"/>
          <w:lang w:val="id-ID"/>
        </w:rPr>
      </w:pPr>
      <w:proofErr w:type="gramStart"/>
      <w:r w:rsidRPr="00D23FC7">
        <w:rPr>
          <w:rFonts w:asciiTheme="majorBidi" w:hAnsiTheme="majorBidi" w:cstheme="majorBidi"/>
        </w:rPr>
        <w:t>Setelah dilaksanakan tes kemampuan berpikir kritis matematika siswa</w:t>
      </w:r>
      <w:r w:rsidRPr="00D23FC7">
        <w:rPr>
          <w:rFonts w:asciiTheme="majorBidi" w:hAnsiTheme="majorBidi" w:cstheme="majorBidi"/>
          <w:lang w:val="id-ID"/>
        </w:rPr>
        <w:t>,</w:t>
      </w:r>
      <w:r w:rsidRPr="00D23FC7">
        <w:rPr>
          <w:rFonts w:asciiTheme="majorBidi" w:hAnsiTheme="majorBidi" w:cstheme="majorBidi"/>
        </w:rPr>
        <w:t xml:space="preserve"> diperoleh data tentang kemampuan berpikir kritis matematika siswa.</w:t>
      </w:r>
      <w:proofErr w:type="gramEnd"/>
      <w:r w:rsidRPr="00D23FC7">
        <w:rPr>
          <w:rFonts w:asciiTheme="majorBidi" w:hAnsiTheme="majorBidi" w:cstheme="majorBidi"/>
        </w:rPr>
        <w:t xml:space="preserve"> </w:t>
      </w:r>
      <w:proofErr w:type="gramStart"/>
      <w:r w:rsidRPr="00D23FC7">
        <w:rPr>
          <w:rFonts w:asciiTheme="majorBidi" w:hAnsiTheme="majorBidi" w:cstheme="majorBidi"/>
        </w:rPr>
        <w:t>Tes kemampuan berpikir kritis matematika siswa ini diikuti oleh 28 orang siswa kelas eksperimen dan 30 orang siswa kelas kontrol.</w:t>
      </w:r>
      <w:proofErr w:type="gramEnd"/>
      <w:r w:rsidRPr="00D23FC7">
        <w:rPr>
          <w:rFonts w:asciiTheme="majorBidi" w:hAnsiTheme="majorBidi" w:cstheme="majorBidi"/>
        </w:rPr>
        <w:t xml:space="preserve"> Hasil tes yang diperoleh disajikan dalam Tabel berikut:</w:t>
      </w:r>
    </w:p>
    <w:p w:rsidR="00D23FC7" w:rsidRPr="00684BFC" w:rsidRDefault="00D23FC7" w:rsidP="00684BFC">
      <w:pPr>
        <w:pStyle w:val="ListParagraph"/>
        <w:spacing w:after="0" w:line="240" w:lineRule="auto"/>
        <w:ind w:left="900" w:hanging="900"/>
        <w:rPr>
          <w:rFonts w:asciiTheme="majorBidi" w:hAnsiTheme="majorBidi" w:cstheme="majorBidi"/>
          <w:b/>
        </w:rPr>
      </w:pPr>
      <w:proofErr w:type="gramStart"/>
      <w:r w:rsidRPr="00684BFC">
        <w:rPr>
          <w:rFonts w:asciiTheme="majorBidi" w:hAnsiTheme="majorBidi" w:cstheme="majorBidi"/>
          <w:b/>
        </w:rPr>
        <w:t>Ta</w:t>
      </w:r>
      <w:r w:rsidR="00684BFC">
        <w:rPr>
          <w:rFonts w:asciiTheme="majorBidi" w:hAnsiTheme="majorBidi" w:cstheme="majorBidi"/>
          <w:b/>
        </w:rPr>
        <w:t>bel  1</w:t>
      </w:r>
      <w:proofErr w:type="gramEnd"/>
      <w:r w:rsidRPr="00684BFC">
        <w:rPr>
          <w:rFonts w:asciiTheme="majorBidi" w:hAnsiTheme="majorBidi" w:cstheme="majorBidi"/>
          <w:b/>
        </w:rPr>
        <w:t>: Distribusi Hasil Tes Akhir Kemampuan Berpikir Kritis Matematika Siswa Kelas Sampel</w:t>
      </w:r>
    </w:p>
    <w:tbl>
      <w:tblPr>
        <w:tblStyle w:val="TableGrid"/>
        <w:tblW w:w="3870" w:type="dxa"/>
        <w:tblInd w:w="108" w:type="dxa"/>
        <w:tblLook w:val="04A0"/>
      </w:tblPr>
      <w:tblGrid>
        <w:gridCol w:w="1039"/>
        <w:gridCol w:w="360"/>
        <w:gridCol w:w="581"/>
        <w:gridCol w:w="720"/>
        <w:gridCol w:w="540"/>
        <w:gridCol w:w="630"/>
      </w:tblGrid>
      <w:tr w:rsidR="00FE3B3A" w:rsidRPr="00B81BEF" w:rsidTr="00FE3B3A">
        <w:trPr>
          <w:trHeight w:val="575"/>
        </w:trPr>
        <w:tc>
          <w:tcPr>
            <w:tcW w:w="1039" w:type="dxa"/>
            <w:shd w:val="clear" w:color="auto" w:fill="92D050"/>
          </w:tcPr>
          <w:p w:rsidR="00D23FC7" w:rsidRPr="00B81BEF" w:rsidRDefault="00D23FC7" w:rsidP="00A6737F">
            <w:pPr>
              <w:ind w:right="-108"/>
              <w:rPr>
                <w:rFonts w:asciiTheme="majorBidi" w:hAnsiTheme="majorBidi" w:cstheme="majorBidi"/>
                <w:b/>
                <w:sz w:val="20"/>
                <w:szCs w:val="20"/>
              </w:rPr>
            </w:pPr>
            <w:r w:rsidRPr="00B81BEF">
              <w:rPr>
                <w:rFonts w:asciiTheme="majorBidi" w:hAnsiTheme="majorBidi" w:cstheme="majorBidi"/>
                <w:b/>
                <w:sz w:val="20"/>
                <w:szCs w:val="20"/>
              </w:rPr>
              <w:t>Kelas</w:t>
            </w:r>
          </w:p>
        </w:tc>
        <w:tc>
          <w:tcPr>
            <w:tcW w:w="360" w:type="dxa"/>
            <w:shd w:val="clear" w:color="auto" w:fill="92D050"/>
          </w:tcPr>
          <w:p w:rsidR="00D23FC7" w:rsidRPr="00B81BEF" w:rsidRDefault="00D23FC7" w:rsidP="00A6737F">
            <w:pPr>
              <w:ind w:left="-108" w:right="-108"/>
              <w:rPr>
                <w:rFonts w:asciiTheme="majorBidi" w:hAnsiTheme="majorBidi" w:cstheme="majorBidi"/>
                <w:b/>
                <w:sz w:val="20"/>
                <w:szCs w:val="20"/>
              </w:rPr>
            </w:pPr>
            <w:r w:rsidRPr="00B81BEF">
              <w:rPr>
                <w:rFonts w:asciiTheme="majorBidi" w:hAnsiTheme="majorBidi" w:cstheme="majorBidi"/>
                <w:b/>
                <w:sz w:val="20"/>
                <w:szCs w:val="20"/>
              </w:rPr>
              <w:t>N</w:t>
            </w:r>
          </w:p>
        </w:tc>
        <w:tc>
          <w:tcPr>
            <w:tcW w:w="581" w:type="dxa"/>
            <w:shd w:val="clear" w:color="auto" w:fill="92D050"/>
          </w:tcPr>
          <w:p w:rsidR="00D23FC7" w:rsidRPr="00B81BEF" w:rsidRDefault="00D23FC7" w:rsidP="00A6737F">
            <w:pPr>
              <w:ind w:left="-108" w:right="-108"/>
              <w:rPr>
                <w:rFonts w:asciiTheme="majorBidi" w:hAnsiTheme="majorBidi" w:cstheme="majorBidi"/>
                <w:b/>
                <w:sz w:val="20"/>
                <w:szCs w:val="20"/>
              </w:rPr>
            </w:pPr>
            <w:r w:rsidRPr="00B81BEF">
              <w:rPr>
                <w:rFonts w:asciiTheme="majorBidi" w:hAnsiTheme="majorBidi" w:cstheme="majorBidi"/>
                <w:b/>
                <w:sz w:val="20"/>
                <w:szCs w:val="20"/>
              </w:rPr>
              <w:t>Nilai Maks</w:t>
            </w:r>
          </w:p>
        </w:tc>
        <w:tc>
          <w:tcPr>
            <w:tcW w:w="720" w:type="dxa"/>
            <w:shd w:val="clear" w:color="auto" w:fill="92D050"/>
          </w:tcPr>
          <w:p w:rsidR="00D23FC7" w:rsidRPr="00B81BEF" w:rsidRDefault="00D23FC7" w:rsidP="00A6737F">
            <w:pPr>
              <w:ind w:left="-108" w:right="-108"/>
              <w:rPr>
                <w:rFonts w:asciiTheme="majorBidi" w:hAnsiTheme="majorBidi" w:cstheme="majorBidi"/>
                <w:b/>
                <w:sz w:val="20"/>
                <w:szCs w:val="20"/>
              </w:rPr>
            </w:pPr>
            <w:r w:rsidRPr="00B81BEF">
              <w:rPr>
                <w:rFonts w:asciiTheme="majorBidi" w:hAnsiTheme="majorBidi" w:cstheme="majorBidi"/>
                <w:b/>
                <w:sz w:val="20"/>
                <w:szCs w:val="20"/>
              </w:rPr>
              <w:t>Nilai Min</w:t>
            </w:r>
          </w:p>
        </w:tc>
        <w:tc>
          <w:tcPr>
            <w:tcW w:w="540" w:type="dxa"/>
            <w:shd w:val="clear" w:color="auto" w:fill="92D050"/>
          </w:tcPr>
          <w:p w:rsidR="00D23FC7" w:rsidRPr="00B81BEF" w:rsidRDefault="009E10B8" w:rsidP="00A6737F">
            <w:pPr>
              <w:ind w:left="-108" w:right="-108"/>
              <w:rPr>
                <w:rFonts w:asciiTheme="majorBidi" w:hAnsiTheme="majorBidi" w:cstheme="majorBidi"/>
                <w:b/>
                <w:sz w:val="20"/>
                <w:szCs w:val="20"/>
                <w:lang w:val="id-ID"/>
              </w:rPr>
            </w:pPr>
            <m:oMathPara>
              <m:oMath>
                <m:acc>
                  <m:accPr>
                    <m:chr m:val="̅"/>
                    <m:ctrlPr>
                      <w:rPr>
                        <w:rFonts w:ascii="Cambria Math" w:hAnsiTheme="majorBidi" w:cstheme="majorBidi"/>
                        <w:b/>
                        <w:i/>
                        <w:sz w:val="20"/>
                        <w:szCs w:val="20"/>
                        <w:lang w:val="id-ID"/>
                      </w:rPr>
                    </m:ctrlPr>
                  </m:accPr>
                  <m:e>
                    <m:r>
                      <m:rPr>
                        <m:sty m:val="bi"/>
                      </m:rPr>
                      <w:rPr>
                        <w:rFonts w:ascii="Cambria Math" w:hAnsi="Cambria Math" w:cstheme="majorBidi"/>
                        <w:sz w:val="20"/>
                        <w:szCs w:val="20"/>
                        <w:lang w:val="id-ID"/>
                      </w:rPr>
                      <m:t>x</m:t>
                    </m:r>
                  </m:e>
                </m:acc>
              </m:oMath>
            </m:oMathPara>
          </w:p>
        </w:tc>
        <w:tc>
          <w:tcPr>
            <w:tcW w:w="630" w:type="dxa"/>
            <w:shd w:val="clear" w:color="auto" w:fill="92D050"/>
          </w:tcPr>
          <w:p w:rsidR="00D23FC7" w:rsidRPr="00B81BEF" w:rsidRDefault="00D23FC7" w:rsidP="00A6737F">
            <w:pPr>
              <w:ind w:left="-108" w:right="-80"/>
              <w:rPr>
                <w:rFonts w:asciiTheme="majorBidi" w:hAnsiTheme="majorBidi" w:cstheme="majorBidi"/>
                <w:b/>
                <w:sz w:val="20"/>
                <w:szCs w:val="20"/>
                <w:lang w:val="id-ID"/>
              </w:rPr>
            </w:pPr>
            <w:r w:rsidRPr="00B81BEF">
              <w:rPr>
                <w:rFonts w:asciiTheme="majorBidi" w:hAnsiTheme="majorBidi" w:cstheme="majorBidi"/>
                <w:b/>
                <w:sz w:val="20"/>
                <w:szCs w:val="20"/>
              </w:rPr>
              <w:t>S</w:t>
            </w:r>
          </w:p>
          <w:p w:rsidR="00D23FC7" w:rsidRPr="00B81BEF" w:rsidRDefault="00D23FC7" w:rsidP="00A6737F">
            <w:pPr>
              <w:ind w:left="-108" w:right="-80"/>
              <w:rPr>
                <w:rFonts w:asciiTheme="majorBidi" w:hAnsiTheme="majorBidi" w:cstheme="majorBidi"/>
                <w:b/>
                <w:sz w:val="20"/>
                <w:szCs w:val="20"/>
                <w:lang w:val="id-ID"/>
              </w:rPr>
            </w:pPr>
          </w:p>
        </w:tc>
      </w:tr>
      <w:tr w:rsidR="00FE3B3A" w:rsidRPr="00B81BEF" w:rsidTr="00FE3B3A">
        <w:trPr>
          <w:trHeight w:val="368"/>
        </w:trPr>
        <w:tc>
          <w:tcPr>
            <w:tcW w:w="1039" w:type="dxa"/>
            <w:shd w:val="clear" w:color="auto" w:fill="auto"/>
            <w:vAlign w:val="center"/>
          </w:tcPr>
          <w:p w:rsidR="00D23FC7" w:rsidRPr="00B81BEF" w:rsidRDefault="00D23FC7" w:rsidP="00A6737F">
            <w:pPr>
              <w:ind w:left="-125" w:right="-108"/>
              <w:rPr>
                <w:rFonts w:asciiTheme="majorBidi" w:hAnsiTheme="majorBidi" w:cstheme="majorBidi"/>
                <w:sz w:val="20"/>
                <w:szCs w:val="20"/>
              </w:rPr>
            </w:pPr>
            <w:r w:rsidRPr="00B81BEF">
              <w:rPr>
                <w:rFonts w:asciiTheme="majorBidi" w:hAnsiTheme="majorBidi" w:cstheme="majorBidi"/>
                <w:sz w:val="20"/>
                <w:szCs w:val="20"/>
              </w:rPr>
              <w:t>Eksperimen</w:t>
            </w:r>
          </w:p>
        </w:tc>
        <w:tc>
          <w:tcPr>
            <w:tcW w:w="360" w:type="dxa"/>
            <w:shd w:val="clear" w:color="auto" w:fill="auto"/>
          </w:tcPr>
          <w:p w:rsidR="00D23FC7" w:rsidRPr="00B81BEF" w:rsidRDefault="00D23FC7" w:rsidP="00D23FC7">
            <w:pPr>
              <w:ind w:left="-125" w:right="-108"/>
              <w:rPr>
                <w:rFonts w:asciiTheme="majorBidi" w:hAnsiTheme="majorBidi" w:cstheme="majorBidi"/>
                <w:sz w:val="20"/>
                <w:szCs w:val="20"/>
              </w:rPr>
            </w:pPr>
            <w:r w:rsidRPr="00B81BEF">
              <w:rPr>
                <w:rFonts w:asciiTheme="majorBidi" w:hAnsiTheme="majorBidi" w:cstheme="majorBidi"/>
                <w:sz w:val="20"/>
                <w:szCs w:val="20"/>
              </w:rPr>
              <w:t>28</w:t>
            </w:r>
          </w:p>
        </w:tc>
        <w:tc>
          <w:tcPr>
            <w:tcW w:w="581" w:type="dxa"/>
            <w:shd w:val="clear" w:color="auto" w:fill="auto"/>
          </w:tcPr>
          <w:p w:rsidR="00D23FC7" w:rsidRPr="00B81BEF" w:rsidRDefault="00D23FC7" w:rsidP="00D23FC7">
            <w:pPr>
              <w:ind w:left="-125" w:right="-108"/>
              <w:rPr>
                <w:rFonts w:asciiTheme="majorBidi" w:hAnsiTheme="majorBidi" w:cstheme="majorBidi"/>
                <w:sz w:val="20"/>
                <w:szCs w:val="20"/>
              </w:rPr>
            </w:pPr>
            <w:r w:rsidRPr="00B81BEF">
              <w:rPr>
                <w:rFonts w:asciiTheme="majorBidi" w:hAnsiTheme="majorBidi" w:cstheme="majorBidi"/>
                <w:sz w:val="20"/>
                <w:szCs w:val="20"/>
              </w:rPr>
              <w:t>92</w:t>
            </w:r>
          </w:p>
        </w:tc>
        <w:tc>
          <w:tcPr>
            <w:tcW w:w="720" w:type="dxa"/>
            <w:shd w:val="clear" w:color="auto" w:fill="auto"/>
          </w:tcPr>
          <w:p w:rsidR="00D23FC7" w:rsidRPr="00B81BEF" w:rsidRDefault="00D23FC7" w:rsidP="00D23FC7">
            <w:pPr>
              <w:ind w:left="-125" w:right="-108"/>
              <w:rPr>
                <w:rFonts w:asciiTheme="majorBidi" w:hAnsiTheme="majorBidi" w:cstheme="majorBidi"/>
                <w:sz w:val="20"/>
                <w:szCs w:val="20"/>
              </w:rPr>
            </w:pPr>
            <w:r w:rsidRPr="00B81BEF">
              <w:rPr>
                <w:rFonts w:asciiTheme="majorBidi" w:hAnsiTheme="majorBidi" w:cstheme="majorBidi"/>
                <w:sz w:val="20"/>
                <w:szCs w:val="20"/>
              </w:rPr>
              <w:t>35</w:t>
            </w:r>
          </w:p>
        </w:tc>
        <w:tc>
          <w:tcPr>
            <w:tcW w:w="540" w:type="dxa"/>
            <w:shd w:val="clear" w:color="auto" w:fill="auto"/>
          </w:tcPr>
          <w:p w:rsidR="00D23FC7" w:rsidRPr="00B81BEF" w:rsidRDefault="00D23FC7" w:rsidP="00D23FC7">
            <w:pPr>
              <w:ind w:left="-125" w:right="-108"/>
              <w:rPr>
                <w:rFonts w:asciiTheme="majorBidi" w:hAnsiTheme="majorBidi" w:cstheme="majorBidi"/>
                <w:sz w:val="20"/>
                <w:szCs w:val="20"/>
              </w:rPr>
            </w:pPr>
            <w:r w:rsidRPr="00B81BEF">
              <w:rPr>
                <w:rFonts w:asciiTheme="majorBidi" w:hAnsiTheme="majorBidi" w:cstheme="majorBidi"/>
                <w:sz w:val="20"/>
                <w:szCs w:val="20"/>
              </w:rPr>
              <w:t>71,96</w:t>
            </w:r>
          </w:p>
        </w:tc>
        <w:tc>
          <w:tcPr>
            <w:tcW w:w="630" w:type="dxa"/>
            <w:shd w:val="clear" w:color="auto" w:fill="auto"/>
          </w:tcPr>
          <w:p w:rsidR="00D23FC7" w:rsidRPr="00B81BEF" w:rsidRDefault="00D23FC7" w:rsidP="00D23FC7">
            <w:pPr>
              <w:ind w:left="-125" w:right="-80"/>
              <w:rPr>
                <w:rFonts w:asciiTheme="majorBidi" w:hAnsiTheme="majorBidi" w:cstheme="majorBidi"/>
                <w:sz w:val="20"/>
                <w:szCs w:val="20"/>
              </w:rPr>
            </w:pPr>
            <w:r w:rsidRPr="00B81BEF">
              <w:rPr>
                <w:rFonts w:asciiTheme="majorBidi" w:hAnsiTheme="majorBidi" w:cstheme="majorBidi"/>
                <w:sz w:val="20"/>
                <w:szCs w:val="20"/>
              </w:rPr>
              <w:t>15,25</w:t>
            </w:r>
          </w:p>
          <w:p w:rsidR="00D23FC7" w:rsidRPr="00D23FC7" w:rsidRDefault="00D23FC7" w:rsidP="00D23FC7">
            <w:pPr>
              <w:ind w:right="-80"/>
              <w:rPr>
                <w:rFonts w:asciiTheme="majorBidi" w:hAnsiTheme="majorBidi" w:cstheme="majorBidi"/>
                <w:sz w:val="20"/>
                <w:szCs w:val="20"/>
              </w:rPr>
            </w:pPr>
          </w:p>
        </w:tc>
      </w:tr>
      <w:tr w:rsidR="00FE3B3A" w:rsidRPr="00B81BEF" w:rsidTr="00FE3B3A">
        <w:trPr>
          <w:trHeight w:val="341"/>
        </w:trPr>
        <w:tc>
          <w:tcPr>
            <w:tcW w:w="1039" w:type="dxa"/>
            <w:shd w:val="clear" w:color="auto" w:fill="auto"/>
            <w:vAlign w:val="center"/>
          </w:tcPr>
          <w:p w:rsidR="00D23FC7" w:rsidRPr="00B81BEF" w:rsidRDefault="00D23FC7" w:rsidP="00A6737F">
            <w:pPr>
              <w:ind w:left="-125" w:right="-108"/>
              <w:rPr>
                <w:rFonts w:asciiTheme="majorBidi" w:hAnsiTheme="majorBidi" w:cstheme="majorBidi"/>
                <w:sz w:val="20"/>
                <w:szCs w:val="20"/>
              </w:rPr>
            </w:pPr>
            <w:r w:rsidRPr="00B81BEF">
              <w:rPr>
                <w:rFonts w:asciiTheme="majorBidi" w:hAnsiTheme="majorBidi" w:cstheme="majorBidi"/>
                <w:sz w:val="20"/>
                <w:szCs w:val="20"/>
              </w:rPr>
              <w:t>Kontrol</w:t>
            </w:r>
          </w:p>
        </w:tc>
        <w:tc>
          <w:tcPr>
            <w:tcW w:w="360" w:type="dxa"/>
            <w:shd w:val="clear" w:color="auto" w:fill="auto"/>
          </w:tcPr>
          <w:p w:rsidR="00D23FC7" w:rsidRPr="00B81BEF" w:rsidRDefault="00D23FC7" w:rsidP="00D23FC7">
            <w:pPr>
              <w:ind w:left="-125" w:right="-108"/>
              <w:rPr>
                <w:rFonts w:asciiTheme="majorBidi" w:hAnsiTheme="majorBidi" w:cstheme="majorBidi"/>
                <w:sz w:val="20"/>
                <w:szCs w:val="20"/>
              </w:rPr>
            </w:pPr>
            <w:r w:rsidRPr="00B81BEF">
              <w:rPr>
                <w:rFonts w:asciiTheme="majorBidi" w:hAnsiTheme="majorBidi" w:cstheme="majorBidi"/>
                <w:sz w:val="20"/>
                <w:szCs w:val="20"/>
              </w:rPr>
              <w:t>30</w:t>
            </w:r>
          </w:p>
        </w:tc>
        <w:tc>
          <w:tcPr>
            <w:tcW w:w="581" w:type="dxa"/>
            <w:shd w:val="clear" w:color="auto" w:fill="auto"/>
          </w:tcPr>
          <w:p w:rsidR="00D23FC7" w:rsidRPr="00B81BEF" w:rsidRDefault="00D23FC7" w:rsidP="00D23FC7">
            <w:pPr>
              <w:ind w:left="-125" w:right="-108"/>
              <w:rPr>
                <w:rFonts w:asciiTheme="majorBidi" w:hAnsiTheme="majorBidi" w:cstheme="majorBidi"/>
                <w:sz w:val="20"/>
                <w:szCs w:val="20"/>
              </w:rPr>
            </w:pPr>
            <w:r w:rsidRPr="00B81BEF">
              <w:rPr>
                <w:rFonts w:asciiTheme="majorBidi" w:hAnsiTheme="majorBidi" w:cstheme="majorBidi"/>
                <w:sz w:val="20"/>
                <w:szCs w:val="20"/>
              </w:rPr>
              <w:t>88</w:t>
            </w:r>
          </w:p>
        </w:tc>
        <w:tc>
          <w:tcPr>
            <w:tcW w:w="720" w:type="dxa"/>
            <w:shd w:val="clear" w:color="auto" w:fill="auto"/>
          </w:tcPr>
          <w:p w:rsidR="00D23FC7" w:rsidRPr="00B81BEF" w:rsidRDefault="00D23FC7" w:rsidP="00D23FC7">
            <w:pPr>
              <w:ind w:left="-125" w:right="-108"/>
              <w:rPr>
                <w:rFonts w:asciiTheme="majorBidi" w:hAnsiTheme="majorBidi" w:cstheme="majorBidi"/>
                <w:sz w:val="20"/>
                <w:szCs w:val="20"/>
                <w:lang w:val="id-ID"/>
              </w:rPr>
            </w:pPr>
            <w:r w:rsidRPr="00B81BEF">
              <w:rPr>
                <w:rFonts w:asciiTheme="majorBidi" w:hAnsiTheme="majorBidi" w:cstheme="majorBidi"/>
                <w:sz w:val="20"/>
                <w:szCs w:val="20"/>
              </w:rPr>
              <w:t>33</w:t>
            </w:r>
          </w:p>
        </w:tc>
        <w:tc>
          <w:tcPr>
            <w:tcW w:w="540" w:type="dxa"/>
            <w:shd w:val="clear" w:color="auto" w:fill="auto"/>
          </w:tcPr>
          <w:p w:rsidR="00D23FC7" w:rsidRPr="00B81BEF" w:rsidRDefault="00D23FC7" w:rsidP="00D23FC7">
            <w:pPr>
              <w:ind w:left="-125" w:right="-108"/>
              <w:rPr>
                <w:rFonts w:asciiTheme="majorBidi" w:hAnsiTheme="majorBidi" w:cstheme="majorBidi"/>
                <w:sz w:val="20"/>
                <w:szCs w:val="20"/>
              </w:rPr>
            </w:pPr>
            <w:r w:rsidRPr="00B81BEF">
              <w:rPr>
                <w:rFonts w:asciiTheme="majorBidi" w:hAnsiTheme="majorBidi" w:cstheme="majorBidi"/>
                <w:sz w:val="20"/>
                <w:szCs w:val="20"/>
              </w:rPr>
              <w:t>60,57</w:t>
            </w:r>
          </w:p>
        </w:tc>
        <w:tc>
          <w:tcPr>
            <w:tcW w:w="630" w:type="dxa"/>
            <w:shd w:val="clear" w:color="auto" w:fill="auto"/>
          </w:tcPr>
          <w:p w:rsidR="00D23FC7" w:rsidRPr="00B81BEF" w:rsidRDefault="00D23FC7" w:rsidP="00D23FC7">
            <w:pPr>
              <w:ind w:left="-125" w:right="-80"/>
              <w:rPr>
                <w:rFonts w:asciiTheme="majorBidi" w:hAnsiTheme="majorBidi" w:cstheme="majorBidi"/>
                <w:sz w:val="20"/>
                <w:szCs w:val="20"/>
              </w:rPr>
            </w:pPr>
            <w:r w:rsidRPr="00B81BEF">
              <w:rPr>
                <w:rFonts w:asciiTheme="majorBidi" w:hAnsiTheme="majorBidi" w:cstheme="majorBidi"/>
                <w:sz w:val="20"/>
                <w:szCs w:val="20"/>
              </w:rPr>
              <w:t>17,80</w:t>
            </w:r>
          </w:p>
          <w:p w:rsidR="00D23FC7" w:rsidRPr="00B81BEF" w:rsidRDefault="00D23FC7" w:rsidP="00D23FC7">
            <w:pPr>
              <w:ind w:left="-125" w:right="-80"/>
              <w:rPr>
                <w:rFonts w:asciiTheme="majorBidi" w:hAnsiTheme="majorBidi" w:cstheme="majorBidi"/>
                <w:sz w:val="20"/>
                <w:szCs w:val="20"/>
                <w:lang w:val="id-ID"/>
              </w:rPr>
            </w:pPr>
          </w:p>
        </w:tc>
      </w:tr>
    </w:tbl>
    <w:p w:rsidR="00D23FC7" w:rsidRPr="00684BFC" w:rsidRDefault="00FE3B3A" w:rsidP="00D23FC7">
      <w:pPr>
        <w:spacing w:after="0" w:line="360" w:lineRule="auto"/>
        <w:ind w:firstLine="540"/>
        <w:jc w:val="both"/>
        <w:rPr>
          <w:rFonts w:asciiTheme="majorBidi" w:hAnsiTheme="majorBidi" w:cstheme="majorBidi"/>
        </w:rPr>
      </w:pPr>
      <w:r>
        <w:rPr>
          <w:rFonts w:asciiTheme="majorBidi" w:hAnsiTheme="majorBidi" w:cstheme="majorBidi"/>
        </w:rPr>
        <w:t>Data pada tabel 1</w:t>
      </w:r>
      <w:r w:rsidR="00D23FC7" w:rsidRPr="00684BFC">
        <w:rPr>
          <w:rFonts w:asciiTheme="majorBidi" w:hAnsiTheme="majorBidi" w:cstheme="majorBidi"/>
        </w:rPr>
        <w:t xml:space="preserve"> menunjukkan bahwa </w:t>
      </w:r>
      <w:r w:rsidR="00D23FC7" w:rsidRPr="00684BFC">
        <w:rPr>
          <w:rFonts w:asciiTheme="majorBidi" w:hAnsiTheme="majorBidi" w:cstheme="majorBidi"/>
          <w:lang w:val="id-ID"/>
        </w:rPr>
        <w:t xml:space="preserve">rata-rata kelas eksperimen lebih tinggi daripada kelas kontrol yaitu kelas eksperimen mempunyai rata-rata </w:t>
      </w:r>
      <m:oMath>
        <m:r>
          <w:rPr>
            <w:rFonts w:ascii="Cambria Math" w:hAnsiTheme="majorBidi" w:cstheme="majorBidi"/>
            <w:lang w:val="id-ID"/>
          </w:rPr>
          <m:t>71,96</m:t>
        </m:r>
      </m:oMath>
      <w:r w:rsidR="00D23FC7" w:rsidRPr="00684BFC">
        <w:rPr>
          <w:rFonts w:asciiTheme="majorBidi" w:hAnsiTheme="majorBidi" w:cstheme="majorBidi"/>
        </w:rPr>
        <w:t xml:space="preserve"> </w:t>
      </w:r>
      <w:r w:rsidR="00D23FC7" w:rsidRPr="00684BFC">
        <w:rPr>
          <w:rFonts w:asciiTheme="majorBidi" w:hAnsiTheme="majorBidi" w:cstheme="majorBidi"/>
          <w:lang w:val="id-ID"/>
        </w:rPr>
        <w:t xml:space="preserve">dan </w:t>
      </w:r>
      <w:r w:rsidR="00D23FC7" w:rsidRPr="00684BFC">
        <w:rPr>
          <w:rFonts w:asciiTheme="majorBidi" w:hAnsiTheme="majorBidi" w:cstheme="majorBidi"/>
          <w:lang w:val="id-ID"/>
        </w:rPr>
        <w:lastRenderedPageBreak/>
        <w:t xml:space="preserve">kelas </w:t>
      </w:r>
      <w:proofErr w:type="gramStart"/>
      <w:r w:rsidR="00D23FC7" w:rsidRPr="00684BFC">
        <w:rPr>
          <w:rFonts w:asciiTheme="majorBidi" w:hAnsiTheme="majorBidi" w:cstheme="majorBidi"/>
          <w:lang w:val="id-ID"/>
        </w:rPr>
        <w:t xml:space="preserve">kontrol </w:t>
      </w:r>
      <m:oMath>
        <w:proofErr w:type="gramEnd"/>
        <m:r>
          <w:rPr>
            <w:rFonts w:ascii="Cambria Math" w:hAnsiTheme="majorBidi" w:cstheme="majorBidi"/>
            <w:lang w:val="id-ID"/>
          </w:rPr>
          <m:t>60,57</m:t>
        </m:r>
      </m:oMath>
      <w:r w:rsidR="00D23FC7" w:rsidRPr="00684BFC">
        <w:rPr>
          <w:rFonts w:asciiTheme="majorBidi" w:hAnsiTheme="majorBidi" w:cstheme="majorBidi"/>
        </w:rPr>
        <w:t>, serta simpangan baku kelas eksperimen lebih rendah daripada kelas kontrol</w:t>
      </w:r>
      <w:r w:rsidR="00D23FC7" w:rsidRPr="00684BFC">
        <w:rPr>
          <w:rFonts w:asciiTheme="majorBidi" w:hAnsiTheme="majorBidi" w:cstheme="majorBidi"/>
          <w:lang w:val="id-ID"/>
        </w:rPr>
        <w:t>.</w:t>
      </w:r>
    </w:p>
    <w:p w:rsidR="00D23FC7" w:rsidRPr="00684BFC" w:rsidRDefault="00D23FC7" w:rsidP="00597A5D">
      <w:pPr>
        <w:spacing w:after="0" w:line="360" w:lineRule="auto"/>
        <w:jc w:val="both"/>
        <w:rPr>
          <w:rFonts w:asciiTheme="majorBidi" w:hAnsiTheme="majorBidi" w:cstheme="majorBidi"/>
          <w:b/>
          <w:bCs/>
        </w:rPr>
      </w:pPr>
      <w:r w:rsidRPr="00684BFC">
        <w:rPr>
          <w:rFonts w:asciiTheme="majorBidi" w:hAnsiTheme="majorBidi" w:cstheme="majorBidi"/>
          <w:b/>
          <w:bCs/>
        </w:rPr>
        <w:t>ANALISIS DATA</w:t>
      </w:r>
    </w:p>
    <w:p w:rsidR="00D23FC7" w:rsidRPr="00684BFC" w:rsidRDefault="00D23FC7" w:rsidP="00684BFC">
      <w:pPr>
        <w:pStyle w:val="ListParagraph"/>
        <w:spacing w:line="360" w:lineRule="auto"/>
        <w:ind w:left="0" w:firstLine="540"/>
        <w:jc w:val="both"/>
        <w:rPr>
          <w:rFonts w:asciiTheme="majorBidi" w:hAnsiTheme="majorBidi" w:cstheme="majorBidi"/>
        </w:rPr>
      </w:pPr>
      <w:proofErr w:type="gramStart"/>
      <w:r w:rsidRPr="00684BFC">
        <w:rPr>
          <w:rFonts w:asciiTheme="majorBidi" w:hAnsiTheme="majorBidi" w:cstheme="majorBidi"/>
        </w:rPr>
        <w:t>Bagian ini dijelaskan</w:t>
      </w:r>
      <w:r w:rsidRPr="00684BFC">
        <w:rPr>
          <w:rFonts w:asciiTheme="majorBidi" w:hAnsiTheme="majorBidi" w:cstheme="majorBidi"/>
          <w:lang w:val="id-ID"/>
        </w:rPr>
        <w:t xml:space="preserve"> </w:t>
      </w:r>
      <w:r w:rsidRPr="00684BFC">
        <w:rPr>
          <w:rFonts w:asciiTheme="majorBidi" w:hAnsiTheme="majorBidi" w:cstheme="majorBidi"/>
          <w:bCs/>
        </w:rPr>
        <w:t>analisis data</w:t>
      </w:r>
      <w:r w:rsidRPr="00684BFC">
        <w:rPr>
          <w:rFonts w:asciiTheme="majorBidi" w:hAnsiTheme="majorBidi" w:cstheme="majorBidi"/>
        </w:rPr>
        <w:t xml:space="preserve"> hasil penelitian yang telah diperoleh selama pelaksanaan</w:t>
      </w:r>
      <w:r w:rsidRPr="00684BFC">
        <w:rPr>
          <w:rFonts w:asciiTheme="majorBidi" w:hAnsiTheme="majorBidi" w:cstheme="majorBidi"/>
          <w:lang w:val="id-ID"/>
        </w:rPr>
        <w:t xml:space="preserve"> pembelajaran matematika dengan mengguakan</w:t>
      </w:r>
      <w:r w:rsidRPr="00684BFC">
        <w:rPr>
          <w:rFonts w:asciiTheme="majorBidi" w:hAnsiTheme="majorBidi" w:cstheme="majorBidi"/>
        </w:rPr>
        <w:t xml:space="preserve"> Uji Normalitas</w:t>
      </w:r>
      <w:r w:rsidRPr="00684BFC">
        <w:rPr>
          <w:rFonts w:asciiTheme="majorBidi" w:hAnsiTheme="majorBidi" w:cstheme="majorBidi"/>
          <w:lang w:val="id-ID"/>
        </w:rPr>
        <w:t xml:space="preserve">, </w:t>
      </w:r>
      <w:r w:rsidRPr="00684BFC">
        <w:rPr>
          <w:rFonts w:asciiTheme="majorBidi" w:hAnsiTheme="majorBidi" w:cstheme="majorBidi"/>
        </w:rPr>
        <w:t xml:space="preserve">Uji </w:t>
      </w:r>
      <w:r w:rsidRPr="00684BFC">
        <w:rPr>
          <w:rFonts w:asciiTheme="majorBidi" w:hAnsiTheme="majorBidi" w:cstheme="majorBidi"/>
          <w:lang w:val="id-ID"/>
        </w:rPr>
        <w:t xml:space="preserve">Homogenitas, dan </w:t>
      </w:r>
      <w:r w:rsidRPr="00684BFC">
        <w:rPr>
          <w:rFonts w:asciiTheme="majorBidi" w:hAnsiTheme="majorBidi" w:cstheme="majorBidi"/>
        </w:rPr>
        <w:t xml:space="preserve">Uji </w:t>
      </w:r>
      <w:r w:rsidRPr="00684BFC">
        <w:rPr>
          <w:rFonts w:asciiTheme="majorBidi" w:hAnsiTheme="majorBidi" w:cstheme="majorBidi"/>
          <w:lang w:val="id-ID"/>
        </w:rPr>
        <w:t>Hipotesis</w:t>
      </w:r>
      <w:r w:rsidRPr="00684BFC">
        <w:rPr>
          <w:rFonts w:asciiTheme="majorBidi" w:hAnsiTheme="majorBidi" w:cstheme="majorBidi"/>
        </w:rPr>
        <w:t>.</w:t>
      </w:r>
      <w:proofErr w:type="gramEnd"/>
    </w:p>
    <w:p w:rsidR="00D23FC7" w:rsidRPr="00684BFC" w:rsidRDefault="00D23FC7" w:rsidP="00684BFC">
      <w:pPr>
        <w:pStyle w:val="ListParagraph"/>
        <w:numPr>
          <w:ilvl w:val="0"/>
          <w:numId w:val="2"/>
        </w:numPr>
        <w:spacing w:after="0" w:line="360" w:lineRule="auto"/>
        <w:ind w:left="567" w:hanging="283"/>
        <w:jc w:val="both"/>
        <w:rPr>
          <w:rFonts w:asciiTheme="majorBidi" w:hAnsiTheme="majorBidi" w:cstheme="majorBidi"/>
          <w:b/>
        </w:rPr>
      </w:pPr>
      <w:r w:rsidRPr="00684BFC">
        <w:rPr>
          <w:rFonts w:asciiTheme="majorBidi" w:hAnsiTheme="majorBidi" w:cstheme="majorBidi"/>
          <w:b/>
        </w:rPr>
        <w:t>Uji Normalitas</w:t>
      </w:r>
    </w:p>
    <w:p w:rsidR="00684BFC" w:rsidRPr="00684BFC" w:rsidRDefault="00D23FC7" w:rsidP="00684BFC">
      <w:pPr>
        <w:pStyle w:val="ListParagraph"/>
        <w:spacing w:after="0" w:line="360" w:lineRule="auto"/>
        <w:ind w:left="567" w:firstLine="567"/>
        <w:jc w:val="both"/>
        <w:rPr>
          <w:rFonts w:asciiTheme="majorBidi" w:hAnsiTheme="majorBidi" w:cstheme="majorBidi"/>
        </w:rPr>
      </w:pPr>
      <w:proofErr w:type="gramStart"/>
      <w:r w:rsidRPr="00684BFC">
        <w:rPr>
          <w:rFonts w:asciiTheme="majorBidi" w:hAnsiTheme="majorBidi" w:cstheme="majorBidi"/>
        </w:rPr>
        <w:t>Uji normalitas bertujuan untuk mengetahui apakah data sampel berdistribusi normal.</w:t>
      </w:r>
      <w:proofErr w:type="gramEnd"/>
      <w:r w:rsidRPr="00684BFC">
        <w:rPr>
          <w:rFonts w:asciiTheme="majorBidi" w:hAnsiTheme="majorBidi" w:cstheme="majorBidi"/>
        </w:rPr>
        <w:t xml:space="preserve"> </w:t>
      </w:r>
      <w:proofErr w:type="gramStart"/>
      <w:r w:rsidRPr="00684BFC">
        <w:rPr>
          <w:rFonts w:asciiTheme="majorBidi" w:hAnsiTheme="majorBidi" w:cstheme="majorBidi"/>
        </w:rPr>
        <w:t xml:space="preserve">Uji normalitas ini dilakukan dengan menggunakan </w:t>
      </w:r>
      <w:r w:rsidRPr="00684BFC">
        <w:rPr>
          <w:rFonts w:asciiTheme="majorBidi" w:hAnsiTheme="majorBidi" w:cstheme="majorBidi"/>
          <w:iCs/>
        </w:rPr>
        <w:t>uji Lilliefors.</w:t>
      </w:r>
      <w:proofErr w:type="gramEnd"/>
      <w:r w:rsidRPr="00684BFC">
        <w:rPr>
          <w:rFonts w:asciiTheme="majorBidi" w:hAnsiTheme="majorBidi" w:cstheme="majorBidi"/>
        </w:rPr>
        <w:t xml:space="preserve"> Diperoleh hasil</w:t>
      </w:r>
      <w:r w:rsidRPr="00684BFC">
        <w:rPr>
          <w:rFonts w:asciiTheme="majorBidi" w:hAnsiTheme="majorBidi" w:cstheme="majorBidi"/>
          <w:b/>
        </w:rPr>
        <w:t xml:space="preserve"> </w:t>
      </w:r>
      <w:r w:rsidRPr="00684BFC">
        <w:rPr>
          <w:rFonts w:asciiTheme="majorBidi" w:hAnsiTheme="majorBidi" w:cstheme="majorBidi"/>
        </w:rPr>
        <w:t xml:space="preserve">seperti tabel di bawah ini: </w:t>
      </w:r>
    </w:p>
    <w:p w:rsidR="00D23FC7" w:rsidRPr="00684BFC" w:rsidRDefault="00FE3B3A" w:rsidP="00FE3B3A">
      <w:pPr>
        <w:spacing w:after="0" w:line="240" w:lineRule="auto"/>
        <w:ind w:left="1170" w:hanging="1170"/>
        <w:jc w:val="both"/>
        <w:rPr>
          <w:rFonts w:asciiTheme="majorBidi" w:hAnsiTheme="majorBidi" w:cstheme="majorBidi"/>
          <w:b/>
          <w:lang w:val="id-ID"/>
        </w:rPr>
      </w:pPr>
      <w:r>
        <w:rPr>
          <w:rFonts w:asciiTheme="majorBidi" w:hAnsiTheme="majorBidi" w:cstheme="majorBidi"/>
          <w:b/>
        </w:rPr>
        <w:t>Tabel 2</w:t>
      </w:r>
      <w:r w:rsidR="00D23FC7" w:rsidRPr="00684BFC">
        <w:rPr>
          <w:rFonts w:asciiTheme="majorBidi" w:hAnsiTheme="majorBidi" w:cstheme="majorBidi"/>
          <w:b/>
        </w:rPr>
        <w:t xml:space="preserve">: Hasil </w:t>
      </w:r>
      <w:r w:rsidR="00D23FC7" w:rsidRPr="00684BFC">
        <w:rPr>
          <w:rFonts w:asciiTheme="majorBidi" w:hAnsiTheme="majorBidi" w:cstheme="majorBidi"/>
          <w:b/>
          <w:lang w:val="id-ID"/>
        </w:rPr>
        <w:t>U</w:t>
      </w:r>
      <w:r w:rsidR="00D23FC7" w:rsidRPr="00684BFC">
        <w:rPr>
          <w:rFonts w:asciiTheme="majorBidi" w:hAnsiTheme="majorBidi" w:cstheme="majorBidi"/>
          <w:b/>
        </w:rPr>
        <w:t xml:space="preserve">ji </w:t>
      </w:r>
      <w:r w:rsidR="00D23FC7" w:rsidRPr="00684BFC">
        <w:rPr>
          <w:rFonts w:asciiTheme="majorBidi" w:hAnsiTheme="majorBidi" w:cstheme="majorBidi"/>
          <w:b/>
          <w:lang w:val="id-ID"/>
        </w:rPr>
        <w:t>N</w:t>
      </w:r>
      <w:r w:rsidR="00D23FC7" w:rsidRPr="00684BFC">
        <w:rPr>
          <w:rFonts w:asciiTheme="majorBidi" w:hAnsiTheme="majorBidi" w:cstheme="majorBidi"/>
          <w:b/>
        </w:rPr>
        <w:t xml:space="preserve">ormalitas </w:t>
      </w:r>
      <w:r w:rsidR="00D23FC7" w:rsidRPr="00684BFC">
        <w:rPr>
          <w:rFonts w:asciiTheme="majorBidi" w:hAnsiTheme="majorBidi" w:cstheme="majorBidi"/>
          <w:b/>
          <w:lang w:val="id-ID"/>
        </w:rPr>
        <w:t>T</w:t>
      </w:r>
      <w:r w:rsidR="00D23FC7" w:rsidRPr="00684BFC">
        <w:rPr>
          <w:rFonts w:asciiTheme="majorBidi" w:hAnsiTheme="majorBidi" w:cstheme="majorBidi"/>
          <w:b/>
        </w:rPr>
        <w:t>es Kemampuan Berpikir Kritis</w:t>
      </w:r>
      <w:r w:rsidR="00D23FC7" w:rsidRPr="00684BFC">
        <w:rPr>
          <w:rFonts w:asciiTheme="majorBidi" w:hAnsiTheme="majorBidi" w:cstheme="majorBidi"/>
          <w:b/>
          <w:lang w:val="id-ID"/>
        </w:rPr>
        <w:t xml:space="preserve"> Matematika</w:t>
      </w:r>
      <w:r w:rsidR="00D23FC7" w:rsidRPr="00684BFC">
        <w:rPr>
          <w:rFonts w:asciiTheme="majorBidi" w:hAnsiTheme="majorBidi" w:cstheme="majorBidi"/>
          <w:b/>
        </w:rPr>
        <w:t xml:space="preserve"> </w:t>
      </w:r>
      <w:r w:rsidR="00D23FC7" w:rsidRPr="00684BFC">
        <w:rPr>
          <w:rFonts w:asciiTheme="majorBidi" w:hAnsiTheme="majorBidi" w:cstheme="majorBidi"/>
          <w:b/>
          <w:lang w:val="id-ID"/>
        </w:rPr>
        <w:t>K</w:t>
      </w:r>
      <w:r w:rsidR="00D23FC7" w:rsidRPr="00684BFC">
        <w:rPr>
          <w:rFonts w:asciiTheme="majorBidi" w:hAnsiTheme="majorBidi" w:cstheme="majorBidi"/>
          <w:b/>
        </w:rPr>
        <w:t xml:space="preserve">elas </w:t>
      </w:r>
      <w:r w:rsidR="00D23FC7" w:rsidRPr="00684BFC">
        <w:rPr>
          <w:rFonts w:asciiTheme="majorBidi" w:hAnsiTheme="majorBidi" w:cstheme="majorBidi"/>
          <w:b/>
          <w:lang w:val="id-ID"/>
        </w:rPr>
        <w:t>S</w:t>
      </w:r>
      <w:r w:rsidR="00D23FC7" w:rsidRPr="00684BFC">
        <w:rPr>
          <w:rFonts w:asciiTheme="majorBidi" w:hAnsiTheme="majorBidi" w:cstheme="majorBidi"/>
          <w:b/>
        </w:rPr>
        <w:t xml:space="preserve">ampel </w:t>
      </w:r>
    </w:p>
    <w:p w:rsidR="00D23FC7" w:rsidRPr="00684BFC" w:rsidRDefault="00D23FC7" w:rsidP="00684BFC">
      <w:pPr>
        <w:spacing w:before="240" w:after="0" w:line="360" w:lineRule="auto"/>
        <w:ind w:left="567" w:firstLine="567"/>
        <w:jc w:val="both"/>
        <w:rPr>
          <w:rFonts w:asciiTheme="majorBidi" w:hAnsiTheme="majorBidi" w:cstheme="majorBidi"/>
        </w:rPr>
      </w:pPr>
      <w:proofErr w:type="gramStart"/>
      <w:r w:rsidRPr="00684BFC">
        <w:rPr>
          <w:rFonts w:asciiTheme="majorBidi" w:hAnsiTheme="majorBidi" w:cstheme="majorBidi"/>
        </w:rPr>
        <w:t>Berdasarkan tabel 3, diperoleh L</w:t>
      </w:r>
      <w:r w:rsidRPr="00684BFC">
        <w:rPr>
          <w:rFonts w:asciiTheme="majorBidi" w:hAnsiTheme="majorBidi" w:cstheme="majorBidi"/>
          <w:vertAlign w:val="subscript"/>
        </w:rPr>
        <w:t>0</w:t>
      </w:r>
      <w:r w:rsidRPr="00684BFC">
        <w:rPr>
          <w:rFonts w:asciiTheme="majorBidi" w:hAnsiTheme="majorBidi" w:cstheme="majorBidi"/>
        </w:rPr>
        <w:t xml:space="preserve"> &lt; L</w:t>
      </w:r>
      <w:r w:rsidRPr="00684BFC">
        <w:rPr>
          <w:rFonts w:asciiTheme="majorBidi" w:hAnsiTheme="majorBidi" w:cstheme="majorBidi"/>
          <w:vertAlign w:val="subscript"/>
        </w:rPr>
        <w:t xml:space="preserve">tabel </w:t>
      </w:r>
      <w:r w:rsidRPr="00684BFC">
        <w:rPr>
          <w:rFonts w:asciiTheme="majorBidi" w:hAnsiTheme="majorBidi" w:cstheme="majorBidi"/>
        </w:rPr>
        <w:t>baik pada kelas eksperimen maupun kelas kontrol.</w:t>
      </w:r>
      <w:proofErr w:type="gramEnd"/>
      <w:r w:rsidRPr="00684BFC">
        <w:rPr>
          <w:rFonts w:asciiTheme="majorBidi" w:hAnsiTheme="majorBidi" w:cstheme="majorBidi"/>
        </w:rPr>
        <w:t xml:space="preserve"> </w:t>
      </w:r>
      <w:proofErr w:type="gramStart"/>
      <w:r w:rsidRPr="00684BFC">
        <w:rPr>
          <w:rFonts w:asciiTheme="majorBidi" w:hAnsiTheme="majorBidi" w:cstheme="majorBidi"/>
        </w:rPr>
        <w:t xml:space="preserve">Begitu juga dengan harga </w:t>
      </w:r>
      <w:r w:rsidRPr="00684BFC">
        <w:rPr>
          <w:rFonts w:asciiTheme="majorBidi" w:hAnsiTheme="majorBidi" w:cstheme="majorBidi"/>
          <w:bCs/>
          <w:i/>
          <w:iCs/>
        </w:rPr>
        <w:t>P</w:t>
      </w:r>
      <w:r w:rsidRPr="00684BFC">
        <w:rPr>
          <w:rFonts w:asciiTheme="majorBidi" w:hAnsiTheme="majorBidi" w:cstheme="majorBidi"/>
          <w:bCs/>
          <w:i/>
          <w:iCs/>
          <w:vertAlign w:val="subscript"/>
        </w:rPr>
        <w:t>value</w:t>
      </w:r>
      <w:r w:rsidRPr="00684BFC">
        <w:rPr>
          <w:rFonts w:asciiTheme="majorBidi" w:hAnsiTheme="majorBidi" w:cstheme="majorBidi"/>
        </w:rPr>
        <w:t xml:space="preserve"> yang diperoleh dengan menggunakan </w:t>
      </w:r>
      <w:r w:rsidRPr="00684BFC">
        <w:rPr>
          <w:rFonts w:asciiTheme="majorBidi" w:hAnsiTheme="majorBidi" w:cstheme="majorBidi"/>
          <w:i/>
        </w:rPr>
        <w:t xml:space="preserve">Software </w:t>
      </w:r>
      <w:r w:rsidRPr="00684BFC">
        <w:rPr>
          <w:rFonts w:asciiTheme="majorBidi" w:hAnsiTheme="majorBidi" w:cstheme="majorBidi"/>
          <w:iCs/>
        </w:rPr>
        <w:t>Minitab</w:t>
      </w:r>
      <w:r w:rsidRPr="00684BFC">
        <w:rPr>
          <w:rFonts w:asciiTheme="majorBidi" w:hAnsiTheme="majorBidi" w:cstheme="majorBidi"/>
        </w:rPr>
        <w:t xml:space="preserve"> yaitu </w:t>
      </w:r>
      <w:r w:rsidRPr="00684BFC">
        <w:rPr>
          <w:rFonts w:asciiTheme="majorBidi" w:hAnsiTheme="majorBidi" w:cstheme="majorBidi"/>
          <w:i/>
          <w:iCs/>
        </w:rPr>
        <w:t>P</w:t>
      </w:r>
      <w:r w:rsidRPr="00684BFC">
        <w:rPr>
          <w:rFonts w:asciiTheme="majorBidi" w:hAnsiTheme="majorBidi" w:cstheme="majorBidi"/>
          <w:i/>
          <w:iCs/>
          <w:vertAlign w:val="subscript"/>
        </w:rPr>
        <w:t>value</w:t>
      </w:r>
      <w:r w:rsidRPr="00684BFC">
        <w:rPr>
          <w:rFonts w:asciiTheme="majorBidi" w:hAnsiTheme="majorBidi" w:cstheme="majorBidi"/>
        </w:rPr>
        <w:t xml:space="preserve"> &gt; α. Jadi, dapat disimpulkan bahwa kedua data sampel berdistribusi normal.</w:t>
      </w:r>
      <w:proofErr w:type="gramEnd"/>
      <w:r w:rsidRPr="00684BFC">
        <w:rPr>
          <w:rFonts w:asciiTheme="majorBidi" w:hAnsiTheme="majorBidi" w:cstheme="majorBidi"/>
        </w:rPr>
        <w:t xml:space="preserve"> </w:t>
      </w:r>
    </w:p>
    <w:p w:rsidR="00D23FC7" w:rsidRPr="00684BFC" w:rsidRDefault="00D23FC7" w:rsidP="00684BFC">
      <w:pPr>
        <w:pStyle w:val="ListParagraph"/>
        <w:numPr>
          <w:ilvl w:val="0"/>
          <w:numId w:val="2"/>
        </w:numPr>
        <w:spacing w:after="0" w:line="360" w:lineRule="auto"/>
        <w:ind w:left="567" w:hanging="283"/>
        <w:jc w:val="both"/>
        <w:rPr>
          <w:rFonts w:asciiTheme="majorBidi" w:hAnsiTheme="majorBidi" w:cstheme="majorBidi"/>
          <w:b/>
        </w:rPr>
      </w:pPr>
      <w:r w:rsidRPr="00684BFC">
        <w:rPr>
          <w:rFonts w:asciiTheme="majorBidi" w:hAnsiTheme="majorBidi" w:cstheme="majorBidi"/>
          <w:b/>
        </w:rPr>
        <w:t>Uji Homogenitas</w:t>
      </w:r>
    </w:p>
    <w:p w:rsidR="00D23FC7" w:rsidRDefault="00D23FC7" w:rsidP="00684BFC">
      <w:pPr>
        <w:pStyle w:val="ListParagraph"/>
        <w:spacing w:after="80" w:line="360" w:lineRule="auto"/>
        <w:ind w:left="567" w:firstLine="567"/>
        <w:jc w:val="both"/>
        <w:rPr>
          <w:rFonts w:asciiTheme="majorBidi" w:hAnsiTheme="majorBidi" w:cstheme="majorBidi"/>
        </w:rPr>
      </w:pPr>
      <w:r w:rsidRPr="00684BFC">
        <w:rPr>
          <w:rFonts w:asciiTheme="majorBidi" w:hAnsiTheme="majorBidi" w:cstheme="majorBidi"/>
        </w:rPr>
        <w:t>Perhitungan uji homogenitas dapat dilihat pada tabel dibawah ini:</w:t>
      </w:r>
    </w:p>
    <w:p w:rsidR="00FE3B3A" w:rsidRDefault="00FE3B3A" w:rsidP="00684BFC">
      <w:pPr>
        <w:pStyle w:val="ListParagraph"/>
        <w:spacing w:after="80" w:line="360" w:lineRule="auto"/>
        <w:ind w:left="567" w:firstLine="567"/>
        <w:jc w:val="both"/>
        <w:rPr>
          <w:rFonts w:asciiTheme="majorBidi" w:hAnsiTheme="majorBidi" w:cstheme="majorBidi"/>
        </w:rPr>
      </w:pPr>
    </w:p>
    <w:p w:rsidR="00FE3B3A" w:rsidRPr="00684BFC" w:rsidRDefault="00FE3B3A" w:rsidP="00684BFC">
      <w:pPr>
        <w:pStyle w:val="ListParagraph"/>
        <w:spacing w:after="80" w:line="360" w:lineRule="auto"/>
        <w:ind w:left="567" w:firstLine="567"/>
        <w:jc w:val="both"/>
        <w:rPr>
          <w:rFonts w:asciiTheme="majorBidi" w:hAnsiTheme="majorBidi" w:cstheme="majorBidi"/>
        </w:rPr>
      </w:pPr>
    </w:p>
    <w:p w:rsidR="00FE3B3A" w:rsidRDefault="00FE3B3A" w:rsidP="00FE3B3A">
      <w:pPr>
        <w:pStyle w:val="ListParagraph"/>
        <w:tabs>
          <w:tab w:val="left" w:pos="993"/>
        </w:tabs>
        <w:spacing w:after="0" w:line="240" w:lineRule="auto"/>
        <w:ind w:left="1080" w:hanging="1080"/>
        <w:jc w:val="both"/>
        <w:rPr>
          <w:rFonts w:asciiTheme="majorBidi" w:hAnsiTheme="majorBidi" w:cstheme="majorBidi"/>
          <w:b/>
        </w:rPr>
      </w:pPr>
      <w:r>
        <w:rPr>
          <w:rFonts w:asciiTheme="majorBidi" w:hAnsiTheme="majorBidi" w:cstheme="majorBidi"/>
          <w:b/>
        </w:rPr>
        <w:lastRenderedPageBreak/>
        <w:t>Tabel 3</w:t>
      </w:r>
      <w:r w:rsidR="00D23FC7" w:rsidRPr="00684BFC">
        <w:rPr>
          <w:rFonts w:asciiTheme="majorBidi" w:hAnsiTheme="majorBidi" w:cstheme="majorBidi"/>
          <w:b/>
        </w:rPr>
        <w:t>:</w:t>
      </w:r>
      <w:r>
        <w:rPr>
          <w:rFonts w:asciiTheme="majorBidi" w:hAnsiTheme="majorBidi" w:cstheme="majorBidi"/>
          <w:b/>
        </w:rPr>
        <w:t xml:space="preserve"> </w:t>
      </w:r>
      <w:r w:rsidR="00D23FC7" w:rsidRPr="00684BFC">
        <w:rPr>
          <w:rFonts w:asciiTheme="majorBidi" w:hAnsiTheme="majorBidi" w:cstheme="majorBidi"/>
          <w:b/>
        </w:rPr>
        <w:t xml:space="preserve">Hasil Uji Homogenitas Kemampuan Berpikir Kritis Matematika </w:t>
      </w:r>
      <w:r>
        <w:rPr>
          <w:rFonts w:asciiTheme="majorBidi" w:hAnsiTheme="majorBidi" w:cstheme="majorBidi"/>
          <w:b/>
        </w:rPr>
        <w:t xml:space="preserve">Kelas Sampel </w:t>
      </w:r>
    </w:p>
    <w:tbl>
      <w:tblPr>
        <w:tblStyle w:val="TableGrid"/>
        <w:tblpPr w:leftFromText="180" w:rightFromText="180" w:vertAnchor="text" w:horzAnchor="margin" w:tblpXSpec="right" w:tblpY="1279"/>
        <w:tblW w:w="3960" w:type="dxa"/>
        <w:tblLayout w:type="fixed"/>
        <w:tblLook w:val="04A0"/>
      </w:tblPr>
      <w:tblGrid>
        <w:gridCol w:w="1368"/>
        <w:gridCol w:w="1080"/>
        <w:gridCol w:w="792"/>
        <w:gridCol w:w="720"/>
      </w:tblGrid>
      <w:tr w:rsidR="00FE3B3A" w:rsidRPr="00684BFC" w:rsidTr="00FE3B3A">
        <w:trPr>
          <w:trHeight w:val="315"/>
        </w:trPr>
        <w:tc>
          <w:tcPr>
            <w:tcW w:w="1368" w:type="dxa"/>
            <w:shd w:val="clear" w:color="auto" w:fill="92D050"/>
            <w:vAlign w:val="center"/>
          </w:tcPr>
          <w:p w:rsidR="00FE3B3A" w:rsidRPr="00684BFC" w:rsidRDefault="009E10B8" w:rsidP="00FE3B3A">
            <w:pPr>
              <w:tabs>
                <w:tab w:val="left" w:pos="993"/>
              </w:tabs>
              <w:spacing w:line="360" w:lineRule="auto"/>
              <w:rPr>
                <w:rFonts w:asciiTheme="majorBidi" w:hAnsiTheme="majorBidi" w:cstheme="majorBidi"/>
                <w:b/>
                <w:bCs/>
              </w:rPr>
            </w:pPr>
            <m:oMathPara>
              <m:oMath>
                <m:sSub>
                  <m:sSubPr>
                    <m:ctrlPr>
                      <w:rPr>
                        <w:rFonts w:ascii="Cambria Math" w:eastAsiaTheme="minorEastAsia" w:hAnsiTheme="majorBidi" w:cstheme="majorBidi"/>
                        <w:b/>
                        <w:bCs/>
                        <w:i/>
                      </w:rPr>
                    </m:ctrlPr>
                  </m:sSubPr>
                  <m:e>
                    <m:r>
                      <m:rPr>
                        <m:sty m:val="bi"/>
                      </m:rPr>
                      <w:rPr>
                        <w:rFonts w:ascii="Cambria Math" w:eastAsiaTheme="minorEastAsia" w:hAnsi="Cambria Math" w:cstheme="majorBidi"/>
                      </w:rPr>
                      <m:t>f</m:t>
                    </m:r>
                  </m:e>
                  <m:sub>
                    <m:r>
                      <m:rPr>
                        <m:sty m:val="bi"/>
                      </m:rPr>
                      <w:rPr>
                        <w:rFonts w:ascii="Cambria Math" w:eastAsiaTheme="minorEastAsia" w:hAnsi="Cambria Math" w:cstheme="majorBidi"/>
                      </w:rPr>
                      <m:t>hitung</m:t>
                    </m:r>
                  </m:sub>
                </m:sSub>
              </m:oMath>
            </m:oMathPara>
          </w:p>
        </w:tc>
        <w:tc>
          <w:tcPr>
            <w:tcW w:w="1080" w:type="dxa"/>
            <w:shd w:val="clear" w:color="auto" w:fill="92D050"/>
            <w:vAlign w:val="center"/>
          </w:tcPr>
          <w:p w:rsidR="00FE3B3A" w:rsidRPr="00684BFC" w:rsidRDefault="009E10B8" w:rsidP="00FE3B3A">
            <w:pPr>
              <w:tabs>
                <w:tab w:val="left" w:pos="993"/>
              </w:tabs>
              <w:spacing w:line="360" w:lineRule="auto"/>
              <w:rPr>
                <w:rFonts w:asciiTheme="majorBidi" w:hAnsiTheme="majorBidi" w:cstheme="majorBidi"/>
                <w:b/>
                <w:bCs/>
                <w:i/>
                <w:lang w:val="id-ID"/>
              </w:rPr>
            </w:pPr>
            <m:oMathPara>
              <m:oMath>
                <m:sSub>
                  <m:sSubPr>
                    <m:ctrlPr>
                      <w:rPr>
                        <w:rFonts w:ascii="Cambria Math" w:eastAsiaTheme="minorEastAsia" w:hAnsiTheme="majorBidi" w:cstheme="majorBidi"/>
                        <w:b/>
                        <w:bCs/>
                        <w:i/>
                      </w:rPr>
                    </m:ctrlPr>
                  </m:sSubPr>
                  <m:e>
                    <m:r>
                      <m:rPr>
                        <m:sty m:val="bi"/>
                      </m:rPr>
                      <w:rPr>
                        <w:rFonts w:ascii="Cambria Math" w:eastAsiaTheme="minorEastAsia" w:hAnsi="Cambria Math" w:cstheme="majorBidi"/>
                      </w:rPr>
                      <m:t>f</m:t>
                    </m:r>
                  </m:e>
                  <m:sub>
                    <m:r>
                      <m:rPr>
                        <m:sty m:val="b"/>
                      </m:rPr>
                      <w:rPr>
                        <w:rFonts w:ascii="Cambria Math" w:eastAsiaTheme="minorEastAsia" w:hAnsi="Cambria Math" w:cstheme="majorBidi"/>
                      </w:rPr>
                      <m:t>tabel</m:t>
                    </m:r>
                  </m:sub>
                </m:sSub>
              </m:oMath>
            </m:oMathPara>
          </w:p>
        </w:tc>
        <w:tc>
          <w:tcPr>
            <w:tcW w:w="792" w:type="dxa"/>
            <w:shd w:val="clear" w:color="auto" w:fill="92D050"/>
            <w:vAlign w:val="center"/>
          </w:tcPr>
          <w:p w:rsidR="00FE3B3A" w:rsidRPr="00684BFC" w:rsidRDefault="00FE3B3A" w:rsidP="00FE3B3A">
            <w:pPr>
              <w:tabs>
                <w:tab w:val="left" w:pos="993"/>
              </w:tabs>
              <w:spacing w:line="360" w:lineRule="auto"/>
              <w:rPr>
                <w:rFonts w:asciiTheme="majorBidi" w:hAnsiTheme="majorBidi" w:cstheme="majorBidi"/>
                <w:b/>
                <w:bCs/>
                <w:lang w:val="id-ID"/>
              </w:rPr>
            </w:pPr>
            <m:oMathPara>
              <m:oMath>
                <m:r>
                  <m:rPr>
                    <m:sty m:val="bi"/>
                  </m:rPr>
                  <w:rPr>
                    <w:rFonts w:ascii="Cambria Math" w:hAnsi="Cambria Math" w:cstheme="majorBidi"/>
                  </w:rPr>
                  <m:t>α</m:t>
                </m:r>
              </m:oMath>
            </m:oMathPara>
          </w:p>
        </w:tc>
        <w:tc>
          <w:tcPr>
            <w:tcW w:w="720" w:type="dxa"/>
            <w:shd w:val="clear" w:color="auto" w:fill="92D050"/>
            <w:vAlign w:val="center"/>
          </w:tcPr>
          <w:p w:rsidR="00FE3B3A" w:rsidRPr="00684BFC" w:rsidRDefault="00FE3B3A" w:rsidP="00FE3B3A">
            <w:pPr>
              <w:tabs>
                <w:tab w:val="left" w:pos="993"/>
              </w:tabs>
              <w:spacing w:line="360" w:lineRule="auto"/>
              <w:rPr>
                <w:rFonts w:asciiTheme="majorBidi" w:hAnsiTheme="majorBidi" w:cstheme="majorBidi"/>
                <w:b/>
                <w:bCs/>
              </w:rPr>
            </w:pPr>
            <w:r w:rsidRPr="00684BFC">
              <w:rPr>
                <w:rFonts w:asciiTheme="majorBidi" w:hAnsiTheme="majorBidi" w:cstheme="majorBidi"/>
                <w:b/>
                <w:bCs/>
                <w:i/>
                <w:iCs/>
              </w:rPr>
              <w:t>P</w:t>
            </w:r>
            <w:r w:rsidRPr="00684BFC">
              <w:rPr>
                <w:rFonts w:asciiTheme="majorBidi" w:hAnsiTheme="majorBidi" w:cstheme="majorBidi"/>
                <w:b/>
                <w:bCs/>
                <w:i/>
                <w:iCs/>
                <w:vertAlign w:val="subscript"/>
              </w:rPr>
              <w:t>value</w:t>
            </w:r>
          </w:p>
        </w:tc>
      </w:tr>
      <w:tr w:rsidR="00FE3B3A" w:rsidRPr="00684BFC" w:rsidTr="00FE3B3A">
        <w:trPr>
          <w:trHeight w:val="305"/>
        </w:trPr>
        <w:tc>
          <w:tcPr>
            <w:tcW w:w="1368" w:type="dxa"/>
            <w:vAlign w:val="center"/>
          </w:tcPr>
          <w:p w:rsidR="00FE3B3A" w:rsidRPr="00684BFC" w:rsidRDefault="00FE3B3A" w:rsidP="00FE3B3A">
            <w:pPr>
              <w:tabs>
                <w:tab w:val="left" w:pos="993"/>
              </w:tabs>
              <w:spacing w:line="360" w:lineRule="auto"/>
              <w:rPr>
                <w:rFonts w:asciiTheme="majorBidi" w:hAnsiTheme="majorBidi" w:cstheme="majorBidi"/>
                <w:b/>
                <w:i/>
                <w:lang w:val="id-ID"/>
              </w:rPr>
            </w:pPr>
            <m:oMathPara>
              <m:oMath>
                <m:r>
                  <w:rPr>
                    <w:rFonts w:ascii="Cambria Math" w:eastAsiaTheme="minorEastAsia" w:hAnsiTheme="majorBidi" w:cstheme="majorBidi"/>
                  </w:rPr>
                  <m:t>1,36</m:t>
                </m:r>
              </m:oMath>
            </m:oMathPara>
          </w:p>
        </w:tc>
        <w:tc>
          <w:tcPr>
            <w:tcW w:w="1080" w:type="dxa"/>
            <w:vAlign w:val="center"/>
          </w:tcPr>
          <w:p w:rsidR="00FE3B3A" w:rsidRPr="00684BFC" w:rsidRDefault="00FE3B3A" w:rsidP="00FE3B3A">
            <w:pPr>
              <w:tabs>
                <w:tab w:val="left" w:pos="993"/>
              </w:tabs>
              <w:spacing w:line="360" w:lineRule="auto"/>
              <w:rPr>
                <w:rFonts w:asciiTheme="majorBidi" w:hAnsiTheme="majorBidi" w:cstheme="majorBidi"/>
                <w:b/>
                <w:i/>
              </w:rPr>
            </w:pPr>
            <m:oMathPara>
              <m:oMath>
                <m:r>
                  <m:rPr>
                    <m:sty m:val="bi"/>
                  </m:rPr>
                  <w:rPr>
                    <w:rFonts w:ascii="Cambria Math" w:hAnsi="Cambria Math" w:cstheme="majorBidi"/>
                  </w:rPr>
                  <m:t>1</m:t>
                </m:r>
                <m:r>
                  <m:rPr>
                    <m:sty m:val="bi"/>
                  </m:rPr>
                  <w:rPr>
                    <w:rFonts w:ascii="Cambria Math" w:hAnsiTheme="majorBidi" w:cstheme="majorBidi"/>
                  </w:rPr>
                  <m:t>,</m:t>
                </m:r>
                <m:r>
                  <m:rPr>
                    <m:sty m:val="bi"/>
                  </m:rPr>
                  <w:rPr>
                    <w:rFonts w:ascii="Cambria Math" w:hAnsi="Cambria Math" w:cstheme="majorBidi"/>
                  </w:rPr>
                  <m:t>8543</m:t>
                </m:r>
              </m:oMath>
            </m:oMathPara>
          </w:p>
        </w:tc>
        <w:tc>
          <w:tcPr>
            <w:tcW w:w="792" w:type="dxa"/>
            <w:vAlign w:val="center"/>
          </w:tcPr>
          <w:p w:rsidR="00FE3B3A" w:rsidRPr="00684BFC" w:rsidRDefault="00FE3B3A" w:rsidP="00FE3B3A">
            <w:pPr>
              <w:tabs>
                <w:tab w:val="left" w:pos="993"/>
              </w:tabs>
              <w:spacing w:line="360" w:lineRule="auto"/>
              <w:rPr>
                <w:rFonts w:asciiTheme="majorBidi" w:hAnsiTheme="majorBidi" w:cstheme="majorBidi"/>
              </w:rPr>
            </w:pPr>
            <m:oMathPara>
              <m:oMath>
                <m:r>
                  <w:rPr>
                    <w:rFonts w:ascii="Cambria Math" w:hAnsiTheme="majorBidi" w:cstheme="majorBidi"/>
                  </w:rPr>
                  <m:t>0.05</m:t>
                </m:r>
              </m:oMath>
            </m:oMathPara>
          </w:p>
        </w:tc>
        <w:tc>
          <w:tcPr>
            <w:tcW w:w="720" w:type="dxa"/>
            <w:vAlign w:val="center"/>
          </w:tcPr>
          <w:p w:rsidR="00FE3B3A" w:rsidRPr="00684BFC" w:rsidRDefault="00FE3B3A" w:rsidP="00FE3B3A">
            <w:pPr>
              <w:tabs>
                <w:tab w:val="left" w:pos="993"/>
              </w:tabs>
              <w:spacing w:line="360" w:lineRule="auto"/>
              <w:rPr>
                <w:rFonts w:asciiTheme="majorBidi" w:hAnsiTheme="majorBidi" w:cstheme="majorBidi"/>
                <w:i/>
              </w:rPr>
            </w:pPr>
            <m:oMathPara>
              <m:oMath>
                <m:r>
                  <w:rPr>
                    <w:rFonts w:ascii="Cambria Math" w:hAnsi="Cambria Math" w:cstheme="majorBidi"/>
                  </w:rPr>
                  <m:t>0,423</m:t>
                </m:r>
              </m:oMath>
            </m:oMathPara>
          </w:p>
        </w:tc>
      </w:tr>
    </w:tbl>
    <w:p w:rsidR="00FE3B3A" w:rsidRDefault="00FE3B3A" w:rsidP="00684BFC">
      <w:pPr>
        <w:pStyle w:val="ListParagraph"/>
        <w:spacing w:after="0" w:line="360" w:lineRule="auto"/>
        <w:ind w:left="567" w:firstLine="567"/>
        <w:jc w:val="both"/>
        <w:rPr>
          <w:rFonts w:asciiTheme="majorBidi" w:hAnsiTheme="majorBidi" w:cstheme="majorBidi"/>
        </w:rPr>
      </w:pPr>
    </w:p>
    <w:p w:rsidR="00D23FC7" w:rsidRPr="00684BFC" w:rsidRDefault="00D23FC7" w:rsidP="00684BFC">
      <w:pPr>
        <w:pStyle w:val="ListParagraph"/>
        <w:spacing w:after="0" w:line="360" w:lineRule="auto"/>
        <w:ind w:left="567" w:firstLine="567"/>
        <w:jc w:val="both"/>
        <w:rPr>
          <w:rFonts w:asciiTheme="majorBidi" w:hAnsiTheme="majorBidi" w:cstheme="majorBidi"/>
        </w:rPr>
      </w:pPr>
      <w:r w:rsidRPr="00684BFC">
        <w:rPr>
          <w:rFonts w:asciiTheme="majorBidi" w:hAnsiTheme="majorBidi" w:cstheme="majorBidi"/>
        </w:rPr>
        <w:t>Berdasarkan</w:t>
      </w:r>
      <w:r w:rsidRPr="00684BFC">
        <w:rPr>
          <w:rFonts w:asciiTheme="majorBidi" w:hAnsiTheme="majorBidi" w:cstheme="majorBidi"/>
          <w:lang w:val="id-ID"/>
        </w:rPr>
        <w:t xml:space="preserve"> </w:t>
      </w:r>
      <w:r w:rsidRPr="00684BFC">
        <w:rPr>
          <w:rFonts w:asciiTheme="majorBidi" w:hAnsiTheme="majorBidi" w:cstheme="majorBidi"/>
        </w:rPr>
        <w:t xml:space="preserve">tabel 4.16, diperoleh nilai </w:t>
      </w:r>
      <m:oMath>
        <m:sSub>
          <m:sSubPr>
            <m:ctrlPr>
              <w:rPr>
                <w:rFonts w:ascii="Cambria Math" w:hAnsiTheme="majorBidi" w:cstheme="majorBidi"/>
                <w:i/>
              </w:rPr>
            </m:ctrlPr>
          </m:sSubPr>
          <m:e>
            <m:r>
              <w:rPr>
                <w:rFonts w:ascii="Cambria Math" w:hAnsi="Cambria Math" w:cstheme="majorBidi"/>
              </w:rPr>
              <m:t>f</m:t>
            </m:r>
          </m:e>
          <m:sub>
            <m:r>
              <w:rPr>
                <w:rFonts w:ascii="Cambria Math" w:hAnsi="Cambria Math" w:cstheme="majorBidi"/>
              </w:rPr>
              <m:t>hitung</m:t>
            </m:r>
          </m:sub>
        </m:sSub>
        <m:r>
          <w:rPr>
            <w:rFonts w:ascii="Cambria Math" w:hAnsi="Cambria Math" w:cstheme="majorBidi"/>
          </w:rPr>
          <m:t>≤</m:t>
        </m:r>
        <m:sSub>
          <m:sSubPr>
            <m:ctrlPr>
              <w:rPr>
                <w:rFonts w:ascii="Cambria Math" w:hAnsiTheme="majorBidi" w:cstheme="majorBidi"/>
                <w:i/>
              </w:rPr>
            </m:ctrlPr>
          </m:sSubPr>
          <m:e>
            <m:r>
              <w:rPr>
                <w:rFonts w:ascii="Cambria Math" w:hAnsi="Cambria Math" w:cstheme="majorBidi"/>
              </w:rPr>
              <m:t>f</m:t>
            </m:r>
          </m:e>
          <m:sub>
            <m:r>
              <m:rPr>
                <m:sty m:val="p"/>
              </m:rPr>
              <w:rPr>
                <w:rFonts w:ascii="Cambria Math" w:hAnsiTheme="majorBidi" w:cstheme="majorBidi"/>
              </w:rPr>
              <m:t>tabel</m:t>
            </m:r>
          </m:sub>
        </m:sSub>
      </m:oMath>
      <w:r w:rsidRPr="00684BFC">
        <w:rPr>
          <w:rFonts w:asciiTheme="majorBidi" w:hAnsiTheme="majorBidi" w:cstheme="majorBidi"/>
          <w:lang w:val="id-ID"/>
        </w:rPr>
        <w:t xml:space="preserve"> </w:t>
      </w:r>
      <w:r w:rsidRPr="00684BFC">
        <w:rPr>
          <w:rFonts w:asciiTheme="majorBidi" w:hAnsiTheme="majorBidi" w:cstheme="majorBidi"/>
        </w:rPr>
        <w:t xml:space="preserve">pada taraf </w:t>
      </w:r>
      <w:proofErr w:type="gramStart"/>
      <w:r w:rsidRPr="00684BFC">
        <w:rPr>
          <w:rFonts w:asciiTheme="majorBidi" w:hAnsiTheme="majorBidi" w:cstheme="majorBidi"/>
        </w:rPr>
        <w:t>nyata</w:t>
      </w:r>
      <w:r w:rsidRPr="00684BFC">
        <w:rPr>
          <w:rFonts w:asciiTheme="majorBidi" w:hAnsiTheme="majorBidi" w:cstheme="majorBidi"/>
          <w:lang w:val="id-ID"/>
        </w:rPr>
        <w:t xml:space="preserve"> </w:t>
      </w:r>
      <m:oMath>
        <w:proofErr w:type="gramEnd"/>
        <m:r>
          <w:rPr>
            <w:rFonts w:ascii="Cambria Math" w:hAnsi="Cambria Math" w:cstheme="majorBidi"/>
          </w:rPr>
          <m:t>α</m:t>
        </m:r>
        <m:r>
          <w:rPr>
            <w:rFonts w:ascii="Cambria Math" w:hAnsiTheme="majorBidi" w:cstheme="majorBidi"/>
          </w:rPr>
          <m:t>=0,05</m:t>
        </m:r>
      </m:oMath>
      <w:r w:rsidRPr="00684BFC">
        <w:rPr>
          <w:rFonts w:asciiTheme="majorBidi" w:hAnsiTheme="majorBidi" w:cstheme="majorBidi"/>
        </w:rPr>
        <w:t xml:space="preserve">, selain itu dengan </w:t>
      </w:r>
      <w:r w:rsidRPr="00684BFC">
        <w:rPr>
          <w:rFonts w:asciiTheme="majorBidi" w:hAnsiTheme="majorBidi" w:cstheme="majorBidi"/>
          <w:i/>
        </w:rPr>
        <w:t xml:space="preserve">Software </w:t>
      </w:r>
      <w:r w:rsidRPr="00684BFC">
        <w:rPr>
          <w:rFonts w:asciiTheme="majorBidi" w:hAnsiTheme="majorBidi" w:cstheme="majorBidi"/>
          <w:iCs/>
        </w:rPr>
        <w:t>Minitab</w:t>
      </w:r>
      <w:r w:rsidRPr="00684BFC">
        <w:rPr>
          <w:rFonts w:asciiTheme="majorBidi" w:hAnsiTheme="majorBidi" w:cstheme="majorBidi"/>
        </w:rPr>
        <w:t xml:space="preserve"> diperoleh </w:t>
      </w:r>
      <w:r w:rsidRPr="00684BFC">
        <w:rPr>
          <w:rFonts w:asciiTheme="majorBidi" w:hAnsiTheme="majorBidi" w:cstheme="majorBidi"/>
          <w:i/>
          <w:iCs/>
        </w:rPr>
        <w:t>P</w:t>
      </w:r>
      <w:r w:rsidRPr="00684BFC">
        <w:rPr>
          <w:rFonts w:asciiTheme="majorBidi" w:hAnsiTheme="majorBidi" w:cstheme="majorBidi"/>
          <w:i/>
          <w:iCs/>
          <w:vertAlign w:val="subscript"/>
        </w:rPr>
        <w:t>value</w:t>
      </w:r>
      <w:r w:rsidRPr="00684BFC">
        <w:rPr>
          <w:rFonts w:asciiTheme="majorBidi" w:hAnsiTheme="majorBidi" w:cstheme="majorBidi"/>
          <w:vertAlign w:val="subscript"/>
        </w:rPr>
        <w:t xml:space="preserve"> </w:t>
      </w:r>
      <w:r w:rsidRPr="00684BFC">
        <w:rPr>
          <w:rFonts w:asciiTheme="majorBidi" w:hAnsiTheme="majorBidi" w:cstheme="majorBidi"/>
        </w:rPr>
        <w:t>&gt;</w:t>
      </w:r>
      <w:r w:rsidRPr="00684BFC">
        <w:rPr>
          <w:rFonts w:asciiTheme="majorBidi" w:hAnsiTheme="majorBidi" w:cstheme="majorBidi"/>
          <w:lang w:val="id-ID"/>
        </w:rPr>
        <w:t xml:space="preserve"> </w:t>
      </w:r>
      <m:oMath>
        <m:r>
          <w:rPr>
            <w:rFonts w:ascii="Cambria Math" w:hAnsi="Cambria Math" w:cstheme="majorBidi"/>
          </w:rPr>
          <m:t>α</m:t>
        </m:r>
      </m:oMath>
      <w:r w:rsidRPr="00684BFC">
        <w:rPr>
          <w:rFonts w:asciiTheme="majorBidi" w:hAnsiTheme="majorBidi" w:cstheme="majorBidi"/>
        </w:rPr>
        <w:t>, sehingga terima H</w:t>
      </w:r>
      <w:r w:rsidRPr="00684BFC">
        <w:rPr>
          <w:rFonts w:asciiTheme="majorBidi" w:hAnsiTheme="majorBidi" w:cstheme="majorBidi"/>
          <w:vertAlign w:val="subscript"/>
        </w:rPr>
        <w:t>0</w:t>
      </w:r>
      <w:r w:rsidRPr="00684BFC">
        <w:rPr>
          <w:rFonts w:asciiTheme="majorBidi" w:hAnsiTheme="majorBidi" w:cstheme="majorBidi"/>
        </w:rPr>
        <w:t xml:space="preserve"> artinya data sampel  homogen. </w:t>
      </w:r>
    </w:p>
    <w:p w:rsidR="00D23FC7" w:rsidRPr="00684BFC" w:rsidRDefault="00D23FC7" w:rsidP="00684BFC">
      <w:pPr>
        <w:pStyle w:val="ListParagraph"/>
        <w:numPr>
          <w:ilvl w:val="0"/>
          <w:numId w:val="2"/>
        </w:numPr>
        <w:spacing w:after="0" w:line="360" w:lineRule="auto"/>
        <w:ind w:left="630"/>
        <w:jc w:val="both"/>
        <w:rPr>
          <w:rFonts w:asciiTheme="majorBidi" w:hAnsiTheme="majorBidi" w:cstheme="majorBidi"/>
          <w:b/>
        </w:rPr>
      </w:pPr>
      <w:r w:rsidRPr="00684BFC">
        <w:rPr>
          <w:rFonts w:asciiTheme="majorBidi" w:hAnsiTheme="majorBidi" w:cstheme="majorBidi"/>
          <w:b/>
        </w:rPr>
        <w:t>Uji Hipotesis</w:t>
      </w:r>
    </w:p>
    <w:tbl>
      <w:tblPr>
        <w:tblStyle w:val="TableGrid"/>
        <w:tblpPr w:leftFromText="180" w:rightFromText="180" w:vertAnchor="page" w:horzAnchor="margin" w:tblpY="8581"/>
        <w:tblW w:w="4428" w:type="dxa"/>
        <w:tblLayout w:type="fixed"/>
        <w:tblLook w:val="04A0"/>
      </w:tblPr>
      <w:tblGrid>
        <w:gridCol w:w="1188"/>
        <w:gridCol w:w="450"/>
        <w:gridCol w:w="810"/>
        <w:gridCol w:w="720"/>
        <w:gridCol w:w="666"/>
        <w:gridCol w:w="594"/>
      </w:tblGrid>
      <w:tr w:rsidR="00FE3B3A" w:rsidRPr="00684BFC" w:rsidTr="00FE3B3A">
        <w:trPr>
          <w:trHeight w:val="315"/>
        </w:trPr>
        <w:tc>
          <w:tcPr>
            <w:tcW w:w="1188" w:type="dxa"/>
            <w:shd w:val="clear" w:color="auto" w:fill="92D050"/>
          </w:tcPr>
          <w:p w:rsidR="00FE3B3A" w:rsidRPr="00684BFC" w:rsidRDefault="00FE3B3A" w:rsidP="00FE3B3A">
            <w:pPr>
              <w:spacing w:line="480" w:lineRule="auto"/>
              <w:rPr>
                <w:rFonts w:asciiTheme="majorBidi" w:hAnsiTheme="majorBidi" w:cstheme="majorBidi"/>
                <w:b/>
              </w:rPr>
            </w:pPr>
            <w:r w:rsidRPr="00684BFC">
              <w:rPr>
                <w:rFonts w:asciiTheme="majorBidi" w:hAnsiTheme="majorBidi" w:cstheme="majorBidi"/>
                <w:b/>
              </w:rPr>
              <w:t>Kelas</w:t>
            </w:r>
          </w:p>
        </w:tc>
        <w:tc>
          <w:tcPr>
            <w:tcW w:w="450" w:type="dxa"/>
            <w:shd w:val="clear" w:color="auto" w:fill="92D050"/>
          </w:tcPr>
          <w:p w:rsidR="00FE3B3A" w:rsidRPr="00684BFC" w:rsidRDefault="00FE3B3A" w:rsidP="00FE3B3A">
            <w:pPr>
              <w:spacing w:line="480" w:lineRule="auto"/>
              <w:rPr>
                <w:rFonts w:asciiTheme="majorBidi" w:hAnsiTheme="majorBidi" w:cstheme="majorBidi"/>
                <w:b/>
              </w:rPr>
            </w:pPr>
            <w:r w:rsidRPr="00684BFC">
              <w:rPr>
                <w:rFonts w:asciiTheme="majorBidi" w:hAnsiTheme="majorBidi" w:cstheme="majorBidi"/>
                <w:b/>
              </w:rPr>
              <w:t>N</w:t>
            </w:r>
          </w:p>
        </w:tc>
        <w:tc>
          <w:tcPr>
            <w:tcW w:w="810" w:type="dxa"/>
            <w:shd w:val="clear" w:color="auto" w:fill="92D050"/>
          </w:tcPr>
          <w:p w:rsidR="00FE3B3A" w:rsidRPr="00684BFC" w:rsidRDefault="00FE3B3A" w:rsidP="00FE3B3A">
            <w:pPr>
              <w:spacing w:line="480" w:lineRule="auto"/>
              <w:rPr>
                <w:rFonts w:asciiTheme="majorBidi" w:hAnsiTheme="majorBidi" w:cstheme="majorBidi"/>
                <w:b/>
                <w:vertAlign w:val="subscript"/>
              </w:rPr>
            </w:pPr>
            <w:r w:rsidRPr="00684BFC">
              <w:rPr>
                <w:rFonts w:asciiTheme="majorBidi" w:hAnsiTheme="majorBidi" w:cstheme="majorBidi"/>
                <w:b/>
              </w:rPr>
              <w:t>L</w:t>
            </w:r>
            <w:r w:rsidRPr="00684BFC">
              <w:rPr>
                <w:rFonts w:asciiTheme="majorBidi" w:hAnsiTheme="majorBidi" w:cstheme="majorBidi"/>
                <w:b/>
                <w:vertAlign w:val="subscript"/>
              </w:rPr>
              <w:t>0</w:t>
            </w:r>
          </w:p>
        </w:tc>
        <w:tc>
          <w:tcPr>
            <w:tcW w:w="720" w:type="dxa"/>
            <w:shd w:val="clear" w:color="auto" w:fill="92D050"/>
          </w:tcPr>
          <w:p w:rsidR="00FE3B3A" w:rsidRPr="00684BFC" w:rsidRDefault="00FE3B3A" w:rsidP="00FE3B3A">
            <w:pPr>
              <w:spacing w:line="480" w:lineRule="auto"/>
              <w:rPr>
                <w:rFonts w:asciiTheme="majorBidi" w:hAnsiTheme="majorBidi" w:cstheme="majorBidi"/>
                <w:b/>
                <w:vertAlign w:val="subscript"/>
              </w:rPr>
            </w:pPr>
            <w:r w:rsidRPr="00684BFC">
              <w:rPr>
                <w:rFonts w:asciiTheme="majorBidi" w:hAnsiTheme="majorBidi" w:cstheme="majorBidi"/>
                <w:b/>
              </w:rPr>
              <w:t>L</w:t>
            </w:r>
            <w:r w:rsidRPr="00684BFC">
              <w:rPr>
                <w:rFonts w:asciiTheme="majorBidi" w:hAnsiTheme="majorBidi" w:cstheme="majorBidi"/>
                <w:b/>
                <w:vertAlign w:val="subscript"/>
              </w:rPr>
              <w:t>Tabel</w:t>
            </w:r>
          </w:p>
        </w:tc>
        <w:tc>
          <w:tcPr>
            <w:tcW w:w="666" w:type="dxa"/>
            <w:shd w:val="clear" w:color="auto" w:fill="92D050"/>
          </w:tcPr>
          <w:p w:rsidR="00FE3B3A" w:rsidRPr="00684BFC" w:rsidRDefault="00FE3B3A" w:rsidP="00FE3B3A">
            <w:pPr>
              <w:spacing w:line="480" w:lineRule="auto"/>
              <w:rPr>
                <w:rFonts w:asciiTheme="majorBidi" w:hAnsiTheme="majorBidi" w:cstheme="majorBidi"/>
                <w:b/>
                <w:i/>
                <w:iCs/>
              </w:rPr>
            </w:pPr>
            <w:r w:rsidRPr="00684BFC">
              <w:rPr>
                <w:rFonts w:asciiTheme="majorBidi" w:hAnsiTheme="majorBidi" w:cstheme="majorBidi"/>
                <w:b/>
                <w:i/>
                <w:iCs/>
              </w:rPr>
              <w:t>P</w:t>
            </w:r>
            <w:r w:rsidRPr="00684BFC">
              <w:rPr>
                <w:rFonts w:asciiTheme="majorBidi" w:hAnsiTheme="majorBidi" w:cstheme="majorBidi"/>
                <w:b/>
                <w:i/>
                <w:iCs/>
                <w:vertAlign w:val="subscript"/>
              </w:rPr>
              <w:t>value</w:t>
            </w:r>
          </w:p>
        </w:tc>
        <w:tc>
          <w:tcPr>
            <w:tcW w:w="594" w:type="dxa"/>
            <w:shd w:val="clear" w:color="auto" w:fill="92D050"/>
          </w:tcPr>
          <w:p w:rsidR="00FE3B3A" w:rsidRPr="00684BFC" w:rsidRDefault="00FE3B3A" w:rsidP="00FE3B3A">
            <w:pPr>
              <w:spacing w:line="480" w:lineRule="auto"/>
              <w:rPr>
                <w:rFonts w:asciiTheme="majorBidi" w:hAnsiTheme="majorBidi" w:cstheme="majorBidi"/>
                <w:b/>
                <w:bCs/>
                <w:lang w:val="id-ID"/>
              </w:rPr>
            </w:pPr>
            <m:oMathPara>
              <m:oMath>
                <m:r>
                  <m:rPr>
                    <m:sty m:val="bi"/>
                  </m:rPr>
                  <w:rPr>
                    <w:rFonts w:ascii="Cambria Math" w:hAnsi="Cambria Math" w:cstheme="majorBidi"/>
                  </w:rPr>
                  <m:t>α</m:t>
                </m:r>
              </m:oMath>
            </m:oMathPara>
          </w:p>
        </w:tc>
      </w:tr>
      <w:tr w:rsidR="00FE3B3A" w:rsidRPr="000D4513" w:rsidTr="00FE3B3A">
        <w:trPr>
          <w:trHeight w:val="298"/>
        </w:trPr>
        <w:tc>
          <w:tcPr>
            <w:tcW w:w="1188" w:type="dxa"/>
          </w:tcPr>
          <w:p w:rsidR="00FE3B3A" w:rsidRPr="000D4513" w:rsidRDefault="00FE3B3A" w:rsidP="00FE3B3A">
            <w:pPr>
              <w:spacing w:line="480" w:lineRule="auto"/>
              <w:rPr>
                <w:rFonts w:asciiTheme="majorBidi" w:hAnsiTheme="majorBidi" w:cstheme="majorBidi"/>
                <w:sz w:val="20"/>
                <w:szCs w:val="20"/>
              </w:rPr>
            </w:pPr>
            <w:r w:rsidRPr="000D4513">
              <w:rPr>
                <w:rFonts w:asciiTheme="majorBidi" w:hAnsiTheme="majorBidi" w:cstheme="majorBidi"/>
                <w:sz w:val="20"/>
                <w:szCs w:val="20"/>
              </w:rPr>
              <w:t>Eksperimen</w:t>
            </w:r>
          </w:p>
        </w:tc>
        <w:tc>
          <w:tcPr>
            <w:tcW w:w="450" w:type="dxa"/>
          </w:tcPr>
          <w:p w:rsidR="00FE3B3A" w:rsidRPr="000D4513" w:rsidRDefault="00FE3B3A" w:rsidP="00FE3B3A">
            <w:pPr>
              <w:spacing w:line="480" w:lineRule="auto"/>
              <w:rPr>
                <w:rFonts w:asciiTheme="majorBidi" w:hAnsiTheme="majorBidi" w:cstheme="majorBidi"/>
                <w:sz w:val="20"/>
                <w:szCs w:val="20"/>
              </w:rPr>
            </w:pPr>
            <w:r w:rsidRPr="000D4513">
              <w:rPr>
                <w:rFonts w:asciiTheme="majorBidi" w:hAnsiTheme="majorBidi" w:cstheme="majorBidi"/>
                <w:sz w:val="20"/>
                <w:szCs w:val="20"/>
              </w:rPr>
              <w:t>28</w:t>
            </w:r>
          </w:p>
        </w:tc>
        <w:tc>
          <w:tcPr>
            <w:tcW w:w="810" w:type="dxa"/>
          </w:tcPr>
          <w:p w:rsidR="00FE3B3A" w:rsidRPr="000D4513" w:rsidRDefault="00FE3B3A" w:rsidP="00FE3B3A">
            <w:pPr>
              <w:spacing w:line="480" w:lineRule="auto"/>
              <w:rPr>
                <w:rFonts w:asciiTheme="majorBidi" w:hAnsiTheme="majorBidi" w:cstheme="majorBidi"/>
                <w:bCs/>
                <w:sz w:val="20"/>
                <w:szCs w:val="20"/>
              </w:rPr>
            </w:pPr>
            <w:r w:rsidRPr="000D4513">
              <w:rPr>
                <w:rFonts w:asciiTheme="majorBidi" w:hAnsiTheme="majorBidi" w:cstheme="majorBidi"/>
                <w:sz w:val="20"/>
                <w:szCs w:val="20"/>
              </w:rPr>
              <w:t>0,0951</w:t>
            </w:r>
          </w:p>
        </w:tc>
        <w:tc>
          <w:tcPr>
            <w:tcW w:w="720" w:type="dxa"/>
          </w:tcPr>
          <w:p w:rsidR="00FE3B3A" w:rsidRPr="000D4513" w:rsidRDefault="00FE3B3A" w:rsidP="00FE3B3A">
            <w:pPr>
              <w:spacing w:line="480" w:lineRule="auto"/>
              <w:rPr>
                <w:rFonts w:asciiTheme="majorBidi" w:hAnsiTheme="majorBidi" w:cstheme="majorBidi"/>
                <w:bCs/>
                <w:sz w:val="20"/>
                <w:szCs w:val="20"/>
                <w:lang w:val="id-ID"/>
              </w:rPr>
            </w:pPr>
            <w:r w:rsidRPr="000D4513">
              <w:rPr>
                <w:rFonts w:asciiTheme="majorBidi" w:eastAsiaTheme="minorEastAsia" w:hAnsiTheme="majorBidi" w:cstheme="majorBidi"/>
                <w:sz w:val="20"/>
                <w:szCs w:val="20"/>
              </w:rPr>
              <w:t>0,161</w:t>
            </w:r>
          </w:p>
        </w:tc>
        <w:tc>
          <w:tcPr>
            <w:tcW w:w="666" w:type="dxa"/>
          </w:tcPr>
          <w:p w:rsidR="00FE3B3A" w:rsidRPr="000D4513" w:rsidRDefault="00FE3B3A" w:rsidP="00FE3B3A">
            <w:pPr>
              <w:spacing w:line="480" w:lineRule="auto"/>
              <w:rPr>
                <w:rFonts w:asciiTheme="majorBidi" w:hAnsiTheme="majorBidi" w:cstheme="majorBidi"/>
                <w:sz w:val="20"/>
                <w:szCs w:val="20"/>
              </w:rPr>
            </w:pPr>
            <w:r w:rsidRPr="000D4513">
              <w:rPr>
                <w:rFonts w:asciiTheme="majorBidi" w:hAnsiTheme="majorBidi" w:cstheme="majorBidi"/>
                <w:sz w:val="20"/>
                <w:szCs w:val="20"/>
              </w:rPr>
              <w:t>0,094</w:t>
            </w:r>
          </w:p>
        </w:tc>
        <w:tc>
          <w:tcPr>
            <w:tcW w:w="594" w:type="dxa"/>
            <w:vMerge w:val="restart"/>
            <w:vAlign w:val="center"/>
          </w:tcPr>
          <w:p w:rsidR="00FE3B3A" w:rsidRPr="000D4513" w:rsidRDefault="00FE3B3A" w:rsidP="00FE3B3A">
            <w:pPr>
              <w:spacing w:line="480" w:lineRule="auto"/>
              <w:rPr>
                <w:rFonts w:asciiTheme="majorBidi" w:hAnsiTheme="majorBidi" w:cstheme="majorBidi"/>
                <w:sz w:val="20"/>
                <w:szCs w:val="20"/>
                <w:lang w:val="id-ID"/>
              </w:rPr>
            </w:pPr>
            <w:r w:rsidRPr="000D4513">
              <w:rPr>
                <w:rFonts w:asciiTheme="majorBidi" w:hAnsiTheme="majorBidi" w:cstheme="majorBidi"/>
                <w:sz w:val="20"/>
                <w:szCs w:val="20"/>
              </w:rPr>
              <w:t>0.05</w:t>
            </w:r>
          </w:p>
        </w:tc>
      </w:tr>
      <w:tr w:rsidR="00FE3B3A" w:rsidRPr="000D4513" w:rsidTr="00FE3B3A">
        <w:trPr>
          <w:trHeight w:val="333"/>
        </w:trPr>
        <w:tc>
          <w:tcPr>
            <w:tcW w:w="1188" w:type="dxa"/>
          </w:tcPr>
          <w:p w:rsidR="00FE3B3A" w:rsidRPr="000D4513" w:rsidRDefault="00FE3B3A" w:rsidP="00FE3B3A">
            <w:pPr>
              <w:spacing w:line="480" w:lineRule="auto"/>
              <w:rPr>
                <w:rFonts w:asciiTheme="majorBidi" w:hAnsiTheme="majorBidi" w:cstheme="majorBidi"/>
                <w:sz w:val="20"/>
                <w:szCs w:val="20"/>
              </w:rPr>
            </w:pPr>
            <w:r w:rsidRPr="000D4513">
              <w:rPr>
                <w:rFonts w:asciiTheme="majorBidi" w:hAnsiTheme="majorBidi" w:cstheme="majorBidi"/>
                <w:sz w:val="20"/>
                <w:szCs w:val="20"/>
              </w:rPr>
              <w:t>Kontrol</w:t>
            </w:r>
          </w:p>
        </w:tc>
        <w:tc>
          <w:tcPr>
            <w:tcW w:w="450" w:type="dxa"/>
          </w:tcPr>
          <w:p w:rsidR="00FE3B3A" w:rsidRPr="000D4513" w:rsidRDefault="00FE3B3A" w:rsidP="00FE3B3A">
            <w:pPr>
              <w:spacing w:line="480" w:lineRule="auto"/>
              <w:rPr>
                <w:rFonts w:asciiTheme="majorBidi" w:hAnsiTheme="majorBidi" w:cstheme="majorBidi"/>
                <w:sz w:val="20"/>
                <w:szCs w:val="20"/>
              </w:rPr>
            </w:pPr>
            <w:r w:rsidRPr="000D4513">
              <w:rPr>
                <w:rFonts w:asciiTheme="majorBidi" w:hAnsiTheme="majorBidi" w:cstheme="majorBidi"/>
                <w:sz w:val="20"/>
                <w:szCs w:val="20"/>
              </w:rPr>
              <w:t>30</w:t>
            </w:r>
          </w:p>
        </w:tc>
        <w:tc>
          <w:tcPr>
            <w:tcW w:w="810" w:type="dxa"/>
          </w:tcPr>
          <w:p w:rsidR="00FE3B3A" w:rsidRPr="000D4513" w:rsidRDefault="00FE3B3A" w:rsidP="00FE3B3A">
            <w:pPr>
              <w:spacing w:line="480" w:lineRule="auto"/>
              <w:rPr>
                <w:rFonts w:asciiTheme="majorBidi" w:hAnsiTheme="majorBidi" w:cstheme="majorBidi"/>
                <w:bCs/>
                <w:sz w:val="20"/>
                <w:szCs w:val="20"/>
              </w:rPr>
            </w:pPr>
            <w:r w:rsidRPr="000D4513">
              <w:rPr>
                <w:rFonts w:asciiTheme="majorBidi" w:hAnsiTheme="majorBidi" w:cstheme="majorBidi"/>
                <w:sz w:val="20"/>
                <w:szCs w:val="20"/>
              </w:rPr>
              <w:t>0,1224</w:t>
            </w:r>
          </w:p>
        </w:tc>
        <w:tc>
          <w:tcPr>
            <w:tcW w:w="720" w:type="dxa"/>
          </w:tcPr>
          <w:p w:rsidR="00FE3B3A" w:rsidRPr="000D4513" w:rsidRDefault="00FE3B3A" w:rsidP="00FE3B3A">
            <w:pPr>
              <w:spacing w:line="480" w:lineRule="auto"/>
              <w:rPr>
                <w:rFonts w:asciiTheme="majorBidi" w:hAnsiTheme="majorBidi" w:cstheme="majorBidi"/>
                <w:bCs/>
                <w:sz w:val="20"/>
                <w:szCs w:val="20"/>
              </w:rPr>
            </w:pPr>
            <w:r w:rsidRPr="000D4513">
              <w:rPr>
                <w:rFonts w:asciiTheme="majorBidi" w:eastAsiaTheme="minorEastAsia" w:hAnsiTheme="majorBidi" w:cstheme="majorBidi"/>
                <w:sz w:val="20"/>
                <w:szCs w:val="20"/>
              </w:rPr>
              <w:t>0,161</w:t>
            </w:r>
          </w:p>
        </w:tc>
        <w:tc>
          <w:tcPr>
            <w:tcW w:w="666" w:type="dxa"/>
          </w:tcPr>
          <w:p w:rsidR="00FE3B3A" w:rsidRPr="000D4513" w:rsidRDefault="00FE3B3A" w:rsidP="00FE3B3A">
            <w:pPr>
              <w:spacing w:line="480" w:lineRule="auto"/>
              <w:rPr>
                <w:rFonts w:asciiTheme="majorBidi" w:hAnsiTheme="majorBidi" w:cstheme="majorBidi"/>
                <w:sz w:val="20"/>
                <w:szCs w:val="20"/>
              </w:rPr>
            </w:pPr>
            <w:r w:rsidRPr="000D4513">
              <w:rPr>
                <w:rFonts w:asciiTheme="majorBidi" w:hAnsiTheme="majorBidi" w:cstheme="majorBidi"/>
                <w:sz w:val="20"/>
                <w:szCs w:val="20"/>
              </w:rPr>
              <w:t>0,122</w:t>
            </w:r>
          </w:p>
        </w:tc>
        <w:tc>
          <w:tcPr>
            <w:tcW w:w="594" w:type="dxa"/>
            <w:vMerge/>
          </w:tcPr>
          <w:p w:rsidR="00FE3B3A" w:rsidRPr="000D4513" w:rsidRDefault="00FE3B3A" w:rsidP="00FE3B3A">
            <w:pPr>
              <w:spacing w:line="480" w:lineRule="auto"/>
              <w:rPr>
                <w:rFonts w:asciiTheme="majorBidi" w:hAnsiTheme="majorBidi" w:cstheme="majorBidi"/>
                <w:sz w:val="20"/>
                <w:szCs w:val="20"/>
              </w:rPr>
            </w:pPr>
          </w:p>
        </w:tc>
      </w:tr>
    </w:tbl>
    <w:p w:rsidR="00D23FC7" w:rsidRPr="00684BFC" w:rsidRDefault="00D23FC7" w:rsidP="00684BFC">
      <w:pPr>
        <w:pStyle w:val="ListParagraph"/>
        <w:spacing w:after="0" w:line="360" w:lineRule="auto"/>
        <w:ind w:left="567" w:firstLine="567"/>
        <w:jc w:val="both"/>
        <w:rPr>
          <w:rFonts w:asciiTheme="majorBidi" w:hAnsiTheme="majorBidi" w:cstheme="majorBidi"/>
        </w:rPr>
      </w:pPr>
      <w:proofErr w:type="gramStart"/>
      <w:r w:rsidRPr="00684BFC">
        <w:rPr>
          <w:rFonts w:asciiTheme="majorBidi" w:hAnsiTheme="majorBidi" w:cstheme="majorBidi"/>
        </w:rPr>
        <w:t>Setelah diketahui bahwa data kelas sampel berdistribusi normal dan homogen, maka selanjutnya dilakukan uji hipotesis dengan menggunakan uji-t satu arah.</w:t>
      </w:r>
      <w:proofErr w:type="gramEnd"/>
      <w:r w:rsidRPr="00684BFC">
        <w:rPr>
          <w:rFonts w:asciiTheme="majorBidi" w:hAnsiTheme="majorBidi" w:cstheme="majorBidi"/>
        </w:rPr>
        <w:t xml:space="preserve"> Hipotesis </w:t>
      </w:r>
      <w:r w:rsidRPr="00684BFC">
        <w:rPr>
          <w:rFonts w:asciiTheme="majorBidi" w:hAnsiTheme="majorBidi" w:cstheme="majorBidi"/>
          <w:lang w:val="id-ID"/>
        </w:rPr>
        <w:t>h</w:t>
      </w:r>
      <w:r w:rsidRPr="00684BFC">
        <w:rPr>
          <w:rFonts w:asciiTheme="majorBidi" w:hAnsiTheme="majorBidi" w:cstheme="majorBidi"/>
        </w:rPr>
        <w:t>asil uji-t pada kedua kelas sampel dapat dilihat pada tabel berikut:</w:t>
      </w:r>
    </w:p>
    <w:p w:rsidR="00D23FC7" w:rsidRPr="00684BFC" w:rsidRDefault="00D23FC7" w:rsidP="00FE3B3A">
      <w:pPr>
        <w:tabs>
          <w:tab w:val="left" w:pos="1710"/>
        </w:tabs>
        <w:spacing w:after="80" w:line="240" w:lineRule="auto"/>
        <w:ind w:left="900" w:hanging="900"/>
        <w:jc w:val="both"/>
        <w:rPr>
          <w:rFonts w:asciiTheme="majorBidi" w:hAnsiTheme="majorBidi" w:cstheme="majorBidi"/>
          <w:b/>
        </w:rPr>
      </w:pPr>
      <w:r w:rsidRPr="00684BFC">
        <w:rPr>
          <w:rFonts w:asciiTheme="majorBidi" w:hAnsiTheme="majorBidi" w:cstheme="majorBidi"/>
          <w:b/>
        </w:rPr>
        <w:t>Tabel 5:</w:t>
      </w:r>
      <w:r w:rsidRPr="00684BFC">
        <w:rPr>
          <w:rFonts w:asciiTheme="majorBidi" w:hAnsiTheme="majorBidi" w:cstheme="majorBidi"/>
          <w:b/>
          <w:lang w:val="id-ID"/>
        </w:rPr>
        <w:t xml:space="preserve"> </w:t>
      </w:r>
      <w:r w:rsidRPr="00684BFC">
        <w:rPr>
          <w:rFonts w:asciiTheme="majorBidi" w:hAnsiTheme="majorBidi" w:cstheme="majorBidi"/>
          <w:b/>
        </w:rPr>
        <w:t>Hasil Uji Hipotesis Kemampuan Berpikir Kritis Matematika Kelas Sampel</w:t>
      </w:r>
    </w:p>
    <w:tbl>
      <w:tblPr>
        <w:tblStyle w:val="TableGrid"/>
        <w:tblW w:w="4500" w:type="dxa"/>
        <w:tblInd w:w="108" w:type="dxa"/>
        <w:tblLayout w:type="fixed"/>
        <w:tblLook w:val="04A0"/>
      </w:tblPr>
      <w:tblGrid>
        <w:gridCol w:w="1267"/>
        <w:gridCol w:w="436"/>
        <w:gridCol w:w="711"/>
        <w:gridCol w:w="646"/>
        <w:gridCol w:w="720"/>
        <w:gridCol w:w="720"/>
      </w:tblGrid>
      <w:tr w:rsidR="00FE3B3A" w:rsidRPr="00684BFC" w:rsidTr="00FE3B3A">
        <w:trPr>
          <w:trHeight w:val="300"/>
        </w:trPr>
        <w:tc>
          <w:tcPr>
            <w:tcW w:w="1267" w:type="dxa"/>
            <w:shd w:val="clear" w:color="auto" w:fill="92D050"/>
            <w:vAlign w:val="center"/>
          </w:tcPr>
          <w:p w:rsidR="00FE3B3A" w:rsidRPr="00684BFC" w:rsidRDefault="00FE3B3A" w:rsidP="00684BFC">
            <w:pPr>
              <w:spacing w:line="360" w:lineRule="auto"/>
              <w:rPr>
                <w:rFonts w:asciiTheme="majorBidi" w:hAnsiTheme="majorBidi" w:cstheme="majorBidi"/>
                <w:b/>
              </w:rPr>
            </w:pPr>
            <w:r w:rsidRPr="00684BFC">
              <w:rPr>
                <w:rFonts w:asciiTheme="majorBidi" w:hAnsiTheme="majorBidi" w:cstheme="majorBidi"/>
                <w:b/>
              </w:rPr>
              <w:t>Kelas</w:t>
            </w:r>
          </w:p>
        </w:tc>
        <w:tc>
          <w:tcPr>
            <w:tcW w:w="436" w:type="dxa"/>
            <w:shd w:val="clear" w:color="auto" w:fill="92D050"/>
            <w:vAlign w:val="center"/>
          </w:tcPr>
          <w:p w:rsidR="00FE3B3A" w:rsidRPr="00684BFC" w:rsidRDefault="00FE3B3A" w:rsidP="00684BFC">
            <w:pPr>
              <w:spacing w:line="360" w:lineRule="auto"/>
              <w:rPr>
                <w:rFonts w:asciiTheme="majorBidi" w:hAnsiTheme="majorBidi" w:cstheme="majorBidi"/>
                <w:b/>
              </w:rPr>
            </w:pPr>
            <w:r w:rsidRPr="00684BFC">
              <w:rPr>
                <w:rFonts w:asciiTheme="majorBidi" w:hAnsiTheme="majorBidi" w:cstheme="majorBidi"/>
                <w:b/>
              </w:rPr>
              <w:t>N</w:t>
            </w:r>
          </w:p>
        </w:tc>
        <w:tc>
          <w:tcPr>
            <w:tcW w:w="711" w:type="dxa"/>
            <w:tcBorders>
              <w:right w:val="single" w:sz="4" w:space="0" w:color="auto"/>
            </w:tcBorders>
            <w:shd w:val="clear" w:color="auto" w:fill="92D050"/>
            <w:vAlign w:val="center"/>
          </w:tcPr>
          <w:p w:rsidR="00FE3B3A" w:rsidRPr="00684BFC" w:rsidRDefault="009E10B8" w:rsidP="00684BFC">
            <w:pPr>
              <w:spacing w:line="360" w:lineRule="auto"/>
              <w:rPr>
                <w:rFonts w:asciiTheme="majorBidi" w:hAnsiTheme="majorBidi" w:cstheme="majorBidi"/>
                <w:b/>
              </w:rPr>
            </w:pPr>
            <m:oMathPara>
              <m:oMath>
                <m:acc>
                  <m:accPr>
                    <m:chr m:val="̅"/>
                    <m:ctrlPr>
                      <w:rPr>
                        <w:rFonts w:ascii="Cambria Math" w:hAnsiTheme="majorBidi" w:cstheme="majorBidi"/>
                        <w:b/>
                        <w:i/>
                        <w:lang w:val="id-ID"/>
                      </w:rPr>
                    </m:ctrlPr>
                  </m:accPr>
                  <m:e>
                    <m:r>
                      <m:rPr>
                        <m:sty m:val="bi"/>
                      </m:rPr>
                      <w:rPr>
                        <w:rFonts w:ascii="Cambria Math" w:hAnsi="Cambria Math" w:cstheme="majorBidi"/>
                        <w:lang w:val="id-ID"/>
                      </w:rPr>
                      <m:t>x</m:t>
                    </m:r>
                  </m:e>
                </m:acc>
              </m:oMath>
            </m:oMathPara>
          </w:p>
        </w:tc>
        <w:tc>
          <w:tcPr>
            <w:tcW w:w="646" w:type="dxa"/>
            <w:tcBorders>
              <w:top w:val="single" w:sz="4" w:space="0" w:color="auto"/>
              <w:left w:val="single" w:sz="4" w:space="0" w:color="auto"/>
              <w:bottom w:val="single" w:sz="4" w:space="0" w:color="auto"/>
              <w:right w:val="single" w:sz="4" w:space="0" w:color="auto"/>
            </w:tcBorders>
            <w:shd w:val="clear" w:color="auto" w:fill="92D050"/>
            <w:vAlign w:val="center"/>
          </w:tcPr>
          <w:p w:rsidR="00FE3B3A" w:rsidRPr="00684BFC" w:rsidRDefault="009E10B8" w:rsidP="00684BFC">
            <w:pPr>
              <w:spacing w:line="360" w:lineRule="auto"/>
              <w:rPr>
                <w:rFonts w:asciiTheme="majorBidi" w:hAnsiTheme="majorBidi" w:cstheme="majorBidi"/>
                <w:b/>
                <w:vertAlign w:val="subscript"/>
              </w:rPr>
            </w:pPr>
            <m:oMathPara>
              <m:oMath>
                <m:sSub>
                  <m:sSubPr>
                    <m:ctrlPr>
                      <w:rPr>
                        <w:rFonts w:ascii="Cambria Math" w:hAnsiTheme="majorBidi" w:cstheme="majorBidi"/>
                        <w:i/>
                      </w:rPr>
                    </m:ctrlPr>
                  </m:sSubPr>
                  <m:e>
                    <m:r>
                      <w:rPr>
                        <w:rFonts w:ascii="Cambria Math" w:hAnsi="Cambria Math" w:cstheme="majorBidi"/>
                      </w:rPr>
                      <m:t>t</m:t>
                    </m:r>
                  </m:e>
                  <m:sub>
                    <m:r>
                      <w:rPr>
                        <w:rFonts w:ascii="Cambria Math" w:hAnsi="Cambria Math" w:cstheme="majorBidi"/>
                      </w:rPr>
                      <m:t>hitung</m:t>
                    </m:r>
                  </m:sub>
                </m:sSub>
              </m:oMath>
            </m:oMathPara>
          </w:p>
        </w:tc>
        <w:tc>
          <w:tcPr>
            <w:tcW w:w="720" w:type="dxa"/>
            <w:tcBorders>
              <w:top w:val="single" w:sz="4" w:space="0" w:color="auto"/>
              <w:left w:val="single" w:sz="4" w:space="0" w:color="auto"/>
              <w:bottom w:val="single" w:sz="4" w:space="0" w:color="auto"/>
              <w:right w:val="single" w:sz="4" w:space="0" w:color="auto"/>
            </w:tcBorders>
            <w:shd w:val="clear" w:color="auto" w:fill="92D050"/>
            <w:vAlign w:val="center"/>
          </w:tcPr>
          <w:p w:rsidR="00FE3B3A" w:rsidRPr="00684BFC" w:rsidRDefault="009E10B8" w:rsidP="00684BFC">
            <w:pPr>
              <w:spacing w:line="360" w:lineRule="auto"/>
              <w:rPr>
                <w:rFonts w:asciiTheme="majorBidi" w:hAnsiTheme="majorBidi" w:cstheme="majorBidi"/>
                <w:b/>
                <w:vertAlign w:val="subscript"/>
              </w:rPr>
            </w:pPr>
            <m:oMathPara>
              <m:oMath>
                <m:sSub>
                  <m:sSubPr>
                    <m:ctrlPr>
                      <w:rPr>
                        <w:rFonts w:ascii="Cambria Math" w:hAnsiTheme="majorBidi" w:cstheme="majorBidi"/>
                        <w:i/>
                      </w:rPr>
                    </m:ctrlPr>
                  </m:sSubPr>
                  <m:e>
                    <m:r>
                      <w:rPr>
                        <w:rFonts w:ascii="Cambria Math" w:hAnsi="Cambria Math" w:cstheme="majorBidi"/>
                      </w:rPr>
                      <m:t>t</m:t>
                    </m:r>
                  </m:e>
                  <m:sub>
                    <m:r>
                      <w:rPr>
                        <w:rFonts w:ascii="Cambria Math" w:hAnsi="Cambria Math" w:cstheme="majorBidi"/>
                      </w:rPr>
                      <m:t>tabel</m:t>
                    </m:r>
                  </m:sub>
                </m:sSub>
              </m:oMath>
            </m:oMathPara>
          </w:p>
        </w:tc>
        <w:tc>
          <w:tcPr>
            <w:tcW w:w="720" w:type="dxa"/>
            <w:tcBorders>
              <w:top w:val="single" w:sz="4" w:space="0" w:color="auto"/>
              <w:left w:val="single" w:sz="4" w:space="0" w:color="auto"/>
              <w:bottom w:val="single" w:sz="4" w:space="0" w:color="auto"/>
              <w:right w:val="single" w:sz="4" w:space="0" w:color="auto"/>
            </w:tcBorders>
            <w:shd w:val="clear" w:color="auto" w:fill="92D050"/>
            <w:vAlign w:val="center"/>
          </w:tcPr>
          <w:p w:rsidR="00FE3B3A" w:rsidRPr="00684BFC" w:rsidRDefault="00FE3B3A" w:rsidP="00684BFC">
            <w:pPr>
              <w:spacing w:line="360" w:lineRule="auto"/>
              <w:rPr>
                <w:rFonts w:asciiTheme="majorBidi" w:eastAsia="Calibri" w:hAnsiTheme="majorBidi" w:cstheme="majorBidi"/>
                <w:i/>
                <w:iCs/>
                <w:lang w:val="id-ID"/>
              </w:rPr>
            </w:pPr>
            <w:r w:rsidRPr="00684BFC">
              <w:rPr>
                <w:rFonts w:asciiTheme="majorBidi" w:hAnsiTheme="majorBidi" w:cstheme="majorBidi"/>
                <w:i/>
                <w:iCs/>
              </w:rPr>
              <w:t>P</w:t>
            </w:r>
            <w:r w:rsidRPr="00684BFC">
              <w:rPr>
                <w:rFonts w:asciiTheme="majorBidi" w:hAnsiTheme="majorBidi" w:cstheme="majorBidi"/>
                <w:i/>
                <w:iCs/>
                <w:vertAlign w:val="subscript"/>
              </w:rPr>
              <w:t>value</w:t>
            </w:r>
          </w:p>
        </w:tc>
      </w:tr>
      <w:tr w:rsidR="00FE3B3A" w:rsidRPr="00684BFC" w:rsidTr="00FE3B3A">
        <w:trPr>
          <w:trHeight w:val="411"/>
        </w:trPr>
        <w:tc>
          <w:tcPr>
            <w:tcW w:w="1267" w:type="dxa"/>
            <w:vAlign w:val="center"/>
          </w:tcPr>
          <w:p w:rsidR="00FE3B3A" w:rsidRPr="00684BFC" w:rsidRDefault="00FE3B3A" w:rsidP="00684BFC">
            <w:pPr>
              <w:spacing w:line="360" w:lineRule="auto"/>
              <w:rPr>
                <w:rFonts w:asciiTheme="majorBidi" w:hAnsiTheme="majorBidi" w:cstheme="majorBidi"/>
                <w:bCs/>
              </w:rPr>
            </w:pPr>
            <w:r w:rsidRPr="00684BFC">
              <w:rPr>
                <w:rFonts w:asciiTheme="majorBidi" w:hAnsiTheme="majorBidi" w:cstheme="majorBidi"/>
                <w:bCs/>
              </w:rPr>
              <w:t>Eksperimen</w:t>
            </w:r>
          </w:p>
        </w:tc>
        <w:tc>
          <w:tcPr>
            <w:tcW w:w="436" w:type="dxa"/>
            <w:vAlign w:val="center"/>
          </w:tcPr>
          <w:p w:rsidR="00FE3B3A" w:rsidRPr="00684BFC" w:rsidRDefault="00FE3B3A" w:rsidP="00684BFC">
            <w:pPr>
              <w:spacing w:line="360" w:lineRule="auto"/>
              <w:rPr>
                <w:rFonts w:asciiTheme="majorBidi" w:hAnsiTheme="majorBidi" w:cstheme="majorBidi"/>
                <w:bCs/>
              </w:rPr>
            </w:pPr>
            <w:r w:rsidRPr="00684BFC">
              <w:rPr>
                <w:rFonts w:asciiTheme="majorBidi" w:hAnsiTheme="majorBidi" w:cstheme="majorBidi"/>
                <w:bCs/>
              </w:rPr>
              <w:t>28</w:t>
            </w:r>
          </w:p>
        </w:tc>
        <w:tc>
          <w:tcPr>
            <w:tcW w:w="711" w:type="dxa"/>
            <w:tcBorders>
              <w:right w:val="single" w:sz="4" w:space="0" w:color="auto"/>
            </w:tcBorders>
            <w:vAlign w:val="center"/>
          </w:tcPr>
          <w:p w:rsidR="00FE3B3A" w:rsidRPr="00684BFC" w:rsidRDefault="00FE3B3A" w:rsidP="00684BFC">
            <w:pPr>
              <w:spacing w:line="360" w:lineRule="auto"/>
              <w:rPr>
                <w:rFonts w:asciiTheme="majorBidi" w:hAnsiTheme="majorBidi" w:cstheme="majorBidi"/>
              </w:rPr>
            </w:pPr>
            <w:r w:rsidRPr="00684BFC">
              <w:rPr>
                <w:rFonts w:asciiTheme="majorBidi" w:hAnsiTheme="majorBidi" w:cstheme="majorBidi"/>
                <w:lang w:val="id-ID"/>
              </w:rPr>
              <w:t>7</w:t>
            </w:r>
            <w:r w:rsidRPr="00684BFC">
              <w:rPr>
                <w:rFonts w:asciiTheme="majorBidi" w:hAnsiTheme="majorBidi" w:cstheme="majorBidi"/>
              </w:rPr>
              <w:t>1,96</w:t>
            </w:r>
          </w:p>
        </w:tc>
        <w:tc>
          <w:tcPr>
            <w:tcW w:w="646" w:type="dxa"/>
            <w:vMerge w:val="restart"/>
            <w:tcBorders>
              <w:top w:val="single" w:sz="4" w:space="0" w:color="auto"/>
              <w:left w:val="single" w:sz="4" w:space="0" w:color="auto"/>
              <w:right w:val="single" w:sz="4" w:space="0" w:color="auto"/>
            </w:tcBorders>
            <w:vAlign w:val="center"/>
          </w:tcPr>
          <w:p w:rsidR="00FE3B3A" w:rsidRPr="00684BFC" w:rsidRDefault="00FE3B3A" w:rsidP="00684BFC">
            <w:pPr>
              <w:spacing w:line="360" w:lineRule="auto"/>
              <w:rPr>
                <w:rFonts w:asciiTheme="majorBidi" w:hAnsiTheme="majorBidi" w:cstheme="majorBidi"/>
                <w:bCs/>
                <w:i/>
              </w:rPr>
            </w:pPr>
            <m:oMathPara>
              <m:oMath>
                <m:r>
                  <w:rPr>
                    <w:rFonts w:ascii="Cambria Math" w:hAnsiTheme="majorBidi" w:cstheme="majorBidi"/>
                  </w:rPr>
                  <m:t>2,61</m:t>
                </m:r>
              </m:oMath>
            </m:oMathPara>
          </w:p>
        </w:tc>
        <w:tc>
          <w:tcPr>
            <w:tcW w:w="720" w:type="dxa"/>
            <w:vMerge w:val="restart"/>
            <w:tcBorders>
              <w:top w:val="single" w:sz="4" w:space="0" w:color="auto"/>
              <w:left w:val="single" w:sz="4" w:space="0" w:color="auto"/>
              <w:right w:val="single" w:sz="4" w:space="0" w:color="auto"/>
            </w:tcBorders>
            <w:vAlign w:val="center"/>
          </w:tcPr>
          <w:p w:rsidR="00FE3B3A" w:rsidRPr="00684BFC" w:rsidRDefault="00FE3B3A" w:rsidP="00684BFC">
            <w:pPr>
              <w:spacing w:line="360" w:lineRule="auto"/>
              <w:rPr>
                <w:rFonts w:asciiTheme="majorBidi" w:hAnsiTheme="majorBidi" w:cstheme="majorBidi"/>
                <w:bCs/>
              </w:rPr>
            </w:pPr>
            <m:oMathPara>
              <m:oMath>
                <m:r>
                  <m:rPr>
                    <m:sty m:val="p"/>
                  </m:rPr>
                  <w:rPr>
                    <w:rFonts w:ascii="Cambria Math" w:hAnsiTheme="majorBidi" w:cstheme="majorBidi"/>
                  </w:rPr>
                  <m:t>1,67</m:t>
                </m:r>
              </m:oMath>
            </m:oMathPara>
          </w:p>
        </w:tc>
        <w:tc>
          <w:tcPr>
            <w:tcW w:w="720" w:type="dxa"/>
            <w:vMerge w:val="restart"/>
            <w:tcBorders>
              <w:top w:val="single" w:sz="4" w:space="0" w:color="auto"/>
              <w:left w:val="single" w:sz="4" w:space="0" w:color="auto"/>
              <w:right w:val="single" w:sz="4" w:space="0" w:color="auto"/>
            </w:tcBorders>
            <w:vAlign w:val="center"/>
          </w:tcPr>
          <w:p w:rsidR="00FE3B3A" w:rsidRPr="00684BFC" w:rsidRDefault="00FE3B3A" w:rsidP="00684BFC">
            <w:pPr>
              <w:spacing w:line="360" w:lineRule="auto"/>
              <w:rPr>
                <w:rFonts w:asciiTheme="majorBidi" w:eastAsia="Calibri" w:hAnsiTheme="majorBidi" w:cstheme="majorBidi"/>
              </w:rPr>
            </w:pPr>
            <w:r w:rsidRPr="00684BFC">
              <w:rPr>
                <w:rFonts w:asciiTheme="majorBidi" w:eastAsia="Calibri" w:hAnsiTheme="majorBidi" w:cstheme="majorBidi"/>
              </w:rPr>
              <w:t>0.006</w:t>
            </w:r>
          </w:p>
        </w:tc>
      </w:tr>
      <w:tr w:rsidR="00FE3B3A" w:rsidRPr="00684BFC" w:rsidTr="00FE3B3A">
        <w:trPr>
          <w:trHeight w:val="310"/>
        </w:trPr>
        <w:tc>
          <w:tcPr>
            <w:tcW w:w="1267" w:type="dxa"/>
            <w:vAlign w:val="center"/>
          </w:tcPr>
          <w:p w:rsidR="00FE3B3A" w:rsidRPr="00684BFC" w:rsidRDefault="00FE3B3A" w:rsidP="00684BFC">
            <w:pPr>
              <w:spacing w:line="360" w:lineRule="auto"/>
              <w:rPr>
                <w:rFonts w:asciiTheme="majorBidi" w:hAnsiTheme="majorBidi" w:cstheme="majorBidi"/>
                <w:bCs/>
              </w:rPr>
            </w:pPr>
            <w:r w:rsidRPr="00684BFC">
              <w:rPr>
                <w:rFonts w:asciiTheme="majorBidi" w:hAnsiTheme="majorBidi" w:cstheme="majorBidi"/>
                <w:bCs/>
              </w:rPr>
              <w:t>Kontrol</w:t>
            </w:r>
          </w:p>
        </w:tc>
        <w:tc>
          <w:tcPr>
            <w:tcW w:w="436" w:type="dxa"/>
            <w:vAlign w:val="center"/>
          </w:tcPr>
          <w:p w:rsidR="00FE3B3A" w:rsidRPr="00684BFC" w:rsidRDefault="00FE3B3A" w:rsidP="00684BFC">
            <w:pPr>
              <w:spacing w:line="360" w:lineRule="auto"/>
              <w:rPr>
                <w:rFonts w:asciiTheme="majorBidi" w:hAnsiTheme="majorBidi" w:cstheme="majorBidi"/>
                <w:bCs/>
              </w:rPr>
            </w:pPr>
            <w:r w:rsidRPr="00684BFC">
              <w:rPr>
                <w:rFonts w:asciiTheme="majorBidi" w:hAnsiTheme="majorBidi" w:cstheme="majorBidi"/>
                <w:bCs/>
              </w:rPr>
              <w:t>30</w:t>
            </w:r>
          </w:p>
        </w:tc>
        <w:tc>
          <w:tcPr>
            <w:tcW w:w="711" w:type="dxa"/>
            <w:tcBorders>
              <w:right w:val="single" w:sz="4" w:space="0" w:color="auto"/>
            </w:tcBorders>
            <w:vAlign w:val="center"/>
          </w:tcPr>
          <w:p w:rsidR="00FE3B3A" w:rsidRPr="00684BFC" w:rsidRDefault="00FE3B3A" w:rsidP="00684BFC">
            <w:pPr>
              <w:spacing w:line="360" w:lineRule="auto"/>
              <w:rPr>
                <w:rFonts w:asciiTheme="majorBidi" w:hAnsiTheme="majorBidi" w:cstheme="majorBidi"/>
              </w:rPr>
            </w:pPr>
            <w:r w:rsidRPr="00684BFC">
              <w:rPr>
                <w:rFonts w:asciiTheme="majorBidi" w:hAnsiTheme="majorBidi" w:cstheme="majorBidi"/>
              </w:rPr>
              <w:t>60,57</w:t>
            </w:r>
          </w:p>
        </w:tc>
        <w:tc>
          <w:tcPr>
            <w:tcW w:w="646" w:type="dxa"/>
            <w:vMerge/>
            <w:tcBorders>
              <w:left w:val="single" w:sz="4" w:space="0" w:color="auto"/>
              <w:bottom w:val="single" w:sz="4" w:space="0" w:color="auto"/>
              <w:right w:val="single" w:sz="4" w:space="0" w:color="auto"/>
            </w:tcBorders>
            <w:vAlign w:val="center"/>
          </w:tcPr>
          <w:p w:rsidR="00FE3B3A" w:rsidRPr="00684BFC" w:rsidRDefault="00FE3B3A" w:rsidP="00684BFC">
            <w:pPr>
              <w:spacing w:line="360" w:lineRule="auto"/>
              <w:rPr>
                <w:rFonts w:asciiTheme="majorBidi" w:hAnsiTheme="majorBidi" w:cstheme="majorBidi"/>
                <w:b/>
                <w:lang w:val="id-ID"/>
              </w:rPr>
            </w:pPr>
          </w:p>
        </w:tc>
        <w:tc>
          <w:tcPr>
            <w:tcW w:w="720" w:type="dxa"/>
            <w:vMerge/>
            <w:tcBorders>
              <w:left w:val="single" w:sz="4" w:space="0" w:color="auto"/>
              <w:bottom w:val="single" w:sz="4" w:space="0" w:color="auto"/>
              <w:right w:val="single" w:sz="4" w:space="0" w:color="auto"/>
            </w:tcBorders>
            <w:vAlign w:val="center"/>
          </w:tcPr>
          <w:p w:rsidR="00FE3B3A" w:rsidRPr="00684BFC" w:rsidRDefault="00FE3B3A" w:rsidP="00684BFC">
            <w:pPr>
              <w:spacing w:line="360" w:lineRule="auto"/>
              <w:rPr>
                <w:rFonts w:asciiTheme="majorBidi" w:hAnsiTheme="majorBidi" w:cstheme="majorBidi"/>
                <w:b/>
                <w:lang w:val="id-ID"/>
              </w:rPr>
            </w:pPr>
          </w:p>
        </w:tc>
        <w:tc>
          <w:tcPr>
            <w:tcW w:w="720" w:type="dxa"/>
            <w:vMerge/>
            <w:tcBorders>
              <w:left w:val="single" w:sz="4" w:space="0" w:color="auto"/>
              <w:bottom w:val="single" w:sz="4" w:space="0" w:color="auto"/>
              <w:right w:val="single" w:sz="4" w:space="0" w:color="auto"/>
            </w:tcBorders>
            <w:vAlign w:val="center"/>
          </w:tcPr>
          <w:p w:rsidR="00FE3B3A" w:rsidRPr="00684BFC" w:rsidRDefault="00FE3B3A" w:rsidP="00684BFC">
            <w:pPr>
              <w:spacing w:line="360" w:lineRule="auto"/>
              <w:rPr>
                <w:rFonts w:asciiTheme="majorBidi" w:hAnsiTheme="majorBidi" w:cstheme="majorBidi"/>
                <w:b/>
                <w:lang w:val="id-ID"/>
              </w:rPr>
            </w:pPr>
          </w:p>
        </w:tc>
      </w:tr>
    </w:tbl>
    <w:p w:rsidR="00D23FC7" w:rsidRPr="00684BFC" w:rsidRDefault="00D23FC7" w:rsidP="00684BFC">
      <w:pPr>
        <w:spacing w:after="0" w:line="360" w:lineRule="auto"/>
        <w:jc w:val="both"/>
        <w:rPr>
          <w:rFonts w:asciiTheme="majorBidi" w:hAnsiTheme="majorBidi" w:cstheme="majorBidi"/>
          <w:lang w:val="id-ID"/>
        </w:rPr>
      </w:pPr>
    </w:p>
    <w:p w:rsidR="00D23FC7" w:rsidRPr="00684BFC" w:rsidRDefault="00D23FC7" w:rsidP="00684BFC">
      <w:pPr>
        <w:spacing w:after="0" w:line="360" w:lineRule="auto"/>
        <w:ind w:left="567" w:firstLine="567"/>
        <w:jc w:val="both"/>
        <w:rPr>
          <w:rFonts w:asciiTheme="majorBidi" w:hAnsiTheme="majorBidi" w:cstheme="majorBidi"/>
        </w:rPr>
      </w:pPr>
      <w:proofErr w:type="gramStart"/>
      <w:r w:rsidRPr="00684BFC">
        <w:rPr>
          <w:rFonts w:asciiTheme="majorBidi" w:hAnsiTheme="majorBidi" w:cstheme="majorBidi"/>
        </w:rPr>
        <w:t xml:space="preserve">Berdasarkan analisis tersebut terlihat bahwa pada selang kepercayaan 95% diperoleh </w:t>
      </w:r>
      <m:oMath>
        <m:sSub>
          <m:sSubPr>
            <m:ctrlPr>
              <w:rPr>
                <w:rFonts w:ascii="Cambria Math" w:hAnsiTheme="majorBidi" w:cstheme="majorBidi"/>
                <w:i/>
              </w:rPr>
            </m:ctrlPr>
          </m:sSubPr>
          <m:e>
            <m:r>
              <w:rPr>
                <w:rFonts w:ascii="Cambria Math" w:hAnsi="Cambria Math" w:cstheme="majorBidi"/>
              </w:rPr>
              <m:t>t</m:t>
            </m:r>
          </m:e>
          <m:sub>
            <m:r>
              <w:rPr>
                <w:rFonts w:ascii="Cambria Math" w:hAnsi="Cambria Math" w:cstheme="majorBidi"/>
              </w:rPr>
              <m:t>hitung</m:t>
            </m:r>
          </m:sub>
        </m:sSub>
        <m:r>
          <w:rPr>
            <w:rFonts w:ascii="Cambria Math" w:hAnsiTheme="majorBidi" w:cstheme="majorBidi"/>
          </w:rPr>
          <m:t>&gt;</m:t>
        </m:r>
        <m:sSub>
          <m:sSubPr>
            <m:ctrlPr>
              <w:rPr>
                <w:rFonts w:ascii="Cambria Math" w:hAnsiTheme="majorBidi" w:cstheme="majorBidi"/>
                <w:i/>
              </w:rPr>
            </m:ctrlPr>
          </m:sSubPr>
          <m:e>
            <m:r>
              <w:rPr>
                <w:rFonts w:ascii="Cambria Math" w:hAnsi="Cambria Math" w:cstheme="majorBidi"/>
              </w:rPr>
              <m:t>t</m:t>
            </m:r>
          </m:e>
          <m:sub>
            <m:r>
              <w:rPr>
                <w:rFonts w:ascii="Cambria Math" w:hAnsi="Cambria Math" w:cstheme="majorBidi"/>
              </w:rPr>
              <m:t>tabel</m:t>
            </m:r>
          </m:sub>
        </m:sSub>
      </m:oMath>
      <w:r w:rsidRPr="00684BFC">
        <w:rPr>
          <w:rFonts w:asciiTheme="majorBidi" w:hAnsiTheme="majorBidi" w:cstheme="majorBidi"/>
          <w:lang w:val="id-ID"/>
        </w:rPr>
        <w:t xml:space="preserve"> </w:t>
      </w:r>
      <w:r w:rsidRPr="00684BFC">
        <w:rPr>
          <w:rFonts w:asciiTheme="majorBidi" w:hAnsiTheme="majorBidi" w:cstheme="majorBidi"/>
        </w:rPr>
        <w:t>dengan kriteria pengujian jika</w:t>
      </w:r>
      <w:r w:rsidRPr="00684BFC">
        <w:rPr>
          <w:rFonts w:asciiTheme="majorBidi" w:hAnsiTheme="majorBidi" w:cstheme="majorBidi"/>
          <w:lang w:val="id-ID"/>
        </w:rPr>
        <w:t xml:space="preserve"> </w:t>
      </w:r>
      <m:oMath>
        <m:sSub>
          <m:sSubPr>
            <m:ctrlPr>
              <w:rPr>
                <w:rFonts w:ascii="Cambria Math" w:hAnsiTheme="majorBidi" w:cstheme="majorBidi"/>
                <w:i/>
              </w:rPr>
            </m:ctrlPr>
          </m:sSubPr>
          <m:e>
            <m:r>
              <w:rPr>
                <w:rFonts w:ascii="Cambria Math" w:hAnsi="Cambria Math" w:cstheme="majorBidi"/>
              </w:rPr>
              <m:t>t</m:t>
            </m:r>
          </m:e>
          <m:sub>
            <m:r>
              <w:rPr>
                <w:rFonts w:ascii="Cambria Math" w:hAnsi="Cambria Math" w:cstheme="majorBidi"/>
              </w:rPr>
              <m:t>hitung</m:t>
            </m:r>
          </m:sub>
        </m:sSub>
        <m:r>
          <w:rPr>
            <w:rFonts w:ascii="Cambria Math" w:hAnsiTheme="majorBidi" w:cstheme="majorBidi"/>
          </w:rPr>
          <m:t>&gt;</m:t>
        </m:r>
        <m:sSub>
          <m:sSubPr>
            <m:ctrlPr>
              <w:rPr>
                <w:rFonts w:ascii="Cambria Math" w:hAnsiTheme="majorBidi" w:cstheme="majorBidi"/>
                <w:i/>
              </w:rPr>
            </m:ctrlPr>
          </m:sSubPr>
          <m:e>
            <m:r>
              <w:rPr>
                <w:rFonts w:ascii="Cambria Math" w:hAnsi="Cambria Math" w:cstheme="majorBidi"/>
              </w:rPr>
              <m:t>t</m:t>
            </m:r>
          </m:e>
          <m:sub>
            <m:r>
              <w:rPr>
                <w:rFonts w:ascii="Cambria Math" w:hAnsi="Cambria Math" w:cstheme="majorBidi"/>
              </w:rPr>
              <m:t>tabel</m:t>
            </m:r>
          </m:sub>
        </m:sSub>
      </m:oMath>
      <w:r w:rsidRPr="00684BFC">
        <w:rPr>
          <w:rFonts w:asciiTheme="majorBidi" w:eastAsiaTheme="minorEastAsia" w:hAnsiTheme="majorBidi" w:cstheme="majorBidi"/>
          <w:lang w:val="id-ID"/>
        </w:rPr>
        <w:t xml:space="preserve"> </w:t>
      </w:r>
      <w:r w:rsidRPr="00684BFC">
        <w:rPr>
          <w:rFonts w:asciiTheme="majorBidi" w:hAnsiTheme="majorBidi" w:cstheme="majorBidi"/>
        </w:rPr>
        <w:t>maka tolak H</w:t>
      </w:r>
      <w:r w:rsidRPr="00684BFC">
        <w:rPr>
          <w:rFonts w:asciiTheme="majorBidi" w:hAnsiTheme="majorBidi" w:cstheme="majorBidi"/>
          <w:vertAlign w:val="subscript"/>
        </w:rPr>
        <w:t>0</w:t>
      </w:r>
      <w:r w:rsidRPr="00684BFC">
        <w:rPr>
          <w:rFonts w:asciiTheme="majorBidi" w:hAnsiTheme="majorBidi" w:cstheme="majorBidi"/>
        </w:rPr>
        <w:t>.</w:t>
      </w:r>
      <w:proofErr w:type="gramEnd"/>
      <w:r w:rsidRPr="00684BFC">
        <w:rPr>
          <w:rFonts w:asciiTheme="majorBidi" w:hAnsiTheme="majorBidi" w:cstheme="majorBidi"/>
        </w:rPr>
        <w:t xml:space="preserve"> Menggunakan </w:t>
      </w:r>
      <w:r w:rsidRPr="00684BFC">
        <w:rPr>
          <w:rFonts w:asciiTheme="majorBidi" w:hAnsiTheme="majorBidi" w:cstheme="majorBidi"/>
          <w:i/>
        </w:rPr>
        <w:t xml:space="preserve">Software </w:t>
      </w:r>
      <w:r w:rsidRPr="00684BFC">
        <w:rPr>
          <w:rFonts w:asciiTheme="majorBidi" w:hAnsiTheme="majorBidi" w:cstheme="majorBidi"/>
          <w:iCs/>
        </w:rPr>
        <w:t>Minitab</w:t>
      </w:r>
      <w:r w:rsidRPr="00684BFC">
        <w:rPr>
          <w:rFonts w:asciiTheme="majorBidi" w:hAnsiTheme="majorBidi" w:cstheme="majorBidi"/>
        </w:rPr>
        <w:t xml:space="preserve"> diperoleh </w:t>
      </w:r>
      <w:r w:rsidRPr="00684BFC">
        <w:rPr>
          <w:rFonts w:asciiTheme="majorBidi" w:hAnsiTheme="majorBidi" w:cstheme="majorBidi"/>
          <w:i/>
          <w:iCs/>
        </w:rPr>
        <w:t>P</w:t>
      </w:r>
      <w:r w:rsidRPr="00684BFC">
        <w:rPr>
          <w:rFonts w:asciiTheme="majorBidi" w:hAnsiTheme="majorBidi" w:cstheme="majorBidi"/>
          <w:i/>
          <w:iCs/>
          <w:vertAlign w:val="subscript"/>
        </w:rPr>
        <w:t>value</w:t>
      </w:r>
      <w:r w:rsidRPr="00684BFC">
        <w:rPr>
          <w:rFonts w:asciiTheme="majorBidi" w:hAnsiTheme="majorBidi" w:cstheme="majorBidi"/>
        </w:rPr>
        <w:t xml:space="preserve"> = 0.006</w:t>
      </w:r>
      <w:r w:rsidRPr="00684BFC">
        <w:rPr>
          <w:rFonts w:asciiTheme="majorBidi" w:hAnsiTheme="majorBidi" w:cstheme="majorBidi"/>
          <w:lang w:val="id-ID"/>
        </w:rPr>
        <w:t xml:space="preserve"> </w:t>
      </w:r>
      <w:r w:rsidRPr="00684BFC">
        <w:rPr>
          <w:rFonts w:asciiTheme="majorBidi" w:hAnsiTheme="majorBidi" w:cstheme="majorBidi"/>
        </w:rPr>
        <w:t xml:space="preserve">lebih kecil dari α = 0.05. </w:t>
      </w:r>
    </w:p>
    <w:p w:rsidR="00D23FC7" w:rsidRPr="00684BFC" w:rsidRDefault="00D23FC7" w:rsidP="00684BFC">
      <w:pPr>
        <w:spacing w:after="0" w:line="360" w:lineRule="auto"/>
        <w:ind w:firstLine="540"/>
        <w:jc w:val="both"/>
        <w:rPr>
          <w:rFonts w:asciiTheme="majorBidi" w:hAnsiTheme="majorBidi" w:cstheme="majorBidi"/>
        </w:rPr>
      </w:pPr>
      <w:r w:rsidRPr="00684BFC">
        <w:rPr>
          <w:rFonts w:asciiTheme="majorBidi" w:hAnsiTheme="majorBidi" w:cstheme="majorBidi"/>
          <w:lang w:val="id-ID"/>
        </w:rPr>
        <w:lastRenderedPageBreak/>
        <w:t>Sehingga dapat disimpulkan bahwa “</w:t>
      </w:r>
      <w:r w:rsidRPr="00684BFC">
        <w:rPr>
          <w:rFonts w:asciiTheme="majorBidi" w:hAnsiTheme="majorBidi" w:cstheme="majorBidi"/>
          <w:lang w:val="id-ID" w:eastAsia="id-ID"/>
        </w:rPr>
        <w:t xml:space="preserve">Kemampuan berpikir kritis </w:t>
      </w:r>
      <w:r w:rsidRPr="00684BFC">
        <w:rPr>
          <w:rFonts w:asciiTheme="majorBidi" w:hAnsiTheme="majorBidi" w:cstheme="majorBidi"/>
          <w:lang w:val="id-ID"/>
        </w:rPr>
        <w:t xml:space="preserve">matematika </w:t>
      </w:r>
      <w:r w:rsidRPr="00684BFC">
        <w:rPr>
          <w:rFonts w:asciiTheme="majorBidi" w:hAnsiTheme="majorBidi" w:cstheme="majorBidi"/>
          <w:lang w:val="id-ID" w:eastAsia="id-ID"/>
        </w:rPr>
        <w:t xml:space="preserve">siswa yang </w:t>
      </w:r>
      <w:r w:rsidRPr="00684BFC">
        <w:rPr>
          <w:rFonts w:asciiTheme="majorBidi" w:hAnsiTheme="majorBidi" w:cstheme="majorBidi"/>
          <w:lang w:eastAsia="id-ID"/>
        </w:rPr>
        <w:t xml:space="preserve">dengan model pembelajaran </w:t>
      </w:r>
      <w:r w:rsidRPr="00684BFC">
        <w:rPr>
          <w:rFonts w:asciiTheme="majorBidi" w:hAnsiTheme="majorBidi" w:cstheme="majorBidi"/>
          <w:i/>
          <w:iCs/>
          <w:lang w:eastAsia="id-ID"/>
        </w:rPr>
        <w:t>Means-Ends Analysis</w:t>
      </w:r>
      <w:r w:rsidRPr="00684BFC">
        <w:rPr>
          <w:rFonts w:asciiTheme="majorBidi" w:hAnsiTheme="majorBidi" w:cstheme="majorBidi"/>
          <w:lang w:val="id-ID" w:eastAsia="id-ID"/>
        </w:rPr>
        <w:t xml:space="preserve"> lebih baik daripada kemampuan berpikir kritis </w:t>
      </w:r>
      <w:r w:rsidRPr="00684BFC">
        <w:rPr>
          <w:rFonts w:asciiTheme="majorBidi" w:hAnsiTheme="majorBidi" w:cstheme="majorBidi"/>
          <w:lang w:val="id-ID"/>
        </w:rPr>
        <w:t xml:space="preserve">matematika </w:t>
      </w:r>
      <w:r w:rsidRPr="00684BFC">
        <w:rPr>
          <w:rFonts w:asciiTheme="majorBidi" w:hAnsiTheme="majorBidi" w:cstheme="majorBidi"/>
          <w:lang w:val="id-ID" w:eastAsia="id-ID"/>
        </w:rPr>
        <w:t xml:space="preserve">siswa yang mengikuti pembelajaran konvensional </w:t>
      </w:r>
      <w:r w:rsidRPr="00684BFC">
        <w:rPr>
          <w:rFonts w:asciiTheme="majorBidi" w:hAnsiTheme="majorBidi" w:cstheme="majorBidi"/>
          <w:lang w:eastAsia="id-ID"/>
        </w:rPr>
        <w:t xml:space="preserve">di kelas </w:t>
      </w:r>
      <w:r w:rsidRPr="00684BFC">
        <w:rPr>
          <w:rFonts w:asciiTheme="majorBidi" w:hAnsiTheme="majorBidi" w:cstheme="majorBidi"/>
          <w:lang w:val="id-ID" w:eastAsia="id-ID"/>
        </w:rPr>
        <w:t xml:space="preserve"> </w:t>
      </w:r>
      <w:r w:rsidRPr="00684BFC">
        <w:rPr>
          <w:rFonts w:asciiTheme="majorBidi" w:hAnsiTheme="majorBidi" w:cstheme="majorBidi"/>
          <w:lang w:val="pt-BR"/>
        </w:rPr>
        <w:t>VIII SMP N 1 Rao</w:t>
      </w:r>
      <w:r w:rsidRPr="00684BFC">
        <w:rPr>
          <w:rFonts w:asciiTheme="majorBidi" w:hAnsiTheme="majorBidi" w:cstheme="majorBidi"/>
        </w:rPr>
        <w:t xml:space="preserve"> Tahun Pelajaran 2018/2019.</w:t>
      </w:r>
    </w:p>
    <w:p w:rsidR="00D23FC7" w:rsidRPr="00684BFC" w:rsidRDefault="00D23FC7" w:rsidP="00684BFC">
      <w:pPr>
        <w:spacing w:after="0" w:line="360" w:lineRule="auto"/>
        <w:jc w:val="both"/>
        <w:rPr>
          <w:rFonts w:asciiTheme="majorBidi" w:hAnsiTheme="majorBidi" w:cstheme="majorBidi"/>
          <w:b/>
          <w:bCs/>
        </w:rPr>
      </w:pPr>
      <w:r w:rsidRPr="00684BFC">
        <w:rPr>
          <w:rFonts w:asciiTheme="majorBidi" w:hAnsiTheme="majorBidi" w:cstheme="majorBidi"/>
          <w:b/>
          <w:bCs/>
        </w:rPr>
        <w:t>PEMBAHASAN</w:t>
      </w:r>
    </w:p>
    <w:p w:rsidR="00D23FC7" w:rsidRPr="00684BFC" w:rsidRDefault="00D23FC7" w:rsidP="00684BFC">
      <w:pPr>
        <w:pStyle w:val="ListParagraph"/>
        <w:spacing w:after="0" w:line="360" w:lineRule="auto"/>
        <w:ind w:left="0" w:firstLine="540"/>
        <w:jc w:val="both"/>
        <w:rPr>
          <w:rFonts w:asciiTheme="majorBidi" w:hAnsiTheme="majorBidi" w:cstheme="majorBidi"/>
        </w:rPr>
      </w:pPr>
      <w:proofErr w:type="gramStart"/>
      <w:r w:rsidRPr="00684BFC">
        <w:rPr>
          <w:rFonts w:asciiTheme="majorBidi" w:hAnsiTheme="majorBidi" w:cstheme="majorBidi"/>
        </w:rPr>
        <w:t xml:space="preserve">Secara umum pelaksanaan pembelajaran dengan menggunakan </w:t>
      </w:r>
      <w:r w:rsidRPr="00684BFC">
        <w:rPr>
          <w:rFonts w:asciiTheme="majorBidi" w:hAnsiTheme="majorBidi" w:cstheme="majorBidi"/>
          <w:i/>
          <w:iCs/>
          <w:lang w:eastAsia="id-ID"/>
        </w:rPr>
        <w:t>Means-Ends Analysis</w:t>
      </w:r>
      <w:r w:rsidRPr="00684BFC">
        <w:rPr>
          <w:rFonts w:asciiTheme="majorBidi" w:hAnsiTheme="majorBidi" w:cstheme="majorBidi"/>
        </w:rPr>
        <w:t xml:space="preserve"> berjalan dengan lancar.</w:t>
      </w:r>
      <w:proofErr w:type="gramEnd"/>
      <w:r w:rsidRPr="00684BFC">
        <w:rPr>
          <w:rFonts w:asciiTheme="majorBidi" w:hAnsiTheme="majorBidi" w:cstheme="majorBidi"/>
        </w:rPr>
        <w:t xml:space="preserve"> </w:t>
      </w:r>
      <w:proofErr w:type="gramStart"/>
      <w:r w:rsidRPr="00684BFC">
        <w:rPr>
          <w:rFonts w:asciiTheme="majorBidi" w:hAnsiTheme="majorBidi" w:cstheme="majorBidi"/>
        </w:rPr>
        <w:t xml:space="preserve">Pembelajaran dengan model pembelajaran </w:t>
      </w:r>
      <w:r w:rsidRPr="00684BFC">
        <w:rPr>
          <w:rFonts w:asciiTheme="majorBidi" w:hAnsiTheme="majorBidi" w:cstheme="majorBidi"/>
          <w:i/>
          <w:iCs/>
          <w:lang w:eastAsia="id-ID"/>
        </w:rPr>
        <w:t>Means-Ends Analysis</w:t>
      </w:r>
      <w:r w:rsidRPr="00684BFC">
        <w:rPr>
          <w:rFonts w:asciiTheme="majorBidi" w:hAnsiTheme="majorBidi" w:cstheme="majorBidi"/>
          <w:i/>
          <w:iCs/>
        </w:rPr>
        <w:t xml:space="preserve"> </w:t>
      </w:r>
      <w:r w:rsidRPr="00684BFC">
        <w:rPr>
          <w:rFonts w:asciiTheme="majorBidi" w:hAnsiTheme="majorBidi" w:cstheme="majorBidi"/>
        </w:rPr>
        <w:t>ini siswa dibagi menjadi beberapa kelompok dan pada masing-masing kelompok diberikan LKS.</w:t>
      </w:r>
      <w:proofErr w:type="gramEnd"/>
      <w:r w:rsidRPr="00684BFC">
        <w:rPr>
          <w:rFonts w:asciiTheme="majorBidi" w:hAnsiTheme="majorBidi" w:cstheme="majorBidi"/>
        </w:rPr>
        <w:t xml:space="preserve"> Pada saat pelaksanaan pembelajaran berpusat pada siswa dan melibatkan kemampuan berpikir kritisnya dengan </w:t>
      </w:r>
      <w:proofErr w:type="gramStart"/>
      <w:r w:rsidRPr="00684BFC">
        <w:rPr>
          <w:rFonts w:asciiTheme="majorBidi" w:hAnsiTheme="majorBidi" w:cstheme="majorBidi"/>
        </w:rPr>
        <w:t>cara</w:t>
      </w:r>
      <w:proofErr w:type="gramEnd"/>
      <w:r w:rsidRPr="00684BFC">
        <w:rPr>
          <w:rFonts w:asciiTheme="majorBidi" w:hAnsiTheme="majorBidi" w:cstheme="majorBidi"/>
        </w:rPr>
        <w:t xml:space="preserve"> mengidentifikasi masalah, menyederhanakan masalah, hipotesis, mengumpulkan data, membuktikan hipotesis, dan menarik kesimpulan.</w:t>
      </w:r>
    </w:p>
    <w:p w:rsidR="00D23FC7" w:rsidRPr="00684BFC" w:rsidRDefault="00D23FC7" w:rsidP="00684BFC">
      <w:pPr>
        <w:pStyle w:val="ListParagraph"/>
        <w:spacing w:after="0" w:line="360" w:lineRule="auto"/>
        <w:ind w:left="0" w:firstLine="540"/>
        <w:jc w:val="both"/>
        <w:rPr>
          <w:rFonts w:asciiTheme="majorBidi" w:hAnsiTheme="majorBidi" w:cstheme="majorBidi"/>
        </w:rPr>
      </w:pPr>
      <w:r w:rsidRPr="00684BFC">
        <w:rPr>
          <w:rFonts w:asciiTheme="majorBidi" w:hAnsiTheme="majorBidi" w:cstheme="majorBidi"/>
        </w:rPr>
        <w:t xml:space="preserve">Pembelajaran dengan model </w:t>
      </w:r>
      <w:r w:rsidRPr="00684BFC">
        <w:rPr>
          <w:rFonts w:asciiTheme="majorBidi" w:hAnsiTheme="majorBidi" w:cstheme="majorBidi"/>
          <w:i/>
          <w:iCs/>
          <w:lang w:eastAsia="id-ID"/>
        </w:rPr>
        <w:t>Means-Ends Analysis</w:t>
      </w:r>
      <w:r w:rsidRPr="00684BFC">
        <w:rPr>
          <w:rFonts w:asciiTheme="majorBidi" w:hAnsiTheme="majorBidi" w:cstheme="majorBidi"/>
        </w:rPr>
        <w:t xml:space="preserve"> bertujuan untuk meningkatkan kemampuan berpikir kritis matematika siswa. </w:t>
      </w:r>
      <w:r w:rsidRPr="00684BFC">
        <w:rPr>
          <w:rFonts w:asciiTheme="majorBidi" w:hAnsiTheme="majorBidi" w:cstheme="majorBidi"/>
          <w:lang w:val="id-ID"/>
        </w:rPr>
        <w:t>Dari analisis data terlihat bahwa</w:t>
      </w:r>
      <w:r w:rsidRPr="00684BFC">
        <w:rPr>
          <w:rFonts w:asciiTheme="majorBidi" w:hAnsiTheme="majorBidi" w:cstheme="majorBidi"/>
        </w:rPr>
        <w:t xml:space="preserve"> nilai rata–rata siswa kelas eksperimen lebih tinggi dari</w:t>
      </w:r>
      <w:r w:rsidRPr="00684BFC">
        <w:rPr>
          <w:rFonts w:asciiTheme="majorBidi" w:hAnsiTheme="majorBidi" w:cstheme="majorBidi"/>
          <w:lang w:val="id-ID"/>
        </w:rPr>
        <w:t>pada</w:t>
      </w:r>
      <w:r w:rsidRPr="00684BFC">
        <w:rPr>
          <w:rFonts w:asciiTheme="majorBidi" w:hAnsiTheme="majorBidi" w:cstheme="majorBidi"/>
        </w:rPr>
        <w:t xml:space="preserve"> nilai rata–rata siswa kelas kontrol. Nilai rata–rata kelas eksperimen adalah</w:t>
      </w:r>
      <w:r w:rsidRPr="00684BFC">
        <w:rPr>
          <w:rFonts w:asciiTheme="majorBidi" w:hAnsiTheme="majorBidi" w:cstheme="majorBidi"/>
          <w:lang w:val="id-ID"/>
        </w:rPr>
        <w:t xml:space="preserve"> </w:t>
      </w:r>
      <w:r w:rsidRPr="00684BFC">
        <w:rPr>
          <w:rFonts w:asciiTheme="majorBidi" w:hAnsiTheme="majorBidi" w:cstheme="majorBidi"/>
        </w:rPr>
        <w:t>71</w:t>
      </w:r>
      <w:proofErr w:type="gramStart"/>
      <w:r w:rsidRPr="00684BFC">
        <w:rPr>
          <w:rFonts w:asciiTheme="majorBidi" w:hAnsiTheme="majorBidi" w:cstheme="majorBidi"/>
        </w:rPr>
        <w:t>,96</w:t>
      </w:r>
      <w:proofErr w:type="gramEnd"/>
      <w:r w:rsidRPr="00684BFC">
        <w:rPr>
          <w:rFonts w:asciiTheme="majorBidi" w:hAnsiTheme="majorBidi" w:cstheme="majorBidi"/>
          <w:lang w:val="id-ID"/>
        </w:rPr>
        <w:t xml:space="preserve"> </w:t>
      </w:r>
      <w:r w:rsidRPr="00684BFC">
        <w:rPr>
          <w:rFonts w:asciiTheme="majorBidi" w:hAnsiTheme="majorBidi" w:cstheme="majorBidi"/>
        </w:rPr>
        <w:t>sedangkan nilai rata–rata siswa kelas kontrol adalah</w:t>
      </w:r>
      <w:r w:rsidRPr="00684BFC">
        <w:rPr>
          <w:rFonts w:asciiTheme="majorBidi" w:hAnsiTheme="majorBidi" w:cstheme="majorBidi"/>
          <w:lang w:val="id-ID"/>
        </w:rPr>
        <w:t xml:space="preserve"> </w:t>
      </w:r>
      <w:r w:rsidRPr="00684BFC">
        <w:rPr>
          <w:rFonts w:asciiTheme="majorBidi" w:hAnsiTheme="majorBidi" w:cstheme="majorBidi"/>
        </w:rPr>
        <w:t xml:space="preserve">60,57. </w:t>
      </w:r>
      <w:proofErr w:type="gramStart"/>
      <w:r w:rsidRPr="00684BFC">
        <w:rPr>
          <w:rFonts w:asciiTheme="majorBidi" w:hAnsiTheme="majorBidi" w:cstheme="majorBidi"/>
        </w:rPr>
        <w:t>Hal ini menunjukkan bahwa rata–rata kelas eksperimen lebih baik dibandingkan kelas kontrol</w:t>
      </w:r>
      <w:r w:rsidRPr="00684BFC">
        <w:rPr>
          <w:rFonts w:asciiTheme="majorBidi" w:hAnsiTheme="majorBidi" w:cstheme="majorBidi"/>
          <w:lang w:val="id-ID"/>
        </w:rPr>
        <w:t>.</w:t>
      </w:r>
      <w:proofErr w:type="gramEnd"/>
    </w:p>
    <w:p w:rsidR="00D23FC7" w:rsidRPr="00F710BF" w:rsidRDefault="00D23FC7" w:rsidP="00684BFC">
      <w:pPr>
        <w:pStyle w:val="ListParagraph"/>
        <w:spacing w:after="0" w:line="360" w:lineRule="auto"/>
        <w:ind w:left="0" w:firstLine="540"/>
        <w:jc w:val="both"/>
        <w:rPr>
          <w:rFonts w:asciiTheme="majorBidi" w:hAnsiTheme="majorBidi" w:cstheme="majorBidi"/>
          <w:lang w:val="id-ID"/>
        </w:rPr>
      </w:pPr>
      <w:proofErr w:type="gramStart"/>
      <w:r w:rsidRPr="00684BFC">
        <w:rPr>
          <w:rFonts w:asciiTheme="majorBidi" w:hAnsiTheme="majorBidi" w:cstheme="majorBidi"/>
        </w:rPr>
        <w:lastRenderedPageBreak/>
        <w:t>Sejalan</w:t>
      </w:r>
      <w:r w:rsidRPr="00684BFC">
        <w:rPr>
          <w:rFonts w:asciiTheme="majorBidi" w:hAnsiTheme="majorBidi" w:cstheme="majorBidi"/>
          <w:lang w:val="id-ID"/>
        </w:rPr>
        <w:t xml:space="preserve"> </w:t>
      </w:r>
      <w:r w:rsidRPr="00684BFC">
        <w:rPr>
          <w:rFonts w:asciiTheme="majorBidi" w:hAnsiTheme="majorBidi" w:cstheme="majorBidi"/>
        </w:rPr>
        <w:t>dengan</w:t>
      </w:r>
      <w:r w:rsidRPr="00684BFC">
        <w:rPr>
          <w:rFonts w:asciiTheme="majorBidi" w:hAnsiTheme="majorBidi" w:cstheme="majorBidi"/>
          <w:lang w:val="id-ID"/>
        </w:rPr>
        <w:t xml:space="preserve"> </w:t>
      </w:r>
      <w:r w:rsidRPr="00684BFC">
        <w:rPr>
          <w:rFonts w:asciiTheme="majorBidi" w:hAnsiTheme="majorBidi" w:cstheme="majorBidi"/>
        </w:rPr>
        <w:t>itu, dapat</w:t>
      </w:r>
      <w:r w:rsidRPr="00684BFC">
        <w:rPr>
          <w:rFonts w:asciiTheme="majorBidi" w:hAnsiTheme="majorBidi" w:cstheme="majorBidi"/>
          <w:lang w:val="id-ID"/>
        </w:rPr>
        <w:t xml:space="preserve"> </w:t>
      </w:r>
      <w:r w:rsidRPr="00684BFC">
        <w:rPr>
          <w:rFonts w:asciiTheme="majorBidi" w:hAnsiTheme="majorBidi" w:cstheme="majorBidi"/>
        </w:rPr>
        <w:t>juga</w:t>
      </w:r>
      <w:r w:rsidRPr="00684BFC">
        <w:rPr>
          <w:rFonts w:asciiTheme="majorBidi" w:hAnsiTheme="majorBidi" w:cstheme="majorBidi"/>
          <w:lang w:val="id-ID"/>
        </w:rPr>
        <w:t xml:space="preserve"> </w:t>
      </w:r>
      <w:r w:rsidRPr="00684BFC">
        <w:rPr>
          <w:rFonts w:asciiTheme="majorBidi" w:hAnsiTheme="majorBidi" w:cstheme="majorBidi"/>
        </w:rPr>
        <w:t>dilihat</w:t>
      </w:r>
      <w:r w:rsidRPr="00684BFC">
        <w:rPr>
          <w:rFonts w:asciiTheme="majorBidi" w:hAnsiTheme="majorBidi" w:cstheme="majorBidi"/>
          <w:lang w:val="id-ID"/>
        </w:rPr>
        <w:t xml:space="preserve"> </w:t>
      </w:r>
      <w:r w:rsidRPr="00684BFC">
        <w:rPr>
          <w:rFonts w:asciiTheme="majorBidi" w:hAnsiTheme="majorBidi" w:cstheme="majorBidi"/>
        </w:rPr>
        <w:t>dari</w:t>
      </w:r>
      <w:r w:rsidRPr="00684BFC">
        <w:rPr>
          <w:rFonts w:asciiTheme="majorBidi" w:hAnsiTheme="majorBidi" w:cstheme="majorBidi"/>
          <w:lang w:val="id-ID"/>
        </w:rPr>
        <w:t xml:space="preserve"> </w:t>
      </w:r>
      <w:r w:rsidRPr="00684BFC">
        <w:rPr>
          <w:rFonts w:asciiTheme="majorBidi" w:hAnsiTheme="majorBidi" w:cstheme="majorBidi"/>
        </w:rPr>
        <w:t>hasil</w:t>
      </w:r>
      <w:r w:rsidRPr="00684BFC">
        <w:rPr>
          <w:rFonts w:asciiTheme="majorBidi" w:hAnsiTheme="majorBidi" w:cstheme="majorBidi"/>
          <w:lang w:val="id-ID"/>
        </w:rPr>
        <w:t xml:space="preserve"> </w:t>
      </w:r>
      <w:r w:rsidRPr="00684BFC">
        <w:rPr>
          <w:rFonts w:asciiTheme="majorBidi" w:hAnsiTheme="majorBidi" w:cstheme="majorBidi"/>
        </w:rPr>
        <w:t>uji</w:t>
      </w:r>
      <w:r w:rsidRPr="00684BFC">
        <w:rPr>
          <w:rFonts w:asciiTheme="majorBidi" w:hAnsiTheme="majorBidi" w:cstheme="majorBidi"/>
          <w:lang w:val="id-ID"/>
        </w:rPr>
        <w:t xml:space="preserve"> </w:t>
      </w:r>
      <w:r w:rsidRPr="00684BFC">
        <w:rPr>
          <w:rFonts w:asciiTheme="majorBidi" w:hAnsiTheme="majorBidi" w:cstheme="majorBidi"/>
        </w:rPr>
        <w:t>hipotesis yang menggunakan</w:t>
      </w:r>
      <w:r w:rsidRPr="00684BFC">
        <w:rPr>
          <w:rFonts w:asciiTheme="majorBidi" w:hAnsiTheme="majorBidi" w:cstheme="majorBidi"/>
          <w:lang w:val="id-ID"/>
        </w:rPr>
        <w:t xml:space="preserve"> </w:t>
      </w:r>
      <w:r w:rsidRPr="00684BFC">
        <w:rPr>
          <w:rFonts w:asciiTheme="majorBidi" w:hAnsiTheme="majorBidi" w:cstheme="majorBidi"/>
        </w:rPr>
        <w:t>uji-t dan</w:t>
      </w:r>
      <w:r w:rsidRPr="00684BFC">
        <w:rPr>
          <w:rFonts w:asciiTheme="majorBidi" w:hAnsiTheme="majorBidi" w:cstheme="majorBidi"/>
          <w:lang w:val="id-ID"/>
        </w:rPr>
        <w:t xml:space="preserve"> </w:t>
      </w:r>
      <w:r w:rsidRPr="00684BFC">
        <w:rPr>
          <w:rFonts w:asciiTheme="majorBidi" w:hAnsiTheme="majorBidi" w:cstheme="majorBidi"/>
          <w:i/>
          <w:iCs/>
        </w:rPr>
        <w:t>Software</w:t>
      </w:r>
      <w:r w:rsidRPr="00684BFC">
        <w:rPr>
          <w:rFonts w:asciiTheme="majorBidi" w:hAnsiTheme="majorBidi" w:cstheme="majorBidi"/>
          <w:i/>
          <w:iCs/>
          <w:lang w:val="id-ID"/>
        </w:rPr>
        <w:t xml:space="preserve"> </w:t>
      </w:r>
      <w:r w:rsidRPr="00684BFC">
        <w:rPr>
          <w:rFonts w:asciiTheme="majorBidi" w:hAnsiTheme="majorBidi" w:cstheme="majorBidi"/>
          <w:i/>
        </w:rPr>
        <w:t>Minitab</w:t>
      </w:r>
      <w:r w:rsidRPr="00684BFC">
        <w:rPr>
          <w:rFonts w:asciiTheme="majorBidi" w:hAnsiTheme="majorBidi" w:cstheme="majorBidi"/>
        </w:rPr>
        <w:t>.</w:t>
      </w:r>
      <w:proofErr w:type="gramEnd"/>
      <w:r w:rsidRPr="00684BFC">
        <w:rPr>
          <w:rFonts w:asciiTheme="majorBidi" w:hAnsiTheme="majorBidi" w:cstheme="majorBidi"/>
          <w:lang w:val="id-ID"/>
        </w:rPr>
        <w:t xml:space="preserve"> Dari hasil perhitungan diperoleh bahwa tolak H</w:t>
      </w:r>
      <w:r w:rsidRPr="00684BFC">
        <w:rPr>
          <w:rFonts w:asciiTheme="majorBidi" w:hAnsiTheme="majorBidi" w:cstheme="majorBidi"/>
          <w:vertAlign w:val="subscript"/>
          <w:lang w:val="id-ID"/>
        </w:rPr>
        <w:t xml:space="preserve">0 </w:t>
      </w:r>
      <w:r w:rsidRPr="00684BFC">
        <w:rPr>
          <w:rFonts w:asciiTheme="majorBidi" w:hAnsiTheme="majorBidi" w:cstheme="majorBidi"/>
          <w:lang w:val="id-ID"/>
        </w:rPr>
        <w:t xml:space="preserve">karena diperoleh </w:t>
      </w:r>
      <w:r w:rsidRPr="00684BFC">
        <w:rPr>
          <w:rFonts w:asciiTheme="majorBidi" w:hAnsiTheme="majorBidi" w:cstheme="majorBidi"/>
          <w:b/>
          <w:lang w:val="id-ID"/>
        </w:rPr>
        <w:t>t</w:t>
      </w:r>
      <w:r w:rsidRPr="00684BFC">
        <w:rPr>
          <w:rFonts w:asciiTheme="majorBidi" w:hAnsiTheme="majorBidi" w:cstheme="majorBidi"/>
          <w:b/>
          <w:vertAlign w:val="subscript"/>
          <w:lang w:val="id-ID"/>
        </w:rPr>
        <w:t>hitung</w:t>
      </w:r>
      <w:r w:rsidRPr="00684BFC">
        <w:rPr>
          <w:rFonts w:asciiTheme="majorBidi" w:hAnsiTheme="majorBidi" w:cstheme="majorBidi"/>
          <w:b/>
          <w:lang w:val="id-ID"/>
        </w:rPr>
        <w:t xml:space="preserve"> = </w:t>
      </w:r>
      <m:oMath>
        <m:r>
          <m:rPr>
            <m:sty m:val="bi"/>
          </m:rPr>
          <w:rPr>
            <w:rFonts w:ascii="Cambria Math" w:hAnsi="Cambria Math" w:cstheme="majorBidi"/>
            <w:lang w:val="id-ID"/>
          </w:rPr>
          <m:t>2</m:t>
        </m:r>
        <m:r>
          <m:rPr>
            <m:sty m:val="bi"/>
          </m:rPr>
          <w:rPr>
            <w:rFonts w:ascii="Cambria Math" w:hAnsiTheme="majorBidi" w:cstheme="majorBidi"/>
            <w:lang w:val="id-ID"/>
          </w:rPr>
          <m:t>,</m:t>
        </m:r>
        <m:r>
          <m:rPr>
            <m:sty m:val="bi"/>
          </m:rPr>
          <w:rPr>
            <w:rFonts w:ascii="Cambria Math" w:hAnsi="Cambria Math" w:cstheme="majorBidi"/>
            <w:lang w:val="id-ID"/>
          </w:rPr>
          <m:t>61</m:t>
        </m:r>
      </m:oMath>
      <w:r w:rsidRPr="00684BFC">
        <w:rPr>
          <w:rFonts w:asciiTheme="majorBidi" w:hAnsiTheme="majorBidi" w:cstheme="majorBidi"/>
          <w:lang w:val="id-ID"/>
        </w:rPr>
        <w:t xml:space="preserve"> lebih besar </w:t>
      </w:r>
      <w:r w:rsidRPr="00684BFC">
        <w:rPr>
          <w:rFonts w:asciiTheme="majorBidi" w:hAnsiTheme="majorBidi" w:cstheme="majorBidi"/>
          <w:b/>
          <w:lang w:val="id-ID"/>
        </w:rPr>
        <w:t>dari t</w:t>
      </w:r>
      <w:r w:rsidRPr="00684BFC">
        <w:rPr>
          <w:rFonts w:asciiTheme="majorBidi" w:hAnsiTheme="majorBidi" w:cstheme="majorBidi"/>
          <w:b/>
          <w:vertAlign w:val="subscript"/>
          <w:lang w:val="id-ID"/>
        </w:rPr>
        <w:t>tabel</w:t>
      </w:r>
      <w:r w:rsidRPr="00684BFC">
        <w:rPr>
          <w:rFonts w:asciiTheme="majorBidi" w:hAnsiTheme="majorBidi" w:cstheme="majorBidi"/>
          <w:b/>
          <w:lang w:val="id-ID"/>
        </w:rPr>
        <w:t>= 1,67</w:t>
      </w:r>
      <w:r w:rsidRPr="00684BFC">
        <w:rPr>
          <w:rFonts w:asciiTheme="majorBidi" w:hAnsiTheme="majorBidi" w:cstheme="majorBidi"/>
          <w:lang w:val="id-ID"/>
        </w:rPr>
        <w:t xml:space="preserve"> dan nilai </w:t>
      </w:r>
      <w:r w:rsidRPr="00684BFC">
        <w:rPr>
          <w:rFonts w:asciiTheme="majorBidi" w:hAnsiTheme="majorBidi" w:cstheme="majorBidi"/>
          <w:b/>
          <w:lang w:val="id-ID"/>
        </w:rPr>
        <w:t>P-value = 0,006</w:t>
      </w:r>
      <w:r w:rsidRPr="00684BFC">
        <w:rPr>
          <w:rFonts w:asciiTheme="majorBidi" w:hAnsiTheme="majorBidi" w:cstheme="majorBidi"/>
          <w:lang w:val="id-ID"/>
        </w:rPr>
        <w:t xml:space="preserve"> lebih kecil dari taraf nyata </w:t>
      </w:r>
      <w:r w:rsidRPr="00684BFC">
        <w:rPr>
          <w:rFonts w:asciiTheme="majorBidi" w:hAnsiTheme="majorBidi" w:cstheme="majorBidi"/>
        </w:rPr>
        <w:t>α</w:t>
      </w:r>
      <w:r w:rsidRPr="00684BFC">
        <w:rPr>
          <w:rFonts w:asciiTheme="majorBidi" w:hAnsiTheme="majorBidi" w:cstheme="majorBidi"/>
          <w:lang w:val="id-ID"/>
        </w:rPr>
        <w:t xml:space="preserve"> = 0,05. Sehingga dapat disimpulkan tolak H</w:t>
      </w:r>
      <w:r w:rsidRPr="00684BFC">
        <w:rPr>
          <w:rFonts w:asciiTheme="majorBidi" w:hAnsiTheme="majorBidi" w:cstheme="majorBidi"/>
          <w:vertAlign w:val="subscript"/>
          <w:lang w:val="id-ID"/>
        </w:rPr>
        <w:t xml:space="preserve">0 </w:t>
      </w:r>
      <w:r w:rsidRPr="00684BFC">
        <w:rPr>
          <w:rFonts w:asciiTheme="majorBidi" w:hAnsiTheme="majorBidi" w:cstheme="majorBidi"/>
          <w:lang w:val="id-ID"/>
        </w:rPr>
        <w:t xml:space="preserve">dengan kata lain “Kemampuan berpikir kritis matematika  dengan model pembelajaran </w:t>
      </w:r>
      <w:r w:rsidRPr="00684BFC">
        <w:rPr>
          <w:rFonts w:asciiTheme="majorBidi" w:hAnsiTheme="majorBidi" w:cstheme="majorBidi"/>
          <w:i/>
          <w:iCs/>
          <w:lang w:val="id-ID" w:eastAsia="id-ID"/>
        </w:rPr>
        <w:t>Means-Ends Analysis</w:t>
      </w:r>
      <w:r w:rsidRPr="00684BFC">
        <w:rPr>
          <w:rFonts w:asciiTheme="majorBidi" w:hAnsiTheme="majorBidi" w:cstheme="majorBidi"/>
          <w:lang w:val="id-ID"/>
        </w:rPr>
        <w:t xml:space="preserve"> lebih baik daripada kemampuan berpikir kritis matematika siswa yang mengikuti pembelajaran konvensional di kelas </w:t>
      </w:r>
      <w:r w:rsidRPr="00684BFC">
        <w:rPr>
          <w:rFonts w:asciiTheme="majorBidi" w:hAnsiTheme="majorBidi" w:cstheme="majorBidi"/>
          <w:lang w:val="id-ID" w:eastAsia="id-ID"/>
        </w:rPr>
        <w:t xml:space="preserve">di kelas  </w:t>
      </w:r>
      <w:r w:rsidRPr="00684BFC">
        <w:rPr>
          <w:rFonts w:asciiTheme="majorBidi" w:hAnsiTheme="majorBidi" w:cstheme="majorBidi"/>
          <w:lang w:val="pt-BR"/>
        </w:rPr>
        <w:t xml:space="preserve">VIII </w:t>
      </w:r>
      <w:r w:rsidRPr="00684BFC">
        <w:rPr>
          <w:rFonts w:asciiTheme="majorBidi" w:hAnsiTheme="majorBidi" w:cstheme="majorBidi"/>
          <w:lang w:val="id-ID"/>
        </w:rPr>
        <w:t>SMP N 1 Rao Tahun Pelajaran 2018/2019.”</w:t>
      </w:r>
    </w:p>
    <w:p w:rsidR="00D23FC7" w:rsidRPr="00684BFC" w:rsidRDefault="00D23FC7" w:rsidP="00684BFC">
      <w:pPr>
        <w:pStyle w:val="ListParagraph"/>
        <w:spacing w:after="0" w:line="360" w:lineRule="auto"/>
        <w:ind w:left="0" w:firstLine="540"/>
        <w:jc w:val="both"/>
        <w:rPr>
          <w:rFonts w:asciiTheme="majorBidi" w:hAnsiTheme="majorBidi" w:cstheme="majorBidi"/>
        </w:rPr>
      </w:pPr>
      <w:r w:rsidRPr="00684BFC">
        <w:rPr>
          <w:rFonts w:asciiTheme="majorBidi" w:hAnsiTheme="majorBidi" w:cstheme="majorBidi"/>
        </w:rPr>
        <w:t xml:space="preserve">Hal ini sesuai dengan teori yang mengatakan bahwa model pembelajaran </w:t>
      </w:r>
      <w:r w:rsidRPr="00684BFC">
        <w:rPr>
          <w:rFonts w:asciiTheme="majorBidi" w:hAnsiTheme="majorBidi" w:cstheme="majorBidi"/>
          <w:i/>
          <w:iCs/>
        </w:rPr>
        <w:t>Means-Ends Analysis</w:t>
      </w:r>
      <w:r w:rsidRPr="00684BFC">
        <w:rPr>
          <w:rFonts w:asciiTheme="majorBidi" w:hAnsiTheme="majorBidi" w:cstheme="majorBidi"/>
        </w:rPr>
        <w:t xml:space="preserve"> dapat mengembangkan berpikir reflektif, kritis, logis, </w:t>
      </w:r>
      <w:proofErr w:type="gramStart"/>
      <w:r w:rsidRPr="00684BFC">
        <w:rPr>
          <w:rFonts w:asciiTheme="majorBidi" w:hAnsiTheme="majorBidi" w:cstheme="majorBidi"/>
        </w:rPr>
        <w:t>sistematis</w:t>
      </w:r>
      <w:proofErr w:type="gramEnd"/>
      <w:r w:rsidRPr="00684BFC">
        <w:rPr>
          <w:rFonts w:asciiTheme="majorBidi" w:hAnsiTheme="majorBidi" w:cstheme="majorBidi"/>
        </w:rPr>
        <w:t xml:space="preserve"> dan kreatif.</w:t>
      </w:r>
    </w:p>
    <w:p w:rsidR="00D23FC7" w:rsidRPr="00684BFC" w:rsidRDefault="00D23FC7" w:rsidP="00684BFC">
      <w:pPr>
        <w:pStyle w:val="ListParagraph"/>
        <w:spacing w:after="0" w:line="360" w:lineRule="auto"/>
        <w:ind w:left="0"/>
        <w:jc w:val="both"/>
        <w:rPr>
          <w:rFonts w:asciiTheme="majorBidi" w:hAnsiTheme="majorBidi" w:cstheme="majorBidi"/>
          <w:b/>
          <w:bCs/>
        </w:rPr>
      </w:pPr>
      <w:r w:rsidRPr="00684BFC">
        <w:rPr>
          <w:rFonts w:asciiTheme="majorBidi" w:hAnsiTheme="majorBidi" w:cstheme="majorBidi"/>
          <w:b/>
          <w:bCs/>
        </w:rPr>
        <w:t>KESIMPULAN</w:t>
      </w:r>
    </w:p>
    <w:p w:rsidR="00D23FC7" w:rsidRPr="00684BFC" w:rsidRDefault="00D23FC7" w:rsidP="00684BFC">
      <w:pPr>
        <w:spacing w:line="360" w:lineRule="auto"/>
        <w:ind w:firstLine="540"/>
        <w:jc w:val="both"/>
        <w:rPr>
          <w:rFonts w:asciiTheme="majorBidi" w:hAnsiTheme="majorBidi" w:cstheme="majorBidi"/>
          <w:bCs/>
          <w:iCs/>
          <w:color w:val="000000" w:themeColor="text1"/>
          <w:lang w:val="id-ID"/>
        </w:rPr>
      </w:pPr>
      <w:r w:rsidRPr="00684BFC">
        <w:rPr>
          <w:rFonts w:asciiTheme="majorBidi" w:hAnsiTheme="majorBidi" w:cstheme="majorBidi"/>
          <w:bCs/>
          <w:color w:val="000000" w:themeColor="text1"/>
        </w:rPr>
        <w:t xml:space="preserve">Berdasarkan analisis tes kemampuan berpikir kritis matematis siswa pada taraf nyata </w:t>
      </w:r>
      <m:oMath>
        <m:r>
          <w:rPr>
            <w:rFonts w:ascii="Cambria Math" w:eastAsiaTheme="minorEastAsia" w:hAnsi="Cambria Math" w:cstheme="majorBidi"/>
            <w:color w:val="000000" w:themeColor="text1"/>
          </w:rPr>
          <m:t>α</m:t>
        </m:r>
        <m:r>
          <w:rPr>
            <w:rFonts w:ascii="Cambria Math" w:eastAsiaTheme="minorEastAsia" w:hAnsiTheme="majorBidi" w:cstheme="majorBidi"/>
            <w:color w:val="000000" w:themeColor="text1"/>
          </w:rPr>
          <m:t>=0.05</m:t>
        </m:r>
      </m:oMath>
      <w:r w:rsidRPr="00684BFC">
        <w:rPr>
          <w:rFonts w:asciiTheme="majorBidi" w:hAnsiTheme="majorBidi" w:cstheme="majorBidi"/>
          <w:bCs/>
          <w:color w:val="000000" w:themeColor="text1"/>
        </w:rPr>
        <w:t xml:space="preserve"> dengan menggunakan uji-</w:t>
      </w:r>
      <w:proofErr w:type="gramStart"/>
      <w:r w:rsidRPr="00684BFC">
        <w:rPr>
          <w:rFonts w:asciiTheme="majorBidi" w:hAnsiTheme="majorBidi" w:cstheme="majorBidi"/>
          <w:bCs/>
          <w:color w:val="000000" w:themeColor="text1"/>
        </w:rPr>
        <w:t>t ,</w:t>
      </w:r>
      <w:proofErr w:type="gramEnd"/>
      <w:r w:rsidRPr="00684BFC">
        <w:rPr>
          <w:rFonts w:asciiTheme="majorBidi" w:hAnsiTheme="majorBidi" w:cstheme="majorBidi"/>
          <w:bCs/>
          <w:color w:val="000000" w:themeColor="text1"/>
        </w:rPr>
        <w:t xml:space="preserve"> diproleh </w:t>
      </w:r>
      <m:oMath>
        <m:sSub>
          <m:sSubPr>
            <m:ctrlPr>
              <w:rPr>
                <w:rFonts w:ascii="Cambria Math" w:hAnsiTheme="majorBidi" w:cstheme="majorBidi"/>
                <w:i/>
                <w:color w:val="000000" w:themeColor="text1"/>
              </w:rPr>
            </m:ctrlPr>
          </m:sSubPr>
          <m:e>
            <m:r>
              <w:rPr>
                <w:rFonts w:ascii="Cambria Math" w:hAnsi="Cambria Math" w:cstheme="majorBidi"/>
                <w:color w:val="000000" w:themeColor="text1"/>
              </w:rPr>
              <m:t>t</m:t>
            </m:r>
          </m:e>
          <m:sub>
            <m:r>
              <w:rPr>
                <w:rFonts w:asciiTheme="majorBidi" w:hAnsi="Cambria Math" w:cstheme="majorBidi"/>
                <w:color w:val="000000" w:themeColor="text1"/>
              </w:rPr>
              <m:t>h</m:t>
            </m:r>
            <m:r>
              <w:rPr>
                <w:rFonts w:ascii="Cambria Math" w:hAnsi="Cambria Math" w:cstheme="majorBidi"/>
                <w:color w:val="000000" w:themeColor="text1"/>
              </w:rPr>
              <m:t>itung</m:t>
            </m:r>
          </m:sub>
        </m:sSub>
        <m:r>
          <w:rPr>
            <w:rFonts w:ascii="Cambria Math" w:hAnsiTheme="majorBidi" w:cstheme="majorBidi"/>
            <w:color w:val="000000" w:themeColor="text1"/>
          </w:rPr>
          <m:t>=2,61</m:t>
        </m:r>
      </m:oMath>
      <w:r w:rsidRPr="00684BFC">
        <w:rPr>
          <w:rFonts w:asciiTheme="majorBidi" w:eastAsiaTheme="minorEastAsia" w:hAnsiTheme="majorBidi" w:cstheme="majorBidi"/>
          <w:color w:val="000000" w:themeColor="text1"/>
        </w:rPr>
        <w:t xml:space="preserve"> </w:t>
      </w:r>
      <w:r w:rsidRPr="00684BFC">
        <w:rPr>
          <w:rFonts w:asciiTheme="majorBidi" w:hAnsiTheme="majorBidi" w:cstheme="majorBidi"/>
          <w:bCs/>
          <w:color w:val="000000" w:themeColor="text1"/>
        </w:rPr>
        <w:t xml:space="preserve">dan </w:t>
      </w:r>
      <m:oMath>
        <m:sSub>
          <m:sSubPr>
            <m:ctrlPr>
              <w:rPr>
                <w:rFonts w:ascii="Cambria Math" w:hAnsiTheme="majorBidi" w:cstheme="majorBidi"/>
                <w:bCs/>
                <w:i/>
                <w:color w:val="000000" w:themeColor="text1"/>
              </w:rPr>
            </m:ctrlPr>
          </m:sSubPr>
          <m:e>
            <m:r>
              <w:rPr>
                <w:rFonts w:ascii="Cambria Math" w:hAnsi="Cambria Math" w:cstheme="majorBidi"/>
                <w:color w:val="000000" w:themeColor="text1"/>
              </w:rPr>
              <m:t>t</m:t>
            </m:r>
          </m:e>
          <m:sub>
            <m:r>
              <w:rPr>
                <w:rFonts w:ascii="Cambria Math" w:hAnsi="Cambria Math" w:cstheme="majorBidi"/>
                <w:color w:val="000000" w:themeColor="text1"/>
              </w:rPr>
              <m:t>tabel</m:t>
            </m:r>
          </m:sub>
        </m:sSub>
        <m:r>
          <w:rPr>
            <w:rFonts w:ascii="Cambria Math" w:eastAsiaTheme="minorEastAsia" w:hAnsiTheme="majorBidi" w:cstheme="majorBidi"/>
            <w:color w:val="000000" w:themeColor="text1"/>
          </w:rPr>
          <m:t>=</m:t>
        </m:r>
        <m:r>
          <m:rPr>
            <m:sty m:val="p"/>
          </m:rPr>
          <w:rPr>
            <w:rFonts w:ascii="Cambria Math" w:hAnsiTheme="majorBidi" w:cstheme="majorBidi"/>
            <w:color w:val="000000" w:themeColor="text1"/>
          </w:rPr>
          <m:t>1.67</m:t>
        </m:r>
      </m:oMath>
      <w:r w:rsidRPr="00684BFC">
        <w:rPr>
          <w:rFonts w:asciiTheme="majorBidi" w:hAnsiTheme="majorBidi" w:cstheme="majorBidi"/>
          <w:bCs/>
          <w:color w:val="000000" w:themeColor="text1"/>
        </w:rPr>
        <w:t xml:space="preserve"> dimana </w:t>
      </w:r>
      <m:oMath>
        <m:sSub>
          <m:sSubPr>
            <m:ctrlPr>
              <w:rPr>
                <w:rFonts w:ascii="Cambria Math" w:hAnsiTheme="majorBidi" w:cstheme="majorBidi"/>
                <w:bCs/>
                <w:i/>
                <w:color w:val="000000" w:themeColor="text1"/>
              </w:rPr>
            </m:ctrlPr>
          </m:sSubPr>
          <m:e>
            <m:r>
              <w:rPr>
                <w:rFonts w:ascii="Cambria Math" w:hAnsi="Cambria Math" w:cstheme="majorBidi"/>
                <w:color w:val="000000" w:themeColor="text1"/>
              </w:rPr>
              <m:t>t</m:t>
            </m:r>
          </m:e>
          <m:sub>
            <m:r>
              <w:rPr>
                <w:rFonts w:asciiTheme="majorBidi" w:hAnsi="Cambria Math" w:cstheme="majorBidi"/>
                <w:color w:val="000000" w:themeColor="text1"/>
              </w:rPr>
              <m:t>h</m:t>
            </m:r>
            <m:r>
              <w:rPr>
                <w:rFonts w:ascii="Cambria Math" w:hAnsi="Cambria Math" w:cstheme="majorBidi"/>
                <w:color w:val="000000" w:themeColor="text1"/>
              </w:rPr>
              <m:t>itung</m:t>
            </m:r>
          </m:sub>
        </m:sSub>
        <m:r>
          <w:rPr>
            <w:rFonts w:ascii="Cambria Math" w:hAnsiTheme="majorBidi" w:cstheme="majorBidi"/>
            <w:color w:val="000000" w:themeColor="text1"/>
          </w:rPr>
          <m:t>&gt;</m:t>
        </m:r>
        <m:sSub>
          <m:sSubPr>
            <m:ctrlPr>
              <w:rPr>
                <w:rFonts w:ascii="Cambria Math" w:hAnsiTheme="majorBidi" w:cstheme="majorBidi"/>
                <w:bCs/>
                <w:i/>
                <w:color w:val="000000" w:themeColor="text1"/>
              </w:rPr>
            </m:ctrlPr>
          </m:sSubPr>
          <m:e>
            <m:r>
              <w:rPr>
                <w:rFonts w:ascii="Cambria Math" w:hAnsi="Cambria Math" w:cstheme="majorBidi"/>
                <w:color w:val="000000" w:themeColor="text1"/>
              </w:rPr>
              <m:t>t</m:t>
            </m:r>
          </m:e>
          <m:sub>
            <m:r>
              <w:rPr>
                <w:rFonts w:ascii="Cambria Math" w:hAnsi="Cambria Math" w:cstheme="majorBidi"/>
                <w:color w:val="000000" w:themeColor="text1"/>
              </w:rPr>
              <m:t>tabel</m:t>
            </m:r>
          </m:sub>
        </m:sSub>
      </m:oMath>
      <w:r w:rsidRPr="00684BFC">
        <w:rPr>
          <w:rFonts w:asciiTheme="majorBidi" w:hAnsiTheme="majorBidi" w:cstheme="majorBidi"/>
          <w:bCs/>
          <w:color w:val="000000" w:themeColor="text1"/>
          <w:vertAlign w:val="subscript"/>
        </w:rPr>
        <w:t>.</w:t>
      </w:r>
      <w:r w:rsidRPr="00684BFC">
        <w:rPr>
          <w:rFonts w:asciiTheme="majorBidi" w:hAnsiTheme="majorBidi" w:cstheme="majorBidi"/>
          <w:bCs/>
          <w:color w:val="000000" w:themeColor="text1"/>
        </w:rPr>
        <w:t xml:space="preserve"> Sedangkan dengan menggunakan </w:t>
      </w:r>
      <w:r w:rsidRPr="00684BFC">
        <w:rPr>
          <w:rFonts w:asciiTheme="majorBidi" w:hAnsiTheme="majorBidi" w:cstheme="majorBidi"/>
          <w:bCs/>
          <w:i/>
          <w:iCs/>
          <w:color w:val="000000" w:themeColor="text1"/>
        </w:rPr>
        <w:t>software</w:t>
      </w:r>
      <w:r w:rsidRPr="00684BFC">
        <w:rPr>
          <w:rFonts w:asciiTheme="majorBidi" w:hAnsiTheme="majorBidi" w:cstheme="majorBidi"/>
          <w:bCs/>
          <w:color w:val="000000" w:themeColor="text1"/>
        </w:rPr>
        <w:t xml:space="preserve"> </w:t>
      </w:r>
      <w:r w:rsidRPr="00684BFC">
        <w:rPr>
          <w:rFonts w:asciiTheme="majorBidi" w:hAnsiTheme="majorBidi" w:cstheme="majorBidi"/>
          <w:bCs/>
          <w:iCs/>
          <w:color w:val="000000" w:themeColor="text1"/>
        </w:rPr>
        <w:t>Minitab</w:t>
      </w:r>
      <w:r w:rsidRPr="00684BFC">
        <w:rPr>
          <w:rFonts w:asciiTheme="majorBidi" w:hAnsiTheme="majorBidi" w:cstheme="majorBidi"/>
          <w:bCs/>
          <w:color w:val="000000" w:themeColor="text1"/>
        </w:rPr>
        <w:t xml:space="preserve"> diperoleh</w:t>
      </w:r>
      <m:oMath>
        <m:sSub>
          <m:sSubPr>
            <m:ctrlPr>
              <w:rPr>
                <w:rFonts w:ascii="Cambria Math" w:hAnsiTheme="majorBidi" w:cstheme="majorBidi"/>
                <w:i/>
                <w:color w:val="000000" w:themeColor="text1"/>
              </w:rPr>
            </m:ctrlPr>
          </m:sSubPr>
          <m:e>
            <m:r>
              <w:rPr>
                <w:rFonts w:ascii="Cambria Math" w:hAnsiTheme="majorBidi" w:cstheme="majorBidi"/>
                <w:color w:val="000000" w:themeColor="text1"/>
              </w:rPr>
              <m:t xml:space="preserve"> </m:t>
            </m:r>
            <m:r>
              <w:rPr>
                <w:rFonts w:ascii="Cambria Math" w:hAnsi="Cambria Math" w:cstheme="majorBidi"/>
                <w:color w:val="000000" w:themeColor="text1"/>
              </w:rPr>
              <m:t>P</m:t>
            </m:r>
          </m:e>
          <m:sub>
            <m:r>
              <w:rPr>
                <w:rFonts w:ascii="Cambria Math" w:hAnsi="Cambria Math" w:cstheme="majorBidi"/>
                <w:color w:val="000000" w:themeColor="text1"/>
              </w:rPr>
              <m:t>value</m:t>
            </m:r>
          </m:sub>
        </m:sSub>
        <m:r>
          <w:rPr>
            <w:rFonts w:ascii="Cambria Math" w:hAnsiTheme="majorBidi" w:cstheme="majorBidi"/>
            <w:color w:val="000000" w:themeColor="text1"/>
          </w:rPr>
          <m:t>=0.006</m:t>
        </m:r>
      </m:oMath>
      <w:r w:rsidRPr="00684BFC">
        <w:rPr>
          <w:rFonts w:asciiTheme="majorBidi" w:eastAsiaTheme="minorEastAsia" w:hAnsiTheme="majorBidi" w:cstheme="majorBidi"/>
          <w:color w:val="000000" w:themeColor="text1"/>
        </w:rPr>
        <w:t xml:space="preserve"> yang artinya</w:t>
      </w:r>
      <w:r w:rsidRPr="00684BFC">
        <w:rPr>
          <w:rFonts w:asciiTheme="majorBidi" w:hAnsiTheme="majorBidi" w:cstheme="majorBidi"/>
          <w:color w:val="000000" w:themeColor="text1"/>
        </w:rPr>
        <w:t xml:space="preserve"> </w:t>
      </w:r>
      <m:oMath>
        <m:sSub>
          <m:sSubPr>
            <m:ctrlPr>
              <w:rPr>
                <w:rFonts w:ascii="Cambria Math" w:hAnsiTheme="majorBidi" w:cstheme="majorBidi"/>
                <w:i/>
                <w:color w:val="000000" w:themeColor="text1"/>
              </w:rPr>
            </m:ctrlPr>
          </m:sSubPr>
          <m:e>
            <m:r>
              <w:rPr>
                <w:rFonts w:ascii="Cambria Math" w:hAnsi="Cambria Math" w:cstheme="majorBidi"/>
                <w:color w:val="000000" w:themeColor="text1"/>
              </w:rPr>
              <m:t>P</m:t>
            </m:r>
          </m:e>
          <m:sub>
            <m:r>
              <w:rPr>
                <w:rFonts w:ascii="Cambria Math" w:hAnsi="Cambria Math" w:cstheme="majorBidi"/>
                <w:color w:val="000000" w:themeColor="text1"/>
              </w:rPr>
              <m:t>value</m:t>
            </m:r>
          </m:sub>
        </m:sSub>
        <m:r>
          <w:rPr>
            <w:rFonts w:ascii="Cambria Math" w:hAnsiTheme="majorBidi" w:cstheme="majorBidi"/>
            <w:color w:val="000000" w:themeColor="text1"/>
          </w:rPr>
          <m:t xml:space="preserve">&lt; </m:t>
        </m:r>
        <m:r>
          <w:rPr>
            <w:rFonts w:ascii="Cambria Math" w:eastAsiaTheme="minorEastAsia" w:hAnsi="Cambria Math" w:cstheme="majorBidi"/>
            <w:color w:val="000000" w:themeColor="text1"/>
          </w:rPr>
          <m:t>α</m:t>
        </m:r>
        <m:r>
          <w:rPr>
            <w:rFonts w:ascii="Cambria Math" w:eastAsiaTheme="minorEastAsia" w:hAnsiTheme="majorBidi" w:cstheme="majorBidi"/>
            <w:color w:val="000000" w:themeColor="text1"/>
          </w:rPr>
          <m:t xml:space="preserve"> </m:t>
        </m:r>
      </m:oMath>
      <w:r w:rsidRPr="00684BFC">
        <w:rPr>
          <w:rFonts w:asciiTheme="majorBidi" w:hAnsiTheme="majorBidi" w:cstheme="majorBidi"/>
          <w:bCs/>
          <w:color w:val="000000" w:themeColor="text1"/>
        </w:rPr>
        <w:t xml:space="preserve">dengan taraf </w:t>
      </w:r>
      <w:proofErr w:type="gramStart"/>
      <w:r w:rsidRPr="00684BFC">
        <w:rPr>
          <w:rFonts w:asciiTheme="majorBidi" w:hAnsiTheme="majorBidi" w:cstheme="majorBidi"/>
          <w:bCs/>
          <w:color w:val="000000" w:themeColor="text1"/>
        </w:rPr>
        <w:t xml:space="preserve">nyata </w:t>
      </w:r>
      <m:oMath>
        <w:proofErr w:type="gramEnd"/>
        <m:r>
          <w:rPr>
            <w:rFonts w:ascii="Cambria Math" w:eastAsiaTheme="minorEastAsia" w:hAnsi="Cambria Math" w:cstheme="majorBidi"/>
            <w:color w:val="000000" w:themeColor="text1"/>
          </w:rPr>
          <m:t>α</m:t>
        </m:r>
        <m:r>
          <w:rPr>
            <w:rFonts w:ascii="Cambria Math" w:eastAsiaTheme="minorEastAsia" w:hAnsiTheme="majorBidi" w:cstheme="majorBidi"/>
            <w:color w:val="000000" w:themeColor="text1"/>
          </w:rPr>
          <m:t>=0.05</m:t>
        </m:r>
      </m:oMath>
      <w:r w:rsidRPr="00684BFC">
        <w:rPr>
          <w:rFonts w:asciiTheme="majorBidi" w:hAnsiTheme="majorBidi" w:cstheme="majorBidi"/>
          <w:color w:val="000000" w:themeColor="text1"/>
        </w:rPr>
        <w:t xml:space="preserve">, sehingga </w:t>
      </w:r>
      <w:r w:rsidRPr="00684BFC">
        <w:rPr>
          <w:rFonts w:asciiTheme="majorBidi" w:hAnsiTheme="majorBidi" w:cstheme="majorBidi"/>
          <w:bCs/>
          <w:color w:val="000000" w:themeColor="text1"/>
        </w:rPr>
        <w:t xml:space="preserve">berdasarkan hasil tersebut tolak </w:t>
      </w:r>
      <m:oMath>
        <m:sSub>
          <m:sSubPr>
            <m:ctrlPr>
              <w:rPr>
                <w:rFonts w:ascii="Cambria Math" w:hAnsiTheme="majorBidi" w:cstheme="majorBidi"/>
                <w:bCs/>
                <w:i/>
                <w:color w:val="000000" w:themeColor="text1"/>
              </w:rPr>
            </m:ctrlPr>
          </m:sSubPr>
          <m:e>
            <m:r>
              <w:rPr>
                <w:rFonts w:ascii="Cambria Math" w:hAnsi="Cambria Math" w:cstheme="majorBidi"/>
                <w:color w:val="000000" w:themeColor="text1"/>
              </w:rPr>
              <m:t>H</m:t>
            </m:r>
          </m:e>
          <m:sub>
            <m:r>
              <w:rPr>
                <w:rFonts w:ascii="Cambria Math" w:hAnsiTheme="majorBidi" w:cstheme="majorBidi"/>
                <w:color w:val="000000" w:themeColor="text1"/>
              </w:rPr>
              <m:t>0</m:t>
            </m:r>
          </m:sub>
        </m:sSub>
      </m:oMath>
      <w:r w:rsidRPr="00684BFC">
        <w:rPr>
          <w:rFonts w:asciiTheme="majorBidi" w:hAnsiTheme="majorBidi" w:cstheme="majorBidi"/>
          <w:bCs/>
          <w:color w:val="000000" w:themeColor="text1"/>
        </w:rPr>
        <w:t xml:space="preserve"> dan terima </w:t>
      </w:r>
      <m:oMath>
        <m:sSub>
          <m:sSubPr>
            <m:ctrlPr>
              <w:rPr>
                <w:rFonts w:ascii="Cambria Math" w:hAnsiTheme="majorBidi" w:cstheme="majorBidi"/>
                <w:bCs/>
                <w:i/>
                <w:color w:val="000000" w:themeColor="text1"/>
              </w:rPr>
            </m:ctrlPr>
          </m:sSubPr>
          <m:e>
            <m:r>
              <w:rPr>
                <w:rFonts w:ascii="Cambria Math" w:hAnsi="Cambria Math" w:cstheme="majorBidi"/>
                <w:color w:val="000000" w:themeColor="text1"/>
              </w:rPr>
              <m:t>H</m:t>
            </m:r>
          </m:e>
          <m:sub>
            <m:r>
              <w:rPr>
                <w:rFonts w:ascii="Cambria Math" w:hAnsiTheme="majorBidi" w:cstheme="majorBidi"/>
                <w:color w:val="000000" w:themeColor="text1"/>
              </w:rPr>
              <m:t>1</m:t>
            </m:r>
          </m:sub>
        </m:sSub>
      </m:oMath>
      <w:r w:rsidRPr="00684BFC">
        <w:rPr>
          <w:rFonts w:asciiTheme="majorBidi" w:hAnsiTheme="majorBidi" w:cstheme="majorBidi"/>
          <w:bCs/>
          <w:color w:val="000000" w:themeColor="text1"/>
        </w:rPr>
        <w:t xml:space="preserve">. </w:t>
      </w:r>
      <w:proofErr w:type="gramStart"/>
      <w:r w:rsidRPr="00684BFC">
        <w:rPr>
          <w:rFonts w:asciiTheme="majorBidi" w:hAnsiTheme="majorBidi" w:cstheme="majorBidi"/>
          <w:bCs/>
          <w:color w:val="000000" w:themeColor="text1"/>
        </w:rPr>
        <w:t>Jadi dapat disimpulkan bahwa</w:t>
      </w:r>
      <w:r w:rsidRPr="00684BFC">
        <w:rPr>
          <w:rFonts w:asciiTheme="majorBidi" w:hAnsiTheme="majorBidi" w:cstheme="majorBidi"/>
          <w:bCs/>
          <w:color w:val="000000" w:themeColor="text1"/>
          <w:lang w:val="id-ID"/>
        </w:rPr>
        <w:t xml:space="preserve"> </w:t>
      </w:r>
      <w:r w:rsidRPr="00684BFC">
        <w:rPr>
          <w:rFonts w:asciiTheme="majorBidi" w:hAnsiTheme="majorBidi" w:cstheme="majorBidi"/>
          <w:color w:val="000000" w:themeColor="text1"/>
        </w:rPr>
        <w:t>“</w:t>
      </w:r>
      <w:r w:rsidRPr="00684BFC">
        <w:rPr>
          <w:rFonts w:asciiTheme="majorBidi" w:hAnsiTheme="majorBidi" w:cstheme="majorBidi"/>
          <w:color w:val="000000" w:themeColor="text1"/>
          <w:lang w:eastAsia="id-ID"/>
        </w:rPr>
        <w:t xml:space="preserve">Kemampuan berpikir kritis </w:t>
      </w:r>
      <w:r w:rsidRPr="00684BFC">
        <w:rPr>
          <w:rFonts w:asciiTheme="majorBidi" w:hAnsiTheme="majorBidi" w:cstheme="majorBidi"/>
          <w:color w:val="000000" w:themeColor="text1"/>
        </w:rPr>
        <w:t xml:space="preserve">matematika </w:t>
      </w:r>
      <w:r w:rsidRPr="00684BFC">
        <w:rPr>
          <w:rFonts w:asciiTheme="majorBidi" w:hAnsiTheme="majorBidi" w:cstheme="majorBidi"/>
          <w:color w:val="000000" w:themeColor="text1"/>
          <w:lang w:eastAsia="id-ID"/>
        </w:rPr>
        <w:t xml:space="preserve">siswa dengan model pembelajaran </w:t>
      </w:r>
      <w:r w:rsidRPr="00684BFC">
        <w:rPr>
          <w:rFonts w:asciiTheme="majorBidi" w:hAnsiTheme="majorBidi" w:cstheme="majorBidi"/>
          <w:i/>
          <w:iCs/>
          <w:color w:val="000000" w:themeColor="text1"/>
          <w:lang w:eastAsia="id-ID"/>
        </w:rPr>
        <w:t>Means-Ends Analysis</w:t>
      </w:r>
      <w:r w:rsidRPr="00684BFC">
        <w:rPr>
          <w:rFonts w:asciiTheme="majorBidi" w:hAnsiTheme="majorBidi" w:cstheme="majorBidi"/>
          <w:color w:val="000000" w:themeColor="text1"/>
          <w:lang w:eastAsia="id-ID"/>
        </w:rPr>
        <w:t xml:space="preserve"> lebih </w:t>
      </w:r>
      <w:r w:rsidRPr="00684BFC">
        <w:rPr>
          <w:rFonts w:asciiTheme="majorBidi" w:hAnsiTheme="majorBidi" w:cstheme="majorBidi"/>
          <w:color w:val="000000" w:themeColor="text1"/>
          <w:lang w:eastAsia="id-ID"/>
        </w:rPr>
        <w:lastRenderedPageBreak/>
        <w:t xml:space="preserve">baik daripada </w:t>
      </w:r>
      <w:r w:rsidRPr="00684BFC">
        <w:rPr>
          <w:rFonts w:asciiTheme="majorBidi" w:hAnsiTheme="majorBidi" w:cstheme="majorBidi"/>
          <w:color w:val="000000" w:themeColor="text1"/>
          <w:lang w:val="id-ID" w:eastAsia="id-ID"/>
        </w:rPr>
        <w:t>k</w:t>
      </w:r>
      <w:r w:rsidRPr="00684BFC">
        <w:rPr>
          <w:rFonts w:asciiTheme="majorBidi" w:hAnsiTheme="majorBidi" w:cstheme="majorBidi"/>
          <w:color w:val="000000" w:themeColor="text1"/>
          <w:lang w:eastAsia="id-ID"/>
        </w:rPr>
        <w:t xml:space="preserve">emampuan berpikir kritis </w:t>
      </w:r>
      <w:r w:rsidRPr="00684BFC">
        <w:rPr>
          <w:rFonts w:asciiTheme="majorBidi" w:hAnsiTheme="majorBidi" w:cstheme="majorBidi"/>
          <w:color w:val="000000" w:themeColor="text1"/>
        </w:rPr>
        <w:t xml:space="preserve">matematis </w:t>
      </w:r>
      <w:r w:rsidRPr="00684BFC">
        <w:rPr>
          <w:rFonts w:asciiTheme="majorBidi" w:hAnsiTheme="majorBidi" w:cstheme="majorBidi"/>
          <w:color w:val="000000" w:themeColor="text1"/>
          <w:lang w:eastAsia="id-ID"/>
        </w:rPr>
        <w:t xml:space="preserve">siswa yang mengikuti pembelajaran konvensional pada siswa di kelas </w:t>
      </w:r>
      <w:r w:rsidRPr="00684BFC">
        <w:rPr>
          <w:rFonts w:asciiTheme="majorBidi" w:hAnsiTheme="majorBidi" w:cstheme="majorBidi"/>
          <w:bCs/>
          <w:iCs/>
          <w:color w:val="000000" w:themeColor="text1"/>
        </w:rPr>
        <w:t>VIII SMP N 1 Rao Tahun Pelajaran 2018/2019.”</w:t>
      </w:r>
      <w:proofErr w:type="gramEnd"/>
    </w:p>
    <w:p w:rsidR="00D23FC7" w:rsidRPr="00684BFC" w:rsidRDefault="00684BFC" w:rsidP="00684BFC">
      <w:pPr>
        <w:spacing w:after="0" w:line="360" w:lineRule="auto"/>
        <w:jc w:val="both"/>
        <w:rPr>
          <w:rFonts w:asciiTheme="majorBidi" w:eastAsiaTheme="minorEastAsia" w:hAnsiTheme="majorBidi" w:cstheme="majorBidi"/>
          <w:b/>
          <w:bCs/>
          <w:lang w:eastAsia="ko-KR"/>
        </w:rPr>
      </w:pPr>
      <w:r w:rsidRPr="00684BFC">
        <w:rPr>
          <w:rFonts w:asciiTheme="majorBidi" w:eastAsiaTheme="minorEastAsia" w:hAnsiTheme="majorBidi" w:cstheme="majorBidi"/>
          <w:b/>
          <w:bCs/>
          <w:lang w:eastAsia="ko-KR"/>
        </w:rPr>
        <w:t>DAFTAR PUSTAKA</w:t>
      </w:r>
    </w:p>
    <w:p w:rsidR="00684BFC" w:rsidRPr="00684BFC" w:rsidRDefault="00684BFC" w:rsidP="00684BFC">
      <w:pPr>
        <w:spacing w:after="0" w:line="360" w:lineRule="auto"/>
        <w:ind w:left="540" w:hanging="540"/>
        <w:jc w:val="both"/>
        <w:rPr>
          <w:rFonts w:ascii="Times New Roman" w:hAnsi="Times New Roman"/>
        </w:rPr>
      </w:pPr>
      <w:r w:rsidRPr="00684BFC">
        <w:rPr>
          <w:rFonts w:asciiTheme="majorBidi" w:hAnsiTheme="majorBidi" w:cstheme="majorBidi"/>
        </w:rPr>
        <w:t xml:space="preserve">Afrizon, Renol. 2012. </w:t>
      </w:r>
      <w:r w:rsidRPr="00684BFC">
        <w:rPr>
          <w:rFonts w:asciiTheme="majorBidi" w:hAnsiTheme="majorBidi" w:cstheme="majorBidi"/>
          <w:i/>
          <w:iCs/>
        </w:rPr>
        <w:t xml:space="preserve">Peningkatan Perilaku Perkarakter Dan Keterampilan Berpikir Kritis Siswa Kelas IX MTsN Model Padang pada Mata Pelajaran IPA-FISIKA Menggunakan Model Problem Based Instruction. </w:t>
      </w:r>
      <w:r w:rsidRPr="00684BFC">
        <w:rPr>
          <w:rFonts w:asciiTheme="majorBidi" w:hAnsiTheme="majorBidi" w:cstheme="majorBidi"/>
        </w:rPr>
        <w:t>Padang: Jurnal Penelitian Fisika</w:t>
      </w:r>
    </w:p>
    <w:p w:rsidR="00684BFC" w:rsidRPr="00684BFC" w:rsidRDefault="00684BFC" w:rsidP="00684BFC">
      <w:pPr>
        <w:spacing w:after="0" w:line="360" w:lineRule="auto"/>
        <w:ind w:left="540" w:hanging="540"/>
        <w:jc w:val="both"/>
        <w:rPr>
          <w:rFonts w:ascii="Times New Roman" w:hAnsi="Times New Roman"/>
          <w:lang w:val="id-ID"/>
        </w:rPr>
      </w:pPr>
      <w:r w:rsidRPr="00684BFC">
        <w:rPr>
          <w:rFonts w:ascii="Times New Roman" w:hAnsi="Times New Roman"/>
          <w:lang w:val="id-ID"/>
        </w:rPr>
        <w:t>Arifin, Zainal.</w:t>
      </w:r>
      <w:r w:rsidRPr="00684BFC">
        <w:rPr>
          <w:rFonts w:ascii="Times New Roman" w:hAnsi="Times New Roman"/>
        </w:rPr>
        <w:t xml:space="preserve"> </w:t>
      </w:r>
      <w:r w:rsidRPr="00684BFC">
        <w:rPr>
          <w:rFonts w:ascii="Times New Roman" w:hAnsi="Times New Roman"/>
          <w:lang w:val="id-ID"/>
        </w:rPr>
        <w:t>2009.</w:t>
      </w:r>
      <w:r w:rsidRPr="00684BFC">
        <w:rPr>
          <w:rFonts w:ascii="Times New Roman" w:hAnsi="Times New Roman"/>
        </w:rPr>
        <w:t xml:space="preserve"> </w:t>
      </w:r>
      <w:r w:rsidRPr="00684BFC">
        <w:rPr>
          <w:rFonts w:ascii="Times New Roman" w:hAnsi="Times New Roman"/>
          <w:i/>
          <w:lang w:val="id-ID"/>
        </w:rPr>
        <w:t>Evaluasi Pembelajaran</w:t>
      </w:r>
      <w:r w:rsidRPr="00684BFC">
        <w:rPr>
          <w:rFonts w:ascii="Times New Roman" w:hAnsi="Times New Roman"/>
          <w:lang w:val="id-ID"/>
        </w:rPr>
        <w:t>.</w:t>
      </w:r>
      <w:r w:rsidRPr="00684BFC">
        <w:rPr>
          <w:rFonts w:ascii="Times New Roman" w:hAnsi="Times New Roman"/>
        </w:rPr>
        <w:t xml:space="preserve"> </w:t>
      </w:r>
      <w:r w:rsidRPr="00684BFC">
        <w:rPr>
          <w:rFonts w:ascii="Times New Roman" w:hAnsi="Times New Roman"/>
          <w:lang w:val="id-ID"/>
        </w:rPr>
        <w:t>Bandung:</w:t>
      </w:r>
      <w:r w:rsidRPr="00684BFC">
        <w:rPr>
          <w:rFonts w:ascii="Times New Roman" w:hAnsi="Times New Roman"/>
        </w:rPr>
        <w:t xml:space="preserve"> </w:t>
      </w:r>
      <w:r w:rsidRPr="00684BFC">
        <w:rPr>
          <w:rFonts w:ascii="Times New Roman" w:hAnsi="Times New Roman"/>
          <w:lang w:val="id-ID"/>
        </w:rPr>
        <w:t>Rosda Karya</w:t>
      </w:r>
    </w:p>
    <w:p w:rsidR="00684BFC" w:rsidRPr="00684BFC" w:rsidRDefault="00684BFC" w:rsidP="00684BFC">
      <w:pPr>
        <w:spacing w:after="0" w:line="360" w:lineRule="auto"/>
        <w:ind w:left="540" w:hanging="540"/>
        <w:jc w:val="both"/>
        <w:rPr>
          <w:rFonts w:ascii="Times New Roman" w:hAnsi="Times New Roman"/>
        </w:rPr>
      </w:pPr>
      <w:r w:rsidRPr="00684BFC">
        <w:rPr>
          <w:rFonts w:ascii="Times New Roman" w:hAnsi="Times New Roman"/>
          <w:lang w:val="id-ID"/>
        </w:rPr>
        <w:t>Arikunto,</w:t>
      </w:r>
      <w:r w:rsidRPr="00684BFC">
        <w:rPr>
          <w:rFonts w:ascii="Times New Roman" w:hAnsi="Times New Roman"/>
        </w:rPr>
        <w:t xml:space="preserve"> </w:t>
      </w:r>
      <w:r w:rsidRPr="00684BFC">
        <w:rPr>
          <w:rFonts w:ascii="Times New Roman" w:hAnsi="Times New Roman"/>
          <w:lang w:val="id-ID"/>
        </w:rPr>
        <w:t>Suharsimi.</w:t>
      </w:r>
      <w:r w:rsidRPr="00684BFC">
        <w:rPr>
          <w:rFonts w:ascii="Times New Roman" w:hAnsi="Times New Roman"/>
        </w:rPr>
        <w:t xml:space="preserve"> </w:t>
      </w:r>
      <w:r w:rsidRPr="00684BFC">
        <w:rPr>
          <w:rFonts w:ascii="Times New Roman" w:hAnsi="Times New Roman"/>
          <w:lang w:val="id-ID"/>
        </w:rPr>
        <w:t>20</w:t>
      </w:r>
      <w:r w:rsidRPr="00684BFC">
        <w:rPr>
          <w:rFonts w:ascii="Times New Roman" w:hAnsi="Times New Roman"/>
        </w:rPr>
        <w:t>07</w:t>
      </w:r>
      <w:r w:rsidRPr="00684BFC">
        <w:rPr>
          <w:rFonts w:ascii="Times New Roman" w:hAnsi="Times New Roman"/>
          <w:lang w:val="id-ID"/>
        </w:rPr>
        <w:t>.</w:t>
      </w:r>
      <w:r w:rsidRPr="00684BFC">
        <w:rPr>
          <w:rFonts w:ascii="Times New Roman" w:hAnsi="Times New Roman"/>
        </w:rPr>
        <w:t xml:space="preserve"> </w:t>
      </w:r>
      <w:proofErr w:type="gramStart"/>
      <w:r w:rsidRPr="00684BFC">
        <w:rPr>
          <w:rFonts w:ascii="Times New Roman" w:hAnsi="Times New Roman"/>
          <w:i/>
        </w:rPr>
        <w:t>Dasar-Dasar Evaluasi Pendidikan</w:t>
      </w:r>
      <w:r w:rsidRPr="00684BFC">
        <w:rPr>
          <w:rFonts w:ascii="Times New Roman" w:hAnsi="Times New Roman"/>
          <w:iCs/>
        </w:rPr>
        <w:t>.</w:t>
      </w:r>
      <w:proofErr w:type="gramEnd"/>
      <w:r w:rsidRPr="00684BFC">
        <w:rPr>
          <w:rFonts w:ascii="Times New Roman" w:hAnsi="Times New Roman"/>
          <w:iCs/>
        </w:rPr>
        <w:t xml:space="preserve"> Jakarta</w:t>
      </w:r>
      <w:r w:rsidRPr="00684BFC">
        <w:rPr>
          <w:rFonts w:ascii="Times New Roman" w:hAnsi="Times New Roman"/>
        </w:rPr>
        <w:t>: Bumi Aksara</w:t>
      </w:r>
    </w:p>
    <w:p w:rsidR="00684BFC" w:rsidRPr="00684BFC" w:rsidRDefault="00684BFC" w:rsidP="00684BFC">
      <w:pPr>
        <w:spacing w:after="0" w:line="360" w:lineRule="auto"/>
        <w:ind w:left="540" w:hanging="540"/>
        <w:jc w:val="both"/>
        <w:rPr>
          <w:rFonts w:ascii="Times New Roman" w:hAnsi="Times New Roman"/>
        </w:rPr>
      </w:pPr>
      <w:r w:rsidRPr="00684BFC">
        <w:rPr>
          <w:rFonts w:ascii="Times New Roman" w:hAnsi="Times New Roman"/>
          <w:lang w:val="id-ID"/>
        </w:rPr>
        <w:t>Arikunto,</w:t>
      </w:r>
      <w:r w:rsidRPr="00684BFC">
        <w:rPr>
          <w:rFonts w:ascii="Times New Roman" w:hAnsi="Times New Roman"/>
        </w:rPr>
        <w:t xml:space="preserve"> </w:t>
      </w:r>
      <w:r w:rsidRPr="00684BFC">
        <w:rPr>
          <w:rFonts w:ascii="Times New Roman" w:hAnsi="Times New Roman"/>
          <w:lang w:val="id-ID"/>
        </w:rPr>
        <w:t>Suharsimi.</w:t>
      </w:r>
      <w:r w:rsidRPr="00684BFC">
        <w:rPr>
          <w:rFonts w:ascii="Times New Roman" w:hAnsi="Times New Roman"/>
        </w:rPr>
        <w:t xml:space="preserve"> </w:t>
      </w:r>
      <w:r w:rsidRPr="00684BFC">
        <w:rPr>
          <w:rFonts w:ascii="Times New Roman" w:hAnsi="Times New Roman"/>
          <w:lang w:val="id-ID"/>
        </w:rPr>
        <w:t>20</w:t>
      </w:r>
      <w:r w:rsidRPr="00684BFC">
        <w:rPr>
          <w:rFonts w:ascii="Times New Roman" w:hAnsi="Times New Roman"/>
        </w:rPr>
        <w:t>13</w:t>
      </w:r>
      <w:r w:rsidRPr="00684BFC">
        <w:rPr>
          <w:rFonts w:ascii="Times New Roman" w:hAnsi="Times New Roman"/>
          <w:lang w:val="id-ID"/>
        </w:rPr>
        <w:t>.</w:t>
      </w:r>
      <w:r w:rsidRPr="00684BFC">
        <w:rPr>
          <w:rFonts w:ascii="Times New Roman" w:hAnsi="Times New Roman"/>
        </w:rPr>
        <w:t xml:space="preserve"> </w:t>
      </w:r>
      <w:r w:rsidRPr="00684BFC">
        <w:rPr>
          <w:rFonts w:ascii="Times New Roman" w:hAnsi="Times New Roman"/>
          <w:i/>
        </w:rPr>
        <w:t>Manajemen Pendidikan</w:t>
      </w:r>
      <w:r w:rsidRPr="00684BFC">
        <w:rPr>
          <w:rFonts w:ascii="Times New Roman" w:hAnsi="Times New Roman"/>
          <w:iCs/>
        </w:rPr>
        <w:t>. Jakarta</w:t>
      </w:r>
      <w:r w:rsidRPr="00684BFC">
        <w:rPr>
          <w:rFonts w:ascii="Times New Roman" w:hAnsi="Times New Roman"/>
        </w:rPr>
        <w:t>: Rineka Cipta</w:t>
      </w:r>
    </w:p>
    <w:p w:rsidR="00684BFC" w:rsidRPr="00684BFC" w:rsidRDefault="00684BFC" w:rsidP="00684BFC">
      <w:pPr>
        <w:spacing w:after="0" w:line="360" w:lineRule="auto"/>
        <w:ind w:left="540" w:hanging="540"/>
        <w:jc w:val="both"/>
        <w:rPr>
          <w:rFonts w:ascii="Times New Roman" w:hAnsi="Times New Roman" w:cs="Times New Roman"/>
          <w:bCs/>
          <w:iCs/>
        </w:rPr>
      </w:pPr>
      <w:r w:rsidRPr="00684BFC">
        <w:rPr>
          <w:rFonts w:ascii="Times New Roman" w:hAnsi="Times New Roman" w:cs="Times New Roman"/>
          <w:bCs/>
          <w:iCs/>
        </w:rPr>
        <w:t xml:space="preserve">Fisher, Alec. 2009. </w:t>
      </w:r>
      <w:r w:rsidRPr="00684BFC">
        <w:rPr>
          <w:rFonts w:ascii="Times New Roman" w:hAnsi="Times New Roman" w:cs="Times New Roman"/>
          <w:bCs/>
          <w:i/>
        </w:rPr>
        <w:t>Berpikir Kritis Sebuah Pengantar</w:t>
      </w:r>
      <w:r w:rsidRPr="00684BFC">
        <w:rPr>
          <w:rFonts w:ascii="Times New Roman" w:hAnsi="Times New Roman" w:cs="Times New Roman"/>
          <w:bCs/>
          <w:iCs/>
        </w:rPr>
        <w:t>. Jakarta: Erlangga</w:t>
      </w:r>
    </w:p>
    <w:p w:rsidR="00684BFC" w:rsidRPr="00684BFC" w:rsidRDefault="00684BFC" w:rsidP="00684BFC">
      <w:pPr>
        <w:spacing w:after="0" w:line="360" w:lineRule="auto"/>
        <w:ind w:left="540" w:hanging="540"/>
        <w:jc w:val="both"/>
        <w:rPr>
          <w:rFonts w:ascii="Times New Roman" w:hAnsi="Times New Roman" w:cs="Times New Roman"/>
          <w:bCs/>
          <w:iCs/>
        </w:rPr>
      </w:pPr>
      <w:r w:rsidRPr="00684BFC">
        <w:rPr>
          <w:rFonts w:ascii="Times New Roman" w:hAnsi="Times New Roman"/>
          <w:lang w:val="id-ID"/>
        </w:rPr>
        <w:t>Hadeli.</w:t>
      </w:r>
      <w:r w:rsidRPr="00684BFC">
        <w:rPr>
          <w:rFonts w:ascii="Times New Roman" w:hAnsi="Times New Roman"/>
        </w:rPr>
        <w:t xml:space="preserve"> </w:t>
      </w:r>
      <w:r w:rsidRPr="00684BFC">
        <w:rPr>
          <w:rFonts w:ascii="Times New Roman" w:hAnsi="Times New Roman"/>
          <w:lang w:val="id-ID"/>
        </w:rPr>
        <w:t>2001.</w:t>
      </w:r>
      <w:r w:rsidRPr="00684BFC">
        <w:rPr>
          <w:rFonts w:ascii="Times New Roman" w:hAnsi="Times New Roman"/>
        </w:rPr>
        <w:t xml:space="preserve"> </w:t>
      </w:r>
      <w:r w:rsidRPr="00684BFC">
        <w:rPr>
          <w:rFonts w:ascii="Times New Roman" w:hAnsi="Times New Roman"/>
          <w:i/>
          <w:lang w:val="id-ID"/>
        </w:rPr>
        <w:t>Metode Penelitian Kependidikan</w:t>
      </w:r>
      <w:r w:rsidRPr="00684BFC">
        <w:rPr>
          <w:rFonts w:ascii="Times New Roman" w:hAnsi="Times New Roman"/>
          <w:lang w:val="id-ID"/>
        </w:rPr>
        <w:t xml:space="preserve">. Padang: Baitul Hikmah Press Padang </w:t>
      </w:r>
    </w:p>
    <w:p w:rsidR="00684BFC" w:rsidRPr="00684BFC" w:rsidRDefault="00684BFC" w:rsidP="00684BFC">
      <w:pPr>
        <w:pStyle w:val="FootnoteText"/>
        <w:spacing w:line="360" w:lineRule="auto"/>
        <w:ind w:left="540" w:hanging="540"/>
        <w:jc w:val="both"/>
        <w:rPr>
          <w:rFonts w:ascii="Times New Roman" w:hAnsi="Times New Roman"/>
          <w:sz w:val="22"/>
          <w:szCs w:val="22"/>
          <w:lang w:val="id-ID"/>
        </w:rPr>
      </w:pPr>
      <w:r w:rsidRPr="00684BFC">
        <w:rPr>
          <w:rFonts w:ascii="Times New Roman" w:hAnsi="Times New Roman"/>
          <w:sz w:val="22"/>
          <w:szCs w:val="22"/>
          <w:lang w:val="id-ID"/>
        </w:rPr>
        <w:t>Hamalik,</w:t>
      </w:r>
      <w:r w:rsidRPr="00684BFC">
        <w:rPr>
          <w:rFonts w:ascii="Times New Roman" w:hAnsi="Times New Roman"/>
          <w:sz w:val="22"/>
          <w:szCs w:val="22"/>
        </w:rPr>
        <w:t xml:space="preserve"> </w:t>
      </w:r>
      <w:r w:rsidRPr="00684BFC">
        <w:rPr>
          <w:rFonts w:ascii="Times New Roman" w:hAnsi="Times New Roman"/>
          <w:sz w:val="22"/>
          <w:szCs w:val="22"/>
          <w:lang w:val="id-ID"/>
        </w:rPr>
        <w:t>Oemar.</w:t>
      </w:r>
      <w:r w:rsidRPr="00684BFC">
        <w:rPr>
          <w:rFonts w:ascii="Times New Roman" w:hAnsi="Times New Roman"/>
          <w:sz w:val="22"/>
          <w:szCs w:val="22"/>
        </w:rPr>
        <w:t xml:space="preserve"> 2013</w:t>
      </w:r>
      <w:r w:rsidRPr="00684BFC">
        <w:rPr>
          <w:rFonts w:ascii="Times New Roman" w:hAnsi="Times New Roman"/>
          <w:sz w:val="22"/>
          <w:szCs w:val="22"/>
          <w:lang w:val="id-ID"/>
        </w:rPr>
        <w:t>.</w:t>
      </w:r>
      <w:r w:rsidRPr="00684BFC">
        <w:rPr>
          <w:rFonts w:ascii="Times New Roman" w:hAnsi="Times New Roman"/>
          <w:sz w:val="22"/>
          <w:szCs w:val="22"/>
        </w:rPr>
        <w:t xml:space="preserve"> </w:t>
      </w:r>
      <w:r w:rsidRPr="00684BFC">
        <w:rPr>
          <w:rFonts w:ascii="Times New Roman" w:hAnsi="Times New Roman"/>
          <w:i/>
          <w:sz w:val="22"/>
          <w:szCs w:val="22"/>
          <w:lang w:val="id-ID"/>
        </w:rPr>
        <w:t>Kurikulum dan Pembelajaran</w:t>
      </w:r>
      <w:r w:rsidRPr="00684BFC">
        <w:rPr>
          <w:rFonts w:ascii="Times New Roman" w:hAnsi="Times New Roman"/>
          <w:sz w:val="22"/>
          <w:szCs w:val="22"/>
          <w:lang w:val="id-ID"/>
        </w:rPr>
        <w:t>. Jakarta : Bumi Aksara</w:t>
      </w:r>
    </w:p>
    <w:p w:rsidR="00684BFC" w:rsidRPr="00684BFC" w:rsidRDefault="00684BFC" w:rsidP="00684BFC">
      <w:pPr>
        <w:pStyle w:val="FootnoteText"/>
        <w:spacing w:line="360" w:lineRule="auto"/>
        <w:ind w:left="540" w:hanging="540"/>
        <w:jc w:val="both"/>
        <w:rPr>
          <w:rFonts w:ascii="Times New Roman" w:hAnsi="Times New Roman"/>
          <w:sz w:val="22"/>
          <w:szCs w:val="22"/>
        </w:rPr>
      </w:pPr>
      <w:r w:rsidRPr="00684BFC">
        <w:rPr>
          <w:rFonts w:ascii="Times New Roman" w:hAnsi="Times New Roman"/>
          <w:sz w:val="22"/>
          <w:szCs w:val="22"/>
          <w:lang w:val="id-ID"/>
        </w:rPr>
        <w:t>Hamzah</w:t>
      </w:r>
      <w:r w:rsidRPr="00684BFC">
        <w:rPr>
          <w:rFonts w:ascii="Times New Roman" w:hAnsi="Times New Roman"/>
          <w:sz w:val="22"/>
          <w:szCs w:val="22"/>
        </w:rPr>
        <w:t>,  Ali</w:t>
      </w:r>
      <w:r w:rsidRPr="00684BFC">
        <w:rPr>
          <w:rFonts w:ascii="Times New Roman" w:hAnsi="Times New Roman"/>
          <w:sz w:val="22"/>
          <w:szCs w:val="22"/>
          <w:lang w:val="id-ID"/>
        </w:rPr>
        <w:t>.</w:t>
      </w:r>
      <w:r w:rsidRPr="00684BFC">
        <w:rPr>
          <w:rFonts w:ascii="Times New Roman" w:hAnsi="Times New Roman"/>
          <w:sz w:val="22"/>
          <w:szCs w:val="22"/>
        </w:rPr>
        <w:t xml:space="preserve"> </w:t>
      </w:r>
      <w:r w:rsidRPr="00684BFC">
        <w:rPr>
          <w:rFonts w:ascii="Times New Roman" w:hAnsi="Times New Roman"/>
          <w:sz w:val="22"/>
          <w:szCs w:val="22"/>
          <w:lang w:val="id-ID"/>
        </w:rPr>
        <w:t>20</w:t>
      </w:r>
      <w:r w:rsidRPr="00684BFC">
        <w:rPr>
          <w:rFonts w:ascii="Times New Roman" w:hAnsi="Times New Roman"/>
          <w:sz w:val="22"/>
          <w:szCs w:val="22"/>
        </w:rPr>
        <w:t>14</w:t>
      </w:r>
      <w:r w:rsidRPr="00684BFC">
        <w:rPr>
          <w:rFonts w:ascii="Times New Roman" w:hAnsi="Times New Roman"/>
          <w:sz w:val="22"/>
          <w:szCs w:val="22"/>
          <w:lang w:val="id-ID"/>
        </w:rPr>
        <w:t xml:space="preserve">. </w:t>
      </w:r>
      <w:r w:rsidRPr="00684BFC">
        <w:rPr>
          <w:rFonts w:ascii="Times New Roman" w:hAnsi="Times New Roman"/>
          <w:i/>
          <w:sz w:val="22"/>
          <w:szCs w:val="22"/>
        </w:rPr>
        <w:t xml:space="preserve">Perencanaan dan Strategi </w:t>
      </w:r>
      <w:r w:rsidRPr="00684BFC">
        <w:rPr>
          <w:rFonts w:ascii="Times New Roman" w:hAnsi="Times New Roman"/>
          <w:i/>
          <w:sz w:val="22"/>
          <w:szCs w:val="22"/>
          <w:lang w:val="id-ID"/>
        </w:rPr>
        <w:t>Pembelajaran</w:t>
      </w:r>
      <w:r w:rsidRPr="00684BFC">
        <w:rPr>
          <w:rFonts w:ascii="Times New Roman" w:hAnsi="Times New Roman"/>
          <w:i/>
          <w:sz w:val="22"/>
          <w:szCs w:val="22"/>
        </w:rPr>
        <w:t xml:space="preserve"> Matematka</w:t>
      </w:r>
      <w:r w:rsidRPr="00684BFC">
        <w:rPr>
          <w:rFonts w:ascii="Times New Roman" w:hAnsi="Times New Roman"/>
          <w:sz w:val="22"/>
          <w:szCs w:val="22"/>
          <w:lang w:val="id-ID"/>
        </w:rPr>
        <w:t xml:space="preserve">. Jakarta : </w:t>
      </w:r>
      <w:r w:rsidRPr="00684BFC">
        <w:rPr>
          <w:rFonts w:ascii="Times New Roman" w:hAnsi="Times New Roman"/>
          <w:sz w:val="22"/>
          <w:szCs w:val="22"/>
        </w:rPr>
        <w:t>Rajawali</w:t>
      </w:r>
    </w:p>
    <w:p w:rsidR="00684BFC" w:rsidRPr="00684BFC" w:rsidRDefault="00684BFC" w:rsidP="00684BFC">
      <w:pPr>
        <w:spacing w:after="0" w:line="360" w:lineRule="auto"/>
        <w:ind w:left="720" w:hanging="720"/>
        <w:jc w:val="both"/>
        <w:rPr>
          <w:rFonts w:asciiTheme="majorBidi" w:hAnsiTheme="majorBidi" w:cstheme="majorBidi"/>
        </w:rPr>
      </w:pPr>
      <w:r w:rsidRPr="00684BFC">
        <w:rPr>
          <w:rFonts w:asciiTheme="majorBidi" w:hAnsiTheme="majorBidi" w:cstheme="majorBidi"/>
        </w:rPr>
        <w:t xml:space="preserve">Haryani, Desti. 2014. </w:t>
      </w:r>
      <w:r w:rsidRPr="00684BFC">
        <w:rPr>
          <w:rFonts w:asciiTheme="majorBidi" w:hAnsiTheme="majorBidi" w:cstheme="majorBidi"/>
          <w:i/>
          <w:iCs/>
        </w:rPr>
        <w:t>Membentuk Siswa Berpikir Kritis Melalui Pembelajaran Matematika</w:t>
      </w:r>
      <w:r w:rsidRPr="00684BFC">
        <w:rPr>
          <w:rFonts w:asciiTheme="majorBidi" w:hAnsiTheme="majorBidi" w:cstheme="majorBidi"/>
        </w:rPr>
        <w:t xml:space="preserve">, </w:t>
      </w:r>
      <w:r w:rsidRPr="00684BFC">
        <w:rPr>
          <w:rFonts w:asciiTheme="majorBidi" w:hAnsiTheme="majorBidi" w:cstheme="majorBidi"/>
        </w:rPr>
        <w:lastRenderedPageBreak/>
        <w:t xml:space="preserve">prosiding Seminar nasional matematika dan pendidikan matematika FMYPA UNY Yogyakarta. 10 </w:t>
      </w:r>
      <w:proofErr w:type="gramStart"/>
      <w:r w:rsidRPr="00684BFC">
        <w:rPr>
          <w:rFonts w:asciiTheme="majorBidi" w:hAnsiTheme="majorBidi" w:cstheme="majorBidi"/>
        </w:rPr>
        <w:t>november</w:t>
      </w:r>
      <w:proofErr w:type="gramEnd"/>
      <w:r w:rsidRPr="00684BFC">
        <w:rPr>
          <w:rFonts w:asciiTheme="majorBidi" w:hAnsiTheme="majorBidi" w:cstheme="majorBidi"/>
        </w:rPr>
        <w:t xml:space="preserve"> 2012. </w:t>
      </w:r>
      <w:proofErr w:type="gramStart"/>
      <w:r w:rsidRPr="00684BFC">
        <w:rPr>
          <w:rFonts w:asciiTheme="majorBidi" w:hAnsiTheme="majorBidi" w:cstheme="majorBidi"/>
        </w:rPr>
        <w:t>universitas</w:t>
      </w:r>
      <w:proofErr w:type="gramEnd"/>
      <w:r w:rsidRPr="00684BFC">
        <w:rPr>
          <w:rFonts w:asciiTheme="majorBidi" w:hAnsiTheme="majorBidi" w:cstheme="majorBidi"/>
        </w:rPr>
        <w:t xml:space="preserve"> palangkaraya. </w:t>
      </w:r>
      <w:proofErr w:type="gramStart"/>
      <w:r w:rsidRPr="00684BFC">
        <w:rPr>
          <w:rFonts w:asciiTheme="majorBidi" w:hAnsiTheme="majorBidi" w:cstheme="majorBidi"/>
        </w:rPr>
        <w:t>ISBN 978-979-16353-8-7.</w:t>
      </w:r>
      <w:proofErr w:type="gramEnd"/>
    </w:p>
    <w:p w:rsidR="00684BFC" w:rsidRPr="00684BFC" w:rsidRDefault="00684BFC" w:rsidP="00684BFC">
      <w:pPr>
        <w:pStyle w:val="FootnoteText"/>
        <w:spacing w:line="360" w:lineRule="auto"/>
        <w:ind w:left="540" w:hanging="540"/>
        <w:jc w:val="both"/>
        <w:rPr>
          <w:rFonts w:ascii="Times New Roman" w:hAnsi="Times New Roman"/>
          <w:sz w:val="22"/>
          <w:szCs w:val="22"/>
        </w:rPr>
      </w:pPr>
      <w:r w:rsidRPr="00684BFC">
        <w:rPr>
          <w:rFonts w:ascii="Times New Roman" w:hAnsi="Times New Roman"/>
          <w:sz w:val="22"/>
          <w:szCs w:val="22"/>
          <w:lang w:val="id-ID"/>
        </w:rPr>
        <w:t>Huda,</w:t>
      </w:r>
      <w:r w:rsidRPr="00684BFC">
        <w:rPr>
          <w:rFonts w:ascii="Times New Roman" w:hAnsi="Times New Roman"/>
          <w:sz w:val="22"/>
          <w:szCs w:val="22"/>
        </w:rPr>
        <w:t xml:space="preserve"> </w:t>
      </w:r>
      <w:r w:rsidRPr="00684BFC">
        <w:rPr>
          <w:rFonts w:ascii="Times New Roman" w:hAnsi="Times New Roman"/>
          <w:sz w:val="22"/>
          <w:szCs w:val="22"/>
          <w:lang w:val="id-ID"/>
        </w:rPr>
        <w:t>Miftahul.</w:t>
      </w:r>
      <w:r w:rsidRPr="00684BFC">
        <w:rPr>
          <w:rFonts w:ascii="Times New Roman" w:hAnsi="Times New Roman"/>
          <w:sz w:val="22"/>
          <w:szCs w:val="22"/>
        </w:rPr>
        <w:t xml:space="preserve"> </w:t>
      </w:r>
      <w:r w:rsidRPr="00684BFC">
        <w:rPr>
          <w:rFonts w:ascii="Times New Roman" w:hAnsi="Times New Roman"/>
          <w:i/>
          <w:sz w:val="22"/>
          <w:szCs w:val="22"/>
          <w:lang w:val="id-ID"/>
        </w:rPr>
        <w:t>Model-model pengajaran dan pembelajaran.</w:t>
      </w:r>
      <w:r w:rsidRPr="00684BFC">
        <w:rPr>
          <w:rFonts w:ascii="Times New Roman" w:hAnsi="Times New Roman"/>
          <w:sz w:val="22"/>
          <w:szCs w:val="22"/>
          <w:lang w:val="id-ID"/>
        </w:rPr>
        <w:t>Yogyakarta : Pustaka pelajar</w:t>
      </w:r>
    </w:p>
    <w:p w:rsidR="00684BFC" w:rsidRPr="00684BFC" w:rsidRDefault="00684BFC" w:rsidP="00684BFC">
      <w:pPr>
        <w:spacing w:after="0" w:line="360" w:lineRule="auto"/>
        <w:ind w:left="540" w:hanging="540"/>
        <w:jc w:val="both"/>
        <w:rPr>
          <w:rFonts w:ascii="Times New Roman" w:hAnsi="Times New Roman" w:cs="Times New Roman"/>
          <w:bCs/>
          <w:iCs/>
        </w:rPr>
      </w:pPr>
      <w:proofErr w:type="gramStart"/>
      <w:r w:rsidRPr="00684BFC">
        <w:rPr>
          <w:rFonts w:ascii="Times New Roman" w:hAnsi="Times New Roman" w:cs="Times New Roman"/>
          <w:bCs/>
          <w:iCs/>
        </w:rPr>
        <w:t>Husnidar.</w:t>
      </w:r>
      <w:proofErr w:type="gramEnd"/>
      <w:r w:rsidRPr="00684BFC">
        <w:rPr>
          <w:rFonts w:ascii="Times New Roman" w:hAnsi="Times New Roman" w:cs="Times New Roman"/>
          <w:bCs/>
          <w:i/>
        </w:rPr>
        <w:t xml:space="preserve"> </w:t>
      </w:r>
      <w:proofErr w:type="gramStart"/>
      <w:r w:rsidRPr="00684BFC">
        <w:rPr>
          <w:rFonts w:ascii="Times New Roman" w:hAnsi="Times New Roman" w:cs="Times New Roman"/>
          <w:bCs/>
          <w:iCs/>
        </w:rPr>
        <w:t xml:space="preserve">2016. </w:t>
      </w:r>
      <w:r w:rsidRPr="00684BFC">
        <w:rPr>
          <w:rFonts w:ascii="Times New Roman" w:hAnsi="Times New Roman" w:cs="Times New Roman"/>
          <w:bCs/>
          <w:i/>
        </w:rPr>
        <w:t>Penerapan Model Pembelajaran Berbasis Masalah untuk Meningkatkan Kemampuan Berpikir Kritis Matematis Siswa.</w:t>
      </w:r>
      <w:proofErr w:type="gramEnd"/>
      <w:r w:rsidRPr="00684BFC">
        <w:rPr>
          <w:rFonts w:ascii="Times New Roman" w:hAnsi="Times New Roman" w:cs="Times New Roman"/>
          <w:bCs/>
          <w:iCs/>
        </w:rPr>
        <w:t xml:space="preserve"> Banda Aceh: Jurnal Didaktik Matematika Universitas Syiah Kuala Banda Aceh</w:t>
      </w:r>
    </w:p>
    <w:p w:rsidR="00684BFC" w:rsidRPr="00684BFC" w:rsidRDefault="00684BFC" w:rsidP="00684BFC">
      <w:pPr>
        <w:spacing w:after="0" w:line="360" w:lineRule="auto"/>
        <w:ind w:left="720" w:hanging="720"/>
        <w:jc w:val="both"/>
        <w:rPr>
          <w:rFonts w:asciiTheme="majorBidi" w:hAnsiTheme="majorBidi" w:cstheme="majorBidi"/>
        </w:rPr>
      </w:pPr>
      <w:proofErr w:type="gramStart"/>
      <w:r w:rsidRPr="00684BFC">
        <w:rPr>
          <w:rFonts w:asciiTheme="majorBidi" w:hAnsiTheme="majorBidi" w:cstheme="majorBidi"/>
        </w:rPr>
        <w:t>Karim.</w:t>
      </w:r>
      <w:proofErr w:type="gramEnd"/>
      <w:r w:rsidRPr="00684BFC">
        <w:rPr>
          <w:rFonts w:asciiTheme="majorBidi" w:hAnsiTheme="majorBidi" w:cstheme="majorBidi"/>
        </w:rPr>
        <w:t xml:space="preserve"> </w:t>
      </w:r>
      <w:proofErr w:type="gramStart"/>
      <w:r w:rsidRPr="00684BFC">
        <w:rPr>
          <w:rFonts w:asciiTheme="majorBidi" w:hAnsiTheme="majorBidi" w:cstheme="majorBidi"/>
        </w:rPr>
        <w:t xml:space="preserve">2015. </w:t>
      </w:r>
      <w:r w:rsidRPr="00684BFC">
        <w:rPr>
          <w:rFonts w:asciiTheme="majorBidi" w:hAnsiTheme="majorBidi" w:cstheme="majorBidi"/>
          <w:i/>
          <w:iCs/>
        </w:rPr>
        <w:t>Kemampuan Berpikir Kritis Siswa Dalam Pembelajaran Matematika Dengan Menggunakan Model JUCAMA Di Sekolah Menengah Pertama.</w:t>
      </w:r>
      <w:proofErr w:type="gramEnd"/>
      <w:r w:rsidRPr="00684BFC">
        <w:rPr>
          <w:rFonts w:asciiTheme="majorBidi" w:hAnsiTheme="majorBidi" w:cstheme="majorBidi"/>
        </w:rPr>
        <w:t xml:space="preserve"> Banjarmasin: EDU-MAT Jurnal Pendidikan Matematika. </w:t>
      </w:r>
      <w:proofErr w:type="gramStart"/>
      <w:r w:rsidRPr="00684BFC">
        <w:rPr>
          <w:rFonts w:asciiTheme="majorBidi" w:hAnsiTheme="majorBidi" w:cstheme="majorBidi"/>
        </w:rPr>
        <w:t>Volume 3.</w:t>
      </w:r>
      <w:proofErr w:type="gramEnd"/>
      <w:r w:rsidRPr="00684BFC">
        <w:rPr>
          <w:rFonts w:asciiTheme="majorBidi" w:hAnsiTheme="majorBidi" w:cstheme="majorBidi"/>
        </w:rPr>
        <w:t xml:space="preserve"> </w:t>
      </w:r>
      <w:proofErr w:type="gramStart"/>
      <w:r w:rsidRPr="00684BFC">
        <w:rPr>
          <w:rFonts w:asciiTheme="majorBidi" w:hAnsiTheme="majorBidi" w:cstheme="majorBidi"/>
        </w:rPr>
        <w:t>Nomor 1.</w:t>
      </w:r>
      <w:proofErr w:type="gramEnd"/>
    </w:p>
    <w:p w:rsidR="00684BFC" w:rsidRPr="00684BFC" w:rsidRDefault="00684BFC" w:rsidP="00684BFC">
      <w:pPr>
        <w:spacing w:after="0" w:line="360" w:lineRule="auto"/>
        <w:ind w:left="720" w:hanging="720"/>
        <w:jc w:val="both"/>
        <w:rPr>
          <w:rFonts w:asciiTheme="majorBidi" w:hAnsiTheme="majorBidi" w:cstheme="majorBidi"/>
        </w:rPr>
      </w:pPr>
      <w:r w:rsidRPr="00684BFC">
        <w:rPr>
          <w:rFonts w:asciiTheme="majorBidi" w:hAnsiTheme="majorBidi" w:cstheme="majorBidi"/>
        </w:rPr>
        <w:t xml:space="preserve">Lie, Anita. 2014. </w:t>
      </w:r>
      <w:r w:rsidRPr="00684BFC">
        <w:rPr>
          <w:rFonts w:asciiTheme="majorBidi" w:hAnsiTheme="majorBidi" w:cstheme="majorBidi"/>
          <w:i/>
        </w:rPr>
        <w:t xml:space="preserve">Cooperative </w:t>
      </w:r>
      <w:proofErr w:type="gramStart"/>
      <w:r w:rsidRPr="00684BFC">
        <w:rPr>
          <w:rFonts w:asciiTheme="majorBidi" w:hAnsiTheme="majorBidi" w:cstheme="majorBidi"/>
          <w:i/>
        </w:rPr>
        <w:t>Learning  Mempraktikan</w:t>
      </w:r>
      <w:proofErr w:type="gramEnd"/>
      <w:r w:rsidRPr="00684BFC">
        <w:rPr>
          <w:rFonts w:asciiTheme="majorBidi" w:hAnsiTheme="majorBidi" w:cstheme="majorBidi"/>
          <w:i/>
        </w:rPr>
        <w:t xml:space="preserve"> Cooperative Learning Di Ruang-Ruang Kelas.</w:t>
      </w:r>
      <w:r w:rsidRPr="00684BFC">
        <w:rPr>
          <w:rFonts w:asciiTheme="majorBidi" w:hAnsiTheme="majorBidi" w:cstheme="majorBidi"/>
        </w:rPr>
        <w:t xml:space="preserve"> </w:t>
      </w:r>
      <w:proofErr w:type="gramStart"/>
      <w:r w:rsidRPr="00684BFC">
        <w:rPr>
          <w:rFonts w:asciiTheme="majorBidi" w:hAnsiTheme="majorBidi" w:cstheme="majorBidi"/>
        </w:rPr>
        <w:t>Jakarta :</w:t>
      </w:r>
      <w:proofErr w:type="gramEnd"/>
      <w:r w:rsidRPr="00684BFC">
        <w:rPr>
          <w:rFonts w:asciiTheme="majorBidi" w:hAnsiTheme="majorBidi" w:cstheme="majorBidi"/>
        </w:rPr>
        <w:t xml:space="preserve"> PT. Gramedia Widiasarna Indonesia. </w:t>
      </w:r>
    </w:p>
    <w:p w:rsidR="00684BFC" w:rsidRPr="00684BFC" w:rsidRDefault="00684BFC" w:rsidP="00684BFC">
      <w:pPr>
        <w:spacing w:after="0" w:line="360" w:lineRule="auto"/>
        <w:ind w:left="540" w:hanging="540"/>
        <w:jc w:val="both"/>
        <w:rPr>
          <w:rFonts w:ascii="Times New Roman" w:hAnsi="Times New Roman"/>
        </w:rPr>
      </w:pPr>
      <w:r w:rsidRPr="00684BFC">
        <w:rPr>
          <w:rFonts w:ascii="Times New Roman" w:hAnsi="Times New Roman"/>
        </w:rPr>
        <w:t xml:space="preserve">Noor, Juliansyah. 2011. </w:t>
      </w:r>
      <w:r w:rsidRPr="00684BFC">
        <w:rPr>
          <w:rFonts w:ascii="Times New Roman" w:hAnsi="Times New Roman"/>
          <w:i/>
          <w:iCs/>
        </w:rPr>
        <w:t>Metodologi Penelitian</w:t>
      </w:r>
      <w:r w:rsidRPr="00684BFC">
        <w:rPr>
          <w:rFonts w:ascii="Times New Roman" w:hAnsi="Times New Roman"/>
        </w:rPr>
        <w:t>. Jakarta: Prenada Medis Group</w:t>
      </w:r>
    </w:p>
    <w:p w:rsidR="00684BFC" w:rsidRPr="00684BFC" w:rsidRDefault="00684BFC" w:rsidP="00684BFC">
      <w:pPr>
        <w:spacing w:after="0" w:line="360" w:lineRule="auto"/>
        <w:ind w:left="720" w:hanging="720"/>
        <w:jc w:val="both"/>
        <w:rPr>
          <w:rFonts w:asciiTheme="majorBidi" w:hAnsiTheme="majorBidi" w:cstheme="majorBidi"/>
        </w:rPr>
      </w:pPr>
      <w:proofErr w:type="gramStart"/>
      <w:r w:rsidRPr="00684BFC">
        <w:rPr>
          <w:rFonts w:asciiTheme="majorBidi" w:hAnsiTheme="majorBidi" w:cstheme="majorBidi"/>
        </w:rPr>
        <w:t>Nurafiah ,</w:t>
      </w:r>
      <w:proofErr w:type="gramEnd"/>
      <w:r w:rsidRPr="00684BFC">
        <w:rPr>
          <w:rFonts w:asciiTheme="majorBidi" w:hAnsiTheme="majorBidi" w:cstheme="majorBidi"/>
        </w:rPr>
        <w:t xml:space="preserve"> Fifih dkk. </w:t>
      </w:r>
      <w:proofErr w:type="gramStart"/>
      <w:r w:rsidRPr="00684BFC">
        <w:rPr>
          <w:rFonts w:asciiTheme="majorBidi" w:hAnsiTheme="majorBidi" w:cstheme="majorBidi"/>
        </w:rPr>
        <w:t xml:space="preserve">2013. </w:t>
      </w:r>
      <w:r w:rsidRPr="00684BFC">
        <w:rPr>
          <w:rFonts w:asciiTheme="majorBidi" w:hAnsiTheme="majorBidi" w:cstheme="majorBidi"/>
          <w:i/>
          <w:iCs/>
        </w:rPr>
        <w:t>Perbandingan Peningkatan Kemampuan Berpikir Kritis Siswa SMP antara yang Memperoleh Pembelajaran Means-</w:t>
      </w:r>
      <w:r w:rsidRPr="00684BFC">
        <w:rPr>
          <w:rFonts w:asciiTheme="majorBidi" w:hAnsiTheme="majorBidi" w:cstheme="majorBidi"/>
          <w:i/>
          <w:iCs/>
        </w:rPr>
        <w:lastRenderedPageBreak/>
        <w:t>Ends Analysis (MEA) Dan Problem Based Learning (PBL).</w:t>
      </w:r>
      <w:proofErr w:type="gramEnd"/>
      <w:r w:rsidRPr="00684BFC">
        <w:rPr>
          <w:rFonts w:asciiTheme="majorBidi" w:hAnsiTheme="majorBidi" w:cstheme="majorBidi"/>
          <w:i/>
          <w:iCs/>
        </w:rPr>
        <w:t xml:space="preserve"> </w:t>
      </w:r>
      <w:r w:rsidRPr="00684BFC">
        <w:rPr>
          <w:rFonts w:asciiTheme="majorBidi" w:hAnsiTheme="majorBidi" w:cstheme="majorBidi"/>
        </w:rPr>
        <w:t xml:space="preserve">Universitas Pendidikan Indonesia: Jurnal Pengajaran MIPA. </w:t>
      </w:r>
      <w:proofErr w:type="gramStart"/>
      <w:r w:rsidRPr="00684BFC">
        <w:rPr>
          <w:rFonts w:asciiTheme="majorBidi" w:hAnsiTheme="majorBidi" w:cstheme="majorBidi"/>
        </w:rPr>
        <w:t>Volume 18.</w:t>
      </w:r>
      <w:proofErr w:type="gramEnd"/>
      <w:r w:rsidRPr="00684BFC">
        <w:rPr>
          <w:rFonts w:asciiTheme="majorBidi" w:hAnsiTheme="majorBidi" w:cstheme="majorBidi"/>
        </w:rPr>
        <w:t xml:space="preserve"> </w:t>
      </w:r>
      <w:proofErr w:type="gramStart"/>
      <w:r w:rsidRPr="00684BFC">
        <w:rPr>
          <w:rFonts w:asciiTheme="majorBidi" w:hAnsiTheme="majorBidi" w:cstheme="majorBidi"/>
        </w:rPr>
        <w:t>Nomor 1.</w:t>
      </w:r>
      <w:proofErr w:type="gramEnd"/>
      <w:r w:rsidRPr="00684BFC">
        <w:rPr>
          <w:rFonts w:asciiTheme="majorBidi" w:hAnsiTheme="majorBidi" w:cstheme="majorBidi"/>
        </w:rPr>
        <w:t xml:space="preserve"> April 2013.</w:t>
      </w:r>
    </w:p>
    <w:p w:rsidR="00684BFC" w:rsidRPr="00684BFC" w:rsidRDefault="00684BFC" w:rsidP="00684BFC">
      <w:pPr>
        <w:pStyle w:val="FootnoteText"/>
        <w:spacing w:line="360" w:lineRule="auto"/>
        <w:ind w:left="540" w:hanging="540"/>
        <w:jc w:val="both"/>
        <w:rPr>
          <w:rFonts w:ascii="Times New Roman" w:hAnsi="Times New Roman"/>
          <w:sz w:val="22"/>
          <w:szCs w:val="22"/>
        </w:rPr>
      </w:pPr>
      <w:proofErr w:type="gramStart"/>
      <w:r w:rsidRPr="00684BFC">
        <w:rPr>
          <w:rFonts w:ascii="Times New Roman" w:hAnsi="Times New Roman"/>
          <w:sz w:val="22"/>
          <w:szCs w:val="22"/>
        </w:rPr>
        <w:t>Rusman.</w:t>
      </w:r>
      <w:proofErr w:type="gramEnd"/>
      <w:r w:rsidRPr="00684BFC">
        <w:rPr>
          <w:rFonts w:ascii="Times New Roman" w:hAnsi="Times New Roman"/>
          <w:sz w:val="22"/>
          <w:szCs w:val="22"/>
        </w:rPr>
        <w:t xml:space="preserve"> 2012. </w:t>
      </w:r>
      <w:r w:rsidRPr="00684BFC">
        <w:rPr>
          <w:rFonts w:ascii="Times New Roman" w:hAnsi="Times New Roman"/>
          <w:i/>
          <w:iCs/>
          <w:sz w:val="22"/>
          <w:szCs w:val="22"/>
        </w:rPr>
        <w:t>Model-Model Pembelajaran Mengembangkan Profesionalisme Guru</w:t>
      </w:r>
      <w:r w:rsidRPr="00684BFC">
        <w:rPr>
          <w:rFonts w:ascii="Times New Roman" w:hAnsi="Times New Roman"/>
          <w:sz w:val="22"/>
          <w:szCs w:val="22"/>
        </w:rPr>
        <w:t>. Jakarta: PT Grafindo Persada</w:t>
      </w:r>
    </w:p>
    <w:p w:rsidR="00684BFC" w:rsidRPr="00684BFC" w:rsidRDefault="00684BFC" w:rsidP="00684BFC">
      <w:pPr>
        <w:pStyle w:val="FootnoteText"/>
        <w:spacing w:line="360" w:lineRule="auto"/>
        <w:ind w:left="540" w:hanging="540"/>
        <w:jc w:val="both"/>
        <w:rPr>
          <w:rFonts w:ascii="Times New Roman" w:hAnsi="Times New Roman"/>
          <w:i/>
          <w:sz w:val="22"/>
          <w:szCs w:val="22"/>
          <w:lang w:val="id-ID"/>
        </w:rPr>
      </w:pPr>
      <w:r w:rsidRPr="00684BFC">
        <w:rPr>
          <w:rFonts w:ascii="Times New Roman" w:hAnsi="Times New Roman"/>
          <w:sz w:val="22"/>
          <w:szCs w:val="22"/>
          <w:lang w:val="id-ID"/>
        </w:rPr>
        <w:t>R</w:t>
      </w:r>
      <w:r w:rsidRPr="00684BFC">
        <w:rPr>
          <w:rFonts w:ascii="Times New Roman" w:hAnsi="Times New Roman"/>
          <w:sz w:val="22"/>
          <w:szCs w:val="22"/>
        </w:rPr>
        <w:t>u</w:t>
      </w:r>
      <w:r w:rsidRPr="00684BFC">
        <w:rPr>
          <w:rFonts w:ascii="Times New Roman" w:hAnsi="Times New Roman"/>
          <w:sz w:val="22"/>
          <w:szCs w:val="22"/>
          <w:lang w:val="id-ID"/>
        </w:rPr>
        <w:t xml:space="preserve">smono. </w:t>
      </w:r>
      <w:r w:rsidRPr="00684BFC">
        <w:rPr>
          <w:rFonts w:ascii="Times New Roman" w:hAnsi="Times New Roman"/>
          <w:sz w:val="22"/>
          <w:szCs w:val="22"/>
        </w:rPr>
        <w:t>2014</w:t>
      </w:r>
      <w:r w:rsidRPr="00684BFC">
        <w:rPr>
          <w:rFonts w:ascii="Times New Roman" w:hAnsi="Times New Roman"/>
          <w:sz w:val="22"/>
          <w:szCs w:val="22"/>
          <w:lang w:val="id-ID"/>
        </w:rPr>
        <w:t xml:space="preserve">. </w:t>
      </w:r>
      <w:r w:rsidRPr="00684BFC">
        <w:rPr>
          <w:rFonts w:ascii="Times New Roman" w:hAnsi="Times New Roman"/>
          <w:i/>
          <w:iCs/>
          <w:sz w:val="22"/>
          <w:szCs w:val="22"/>
        </w:rPr>
        <w:t>Strategi Pembelajaran</w:t>
      </w:r>
      <w:r w:rsidRPr="00684BFC">
        <w:rPr>
          <w:rFonts w:ascii="Times New Roman" w:hAnsi="Times New Roman"/>
          <w:i/>
          <w:iCs/>
          <w:sz w:val="22"/>
          <w:szCs w:val="22"/>
          <w:lang w:val="id-ID"/>
        </w:rPr>
        <w:t xml:space="preserve"> dengan Problem Based Learning Itu Perlu</w:t>
      </w:r>
      <w:r w:rsidRPr="00684BFC">
        <w:rPr>
          <w:rFonts w:ascii="Times New Roman" w:hAnsi="Times New Roman"/>
          <w:sz w:val="22"/>
          <w:szCs w:val="22"/>
          <w:lang w:val="id-ID"/>
        </w:rPr>
        <w:t>.</w:t>
      </w:r>
      <w:r w:rsidRPr="00684BFC">
        <w:rPr>
          <w:rFonts w:ascii="Times New Roman" w:hAnsi="Times New Roman"/>
          <w:sz w:val="22"/>
          <w:szCs w:val="22"/>
        </w:rPr>
        <w:t xml:space="preserve">  </w:t>
      </w:r>
      <w:r w:rsidRPr="00684BFC">
        <w:rPr>
          <w:rFonts w:ascii="Times New Roman" w:hAnsi="Times New Roman"/>
          <w:sz w:val="22"/>
          <w:szCs w:val="22"/>
          <w:lang w:val="id-ID"/>
        </w:rPr>
        <w:t>Bogor</w:t>
      </w:r>
      <w:r w:rsidRPr="00684BFC">
        <w:rPr>
          <w:rFonts w:ascii="Times New Roman" w:hAnsi="Times New Roman"/>
          <w:sz w:val="22"/>
          <w:szCs w:val="22"/>
        </w:rPr>
        <w:t xml:space="preserve">: </w:t>
      </w:r>
      <w:r w:rsidRPr="00684BFC">
        <w:rPr>
          <w:rFonts w:ascii="Times New Roman" w:hAnsi="Times New Roman"/>
          <w:sz w:val="22"/>
          <w:szCs w:val="22"/>
          <w:lang w:val="id-ID"/>
        </w:rPr>
        <w:t>Ghalia Indonesia</w:t>
      </w:r>
    </w:p>
    <w:p w:rsidR="00684BFC" w:rsidRPr="00684BFC" w:rsidRDefault="00684BFC" w:rsidP="00684BFC">
      <w:pPr>
        <w:pStyle w:val="FootnoteText"/>
        <w:spacing w:line="360" w:lineRule="auto"/>
        <w:ind w:left="540" w:hanging="540"/>
        <w:jc w:val="both"/>
        <w:rPr>
          <w:rFonts w:ascii="Times New Roman" w:hAnsi="Times New Roman"/>
          <w:sz w:val="22"/>
          <w:szCs w:val="22"/>
        </w:rPr>
      </w:pPr>
      <w:r w:rsidRPr="00684BFC">
        <w:rPr>
          <w:rFonts w:ascii="Times New Roman" w:hAnsi="Times New Roman"/>
          <w:sz w:val="22"/>
          <w:szCs w:val="22"/>
          <w:lang w:val="id-ID"/>
        </w:rPr>
        <w:t>Sanjaya</w:t>
      </w:r>
      <w:r w:rsidRPr="00684BFC">
        <w:rPr>
          <w:rFonts w:ascii="Times New Roman" w:hAnsi="Times New Roman"/>
          <w:sz w:val="22"/>
          <w:szCs w:val="22"/>
        </w:rPr>
        <w:t xml:space="preserve">, </w:t>
      </w:r>
      <w:r w:rsidRPr="00684BFC">
        <w:rPr>
          <w:rFonts w:ascii="Times New Roman" w:hAnsi="Times New Roman"/>
          <w:sz w:val="22"/>
          <w:szCs w:val="22"/>
          <w:lang w:val="id-ID"/>
        </w:rPr>
        <w:t>Wina.</w:t>
      </w:r>
      <w:r w:rsidRPr="00684BFC">
        <w:rPr>
          <w:rFonts w:ascii="Times New Roman" w:hAnsi="Times New Roman"/>
          <w:sz w:val="22"/>
          <w:szCs w:val="22"/>
        </w:rPr>
        <w:t xml:space="preserve"> </w:t>
      </w:r>
      <w:r w:rsidRPr="00684BFC">
        <w:rPr>
          <w:rFonts w:ascii="Times New Roman" w:hAnsi="Times New Roman"/>
          <w:sz w:val="22"/>
          <w:szCs w:val="22"/>
          <w:lang w:val="id-ID"/>
        </w:rPr>
        <w:t>2010.</w:t>
      </w:r>
      <w:r w:rsidRPr="00684BFC">
        <w:rPr>
          <w:rFonts w:ascii="Times New Roman" w:hAnsi="Times New Roman"/>
          <w:i/>
          <w:sz w:val="22"/>
          <w:szCs w:val="22"/>
          <w:lang w:val="id-ID"/>
        </w:rPr>
        <w:t>Strategi Pembelajaran berorientasi standar proses pendidikan</w:t>
      </w:r>
      <w:r w:rsidRPr="00684BFC">
        <w:rPr>
          <w:rFonts w:ascii="Times New Roman" w:hAnsi="Times New Roman"/>
          <w:sz w:val="22"/>
          <w:szCs w:val="22"/>
          <w:lang w:val="id-ID"/>
        </w:rPr>
        <w:t>.</w:t>
      </w:r>
      <w:r w:rsidRPr="00684BFC">
        <w:rPr>
          <w:rFonts w:ascii="Times New Roman" w:hAnsi="Times New Roman"/>
          <w:sz w:val="22"/>
          <w:szCs w:val="22"/>
        </w:rPr>
        <w:t xml:space="preserve"> </w:t>
      </w:r>
      <w:r w:rsidRPr="00684BFC">
        <w:rPr>
          <w:rFonts w:ascii="Times New Roman" w:hAnsi="Times New Roman"/>
          <w:sz w:val="22"/>
          <w:szCs w:val="22"/>
          <w:lang w:val="id-ID"/>
        </w:rPr>
        <w:t>Jakarta:</w:t>
      </w:r>
      <w:r w:rsidRPr="00684BFC">
        <w:rPr>
          <w:rFonts w:ascii="Times New Roman" w:hAnsi="Times New Roman"/>
          <w:sz w:val="22"/>
          <w:szCs w:val="22"/>
        </w:rPr>
        <w:t xml:space="preserve"> </w:t>
      </w:r>
      <w:r w:rsidRPr="00684BFC">
        <w:rPr>
          <w:rFonts w:ascii="Times New Roman" w:hAnsi="Times New Roman"/>
          <w:sz w:val="22"/>
          <w:szCs w:val="22"/>
          <w:lang w:val="id-ID"/>
        </w:rPr>
        <w:t>Kencana</w:t>
      </w:r>
    </w:p>
    <w:p w:rsidR="00684BFC" w:rsidRPr="00684BFC" w:rsidRDefault="00684BFC" w:rsidP="00684BFC">
      <w:pPr>
        <w:spacing w:after="0" w:line="360" w:lineRule="auto"/>
        <w:ind w:left="540" w:hanging="540"/>
        <w:jc w:val="both"/>
        <w:rPr>
          <w:rFonts w:ascii="Times New Roman" w:eastAsia="Calibri" w:hAnsi="Times New Roman" w:cs="Times New Roman"/>
        </w:rPr>
      </w:pPr>
      <w:r w:rsidRPr="00684BFC">
        <w:rPr>
          <w:rFonts w:ascii="Times New Roman" w:eastAsia="Calibri" w:hAnsi="Times New Roman" w:cs="Times New Roman"/>
          <w:lang w:val="id-ID"/>
        </w:rPr>
        <w:t>Shoimin,</w:t>
      </w:r>
      <w:r w:rsidRPr="00684BFC">
        <w:rPr>
          <w:rFonts w:ascii="Times New Roman" w:eastAsia="Calibri" w:hAnsi="Times New Roman" w:cs="Times New Roman"/>
        </w:rPr>
        <w:t xml:space="preserve"> </w:t>
      </w:r>
      <w:r w:rsidRPr="00684BFC">
        <w:rPr>
          <w:rFonts w:ascii="Times New Roman" w:eastAsia="Calibri" w:hAnsi="Times New Roman" w:cs="Times New Roman"/>
          <w:lang w:val="id-ID"/>
        </w:rPr>
        <w:t>Aris. 2014.</w:t>
      </w:r>
      <w:r w:rsidRPr="00684BFC">
        <w:rPr>
          <w:rFonts w:ascii="Times New Roman" w:eastAsia="Calibri" w:hAnsi="Times New Roman" w:cs="Times New Roman"/>
        </w:rPr>
        <w:t xml:space="preserve"> </w:t>
      </w:r>
      <w:r w:rsidRPr="00684BFC">
        <w:rPr>
          <w:rFonts w:ascii="Times New Roman" w:eastAsia="Calibri" w:hAnsi="Times New Roman" w:cs="Times New Roman"/>
          <w:i/>
          <w:lang w:val="id-ID"/>
        </w:rPr>
        <w:t>68 model pembelajaran inovatif dalam kurikulum 2013</w:t>
      </w:r>
      <w:r w:rsidRPr="00684BFC">
        <w:rPr>
          <w:rFonts w:ascii="Times New Roman" w:eastAsia="Calibri" w:hAnsi="Times New Roman" w:cs="Times New Roman"/>
          <w:lang w:val="id-ID"/>
        </w:rPr>
        <w:t>. Malang: Ar-ruzz media.</w:t>
      </w:r>
    </w:p>
    <w:p w:rsidR="00684BFC" w:rsidRPr="00684BFC" w:rsidRDefault="00684BFC" w:rsidP="00684BFC">
      <w:pPr>
        <w:spacing w:after="0" w:line="360" w:lineRule="auto"/>
        <w:ind w:left="709" w:hanging="709"/>
        <w:jc w:val="both"/>
        <w:rPr>
          <w:rFonts w:asciiTheme="majorBidi" w:hAnsiTheme="majorBidi" w:cstheme="majorBidi"/>
        </w:rPr>
      </w:pPr>
      <w:r w:rsidRPr="00684BFC">
        <w:rPr>
          <w:rFonts w:asciiTheme="majorBidi" w:hAnsiTheme="majorBidi" w:cstheme="majorBidi"/>
        </w:rPr>
        <w:t xml:space="preserve">Siregar, Syofian. 2014. </w:t>
      </w:r>
      <w:r w:rsidRPr="00684BFC">
        <w:rPr>
          <w:rFonts w:asciiTheme="majorBidi" w:hAnsiTheme="majorBidi" w:cstheme="majorBidi"/>
          <w:i/>
          <w:iCs/>
        </w:rPr>
        <w:t>Statistik Deskriptif Untuk Penelitian</w:t>
      </w:r>
      <w:r w:rsidRPr="00684BFC">
        <w:rPr>
          <w:rFonts w:asciiTheme="majorBidi" w:hAnsiTheme="majorBidi" w:cstheme="majorBidi"/>
        </w:rPr>
        <w:t>. Jakarta: PT Raja Grafindo Persada.</w:t>
      </w:r>
    </w:p>
    <w:p w:rsidR="00684BFC" w:rsidRPr="00684BFC" w:rsidRDefault="00684BFC" w:rsidP="00684BFC">
      <w:pPr>
        <w:spacing w:after="0" w:line="360" w:lineRule="auto"/>
        <w:ind w:left="709" w:hanging="709"/>
        <w:jc w:val="both"/>
        <w:rPr>
          <w:rFonts w:asciiTheme="majorBidi" w:hAnsiTheme="majorBidi" w:cstheme="majorBidi"/>
        </w:rPr>
      </w:pPr>
      <w:proofErr w:type="gramStart"/>
      <w:r w:rsidRPr="00684BFC">
        <w:rPr>
          <w:rFonts w:asciiTheme="majorBidi" w:hAnsiTheme="majorBidi" w:cstheme="majorBidi"/>
        </w:rPr>
        <w:t>Subana et.al.</w:t>
      </w:r>
      <w:proofErr w:type="gramEnd"/>
      <w:r w:rsidRPr="00684BFC">
        <w:rPr>
          <w:rFonts w:asciiTheme="majorBidi" w:hAnsiTheme="majorBidi" w:cstheme="majorBidi"/>
        </w:rPr>
        <w:t xml:space="preserve"> 2000. </w:t>
      </w:r>
      <w:r w:rsidRPr="00684BFC">
        <w:rPr>
          <w:rFonts w:asciiTheme="majorBidi" w:hAnsiTheme="majorBidi" w:cstheme="majorBidi"/>
          <w:i/>
          <w:iCs/>
        </w:rPr>
        <w:t>Statistik Pendidikan</w:t>
      </w:r>
      <w:r w:rsidRPr="00684BFC">
        <w:rPr>
          <w:rFonts w:asciiTheme="majorBidi" w:hAnsiTheme="majorBidi" w:cstheme="majorBidi"/>
        </w:rPr>
        <w:t>. Bandung: Pustaka Setia</w:t>
      </w:r>
    </w:p>
    <w:p w:rsidR="00684BFC" w:rsidRPr="00684BFC" w:rsidRDefault="00684BFC" w:rsidP="00684BFC">
      <w:pPr>
        <w:spacing w:after="0" w:line="360" w:lineRule="auto"/>
        <w:ind w:left="540" w:hanging="540"/>
        <w:jc w:val="both"/>
        <w:rPr>
          <w:rFonts w:ascii="Times New Roman" w:hAnsi="Times New Roman"/>
          <w:lang w:val="id-ID"/>
        </w:rPr>
      </w:pPr>
      <w:proofErr w:type="gramStart"/>
      <w:r w:rsidRPr="00684BFC">
        <w:rPr>
          <w:rFonts w:ascii="Times New Roman" w:hAnsi="Times New Roman"/>
        </w:rPr>
        <w:t>Sudjana.</w:t>
      </w:r>
      <w:proofErr w:type="gramEnd"/>
      <w:r w:rsidRPr="00684BFC">
        <w:rPr>
          <w:rFonts w:ascii="Times New Roman" w:hAnsi="Times New Roman"/>
        </w:rPr>
        <w:t xml:space="preserve"> 2005. </w:t>
      </w:r>
      <w:r w:rsidRPr="00684BFC">
        <w:rPr>
          <w:rFonts w:ascii="Times New Roman" w:hAnsi="Times New Roman"/>
          <w:i/>
        </w:rPr>
        <w:t>Metode</w:t>
      </w:r>
      <w:r w:rsidRPr="00684BFC">
        <w:rPr>
          <w:rFonts w:ascii="Times New Roman" w:hAnsi="Times New Roman"/>
          <w:i/>
          <w:lang w:val="id-ID"/>
        </w:rPr>
        <w:t xml:space="preserve"> </w:t>
      </w:r>
      <w:r w:rsidRPr="00684BFC">
        <w:rPr>
          <w:rFonts w:ascii="Times New Roman" w:hAnsi="Times New Roman"/>
          <w:i/>
        </w:rPr>
        <w:t>Statistika</w:t>
      </w:r>
      <w:r w:rsidRPr="00684BFC">
        <w:rPr>
          <w:rFonts w:ascii="Times New Roman" w:hAnsi="Times New Roman"/>
        </w:rPr>
        <w:t>. Bandung: PT Tarsito.</w:t>
      </w:r>
    </w:p>
    <w:p w:rsidR="00684BFC" w:rsidRPr="00684BFC" w:rsidRDefault="00684BFC" w:rsidP="00684BFC">
      <w:pPr>
        <w:pStyle w:val="FootnoteText"/>
        <w:spacing w:line="360" w:lineRule="auto"/>
        <w:ind w:left="540" w:hanging="540"/>
        <w:jc w:val="both"/>
        <w:rPr>
          <w:rFonts w:ascii="Times New Roman" w:hAnsi="Times New Roman"/>
          <w:sz w:val="22"/>
          <w:szCs w:val="22"/>
        </w:rPr>
      </w:pPr>
      <w:r w:rsidRPr="00684BFC">
        <w:rPr>
          <w:rFonts w:ascii="Times New Roman" w:hAnsi="Times New Roman"/>
          <w:sz w:val="22"/>
          <w:szCs w:val="22"/>
        </w:rPr>
        <w:t xml:space="preserve">Sugiyono, 2008, </w:t>
      </w:r>
      <w:r w:rsidRPr="00684BFC">
        <w:rPr>
          <w:rFonts w:ascii="Times New Roman" w:hAnsi="Times New Roman"/>
          <w:i/>
          <w:iCs/>
          <w:sz w:val="22"/>
          <w:szCs w:val="22"/>
        </w:rPr>
        <w:t>Metode Penelitian Penidikan,</w:t>
      </w:r>
      <w:r w:rsidRPr="00684BFC">
        <w:rPr>
          <w:rFonts w:ascii="Times New Roman" w:hAnsi="Times New Roman"/>
          <w:sz w:val="22"/>
          <w:szCs w:val="22"/>
        </w:rPr>
        <w:t xml:space="preserve"> Bandung: Alfabeta.</w:t>
      </w:r>
    </w:p>
    <w:p w:rsidR="00684BFC" w:rsidRPr="00684BFC" w:rsidRDefault="00684BFC" w:rsidP="00684BFC">
      <w:pPr>
        <w:spacing w:after="0" w:line="360" w:lineRule="auto"/>
        <w:ind w:left="540" w:hanging="540"/>
        <w:jc w:val="both"/>
        <w:rPr>
          <w:rFonts w:ascii="Times New Roman" w:eastAsia="Calibri" w:hAnsi="Times New Roman" w:cs="Times New Roman"/>
        </w:rPr>
      </w:pPr>
      <w:r w:rsidRPr="00684BFC">
        <w:rPr>
          <w:rFonts w:ascii="Times New Roman" w:eastAsia="Calibri" w:hAnsi="Times New Roman" w:cs="Times New Roman"/>
        </w:rPr>
        <w:t xml:space="preserve">Suherman, Erman. 2003. </w:t>
      </w:r>
      <w:r w:rsidRPr="00684BFC">
        <w:rPr>
          <w:rFonts w:ascii="Times New Roman" w:eastAsia="Calibri" w:hAnsi="Times New Roman" w:cs="Times New Roman"/>
          <w:i/>
          <w:iCs/>
        </w:rPr>
        <w:t>Common Text Book Strategi Pembelajaran Matematika Kontemporer</w:t>
      </w:r>
      <w:r w:rsidRPr="00684BFC">
        <w:rPr>
          <w:rFonts w:ascii="Times New Roman" w:eastAsia="Calibri" w:hAnsi="Times New Roman" w:cs="Times New Roman"/>
        </w:rPr>
        <w:t>. Bandung: JICA Universitas Pendidikan Indonesia</w:t>
      </w:r>
    </w:p>
    <w:p w:rsidR="00684BFC" w:rsidRPr="00684BFC" w:rsidRDefault="00684BFC" w:rsidP="00684BFC">
      <w:pPr>
        <w:spacing w:after="0" w:line="360" w:lineRule="auto"/>
        <w:ind w:left="720" w:hanging="720"/>
        <w:jc w:val="both"/>
        <w:rPr>
          <w:rFonts w:asciiTheme="majorBidi" w:hAnsiTheme="majorBidi" w:cstheme="majorBidi"/>
        </w:rPr>
      </w:pPr>
      <w:r w:rsidRPr="00684BFC">
        <w:rPr>
          <w:rFonts w:asciiTheme="majorBidi" w:hAnsiTheme="majorBidi" w:cstheme="majorBidi"/>
        </w:rPr>
        <w:t xml:space="preserve">Suryabrata, Sumadi. 2015. </w:t>
      </w:r>
      <w:r w:rsidRPr="00684BFC">
        <w:rPr>
          <w:rFonts w:asciiTheme="majorBidi" w:hAnsiTheme="majorBidi" w:cstheme="majorBidi"/>
          <w:i/>
          <w:iCs/>
        </w:rPr>
        <w:t>Metodologi Penelitian</w:t>
      </w:r>
      <w:r w:rsidRPr="00684BFC">
        <w:rPr>
          <w:rFonts w:asciiTheme="majorBidi" w:hAnsiTheme="majorBidi" w:cstheme="majorBidi"/>
        </w:rPr>
        <w:t>. Jakarta: PT Raja Grafindo Persada.</w:t>
      </w:r>
    </w:p>
    <w:p w:rsidR="00684BFC" w:rsidRPr="00684BFC" w:rsidRDefault="00684BFC" w:rsidP="00684BFC">
      <w:pPr>
        <w:pStyle w:val="FootnoteText"/>
        <w:spacing w:line="360" w:lineRule="auto"/>
        <w:ind w:left="540" w:hanging="540"/>
        <w:jc w:val="both"/>
        <w:rPr>
          <w:rFonts w:ascii="Times New Roman" w:hAnsi="Times New Roman"/>
          <w:sz w:val="22"/>
          <w:szCs w:val="22"/>
        </w:rPr>
      </w:pPr>
      <w:r w:rsidRPr="00684BFC">
        <w:rPr>
          <w:rFonts w:ascii="Times New Roman" w:hAnsi="Times New Roman"/>
          <w:sz w:val="22"/>
          <w:szCs w:val="22"/>
          <w:lang w:val="id-ID"/>
        </w:rPr>
        <w:lastRenderedPageBreak/>
        <w:t>Syamsuddin &amp; Vismaia.</w:t>
      </w:r>
      <w:r w:rsidRPr="00684BFC">
        <w:rPr>
          <w:rFonts w:ascii="Times New Roman" w:hAnsi="Times New Roman"/>
          <w:sz w:val="22"/>
          <w:szCs w:val="22"/>
        </w:rPr>
        <w:t xml:space="preserve"> </w:t>
      </w:r>
      <w:r w:rsidRPr="00684BFC">
        <w:rPr>
          <w:rFonts w:ascii="Times New Roman" w:hAnsi="Times New Roman"/>
          <w:sz w:val="22"/>
          <w:szCs w:val="22"/>
          <w:lang w:val="id-ID"/>
        </w:rPr>
        <w:t>2007.</w:t>
      </w:r>
      <w:r w:rsidRPr="00684BFC">
        <w:rPr>
          <w:rFonts w:ascii="Times New Roman" w:hAnsi="Times New Roman"/>
          <w:sz w:val="22"/>
          <w:szCs w:val="22"/>
        </w:rPr>
        <w:t xml:space="preserve"> </w:t>
      </w:r>
      <w:r w:rsidRPr="00684BFC">
        <w:rPr>
          <w:rFonts w:ascii="Times New Roman" w:hAnsi="Times New Roman"/>
          <w:i/>
          <w:sz w:val="22"/>
          <w:szCs w:val="22"/>
          <w:lang w:val="id-ID"/>
        </w:rPr>
        <w:t>Metode Penelitian Pendidikan Bahasa.</w:t>
      </w:r>
      <w:r w:rsidRPr="00684BFC">
        <w:rPr>
          <w:rFonts w:ascii="Times New Roman" w:hAnsi="Times New Roman"/>
          <w:sz w:val="22"/>
          <w:szCs w:val="22"/>
          <w:lang w:val="id-ID"/>
        </w:rPr>
        <w:t xml:space="preserve"> Bandung : </w:t>
      </w:r>
      <w:r w:rsidRPr="00684BFC">
        <w:rPr>
          <w:rFonts w:ascii="Times New Roman" w:hAnsi="Times New Roman"/>
          <w:sz w:val="22"/>
          <w:szCs w:val="22"/>
        </w:rPr>
        <w:t>PT.</w:t>
      </w:r>
      <w:r w:rsidRPr="00684BFC">
        <w:rPr>
          <w:rFonts w:ascii="Times New Roman" w:hAnsi="Times New Roman"/>
          <w:sz w:val="22"/>
          <w:szCs w:val="22"/>
          <w:lang w:val="id-ID"/>
        </w:rPr>
        <w:t xml:space="preserve"> Remaja Rosdakarya.</w:t>
      </w:r>
    </w:p>
    <w:p w:rsidR="00684BFC" w:rsidRPr="00684BFC" w:rsidRDefault="00684BFC" w:rsidP="00684BFC">
      <w:pPr>
        <w:spacing w:after="0" w:line="360" w:lineRule="auto"/>
        <w:ind w:left="709" w:hanging="709"/>
        <w:jc w:val="both"/>
        <w:rPr>
          <w:rFonts w:asciiTheme="majorBidi" w:hAnsiTheme="majorBidi" w:cstheme="majorBidi"/>
        </w:rPr>
      </w:pPr>
      <w:r w:rsidRPr="00684BFC">
        <w:rPr>
          <w:rFonts w:asciiTheme="majorBidi" w:hAnsiTheme="majorBidi" w:cstheme="majorBidi"/>
        </w:rPr>
        <w:t xml:space="preserve">Thoha, M. Chabib. 1994. </w:t>
      </w:r>
      <w:r w:rsidRPr="00684BFC">
        <w:rPr>
          <w:rFonts w:asciiTheme="majorBidi" w:hAnsiTheme="majorBidi" w:cstheme="majorBidi"/>
          <w:i/>
          <w:iCs/>
        </w:rPr>
        <w:t xml:space="preserve">Teknik Evaluasi Pendidikan. </w:t>
      </w:r>
      <w:r w:rsidRPr="00684BFC">
        <w:rPr>
          <w:rFonts w:asciiTheme="majorBidi" w:hAnsiTheme="majorBidi" w:cstheme="majorBidi"/>
        </w:rPr>
        <w:t xml:space="preserve">Jakarta: PT RajaGrafindo Persada. </w:t>
      </w:r>
    </w:p>
    <w:p w:rsidR="00684BFC" w:rsidRPr="00684BFC" w:rsidRDefault="00684BFC" w:rsidP="00684BFC">
      <w:pPr>
        <w:spacing w:after="0" w:line="360" w:lineRule="auto"/>
        <w:ind w:left="709" w:hanging="709"/>
        <w:jc w:val="both"/>
        <w:rPr>
          <w:rFonts w:asciiTheme="majorBidi" w:hAnsiTheme="majorBidi" w:cstheme="majorBidi"/>
        </w:rPr>
      </w:pPr>
      <w:r w:rsidRPr="00684BFC">
        <w:rPr>
          <w:rFonts w:asciiTheme="majorBidi" w:hAnsiTheme="majorBidi" w:cstheme="majorBidi"/>
        </w:rPr>
        <w:t xml:space="preserve">Yusuf, Muri. 2014. </w:t>
      </w:r>
      <w:r w:rsidRPr="00684BFC">
        <w:rPr>
          <w:rFonts w:asciiTheme="majorBidi" w:hAnsiTheme="majorBidi" w:cstheme="majorBidi"/>
          <w:i/>
          <w:iCs/>
        </w:rPr>
        <w:t>Metode Penelitian: Kuantitatif, Kualitatif dan Penelitian Gabungan.</w:t>
      </w:r>
      <w:r w:rsidRPr="00684BFC">
        <w:rPr>
          <w:rFonts w:asciiTheme="majorBidi" w:hAnsiTheme="majorBidi" w:cstheme="majorBidi"/>
        </w:rPr>
        <w:t xml:space="preserve"> Jakarta: Prenada Media Group.</w:t>
      </w:r>
    </w:p>
    <w:p w:rsidR="00684BFC" w:rsidRPr="00684BFC" w:rsidRDefault="00684BFC" w:rsidP="00684BFC">
      <w:pPr>
        <w:spacing w:after="0" w:line="360" w:lineRule="auto"/>
        <w:jc w:val="both"/>
        <w:rPr>
          <w:rFonts w:asciiTheme="majorBidi" w:hAnsiTheme="majorBidi" w:cstheme="majorBidi"/>
          <w:b/>
          <w:bCs/>
        </w:rPr>
      </w:pPr>
    </w:p>
    <w:sectPr w:rsidR="00684BFC" w:rsidRPr="00684BFC" w:rsidSect="00684BFC">
      <w:type w:val="continuous"/>
      <w:pgSz w:w="11907" w:h="16839" w:code="9"/>
      <w:pgMar w:top="1699" w:right="1699" w:bottom="1699" w:left="1699"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A2D" w:rsidRDefault="00627A2D" w:rsidP="00656E94">
      <w:pPr>
        <w:spacing w:after="0" w:line="240" w:lineRule="auto"/>
      </w:pPr>
      <w:r>
        <w:separator/>
      </w:r>
    </w:p>
  </w:endnote>
  <w:endnote w:type="continuationSeparator" w:id="0">
    <w:p w:rsidR="00627A2D" w:rsidRDefault="00627A2D" w:rsidP="00656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55092"/>
      <w:docPartObj>
        <w:docPartGallery w:val="Page Numbers (Bottom of Page)"/>
        <w:docPartUnique/>
      </w:docPartObj>
    </w:sdtPr>
    <w:sdtContent>
      <w:p w:rsidR="00F710BF" w:rsidRDefault="00F710BF">
        <w:pPr>
          <w:pStyle w:val="Footer"/>
          <w:jc w:val="right"/>
        </w:pPr>
        <w:fldSimple w:instr=" PAGE   \* MERGEFORMAT ">
          <w:r>
            <w:rPr>
              <w:noProof/>
            </w:rPr>
            <w:t>1</w:t>
          </w:r>
        </w:fldSimple>
      </w:p>
    </w:sdtContent>
  </w:sdt>
  <w:p w:rsidR="00F710BF" w:rsidRDefault="00F710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A2D" w:rsidRDefault="00627A2D" w:rsidP="00656E94">
      <w:pPr>
        <w:spacing w:after="0" w:line="240" w:lineRule="auto"/>
      </w:pPr>
      <w:r>
        <w:separator/>
      </w:r>
    </w:p>
  </w:footnote>
  <w:footnote w:type="continuationSeparator" w:id="0">
    <w:p w:rsidR="00627A2D" w:rsidRDefault="00627A2D" w:rsidP="00656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52E70"/>
    <w:multiLevelType w:val="hybridMultilevel"/>
    <w:tmpl w:val="34F06D0C"/>
    <w:lvl w:ilvl="0" w:tplc="F6CC8594">
      <w:start w:val="1"/>
      <w:numFmt w:val="lowerLetter"/>
      <w:lvlText w:val="%1."/>
      <w:lvlJc w:val="left"/>
      <w:pPr>
        <w:ind w:left="1353" w:hanging="360"/>
      </w:pPr>
      <w:rPr>
        <w:rFonts w:asciiTheme="majorBidi" w:eastAsia="Calibri" w:hAnsiTheme="majorBidi" w:cstheme="majorBidi"/>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75AC09C7"/>
    <w:multiLevelType w:val="hybridMultilevel"/>
    <w:tmpl w:val="738AF7C8"/>
    <w:lvl w:ilvl="0" w:tplc="4392857C">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8A7469"/>
    <w:rsid w:val="00000A72"/>
    <w:rsid w:val="000022B2"/>
    <w:rsid w:val="00004139"/>
    <w:rsid w:val="00005E4E"/>
    <w:rsid w:val="00015E92"/>
    <w:rsid w:val="00016470"/>
    <w:rsid w:val="000165EF"/>
    <w:rsid w:val="0001762A"/>
    <w:rsid w:val="00021EAF"/>
    <w:rsid w:val="00023618"/>
    <w:rsid w:val="00025CA9"/>
    <w:rsid w:val="00025FDA"/>
    <w:rsid w:val="00036ED7"/>
    <w:rsid w:val="00046644"/>
    <w:rsid w:val="00050D7A"/>
    <w:rsid w:val="00051378"/>
    <w:rsid w:val="00056851"/>
    <w:rsid w:val="000571E9"/>
    <w:rsid w:val="00060605"/>
    <w:rsid w:val="00063B9F"/>
    <w:rsid w:val="0006414A"/>
    <w:rsid w:val="00064F73"/>
    <w:rsid w:val="00065CD9"/>
    <w:rsid w:val="000668A6"/>
    <w:rsid w:val="00066E4E"/>
    <w:rsid w:val="00067EA0"/>
    <w:rsid w:val="00074F9C"/>
    <w:rsid w:val="0008696E"/>
    <w:rsid w:val="000875EB"/>
    <w:rsid w:val="00092A15"/>
    <w:rsid w:val="00097C2E"/>
    <w:rsid w:val="000A08DC"/>
    <w:rsid w:val="000A1B85"/>
    <w:rsid w:val="000A59B1"/>
    <w:rsid w:val="000A7892"/>
    <w:rsid w:val="000B1EB8"/>
    <w:rsid w:val="000B463F"/>
    <w:rsid w:val="000C016D"/>
    <w:rsid w:val="000C468F"/>
    <w:rsid w:val="000C6B7F"/>
    <w:rsid w:val="000D14F9"/>
    <w:rsid w:val="000D26DB"/>
    <w:rsid w:val="000D32D6"/>
    <w:rsid w:val="000D4950"/>
    <w:rsid w:val="000D6448"/>
    <w:rsid w:val="000D7C1A"/>
    <w:rsid w:val="000E1F69"/>
    <w:rsid w:val="000E45F5"/>
    <w:rsid w:val="000E497F"/>
    <w:rsid w:val="000E5903"/>
    <w:rsid w:val="000F0DBE"/>
    <w:rsid w:val="00101BBB"/>
    <w:rsid w:val="00103C3B"/>
    <w:rsid w:val="00106F96"/>
    <w:rsid w:val="00111F08"/>
    <w:rsid w:val="00112F90"/>
    <w:rsid w:val="00113206"/>
    <w:rsid w:val="0011534F"/>
    <w:rsid w:val="0011622D"/>
    <w:rsid w:val="00121D90"/>
    <w:rsid w:val="001237F1"/>
    <w:rsid w:val="00123E1B"/>
    <w:rsid w:val="001241C6"/>
    <w:rsid w:val="00127399"/>
    <w:rsid w:val="00131538"/>
    <w:rsid w:val="00132669"/>
    <w:rsid w:val="0013736A"/>
    <w:rsid w:val="00140A6C"/>
    <w:rsid w:val="00142A5D"/>
    <w:rsid w:val="00150766"/>
    <w:rsid w:val="00152641"/>
    <w:rsid w:val="001529A4"/>
    <w:rsid w:val="0015526E"/>
    <w:rsid w:val="00156BF7"/>
    <w:rsid w:val="001576F9"/>
    <w:rsid w:val="001578ED"/>
    <w:rsid w:val="00163944"/>
    <w:rsid w:val="001649D9"/>
    <w:rsid w:val="00177ECE"/>
    <w:rsid w:val="00180868"/>
    <w:rsid w:val="001813B8"/>
    <w:rsid w:val="001813F8"/>
    <w:rsid w:val="001829A4"/>
    <w:rsid w:val="00183148"/>
    <w:rsid w:val="001847BC"/>
    <w:rsid w:val="00187977"/>
    <w:rsid w:val="0019414E"/>
    <w:rsid w:val="001961DD"/>
    <w:rsid w:val="001A5D43"/>
    <w:rsid w:val="001A7EA1"/>
    <w:rsid w:val="001B077A"/>
    <w:rsid w:val="001B2A13"/>
    <w:rsid w:val="001B2C91"/>
    <w:rsid w:val="001B71D0"/>
    <w:rsid w:val="001B78AB"/>
    <w:rsid w:val="001B7D0C"/>
    <w:rsid w:val="001C03A4"/>
    <w:rsid w:val="001C0767"/>
    <w:rsid w:val="001C34ED"/>
    <w:rsid w:val="001C4154"/>
    <w:rsid w:val="001C6BDB"/>
    <w:rsid w:val="001C73ED"/>
    <w:rsid w:val="001D0CE7"/>
    <w:rsid w:val="001D0E4F"/>
    <w:rsid w:val="001D344E"/>
    <w:rsid w:val="001D42CC"/>
    <w:rsid w:val="001D4E09"/>
    <w:rsid w:val="001D58EE"/>
    <w:rsid w:val="001D6A4A"/>
    <w:rsid w:val="001E069F"/>
    <w:rsid w:val="001E2844"/>
    <w:rsid w:val="001E291F"/>
    <w:rsid w:val="001E3DCF"/>
    <w:rsid w:val="001F39AB"/>
    <w:rsid w:val="001F5B5A"/>
    <w:rsid w:val="00200CFC"/>
    <w:rsid w:val="00202D52"/>
    <w:rsid w:val="00214237"/>
    <w:rsid w:val="002145D1"/>
    <w:rsid w:val="00214647"/>
    <w:rsid w:val="0021722F"/>
    <w:rsid w:val="00217FC9"/>
    <w:rsid w:val="0023051E"/>
    <w:rsid w:val="002305CF"/>
    <w:rsid w:val="00236F85"/>
    <w:rsid w:val="00240EBD"/>
    <w:rsid w:val="00246F49"/>
    <w:rsid w:val="002473F3"/>
    <w:rsid w:val="00250A36"/>
    <w:rsid w:val="002511AF"/>
    <w:rsid w:val="002516C1"/>
    <w:rsid w:val="00253D26"/>
    <w:rsid w:val="002566EF"/>
    <w:rsid w:val="00257435"/>
    <w:rsid w:val="002672A3"/>
    <w:rsid w:val="002738DD"/>
    <w:rsid w:val="002743E6"/>
    <w:rsid w:val="00282C49"/>
    <w:rsid w:val="002963A4"/>
    <w:rsid w:val="00297FD1"/>
    <w:rsid w:val="002A02CC"/>
    <w:rsid w:val="002A0CA4"/>
    <w:rsid w:val="002A267B"/>
    <w:rsid w:val="002A2C00"/>
    <w:rsid w:val="002A641A"/>
    <w:rsid w:val="002A745D"/>
    <w:rsid w:val="002B7839"/>
    <w:rsid w:val="002C3A06"/>
    <w:rsid w:val="002C548F"/>
    <w:rsid w:val="002C7DBA"/>
    <w:rsid w:val="002D0D6F"/>
    <w:rsid w:val="002D4B57"/>
    <w:rsid w:val="002E5E7B"/>
    <w:rsid w:val="002E6A16"/>
    <w:rsid w:val="002E6F2D"/>
    <w:rsid w:val="002F1DD1"/>
    <w:rsid w:val="002F2E4A"/>
    <w:rsid w:val="002F399F"/>
    <w:rsid w:val="00300C00"/>
    <w:rsid w:val="003022B5"/>
    <w:rsid w:val="00302E94"/>
    <w:rsid w:val="00311860"/>
    <w:rsid w:val="00311A52"/>
    <w:rsid w:val="0031674D"/>
    <w:rsid w:val="00321030"/>
    <w:rsid w:val="0032305F"/>
    <w:rsid w:val="0032375B"/>
    <w:rsid w:val="003306B7"/>
    <w:rsid w:val="00330986"/>
    <w:rsid w:val="003362C8"/>
    <w:rsid w:val="00337B46"/>
    <w:rsid w:val="003403D1"/>
    <w:rsid w:val="00341562"/>
    <w:rsid w:val="00343C4E"/>
    <w:rsid w:val="003468DC"/>
    <w:rsid w:val="00347200"/>
    <w:rsid w:val="00350E11"/>
    <w:rsid w:val="00356DF9"/>
    <w:rsid w:val="0036063C"/>
    <w:rsid w:val="003608BF"/>
    <w:rsid w:val="003654B9"/>
    <w:rsid w:val="0036621A"/>
    <w:rsid w:val="00372E19"/>
    <w:rsid w:val="00373D8E"/>
    <w:rsid w:val="00376EF3"/>
    <w:rsid w:val="003810B8"/>
    <w:rsid w:val="00382DD5"/>
    <w:rsid w:val="003865AC"/>
    <w:rsid w:val="00387651"/>
    <w:rsid w:val="00391CD1"/>
    <w:rsid w:val="003A4BA0"/>
    <w:rsid w:val="003A5955"/>
    <w:rsid w:val="003B5509"/>
    <w:rsid w:val="003B5BFD"/>
    <w:rsid w:val="003B5E93"/>
    <w:rsid w:val="003C7DCA"/>
    <w:rsid w:val="003D2127"/>
    <w:rsid w:val="003E0110"/>
    <w:rsid w:val="003F09BC"/>
    <w:rsid w:val="003F1B05"/>
    <w:rsid w:val="003F3DE5"/>
    <w:rsid w:val="003F4164"/>
    <w:rsid w:val="003F6080"/>
    <w:rsid w:val="003F6461"/>
    <w:rsid w:val="003F7789"/>
    <w:rsid w:val="00403405"/>
    <w:rsid w:val="0040486C"/>
    <w:rsid w:val="00404A6F"/>
    <w:rsid w:val="00407B27"/>
    <w:rsid w:val="00414CAF"/>
    <w:rsid w:val="00420126"/>
    <w:rsid w:val="00422F26"/>
    <w:rsid w:val="004239E6"/>
    <w:rsid w:val="00424728"/>
    <w:rsid w:val="00427276"/>
    <w:rsid w:val="0043485B"/>
    <w:rsid w:val="004352A7"/>
    <w:rsid w:val="00440DD8"/>
    <w:rsid w:val="004433A1"/>
    <w:rsid w:val="004502EB"/>
    <w:rsid w:val="00453DDA"/>
    <w:rsid w:val="0046266A"/>
    <w:rsid w:val="00465B5A"/>
    <w:rsid w:val="0046731A"/>
    <w:rsid w:val="0047288C"/>
    <w:rsid w:val="00473399"/>
    <w:rsid w:val="0048139C"/>
    <w:rsid w:val="00483D89"/>
    <w:rsid w:val="004853BD"/>
    <w:rsid w:val="00485491"/>
    <w:rsid w:val="004872AE"/>
    <w:rsid w:val="004878BE"/>
    <w:rsid w:val="00493133"/>
    <w:rsid w:val="00493393"/>
    <w:rsid w:val="004A07EF"/>
    <w:rsid w:val="004A5464"/>
    <w:rsid w:val="004B7306"/>
    <w:rsid w:val="004B7956"/>
    <w:rsid w:val="004C0B4A"/>
    <w:rsid w:val="004C1F74"/>
    <w:rsid w:val="004C216C"/>
    <w:rsid w:val="004C2835"/>
    <w:rsid w:val="004C2C9B"/>
    <w:rsid w:val="004C59D0"/>
    <w:rsid w:val="004C6CB2"/>
    <w:rsid w:val="004D0600"/>
    <w:rsid w:val="004D5092"/>
    <w:rsid w:val="004D6987"/>
    <w:rsid w:val="004D7232"/>
    <w:rsid w:val="004E3C2C"/>
    <w:rsid w:val="004E7095"/>
    <w:rsid w:val="004F2619"/>
    <w:rsid w:val="004F2D7E"/>
    <w:rsid w:val="004F42B9"/>
    <w:rsid w:val="004F7C85"/>
    <w:rsid w:val="00520083"/>
    <w:rsid w:val="005213A6"/>
    <w:rsid w:val="00523F14"/>
    <w:rsid w:val="0052426F"/>
    <w:rsid w:val="0052492C"/>
    <w:rsid w:val="0053211B"/>
    <w:rsid w:val="00537765"/>
    <w:rsid w:val="00537C8A"/>
    <w:rsid w:val="00543410"/>
    <w:rsid w:val="005528A5"/>
    <w:rsid w:val="0055324C"/>
    <w:rsid w:val="00555C0E"/>
    <w:rsid w:val="00560BB4"/>
    <w:rsid w:val="00562D72"/>
    <w:rsid w:val="0056466D"/>
    <w:rsid w:val="00565485"/>
    <w:rsid w:val="005664BC"/>
    <w:rsid w:val="005700E0"/>
    <w:rsid w:val="00576200"/>
    <w:rsid w:val="0057672B"/>
    <w:rsid w:val="005771C5"/>
    <w:rsid w:val="00584416"/>
    <w:rsid w:val="005852DF"/>
    <w:rsid w:val="0059276D"/>
    <w:rsid w:val="0059705B"/>
    <w:rsid w:val="00597482"/>
    <w:rsid w:val="00597A5D"/>
    <w:rsid w:val="005A0303"/>
    <w:rsid w:val="005A0D1E"/>
    <w:rsid w:val="005B3052"/>
    <w:rsid w:val="005B492D"/>
    <w:rsid w:val="005B6893"/>
    <w:rsid w:val="005B6913"/>
    <w:rsid w:val="005B6E3B"/>
    <w:rsid w:val="005C17EC"/>
    <w:rsid w:val="005C1CE4"/>
    <w:rsid w:val="005C48C1"/>
    <w:rsid w:val="005C52F3"/>
    <w:rsid w:val="005C5769"/>
    <w:rsid w:val="005C6295"/>
    <w:rsid w:val="005D0DAE"/>
    <w:rsid w:val="005D230A"/>
    <w:rsid w:val="005D34ED"/>
    <w:rsid w:val="005E0F08"/>
    <w:rsid w:val="005E295A"/>
    <w:rsid w:val="005E6115"/>
    <w:rsid w:val="005F0566"/>
    <w:rsid w:val="005F11F2"/>
    <w:rsid w:val="005F2C41"/>
    <w:rsid w:val="005F427B"/>
    <w:rsid w:val="005F5F7A"/>
    <w:rsid w:val="005F7061"/>
    <w:rsid w:val="0060224A"/>
    <w:rsid w:val="00604B67"/>
    <w:rsid w:val="0060540B"/>
    <w:rsid w:val="00610B3B"/>
    <w:rsid w:val="00612CD4"/>
    <w:rsid w:val="0061350B"/>
    <w:rsid w:val="006149FA"/>
    <w:rsid w:val="00615924"/>
    <w:rsid w:val="00626FEC"/>
    <w:rsid w:val="00627A2D"/>
    <w:rsid w:val="00627ACC"/>
    <w:rsid w:val="0063166D"/>
    <w:rsid w:val="00631E6D"/>
    <w:rsid w:val="0063231C"/>
    <w:rsid w:val="0063471D"/>
    <w:rsid w:val="0063772D"/>
    <w:rsid w:val="00640347"/>
    <w:rsid w:val="006408EB"/>
    <w:rsid w:val="00644B31"/>
    <w:rsid w:val="006453EA"/>
    <w:rsid w:val="006456E7"/>
    <w:rsid w:val="00646E36"/>
    <w:rsid w:val="00653CC2"/>
    <w:rsid w:val="006553A8"/>
    <w:rsid w:val="00656E94"/>
    <w:rsid w:val="0066020F"/>
    <w:rsid w:val="00660A14"/>
    <w:rsid w:val="0066335D"/>
    <w:rsid w:val="00664F82"/>
    <w:rsid w:val="006655DD"/>
    <w:rsid w:val="00665696"/>
    <w:rsid w:val="00665F21"/>
    <w:rsid w:val="0066712F"/>
    <w:rsid w:val="006703AD"/>
    <w:rsid w:val="00682A22"/>
    <w:rsid w:val="00684BFC"/>
    <w:rsid w:val="006864A0"/>
    <w:rsid w:val="0069181F"/>
    <w:rsid w:val="00696272"/>
    <w:rsid w:val="006A68AC"/>
    <w:rsid w:val="006B123E"/>
    <w:rsid w:val="006B217C"/>
    <w:rsid w:val="006C522E"/>
    <w:rsid w:val="006D48A3"/>
    <w:rsid w:val="006D4922"/>
    <w:rsid w:val="006D5BA0"/>
    <w:rsid w:val="006D64C6"/>
    <w:rsid w:val="006E0341"/>
    <w:rsid w:val="006E55BD"/>
    <w:rsid w:val="006F52C6"/>
    <w:rsid w:val="007012B1"/>
    <w:rsid w:val="00702721"/>
    <w:rsid w:val="0070618E"/>
    <w:rsid w:val="00706E60"/>
    <w:rsid w:val="0071054B"/>
    <w:rsid w:val="00726A96"/>
    <w:rsid w:val="0073185E"/>
    <w:rsid w:val="00731D23"/>
    <w:rsid w:val="00733529"/>
    <w:rsid w:val="007361DA"/>
    <w:rsid w:val="00736ECB"/>
    <w:rsid w:val="007404CD"/>
    <w:rsid w:val="0074062D"/>
    <w:rsid w:val="007411E1"/>
    <w:rsid w:val="007448D6"/>
    <w:rsid w:val="00747E4D"/>
    <w:rsid w:val="0075329A"/>
    <w:rsid w:val="0075558A"/>
    <w:rsid w:val="007570A1"/>
    <w:rsid w:val="007614A0"/>
    <w:rsid w:val="007660E8"/>
    <w:rsid w:val="0076744E"/>
    <w:rsid w:val="00774704"/>
    <w:rsid w:val="00775616"/>
    <w:rsid w:val="007773E5"/>
    <w:rsid w:val="0077757C"/>
    <w:rsid w:val="007824F9"/>
    <w:rsid w:val="00782D69"/>
    <w:rsid w:val="00787B18"/>
    <w:rsid w:val="00790090"/>
    <w:rsid w:val="007905AE"/>
    <w:rsid w:val="007927B8"/>
    <w:rsid w:val="00793736"/>
    <w:rsid w:val="00794E71"/>
    <w:rsid w:val="007961D0"/>
    <w:rsid w:val="00797D19"/>
    <w:rsid w:val="007A2CA0"/>
    <w:rsid w:val="007A6EAB"/>
    <w:rsid w:val="007B1E88"/>
    <w:rsid w:val="007B20B2"/>
    <w:rsid w:val="007B35C8"/>
    <w:rsid w:val="007C0A91"/>
    <w:rsid w:val="007C3151"/>
    <w:rsid w:val="007C5BD1"/>
    <w:rsid w:val="007C5DA2"/>
    <w:rsid w:val="007C6D4F"/>
    <w:rsid w:val="007D66CB"/>
    <w:rsid w:val="007E22E0"/>
    <w:rsid w:val="007E3019"/>
    <w:rsid w:val="007F1E9A"/>
    <w:rsid w:val="007F4B09"/>
    <w:rsid w:val="007F7B68"/>
    <w:rsid w:val="00803516"/>
    <w:rsid w:val="00803844"/>
    <w:rsid w:val="00810AA6"/>
    <w:rsid w:val="0081520E"/>
    <w:rsid w:val="008179AE"/>
    <w:rsid w:val="00820C23"/>
    <w:rsid w:val="00820C44"/>
    <w:rsid w:val="00822D0F"/>
    <w:rsid w:val="008247CC"/>
    <w:rsid w:val="0083070E"/>
    <w:rsid w:val="00831533"/>
    <w:rsid w:val="008329D5"/>
    <w:rsid w:val="00834497"/>
    <w:rsid w:val="00845F7B"/>
    <w:rsid w:val="00852473"/>
    <w:rsid w:val="008524E3"/>
    <w:rsid w:val="008549ED"/>
    <w:rsid w:val="0085651D"/>
    <w:rsid w:val="00856607"/>
    <w:rsid w:val="00860CD2"/>
    <w:rsid w:val="008629BC"/>
    <w:rsid w:val="008630AD"/>
    <w:rsid w:val="00863886"/>
    <w:rsid w:val="00864AC2"/>
    <w:rsid w:val="008672C4"/>
    <w:rsid w:val="00867885"/>
    <w:rsid w:val="00875AE0"/>
    <w:rsid w:val="0087693A"/>
    <w:rsid w:val="00880595"/>
    <w:rsid w:val="00880ACA"/>
    <w:rsid w:val="008824C7"/>
    <w:rsid w:val="00883314"/>
    <w:rsid w:val="0088392F"/>
    <w:rsid w:val="00884F96"/>
    <w:rsid w:val="00892593"/>
    <w:rsid w:val="00894716"/>
    <w:rsid w:val="008A26E5"/>
    <w:rsid w:val="008A45FC"/>
    <w:rsid w:val="008A7469"/>
    <w:rsid w:val="008B61C4"/>
    <w:rsid w:val="008B6276"/>
    <w:rsid w:val="008B6E6A"/>
    <w:rsid w:val="008C4198"/>
    <w:rsid w:val="008C61B7"/>
    <w:rsid w:val="008D2D08"/>
    <w:rsid w:val="008D3ECC"/>
    <w:rsid w:val="008D4B80"/>
    <w:rsid w:val="008D6E32"/>
    <w:rsid w:val="008E1968"/>
    <w:rsid w:val="008E1B82"/>
    <w:rsid w:val="008E3310"/>
    <w:rsid w:val="008E5A1D"/>
    <w:rsid w:val="008E67CB"/>
    <w:rsid w:val="008F1420"/>
    <w:rsid w:val="009036CB"/>
    <w:rsid w:val="00905E80"/>
    <w:rsid w:val="009060C9"/>
    <w:rsid w:val="00906A2C"/>
    <w:rsid w:val="00907726"/>
    <w:rsid w:val="009147E8"/>
    <w:rsid w:val="009230AA"/>
    <w:rsid w:val="0092485C"/>
    <w:rsid w:val="00926C84"/>
    <w:rsid w:val="00930B88"/>
    <w:rsid w:val="00932A39"/>
    <w:rsid w:val="00937C70"/>
    <w:rsid w:val="0094191D"/>
    <w:rsid w:val="0094272B"/>
    <w:rsid w:val="009427A1"/>
    <w:rsid w:val="0094323B"/>
    <w:rsid w:val="00951BA1"/>
    <w:rsid w:val="00951D1C"/>
    <w:rsid w:val="00953647"/>
    <w:rsid w:val="00963735"/>
    <w:rsid w:val="009655A0"/>
    <w:rsid w:val="00965DA5"/>
    <w:rsid w:val="009678F8"/>
    <w:rsid w:val="0097316C"/>
    <w:rsid w:val="009777BA"/>
    <w:rsid w:val="009801B6"/>
    <w:rsid w:val="00980802"/>
    <w:rsid w:val="00981D56"/>
    <w:rsid w:val="00986E8A"/>
    <w:rsid w:val="00990C82"/>
    <w:rsid w:val="00993AB7"/>
    <w:rsid w:val="009955D0"/>
    <w:rsid w:val="009A6961"/>
    <w:rsid w:val="009B07B8"/>
    <w:rsid w:val="009B11CE"/>
    <w:rsid w:val="009B27B8"/>
    <w:rsid w:val="009B6940"/>
    <w:rsid w:val="009B6A91"/>
    <w:rsid w:val="009B7822"/>
    <w:rsid w:val="009C511F"/>
    <w:rsid w:val="009C59C2"/>
    <w:rsid w:val="009D7912"/>
    <w:rsid w:val="009E10B8"/>
    <w:rsid w:val="009E2B27"/>
    <w:rsid w:val="009E4DA6"/>
    <w:rsid w:val="009E5827"/>
    <w:rsid w:val="009F0212"/>
    <w:rsid w:val="009F0A0E"/>
    <w:rsid w:val="009F2EE6"/>
    <w:rsid w:val="009F4BF9"/>
    <w:rsid w:val="009F4C94"/>
    <w:rsid w:val="009F67D1"/>
    <w:rsid w:val="00A01107"/>
    <w:rsid w:val="00A01358"/>
    <w:rsid w:val="00A0530D"/>
    <w:rsid w:val="00A158E9"/>
    <w:rsid w:val="00A15D54"/>
    <w:rsid w:val="00A16CCE"/>
    <w:rsid w:val="00A200D4"/>
    <w:rsid w:val="00A2159C"/>
    <w:rsid w:val="00A22B9A"/>
    <w:rsid w:val="00A23780"/>
    <w:rsid w:val="00A26505"/>
    <w:rsid w:val="00A33846"/>
    <w:rsid w:val="00A36433"/>
    <w:rsid w:val="00A458F5"/>
    <w:rsid w:val="00A45B3C"/>
    <w:rsid w:val="00A47D31"/>
    <w:rsid w:val="00A540FB"/>
    <w:rsid w:val="00A576D2"/>
    <w:rsid w:val="00A61821"/>
    <w:rsid w:val="00A61BA9"/>
    <w:rsid w:val="00A671B3"/>
    <w:rsid w:val="00A739C5"/>
    <w:rsid w:val="00A83076"/>
    <w:rsid w:val="00A878D2"/>
    <w:rsid w:val="00A87D25"/>
    <w:rsid w:val="00A90112"/>
    <w:rsid w:val="00A93776"/>
    <w:rsid w:val="00A9445F"/>
    <w:rsid w:val="00AA435B"/>
    <w:rsid w:val="00AA47F3"/>
    <w:rsid w:val="00AA6536"/>
    <w:rsid w:val="00AA6B8A"/>
    <w:rsid w:val="00AA77F9"/>
    <w:rsid w:val="00AA7A23"/>
    <w:rsid w:val="00AB238D"/>
    <w:rsid w:val="00AB2E43"/>
    <w:rsid w:val="00AB2E8F"/>
    <w:rsid w:val="00AB7362"/>
    <w:rsid w:val="00AC3F42"/>
    <w:rsid w:val="00AC56C1"/>
    <w:rsid w:val="00AC6000"/>
    <w:rsid w:val="00AC666D"/>
    <w:rsid w:val="00AC7440"/>
    <w:rsid w:val="00AD7EB0"/>
    <w:rsid w:val="00AF01DB"/>
    <w:rsid w:val="00AF222B"/>
    <w:rsid w:val="00AF6366"/>
    <w:rsid w:val="00B01D21"/>
    <w:rsid w:val="00B03FB1"/>
    <w:rsid w:val="00B04955"/>
    <w:rsid w:val="00B110B5"/>
    <w:rsid w:val="00B14914"/>
    <w:rsid w:val="00B21A5C"/>
    <w:rsid w:val="00B328E8"/>
    <w:rsid w:val="00B359F4"/>
    <w:rsid w:val="00B40F24"/>
    <w:rsid w:val="00B45E68"/>
    <w:rsid w:val="00B52281"/>
    <w:rsid w:val="00B556D9"/>
    <w:rsid w:val="00B556E9"/>
    <w:rsid w:val="00B575E9"/>
    <w:rsid w:val="00B607E1"/>
    <w:rsid w:val="00B60B42"/>
    <w:rsid w:val="00B62B20"/>
    <w:rsid w:val="00B63A3B"/>
    <w:rsid w:val="00B63B93"/>
    <w:rsid w:val="00B76BEA"/>
    <w:rsid w:val="00B8406D"/>
    <w:rsid w:val="00B90ACB"/>
    <w:rsid w:val="00B91AE6"/>
    <w:rsid w:val="00BA01C3"/>
    <w:rsid w:val="00BA02B2"/>
    <w:rsid w:val="00BA0849"/>
    <w:rsid w:val="00BA4281"/>
    <w:rsid w:val="00BA548A"/>
    <w:rsid w:val="00BA5F7D"/>
    <w:rsid w:val="00BA5FAA"/>
    <w:rsid w:val="00BB3DAF"/>
    <w:rsid w:val="00BB5431"/>
    <w:rsid w:val="00BB6849"/>
    <w:rsid w:val="00BC1BB1"/>
    <w:rsid w:val="00BC34AE"/>
    <w:rsid w:val="00BD201E"/>
    <w:rsid w:val="00BD62EE"/>
    <w:rsid w:val="00BE0753"/>
    <w:rsid w:val="00BE1957"/>
    <w:rsid w:val="00BE1F7D"/>
    <w:rsid w:val="00BE4E96"/>
    <w:rsid w:val="00BF1F1E"/>
    <w:rsid w:val="00BF2051"/>
    <w:rsid w:val="00BF74AE"/>
    <w:rsid w:val="00C0072F"/>
    <w:rsid w:val="00C06774"/>
    <w:rsid w:val="00C102E5"/>
    <w:rsid w:val="00C1691F"/>
    <w:rsid w:val="00C377BC"/>
    <w:rsid w:val="00C37A86"/>
    <w:rsid w:val="00C43D8D"/>
    <w:rsid w:val="00C529C4"/>
    <w:rsid w:val="00C53CE2"/>
    <w:rsid w:val="00C54A8D"/>
    <w:rsid w:val="00C625DA"/>
    <w:rsid w:val="00C62746"/>
    <w:rsid w:val="00C6572C"/>
    <w:rsid w:val="00C66996"/>
    <w:rsid w:val="00C73C05"/>
    <w:rsid w:val="00C759D5"/>
    <w:rsid w:val="00C7680C"/>
    <w:rsid w:val="00C90DD5"/>
    <w:rsid w:val="00C90FB1"/>
    <w:rsid w:val="00C964C4"/>
    <w:rsid w:val="00C96B4A"/>
    <w:rsid w:val="00C96E10"/>
    <w:rsid w:val="00CA0BC0"/>
    <w:rsid w:val="00CA2726"/>
    <w:rsid w:val="00CA70E6"/>
    <w:rsid w:val="00CB7B4D"/>
    <w:rsid w:val="00CC1603"/>
    <w:rsid w:val="00CC4458"/>
    <w:rsid w:val="00CC4C98"/>
    <w:rsid w:val="00CD1B76"/>
    <w:rsid w:val="00CD26CF"/>
    <w:rsid w:val="00CD4C61"/>
    <w:rsid w:val="00CD5F91"/>
    <w:rsid w:val="00CD6374"/>
    <w:rsid w:val="00CE438C"/>
    <w:rsid w:val="00CE5C0B"/>
    <w:rsid w:val="00CF0BE8"/>
    <w:rsid w:val="00CF267E"/>
    <w:rsid w:val="00D00BFB"/>
    <w:rsid w:val="00D03229"/>
    <w:rsid w:val="00D045D4"/>
    <w:rsid w:val="00D070CA"/>
    <w:rsid w:val="00D07AD8"/>
    <w:rsid w:val="00D12094"/>
    <w:rsid w:val="00D14E31"/>
    <w:rsid w:val="00D15AAF"/>
    <w:rsid w:val="00D23D5A"/>
    <w:rsid w:val="00D23FC7"/>
    <w:rsid w:val="00D27064"/>
    <w:rsid w:val="00D34AF5"/>
    <w:rsid w:val="00D379F3"/>
    <w:rsid w:val="00D41719"/>
    <w:rsid w:val="00D44A16"/>
    <w:rsid w:val="00D45D7A"/>
    <w:rsid w:val="00D46126"/>
    <w:rsid w:val="00D63B85"/>
    <w:rsid w:val="00D66144"/>
    <w:rsid w:val="00D66983"/>
    <w:rsid w:val="00D71174"/>
    <w:rsid w:val="00D71A9B"/>
    <w:rsid w:val="00D7260D"/>
    <w:rsid w:val="00D75E3D"/>
    <w:rsid w:val="00D77ED7"/>
    <w:rsid w:val="00D81A21"/>
    <w:rsid w:val="00D836A4"/>
    <w:rsid w:val="00D84473"/>
    <w:rsid w:val="00D85A53"/>
    <w:rsid w:val="00D870B8"/>
    <w:rsid w:val="00D87A66"/>
    <w:rsid w:val="00D900CC"/>
    <w:rsid w:val="00D9605E"/>
    <w:rsid w:val="00DA0E1F"/>
    <w:rsid w:val="00DA4374"/>
    <w:rsid w:val="00DA68DB"/>
    <w:rsid w:val="00DA742B"/>
    <w:rsid w:val="00DC10C1"/>
    <w:rsid w:val="00DC2447"/>
    <w:rsid w:val="00DC59E4"/>
    <w:rsid w:val="00DC70EE"/>
    <w:rsid w:val="00DD05FB"/>
    <w:rsid w:val="00DD0EC3"/>
    <w:rsid w:val="00DD24EB"/>
    <w:rsid w:val="00DD6DDE"/>
    <w:rsid w:val="00DD7F65"/>
    <w:rsid w:val="00DE0096"/>
    <w:rsid w:val="00DE2881"/>
    <w:rsid w:val="00DE7C32"/>
    <w:rsid w:val="00DF58C7"/>
    <w:rsid w:val="00E02FC2"/>
    <w:rsid w:val="00E10F7A"/>
    <w:rsid w:val="00E13991"/>
    <w:rsid w:val="00E13B4E"/>
    <w:rsid w:val="00E16322"/>
    <w:rsid w:val="00E21A87"/>
    <w:rsid w:val="00E23BA7"/>
    <w:rsid w:val="00E242F1"/>
    <w:rsid w:val="00E25D05"/>
    <w:rsid w:val="00E26120"/>
    <w:rsid w:val="00E26147"/>
    <w:rsid w:val="00E2745E"/>
    <w:rsid w:val="00E35EEC"/>
    <w:rsid w:val="00E36E93"/>
    <w:rsid w:val="00E41B1F"/>
    <w:rsid w:val="00E41D7C"/>
    <w:rsid w:val="00E430EC"/>
    <w:rsid w:val="00E47081"/>
    <w:rsid w:val="00E50642"/>
    <w:rsid w:val="00E532C6"/>
    <w:rsid w:val="00E553AB"/>
    <w:rsid w:val="00E56BE9"/>
    <w:rsid w:val="00E659DF"/>
    <w:rsid w:val="00E70C34"/>
    <w:rsid w:val="00E7233C"/>
    <w:rsid w:val="00E802B4"/>
    <w:rsid w:val="00E8776C"/>
    <w:rsid w:val="00E93729"/>
    <w:rsid w:val="00E95936"/>
    <w:rsid w:val="00E95E02"/>
    <w:rsid w:val="00EA0654"/>
    <w:rsid w:val="00EA1899"/>
    <w:rsid w:val="00EA371F"/>
    <w:rsid w:val="00EA4A63"/>
    <w:rsid w:val="00EB49E8"/>
    <w:rsid w:val="00EB5C59"/>
    <w:rsid w:val="00EB7DF9"/>
    <w:rsid w:val="00ED109F"/>
    <w:rsid w:val="00ED195D"/>
    <w:rsid w:val="00ED25DA"/>
    <w:rsid w:val="00ED29D5"/>
    <w:rsid w:val="00ED62EC"/>
    <w:rsid w:val="00EE17B1"/>
    <w:rsid w:val="00EE3F19"/>
    <w:rsid w:val="00EE6756"/>
    <w:rsid w:val="00EF12F5"/>
    <w:rsid w:val="00EF1503"/>
    <w:rsid w:val="00EF25A9"/>
    <w:rsid w:val="00EF325D"/>
    <w:rsid w:val="00EF3FAD"/>
    <w:rsid w:val="00EF688A"/>
    <w:rsid w:val="00F016B3"/>
    <w:rsid w:val="00F01FCC"/>
    <w:rsid w:val="00F03BC1"/>
    <w:rsid w:val="00F04F10"/>
    <w:rsid w:val="00F069C3"/>
    <w:rsid w:val="00F074E6"/>
    <w:rsid w:val="00F07E0A"/>
    <w:rsid w:val="00F20E68"/>
    <w:rsid w:val="00F302D1"/>
    <w:rsid w:val="00F3091F"/>
    <w:rsid w:val="00F31A93"/>
    <w:rsid w:val="00F34AE1"/>
    <w:rsid w:val="00F40E61"/>
    <w:rsid w:val="00F42090"/>
    <w:rsid w:val="00F4739C"/>
    <w:rsid w:val="00F529A4"/>
    <w:rsid w:val="00F539C0"/>
    <w:rsid w:val="00F55F9A"/>
    <w:rsid w:val="00F6082A"/>
    <w:rsid w:val="00F613DB"/>
    <w:rsid w:val="00F61D3E"/>
    <w:rsid w:val="00F63E3C"/>
    <w:rsid w:val="00F65C52"/>
    <w:rsid w:val="00F66F2A"/>
    <w:rsid w:val="00F710BF"/>
    <w:rsid w:val="00F71289"/>
    <w:rsid w:val="00F73BCC"/>
    <w:rsid w:val="00F7661D"/>
    <w:rsid w:val="00F85530"/>
    <w:rsid w:val="00F87EC2"/>
    <w:rsid w:val="00F92A0F"/>
    <w:rsid w:val="00F9771E"/>
    <w:rsid w:val="00F97B42"/>
    <w:rsid w:val="00FA18F6"/>
    <w:rsid w:val="00FA54A3"/>
    <w:rsid w:val="00FB04F2"/>
    <w:rsid w:val="00FB1106"/>
    <w:rsid w:val="00FB2855"/>
    <w:rsid w:val="00FB2A7F"/>
    <w:rsid w:val="00FB7DFF"/>
    <w:rsid w:val="00FC0291"/>
    <w:rsid w:val="00FC4034"/>
    <w:rsid w:val="00FC50E4"/>
    <w:rsid w:val="00FC5616"/>
    <w:rsid w:val="00FC644D"/>
    <w:rsid w:val="00FD055D"/>
    <w:rsid w:val="00FD1B0C"/>
    <w:rsid w:val="00FD557E"/>
    <w:rsid w:val="00FD7093"/>
    <w:rsid w:val="00FD71FE"/>
    <w:rsid w:val="00FE3B3A"/>
    <w:rsid w:val="00FE580D"/>
    <w:rsid w:val="00FF4EF7"/>
    <w:rsid w:val="00FF6165"/>
    <w:rsid w:val="00FF71BD"/>
    <w:rsid w:val="00FF759D"/>
  </w:rsids>
  <m:mathPr>
    <m:mathFont m:val="Cambria Math"/>
    <m:brkBin m:val="before"/>
    <m:brkBinSub m:val="--"/>
    <m:smallFrac m:val="off"/>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469"/>
    <w:rPr>
      <w:rFonts w:ascii="Calibri" w:eastAsia="Times New Roman" w:hAnsi="Calibri"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950"/>
    <w:rPr>
      <w:color w:val="0000FF" w:themeColor="hyperlink"/>
      <w:u w:val="single"/>
    </w:rPr>
  </w:style>
  <w:style w:type="paragraph" w:styleId="BalloonText">
    <w:name w:val="Balloon Text"/>
    <w:basedOn w:val="Normal"/>
    <w:link w:val="BalloonTextChar"/>
    <w:uiPriority w:val="99"/>
    <w:semiHidden/>
    <w:unhideWhenUsed/>
    <w:rsid w:val="00472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88C"/>
    <w:rPr>
      <w:rFonts w:ascii="Tahoma" w:eastAsia="Times New Roman" w:hAnsi="Tahoma" w:cs="Tahoma"/>
      <w:sz w:val="16"/>
      <w:szCs w:val="16"/>
      <w:lang w:eastAsia="en-US"/>
    </w:rPr>
  </w:style>
  <w:style w:type="paragraph" w:styleId="ListParagraph">
    <w:name w:val="List Paragraph"/>
    <w:aliases w:val="soal jawab,Body of text,List Paragraph1,kepala 1,Colorful List - Accent 11,Medium Grid 1 - Accent 21,Body of text+1,Body of text+2,Body of text+3,List Paragraph11,Body of text1,Colorful List - Accent 111,Body of text2,List Paragraph12"/>
    <w:basedOn w:val="Normal"/>
    <w:link w:val="ListParagraphChar"/>
    <w:uiPriority w:val="34"/>
    <w:qFormat/>
    <w:rsid w:val="00656E94"/>
    <w:pPr>
      <w:ind w:left="720"/>
      <w:contextualSpacing/>
    </w:pPr>
    <w:rPr>
      <w:rFonts w:asciiTheme="minorHAnsi" w:eastAsiaTheme="minorEastAsia" w:hAnsiTheme="minorHAnsi" w:cstheme="minorBidi"/>
      <w:lang w:eastAsia="ko-KR"/>
    </w:rPr>
  </w:style>
  <w:style w:type="character" w:customStyle="1" w:styleId="ListParagraphChar">
    <w:name w:val="List Paragraph Char"/>
    <w:aliases w:val="soal jawab Char,Body of text Char,List Paragraph1 Char,kepala 1 Char,Colorful List - Accent 11 Char,Medium Grid 1 - Accent 21 Char,Body of text+1 Char,Body of text+2 Char,Body of text+3 Char,List Paragraph11 Char,Body of text1 Char"/>
    <w:link w:val="ListParagraph"/>
    <w:uiPriority w:val="34"/>
    <w:locked/>
    <w:rsid w:val="00656E94"/>
  </w:style>
  <w:style w:type="paragraph" w:styleId="FootnoteText">
    <w:name w:val="footnote text"/>
    <w:aliases w:val="Footnote Text Char Char Char, Char Char Char, Char Char,Char Char Char,Char Char"/>
    <w:basedOn w:val="Normal"/>
    <w:link w:val="FootnoteTextChar"/>
    <w:unhideWhenUsed/>
    <w:rsid w:val="00656E94"/>
    <w:pPr>
      <w:spacing w:after="0" w:line="240" w:lineRule="auto"/>
    </w:pPr>
    <w:rPr>
      <w:rFonts w:asciiTheme="minorHAnsi" w:eastAsiaTheme="minorEastAsia" w:hAnsiTheme="minorHAnsi" w:cstheme="minorBidi"/>
      <w:sz w:val="20"/>
      <w:szCs w:val="20"/>
      <w:lang w:eastAsia="ko-KR"/>
    </w:rPr>
  </w:style>
  <w:style w:type="character" w:customStyle="1" w:styleId="FootnoteTextChar">
    <w:name w:val="Footnote Text Char"/>
    <w:aliases w:val="Footnote Text Char Char Char Char, Char Char Char Char, Char Char Char1,Char Char Char Char,Char Char Char1"/>
    <w:basedOn w:val="DefaultParagraphFont"/>
    <w:link w:val="FootnoteText"/>
    <w:rsid w:val="00656E94"/>
    <w:rPr>
      <w:sz w:val="20"/>
      <w:szCs w:val="20"/>
    </w:rPr>
  </w:style>
  <w:style w:type="character" w:styleId="FootnoteReference">
    <w:name w:val="footnote reference"/>
    <w:aliases w:val="Footnote Text Char1,footnote reference,Footnote Text Char Char Char Char2,Footnote Text Char Char Char Char3"/>
    <w:basedOn w:val="DefaultParagraphFont"/>
    <w:uiPriority w:val="99"/>
    <w:unhideWhenUsed/>
    <w:rsid w:val="00656E94"/>
    <w:rPr>
      <w:vertAlign w:val="superscript"/>
    </w:rPr>
  </w:style>
  <w:style w:type="paragraph" w:styleId="NoSpacing">
    <w:name w:val="No Spacing"/>
    <w:link w:val="NoSpacingChar"/>
    <w:uiPriority w:val="1"/>
    <w:qFormat/>
    <w:rsid w:val="00142A5D"/>
    <w:pPr>
      <w:spacing w:after="0" w:line="240" w:lineRule="auto"/>
    </w:pPr>
    <w:rPr>
      <w:rFonts w:ascii="Calibri" w:eastAsia="Calibri" w:hAnsi="Calibri" w:cs="Times New Roman"/>
      <w:lang w:eastAsia="en-US"/>
    </w:rPr>
  </w:style>
  <w:style w:type="character" w:customStyle="1" w:styleId="NoSpacingChar">
    <w:name w:val="No Spacing Char"/>
    <w:link w:val="NoSpacing"/>
    <w:uiPriority w:val="1"/>
    <w:locked/>
    <w:rsid w:val="00142A5D"/>
    <w:rPr>
      <w:rFonts w:ascii="Calibri" w:eastAsia="Calibri" w:hAnsi="Calibri" w:cs="Times New Roman"/>
      <w:lang w:eastAsia="en-US"/>
    </w:rPr>
  </w:style>
  <w:style w:type="table" w:styleId="TableGrid">
    <w:name w:val="Table Grid"/>
    <w:basedOn w:val="TableNormal"/>
    <w:uiPriority w:val="59"/>
    <w:rsid w:val="00D23FC7"/>
    <w:pPr>
      <w:spacing w:after="0" w:line="240" w:lineRule="auto"/>
      <w:jc w:val="center"/>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710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10BF"/>
    <w:rPr>
      <w:rFonts w:ascii="Calibri" w:eastAsia="Times New Roman" w:hAnsi="Calibri" w:cs="Arial"/>
      <w:lang w:eastAsia="en-US"/>
    </w:rPr>
  </w:style>
  <w:style w:type="paragraph" w:styleId="Footer">
    <w:name w:val="footer"/>
    <w:basedOn w:val="Normal"/>
    <w:link w:val="FooterChar"/>
    <w:uiPriority w:val="99"/>
    <w:unhideWhenUsed/>
    <w:rsid w:val="00F71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0BF"/>
    <w:rPr>
      <w:rFonts w:ascii="Calibri" w:eastAsia="Times New Roman" w:hAnsi="Calibri" w:cs="Arial"/>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piariyanti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A3467-19B5-4664-98A2-7A01B6D5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10</Pages>
  <Words>3478</Words>
  <Characters>19826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2019-03-13T11:57:00Z</dcterms:created>
  <dcterms:modified xsi:type="dcterms:W3CDTF">2019-03-13T15:52:00Z</dcterms:modified>
</cp:coreProperties>
</file>