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16" w:rsidRDefault="0093697C">
      <w:pPr>
        <w:spacing w:before="120"/>
        <w:jc w:val="center"/>
        <w:rPr>
          <w:sz w:val="20"/>
          <w:szCs w:val="20"/>
        </w:rPr>
      </w:pPr>
      <w:r>
        <w:rPr>
          <w:b/>
          <w:noProof/>
          <w:sz w:val="26"/>
          <w:szCs w:val="26"/>
          <w:lang w:val="id-ID"/>
        </w:rPr>
        <w:drawing>
          <wp:anchor distT="0" distB="0" distL="114300" distR="114300" simplePos="0" relativeHeight="251658240" behindDoc="0" locked="0" layoutInCell="1" allowOverlap="1" wp14:anchorId="67A1CE09" wp14:editId="456A170C">
            <wp:simplePos x="0" y="0"/>
            <wp:positionH relativeFrom="column">
              <wp:posOffset>2008505</wp:posOffset>
            </wp:positionH>
            <wp:positionV relativeFrom="paragraph">
              <wp:posOffset>-483539</wp:posOffset>
            </wp:positionV>
            <wp:extent cx="1800860" cy="50546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kecil.jpg"/>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0860" cy="505460"/>
                    </a:xfrm>
                    <a:prstGeom prst="rect">
                      <a:avLst/>
                    </a:prstGeom>
                  </pic:spPr>
                </pic:pic>
              </a:graphicData>
            </a:graphic>
            <wp14:sizeRelH relativeFrom="page">
              <wp14:pctWidth>0</wp14:pctWidth>
            </wp14:sizeRelH>
            <wp14:sizeRelV relativeFrom="page">
              <wp14:pctHeight>0</wp14:pctHeight>
            </wp14:sizeRelV>
          </wp:anchor>
        </w:drawing>
      </w:r>
      <w:r>
        <w:rPr>
          <w:b/>
          <w:noProof/>
          <w:sz w:val="26"/>
          <w:szCs w:val="26"/>
          <w:lang w:val="id-ID"/>
        </w:rPr>
        <mc:AlternateContent>
          <mc:Choice Requires="wps">
            <w:drawing>
              <wp:anchor distT="0" distB="0" distL="114300" distR="114300" simplePos="0" relativeHeight="251661312" behindDoc="0" locked="0" layoutInCell="1" allowOverlap="1" wp14:anchorId="3D5D7CCB" wp14:editId="468949A5">
                <wp:simplePos x="0" y="0"/>
                <wp:positionH relativeFrom="column">
                  <wp:posOffset>4147489</wp:posOffset>
                </wp:positionH>
                <wp:positionV relativeFrom="paragraph">
                  <wp:posOffset>-245110</wp:posOffset>
                </wp:positionV>
                <wp:extent cx="1701579" cy="286247"/>
                <wp:effectExtent l="0" t="0" r="0" b="0"/>
                <wp:wrapNone/>
                <wp:docPr id="6" name="Text Box 6"/>
                <wp:cNvGraphicFramePr/>
                <a:graphic xmlns:a="http://schemas.openxmlformats.org/drawingml/2006/main">
                  <a:graphicData uri="http://schemas.microsoft.com/office/word/2010/wordprocessingShape">
                    <wps:wsp>
                      <wps:cNvSpPr txBox="1"/>
                      <wps:spPr>
                        <a:xfrm>
                          <a:off x="0" y="0"/>
                          <a:ext cx="1701579"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6.55pt;margin-top:-19.3pt;width:134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" filled="f" stroked="f" strokeweight=".5pt">
                <v:textbox>
                  <w:txbxContent>
                    <w:p w:rsidR="0093697C" w:rsidRPr="0093697C" w:rsidRDefault="005A6025" w:rsidP="0093697C">
                      <w:pPr>
                        <w:jc w:val="right"/>
                        <w:rPr>
                          <w:rFonts w:ascii="Arial Narrow" w:hAnsi="Arial Narrow"/>
                          <w:b/>
                          <w:sz w:val="20"/>
                          <w:lang w:val="id-ID"/>
                        </w:rPr>
                      </w:pPr>
                      <w:r>
                        <w:rPr>
                          <w:rFonts w:ascii="Arial Narrow" w:hAnsi="Arial Narrow"/>
                          <w:b/>
                          <w:sz w:val="20"/>
                          <w:lang w:val="id-ID"/>
                        </w:rPr>
                        <w:t>e</w:t>
                      </w:r>
                      <w:r w:rsidR="0093697C">
                        <w:rPr>
                          <w:rFonts w:ascii="Arial Narrow" w:hAnsi="Arial Narrow"/>
                          <w:b/>
                          <w:sz w:val="20"/>
                          <w:lang w:val="id-ID"/>
                        </w:rPr>
                        <w:t xml:space="preserve">-ISSN: </w:t>
                      </w:r>
                      <w:r w:rsidR="00FB535F" w:rsidRPr="00FB535F">
                        <w:rPr>
                          <w:rFonts w:ascii="Arial Narrow" w:hAnsi="Arial Narrow"/>
                          <w:b/>
                          <w:sz w:val="20"/>
                          <w:lang w:val="id-ID"/>
                        </w:rPr>
                        <w:t>2656-8330</w:t>
                      </w:r>
                    </w:p>
                  </w:txbxContent>
                </v:textbox>
              </v:shape>
            </w:pict>
          </mc:Fallback>
        </mc:AlternateContent>
      </w:r>
      <w:r>
        <w:rPr>
          <w:b/>
          <w:noProof/>
          <w:sz w:val="26"/>
          <w:szCs w:val="26"/>
          <w:lang w:val="id-ID"/>
        </w:rPr>
        <mc:AlternateContent>
          <mc:Choice Requires="wps">
            <w:drawing>
              <wp:anchor distT="0" distB="0" distL="114300" distR="114300" simplePos="0" relativeHeight="251659264" behindDoc="0" locked="0" layoutInCell="1" allowOverlap="1" wp14:anchorId="1BDB06E0" wp14:editId="3CA3813D">
                <wp:simplePos x="0" y="0"/>
                <wp:positionH relativeFrom="column">
                  <wp:posOffset>-96520</wp:posOffset>
                </wp:positionH>
                <wp:positionV relativeFrom="paragraph">
                  <wp:posOffset>-226999</wp:posOffset>
                </wp:positionV>
                <wp:extent cx="1590261" cy="286247"/>
                <wp:effectExtent l="0" t="0" r="0" b="0"/>
                <wp:wrapNone/>
                <wp:docPr id="3" name="Text Box 3"/>
                <wp:cNvGraphicFramePr/>
                <a:graphic xmlns:a="http://schemas.openxmlformats.org/drawingml/2006/main">
                  <a:graphicData uri="http://schemas.microsoft.com/office/word/2010/wordprocessingShape">
                    <wps:wsp>
                      <wps:cNvSpPr txBox="1"/>
                      <wps:spPr>
                        <a:xfrm>
                          <a:off x="0" y="0"/>
                          <a:ext cx="1590261" cy="2862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3697C" w:rsidRPr="0093697C" w:rsidRDefault="0093697C">
                            <w:pPr>
                              <w:rPr>
                                <w:rFonts w:ascii="Arial Narrow" w:hAnsi="Arial Narrow"/>
                                <w:b/>
                                <w:sz w:val="20"/>
                                <w:lang w:val="id-ID"/>
                              </w:rPr>
                            </w:pPr>
                            <w:r>
                              <w:rPr>
                                <w:rFonts w:ascii="Arial Narrow" w:hAnsi="Arial Narrow"/>
                                <w:b/>
                                <w:sz w:val="20"/>
                                <w:lang w:val="id-ID"/>
                              </w:rPr>
                              <w:t>Vol. 1 No. 1</w:t>
                            </w:r>
                            <w:r w:rsidR="00BF3121">
                              <w:rPr>
                                <w:rFonts w:ascii="Arial Narrow" w:hAnsi="Arial Narrow"/>
                                <w:b/>
                                <w:sz w:val="20"/>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7.6pt;margin-top:-17.85pt;width:125.2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" filled="f" stroked="f" strokeweight=".5pt">
                <v:textbox>
                  <w:txbxContent>
                    <w:p w:rsidR="0093697C" w:rsidRPr="0093697C" w:rsidRDefault="0093697C">
                      <w:pPr>
                        <w:rPr>
                          <w:rFonts w:ascii="Arial Narrow" w:hAnsi="Arial Narrow"/>
                          <w:b/>
                          <w:sz w:val="20"/>
                          <w:lang w:val="id-ID"/>
                        </w:rPr>
                      </w:pPr>
                      <w:r>
                        <w:rPr>
                          <w:rFonts w:ascii="Arial Narrow" w:hAnsi="Arial Narrow"/>
                          <w:b/>
                          <w:sz w:val="20"/>
                          <w:lang w:val="id-ID"/>
                        </w:rPr>
                        <w:t>Vol. 1 No. 1</w:t>
                      </w:r>
                      <w:r w:rsidR="00BF3121">
                        <w:rPr>
                          <w:rFonts w:ascii="Arial Narrow" w:hAnsi="Arial Narrow"/>
                          <w:b/>
                          <w:sz w:val="20"/>
                          <w:lang w:val="id-ID"/>
                        </w:rPr>
                        <w:t>,</w:t>
                      </w:r>
                    </w:p>
                  </w:txbxContent>
                </v:textbox>
              </v:shape>
            </w:pict>
          </mc:Fallback>
        </mc:AlternateContent>
      </w:r>
    </w:p>
    <w:p w:rsidR="00FA59AA" w:rsidRDefault="00FA59AA">
      <w:pPr>
        <w:jc w:val="center"/>
        <w:rPr>
          <w:b/>
          <w:sz w:val="26"/>
          <w:szCs w:val="26"/>
          <w:lang w:val="id-ID"/>
        </w:rPr>
      </w:pPr>
    </w:p>
    <w:p w:rsidR="009B02E4" w:rsidRDefault="009B02E4" w:rsidP="009B02E4">
      <w:pPr>
        <w:tabs>
          <w:tab w:val="left" w:pos="7088"/>
        </w:tabs>
        <w:jc w:val="center"/>
        <w:rPr>
          <w:b/>
          <w:bCs/>
          <w:sz w:val="28"/>
        </w:rPr>
      </w:pPr>
      <w:r>
        <w:rPr>
          <w:b/>
          <w:bCs/>
          <w:sz w:val="28"/>
        </w:rPr>
        <w:t>IMPLEMENTASI PELAYANAN CALON JAMAAH HAJI</w:t>
      </w:r>
    </w:p>
    <w:p w:rsidR="009B02E4" w:rsidRPr="00913D63" w:rsidRDefault="009B02E4" w:rsidP="009B02E4">
      <w:pPr>
        <w:jc w:val="center"/>
        <w:rPr>
          <w:b/>
          <w:bCs/>
          <w:sz w:val="28"/>
        </w:rPr>
      </w:pPr>
      <w:proofErr w:type="gramStart"/>
      <w:r>
        <w:rPr>
          <w:b/>
          <w:bCs/>
          <w:sz w:val="28"/>
        </w:rPr>
        <w:t xml:space="preserve">DI  </w:t>
      </w:r>
      <w:r w:rsidRPr="00913D63">
        <w:rPr>
          <w:b/>
          <w:bCs/>
          <w:sz w:val="28"/>
        </w:rPr>
        <w:t>KBIH</w:t>
      </w:r>
      <w:r>
        <w:rPr>
          <w:b/>
          <w:bCs/>
          <w:sz w:val="28"/>
        </w:rPr>
        <w:t>U</w:t>
      </w:r>
      <w:proofErr w:type="gramEnd"/>
      <w:r w:rsidRPr="00913D63">
        <w:rPr>
          <w:b/>
          <w:bCs/>
          <w:sz w:val="28"/>
        </w:rPr>
        <w:t xml:space="preserve"> HARAMAIN</w:t>
      </w:r>
      <w:r>
        <w:rPr>
          <w:b/>
          <w:bCs/>
          <w:sz w:val="28"/>
        </w:rPr>
        <w:t xml:space="preserve"> KOTA PEKANBARU</w:t>
      </w:r>
    </w:p>
    <w:p w:rsidR="00AE5E16" w:rsidRDefault="00AE5E16">
      <w:pPr>
        <w:jc w:val="center"/>
      </w:pPr>
    </w:p>
    <w:p w:rsidR="00532B11" w:rsidRPr="009B02E4" w:rsidRDefault="00532B11" w:rsidP="009B02E4">
      <w:pPr>
        <w:pStyle w:val="NoSpacing"/>
        <w:spacing w:line="360" w:lineRule="auto"/>
        <w:jc w:val="center"/>
        <w:rPr>
          <w:rFonts w:ascii="Times New Roman" w:hAnsi="Times New Roman" w:cs="Times New Roman"/>
          <w:b/>
          <w:sz w:val="24"/>
          <w:szCs w:val="24"/>
        </w:rPr>
      </w:pPr>
      <w:r w:rsidRPr="008208F5">
        <w:rPr>
          <w:rFonts w:ascii="Times New Roman" w:hAnsi="Times New Roman" w:cs="Times New Roman"/>
          <w:b/>
          <w:sz w:val="24"/>
          <w:szCs w:val="24"/>
          <w:vertAlign w:val="superscript"/>
          <w:lang w:val="en-US"/>
        </w:rPr>
        <w:t>1</w:t>
      </w:r>
      <w:r w:rsidR="009B02E4">
        <w:rPr>
          <w:rFonts w:ascii="Times New Roman" w:hAnsi="Times New Roman" w:cs="Times New Roman"/>
          <w:b/>
          <w:sz w:val="24"/>
          <w:szCs w:val="24"/>
        </w:rPr>
        <w:t>Barry Al hafidh</w:t>
      </w:r>
      <w:r>
        <w:rPr>
          <w:rFonts w:ascii="Times New Roman" w:hAnsi="Times New Roman" w:cs="Times New Roman"/>
          <w:b/>
          <w:sz w:val="24"/>
          <w:szCs w:val="24"/>
          <w:lang w:val="en-US"/>
        </w:rPr>
        <w:t>,</w:t>
      </w:r>
      <w:r w:rsidRPr="008208F5">
        <w:rPr>
          <w:rFonts w:ascii="Times New Roman" w:hAnsi="Times New Roman" w:cs="Times New Roman"/>
          <w:b/>
          <w:sz w:val="24"/>
          <w:szCs w:val="24"/>
          <w:lang w:val="en-US"/>
        </w:rPr>
        <w:t xml:space="preserve"> </w:t>
      </w:r>
      <w:r w:rsidRPr="008208F5">
        <w:rPr>
          <w:rFonts w:ascii="Times New Roman" w:hAnsi="Times New Roman" w:cs="Times New Roman"/>
          <w:b/>
          <w:sz w:val="24"/>
          <w:szCs w:val="24"/>
          <w:vertAlign w:val="superscript"/>
          <w:lang w:val="en-US"/>
        </w:rPr>
        <w:t>2</w:t>
      </w:r>
      <w:r w:rsidR="009B02E4">
        <w:rPr>
          <w:rFonts w:ascii="Times New Roman" w:hAnsi="Times New Roman" w:cs="Times New Roman"/>
          <w:b/>
          <w:sz w:val="24"/>
          <w:szCs w:val="24"/>
        </w:rPr>
        <w:t>Syahril Romli</w:t>
      </w:r>
    </w:p>
    <w:p w:rsidR="00140952" w:rsidRDefault="00BD19CE" w:rsidP="009B02E4">
      <w:pPr>
        <w:jc w:val="center"/>
        <w:rPr>
          <w:sz w:val="22"/>
          <w:szCs w:val="22"/>
          <w:lang w:val="id-ID"/>
        </w:rPr>
      </w:pPr>
      <w:r w:rsidRPr="00BD19CE">
        <w:rPr>
          <w:sz w:val="22"/>
          <w:szCs w:val="22"/>
          <w:vertAlign w:val="superscript"/>
          <w:lang w:val="id-ID"/>
        </w:rPr>
        <w:t>1,2</w:t>
      </w:r>
      <w:r w:rsidR="00140952">
        <w:rPr>
          <w:sz w:val="22"/>
          <w:szCs w:val="22"/>
          <w:lang w:val="id-ID"/>
        </w:rPr>
        <w:t xml:space="preserve">Program </w:t>
      </w:r>
      <w:r w:rsidR="009B02E4">
        <w:rPr>
          <w:sz w:val="22"/>
          <w:szCs w:val="22"/>
          <w:lang w:val="id-ID"/>
        </w:rPr>
        <w:t>Pengembangan Masyarakat islam</w:t>
      </w:r>
      <w:r w:rsidR="00140952">
        <w:rPr>
          <w:sz w:val="22"/>
          <w:szCs w:val="22"/>
          <w:lang w:val="id-ID"/>
        </w:rPr>
        <w:t xml:space="preserve"> </w:t>
      </w:r>
    </w:p>
    <w:p w:rsidR="00140952" w:rsidRDefault="00140952">
      <w:pPr>
        <w:jc w:val="center"/>
        <w:rPr>
          <w:sz w:val="22"/>
          <w:szCs w:val="22"/>
          <w:lang w:val="id-ID"/>
        </w:rPr>
      </w:pPr>
      <w:r>
        <w:rPr>
          <w:sz w:val="22"/>
          <w:szCs w:val="22"/>
          <w:lang w:val="id-ID"/>
        </w:rPr>
        <w:t>Fakultas Dakwah dan Komunikasi Universitas Islam Negeri Sultan Syarif Kasim Riau</w:t>
      </w:r>
    </w:p>
    <w:p w:rsidR="009644CE" w:rsidRPr="008208F5" w:rsidRDefault="007B79F0" w:rsidP="009644CE">
      <w:pPr>
        <w:pStyle w:val="NoSpacing"/>
        <w:spacing w:line="360" w:lineRule="auto"/>
        <w:jc w:val="center"/>
        <w:rPr>
          <w:rFonts w:ascii="Times New Roman" w:hAnsi="Times New Roman" w:cs="Times New Roman"/>
          <w:sz w:val="24"/>
          <w:szCs w:val="24"/>
          <w:lang w:val="en-US"/>
        </w:rPr>
      </w:pPr>
      <w:r>
        <w:t xml:space="preserve">Email: </w:t>
      </w:r>
      <w:r w:rsidR="009644CE">
        <w:rPr>
          <w:rFonts w:ascii="Times New Roman" w:hAnsi="Times New Roman" w:cs="Times New Roman"/>
          <w:sz w:val="24"/>
          <w:szCs w:val="24"/>
          <w:lang w:val="en-US"/>
        </w:rPr>
        <w:t>rhynoplays9111@gmail.com</w:t>
      </w:r>
    </w:p>
    <w:p w:rsidR="00AE5E16" w:rsidRPr="009644CE" w:rsidRDefault="00AE5E16">
      <w:pPr>
        <w:jc w:val="center"/>
        <w:rPr>
          <w:sz w:val="22"/>
          <w:szCs w:val="22"/>
        </w:rPr>
      </w:pPr>
    </w:p>
    <w:p w:rsidR="00140952" w:rsidRDefault="00140952" w:rsidP="00DD1FAF">
      <w:pPr>
        <w:jc w:val="center"/>
        <w:rPr>
          <w:b/>
          <w:sz w:val="22"/>
          <w:szCs w:val="22"/>
          <w:lang w:val="id-ID"/>
        </w:rPr>
      </w:pPr>
    </w:p>
    <w:p w:rsidR="00DD1FAF" w:rsidRPr="00DD1FAF" w:rsidRDefault="00FA59AA" w:rsidP="00DD1FAF">
      <w:pPr>
        <w:jc w:val="center"/>
        <w:rPr>
          <w:b/>
          <w:sz w:val="22"/>
          <w:szCs w:val="22"/>
          <w:lang w:val="id-ID"/>
        </w:rPr>
      </w:pPr>
      <w:r w:rsidRPr="00DD1FAF">
        <w:rPr>
          <w:b/>
          <w:sz w:val="22"/>
          <w:szCs w:val="22"/>
          <w:lang w:val="id-ID"/>
        </w:rPr>
        <w:t>ABSTRAK</w:t>
      </w:r>
    </w:p>
    <w:p w:rsidR="00497A78" w:rsidRDefault="00497A78" w:rsidP="00DD1FAF">
      <w:pPr>
        <w:rPr>
          <w:sz w:val="22"/>
          <w:szCs w:val="22"/>
          <w:lang w:val="id-ID"/>
        </w:rPr>
      </w:pPr>
    </w:p>
    <w:p w:rsidR="009B02E4" w:rsidRDefault="009B02E4" w:rsidP="004F12D6">
      <w:pPr>
        <w:pStyle w:val="NoSpacing"/>
        <w:ind w:firstLine="720"/>
        <w:jc w:val="both"/>
        <w:rPr>
          <w:rFonts w:ascii="Times New Roman" w:hAnsi="Times New Roman" w:cs="Times New Roman"/>
          <w:sz w:val="24"/>
          <w:szCs w:val="24"/>
        </w:rPr>
      </w:pPr>
    </w:p>
    <w:p w:rsidR="009B02E4" w:rsidRDefault="009B02E4" w:rsidP="009B02E4">
      <w:pPr>
        <w:pStyle w:val="BodyText"/>
        <w:spacing w:before="9"/>
        <w:ind w:right="49" w:firstLine="720"/>
        <w:jc w:val="both"/>
        <w:rPr>
          <w:bCs/>
          <w:color w:val="000000"/>
        </w:rPr>
      </w:pPr>
      <w:r w:rsidRPr="00977466">
        <w:rPr>
          <w:bCs/>
          <w:color w:val="000000"/>
        </w:rPr>
        <w:t xml:space="preserve">The background of this research is that the Hajj pilgrimage should be the main focus to be improved, which physical characteristics such as accommodation, consumption, and transportation must be improved. However, that does not mean that the non-physical is abandoned. So it must increase the quality of this arrangement with its non-physical nature, namely in terms of ritual services. This Hajj ritual has the aim of increasing knowledge, especially regarding the correct procedures for carrying out the Hajj, so the Hajj rituals are considered important and must be followed seriously by every prospective pilgrim. Thus the purpose of this study is to determine how the implementation of services for prospective pilgrims at KBIHU Haramain Pekanbaru city. There were four (4) informants in this research. Data were collected through interviews, observation, and documentation and were analyzed using descriptive qualitative methods. Based on the research results, it can be concluded that the implementation ofservices KBIHU Haramainto prospective pilgrims pays attention to five (5) concepts of service quality, namely: First, physical evidence (Tangibles) which includes the appearance of employees and infrastructure. </w:t>
      </w:r>
      <w:proofErr w:type="gramStart"/>
      <w:r w:rsidRPr="00977466">
        <w:rPr>
          <w:bCs/>
          <w:color w:val="000000"/>
        </w:rPr>
        <w:t>Second, reliability (Reliability) which includes accurate and reliable.</w:t>
      </w:r>
      <w:proofErr w:type="gramEnd"/>
      <w:r w:rsidRPr="00977466">
        <w:rPr>
          <w:bCs/>
          <w:color w:val="000000"/>
        </w:rPr>
        <w:t xml:space="preserve"> </w:t>
      </w:r>
      <w:proofErr w:type="gramStart"/>
      <w:r w:rsidRPr="00977466">
        <w:rPr>
          <w:bCs/>
          <w:color w:val="000000"/>
        </w:rPr>
        <w:t>Third, Responsiveness (Responsiveness) which includes fast and precise service.</w:t>
      </w:r>
      <w:proofErr w:type="gramEnd"/>
      <w:r w:rsidRPr="00977466">
        <w:rPr>
          <w:bCs/>
          <w:color w:val="000000"/>
        </w:rPr>
        <w:t xml:space="preserve"> </w:t>
      </w:r>
      <w:proofErr w:type="gramStart"/>
      <w:r w:rsidRPr="00977466">
        <w:rPr>
          <w:bCs/>
          <w:color w:val="000000"/>
        </w:rPr>
        <w:t>Fourth, Assurance which includes decency and competence.</w:t>
      </w:r>
      <w:proofErr w:type="gramEnd"/>
      <w:r w:rsidRPr="00977466">
        <w:rPr>
          <w:bCs/>
          <w:color w:val="000000"/>
        </w:rPr>
        <w:t xml:space="preserve"> </w:t>
      </w:r>
      <w:proofErr w:type="gramStart"/>
      <w:r w:rsidRPr="00977466">
        <w:rPr>
          <w:bCs/>
          <w:color w:val="000000"/>
        </w:rPr>
        <w:t>Fifth, individual attention (Empathy) which includes communication and personal attention.</w:t>
      </w:r>
      <w:proofErr w:type="gramEnd"/>
    </w:p>
    <w:p w:rsidR="009B02E4" w:rsidRPr="00977466" w:rsidRDefault="009B02E4" w:rsidP="009B02E4">
      <w:pPr>
        <w:pStyle w:val="BodyText"/>
        <w:spacing w:before="9"/>
        <w:ind w:right="49" w:firstLine="720"/>
        <w:jc w:val="both"/>
        <w:rPr>
          <w:bCs/>
          <w:color w:val="000000"/>
        </w:rPr>
      </w:pPr>
    </w:p>
    <w:p w:rsidR="009B02E4" w:rsidRDefault="009B02E4" w:rsidP="009B02E4">
      <w:pPr>
        <w:pStyle w:val="NoSpacing"/>
        <w:ind w:firstLine="720"/>
        <w:jc w:val="both"/>
        <w:rPr>
          <w:rFonts w:ascii="Times New Roman" w:hAnsi="Times New Roman" w:cs="Times New Roman"/>
          <w:sz w:val="24"/>
          <w:szCs w:val="24"/>
        </w:rPr>
      </w:pPr>
      <w:r w:rsidRPr="00977466">
        <w:rPr>
          <w:b/>
          <w:bCs/>
          <w:color w:val="000000"/>
          <w:sz w:val="24"/>
          <w:szCs w:val="24"/>
        </w:rPr>
        <w:t>Keywords: Implementation, Service, Hajj and Umrah Guidance Group</w:t>
      </w:r>
    </w:p>
    <w:p w:rsidR="009B02E4" w:rsidRDefault="009B02E4" w:rsidP="004F12D6">
      <w:pPr>
        <w:pStyle w:val="NoSpacing"/>
        <w:ind w:firstLine="720"/>
        <w:jc w:val="both"/>
        <w:rPr>
          <w:rFonts w:ascii="Times New Roman" w:hAnsi="Times New Roman" w:cs="Times New Roman"/>
          <w:sz w:val="24"/>
          <w:szCs w:val="24"/>
        </w:rPr>
      </w:pPr>
    </w:p>
    <w:p w:rsidR="009B02E4" w:rsidRDefault="009B02E4" w:rsidP="004F12D6">
      <w:pPr>
        <w:pStyle w:val="NoSpacing"/>
        <w:ind w:firstLine="720"/>
        <w:jc w:val="both"/>
        <w:rPr>
          <w:rFonts w:ascii="Times New Roman" w:hAnsi="Times New Roman" w:cs="Times New Roman"/>
          <w:sz w:val="24"/>
          <w:szCs w:val="24"/>
        </w:rPr>
      </w:pPr>
    </w:p>
    <w:p w:rsidR="009B02E4" w:rsidRDefault="009B02E4" w:rsidP="004F12D6">
      <w:pPr>
        <w:pStyle w:val="NoSpacing"/>
        <w:ind w:firstLine="720"/>
        <w:jc w:val="both"/>
        <w:rPr>
          <w:rFonts w:ascii="Times New Roman" w:hAnsi="Times New Roman" w:cs="Times New Roman"/>
          <w:sz w:val="24"/>
          <w:szCs w:val="24"/>
        </w:rPr>
      </w:pPr>
    </w:p>
    <w:p w:rsidR="00DD1FAF" w:rsidRDefault="00DD1FAF" w:rsidP="004F12D6">
      <w:pPr>
        <w:jc w:val="center"/>
        <w:rPr>
          <w:sz w:val="22"/>
          <w:szCs w:val="22"/>
          <w:lang w:val="id-ID"/>
        </w:rPr>
      </w:pPr>
    </w:p>
    <w:p w:rsidR="00AE5E16" w:rsidRPr="00AE45C8" w:rsidRDefault="007B79F0" w:rsidP="004F12D6">
      <w:pPr>
        <w:pStyle w:val="Heading10"/>
        <w:rPr>
          <w:lang w:val="id-ID"/>
        </w:rPr>
      </w:pPr>
      <w:r>
        <w:t xml:space="preserve">Pendahuluan </w:t>
      </w:r>
    </w:p>
    <w:p w:rsidR="007B7604" w:rsidRDefault="007B7604" w:rsidP="004F12D6">
      <w:pPr>
        <w:pStyle w:val="PARAGRAF"/>
        <w:rPr>
          <w:lang w:val="id-ID"/>
        </w:rPr>
      </w:pPr>
      <w:bookmarkStart w:id="0" w:name="_gjdgxs" w:colFirst="0" w:colLast="0"/>
      <w:bookmarkEnd w:id="0"/>
    </w:p>
    <w:p w:rsidR="009B02E4" w:rsidRDefault="009B02E4" w:rsidP="009B02E4">
      <w:pPr>
        <w:ind w:firstLine="720"/>
      </w:pPr>
      <w:proofErr w:type="gramStart"/>
      <w:r w:rsidRPr="0099646F">
        <w:t xml:space="preserve">Islam merupakan agama </w:t>
      </w:r>
      <w:r w:rsidRPr="0099646F">
        <w:rPr>
          <w:i/>
        </w:rPr>
        <w:t>rahmatan lil’alamin</w:t>
      </w:r>
      <w:r>
        <w:t>.</w:t>
      </w:r>
      <w:proofErr w:type="gramEnd"/>
      <w:r w:rsidRPr="00505E85">
        <w:t xml:space="preserve"> </w:t>
      </w:r>
      <w:proofErr w:type="gramStart"/>
      <w:r w:rsidRPr="00505E85">
        <w:t>Islam menganjurkan kepada umatnya un</w:t>
      </w:r>
      <w:r>
        <w:t xml:space="preserve">tuk memeluk Islam secara </w:t>
      </w:r>
      <w:r w:rsidRPr="00505E85">
        <w:rPr>
          <w:i/>
        </w:rPr>
        <w:t>kaffah</w:t>
      </w:r>
      <w:r>
        <w:t xml:space="preserve"> </w:t>
      </w:r>
      <w:r w:rsidRPr="00505E85">
        <w:t>(menyeluruh).</w:t>
      </w:r>
      <w:proofErr w:type="gramEnd"/>
      <w:r w:rsidRPr="00505E85">
        <w:t xml:space="preserve"> </w:t>
      </w:r>
      <w:proofErr w:type="gramStart"/>
      <w:r w:rsidRPr="00505E85">
        <w:t xml:space="preserve">Termasuk dalam melaksanakan seluruh aturan </w:t>
      </w:r>
      <w:r w:rsidRPr="00505E85">
        <w:rPr>
          <w:i/>
        </w:rPr>
        <w:t>syari’ah</w:t>
      </w:r>
      <w:r w:rsidRPr="00505E85">
        <w:t xml:space="preserve"> (perintah</w:t>
      </w:r>
      <w:r>
        <w:t xml:space="preserve"> </w:t>
      </w:r>
      <w:r w:rsidRPr="00505E85">
        <w:t>ataupun larangan Allah SWT.).</w:t>
      </w:r>
      <w:proofErr w:type="gramEnd"/>
      <w:r w:rsidRPr="00505E85">
        <w:t xml:space="preserve"> Dalam ajaran Islam, seorang </w:t>
      </w:r>
      <w:proofErr w:type="gramStart"/>
      <w:r w:rsidRPr="00505E85">
        <w:t>muslim</w:t>
      </w:r>
      <w:proofErr w:type="gramEnd"/>
      <w:r w:rsidRPr="00505E85">
        <w:t xml:space="preserve"> memiliki</w:t>
      </w:r>
      <w:r>
        <w:t xml:space="preserve"> </w:t>
      </w:r>
      <w:r w:rsidRPr="00505E85">
        <w:t>pijakan yang sekaligus menjadi landasan hukum. Pondasi Islam terbangun dalam</w:t>
      </w:r>
      <w:r>
        <w:t xml:space="preserve"> </w:t>
      </w:r>
      <w:proofErr w:type="gramStart"/>
      <w:r w:rsidRPr="00505E85">
        <w:t>lima</w:t>
      </w:r>
      <w:proofErr w:type="gramEnd"/>
      <w:r w:rsidRPr="00505E85">
        <w:t xml:space="preserve"> pilar utama yang kita kenal sebagai rukun Islam</w:t>
      </w:r>
      <w:r w:rsidRPr="0099646F">
        <w:t>.</w:t>
      </w:r>
    </w:p>
    <w:p w:rsidR="009B02E4" w:rsidRDefault="009B02E4" w:rsidP="009B02E4">
      <w:pPr>
        <w:ind w:firstLine="720"/>
      </w:pPr>
      <w:r w:rsidRPr="0099646F">
        <w:t>Adapun rukun I</w:t>
      </w:r>
      <w:r>
        <w:t>slam itu sendiri terdiri atas lima perkara, yang</w:t>
      </w:r>
      <w:r w:rsidRPr="0099646F">
        <w:t xml:space="preserve"> </w:t>
      </w:r>
      <w:r w:rsidRPr="0099646F">
        <w:rPr>
          <w:i/>
        </w:rPr>
        <w:t>pertama</w:t>
      </w:r>
      <w:r w:rsidRPr="0099646F">
        <w:t>, mengucapk</w:t>
      </w:r>
      <w:r>
        <w:t xml:space="preserve">an dua kalimat syahadat; </w:t>
      </w:r>
      <w:r w:rsidRPr="0099646F">
        <w:rPr>
          <w:i/>
        </w:rPr>
        <w:t>kedua</w:t>
      </w:r>
      <w:r>
        <w:t xml:space="preserve">, </w:t>
      </w:r>
      <w:r w:rsidRPr="0099646F">
        <w:t xml:space="preserve">melaksanakan shalat; </w:t>
      </w:r>
      <w:r w:rsidRPr="0099646F">
        <w:rPr>
          <w:i/>
        </w:rPr>
        <w:t>ketiga</w:t>
      </w:r>
      <w:r w:rsidRPr="0099646F">
        <w:t xml:space="preserve">, melaksanakan puasa; </w:t>
      </w:r>
      <w:r w:rsidRPr="0099646F">
        <w:rPr>
          <w:i/>
        </w:rPr>
        <w:t>keempat</w:t>
      </w:r>
      <w:r w:rsidRPr="0099646F">
        <w:t xml:space="preserve">, </w:t>
      </w:r>
      <w:r w:rsidRPr="0099646F">
        <w:lastRenderedPageBreak/>
        <w:t>membayar zakat;</w:t>
      </w:r>
      <w:r>
        <w:t xml:space="preserve"> </w:t>
      </w:r>
      <w:r w:rsidRPr="0099646F">
        <w:t xml:space="preserve">dan yang </w:t>
      </w:r>
      <w:r w:rsidRPr="0099646F">
        <w:rPr>
          <w:i/>
        </w:rPr>
        <w:t>kelima</w:t>
      </w:r>
      <w:r>
        <w:t xml:space="preserve"> yaitu</w:t>
      </w:r>
      <w:r w:rsidRPr="0099646F">
        <w:t xml:space="preserve"> menunaikan ibada</w:t>
      </w:r>
      <w:r>
        <w:t xml:space="preserve">h haji bagi yang mampu. Hal ini </w:t>
      </w:r>
      <w:r w:rsidRPr="0099646F">
        <w:t>se</w:t>
      </w:r>
      <w:r>
        <w:t>suai dengan Sabda Rasulullah SAW</w:t>
      </w:r>
      <w:r w:rsidRPr="0099646F">
        <w:t xml:space="preserve"> dala</w:t>
      </w:r>
      <w:r>
        <w:t>m hadits riwayat Bukhari Muslim yang berbunyi:</w:t>
      </w:r>
    </w:p>
    <w:p w:rsidR="009B02E4" w:rsidRPr="00194A03" w:rsidRDefault="009B02E4" w:rsidP="009B02E4">
      <w:pPr>
        <w:ind w:firstLine="720"/>
      </w:pPr>
    </w:p>
    <w:p w:rsidR="009B02E4" w:rsidRPr="00281311" w:rsidRDefault="009B02E4" w:rsidP="009B02E4">
      <w:pPr>
        <w:jc w:val="right"/>
        <w:rPr>
          <w:rFonts w:ascii="Traditional Arabic" w:hAnsi="Traditional Arabic" w:cs="Traditional Arabic"/>
          <w:rtl/>
        </w:rPr>
      </w:pPr>
      <w:r w:rsidRPr="00281311">
        <w:rPr>
          <w:rFonts w:ascii="Traditional Arabic" w:hAnsi="Traditional Arabic" w:cs="Traditional Arabic"/>
          <w:rtl/>
        </w:rPr>
        <w:t>بُنِيَ الإِسْلَامُ عَلَى خَمْسٍ : شَهَادَةِ أَنْ لا إِلَهَ إِلَّا اللهُ وَأَنَّ مُحَمَّدًا رَسُولُ اللهِ ، وَإِقَامِ الصَّلَاةِ ، وَإِيتَاءِ الزَّكَاةِ ، وَالْحَجِّ ، وَصَوْمِ رَمَضَانَ</w:t>
      </w:r>
    </w:p>
    <w:p w:rsidR="009B02E4" w:rsidRDefault="009B02E4" w:rsidP="009B02E4">
      <w:pPr>
        <w:rPr>
          <w:i/>
        </w:rPr>
      </w:pPr>
    </w:p>
    <w:p w:rsidR="009B02E4" w:rsidRDefault="009B02E4" w:rsidP="009B02E4">
      <w:pPr>
        <w:rPr>
          <w:i/>
        </w:rPr>
      </w:pPr>
      <w:r>
        <w:rPr>
          <w:i/>
        </w:rPr>
        <w:t>“Islam did</w:t>
      </w:r>
      <w:r w:rsidRPr="00893900">
        <w:rPr>
          <w:i/>
        </w:rPr>
        <w:t xml:space="preserve">irikan di atas </w:t>
      </w:r>
      <w:proofErr w:type="gramStart"/>
      <w:r w:rsidRPr="00893900">
        <w:rPr>
          <w:i/>
        </w:rPr>
        <w:t>lima</w:t>
      </w:r>
      <w:proofErr w:type="gramEnd"/>
      <w:r w:rsidRPr="00893900">
        <w:rPr>
          <w:i/>
        </w:rPr>
        <w:t xml:space="preserve"> dasar, yakni</w:t>
      </w:r>
      <w:r>
        <w:rPr>
          <w:i/>
        </w:rPr>
        <w:t xml:space="preserve"> bersaksi bahwa tidak ada Tuhan </w:t>
      </w:r>
      <w:r w:rsidRPr="00893900">
        <w:rPr>
          <w:i/>
        </w:rPr>
        <w:t>melainkan Allah, dan Muhammad adalah u</w:t>
      </w:r>
      <w:r>
        <w:rPr>
          <w:i/>
        </w:rPr>
        <w:t xml:space="preserve">tusan Allah. </w:t>
      </w:r>
      <w:proofErr w:type="gramStart"/>
      <w:r>
        <w:rPr>
          <w:i/>
        </w:rPr>
        <w:t xml:space="preserve">Mendirikan shalat, </w:t>
      </w:r>
      <w:r w:rsidRPr="00893900">
        <w:rPr>
          <w:i/>
        </w:rPr>
        <w:t>menunaikan zakat, melaksanakan haji, ser</w:t>
      </w:r>
      <w:r>
        <w:rPr>
          <w:i/>
        </w:rPr>
        <w:t>ta berpuasa di bulan Ramadhan.”</w:t>
      </w:r>
      <w:proofErr w:type="gramEnd"/>
      <w:r>
        <w:rPr>
          <w:i/>
        </w:rPr>
        <w:t xml:space="preserve"> </w:t>
      </w:r>
    </w:p>
    <w:p w:rsidR="009B02E4" w:rsidRDefault="009B02E4" w:rsidP="009B02E4">
      <w:pPr>
        <w:rPr>
          <w:i/>
        </w:rPr>
      </w:pPr>
      <w:proofErr w:type="gramStart"/>
      <w:r>
        <w:rPr>
          <w:i/>
        </w:rPr>
        <w:t>(HR. Bukhari dan Muslim).</w:t>
      </w:r>
      <w:proofErr w:type="gramEnd"/>
      <w:r w:rsidRPr="001A68C0">
        <w:rPr>
          <w:rStyle w:val="FootnoteReference"/>
        </w:rPr>
        <w:footnoteReference w:id="1"/>
      </w:r>
    </w:p>
    <w:p w:rsidR="009B02E4" w:rsidRPr="00281311" w:rsidRDefault="009B02E4" w:rsidP="009B02E4">
      <w:pPr>
        <w:rPr>
          <w:i/>
        </w:rPr>
      </w:pPr>
    </w:p>
    <w:p w:rsidR="009B02E4" w:rsidRDefault="009B02E4" w:rsidP="009B02E4">
      <w:pPr>
        <w:ind w:firstLine="720"/>
      </w:pPr>
      <w:proofErr w:type="gramStart"/>
      <w:r w:rsidRPr="00A145F2">
        <w:t>Adapun rukun Islam yang kelima ada</w:t>
      </w:r>
      <w:r>
        <w:t xml:space="preserve">lah menunaikan ibadah haji bagi </w:t>
      </w:r>
      <w:r w:rsidRPr="00A145F2">
        <w:t>yang mampu</w:t>
      </w:r>
      <w:r>
        <w:t>.</w:t>
      </w:r>
      <w:proofErr w:type="gramEnd"/>
      <w:r>
        <w:t xml:space="preserve"> </w:t>
      </w:r>
      <w:r w:rsidRPr="00381D8F">
        <w:t xml:space="preserve">Menunaikan ibadah haji diwajibkan atas setiap </w:t>
      </w:r>
      <w:proofErr w:type="gramStart"/>
      <w:r>
        <w:t>muslim</w:t>
      </w:r>
      <w:proofErr w:type="gramEnd"/>
      <w:r>
        <w:t xml:space="preserve"> </w:t>
      </w:r>
      <w:r w:rsidRPr="00381D8F">
        <w:t>yang telah mencapai</w:t>
      </w:r>
      <w:r>
        <w:t xml:space="preserve"> </w:t>
      </w:r>
      <w:r w:rsidRPr="00505E85">
        <w:t xml:space="preserve">kriteria </w:t>
      </w:r>
      <w:r w:rsidRPr="00505E85">
        <w:rPr>
          <w:i/>
        </w:rPr>
        <w:t>istitha’ah</w:t>
      </w:r>
      <w:r>
        <w:t>, yang mencakup materi, fisik, dan mental</w:t>
      </w:r>
      <w:r w:rsidRPr="00381D8F">
        <w:t xml:space="preserve">. Dengan </w:t>
      </w:r>
      <w:proofErr w:type="gramStart"/>
      <w:r w:rsidRPr="00381D8F">
        <w:t>cara</w:t>
      </w:r>
      <w:proofErr w:type="gramEnd"/>
      <w:r w:rsidRPr="00381D8F">
        <w:t xml:space="preserve"> mengunjungi tanah suci dan melakukan segala amalan</w:t>
      </w:r>
      <w:r>
        <w:t>-</w:t>
      </w:r>
      <w:r w:rsidRPr="00381D8F">
        <w:t>amalan yang telah diatur dan ditetapkan, serta tata cara berdasarkan ajaran</w:t>
      </w:r>
      <w:r>
        <w:t xml:space="preserve"> Ra</w:t>
      </w:r>
      <w:r w:rsidRPr="00381D8F">
        <w:t>sulullah SAW.</w:t>
      </w:r>
    </w:p>
    <w:p w:rsidR="009B02E4" w:rsidRPr="00381D8F" w:rsidRDefault="009B02E4" w:rsidP="009B02E4">
      <w:pPr>
        <w:ind w:firstLine="720"/>
      </w:pPr>
      <w:proofErr w:type="gramStart"/>
      <w:r w:rsidRPr="00381D8F">
        <w:t>Ibadah haji hanya bisa dilakukan di bulan dzulhijjah, yaitu</w:t>
      </w:r>
      <w:r>
        <w:t xml:space="preserve"> </w:t>
      </w:r>
      <w:r w:rsidRPr="00381D8F">
        <w:t>tanggal 9 sampai 13 dzulhijjah.</w:t>
      </w:r>
      <w:proofErr w:type="gramEnd"/>
      <w:r w:rsidRPr="00381D8F">
        <w:t xml:space="preserve"> </w:t>
      </w:r>
      <w:proofErr w:type="gramStart"/>
      <w:r w:rsidRPr="00381D8F">
        <w:t>Itu artinya, ibadah haji hanya bisa dilakukan sekali</w:t>
      </w:r>
      <w:r>
        <w:t xml:space="preserve"> </w:t>
      </w:r>
      <w:r w:rsidRPr="00381D8F">
        <w:t>dalam satu tahun.</w:t>
      </w:r>
      <w:proofErr w:type="gramEnd"/>
      <w:r>
        <w:t xml:space="preserve"> Haji </w:t>
      </w:r>
      <w:r w:rsidRPr="00A97147">
        <w:t xml:space="preserve">juga disebut sebagai ibadah puncak yang melambangkan ketaatan serta penyerahan diri secara total kepada Allah baik </w:t>
      </w:r>
      <w:proofErr w:type="gramStart"/>
      <w:r w:rsidRPr="00A97147">
        <w:t>secara  fi</w:t>
      </w:r>
      <w:r>
        <w:t>sik</w:t>
      </w:r>
      <w:proofErr w:type="gramEnd"/>
      <w:r>
        <w:t>-material  maupun spiritual.</w:t>
      </w:r>
      <w:r>
        <w:rPr>
          <w:rStyle w:val="FootnoteReference"/>
        </w:rPr>
        <w:footnoteReference w:id="2"/>
      </w:r>
    </w:p>
    <w:p w:rsidR="009B02E4" w:rsidRDefault="009B02E4" w:rsidP="009B02E4">
      <w:r>
        <w:tab/>
      </w:r>
      <w:r w:rsidRPr="001A68C0">
        <w:t>Sementara se</w:t>
      </w:r>
      <w:r>
        <w:t xml:space="preserve">orang ahli Fiqih Al-Sayid Sabiq </w:t>
      </w:r>
      <w:r w:rsidRPr="001A68C0">
        <w:t>dalam bukunya Fiqh Al-Sunnah menguraikan pe</w:t>
      </w:r>
      <w:r>
        <w:t xml:space="preserve">ngertian haji yaitu mengunjungi </w:t>
      </w:r>
      <w:r w:rsidRPr="001A68C0">
        <w:t>makkah untuk mengerjaka</w:t>
      </w:r>
      <w:r>
        <w:t>n ibadah thawaf, sa‟i</w:t>
      </w:r>
      <w:r w:rsidRPr="001A68C0">
        <w:t>, wu</w:t>
      </w:r>
      <w:r>
        <w:t xml:space="preserve">kuf di Arafah dan ibadah-ibadah </w:t>
      </w:r>
      <w:r w:rsidRPr="001A68C0">
        <w:t>lain demi memenuhi perintah All</w:t>
      </w:r>
      <w:r>
        <w:t>ah dan mengharap keridhaan-Nya.</w:t>
      </w:r>
      <w:r>
        <w:rPr>
          <w:rStyle w:val="FootnoteReference"/>
        </w:rPr>
        <w:footnoteReference w:id="3"/>
      </w:r>
    </w:p>
    <w:p w:rsidR="009B02E4" w:rsidRDefault="009B02E4" w:rsidP="009B02E4">
      <w:pPr>
        <w:ind w:firstLine="720"/>
      </w:pPr>
      <w:r w:rsidRPr="003A238B">
        <w:t>Di era globalisasi saat ini, permasalaha</w:t>
      </w:r>
      <w:r>
        <w:t xml:space="preserve">n mengenai ibadah haji kerap </w:t>
      </w:r>
      <w:r w:rsidRPr="003A238B">
        <w:t xml:space="preserve">kali terjadi di setiap negara, khususnya </w:t>
      </w:r>
      <w:r>
        <w:t xml:space="preserve">di negara kita yakni Indonesia, </w:t>
      </w:r>
      <w:r w:rsidRPr="003A238B">
        <w:t xml:space="preserve">permasalahan tersebut muncul mulai </w:t>
      </w:r>
      <w:r>
        <w:t xml:space="preserve">dari masalah pembiayaan, teknis </w:t>
      </w:r>
      <w:r w:rsidRPr="003A238B">
        <w:t>pendaftaran, pemberangkatan, pelaksanaan</w:t>
      </w:r>
      <w:r>
        <w:t xml:space="preserve"> sampai kepulangan calon jamaah </w:t>
      </w:r>
      <w:r w:rsidRPr="003A238B">
        <w:t>haji kembali ke</w:t>
      </w:r>
      <w:r>
        <w:t xml:space="preserve"> tanah air.</w:t>
      </w:r>
    </w:p>
    <w:p w:rsidR="009B02E4" w:rsidRPr="00371203" w:rsidRDefault="009B02E4" w:rsidP="009B02E4">
      <w:pPr>
        <w:ind w:firstLine="720"/>
      </w:pPr>
      <w:r w:rsidRPr="00371203">
        <w:t>Hingga saat ini besarnya nominal jama’a</w:t>
      </w:r>
      <w:r>
        <w:t xml:space="preserve">h haji, diharapkan akan menjadi </w:t>
      </w:r>
      <w:r w:rsidRPr="00371203">
        <w:t>peluang potensial bagi bangsa dan Negara, dimana prosesi pelaksanaan ibadah haji</w:t>
      </w:r>
      <w:r>
        <w:t xml:space="preserve"> </w:t>
      </w:r>
      <w:r w:rsidRPr="00371203">
        <w:t>tidak hanya menjadi rutinitas ibadah tahunan saja, melainkan mampu untuk menjadi</w:t>
      </w:r>
      <w:r>
        <w:t xml:space="preserve"> </w:t>
      </w:r>
      <w:r w:rsidRPr="00371203">
        <w:t>salah satu bahan refresentasi jamaah haji yang memiliki ketaatan kepada Allah</w:t>
      </w:r>
      <w:r>
        <w:t xml:space="preserve"> SWT</w:t>
      </w:r>
      <w:r w:rsidRPr="00371203">
        <w:t>. Namun disatu sisi yang lain, berbicara tentang prosesi ibadah haji tidak</w:t>
      </w:r>
      <w:r>
        <w:t xml:space="preserve"> </w:t>
      </w:r>
      <w:r w:rsidRPr="00371203">
        <w:t xml:space="preserve">hanya </w:t>
      </w:r>
      <w:proofErr w:type="gramStart"/>
      <w:r w:rsidRPr="00371203">
        <w:t>akan</w:t>
      </w:r>
      <w:proofErr w:type="gramEnd"/>
      <w:r w:rsidRPr="00371203">
        <w:t xml:space="preserve"> mem</w:t>
      </w:r>
      <w:r>
        <w:t>bicarakan tentang satu sisi jama’ah</w:t>
      </w:r>
      <w:r w:rsidRPr="00371203">
        <w:t xml:space="preserve"> saja, melainkan persoalan</w:t>
      </w:r>
      <w:r>
        <w:t xml:space="preserve"> </w:t>
      </w:r>
      <w:r w:rsidRPr="00371203">
        <w:t>menyangkut penyelenggaraan juga menjadi persoalan yang sangat akut dan urgen.</w:t>
      </w:r>
    </w:p>
    <w:p w:rsidR="009B02E4" w:rsidRPr="00371203" w:rsidRDefault="009B02E4" w:rsidP="009B02E4">
      <w:pPr>
        <w:ind w:firstLine="720"/>
      </w:pPr>
      <w:proofErr w:type="gramStart"/>
      <w:r w:rsidRPr="00371203">
        <w:t>Menteri Agama Lukman Ha</w:t>
      </w:r>
      <w:r>
        <w:t>kim Saifuddin mencatat ada poin-</w:t>
      </w:r>
      <w:r w:rsidRPr="00371203">
        <w:t>poin yang perlu dilevaluasi da</w:t>
      </w:r>
      <w:r>
        <w:t>lam penyelenggaraan ibadah Haji</w:t>
      </w:r>
      <w:r w:rsidRPr="00371203">
        <w:t xml:space="preserve"> tahun 2019.</w:t>
      </w:r>
      <w:proofErr w:type="gramEnd"/>
      <w:r w:rsidRPr="00371203">
        <w:t xml:space="preserve"> </w:t>
      </w:r>
      <w:r w:rsidRPr="00371203">
        <w:rPr>
          <w:i/>
        </w:rPr>
        <w:t>Pertama</w:t>
      </w:r>
      <w:r w:rsidRPr="00371203">
        <w:t xml:space="preserve">, sebagai penyelenggara harus memahami betul </w:t>
      </w:r>
      <w:proofErr w:type="gramStart"/>
      <w:r w:rsidRPr="00371203">
        <w:t>apa</w:t>
      </w:r>
      <w:proofErr w:type="gramEnd"/>
      <w:r w:rsidRPr="00371203">
        <w:t xml:space="preserve"> yang sudah dianggap baik oleh sebagian be</w:t>
      </w:r>
      <w:r>
        <w:t xml:space="preserve">sar jemaah haji asal Indonesia. </w:t>
      </w:r>
      <w:r w:rsidRPr="00371203">
        <w:rPr>
          <w:i/>
        </w:rPr>
        <w:t>Kedua</w:t>
      </w:r>
      <w:r>
        <w:t>, pada tahun 2020</w:t>
      </w:r>
      <w:r w:rsidRPr="00371203">
        <w:t xml:space="preserve"> </w:t>
      </w:r>
      <w:proofErr w:type="gramStart"/>
      <w:r w:rsidRPr="00371203">
        <w:t>akan</w:t>
      </w:r>
      <w:proofErr w:type="gramEnd"/>
      <w:r w:rsidRPr="00371203">
        <w:t xml:space="preserve"> ditingk</w:t>
      </w:r>
      <w:r>
        <w:t>atkan masalah kualitas manasik Hajinya. Jadi ibadah H</w:t>
      </w:r>
      <w:r w:rsidRPr="00371203">
        <w:t xml:space="preserve">aji, secara </w:t>
      </w:r>
      <w:r>
        <w:t>khusus harus menjadi fokus utam</w:t>
      </w:r>
      <w:r w:rsidRPr="00371203">
        <w:t>a untuk ditingkatkan, tentu bukan berarti meninggalkan yang lain. Kit</w:t>
      </w:r>
      <w:r>
        <w:t xml:space="preserve">a ingin ada peningkatan </w:t>
      </w:r>
      <w:r w:rsidRPr="00371203">
        <w:t xml:space="preserve">katakanlah hal-hal yang sifatnya fisik, jadi </w:t>
      </w:r>
      <w:r>
        <w:t xml:space="preserve">service yang sifatnya fisik yaitu </w:t>
      </w:r>
      <w:r w:rsidRPr="00371203">
        <w:t xml:space="preserve">akomodasi, konsumsi, transportasi, dan lain lain itu </w:t>
      </w:r>
      <w:r w:rsidRPr="00371203">
        <w:lastRenderedPageBreak/>
        <w:t xml:space="preserve">katakanlah sudah baik, Maka kita harus menambah kualitas </w:t>
      </w:r>
      <w:proofErr w:type="gramStart"/>
      <w:r w:rsidRPr="00371203">
        <w:t>penyelenggaraan  ini</w:t>
      </w:r>
      <w:proofErr w:type="gramEnd"/>
      <w:r w:rsidRPr="00371203">
        <w:t xml:space="preserve"> dengan sifatnya nonfisik</w:t>
      </w:r>
      <w:r>
        <w:t xml:space="preserve"> yaitu dalam segi pelayanan manasik.</w:t>
      </w:r>
      <w:r>
        <w:rPr>
          <w:rStyle w:val="FootnoteReference"/>
        </w:rPr>
        <w:footnoteReference w:id="4"/>
      </w:r>
    </w:p>
    <w:p w:rsidR="009B02E4" w:rsidRPr="003A238B" w:rsidRDefault="009B02E4" w:rsidP="009B02E4">
      <w:pPr>
        <w:ind w:firstLine="720"/>
      </w:pPr>
      <w:r w:rsidRPr="003A238B">
        <w:t xml:space="preserve">Dengan adanya </w:t>
      </w:r>
      <w:r>
        <w:t>Kelompok Bimbingan Ibadah Haji dan Umrah (</w:t>
      </w:r>
      <w:r w:rsidRPr="003A238B">
        <w:t>KBIH</w:t>
      </w:r>
      <w:r>
        <w:t xml:space="preserve">U) </w:t>
      </w:r>
      <w:r w:rsidRPr="003A238B">
        <w:t>tentunya par</w:t>
      </w:r>
      <w:r>
        <w:t xml:space="preserve">a calon jamaah haji akan sangat </w:t>
      </w:r>
      <w:r w:rsidRPr="003A238B">
        <w:t>terbantu, karena KBIH</w:t>
      </w:r>
      <w:r>
        <w:t>U</w:t>
      </w:r>
      <w:r w:rsidRPr="003A238B">
        <w:t xml:space="preserve"> ini memang difungsikan untuk</w:t>
      </w:r>
      <w:r>
        <w:t xml:space="preserve"> melayani serta </w:t>
      </w:r>
      <w:r w:rsidRPr="003A238B">
        <w:t>membimbing para calon jamaah haji, bai</w:t>
      </w:r>
      <w:r>
        <w:t xml:space="preserve">k selama di tanah air maupun di </w:t>
      </w:r>
      <w:r w:rsidRPr="003A238B">
        <w:t>tanah suci bahkan sampai kepada peme</w:t>
      </w:r>
      <w:r>
        <w:t xml:space="preserve">liharaan kemabruran jamaah haji </w:t>
      </w:r>
      <w:r w:rsidRPr="003A238B">
        <w:t>sepulang dari tanah suci.</w:t>
      </w:r>
    </w:p>
    <w:p w:rsidR="009B02E4" w:rsidRDefault="009B02E4" w:rsidP="009B02E4">
      <w:pPr>
        <w:ind w:firstLine="720"/>
      </w:pPr>
      <w:r w:rsidRPr="003A238B">
        <w:t>Terkait dengan masalah ibadah haji, pelayanan dalam manasik haji</w:t>
      </w:r>
      <w:r>
        <w:t xml:space="preserve"> </w:t>
      </w:r>
      <w:r w:rsidRPr="003A238B">
        <w:t>terbilang sangat berpengaruh terhadap p</w:t>
      </w:r>
      <w:r>
        <w:t xml:space="preserve">roses kegiatan ibadah haji yang </w:t>
      </w:r>
      <w:r w:rsidRPr="003A238B">
        <w:t>sesungguhnya, karena manasik haji ini mem</w:t>
      </w:r>
      <w:r>
        <w:t xml:space="preserve">iliki tujuan untuk meningkatkan </w:t>
      </w:r>
      <w:r w:rsidRPr="003A238B">
        <w:t xml:space="preserve">ilmu pengetahuan, khususnya tentang tata </w:t>
      </w:r>
      <w:proofErr w:type="gramStart"/>
      <w:r w:rsidRPr="003A238B">
        <w:t>ca</w:t>
      </w:r>
      <w:r>
        <w:t>ra</w:t>
      </w:r>
      <w:proofErr w:type="gramEnd"/>
      <w:r>
        <w:t xml:space="preserve"> pelaksanaan ibadah haji yang </w:t>
      </w:r>
      <w:r w:rsidRPr="003A238B">
        <w:t>benar, maka manasik haji dianggap penting dan ha</w:t>
      </w:r>
      <w:r>
        <w:t xml:space="preserve">rus diikuti dengan </w:t>
      </w:r>
      <w:r w:rsidRPr="003A238B">
        <w:t>sungguh-sungguh oleh setiap calon</w:t>
      </w:r>
      <w:r>
        <w:t xml:space="preserve"> jamaah haji. </w:t>
      </w:r>
      <w:proofErr w:type="gramStart"/>
      <w:r>
        <w:t xml:space="preserve">Banyak upaya yang </w:t>
      </w:r>
      <w:r w:rsidRPr="003A238B">
        <w:t>dilakukan oleh setiap KBIH</w:t>
      </w:r>
      <w:r>
        <w:t>U</w:t>
      </w:r>
      <w:r w:rsidRPr="003A238B">
        <w:t xml:space="preserve"> untuk me</w:t>
      </w:r>
      <w:r>
        <w:t>mberikan pelayanan yang terbaik</w:t>
      </w:r>
      <w:r w:rsidRPr="003A238B">
        <w:t xml:space="preserve"> bagi para calon jama</w:t>
      </w:r>
      <w:r>
        <w:t xml:space="preserve">ah haji khususnya dalam tataran </w:t>
      </w:r>
      <w:r w:rsidRPr="003A238B">
        <w:t xml:space="preserve">manasik haji, salah satu contohnya </w:t>
      </w:r>
      <w:r>
        <w:t>adalah KBIHU Haramain</w:t>
      </w:r>
      <w:r w:rsidRPr="003A238B">
        <w:t>.</w:t>
      </w:r>
      <w:proofErr w:type="gramEnd"/>
      <w:r>
        <w:t xml:space="preserve"> </w:t>
      </w:r>
    </w:p>
    <w:p w:rsidR="009B02E4" w:rsidRDefault="009B02E4" w:rsidP="009B02E4">
      <w:pPr>
        <w:ind w:firstLine="720"/>
      </w:pPr>
      <w:r>
        <w:t>KBIHU Haramain</w:t>
      </w:r>
      <w:r w:rsidRPr="00240261">
        <w:t xml:space="preserve"> adalah salah satu organisasi sosial keagamaan</w:t>
      </w:r>
      <w:r>
        <w:t xml:space="preserve"> yang didirikan yayasan Haramain pada tanggal 03 Maret 2014 KBIHU Haramain</w:t>
      </w:r>
      <w:r w:rsidRPr="00240261">
        <w:t xml:space="preserve"> didirikan dengan</w:t>
      </w:r>
      <w:r>
        <w:t xml:space="preserve"> SK No. 66 Tahun 2014</w:t>
      </w:r>
      <w:r w:rsidRPr="00240261">
        <w:t xml:space="preserve"> tujuan</w:t>
      </w:r>
      <w:r>
        <w:t xml:space="preserve"> utamanya yaitu jelas beramal dan beribadah dengan ikhlas untuk melayani umat Islam menunanikan rukun Islam yang kelima</w:t>
      </w:r>
      <w:r w:rsidRPr="00240261">
        <w:t xml:space="preserve"> juga melayani kepada para calon jamaah haji</w:t>
      </w:r>
      <w:r>
        <w:t xml:space="preserve"> khusus yang berada di Pekanbaru </w:t>
      </w:r>
      <w:r w:rsidRPr="00240261">
        <w:t>pada saat proses pendaftaran sampai pelaksana</w:t>
      </w:r>
      <w:r>
        <w:t xml:space="preserve">an haji di tanah suci. </w:t>
      </w:r>
      <w:proofErr w:type="gramStart"/>
      <w:r>
        <w:t>KBIHU Haramain</w:t>
      </w:r>
      <w:r w:rsidRPr="00240261">
        <w:t xml:space="preserve"> menyusun program-program kegiatan, yang meliputi dari sosialisasi, pelayanan, bimbingan ibadah haji dan pembinaan pasca haji.</w:t>
      </w:r>
      <w:proofErr w:type="gramEnd"/>
      <w:r>
        <w:t xml:space="preserve"> KBIHU Haramain</w:t>
      </w:r>
      <w:r w:rsidRPr="00240261">
        <w:t xml:space="preserve"> memi</w:t>
      </w:r>
      <w:r>
        <w:t xml:space="preserve">liki visi yaitu menjadi KBIHU perjalanan haji dan umrah pilihan yang mengantarkan dan membimbing jamaah beribadah dengan khusuk dan benar di atas kesadaran pemahaman yang benar dan sesuai </w:t>
      </w:r>
      <w:proofErr w:type="gramStart"/>
      <w:r>
        <w:t>sunnah</w:t>
      </w:r>
      <w:proofErr w:type="gramEnd"/>
      <w:r>
        <w:t xml:space="preserve"> Rasulullah SAW.</w:t>
      </w:r>
      <w:r>
        <w:rPr>
          <w:rStyle w:val="FootnoteReference"/>
        </w:rPr>
        <w:footnoteReference w:id="5"/>
      </w:r>
    </w:p>
    <w:p w:rsidR="009B02E4" w:rsidRDefault="009B02E4" w:rsidP="009B02E4">
      <w:pPr>
        <w:ind w:firstLine="720"/>
      </w:pPr>
      <w:proofErr w:type="gramStart"/>
      <w:r w:rsidRPr="00371203">
        <w:t xml:space="preserve">Akan tetapi persoalan </w:t>
      </w:r>
      <w:r>
        <w:t>yang menjadi daya tarik penulis</w:t>
      </w:r>
      <w:r w:rsidRPr="00371203">
        <w:t xml:space="preserve"> ketika melakukan</w:t>
      </w:r>
      <w:r>
        <w:t xml:space="preserve"> observasi di KBIHU Haramain Kota Pekanbaru </w:t>
      </w:r>
      <w:r w:rsidRPr="00371203">
        <w:t>adalah mengenai persoalan kuantitas</w:t>
      </w:r>
      <w:r>
        <w:t xml:space="preserve"> </w:t>
      </w:r>
      <w:r w:rsidRPr="00371203">
        <w:t>calon jama’ah haji yang dari tahun ketahun mengalami signifikansi peningkatan</w:t>
      </w:r>
      <w:r>
        <w:t xml:space="preserve"> </w:t>
      </w:r>
      <w:r w:rsidRPr="00371203">
        <w:t>jumlah.</w:t>
      </w:r>
      <w:proofErr w:type="gramEnd"/>
      <w:r>
        <w:t xml:space="preserve"> </w:t>
      </w:r>
      <w:proofErr w:type="gramStart"/>
      <w:r w:rsidRPr="00371203">
        <w:t>Daya tariknya bukan hanya terkait dengan persoalan peningkatan jumlah</w:t>
      </w:r>
      <w:r>
        <w:t xml:space="preserve"> </w:t>
      </w:r>
      <w:r w:rsidRPr="00371203">
        <w:t xml:space="preserve">calon jama’ah </w:t>
      </w:r>
      <w:r>
        <w:t xml:space="preserve">Haji </w:t>
      </w:r>
      <w:r w:rsidRPr="00371203">
        <w:t>saj</w:t>
      </w:r>
      <w:r>
        <w:t>a, melainkan dikarenakan oleh si</w:t>
      </w:r>
      <w:r w:rsidRPr="00371203">
        <w:t>stem pengenalan atau promosi</w:t>
      </w:r>
      <w:r>
        <w:t xml:space="preserve"> </w:t>
      </w:r>
      <w:r w:rsidRPr="00371203">
        <w:t>KBIH</w:t>
      </w:r>
      <w:r>
        <w:t>U</w:t>
      </w:r>
      <w:r w:rsidRPr="00371203">
        <w:t xml:space="preserve"> yang masih terbilang ma</w:t>
      </w:r>
      <w:r>
        <w:t xml:space="preserve">nual dengan tidak menggunakan sistem Sosial Media </w:t>
      </w:r>
      <w:r w:rsidRPr="00371203">
        <w:t>secara penuh.</w:t>
      </w:r>
      <w:proofErr w:type="gramEnd"/>
    </w:p>
    <w:p w:rsidR="009B02E4" w:rsidRDefault="009B02E4" w:rsidP="009B02E4">
      <w:pPr>
        <w:ind w:firstLine="720"/>
      </w:pPr>
      <w:r>
        <w:t>Oleh karena hal itu penulis</w:t>
      </w:r>
      <w:r w:rsidRPr="00194339">
        <w:t xml:space="preserve"> menilai ada sat</w:t>
      </w:r>
      <w:r>
        <w:t xml:space="preserve">u sistem kepercayaan yang masih </w:t>
      </w:r>
      <w:r w:rsidRPr="00194339">
        <w:t>menjadi senjata utama KBIH</w:t>
      </w:r>
      <w:r>
        <w:t>U</w:t>
      </w:r>
      <w:r w:rsidRPr="00194339">
        <w:t xml:space="preserve"> </w:t>
      </w:r>
      <w:r>
        <w:t xml:space="preserve">Haramain </w:t>
      </w:r>
      <w:r w:rsidRPr="00194339">
        <w:t>dalam menjaga kepercayaan para calon jama’ah haji</w:t>
      </w:r>
      <w:r>
        <w:t xml:space="preserve">, </w:t>
      </w:r>
      <w:r w:rsidRPr="00194339">
        <w:t>oleh sebab itu peneliti meng</w:t>
      </w:r>
      <w:r>
        <w:t>ambil judul penelitian “</w:t>
      </w:r>
      <w:r w:rsidRPr="00371203">
        <w:rPr>
          <w:i/>
        </w:rPr>
        <w:t>Implementasi Pelayanan</w:t>
      </w:r>
      <w:r>
        <w:rPr>
          <w:i/>
        </w:rPr>
        <w:t xml:space="preserve"> calon jamaah Haji diKelompok Bimbingan Ibadah Haji dan Umrah</w:t>
      </w:r>
      <w:r w:rsidRPr="00371203">
        <w:rPr>
          <w:i/>
        </w:rPr>
        <w:t xml:space="preserve"> </w:t>
      </w:r>
      <w:r>
        <w:rPr>
          <w:i/>
        </w:rPr>
        <w:t>(</w:t>
      </w:r>
      <w:r w:rsidRPr="00371203">
        <w:rPr>
          <w:i/>
        </w:rPr>
        <w:t>KBIH</w:t>
      </w:r>
      <w:r>
        <w:rPr>
          <w:i/>
        </w:rPr>
        <w:t>U)</w:t>
      </w:r>
      <w:r w:rsidRPr="00371203">
        <w:rPr>
          <w:i/>
        </w:rPr>
        <w:t xml:space="preserve"> Haramain Kota Pekanbaru</w:t>
      </w:r>
      <w:r>
        <w:t>” (Study Kasus di KBIHU Harmain Jl. Awaliyah No.19 Tangkerang Tengah Kec. Marpoyan Damai - Kota Pekanbaru)</w:t>
      </w:r>
    </w:p>
    <w:p w:rsidR="009B02E4" w:rsidRDefault="009B02E4" w:rsidP="004F12D6">
      <w:pPr>
        <w:pStyle w:val="NoSpacing"/>
        <w:ind w:firstLine="720"/>
        <w:jc w:val="both"/>
        <w:rPr>
          <w:rFonts w:ascii="Times New Roman" w:hAnsi="Times New Roman" w:cs="Times New Roman"/>
          <w:sz w:val="24"/>
          <w:szCs w:val="24"/>
        </w:rPr>
      </w:pPr>
    </w:p>
    <w:p w:rsidR="00F25171" w:rsidRPr="00F25171" w:rsidRDefault="00F25171" w:rsidP="004F12D6">
      <w:pPr>
        <w:pStyle w:val="PARAGRAF"/>
        <w:ind w:firstLine="0"/>
        <w:rPr>
          <w:lang w:val="id-ID"/>
        </w:rPr>
      </w:pPr>
    </w:p>
    <w:p w:rsidR="005A6025" w:rsidRDefault="007B79F0" w:rsidP="004F12D6">
      <w:pPr>
        <w:pStyle w:val="Heading1"/>
        <w:rPr>
          <w:lang w:val="id-ID"/>
        </w:rPr>
      </w:pPr>
      <w:r>
        <w:t xml:space="preserve">Metode </w:t>
      </w:r>
    </w:p>
    <w:p w:rsidR="002853B7" w:rsidRDefault="002853B7" w:rsidP="004F12D6">
      <w:pPr>
        <w:rPr>
          <w:lang w:val="id-ID"/>
        </w:rPr>
      </w:pPr>
    </w:p>
    <w:p w:rsidR="009B02E4" w:rsidRPr="003602EC" w:rsidRDefault="009B02E4" w:rsidP="009B02E4">
      <w:pPr>
        <w:pStyle w:val="NormalWeb"/>
        <w:spacing w:before="0" w:beforeAutospacing="0" w:after="0" w:afterAutospacing="0"/>
        <w:ind w:firstLine="720"/>
        <w:jc w:val="both"/>
        <w:rPr>
          <w:rFonts w:asciiTheme="majorBidi" w:hAnsiTheme="majorBidi" w:cstheme="majorBidi"/>
          <w:b/>
          <w:bCs/>
        </w:rPr>
      </w:pPr>
      <w:proofErr w:type="gramStart"/>
      <w:r w:rsidRPr="003602EC">
        <w:rPr>
          <w:rFonts w:asciiTheme="majorBidi" w:hAnsiTheme="majorBidi" w:cstheme="majorBidi"/>
          <w:lang w:val="en-US"/>
        </w:rPr>
        <w:t>Jenis dan pendekatan penelitian yang digunakan dalam penelitian ini adalah deskriptif kualitatif</w:t>
      </w:r>
      <w:r>
        <w:rPr>
          <w:rFonts w:asciiTheme="majorBidi" w:hAnsiTheme="majorBidi" w:cstheme="majorBidi"/>
          <w:lang w:val="en-US"/>
        </w:rPr>
        <w:t>, yaitu menggambarkan atau memap</w:t>
      </w:r>
      <w:r w:rsidRPr="003602EC">
        <w:rPr>
          <w:rFonts w:asciiTheme="majorBidi" w:hAnsiTheme="majorBidi" w:cstheme="majorBidi"/>
          <w:lang w:val="en-US"/>
        </w:rPr>
        <w:t xml:space="preserve">arkan secara sistematis, faktual dan akurat mengenai fenomena-fenomena yang diangkat dalam penelitian, kemudian data-data tersebut dianalisis untuk memperoleh </w:t>
      </w:r>
      <w:r>
        <w:rPr>
          <w:rFonts w:asciiTheme="majorBidi" w:hAnsiTheme="majorBidi" w:cstheme="majorBidi"/>
          <w:lang w:val="en-US"/>
        </w:rPr>
        <w:t>kesimpulan.</w:t>
      </w:r>
      <w:proofErr w:type="gramEnd"/>
      <w:r>
        <w:rPr>
          <w:rStyle w:val="FootnoteReference"/>
          <w:rFonts w:asciiTheme="majorBidi" w:hAnsiTheme="majorBidi" w:cstheme="majorBidi"/>
          <w:lang w:val="en-US"/>
        </w:rPr>
        <w:footnoteReference w:id="6"/>
      </w:r>
    </w:p>
    <w:p w:rsidR="009B02E4" w:rsidRPr="00846E3E" w:rsidRDefault="009B02E4" w:rsidP="009B02E4">
      <w:pPr>
        <w:pStyle w:val="NormalWeb"/>
        <w:spacing w:before="0" w:beforeAutospacing="0" w:after="0" w:afterAutospacing="0"/>
        <w:jc w:val="both"/>
        <w:rPr>
          <w:rFonts w:asciiTheme="majorBidi" w:hAnsiTheme="majorBidi" w:cstheme="majorBidi"/>
          <w:lang w:val="en-US"/>
        </w:rPr>
      </w:pPr>
    </w:p>
    <w:p w:rsidR="009B02E4" w:rsidRPr="00CD04A6" w:rsidRDefault="009B02E4" w:rsidP="009B02E4">
      <w:pPr>
        <w:pStyle w:val="NormalWeb"/>
        <w:spacing w:before="0" w:beforeAutospacing="0" w:after="0" w:afterAutospacing="0"/>
        <w:jc w:val="both"/>
        <w:rPr>
          <w:rFonts w:asciiTheme="majorBidi" w:hAnsiTheme="majorBidi" w:cstheme="majorBidi"/>
          <w:b/>
          <w:bCs/>
        </w:rPr>
      </w:pPr>
      <w:r w:rsidRPr="00CD04A6">
        <w:rPr>
          <w:rFonts w:asciiTheme="majorBidi" w:hAnsiTheme="majorBidi" w:cstheme="majorBidi"/>
          <w:b/>
          <w:bCs/>
        </w:rPr>
        <w:lastRenderedPageBreak/>
        <w:t>Lokasi dan Waktu Penelitian</w:t>
      </w:r>
    </w:p>
    <w:p w:rsidR="009B02E4" w:rsidRPr="008A4CDC" w:rsidRDefault="009B02E4" w:rsidP="009B02E4">
      <w:pPr>
        <w:pStyle w:val="NormalWeb"/>
        <w:numPr>
          <w:ilvl w:val="0"/>
          <w:numId w:val="8"/>
        </w:numPr>
        <w:spacing w:before="0" w:beforeAutospacing="0" w:after="0" w:afterAutospacing="0"/>
        <w:ind w:left="360"/>
        <w:jc w:val="both"/>
        <w:rPr>
          <w:rFonts w:asciiTheme="majorBidi" w:hAnsiTheme="majorBidi" w:cstheme="majorBidi"/>
          <w:bCs/>
        </w:rPr>
      </w:pPr>
      <w:r w:rsidRPr="008A4CDC">
        <w:rPr>
          <w:rFonts w:asciiTheme="majorBidi" w:hAnsiTheme="majorBidi" w:cstheme="majorBidi"/>
          <w:bCs/>
        </w:rPr>
        <w:t>Lokasi Penelitian</w:t>
      </w:r>
    </w:p>
    <w:p w:rsidR="009B02E4" w:rsidRPr="008A4CDC" w:rsidRDefault="009B02E4" w:rsidP="009B02E4">
      <w:pPr>
        <w:pStyle w:val="NormalWeb"/>
        <w:spacing w:before="0" w:beforeAutospacing="0" w:after="0" w:afterAutospacing="0"/>
        <w:ind w:left="360" w:firstLine="720"/>
        <w:jc w:val="both"/>
        <w:rPr>
          <w:rFonts w:asciiTheme="majorBidi" w:hAnsiTheme="majorBidi" w:cstheme="majorBidi"/>
          <w:bCs/>
        </w:rPr>
      </w:pPr>
      <w:r w:rsidRPr="008A4CDC">
        <w:rPr>
          <w:rFonts w:asciiTheme="majorBidi" w:hAnsiTheme="majorBidi" w:cstheme="majorBidi"/>
          <w:bCs/>
        </w:rPr>
        <w:t>KBIH</w:t>
      </w:r>
      <w:r>
        <w:rPr>
          <w:rFonts w:asciiTheme="majorBidi" w:hAnsiTheme="majorBidi" w:cstheme="majorBidi"/>
          <w:bCs/>
          <w:lang w:val="en-US"/>
        </w:rPr>
        <w:t>U</w:t>
      </w:r>
      <w:r w:rsidRPr="008A4CDC">
        <w:rPr>
          <w:rFonts w:asciiTheme="majorBidi" w:hAnsiTheme="majorBidi" w:cstheme="majorBidi"/>
          <w:bCs/>
        </w:rPr>
        <w:t xml:space="preserve"> Har</w:t>
      </w:r>
      <w:r>
        <w:rPr>
          <w:rFonts w:asciiTheme="majorBidi" w:hAnsiTheme="majorBidi" w:cstheme="majorBidi"/>
          <w:bCs/>
          <w:lang w:val="en-US"/>
        </w:rPr>
        <w:t>a</w:t>
      </w:r>
      <w:r w:rsidRPr="008A4CDC">
        <w:rPr>
          <w:rFonts w:asciiTheme="majorBidi" w:hAnsiTheme="majorBidi" w:cstheme="majorBidi"/>
          <w:bCs/>
        </w:rPr>
        <w:t>main Jl. Awaliyah No.19 Tangkerang Tengah Kec. Marpoyan Damai - Kota Pekanbaru</w:t>
      </w:r>
    </w:p>
    <w:p w:rsidR="009B02E4" w:rsidRPr="008A4CDC" w:rsidRDefault="009B02E4" w:rsidP="009B02E4">
      <w:pPr>
        <w:pStyle w:val="NormalWeb"/>
        <w:numPr>
          <w:ilvl w:val="0"/>
          <w:numId w:val="8"/>
        </w:numPr>
        <w:spacing w:before="0" w:beforeAutospacing="0" w:after="0" w:afterAutospacing="0"/>
        <w:ind w:left="360"/>
        <w:jc w:val="both"/>
        <w:rPr>
          <w:rFonts w:asciiTheme="majorBidi" w:hAnsiTheme="majorBidi" w:cstheme="majorBidi"/>
          <w:bCs/>
        </w:rPr>
      </w:pPr>
      <w:r w:rsidRPr="008A4CDC">
        <w:rPr>
          <w:rFonts w:asciiTheme="majorBidi" w:hAnsiTheme="majorBidi" w:cstheme="majorBidi"/>
          <w:bCs/>
        </w:rPr>
        <w:t>Waktu Penelitian</w:t>
      </w:r>
    </w:p>
    <w:p w:rsidR="009B02E4" w:rsidRDefault="009B02E4" w:rsidP="009B02E4">
      <w:pPr>
        <w:pStyle w:val="NormalWeb"/>
        <w:spacing w:before="0" w:beforeAutospacing="0" w:after="0" w:afterAutospacing="0"/>
        <w:ind w:left="1080"/>
        <w:jc w:val="both"/>
        <w:rPr>
          <w:rFonts w:asciiTheme="majorBidi" w:hAnsiTheme="majorBidi" w:cstheme="majorBidi"/>
          <w:lang w:val="en-US"/>
        </w:rPr>
      </w:pPr>
      <w:r w:rsidRPr="00CD04A6">
        <w:rPr>
          <w:rFonts w:asciiTheme="majorBidi" w:hAnsiTheme="majorBidi" w:cstheme="majorBidi"/>
        </w:rPr>
        <w:t>Penulis melakukan penelitian ini setelah proposal diseminarkan</w:t>
      </w:r>
    </w:p>
    <w:p w:rsidR="009B02E4" w:rsidRPr="00846E3E" w:rsidRDefault="009B02E4" w:rsidP="009B02E4">
      <w:pPr>
        <w:pStyle w:val="NormalWeb"/>
        <w:spacing w:before="0" w:beforeAutospacing="0" w:after="0" w:afterAutospacing="0"/>
        <w:ind w:firstLine="720"/>
        <w:jc w:val="both"/>
        <w:rPr>
          <w:rFonts w:asciiTheme="majorBidi" w:hAnsiTheme="majorBidi" w:cstheme="majorBidi"/>
          <w:lang w:val="en-US"/>
        </w:rPr>
      </w:pPr>
    </w:p>
    <w:p w:rsidR="009B02E4" w:rsidRPr="00CD04A6" w:rsidRDefault="009B02E4" w:rsidP="009B02E4">
      <w:pPr>
        <w:pStyle w:val="NormalWeb"/>
        <w:spacing w:before="0" w:beforeAutospacing="0" w:after="0" w:afterAutospacing="0"/>
        <w:jc w:val="both"/>
        <w:rPr>
          <w:rFonts w:asciiTheme="majorBidi" w:hAnsiTheme="majorBidi" w:cstheme="majorBidi"/>
          <w:b/>
        </w:rPr>
      </w:pPr>
      <w:r w:rsidRPr="00CD04A6">
        <w:rPr>
          <w:rFonts w:asciiTheme="majorBidi" w:hAnsiTheme="majorBidi" w:cstheme="majorBidi"/>
          <w:b/>
        </w:rPr>
        <w:t>Sumber Data Penelitian</w:t>
      </w:r>
    </w:p>
    <w:p w:rsidR="009B02E4" w:rsidRPr="00CD04A6" w:rsidRDefault="009B02E4" w:rsidP="009B02E4">
      <w:pPr>
        <w:ind w:left="720"/>
        <w:rPr>
          <w:rFonts w:asciiTheme="majorBidi" w:hAnsiTheme="majorBidi" w:cstheme="majorBidi"/>
          <w:bCs/>
        </w:rPr>
      </w:pPr>
      <w:r w:rsidRPr="00CD04A6">
        <w:rPr>
          <w:rFonts w:asciiTheme="majorBidi" w:hAnsiTheme="majorBidi" w:cstheme="majorBidi"/>
          <w:bCs/>
        </w:rPr>
        <w:t xml:space="preserve">Adapun sumber data yang penulis gunakan dalam penelitian ini </w:t>
      </w:r>
      <w:proofErr w:type="gramStart"/>
      <w:r w:rsidRPr="00CD04A6">
        <w:rPr>
          <w:rFonts w:asciiTheme="majorBidi" w:hAnsiTheme="majorBidi" w:cstheme="majorBidi"/>
          <w:bCs/>
        </w:rPr>
        <w:t>adalah</w:t>
      </w:r>
      <w:r>
        <w:rPr>
          <w:rFonts w:asciiTheme="majorBidi" w:hAnsiTheme="majorBidi" w:cstheme="majorBidi"/>
          <w:bCs/>
        </w:rPr>
        <w:t xml:space="preserve"> </w:t>
      </w:r>
      <w:r w:rsidRPr="00CD04A6">
        <w:rPr>
          <w:rFonts w:asciiTheme="majorBidi" w:hAnsiTheme="majorBidi" w:cstheme="majorBidi"/>
          <w:bCs/>
        </w:rPr>
        <w:t>:</w:t>
      </w:r>
      <w:proofErr w:type="gramEnd"/>
    </w:p>
    <w:p w:rsidR="009B02E4" w:rsidRPr="00D21CF9" w:rsidRDefault="009B02E4" w:rsidP="009B02E4">
      <w:pPr>
        <w:pStyle w:val="ListParagraph"/>
        <w:numPr>
          <w:ilvl w:val="0"/>
          <w:numId w:val="9"/>
        </w:numPr>
        <w:spacing w:line="240" w:lineRule="auto"/>
        <w:rPr>
          <w:rFonts w:asciiTheme="majorBidi" w:hAnsiTheme="majorBidi" w:cstheme="majorBidi"/>
          <w:bCs/>
        </w:rPr>
      </w:pPr>
      <w:r w:rsidRPr="00D21CF9">
        <w:rPr>
          <w:rFonts w:asciiTheme="majorBidi" w:hAnsiTheme="majorBidi" w:cstheme="majorBidi"/>
          <w:bCs/>
        </w:rPr>
        <w:t>Data Primer, yaitu data yang diperoleh melalui kegiatan yang dilakukan dilokasi penelitian (lapangan) melalui wawancara langsung kepada informan penelitian.</w:t>
      </w:r>
    </w:p>
    <w:p w:rsidR="009B02E4" w:rsidRPr="00D21CF9" w:rsidRDefault="009B02E4" w:rsidP="009B02E4">
      <w:pPr>
        <w:pStyle w:val="ListParagraph"/>
        <w:numPr>
          <w:ilvl w:val="0"/>
          <w:numId w:val="9"/>
        </w:numPr>
        <w:spacing w:line="240" w:lineRule="auto"/>
        <w:rPr>
          <w:rFonts w:asciiTheme="majorBidi" w:hAnsiTheme="majorBidi" w:cstheme="majorBidi"/>
          <w:bCs/>
        </w:rPr>
      </w:pPr>
      <w:r w:rsidRPr="00D21CF9">
        <w:rPr>
          <w:rFonts w:asciiTheme="majorBidi" w:hAnsiTheme="majorBidi" w:cstheme="majorBidi"/>
          <w:bCs/>
        </w:rPr>
        <w:t>Data Sekunder, yaitu data pendukung yang diperoleh dari dokumen-dokumen, buku-buku, serta hasil-hasil penelitian lainnya yang berkenaan dengan penelitian antara lain lokasi penelitian data skunder lain yang dianggap perlu dan berguna bagi penelitian ini.</w:t>
      </w:r>
    </w:p>
    <w:p w:rsidR="009B02E4" w:rsidRDefault="009B02E4" w:rsidP="00754B7E">
      <w:pPr>
        <w:pStyle w:val="Heading1"/>
        <w:rPr>
          <w:rFonts w:eastAsiaTheme="minorHAnsi"/>
          <w:b w:val="0"/>
          <w:color w:val="auto"/>
          <w:lang w:val="id-ID" w:eastAsia="en-US"/>
        </w:rPr>
      </w:pPr>
    </w:p>
    <w:p w:rsidR="00AE5E16" w:rsidRPr="00457EF8" w:rsidRDefault="007B79F0" w:rsidP="00754B7E">
      <w:pPr>
        <w:pStyle w:val="Heading1"/>
        <w:rPr>
          <w:lang w:val="id-ID"/>
        </w:rPr>
      </w:pPr>
      <w:r>
        <w:t>H</w:t>
      </w:r>
      <w:r w:rsidR="00457EF8">
        <w:t xml:space="preserve">asil dan Pembahasan </w:t>
      </w:r>
    </w:p>
    <w:p w:rsidR="004F12D6" w:rsidRDefault="004F12D6">
      <w:pPr>
        <w:ind w:firstLine="567"/>
        <w:rPr>
          <w:lang w:val="id-ID"/>
        </w:rPr>
      </w:pPr>
    </w:p>
    <w:p w:rsidR="009B02E4" w:rsidRPr="00DC0351" w:rsidRDefault="009B02E4" w:rsidP="009B02E4">
      <w:pPr>
        <w:ind w:firstLine="720"/>
      </w:pPr>
      <w:r w:rsidRPr="00DC0351">
        <w:t>Setelah penulis menyajikan hasil penelitian, selanjutnya data yang telah disajikan tresebut dian</w:t>
      </w:r>
      <w:r>
        <w:t>a</w:t>
      </w:r>
      <w:r w:rsidRPr="00DC0351">
        <w:t>lisis g</w:t>
      </w:r>
      <w:r>
        <w:t>una mengetahui bagaimana implementasi pelayanan KBIHU Haramain kepada calon jamaah haji</w:t>
      </w:r>
      <w:r w:rsidRPr="00DC0351">
        <w:t xml:space="preserve"> di </w:t>
      </w:r>
      <w:proofErr w:type="gramStart"/>
      <w:r w:rsidRPr="00DC0351">
        <w:t>kota</w:t>
      </w:r>
      <w:proofErr w:type="gramEnd"/>
      <w:r w:rsidRPr="00DC0351">
        <w:t xml:space="preserve"> pekanbaru.</w:t>
      </w:r>
      <w:r>
        <w:t xml:space="preserve"> </w:t>
      </w:r>
      <w:proofErr w:type="gramStart"/>
      <w:r w:rsidRPr="00DC0351">
        <w:t>D</w:t>
      </w:r>
      <w:r>
        <w:t>alam analisis ini penulis mengg</w:t>
      </w:r>
      <w:r w:rsidRPr="00DC0351">
        <w:t>u</w:t>
      </w:r>
      <w:r>
        <w:t>n</w:t>
      </w:r>
      <w:r w:rsidRPr="00DC0351">
        <w:t>akan teknik anal</w:t>
      </w:r>
      <w:r>
        <w:t>isis deskriptif kualitatif,</w:t>
      </w:r>
      <w:r w:rsidRPr="00DC0351">
        <w:t xml:space="preserve"> yang menganalisis fenomena lapangan dengan menggunakan</w:t>
      </w:r>
      <w:r>
        <w:t xml:space="preserve"> kata kata.</w:t>
      </w:r>
      <w:proofErr w:type="gramEnd"/>
      <w:r>
        <w:t xml:space="preserve"> Adapun data yang di</w:t>
      </w:r>
      <w:r w:rsidRPr="00DC0351">
        <w:t xml:space="preserve">analisis sebagai </w:t>
      </w:r>
      <w:proofErr w:type="gramStart"/>
      <w:r w:rsidRPr="00DC0351">
        <w:t>berikut</w:t>
      </w:r>
      <w:r>
        <w:t xml:space="preserve"> </w:t>
      </w:r>
      <w:r w:rsidRPr="00DC0351">
        <w:t>:</w:t>
      </w:r>
      <w:proofErr w:type="gramEnd"/>
    </w:p>
    <w:p w:rsidR="009B02E4" w:rsidRPr="00297CBA" w:rsidRDefault="009B02E4" w:rsidP="009B02E4">
      <w:pPr>
        <w:pStyle w:val="ListParagraph"/>
        <w:numPr>
          <w:ilvl w:val="0"/>
          <w:numId w:val="13"/>
        </w:numPr>
        <w:spacing w:line="240" w:lineRule="auto"/>
        <w:ind w:left="426" w:hanging="426"/>
        <w:rPr>
          <w:rFonts w:asciiTheme="majorBidi" w:hAnsiTheme="majorBidi" w:cstheme="majorBidi"/>
        </w:rPr>
      </w:pPr>
      <w:r w:rsidRPr="00297CBA">
        <w:rPr>
          <w:rFonts w:asciiTheme="majorBidi" w:hAnsiTheme="majorBidi" w:cstheme="majorBidi"/>
        </w:rPr>
        <w:t>Bukti Fisik (Tangible</w:t>
      </w:r>
      <w:r>
        <w:rPr>
          <w:rFonts w:asciiTheme="majorBidi" w:hAnsiTheme="majorBidi" w:cstheme="majorBidi"/>
        </w:rPr>
        <w:t>s</w:t>
      </w:r>
      <w:r w:rsidRPr="00297CBA">
        <w:rPr>
          <w:rFonts w:asciiTheme="majorBidi" w:hAnsiTheme="majorBidi" w:cstheme="majorBidi"/>
        </w:rPr>
        <w:t>)</w:t>
      </w:r>
    </w:p>
    <w:p w:rsidR="009B02E4" w:rsidRPr="009B02E4" w:rsidRDefault="009B02E4" w:rsidP="009B02E4">
      <w:pPr>
        <w:ind w:left="426" w:firstLine="720"/>
        <w:rPr>
          <w:rFonts w:asciiTheme="majorBidi" w:hAnsiTheme="majorBidi" w:cstheme="majorBidi"/>
          <w:lang w:val="id-ID"/>
        </w:rPr>
      </w:pPr>
      <w:r w:rsidRPr="009B02E4">
        <w:rPr>
          <w:rFonts w:asciiTheme="majorBidi" w:hAnsiTheme="majorBidi" w:cstheme="majorBidi"/>
          <w:lang w:val="id-ID"/>
        </w:rPr>
        <w:t>Bukti fisik berkaitan dengan fasilitas operasional, baik itu keadaan lingkungann maupun sarana dan prasarana yang digunakan oleh Kelompok Bimbingan Ibadah Haji dan Umrah (KBIHU) Haramain kota Pekanbaru dalam melaksanakan kegiatan dalam segi pelayanan.</w:t>
      </w:r>
    </w:p>
    <w:p w:rsidR="009B02E4" w:rsidRDefault="009B02E4" w:rsidP="009B02E4">
      <w:pPr>
        <w:ind w:left="426" w:firstLine="720"/>
        <w:rPr>
          <w:rFonts w:asciiTheme="majorBidi" w:hAnsiTheme="majorBidi" w:cstheme="majorBidi"/>
        </w:rPr>
      </w:pPr>
      <w:proofErr w:type="gramStart"/>
      <w:r w:rsidRPr="00196ABE">
        <w:rPr>
          <w:rFonts w:asciiTheme="majorBidi" w:hAnsiTheme="majorBidi" w:cstheme="majorBidi"/>
        </w:rPr>
        <w:t>Menuru</w:t>
      </w:r>
      <w:r>
        <w:rPr>
          <w:rFonts w:asciiTheme="majorBidi" w:hAnsiTheme="majorBidi" w:cstheme="majorBidi"/>
        </w:rPr>
        <w:t xml:space="preserve">t Tjiptono Bukti fisik </w:t>
      </w:r>
      <w:r w:rsidRPr="00196ABE">
        <w:rPr>
          <w:rFonts w:asciiTheme="majorBidi" w:hAnsiTheme="majorBidi" w:cstheme="majorBidi"/>
        </w:rPr>
        <w:t>be</w:t>
      </w:r>
      <w:r>
        <w:rPr>
          <w:rFonts w:asciiTheme="majorBidi" w:hAnsiTheme="majorBidi" w:cstheme="majorBidi"/>
        </w:rPr>
        <w:t xml:space="preserve">rkenaan dengan penampilan fisik fasilitas pelayanan, peralatan atau </w:t>
      </w:r>
      <w:r w:rsidRPr="00196ABE">
        <w:rPr>
          <w:rFonts w:asciiTheme="majorBidi" w:hAnsiTheme="majorBidi" w:cstheme="majorBidi"/>
        </w:rPr>
        <w:t>perlen</w:t>
      </w:r>
      <w:r>
        <w:rPr>
          <w:rFonts w:asciiTheme="majorBidi" w:hAnsiTheme="majorBidi" w:cstheme="majorBidi"/>
        </w:rPr>
        <w:t xml:space="preserve">gkapan, sumber daya manusia dan </w:t>
      </w:r>
      <w:r w:rsidRPr="00196ABE">
        <w:rPr>
          <w:rFonts w:asciiTheme="majorBidi" w:hAnsiTheme="majorBidi" w:cstheme="majorBidi"/>
        </w:rPr>
        <w:t xml:space="preserve">materi </w:t>
      </w:r>
      <w:r>
        <w:rPr>
          <w:rFonts w:asciiTheme="majorBidi" w:hAnsiTheme="majorBidi" w:cstheme="majorBidi"/>
        </w:rPr>
        <w:t xml:space="preserve">komunikasi perusahaan berkaitan </w:t>
      </w:r>
      <w:r w:rsidRPr="00196ABE">
        <w:rPr>
          <w:rFonts w:asciiTheme="majorBidi" w:hAnsiTheme="majorBidi" w:cstheme="majorBidi"/>
        </w:rPr>
        <w:t>secara lang</w:t>
      </w:r>
      <w:r>
        <w:rPr>
          <w:rFonts w:asciiTheme="majorBidi" w:hAnsiTheme="majorBidi" w:cstheme="majorBidi"/>
        </w:rPr>
        <w:t xml:space="preserve">sung dengan indikator-indikator </w:t>
      </w:r>
      <w:r w:rsidRPr="00196ABE">
        <w:rPr>
          <w:rFonts w:asciiTheme="majorBidi" w:hAnsiTheme="majorBidi" w:cstheme="majorBidi"/>
        </w:rPr>
        <w:t>loyalitas pelanggan.</w:t>
      </w:r>
      <w:proofErr w:type="gramEnd"/>
      <w:r>
        <w:rPr>
          <w:rStyle w:val="FootnoteReference"/>
          <w:rFonts w:asciiTheme="majorBidi" w:hAnsiTheme="majorBidi" w:cstheme="majorBidi"/>
        </w:rPr>
        <w:footnoteReference w:id="7"/>
      </w:r>
    </w:p>
    <w:p w:rsidR="009B02E4" w:rsidRDefault="009B02E4" w:rsidP="009B02E4">
      <w:pPr>
        <w:pStyle w:val="ListParagraph"/>
        <w:numPr>
          <w:ilvl w:val="4"/>
          <w:numId w:val="10"/>
        </w:numPr>
        <w:spacing w:line="240" w:lineRule="auto"/>
        <w:ind w:left="851" w:hanging="425"/>
        <w:rPr>
          <w:rFonts w:asciiTheme="majorBidi" w:hAnsiTheme="majorBidi" w:cstheme="majorBidi"/>
        </w:rPr>
      </w:pPr>
      <w:r>
        <w:rPr>
          <w:rFonts w:asciiTheme="majorBidi" w:hAnsiTheme="majorBidi" w:cstheme="majorBidi"/>
        </w:rPr>
        <w:t>Penampilan Pegawai</w:t>
      </w:r>
    </w:p>
    <w:p w:rsidR="009B02E4" w:rsidRPr="008F35C1" w:rsidRDefault="009B02E4" w:rsidP="009B02E4">
      <w:pPr>
        <w:pStyle w:val="ListParagraph"/>
        <w:spacing w:line="240" w:lineRule="auto"/>
        <w:ind w:left="851" w:firstLine="720"/>
        <w:rPr>
          <w:rFonts w:ascii="Times New Roman" w:hAnsi="Times New Roman" w:cs="Times New Roman"/>
        </w:rPr>
      </w:pPr>
      <w:r w:rsidRPr="008F35C1">
        <w:rPr>
          <w:rFonts w:ascii="Times New Roman" w:hAnsi="Times New Roman" w:cs="Times New Roman"/>
        </w:rPr>
        <w:t>Penampilan adalah hal yang paling pertama dinilai saat seseorang bertemu dengan orang baru untuk pertama kalinya. Penampilan Pegawai memiliki peranan yang sangat penting dalam sebuah kinerja bisnis untuk mencapai tujuan KBIHU Haramain sehingga dapat menghasilkan kinerja bisnis yang tinggi.</w:t>
      </w:r>
    </w:p>
    <w:p w:rsidR="009B02E4" w:rsidRDefault="009B02E4" w:rsidP="009B02E4">
      <w:pPr>
        <w:pStyle w:val="ListParagraph"/>
        <w:spacing w:line="240" w:lineRule="auto"/>
        <w:ind w:left="851" w:firstLine="589"/>
        <w:rPr>
          <w:rFonts w:asciiTheme="majorBidi" w:hAnsiTheme="majorBidi" w:cstheme="majorBidi"/>
        </w:rPr>
      </w:pPr>
      <w:r w:rsidRPr="008F35C1">
        <w:rPr>
          <w:rFonts w:asciiTheme="majorBidi" w:hAnsiTheme="majorBidi" w:cstheme="majorBidi"/>
        </w:rPr>
        <w:t>Rickieno menyatakan bahwa orang yang penampilan fisiknya menarik cenderung dianggap memiliki kepribadian yang menarik pula, sepeti tenang, penuh kehangatan, penuh perhatian, pandai bersosialisasi, tidak memiliki sifat ketergantungan, dan hasil pekerjaan mereka umumnya dianggap baik pula. Percaya diri juga merupakan salah satu faktor yang dapat memberikan citra positif pegawai di depan rekan kerja</w:t>
      </w:r>
      <w:r>
        <w:rPr>
          <w:rStyle w:val="FootnoteReference"/>
          <w:rFonts w:asciiTheme="majorBidi" w:hAnsiTheme="majorBidi" w:cstheme="majorBidi"/>
        </w:rPr>
        <w:footnoteReference w:id="8"/>
      </w:r>
      <w:r w:rsidRPr="008F35C1">
        <w:rPr>
          <w:rFonts w:asciiTheme="majorBidi" w:hAnsiTheme="majorBidi" w:cstheme="majorBidi"/>
        </w:rPr>
        <w:t>.</w:t>
      </w:r>
    </w:p>
    <w:p w:rsidR="009B02E4" w:rsidRPr="009B02E4" w:rsidRDefault="009B02E4" w:rsidP="009B02E4">
      <w:pPr>
        <w:ind w:left="851" w:firstLine="720"/>
        <w:rPr>
          <w:lang w:val="id-ID"/>
        </w:rPr>
      </w:pPr>
      <w:r w:rsidRPr="009B02E4">
        <w:rPr>
          <w:lang w:val="id-ID"/>
        </w:rPr>
        <w:t xml:space="preserve">Berdasarkan hasil penelitian sebelumnya yaitu wawancara bersama Ketua KBIHU Haramain Kota Pekanbaru bahwa penampilan pegawai bersifat umum, tidak </w:t>
      </w:r>
      <w:r w:rsidRPr="009B02E4">
        <w:rPr>
          <w:lang w:val="id-ID"/>
        </w:rPr>
        <w:lastRenderedPageBreak/>
        <w:t>menyeragamkan, yang penting rapi ketika bekerja seperti menggunakan kemeja, celana kain, ataupun baju muslim.</w:t>
      </w:r>
      <w:r>
        <w:rPr>
          <w:rStyle w:val="FootnoteReference"/>
          <w:rFonts w:asciiTheme="majorBidi" w:hAnsiTheme="majorBidi" w:cstheme="majorBidi"/>
        </w:rPr>
        <w:footnoteReference w:id="9"/>
      </w:r>
    </w:p>
    <w:p w:rsidR="009B02E4" w:rsidRPr="00F3656A" w:rsidRDefault="009B02E4" w:rsidP="009B02E4">
      <w:pPr>
        <w:ind w:left="851" w:firstLine="720"/>
        <w:rPr>
          <w:color w:val="000000" w:themeColor="text1"/>
        </w:rPr>
      </w:pPr>
      <w:proofErr w:type="gramStart"/>
      <w:r>
        <w:t>Menurut analisa penulis terhadap penampilan pegawai di KBIHU Haramain sudah dapat memberikan citra positif ke jamaah.</w:t>
      </w:r>
      <w:proofErr w:type="gramEnd"/>
      <w:r>
        <w:t xml:space="preserve"> </w:t>
      </w:r>
      <w:r w:rsidRPr="001858DB">
        <w:rPr>
          <w:rFonts w:asciiTheme="majorBidi" w:hAnsiTheme="majorBidi" w:cstheme="majorBidi"/>
        </w:rPr>
        <w:t xml:space="preserve">Penampilan Pegawai KBIHU Haramain </w:t>
      </w:r>
      <w:proofErr w:type="gramStart"/>
      <w:r w:rsidRPr="001858DB">
        <w:rPr>
          <w:rFonts w:asciiTheme="majorBidi" w:hAnsiTheme="majorBidi" w:cstheme="majorBidi"/>
        </w:rPr>
        <w:t>sama</w:t>
      </w:r>
      <w:proofErr w:type="gramEnd"/>
      <w:r w:rsidRPr="001858DB">
        <w:rPr>
          <w:rFonts w:asciiTheme="majorBidi" w:hAnsiTheme="majorBidi" w:cstheme="majorBidi"/>
        </w:rPr>
        <w:t xml:space="preserve"> dengan KBIHU lain pada umumnya. </w:t>
      </w:r>
      <w:proofErr w:type="gramStart"/>
      <w:r w:rsidRPr="001858DB">
        <w:rPr>
          <w:rFonts w:asciiTheme="majorBidi" w:hAnsiTheme="majorBidi" w:cstheme="majorBidi"/>
        </w:rPr>
        <w:t>Bisa dikatakan penampilan karyawan sudah layak untuk melakukan aktifitas</w:t>
      </w:r>
      <w:r>
        <w:rPr>
          <w:rFonts w:asciiTheme="majorBidi" w:hAnsiTheme="majorBidi" w:cstheme="majorBidi"/>
        </w:rPr>
        <w:t xml:space="preserve"> ketika</w:t>
      </w:r>
      <w:r w:rsidRPr="001858DB">
        <w:rPr>
          <w:rFonts w:asciiTheme="majorBidi" w:hAnsiTheme="majorBidi" w:cstheme="majorBidi"/>
        </w:rPr>
        <w:t xml:space="preserve"> memberi pelayanan kepada jamaah.</w:t>
      </w:r>
      <w:proofErr w:type="gramEnd"/>
    </w:p>
    <w:p w:rsidR="009B02E4" w:rsidRDefault="009B02E4" w:rsidP="009B02E4">
      <w:pPr>
        <w:pStyle w:val="ListParagraph"/>
        <w:numPr>
          <w:ilvl w:val="4"/>
          <w:numId w:val="10"/>
        </w:numPr>
        <w:spacing w:line="240" w:lineRule="auto"/>
        <w:ind w:left="851" w:hanging="425"/>
        <w:rPr>
          <w:rFonts w:asciiTheme="majorBidi" w:hAnsiTheme="majorBidi" w:cstheme="majorBidi"/>
        </w:rPr>
      </w:pPr>
      <w:r>
        <w:rPr>
          <w:rFonts w:asciiTheme="majorBidi" w:hAnsiTheme="majorBidi" w:cstheme="majorBidi"/>
        </w:rPr>
        <w:t>Sarana dan Prasarana</w:t>
      </w:r>
    </w:p>
    <w:p w:rsidR="009B02E4" w:rsidRDefault="009B02E4" w:rsidP="009B02E4">
      <w:pPr>
        <w:pStyle w:val="ListParagraph"/>
        <w:spacing w:line="240" w:lineRule="auto"/>
        <w:ind w:left="851" w:firstLine="589"/>
        <w:rPr>
          <w:rFonts w:asciiTheme="majorBidi" w:hAnsiTheme="majorBidi" w:cstheme="majorBidi"/>
        </w:rPr>
      </w:pPr>
      <w:r w:rsidRPr="00BA3C55">
        <w:rPr>
          <w:rFonts w:asciiTheme="majorBidi" w:hAnsiTheme="majorBidi" w:cstheme="majorBidi"/>
        </w:rPr>
        <w:t>Sarana adalah segala sesuatu yang dapat dipakai sebagai alat dan bahan untuk mencapai maksud dan tujuan dari suatu proses produksi. Sementara prasarana adalah segala sesuatu yang merupakan penunjang utama terselenggaranya produksi.</w:t>
      </w:r>
      <w:r>
        <w:rPr>
          <w:rFonts w:asciiTheme="majorBidi" w:hAnsiTheme="majorBidi" w:cstheme="majorBidi"/>
        </w:rPr>
        <w:t xml:space="preserve"> </w:t>
      </w:r>
    </w:p>
    <w:p w:rsidR="009B02E4" w:rsidRPr="008A1A16" w:rsidRDefault="009B02E4" w:rsidP="009B02E4">
      <w:pPr>
        <w:pStyle w:val="ListParagraph"/>
        <w:spacing w:line="240" w:lineRule="auto"/>
        <w:ind w:left="851" w:firstLine="589"/>
        <w:rPr>
          <w:rFonts w:asciiTheme="majorBidi" w:hAnsiTheme="majorBidi" w:cstheme="majorBidi"/>
        </w:rPr>
      </w:pPr>
      <w:r w:rsidRPr="00865EBF">
        <w:rPr>
          <w:rFonts w:asciiTheme="majorBidi" w:hAnsiTheme="majorBidi" w:cstheme="majorBidi"/>
        </w:rPr>
        <w:t>Jamaah ingin dilayani dengan baik. Untuk melayani jamaah salah satu hal yang paling penting harus diperhatikan adalah sarana dan prasarana yang dimiliki lembaga. Meja dan kursi harus nyaman untuk diduduki. Udara dalam ruangan juga harus tenang dan tidak berisik. Kelengkapan dan kenyamanan sarana dan prasarana ini akan mengakibatkan calon jamaah haji betah untuk berurusan dengan perusahaan tersebut.</w:t>
      </w:r>
      <w:r>
        <w:rPr>
          <w:rStyle w:val="FootnoteReference"/>
          <w:rFonts w:asciiTheme="majorBidi" w:hAnsiTheme="majorBidi" w:cstheme="majorBidi"/>
        </w:rPr>
        <w:footnoteReference w:id="10"/>
      </w:r>
    </w:p>
    <w:p w:rsidR="009B02E4" w:rsidRDefault="009B02E4" w:rsidP="009B02E4">
      <w:pPr>
        <w:ind w:left="851" w:firstLine="720"/>
        <w:rPr>
          <w:rFonts w:asciiTheme="majorBidi" w:hAnsiTheme="majorBidi" w:cstheme="majorBidi"/>
        </w:rPr>
      </w:pPr>
      <w:r>
        <w:rPr>
          <w:color w:val="000000" w:themeColor="text1"/>
        </w:rPr>
        <w:t>Untuk segi s</w:t>
      </w:r>
      <w:r w:rsidRPr="00F3656A">
        <w:rPr>
          <w:rFonts w:asciiTheme="majorBidi" w:hAnsiTheme="majorBidi" w:cstheme="majorBidi"/>
        </w:rPr>
        <w:t>ar</w:t>
      </w:r>
      <w:r>
        <w:rPr>
          <w:rFonts w:asciiTheme="majorBidi" w:hAnsiTheme="majorBidi" w:cstheme="majorBidi"/>
        </w:rPr>
        <w:t xml:space="preserve">ana dan prasarananya sudah mencukupi </w:t>
      </w:r>
      <w:r w:rsidRPr="00F3656A">
        <w:rPr>
          <w:rFonts w:asciiTheme="majorBidi" w:hAnsiTheme="majorBidi" w:cstheme="majorBidi"/>
        </w:rPr>
        <w:t xml:space="preserve">dalam </w:t>
      </w:r>
      <w:r>
        <w:rPr>
          <w:rFonts w:asciiTheme="majorBidi" w:hAnsiTheme="majorBidi" w:cstheme="majorBidi"/>
        </w:rPr>
        <w:t xml:space="preserve">standar </w:t>
      </w:r>
      <w:r w:rsidRPr="00F3656A">
        <w:rPr>
          <w:rFonts w:asciiTheme="majorBidi" w:hAnsiTheme="majorBidi" w:cstheme="majorBidi"/>
        </w:rPr>
        <w:t>proses pelaksanaan kegiatan</w:t>
      </w:r>
      <w:r>
        <w:rPr>
          <w:rFonts w:asciiTheme="majorBidi" w:hAnsiTheme="majorBidi" w:cstheme="majorBidi"/>
        </w:rPr>
        <w:t xml:space="preserve"> seperti miniatur Ka’bah dan makam Ibrahim. T</w:t>
      </w:r>
      <w:r w:rsidRPr="00F3656A">
        <w:rPr>
          <w:rFonts w:asciiTheme="majorBidi" w:hAnsiTheme="majorBidi" w:cstheme="majorBidi"/>
        </w:rPr>
        <w:t xml:space="preserve">api bagaimanapun kedepannya </w:t>
      </w:r>
      <w:r>
        <w:rPr>
          <w:rFonts w:asciiTheme="majorBidi" w:hAnsiTheme="majorBidi" w:cstheme="majorBidi"/>
        </w:rPr>
        <w:t xml:space="preserve">KBIHU Haramain </w:t>
      </w:r>
      <w:proofErr w:type="gramStart"/>
      <w:r>
        <w:rPr>
          <w:rFonts w:asciiTheme="majorBidi" w:hAnsiTheme="majorBidi" w:cstheme="majorBidi"/>
        </w:rPr>
        <w:t>akan</w:t>
      </w:r>
      <w:proofErr w:type="gramEnd"/>
      <w:r>
        <w:rPr>
          <w:rFonts w:asciiTheme="majorBidi" w:hAnsiTheme="majorBidi" w:cstheme="majorBidi"/>
        </w:rPr>
        <w:t xml:space="preserve"> terus men</w:t>
      </w:r>
      <w:r w:rsidRPr="00F3656A">
        <w:rPr>
          <w:rFonts w:asciiTheme="majorBidi" w:hAnsiTheme="majorBidi" w:cstheme="majorBidi"/>
        </w:rPr>
        <w:t>ingkatk</w:t>
      </w:r>
      <w:r>
        <w:rPr>
          <w:rFonts w:asciiTheme="majorBidi" w:hAnsiTheme="majorBidi" w:cstheme="majorBidi"/>
        </w:rPr>
        <w:t>an demi menunjang pelayanan</w:t>
      </w:r>
      <w:r w:rsidRPr="00F3656A">
        <w:rPr>
          <w:rFonts w:asciiTheme="majorBidi" w:hAnsiTheme="majorBidi" w:cstheme="majorBidi"/>
        </w:rPr>
        <w:t xml:space="preserve"> secara bertahap</w:t>
      </w:r>
      <w:r>
        <w:rPr>
          <w:rFonts w:asciiTheme="majorBidi" w:hAnsiTheme="majorBidi" w:cstheme="majorBidi"/>
        </w:rPr>
        <w:t>.</w:t>
      </w:r>
      <w:r>
        <w:t xml:space="preserve"> </w:t>
      </w:r>
      <w:r>
        <w:rPr>
          <w:rStyle w:val="FootnoteReference"/>
          <w:rFonts w:asciiTheme="majorBidi" w:hAnsiTheme="majorBidi" w:cstheme="majorBidi"/>
        </w:rPr>
        <w:footnoteReference w:id="11"/>
      </w:r>
    </w:p>
    <w:p w:rsidR="009B02E4" w:rsidRDefault="009B02E4" w:rsidP="009B02E4">
      <w:pPr>
        <w:ind w:left="851" w:firstLine="720"/>
        <w:rPr>
          <w:rFonts w:asciiTheme="majorBidi" w:hAnsiTheme="majorBidi" w:cstheme="majorBidi"/>
        </w:rPr>
      </w:pPr>
      <w:proofErr w:type="gramStart"/>
      <w:r>
        <w:rPr>
          <w:rFonts w:asciiTheme="majorBidi" w:hAnsiTheme="majorBidi" w:cstheme="majorBidi"/>
        </w:rPr>
        <w:t>Menurut analisis penulis bahwa upaya yang dilakukan KBIHU Haramain di bidang fasilitas operasional dalam sarana dan prasana sudah sesuai.</w:t>
      </w:r>
      <w:proofErr w:type="gramEnd"/>
      <w:r>
        <w:rPr>
          <w:rFonts w:asciiTheme="majorBidi" w:hAnsiTheme="majorBidi" w:cstheme="majorBidi"/>
        </w:rPr>
        <w:t xml:space="preserve"> </w:t>
      </w:r>
      <w:proofErr w:type="gramStart"/>
      <w:r>
        <w:rPr>
          <w:rFonts w:asciiTheme="majorBidi" w:hAnsiTheme="majorBidi" w:cstheme="majorBidi"/>
        </w:rPr>
        <w:t>Itu dapat dilihat dari hasil penelitian melalui wawancara terhadap jamaah yang tidak ada mempermasalahkan menyangkut sarana dan prasarana.</w:t>
      </w:r>
      <w:proofErr w:type="gramEnd"/>
      <w:r w:rsidRPr="008A1A16">
        <w:t xml:space="preserve"> </w:t>
      </w:r>
      <w:proofErr w:type="gramStart"/>
      <w:r w:rsidRPr="008A1A16">
        <w:rPr>
          <w:rFonts w:asciiTheme="majorBidi" w:hAnsiTheme="majorBidi" w:cstheme="majorBidi"/>
        </w:rPr>
        <w:t>Sistem pelayanan dalam bentuk sarana dan prasarana yang diberikan oleh KBIHU kepada calon jamaah haji telah memenuhi kriteria dan harapan para jamaahnya.</w:t>
      </w:r>
      <w:proofErr w:type="gramEnd"/>
      <w:r w:rsidRPr="008A1A16">
        <w:rPr>
          <w:rFonts w:asciiTheme="majorBidi" w:hAnsiTheme="majorBidi" w:cstheme="majorBidi"/>
        </w:rPr>
        <w:t xml:space="preserve"> </w:t>
      </w:r>
      <w:proofErr w:type="gramStart"/>
      <w:r w:rsidRPr="008A1A16">
        <w:rPr>
          <w:rFonts w:asciiTheme="majorBidi" w:hAnsiTheme="majorBidi" w:cstheme="majorBidi"/>
        </w:rPr>
        <w:t>Karena telah terbukti dari kepuasan beberapa jamaah haji yang telah dibimbing oleh KBIHU Haramain</w:t>
      </w:r>
      <w:r>
        <w:rPr>
          <w:rFonts w:asciiTheme="majorBidi" w:hAnsiTheme="majorBidi" w:cstheme="majorBidi"/>
        </w:rPr>
        <w:t>.</w:t>
      </w:r>
      <w:proofErr w:type="gramEnd"/>
    </w:p>
    <w:p w:rsidR="009B02E4" w:rsidRDefault="009B02E4" w:rsidP="009B02E4">
      <w:pPr>
        <w:rPr>
          <w:rFonts w:asciiTheme="majorBidi" w:hAnsiTheme="majorBidi" w:cstheme="majorBidi"/>
        </w:rPr>
      </w:pPr>
    </w:p>
    <w:p w:rsidR="009B02E4" w:rsidRPr="00BA3C55" w:rsidRDefault="009B02E4" w:rsidP="009B02E4">
      <w:pPr>
        <w:pStyle w:val="ListParagraph"/>
        <w:numPr>
          <w:ilvl w:val="0"/>
          <w:numId w:val="13"/>
        </w:numPr>
        <w:spacing w:line="240" w:lineRule="auto"/>
        <w:ind w:left="426" w:hanging="426"/>
        <w:rPr>
          <w:rFonts w:asciiTheme="majorBidi" w:hAnsiTheme="majorBidi" w:cstheme="majorBidi"/>
        </w:rPr>
      </w:pPr>
      <w:r w:rsidRPr="00DC5CE0">
        <w:rPr>
          <w:rFonts w:asciiTheme="majorBidi" w:hAnsiTheme="majorBidi" w:cstheme="majorBidi"/>
        </w:rPr>
        <w:t>Kehandalan (Reliability)</w:t>
      </w:r>
    </w:p>
    <w:p w:rsidR="009B02E4" w:rsidRDefault="009B02E4" w:rsidP="009B02E4">
      <w:pPr>
        <w:ind w:left="426" w:firstLine="720"/>
      </w:pPr>
      <w:r>
        <w:t>Kehandalan (Reliability)</w:t>
      </w:r>
      <w:r w:rsidRPr="000C768A">
        <w:t xml:space="preserve"> ini ber</w:t>
      </w:r>
      <w:r>
        <w:t xml:space="preserve">kaitan dengan kemampuan KBIHU Haramain </w:t>
      </w:r>
      <w:proofErr w:type="gramStart"/>
      <w:r>
        <w:t>kota</w:t>
      </w:r>
      <w:proofErr w:type="gramEnd"/>
      <w:r>
        <w:t xml:space="preserve"> Pekanbaru</w:t>
      </w:r>
      <w:r w:rsidRPr="000C768A">
        <w:t xml:space="preserve"> memberikan layanan</w:t>
      </w:r>
      <w:r>
        <w:t xml:space="preserve"> yang akurat dan dapat menumbuhkan kepercayaan jamaah</w:t>
      </w:r>
      <w:r w:rsidRPr="0060483A">
        <w:t xml:space="preserve">. </w:t>
      </w:r>
      <w:proofErr w:type="gramStart"/>
      <w:r>
        <w:t>S</w:t>
      </w:r>
      <w:r w:rsidRPr="002614D0">
        <w:t>esuai denga</w:t>
      </w:r>
      <w:r>
        <w:t>n harapan jamaah yang berdasarkan</w:t>
      </w:r>
      <w:r w:rsidRPr="002614D0">
        <w:t xml:space="preserve"> ketepatan waktu,</w:t>
      </w:r>
      <w:r>
        <w:t xml:space="preserve"> pelayanan</w:t>
      </w:r>
      <w:r w:rsidRPr="002614D0">
        <w:t xml:space="preserve"> tanpa kesalahan, sikap yang simpatik dan dengan akurasi yang tinggi</w:t>
      </w:r>
      <w:r>
        <w:t>.</w:t>
      </w:r>
      <w:proofErr w:type="gramEnd"/>
    </w:p>
    <w:p w:rsidR="009B02E4" w:rsidRPr="00165DE4" w:rsidRDefault="009B02E4" w:rsidP="009B02E4">
      <w:pPr>
        <w:pStyle w:val="ListParagraph"/>
        <w:numPr>
          <w:ilvl w:val="0"/>
          <w:numId w:val="14"/>
        </w:numPr>
        <w:spacing w:line="240" w:lineRule="auto"/>
        <w:ind w:left="851" w:hanging="425"/>
        <w:rPr>
          <w:rFonts w:ascii="Times New Roman" w:hAnsi="Times New Roman" w:cs="Times New Roman"/>
        </w:rPr>
      </w:pPr>
      <w:r>
        <w:rPr>
          <w:rFonts w:ascii="Times New Roman" w:hAnsi="Times New Roman" w:cs="Times New Roman"/>
        </w:rPr>
        <w:t>Akurat</w:t>
      </w:r>
    </w:p>
    <w:p w:rsidR="009B02E4" w:rsidRDefault="009B02E4" w:rsidP="009B02E4">
      <w:pPr>
        <w:ind w:left="851" w:firstLine="720"/>
      </w:pPr>
      <w:r w:rsidRPr="00331576">
        <w:t>Karyawan harus cepat tanggap</w:t>
      </w:r>
      <w:r>
        <w:t xml:space="preserve"> dengan</w:t>
      </w:r>
      <w:r w:rsidRPr="00331576">
        <w:t xml:space="preserve"> </w:t>
      </w:r>
      <w:proofErr w:type="gramStart"/>
      <w:r w:rsidRPr="00331576">
        <w:t>apa</w:t>
      </w:r>
      <w:proofErr w:type="gramEnd"/>
      <w:r w:rsidRPr="00331576">
        <w:t xml:space="preserve"> yang diinginkan oleh calon jamaah. Karyawan yang lamban </w:t>
      </w:r>
      <w:proofErr w:type="gramStart"/>
      <w:r w:rsidRPr="00331576">
        <w:t>akan</w:t>
      </w:r>
      <w:proofErr w:type="gramEnd"/>
      <w:r w:rsidRPr="00331576">
        <w:t xml:space="preserve"> membuat konsumen atau calon jamaah lari. </w:t>
      </w:r>
      <w:proofErr w:type="gramStart"/>
      <w:r w:rsidRPr="00331576">
        <w:t>Usahakan mengerti dan memahami keinginan dan kebutuhan calon jamaah haji.</w:t>
      </w:r>
      <w:proofErr w:type="gramEnd"/>
      <w:r>
        <w:rPr>
          <w:rStyle w:val="FootnoteReference"/>
        </w:rPr>
        <w:footnoteReference w:id="12"/>
      </w:r>
    </w:p>
    <w:p w:rsidR="009B02E4" w:rsidRDefault="009B02E4" w:rsidP="009B02E4">
      <w:pPr>
        <w:ind w:left="851" w:firstLine="720"/>
      </w:pPr>
      <w:r>
        <w:t xml:space="preserve">KBIHU Haramain selalu menginfokan terhadap pembimbing manasik/tutor dan juga jamaah tentang jadwal manasik yang </w:t>
      </w:r>
      <w:proofErr w:type="gramStart"/>
      <w:r>
        <w:t>akan</w:t>
      </w:r>
      <w:proofErr w:type="gramEnd"/>
      <w:r>
        <w:t xml:space="preserve"> berangkat melalui grup Whatsapp.</w:t>
      </w:r>
      <w:r w:rsidRPr="00664453">
        <w:t xml:space="preserve"> </w:t>
      </w:r>
      <w:proofErr w:type="gramStart"/>
      <w:r>
        <w:t>Untuk jadwal yang telah diinfokan, pembimbing manasik/tutor selalu berusaha datang lebih awal dari jamaah.</w:t>
      </w:r>
      <w:proofErr w:type="gramEnd"/>
      <w:r>
        <w:rPr>
          <w:rStyle w:val="FootnoteReference"/>
        </w:rPr>
        <w:footnoteReference w:id="13"/>
      </w:r>
    </w:p>
    <w:p w:rsidR="009B02E4" w:rsidRPr="00833D27" w:rsidRDefault="009B02E4" w:rsidP="009B02E4">
      <w:pPr>
        <w:ind w:left="851" w:firstLine="720"/>
      </w:pPr>
      <w:proofErr w:type="gramStart"/>
      <w:r>
        <w:t xml:space="preserve">Menurut analisis penulis bahwa upaya yang dilakukan KBIHU Haramain dalam memberikan layanan yang akurat memudahkan jamaah mendapat informasi </w:t>
      </w:r>
      <w:r>
        <w:lastRenderedPageBreak/>
        <w:t>dengan jelas sehingga dengan begitu tidak ada kesalah pahaman antara pengurus dan jamaah.</w:t>
      </w:r>
      <w:proofErr w:type="gramEnd"/>
    </w:p>
    <w:p w:rsidR="009B02E4" w:rsidRPr="00AE2A89" w:rsidRDefault="009B02E4" w:rsidP="009B02E4">
      <w:pPr>
        <w:pStyle w:val="ListParagraph"/>
        <w:numPr>
          <w:ilvl w:val="0"/>
          <w:numId w:val="14"/>
        </w:numPr>
        <w:spacing w:line="240" w:lineRule="auto"/>
        <w:ind w:left="851" w:hanging="425"/>
        <w:rPr>
          <w:rFonts w:ascii="Times New Roman" w:hAnsi="Times New Roman" w:cs="Times New Roman"/>
        </w:rPr>
      </w:pPr>
      <w:r>
        <w:rPr>
          <w:rFonts w:ascii="Times New Roman" w:hAnsi="Times New Roman" w:cs="Times New Roman"/>
        </w:rPr>
        <w:t>Terpercaya</w:t>
      </w:r>
    </w:p>
    <w:p w:rsidR="009B02E4" w:rsidRPr="00F71FFB" w:rsidRDefault="009B02E4" w:rsidP="009B02E4">
      <w:pPr>
        <w:ind w:left="851" w:firstLine="720"/>
      </w:pPr>
      <w:proofErr w:type="gramStart"/>
      <w:r w:rsidRPr="00F71FFB">
        <w:t>Kepercayaan calon jamaah kepada lembaga mutlak diperlukan sehingga calon jamaah mau menjadi konsumen di lembaga tersebut.</w:t>
      </w:r>
      <w:proofErr w:type="gramEnd"/>
      <w:r w:rsidRPr="00F71FFB">
        <w:t xml:space="preserve"> </w:t>
      </w:r>
      <w:proofErr w:type="gramStart"/>
      <w:r w:rsidRPr="00F71FFB">
        <w:t>Demikian juga untuk menjaga calon jamaah yang lama agar tidak lari perlu dijaga kepercayaannya.</w:t>
      </w:r>
      <w:proofErr w:type="gramEnd"/>
      <w:r w:rsidRPr="00F71FFB">
        <w:t xml:space="preserve"> </w:t>
      </w:r>
      <w:proofErr w:type="gramStart"/>
      <w:r w:rsidRPr="00F71FFB">
        <w:t>Semua ini melalui pelayanan para karyawan.</w:t>
      </w:r>
      <w:proofErr w:type="gramEnd"/>
      <w:r>
        <w:rPr>
          <w:rStyle w:val="FootnoteReference"/>
        </w:rPr>
        <w:footnoteReference w:id="14"/>
      </w:r>
    </w:p>
    <w:p w:rsidR="009B02E4" w:rsidRDefault="009B02E4" w:rsidP="009B02E4">
      <w:pPr>
        <w:ind w:left="851" w:firstLine="720"/>
      </w:pPr>
      <w:proofErr w:type="gramStart"/>
      <w:r>
        <w:t>Untuk menimbulkan rasa percaya terhadap jamaah, KBIHU Haramain memberikan keyakinan.</w:t>
      </w:r>
      <w:proofErr w:type="gramEnd"/>
      <w:r>
        <w:t xml:space="preserve"> Dengan </w:t>
      </w:r>
      <w:proofErr w:type="gramStart"/>
      <w:r>
        <w:t>cara</w:t>
      </w:r>
      <w:proofErr w:type="gramEnd"/>
      <w:r>
        <w:t>, memberikan pelayanan maksimal yang dibutuhkan oleh jamaah. Bapak Eko Praptomo yang mengikuti manasik haji</w:t>
      </w:r>
      <w:r w:rsidRPr="008D63F5">
        <w:t xml:space="preserve"> sangat terban</w:t>
      </w:r>
      <w:r>
        <w:t xml:space="preserve">tu dengan </w:t>
      </w:r>
      <w:proofErr w:type="gramStart"/>
      <w:r>
        <w:t>apa</w:t>
      </w:r>
      <w:proofErr w:type="gramEnd"/>
      <w:r>
        <w:t xml:space="preserve"> yang telah diberikan KBIHU Haramain kepada jamaah, </w:t>
      </w:r>
      <w:r w:rsidRPr="008D63F5">
        <w:t>dengan adanya pembimbing yang berkualitas yang memb</w:t>
      </w:r>
      <w:r>
        <w:t>erikan bimbingan secara tepat membuat jamaah</w:t>
      </w:r>
      <w:r w:rsidRPr="008D63F5">
        <w:t xml:space="preserve"> mudah memaha</w:t>
      </w:r>
      <w:r>
        <w:t>m</w:t>
      </w:r>
      <w:r w:rsidRPr="008D63F5">
        <w:t>i</w:t>
      </w:r>
      <w:r>
        <w:t xml:space="preserve">. </w:t>
      </w:r>
      <w:proofErr w:type="gramStart"/>
      <w:r>
        <w:t xml:space="preserve">Sisi kehati-hatian juga perlu </w:t>
      </w:r>
      <w:r w:rsidRPr="000C768A">
        <w:t>diperhatikan, kar</w:t>
      </w:r>
      <w:r>
        <w:t>ena juga menyangkut kepercayaan para jamaah.</w:t>
      </w:r>
      <w:proofErr w:type="gramEnd"/>
      <w:r w:rsidRPr="000C768A">
        <w:t xml:space="preserve"> </w:t>
      </w:r>
      <w:proofErr w:type="gramStart"/>
      <w:r>
        <w:t>K</w:t>
      </w:r>
      <w:r w:rsidRPr="000C768A">
        <w:t>ehati-hatian di sini artinya tidak ceroboh</w:t>
      </w:r>
      <w:r>
        <w:t xml:space="preserve"> dalam bertindak ketika memberikan pelayanan kepada jamaah</w:t>
      </w:r>
      <w:r w:rsidRPr="000C768A">
        <w:t>.</w:t>
      </w:r>
      <w:proofErr w:type="gramEnd"/>
      <w:r w:rsidRPr="000C768A">
        <w:t xml:space="preserve"> </w:t>
      </w:r>
      <w:proofErr w:type="gramStart"/>
      <w:r w:rsidRPr="000C768A">
        <w:t>Baik itu dalam ucapan, maupun</w:t>
      </w:r>
      <w:r>
        <w:t xml:space="preserve"> </w:t>
      </w:r>
      <w:r w:rsidRPr="000C768A">
        <w:t>tindakan.</w:t>
      </w:r>
      <w:proofErr w:type="gramEnd"/>
      <w:r w:rsidRPr="000C768A">
        <w:t xml:space="preserve"> Karena apabila ini terjadi, maka, pengaruh</w:t>
      </w:r>
      <w:r>
        <w:t xml:space="preserve">nya </w:t>
      </w:r>
      <w:proofErr w:type="gramStart"/>
      <w:r>
        <w:t>akan</w:t>
      </w:r>
      <w:proofErr w:type="gramEnd"/>
      <w:r>
        <w:t xml:space="preserve"> negatif di mata jamaah.</w:t>
      </w:r>
      <w:r>
        <w:rPr>
          <w:rStyle w:val="FootnoteReference"/>
        </w:rPr>
        <w:footnoteReference w:id="15"/>
      </w:r>
    </w:p>
    <w:p w:rsidR="009B02E4" w:rsidRPr="00F71FFB" w:rsidRDefault="009B02E4" w:rsidP="009B02E4">
      <w:pPr>
        <w:ind w:left="851" w:firstLine="720"/>
      </w:pPr>
      <w:r w:rsidRPr="006064AA">
        <w:t>Menurut analisis</w:t>
      </w:r>
      <w:r>
        <w:t xml:space="preserve"> penulis upaya</w:t>
      </w:r>
      <w:r w:rsidRPr="006064AA">
        <w:t xml:space="preserve"> yang dilakukan oleh pih</w:t>
      </w:r>
      <w:r>
        <w:t>ak KBIHU Haramain telah</w:t>
      </w:r>
      <w:r w:rsidRPr="00AE2A89">
        <w:t xml:space="preserve"> berhasil mem</w:t>
      </w:r>
      <w:r>
        <w:t xml:space="preserve">bangun kepercayaan dari jamaah, </w:t>
      </w:r>
      <w:r w:rsidRPr="00AE2A89">
        <w:t>pasti</w:t>
      </w:r>
      <w:r>
        <w:t>nya</w:t>
      </w:r>
      <w:r w:rsidRPr="00AE2A89">
        <w:t xml:space="preserve"> </w:t>
      </w:r>
      <w:proofErr w:type="gramStart"/>
      <w:r w:rsidRPr="00AE2A89">
        <w:t>akan</w:t>
      </w:r>
      <w:proofErr w:type="gramEnd"/>
      <w:r w:rsidRPr="00AE2A89">
        <w:t xml:space="preserve"> mendapat</w:t>
      </w:r>
      <w:r>
        <w:t>kan lebih banyak jamaah</w:t>
      </w:r>
      <w:r w:rsidRPr="00AE2A89">
        <w:t xml:space="preserve"> yang kembali, termasuk rekomen</w:t>
      </w:r>
      <w:r>
        <w:t>dasi secara gratis dari jamaah</w:t>
      </w:r>
      <w:r w:rsidRPr="00AE2A89">
        <w:t xml:space="preserve"> </w:t>
      </w:r>
      <w:r>
        <w:t>kepada orang-orang terdekatnya.</w:t>
      </w:r>
      <w:r w:rsidRPr="00AE2A89">
        <w:t xml:space="preserve"> </w:t>
      </w:r>
      <w:r>
        <w:t xml:space="preserve">Jamaah </w:t>
      </w:r>
      <w:proofErr w:type="gramStart"/>
      <w:r w:rsidRPr="00AE2A89">
        <w:t>akan</w:t>
      </w:r>
      <w:proofErr w:type="gramEnd"/>
      <w:r w:rsidRPr="00AE2A89">
        <w:t xml:space="preserve"> secara sukarela mempromos</w:t>
      </w:r>
      <w:r>
        <w:t>ikan jasa yang di</w:t>
      </w:r>
      <w:r w:rsidRPr="00AE2A89">
        <w:t>jual terhadap orang-orang disekitarnya karena mereka telah memiliki pengalaman yang baik denga</w:t>
      </w:r>
      <w:r>
        <w:t>n jasa yang telah diberikan</w:t>
      </w:r>
    </w:p>
    <w:p w:rsidR="009B02E4" w:rsidRPr="00DC5CE0" w:rsidRDefault="009B02E4" w:rsidP="009B02E4">
      <w:pPr>
        <w:rPr>
          <w:rFonts w:asciiTheme="majorBidi" w:hAnsiTheme="majorBidi" w:cstheme="majorBidi"/>
        </w:rPr>
      </w:pPr>
    </w:p>
    <w:p w:rsidR="009B02E4" w:rsidRPr="00DC5CE0" w:rsidRDefault="009B02E4" w:rsidP="009B02E4">
      <w:pPr>
        <w:pStyle w:val="ListParagraph"/>
        <w:numPr>
          <w:ilvl w:val="0"/>
          <w:numId w:val="13"/>
        </w:numPr>
        <w:spacing w:line="240" w:lineRule="auto"/>
        <w:ind w:left="426" w:hanging="426"/>
        <w:rPr>
          <w:rFonts w:asciiTheme="majorBidi" w:hAnsiTheme="majorBidi" w:cstheme="majorBidi"/>
        </w:rPr>
      </w:pPr>
      <w:r>
        <w:rPr>
          <w:rFonts w:asciiTheme="majorBidi" w:hAnsiTheme="majorBidi" w:cstheme="majorBidi"/>
        </w:rPr>
        <w:t>Ket</w:t>
      </w:r>
      <w:r w:rsidRPr="00DC5CE0">
        <w:rPr>
          <w:rFonts w:asciiTheme="majorBidi" w:hAnsiTheme="majorBidi" w:cstheme="majorBidi"/>
        </w:rPr>
        <w:t>anggapan (Responsiveness)</w:t>
      </w:r>
    </w:p>
    <w:p w:rsidR="009B02E4" w:rsidRDefault="009B02E4" w:rsidP="009B02E4">
      <w:pPr>
        <w:ind w:left="426" w:firstLine="720"/>
        <w:rPr>
          <w:rFonts w:asciiTheme="majorBidi" w:hAnsiTheme="majorBidi" w:cstheme="majorBidi"/>
        </w:rPr>
      </w:pPr>
      <w:proofErr w:type="gramStart"/>
      <w:r>
        <w:rPr>
          <w:rFonts w:asciiTheme="majorBidi" w:hAnsiTheme="majorBidi" w:cstheme="majorBidi"/>
        </w:rPr>
        <w:t>Menurut Tjiptono ketanggapan (</w:t>
      </w:r>
      <w:r w:rsidRPr="00196ABE">
        <w:rPr>
          <w:rFonts w:asciiTheme="majorBidi" w:hAnsiTheme="majorBidi" w:cstheme="majorBidi"/>
        </w:rPr>
        <w:t>res</w:t>
      </w:r>
      <w:r>
        <w:rPr>
          <w:rFonts w:asciiTheme="majorBidi" w:hAnsiTheme="majorBidi" w:cstheme="majorBidi"/>
        </w:rPr>
        <w:t xml:space="preserve">ponsiveness) yaitu kesediaan dan </w:t>
      </w:r>
      <w:r w:rsidRPr="00196ABE">
        <w:rPr>
          <w:rFonts w:asciiTheme="majorBidi" w:hAnsiTheme="majorBidi" w:cstheme="majorBidi"/>
        </w:rPr>
        <w:t>kesigap</w:t>
      </w:r>
      <w:r>
        <w:rPr>
          <w:rFonts w:asciiTheme="majorBidi" w:hAnsiTheme="majorBidi" w:cstheme="majorBidi"/>
        </w:rPr>
        <w:t xml:space="preserve">an para karyawan untuk membantu </w:t>
      </w:r>
      <w:r w:rsidRPr="00196ABE">
        <w:rPr>
          <w:rFonts w:asciiTheme="majorBidi" w:hAnsiTheme="majorBidi" w:cstheme="majorBidi"/>
        </w:rPr>
        <w:t xml:space="preserve">dan melayani </w:t>
      </w:r>
      <w:r>
        <w:rPr>
          <w:rFonts w:asciiTheme="majorBidi" w:hAnsiTheme="majorBidi" w:cstheme="majorBidi"/>
        </w:rPr>
        <w:t xml:space="preserve">pelanggan dengan segera, </w:t>
      </w:r>
      <w:r w:rsidRPr="00196ABE">
        <w:rPr>
          <w:rFonts w:asciiTheme="majorBidi" w:hAnsiTheme="majorBidi" w:cstheme="majorBidi"/>
        </w:rPr>
        <w:t>berpenga</w:t>
      </w:r>
      <w:r>
        <w:rPr>
          <w:rFonts w:asciiTheme="majorBidi" w:hAnsiTheme="majorBidi" w:cstheme="majorBidi"/>
        </w:rPr>
        <w:t xml:space="preserve">ruh secara langsung dan positif </w:t>
      </w:r>
      <w:r w:rsidRPr="00196ABE">
        <w:rPr>
          <w:rFonts w:asciiTheme="majorBidi" w:hAnsiTheme="majorBidi" w:cstheme="majorBidi"/>
        </w:rPr>
        <w:t>terha</w:t>
      </w:r>
      <w:r>
        <w:rPr>
          <w:rFonts w:asciiTheme="majorBidi" w:hAnsiTheme="majorBidi" w:cstheme="majorBidi"/>
        </w:rPr>
        <w:t>dap loyalitas pelanggan.</w:t>
      </w:r>
      <w:proofErr w:type="gramEnd"/>
      <w:r>
        <w:rPr>
          <w:rFonts w:asciiTheme="majorBidi" w:hAnsiTheme="majorBidi" w:cstheme="majorBidi"/>
        </w:rPr>
        <w:t xml:space="preserve"> </w:t>
      </w:r>
      <w:proofErr w:type="gramStart"/>
      <w:r>
        <w:rPr>
          <w:rFonts w:asciiTheme="majorBidi" w:hAnsiTheme="majorBidi" w:cstheme="majorBidi"/>
        </w:rPr>
        <w:t xml:space="preserve">Karena </w:t>
      </w:r>
      <w:r w:rsidRPr="00196ABE">
        <w:rPr>
          <w:rFonts w:asciiTheme="majorBidi" w:hAnsiTheme="majorBidi" w:cstheme="majorBidi"/>
        </w:rPr>
        <w:t>member</w:t>
      </w:r>
      <w:r>
        <w:rPr>
          <w:rFonts w:asciiTheme="majorBidi" w:hAnsiTheme="majorBidi" w:cstheme="majorBidi"/>
        </w:rPr>
        <w:t xml:space="preserve">ikan nilai plus berupa motivasi </w:t>
      </w:r>
      <w:r w:rsidRPr="00196ABE">
        <w:rPr>
          <w:rFonts w:asciiTheme="majorBidi" w:hAnsiTheme="majorBidi" w:cstheme="majorBidi"/>
        </w:rPr>
        <w:t>khusus bag</w:t>
      </w:r>
      <w:r>
        <w:rPr>
          <w:rFonts w:asciiTheme="majorBidi" w:hAnsiTheme="majorBidi" w:cstheme="majorBidi"/>
        </w:rPr>
        <w:t xml:space="preserve">i para pelanggan untuk menjalin </w:t>
      </w:r>
      <w:r w:rsidRPr="00196ABE">
        <w:rPr>
          <w:rFonts w:asciiTheme="majorBidi" w:hAnsiTheme="majorBidi" w:cstheme="majorBidi"/>
        </w:rPr>
        <w:t>ikatan re</w:t>
      </w:r>
      <w:r>
        <w:rPr>
          <w:rFonts w:asciiTheme="majorBidi" w:hAnsiTheme="majorBidi" w:cstheme="majorBidi"/>
        </w:rPr>
        <w:t xml:space="preserve">lasi saling menguntungkan dalam </w:t>
      </w:r>
      <w:r w:rsidRPr="00196ABE">
        <w:rPr>
          <w:rFonts w:asciiTheme="majorBidi" w:hAnsiTheme="majorBidi" w:cstheme="majorBidi"/>
        </w:rPr>
        <w:t>jangka panjang.</w:t>
      </w:r>
      <w:proofErr w:type="gramEnd"/>
      <w:r>
        <w:rPr>
          <w:rFonts w:asciiTheme="majorBidi" w:hAnsiTheme="majorBidi" w:cstheme="majorBidi"/>
        </w:rPr>
        <w:t xml:space="preserve"> </w:t>
      </w:r>
      <w:proofErr w:type="gramStart"/>
      <w:r w:rsidRPr="00196ABE">
        <w:rPr>
          <w:rFonts w:asciiTheme="majorBidi" w:hAnsiTheme="majorBidi" w:cstheme="majorBidi"/>
        </w:rPr>
        <w:t>Ikatan inilah yang</w:t>
      </w:r>
      <w:r>
        <w:rPr>
          <w:rFonts w:asciiTheme="majorBidi" w:hAnsiTheme="majorBidi" w:cstheme="majorBidi"/>
        </w:rPr>
        <w:t xml:space="preserve"> </w:t>
      </w:r>
      <w:r w:rsidRPr="00196ABE">
        <w:rPr>
          <w:rFonts w:asciiTheme="majorBidi" w:hAnsiTheme="majorBidi" w:cstheme="majorBidi"/>
        </w:rPr>
        <w:t>menjadikan pelanggan menjadi loyal.</w:t>
      </w:r>
      <w:proofErr w:type="gramEnd"/>
      <w:r>
        <w:rPr>
          <w:rFonts w:asciiTheme="majorBidi" w:hAnsiTheme="majorBidi" w:cstheme="majorBidi"/>
        </w:rPr>
        <w:t xml:space="preserve"> </w:t>
      </w:r>
      <w:r>
        <w:rPr>
          <w:rStyle w:val="FootnoteReference"/>
          <w:rFonts w:asciiTheme="majorBidi" w:hAnsiTheme="majorBidi" w:cstheme="majorBidi"/>
        </w:rPr>
        <w:footnoteReference w:id="16"/>
      </w:r>
    </w:p>
    <w:p w:rsidR="009B02E4" w:rsidRPr="006064AA" w:rsidRDefault="009B02E4" w:rsidP="009B02E4">
      <w:pPr>
        <w:pStyle w:val="ListParagraph"/>
        <w:numPr>
          <w:ilvl w:val="0"/>
          <w:numId w:val="15"/>
        </w:numPr>
        <w:spacing w:line="240" w:lineRule="auto"/>
        <w:ind w:left="851" w:hanging="425"/>
        <w:rPr>
          <w:rFonts w:ascii="Times New Roman" w:hAnsi="Times New Roman" w:cs="Times New Roman"/>
        </w:rPr>
      </w:pPr>
      <w:r w:rsidRPr="009E3B22">
        <w:rPr>
          <w:rFonts w:ascii="Times New Roman" w:hAnsi="Times New Roman" w:cs="Times New Roman"/>
        </w:rPr>
        <w:t>Pelayanan cepat dan tepat</w:t>
      </w:r>
    </w:p>
    <w:p w:rsidR="009B02E4" w:rsidRDefault="009B02E4" w:rsidP="009B02E4">
      <w:pPr>
        <w:ind w:left="720" w:firstLine="720"/>
      </w:pPr>
      <w:proofErr w:type="gramStart"/>
      <w:r w:rsidRPr="00331576">
        <w:t>Dalam menjalankan kegiatan pelayanan maka karyawan harus mampu melayani dari awal sampai selesai.</w:t>
      </w:r>
      <w:proofErr w:type="gramEnd"/>
      <w:r w:rsidRPr="00331576">
        <w:t xml:space="preserve"> Calon jamaah haji </w:t>
      </w:r>
      <w:proofErr w:type="gramStart"/>
      <w:r w:rsidRPr="00331576">
        <w:t>akan</w:t>
      </w:r>
      <w:proofErr w:type="gramEnd"/>
      <w:r w:rsidRPr="00331576">
        <w:t xml:space="preserve"> merasa puas jika</w:t>
      </w:r>
      <w:r>
        <w:t xml:space="preserve"> karyawan</w:t>
      </w:r>
      <w:r w:rsidRPr="00331576">
        <w:t xml:space="preserve"> bertanggung jawab terhadap pelayanan yang diinginkannya. </w:t>
      </w:r>
      <w:proofErr w:type="gramStart"/>
      <w:r w:rsidRPr="00331576">
        <w:t>Jika terjadi sesuatu maka segera karyawan yang dari semula mengerjakannya mengambil alih tanggung jawabnya</w:t>
      </w:r>
      <w:r>
        <w:t>.</w:t>
      </w:r>
      <w:proofErr w:type="gramEnd"/>
      <w:r>
        <w:rPr>
          <w:rStyle w:val="FootnoteReference"/>
        </w:rPr>
        <w:footnoteReference w:id="17"/>
      </w:r>
    </w:p>
    <w:p w:rsidR="009B02E4" w:rsidRDefault="009B02E4" w:rsidP="009B02E4">
      <w:pPr>
        <w:ind w:left="720" w:firstLine="720"/>
      </w:pPr>
      <w:r w:rsidRPr="000C768A">
        <w:t>Pelayanan yang</w:t>
      </w:r>
      <w:r>
        <w:t xml:space="preserve"> KBIHU Haramain berikan adalah mudah dan tepat sesuai dengan yang kemenag berikan yang berlandaskan Al-Quran dan Sunnah, meliputi audio visual, praktek kemudian ada tata </w:t>
      </w:r>
      <w:proofErr w:type="gramStart"/>
      <w:r>
        <w:t>cara</w:t>
      </w:r>
      <w:proofErr w:type="gramEnd"/>
      <w:r>
        <w:t xml:space="preserve">, itu yang dipelajari semua. Proses pelayanan yang diberikan ketika melakukan bimbingan manasik selalu dengan pemahaman yang sederhana dan menggunakan bahasa keseharian yang mudah dipahami oleh jamaah. </w:t>
      </w:r>
      <w:r w:rsidRPr="00170C98">
        <w:t xml:space="preserve">Hal </w:t>
      </w:r>
      <w:r>
        <w:t xml:space="preserve">itu sejalan dengan </w:t>
      </w:r>
      <w:proofErr w:type="gramStart"/>
      <w:r>
        <w:t>apa</w:t>
      </w:r>
      <w:proofErr w:type="gramEnd"/>
      <w:r>
        <w:t xml:space="preserve"> yang di</w:t>
      </w:r>
      <w:r w:rsidRPr="00170C98">
        <w:t>katakan oleh ja</w:t>
      </w:r>
      <w:r>
        <w:t xml:space="preserve">maah saat </w:t>
      </w:r>
      <w:r>
        <w:lastRenderedPageBreak/>
        <w:t>melakukan manasik yaitu memahami apa yang telah diberikan oleh pihak KBIHU Haramain.</w:t>
      </w:r>
      <w:r>
        <w:rPr>
          <w:rStyle w:val="FootnoteReference"/>
        </w:rPr>
        <w:footnoteReference w:id="18"/>
      </w:r>
    </w:p>
    <w:p w:rsidR="009B02E4" w:rsidRPr="00833D27" w:rsidRDefault="009B02E4" w:rsidP="009B02E4">
      <w:pPr>
        <w:ind w:left="720" w:firstLine="720"/>
      </w:pPr>
      <w:proofErr w:type="gramStart"/>
      <w:r w:rsidRPr="00B706CA">
        <w:t>Menurut analisis penulis bahwa</w:t>
      </w:r>
      <w:r>
        <w:t xml:space="preserve"> upaya yang dilakukan oleh KBIHU Haramain dalam pelayanan yang cepat dan tepat diberikan dengan pemahaman yang sederhana dan menggunakan bahasa keseharian yang mudah dipahami oleh jamaah.</w:t>
      </w:r>
      <w:proofErr w:type="gramEnd"/>
      <w:r>
        <w:t xml:space="preserve"> </w:t>
      </w:r>
      <w:proofErr w:type="gramStart"/>
      <w:r>
        <w:t>Dilihat dari hasil wawancara kepada jamaah, merasa puas dan memahami atas pelayanan yang telah diberikan oleh pihak KBIHU Haramain.</w:t>
      </w:r>
      <w:proofErr w:type="gramEnd"/>
    </w:p>
    <w:p w:rsidR="009B02E4" w:rsidRPr="00B76E10" w:rsidRDefault="009B02E4" w:rsidP="009B02E4"/>
    <w:p w:rsidR="009B02E4" w:rsidRPr="00DC5CE0" w:rsidRDefault="009B02E4" w:rsidP="009B02E4">
      <w:pPr>
        <w:pStyle w:val="ListParagraph"/>
        <w:numPr>
          <w:ilvl w:val="0"/>
          <w:numId w:val="13"/>
        </w:numPr>
        <w:spacing w:line="240" w:lineRule="auto"/>
        <w:ind w:left="426" w:hanging="426"/>
        <w:rPr>
          <w:rFonts w:asciiTheme="majorBidi" w:hAnsiTheme="majorBidi" w:cstheme="majorBidi"/>
        </w:rPr>
      </w:pPr>
      <w:r>
        <w:rPr>
          <w:rFonts w:ascii="Times New Roman" w:hAnsi="Times New Roman" w:cs="Times New Roman"/>
        </w:rPr>
        <w:t xml:space="preserve">Jaminan </w:t>
      </w:r>
      <w:r w:rsidRPr="00DC5CE0">
        <w:rPr>
          <w:rFonts w:asciiTheme="majorBidi" w:hAnsiTheme="majorBidi" w:cstheme="majorBidi"/>
        </w:rPr>
        <w:t>(Assurance)</w:t>
      </w:r>
    </w:p>
    <w:p w:rsidR="009B02E4" w:rsidRDefault="009B02E4" w:rsidP="009B02E4">
      <w:pPr>
        <w:ind w:left="426" w:firstLine="720"/>
        <w:rPr>
          <w:rFonts w:asciiTheme="majorBidi" w:hAnsiTheme="majorBidi" w:cstheme="majorBidi"/>
        </w:rPr>
      </w:pPr>
      <w:r w:rsidRPr="00196ABE">
        <w:rPr>
          <w:rFonts w:asciiTheme="majorBidi" w:hAnsiTheme="majorBidi" w:cstheme="majorBidi"/>
        </w:rPr>
        <w:t>Menurut</w:t>
      </w:r>
      <w:r>
        <w:rPr>
          <w:rFonts w:asciiTheme="majorBidi" w:hAnsiTheme="majorBidi" w:cstheme="majorBidi"/>
        </w:rPr>
        <w:t xml:space="preserve"> Tjiptono, jaminan </w:t>
      </w:r>
      <w:r w:rsidRPr="00196ABE">
        <w:rPr>
          <w:rFonts w:asciiTheme="majorBidi" w:hAnsiTheme="majorBidi" w:cstheme="majorBidi"/>
        </w:rPr>
        <w:t>berkenaan</w:t>
      </w:r>
      <w:r>
        <w:rPr>
          <w:rFonts w:asciiTheme="majorBidi" w:hAnsiTheme="majorBidi" w:cstheme="majorBidi"/>
        </w:rPr>
        <w:t xml:space="preserve"> dengan pengetahuan personality </w:t>
      </w:r>
      <w:r w:rsidRPr="00196ABE">
        <w:rPr>
          <w:rFonts w:asciiTheme="majorBidi" w:hAnsiTheme="majorBidi" w:cstheme="majorBidi"/>
        </w:rPr>
        <w:t>karyaw</w:t>
      </w:r>
      <w:r>
        <w:rPr>
          <w:rFonts w:asciiTheme="majorBidi" w:hAnsiTheme="majorBidi" w:cstheme="majorBidi"/>
        </w:rPr>
        <w:t xml:space="preserve">an serta kemampuan mereka dalam </w:t>
      </w:r>
      <w:r w:rsidRPr="00196ABE">
        <w:rPr>
          <w:rFonts w:asciiTheme="majorBidi" w:hAnsiTheme="majorBidi" w:cstheme="majorBidi"/>
        </w:rPr>
        <w:t>menumbuhka</w:t>
      </w:r>
      <w:r>
        <w:rPr>
          <w:rFonts w:asciiTheme="majorBidi" w:hAnsiTheme="majorBidi" w:cstheme="majorBidi"/>
        </w:rPr>
        <w:t xml:space="preserve">n rasa percaya diri (trust) dan </w:t>
      </w:r>
      <w:r w:rsidRPr="00196ABE">
        <w:rPr>
          <w:rFonts w:asciiTheme="majorBidi" w:hAnsiTheme="majorBidi" w:cstheme="majorBidi"/>
        </w:rPr>
        <w:t>ke</w:t>
      </w:r>
      <w:r>
        <w:rPr>
          <w:rFonts w:asciiTheme="majorBidi" w:hAnsiTheme="majorBidi" w:cstheme="majorBidi"/>
        </w:rPr>
        <w:t xml:space="preserve">yakinan pelanggan (confidence), </w:t>
      </w:r>
      <w:r w:rsidRPr="00196ABE">
        <w:rPr>
          <w:rFonts w:asciiTheme="majorBidi" w:hAnsiTheme="majorBidi" w:cstheme="majorBidi"/>
        </w:rPr>
        <w:t>memberikan kontr</w:t>
      </w:r>
      <w:r>
        <w:rPr>
          <w:rFonts w:asciiTheme="majorBidi" w:hAnsiTheme="majorBidi" w:cstheme="majorBidi"/>
        </w:rPr>
        <w:t xml:space="preserve">ibusi positif terhadap </w:t>
      </w:r>
      <w:r w:rsidRPr="00196ABE">
        <w:rPr>
          <w:rFonts w:asciiTheme="majorBidi" w:hAnsiTheme="majorBidi" w:cstheme="majorBidi"/>
        </w:rPr>
        <w:t>terwujud</w:t>
      </w:r>
      <w:r>
        <w:rPr>
          <w:rFonts w:asciiTheme="majorBidi" w:hAnsiTheme="majorBidi" w:cstheme="majorBidi"/>
        </w:rPr>
        <w:t xml:space="preserve">nya loyalitas pelanggan. </w:t>
      </w:r>
      <w:proofErr w:type="gramStart"/>
      <w:r>
        <w:rPr>
          <w:rFonts w:asciiTheme="majorBidi" w:hAnsiTheme="majorBidi" w:cstheme="majorBidi"/>
        </w:rPr>
        <w:t xml:space="preserve">Karena </w:t>
      </w:r>
      <w:r w:rsidRPr="00196ABE">
        <w:rPr>
          <w:rFonts w:asciiTheme="majorBidi" w:hAnsiTheme="majorBidi" w:cstheme="majorBidi"/>
        </w:rPr>
        <w:t>pelanggan</w:t>
      </w:r>
      <w:r>
        <w:rPr>
          <w:rFonts w:asciiTheme="majorBidi" w:hAnsiTheme="majorBidi" w:cstheme="majorBidi"/>
        </w:rPr>
        <w:t xml:space="preserve"> merasa dimengerti dan akhirnya merasa nyaman sehingga membuat </w:t>
      </w:r>
      <w:r w:rsidRPr="00196ABE">
        <w:rPr>
          <w:rFonts w:asciiTheme="majorBidi" w:hAnsiTheme="majorBidi" w:cstheme="majorBidi"/>
        </w:rPr>
        <w:t>pelanggan tersebut menjadi loyal.</w:t>
      </w:r>
      <w:proofErr w:type="gramEnd"/>
    </w:p>
    <w:p w:rsidR="009B02E4" w:rsidRPr="002A448D" w:rsidRDefault="009B02E4" w:rsidP="009B02E4">
      <w:pPr>
        <w:ind w:left="426" w:firstLine="720"/>
        <w:rPr>
          <w:rFonts w:asciiTheme="majorBidi" w:hAnsiTheme="majorBidi" w:cstheme="majorBidi"/>
        </w:rPr>
      </w:pPr>
      <w:proofErr w:type="gramStart"/>
      <w:r w:rsidRPr="002A448D">
        <w:rPr>
          <w:rFonts w:asciiTheme="majorBidi" w:hAnsiTheme="majorBidi" w:cstheme="majorBidi"/>
        </w:rPr>
        <w:t>Meliputi kemampuan karyawan at</w:t>
      </w:r>
      <w:r>
        <w:rPr>
          <w:rFonts w:asciiTheme="majorBidi" w:hAnsiTheme="majorBidi" w:cstheme="majorBidi"/>
        </w:rPr>
        <w:t xml:space="preserve">as pengetahuan terhadap produk </w:t>
      </w:r>
      <w:r w:rsidRPr="002A448D">
        <w:rPr>
          <w:rFonts w:asciiTheme="majorBidi" w:hAnsiTheme="majorBidi" w:cstheme="majorBidi"/>
        </w:rPr>
        <w:t>secara tepat, kualitas keramah-t</w:t>
      </w:r>
      <w:r>
        <w:rPr>
          <w:rFonts w:asciiTheme="majorBidi" w:hAnsiTheme="majorBidi" w:cstheme="majorBidi"/>
        </w:rPr>
        <w:t xml:space="preserve">amahan, perhatian dan kesopanan </w:t>
      </w:r>
      <w:r w:rsidRPr="002A448D">
        <w:rPr>
          <w:rFonts w:asciiTheme="majorBidi" w:hAnsiTheme="majorBidi" w:cstheme="majorBidi"/>
        </w:rPr>
        <w:t>dalam memberi layanan, keteram</w:t>
      </w:r>
      <w:r>
        <w:rPr>
          <w:rFonts w:asciiTheme="majorBidi" w:hAnsiTheme="majorBidi" w:cstheme="majorBidi"/>
        </w:rPr>
        <w:t xml:space="preserve">pilan dan memberikan informasi, </w:t>
      </w:r>
      <w:r w:rsidRPr="002A448D">
        <w:rPr>
          <w:rFonts w:asciiTheme="majorBidi" w:hAnsiTheme="majorBidi" w:cstheme="majorBidi"/>
        </w:rPr>
        <w:t>kemampuan dalam memberika</w:t>
      </w:r>
      <w:r>
        <w:rPr>
          <w:rFonts w:asciiTheme="majorBidi" w:hAnsiTheme="majorBidi" w:cstheme="majorBidi"/>
        </w:rPr>
        <w:t xml:space="preserve">n keamanan di dalam memanfaatkan </w:t>
      </w:r>
      <w:r w:rsidRPr="002A448D">
        <w:rPr>
          <w:rFonts w:asciiTheme="majorBidi" w:hAnsiTheme="majorBidi" w:cstheme="majorBidi"/>
        </w:rPr>
        <w:t>jasa yang ditawarkan,</w:t>
      </w:r>
      <w:r>
        <w:rPr>
          <w:rFonts w:asciiTheme="majorBidi" w:hAnsiTheme="majorBidi" w:cstheme="majorBidi"/>
        </w:rPr>
        <w:t xml:space="preserve"> dan kemampuan dalam menanamkan </w:t>
      </w:r>
      <w:r w:rsidRPr="002A448D">
        <w:rPr>
          <w:rFonts w:asciiTheme="majorBidi" w:hAnsiTheme="majorBidi" w:cstheme="majorBidi"/>
        </w:rPr>
        <w:t>kepercayaan pelanggan terhadap perusahaan.</w:t>
      </w:r>
      <w:proofErr w:type="gramEnd"/>
      <w:r w:rsidRPr="002A448D">
        <w:rPr>
          <w:rFonts w:asciiTheme="majorBidi" w:hAnsiTheme="majorBidi" w:cstheme="majorBidi"/>
        </w:rPr>
        <w:t xml:space="preserve"> Dimensi kepastian atau</w:t>
      </w:r>
      <w:r>
        <w:rPr>
          <w:rFonts w:asciiTheme="majorBidi" w:hAnsiTheme="majorBidi" w:cstheme="majorBidi"/>
        </w:rPr>
        <w:t xml:space="preserve"> </w:t>
      </w:r>
      <w:r w:rsidRPr="002A448D">
        <w:rPr>
          <w:rFonts w:asciiTheme="majorBidi" w:hAnsiTheme="majorBidi" w:cstheme="majorBidi"/>
        </w:rPr>
        <w:t>jaminan ini merupakan gabungan dari dimensi:</w:t>
      </w:r>
    </w:p>
    <w:p w:rsidR="009B02E4" w:rsidRPr="00877B37" w:rsidRDefault="009B02E4" w:rsidP="009B02E4">
      <w:pPr>
        <w:pStyle w:val="ListParagraph"/>
        <w:numPr>
          <w:ilvl w:val="0"/>
          <w:numId w:val="12"/>
        </w:numPr>
        <w:spacing w:line="240" w:lineRule="auto"/>
        <w:ind w:left="851"/>
        <w:rPr>
          <w:rFonts w:asciiTheme="majorBidi" w:hAnsiTheme="majorBidi" w:cstheme="majorBidi"/>
        </w:rPr>
      </w:pPr>
      <w:r w:rsidRPr="00877B37">
        <w:rPr>
          <w:rFonts w:asciiTheme="majorBidi" w:hAnsiTheme="majorBidi" w:cstheme="majorBidi"/>
        </w:rPr>
        <w:t>Kompetensi (competence), artinya keterampilan dan pengetahuan yang dimiliki oleh para karyawan untuk melakukan layanan.</w:t>
      </w:r>
    </w:p>
    <w:p w:rsidR="009B02E4" w:rsidRPr="00877B37" w:rsidRDefault="009B02E4" w:rsidP="009B02E4">
      <w:pPr>
        <w:pStyle w:val="ListParagraph"/>
        <w:numPr>
          <w:ilvl w:val="0"/>
          <w:numId w:val="12"/>
        </w:numPr>
        <w:spacing w:line="240" w:lineRule="auto"/>
        <w:ind w:left="851"/>
        <w:rPr>
          <w:rFonts w:asciiTheme="majorBidi" w:hAnsiTheme="majorBidi" w:cstheme="majorBidi"/>
        </w:rPr>
      </w:pPr>
      <w:r w:rsidRPr="00877B37">
        <w:rPr>
          <w:rFonts w:asciiTheme="majorBidi" w:hAnsiTheme="majorBidi" w:cstheme="majorBidi"/>
        </w:rPr>
        <w:t>Kesopanan (courtesy), yang meliputi keramahan, perhatian dan sikap para karyawan.</w:t>
      </w:r>
    </w:p>
    <w:p w:rsidR="009B02E4" w:rsidRPr="00B76E10" w:rsidRDefault="009B02E4" w:rsidP="009B02E4">
      <w:pPr>
        <w:pStyle w:val="ListParagraph"/>
        <w:numPr>
          <w:ilvl w:val="0"/>
          <w:numId w:val="12"/>
        </w:numPr>
        <w:spacing w:line="240" w:lineRule="auto"/>
        <w:ind w:left="851"/>
        <w:rPr>
          <w:rFonts w:asciiTheme="majorBidi" w:hAnsiTheme="majorBidi" w:cstheme="majorBidi"/>
        </w:rPr>
      </w:pPr>
      <w:r w:rsidRPr="00877B37">
        <w:rPr>
          <w:rFonts w:asciiTheme="majorBidi" w:hAnsiTheme="majorBidi" w:cstheme="majorBidi"/>
        </w:rPr>
        <w:t>Kredibilitas (credibility), meliputi hal-hal yang berhubungan dengan kepercayaan kepada perusahaan, seperti reputasi, prestasi dan sebagainya.</w:t>
      </w:r>
      <w:r>
        <w:rPr>
          <w:rStyle w:val="FootnoteReference"/>
          <w:rFonts w:asciiTheme="majorBidi" w:hAnsiTheme="majorBidi" w:cstheme="majorBidi"/>
        </w:rPr>
        <w:footnoteReference w:id="19"/>
      </w:r>
    </w:p>
    <w:p w:rsidR="009B02E4" w:rsidRPr="00B76E10" w:rsidRDefault="009B02E4" w:rsidP="009B02E4">
      <w:pPr>
        <w:pStyle w:val="ListParagraph"/>
        <w:numPr>
          <w:ilvl w:val="0"/>
          <w:numId w:val="16"/>
        </w:numPr>
        <w:spacing w:line="240" w:lineRule="auto"/>
        <w:ind w:left="851" w:hanging="425"/>
        <w:rPr>
          <w:rFonts w:asciiTheme="majorBidi" w:hAnsiTheme="majorBidi" w:cstheme="majorBidi"/>
        </w:rPr>
      </w:pPr>
      <w:r>
        <w:rPr>
          <w:rFonts w:asciiTheme="majorBidi" w:hAnsiTheme="majorBidi" w:cstheme="majorBidi"/>
        </w:rPr>
        <w:t>Kesopanan</w:t>
      </w:r>
    </w:p>
    <w:p w:rsidR="009B02E4" w:rsidRDefault="009B02E4" w:rsidP="009B02E4">
      <w:pPr>
        <w:ind w:left="851" w:firstLine="720"/>
      </w:pPr>
      <w:proofErr w:type="gramStart"/>
      <w:r w:rsidRPr="00792264">
        <w:t>Kesopanan adalah sikap kerendahan hati dan kesopanan dalam berpakaian, berdandan, berbahasa, dan bertingkah laku.</w:t>
      </w:r>
      <w:proofErr w:type="gramEnd"/>
      <w:r>
        <w:t xml:space="preserve"> </w:t>
      </w:r>
      <w:proofErr w:type="gramStart"/>
      <w:r w:rsidRPr="00B76E10">
        <w:t>Kenyamanan calon jamaah juga sangat tergantung dari karyawan yang melayaninya.</w:t>
      </w:r>
      <w:proofErr w:type="gramEnd"/>
      <w:r w:rsidRPr="00B76E10">
        <w:t xml:space="preserve"> </w:t>
      </w:r>
      <w:proofErr w:type="gramStart"/>
      <w:r w:rsidRPr="00B76E10">
        <w:t>Karyawan harus ramah, sopan dan menarik.</w:t>
      </w:r>
      <w:proofErr w:type="gramEnd"/>
      <w:r w:rsidRPr="00B76E10">
        <w:t xml:space="preserve"> </w:t>
      </w:r>
      <w:proofErr w:type="gramStart"/>
      <w:r w:rsidRPr="00B76E10">
        <w:t>Di samping itu, karyawan juga harus cepat tanggap, pandai bicara dengan lembut serta juga pintar.</w:t>
      </w:r>
      <w:proofErr w:type="gramEnd"/>
      <w:r w:rsidRPr="00B76E10">
        <w:t xml:space="preserve"> </w:t>
      </w:r>
      <w:proofErr w:type="gramStart"/>
      <w:r w:rsidRPr="00B76E10">
        <w:t>Karyawan juga harus mampu memikat sehingga calon jamaah haji semakin tertarik.</w:t>
      </w:r>
      <w:proofErr w:type="gramEnd"/>
      <w:r w:rsidRPr="00B76E10">
        <w:t xml:space="preserve"> </w:t>
      </w:r>
      <w:proofErr w:type="gramStart"/>
      <w:r w:rsidRPr="00B76E10">
        <w:t>Untuk melakukan ini semua tentunya harus dengan pendidikan dan pelatihan khusus.</w:t>
      </w:r>
      <w:proofErr w:type="gramEnd"/>
      <w:r>
        <w:rPr>
          <w:rStyle w:val="FootnoteReference"/>
        </w:rPr>
        <w:footnoteReference w:id="20"/>
      </w:r>
    </w:p>
    <w:p w:rsidR="009B02E4" w:rsidRDefault="009B02E4" w:rsidP="009B02E4">
      <w:pPr>
        <w:ind w:left="851" w:firstLine="720"/>
      </w:pPr>
      <w:proofErr w:type="gramStart"/>
      <w:r>
        <w:t>Dalam melayani para jamaah</w:t>
      </w:r>
      <w:r w:rsidRPr="000C768A">
        <w:t xml:space="preserve"> harus murah senyu</w:t>
      </w:r>
      <w:r>
        <w:t xml:space="preserve">m, ramah, sopan santun, amanah, </w:t>
      </w:r>
      <w:r w:rsidRPr="000C768A">
        <w:t>jujur, dan tepat janji.</w:t>
      </w:r>
      <w:proofErr w:type="gramEnd"/>
      <w:r w:rsidRPr="000C768A">
        <w:t xml:space="preserve"> </w:t>
      </w:r>
      <w:proofErr w:type="gramStart"/>
      <w:r w:rsidRPr="000C768A">
        <w:t>Beberapa teknik-tekni</w:t>
      </w:r>
      <w:r>
        <w:t>k tersebut diterapkan ketika di luar lapangan atau pun di dalam lapangan ketika memberi materi manasik.</w:t>
      </w:r>
      <w:proofErr w:type="gramEnd"/>
      <w:r>
        <w:t xml:space="preserve"> </w:t>
      </w:r>
      <w:proofErr w:type="gramStart"/>
      <w:r>
        <w:t>Jamaah juga nyaman ketika diberi materi oleh ustadz-ustadz, untuk sikap yang diberikan sopan dan pemateri juga memahami betul materi yang disampaikan.</w:t>
      </w:r>
      <w:proofErr w:type="gramEnd"/>
      <w:r>
        <w:rPr>
          <w:rStyle w:val="FootnoteReference"/>
        </w:rPr>
        <w:footnoteReference w:id="21"/>
      </w:r>
    </w:p>
    <w:p w:rsidR="009B02E4" w:rsidRPr="00833D27" w:rsidRDefault="009B02E4" w:rsidP="009B02E4">
      <w:pPr>
        <w:ind w:left="851" w:firstLine="720"/>
      </w:pPr>
      <w:proofErr w:type="gramStart"/>
      <w:r w:rsidRPr="00B706CA">
        <w:t>Menurut analisis penulis bahwa</w:t>
      </w:r>
      <w:r>
        <w:t xml:space="preserve"> upaya yang dilakukan oleh KBIHU Haramain dalam melayani jamaah sangat memperhatikan tata karma dan kesopanan.</w:t>
      </w:r>
      <w:proofErr w:type="gramEnd"/>
      <w:r>
        <w:t xml:space="preserve"> Proses pelayanan yang diberikan kepada jamaah dapat menumbuhkan rasa loyalitas. Maka dengan itu jamaah </w:t>
      </w:r>
      <w:proofErr w:type="gramStart"/>
      <w:r>
        <w:t>akan</w:t>
      </w:r>
      <w:proofErr w:type="gramEnd"/>
      <w:r>
        <w:t xml:space="preserve"> mendapatkan rasa aman dan nyaman.</w:t>
      </w:r>
    </w:p>
    <w:p w:rsidR="009B02E4" w:rsidRPr="00280564" w:rsidRDefault="009B02E4" w:rsidP="009B02E4">
      <w:pPr>
        <w:pStyle w:val="ListParagraph"/>
        <w:numPr>
          <w:ilvl w:val="0"/>
          <w:numId w:val="15"/>
        </w:numPr>
        <w:spacing w:line="240" w:lineRule="auto"/>
        <w:ind w:left="851" w:hanging="425"/>
        <w:rPr>
          <w:rFonts w:ascii="Times New Roman" w:hAnsi="Times New Roman" w:cs="Times New Roman"/>
        </w:rPr>
      </w:pPr>
      <w:r>
        <w:rPr>
          <w:rFonts w:ascii="Times New Roman" w:hAnsi="Times New Roman" w:cs="Times New Roman"/>
        </w:rPr>
        <w:t>Kompetensi</w:t>
      </w:r>
    </w:p>
    <w:p w:rsidR="009B02E4" w:rsidRDefault="009B02E4" w:rsidP="009B02E4">
      <w:pPr>
        <w:ind w:left="851" w:firstLine="720"/>
      </w:pPr>
      <w:r w:rsidRPr="00280564">
        <w:t>Kompetensi pada dasar</w:t>
      </w:r>
      <w:r>
        <w:t xml:space="preserve">nya merupakan deskripsi tentang </w:t>
      </w:r>
      <w:proofErr w:type="gramStart"/>
      <w:r w:rsidRPr="00280564">
        <w:t>apa</w:t>
      </w:r>
      <w:proofErr w:type="gramEnd"/>
      <w:r w:rsidRPr="00280564">
        <w:t xml:space="preserve"> yang dapat dilakukan seseorang dal</w:t>
      </w:r>
      <w:r>
        <w:t xml:space="preserve">am bekrja, serta apa wujud dari </w:t>
      </w:r>
      <w:r w:rsidRPr="00280564">
        <w:t xml:space="preserve">pekerjaan tersebut yamg </w:t>
      </w:r>
      <w:r w:rsidRPr="00280564">
        <w:lastRenderedPageBreak/>
        <w:t>dapat terlih</w:t>
      </w:r>
      <w:r>
        <w:t xml:space="preserve">at. </w:t>
      </w:r>
      <w:proofErr w:type="gramStart"/>
      <w:r>
        <w:t xml:space="preserve">Untuk dapat melakukan suatu </w:t>
      </w:r>
      <w:r w:rsidRPr="00280564">
        <w:t xml:space="preserve">pekerjaan, seseorang harus </w:t>
      </w:r>
      <w:r>
        <w:t xml:space="preserve">memiliki kemampuan dalam bentuk </w:t>
      </w:r>
      <w:r w:rsidRPr="00280564">
        <w:t>pengetahuan, sikap dan keterampilan yang relevan dalam bidang</w:t>
      </w:r>
      <w:r>
        <w:t xml:space="preserve"> </w:t>
      </w:r>
      <w:r w:rsidRPr="00280564">
        <w:t>pekerjaan.</w:t>
      </w:r>
      <w:proofErr w:type="gramEnd"/>
      <w:r>
        <w:rPr>
          <w:rStyle w:val="FootnoteReference"/>
        </w:rPr>
        <w:footnoteReference w:id="22"/>
      </w:r>
    </w:p>
    <w:p w:rsidR="009B02E4" w:rsidRDefault="009B02E4" w:rsidP="009B02E4">
      <w:pPr>
        <w:ind w:left="851" w:firstLine="720"/>
      </w:pPr>
      <w:proofErr w:type="gramStart"/>
      <w:r w:rsidRPr="00084E8C">
        <w:t>Untuk mengoptimalkan bimbingan manasik haji kepada calon jamaah haji, tentunya dibutuhkan pembimbing yang profesional dan telah memiliki standarisasi pembimbing yang telah ditetapkan oleh pemerintah Kementerian Agama Republik Indonesia.</w:t>
      </w:r>
      <w:proofErr w:type="gramEnd"/>
      <w:r w:rsidRPr="00084E8C">
        <w:t xml:space="preserve"> </w:t>
      </w:r>
      <w:proofErr w:type="gramStart"/>
      <w:r w:rsidRPr="00084E8C">
        <w:t>Sehingga dalam memberikan bimbingan manasik haji dapat mendorong meningkatkan kemampuan para calon jama’ah.</w:t>
      </w:r>
      <w:proofErr w:type="gramEnd"/>
      <w:r>
        <w:t xml:space="preserve"> </w:t>
      </w:r>
    </w:p>
    <w:p w:rsidR="009B02E4" w:rsidRDefault="009B02E4" w:rsidP="009B02E4">
      <w:pPr>
        <w:ind w:left="851" w:firstLine="589"/>
      </w:pPr>
      <w:proofErr w:type="gramStart"/>
      <w:r>
        <w:t>Pelayanan yang baik juga</w:t>
      </w:r>
      <w:r w:rsidRPr="009153EB">
        <w:t xml:space="preserve"> harus memiliki pengetahuan dan kem</w:t>
      </w:r>
      <w:r>
        <w:t>ampuan tertentu.</w:t>
      </w:r>
      <w:proofErr w:type="gramEnd"/>
      <w:r>
        <w:t xml:space="preserve"> </w:t>
      </w:r>
      <w:proofErr w:type="gramStart"/>
      <w:r>
        <w:t>Karena pembimbing</w:t>
      </w:r>
      <w:r w:rsidRPr="009153EB">
        <w:t xml:space="preserve"> selalu berhubungan dengan calon jamaah, maka perlu dididik khusus mengenai kemampuan dan pengetahuannya untuk menghadapi calon jamaah.</w:t>
      </w:r>
      <w:proofErr w:type="gramEnd"/>
      <w:r>
        <w:rPr>
          <w:rStyle w:val="FootnoteReference"/>
        </w:rPr>
        <w:footnoteReference w:id="23"/>
      </w:r>
    </w:p>
    <w:p w:rsidR="009B02E4" w:rsidRDefault="009B02E4" w:rsidP="009B02E4">
      <w:pPr>
        <w:ind w:left="851" w:firstLine="720"/>
      </w:pPr>
      <w:r w:rsidRPr="00E27334">
        <w:t xml:space="preserve">Bimbingan manasik merupakan aspek terpenting dalam pelaksanaan ibadah haji dan umrah, karena menyangkut terhadap pemahaman jamaah ketika </w:t>
      </w:r>
      <w:proofErr w:type="gramStart"/>
      <w:r w:rsidRPr="00E27334">
        <w:t>akan</w:t>
      </w:r>
      <w:proofErr w:type="gramEnd"/>
      <w:r w:rsidRPr="00E27334">
        <w:t xml:space="preserve"> berangkat, oleh karena itu bimbingan manasik terhadap jamaah perlu dilakukan secara baik dan berkala oleh tenaga kerja yang berpendidikan dan sesuai dengan tema yang telah ditentukan. </w:t>
      </w:r>
    </w:p>
    <w:p w:rsidR="009B02E4" w:rsidRDefault="009B02E4" w:rsidP="009B02E4">
      <w:pPr>
        <w:ind w:left="851" w:firstLine="720"/>
      </w:pPr>
      <w:r>
        <w:t xml:space="preserve">Di KBIHU Haramain, untuk pemateri </w:t>
      </w:r>
      <w:r w:rsidRPr="00084E8C">
        <w:t>dibagi berdasarkan tema yang telah diten</w:t>
      </w:r>
      <w:r>
        <w:t>tukan</w:t>
      </w:r>
      <w:r w:rsidRPr="00084E8C">
        <w:t>.</w:t>
      </w:r>
      <w:r>
        <w:t xml:space="preserve"> </w:t>
      </w:r>
      <w:proofErr w:type="gramStart"/>
      <w:r>
        <w:t>Manasik diadakan minimal 15 kali pertemaun, boleh lebih, kurang yang tidak boleh.</w:t>
      </w:r>
      <w:proofErr w:type="gramEnd"/>
      <w:r>
        <w:t xml:space="preserve"> </w:t>
      </w:r>
      <w:proofErr w:type="gramStart"/>
      <w:r>
        <w:t>T</w:t>
      </w:r>
      <w:r w:rsidRPr="00C0557F">
        <w:t>api tidak menutup kemungkinan untuk jamaah yang ingin manasik lebih awal semisal ada jamaah yang berangkat tahun 2025 n</w:t>
      </w:r>
      <w:r>
        <w:t xml:space="preserve">amun ingin manasik sekarang, </w:t>
      </w:r>
      <w:r w:rsidRPr="00C0557F">
        <w:t>boleh saja di KBIH</w:t>
      </w:r>
      <w:r>
        <w:t xml:space="preserve">U Haramain, karena </w:t>
      </w:r>
      <w:r w:rsidRPr="00C0557F">
        <w:t>menuntut ilmu tidak ada batasnya.</w:t>
      </w:r>
      <w:proofErr w:type="gramEnd"/>
      <w:r w:rsidRPr="00C0557F">
        <w:t xml:space="preserve"> Hal ini biasa dilakukan oleh jamaah ha</w:t>
      </w:r>
      <w:r>
        <w:t xml:space="preserve">ji yang sudah lanjut </w:t>
      </w:r>
      <w:proofErr w:type="gramStart"/>
      <w:r>
        <w:t>usia</w:t>
      </w:r>
      <w:proofErr w:type="gramEnd"/>
      <w:r>
        <w:t xml:space="preserve">, </w:t>
      </w:r>
      <w:r w:rsidRPr="00C0557F">
        <w:t>manasiknya berkelanjut</w:t>
      </w:r>
      <w:r>
        <w:t xml:space="preserve">an dan rutin agar tidak lupa. </w:t>
      </w:r>
      <w:proofErr w:type="gramStart"/>
      <w:r>
        <w:t>D</w:t>
      </w:r>
      <w:r w:rsidRPr="008D63F5">
        <w:t>engan adanya pembimbing yang berkualitas yang memb</w:t>
      </w:r>
      <w:r>
        <w:t>erikan bimbingan secara tepat membuat jamaah</w:t>
      </w:r>
      <w:r w:rsidRPr="008D63F5">
        <w:t xml:space="preserve"> mudah memaha</w:t>
      </w:r>
      <w:r>
        <w:t>m</w:t>
      </w:r>
      <w:r w:rsidRPr="008D63F5">
        <w:t>i</w:t>
      </w:r>
      <w:r>
        <w:t xml:space="preserve"> dan penyampaian materi yang diberikan perlahan dan mudah untuk dipahami, karena itu penting ketika jamaah berada di tanah suci.</w:t>
      </w:r>
      <w:proofErr w:type="gramEnd"/>
      <w:r>
        <w:rPr>
          <w:rStyle w:val="FootnoteReference"/>
        </w:rPr>
        <w:footnoteReference w:id="24"/>
      </w:r>
    </w:p>
    <w:p w:rsidR="009B02E4" w:rsidRDefault="009B02E4" w:rsidP="009B02E4">
      <w:pPr>
        <w:ind w:left="851" w:firstLine="720"/>
      </w:pPr>
      <w:r>
        <w:t xml:space="preserve">Menurut analisis penulis upaya </w:t>
      </w:r>
      <w:r w:rsidRPr="00E27334">
        <w:t>bimbingan manasik yang dilakukan oleh pihak KBIH</w:t>
      </w:r>
      <w:r>
        <w:t xml:space="preserve">U Haramain </w:t>
      </w:r>
      <w:proofErr w:type="gramStart"/>
      <w:r>
        <w:t>kota</w:t>
      </w:r>
      <w:proofErr w:type="gramEnd"/>
      <w:r>
        <w:t xml:space="preserve"> sudah sesuai dengan apa yang nantinya menjadi bekal buat jamaah. M</w:t>
      </w:r>
      <w:r w:rsidRPr="00E27334">
        <w:t xml:space="preserve">aka jamaah </w:t>
      </w:r>
      <w:proofErr w:type="gramStart"/>
      <w:r w:rsidRPr="00E27334">
        <w:t>akan</w:t>
      </w:r>
      <w:proofErr w:type="gramEnd"/>
      <w:r w:rsidRPr="00E27334">
        <w:t xml:space="preserve"> lebih siap dan lebih matang dalam menjalankan ibadah di tanah suci nantinya. Bimbingan yang dilakukan secara rutin dan terus-menerus, membuat jamaah bisa lebih memahami </w:t>
      </w:r>
      <w:r>
        <w:t>dan menguasai materi dengan baik</w:t>
      </w:r>
    </w:p>
    <w:p w:rsidR="009B02E4" w:rsidRPr="00590D7C" w:rsidRDefault="009B02E4" w:rsidP="009B02E4">
      <w:pPr>
        <w:ind w:left="426" w:firstLine="720"/>
      </w:pPr>
    </w:p>
    <w:p w:rsidR="009B02E4" w:rsidRPr="00297CBA" w:rsidRDefault="009B02E4" w:rsidP="009B02E4">
      <w:pPr>
        <w:pStyle w:val="ListParagraph"/>
        <w:numPr>
          <w:ilvl w:val="0"/>
          <w:numId w:val="13"/>
        </w:numPr>
        <w:spacing w:line="240" w:lineRule="auto"/>
        <w:ind w:left="426" w:hanging="426"/>
        <w:rPr>
          <w:rFonts w:asciiTheme="majorBidi" w:hAnsiTheme="majorBidi" w:cstheme="majorBidi"/>
        </w:rPr>
      </w:pPr>
      <w:r>
        <w:rPr>
          <w:rFonts w:asciiTheme="majorBidi" w:hAnsiTheme="majorBidi" w:cstheme="majorBidi"/>
        </w:rPr>
        <w:t>Layanan Individual</w:t>
      </w:r>
      <w:r w:rsidRPr="00297CBA">
        <w:rPr>
          <w:rFonts w:asciiTheme="majorBidi" w:hAnsiTheme="majorBidi" w:cstheme="majorBidi"/>
        </w:rPr>
        <w:t xml:space="preserve"> (Emphaty)</w:t>
      </w:r>
    </w:p>
    <w:p w:rsidR="009B02E4" w:rsidRPr="009B02E4" w:rsidRDefault="009B02E4" w:rsidP="009B02E4">
      <w:pPr>
        <w:ind w:left="426" w:firstLine="720"/>
        <w:rPr>
          <w:rFonts w:asciiTheme="majorBidi" w:hAnsiTheme="majorBidi" w:cstheme="majorBidi"/>
          <w:lang w:val="id-ID"/>
        </w:rPr>
      </w:pPr>
      <w:r w:rsidRPr="009B02E4">
        <w:rPr>
          <w:rFonts w:asciiTheme="majorBidi" w:hAnsiTheme="majorBidi" w:cstheme="majorBidi"/>
          <w:lang w:val="id-ID"/>
        </w:rPr>
        <w:t>Menurut Tjiptono Layanan Individual (Emphaty) berarti perhatian secara individual yang diberikan perusahaan kepada pelanggan seperti kemudahan untuk menghubungi perusahaan, kemampuan karyawan untuk berkomunikasi dengan pelanggan, dan usaha perusahaan untuk memahami keinginan dan kebutuhan pelanggannya.</w:t>
      </w:r>
    </w:p>
    <w:p w:rsidR="009B02E4" w:rsidRPr="002A448D" w:rsidRDefault="009B02E4" w:rsidP="009B02E4">
      <w:pPr>
        <w:ind w:left="426" w:firstLine="643"/>
        <w:rPr>
          <w:rFonts w:asciiTheme="majorBidi" w:hAnsiTheme="majorBidi" w:cstheme="majorBidi"/>
        </w:rPr>
      </w:pPr>
      <w:r>
        <w:rPr>
          <w:rFonts w:asciiTheme="majorBidi" w:hAnsiTheme="majorBidi" w:cstheme="majorBidi"/>
        </w:rPr>
        <w:t>Menurut Tjiptono</w:t>
      </w:r>
      <w:r w:rsidRPr="002A448D">
        <w:rPr>
          <w:rFonts w:asciiTheme="majorBidi" w:hAnsiTheme="majorBidi" w:cstheme="majorBidi"/>
        </w:rPr>
        <w:t>, te</w:t>
      </w:r>
      <w:r>
        <w:rPr>
          <w:rFonts w:asciiTheme="majorBidi" w:hAnsiTheme="majorBidi" w:cstheme="majorBidi"/>
        </w:rPr>
        <w:t xml:space="preserve">rdapat beberapa indikator dalam </w:t>
      </w:r>
      <w:r w:rsidRPr="002A448D">
        <w:rPr>
          <w:rFonts w:asciiTheme="majorBidi" w:hAnsiTheme="majorBidi" w:cstheme="majorBidi"/>
        </w:rPr>
        <w:t xml:space="preserve">dimensi Bukti Fisik (Emphaty) </w:t>
      </w:r>
      <w:proofErr w:type="gramStart"/>
      <w:r w:rsidRPr="002A448D">
        <w:rPr>
          <w:rFonts w:asciiTheme="majorBidi" w:hAnsiTheme="majorBidi" w:cstheme="majorBidi"/>
        </w:rPr>
        <w:t>diantaranya :</w:t>
      </w:r>
      <w:proofErr w:type="gramEnd"/>
    </w:p>
    <w:p w:rsidR="009B02E4" w:rsidRPr="00DC5CE0" w:rsidRDefault="009B02E4" w:rsidP="009B02E4">
      <w:pPr>
        <w:pStyle w:val="ListParagraph"/>
        <w:numPr>
          <w:ilvl w:val="3"/>
          <w:numId w:val="11"/>
        </w:numPr>
        <w:spacing w:line="240" w:lineRule="auto"/>
        <w:ind w:left="851" w:hanging="425"/>
        <w:rPr>
          <w:rFonts w:asciiTheme="majorBidi" w:hAnsiTheme="majorBidi" w:cstheme="majorBidi"/>
        </w:rPr>
      </w:pPr>
      <w:r w:rsidRPr="00DC5CE0">
        <w:rPr>
          <w:rFonts w:asciiTheme="majorBidi" w:hAnsiTheme="majorBidi" w:cstheme="majorBidi"/>
        </w:rPr>
        <w:t>Kemudahan dalam Melakukan Hubungan Komunikasi</w:t>
      </w:r>
    </w:p>
    <w:p w:rsidR="009B02E4" w:rsidRPr="00DC5CE0" w:rsidRDefault="009B02E4" w:rsidP="009B02E4">
      <w:pPr>
        <w:pStyle w:val="ListParagraph"/>
        <w:numPr>
          <w:ilvl w:val="3"/>
          <w:numId w:val="11"/>
        </w:numPr>
        <w:spacing w:line="240" w:lineRule="auto"/>
        <w:ind w:left="851" w:hanging="425"/>
        <w:rPr>
          <w:rFonts w:asciiTheme="majorBidi" w:hAnsiTheme="majorBidi" w:cstheme="majorBidi"/>
        </w:rPr>
      </w:pPr>
      <w:r w:rsidRPr="00DC5CE0">
        <w:rPr>
          <w:rFonts w:asciiTheme="majorBidi" w:hAnsiTheme="majorBidi" w:cstheme="majorBidi"/>
        </w:rPr>
        <w:t>Memahami Kebutuhan Pelanggan</w:t>
      </w:r>
    </w:p>
    <w:p w:rsidR="009B02E4" w:rsidRDefault="009B02E4" w:rsidP="009B02E4">
      <w:pPr>
        <w:pStyle w:val="ListParagraph"/>
        <w:numPr>
          <w:ilvl w:val="3"/>
          <w:numId w:val="11"/>
        </w:numPr>
        <w:spacing w:line="240" w:lineRule="auto"/>
        <w:ind w:left="851" w:hanging="425"/>
        <w:rPr>
          <w:rFonts w:asciiTheme="majorBidi" w:hAnsiTheme="majorBidi" w:cstheme="majorBidi"/>
        </w:rPr>
      </w:pPr>
      <w:r w:rsidRPr="00DC5CE0">
        <w:rPr>
          <w:rFonts w:asciiTheme="majorBidi" w:hAnsiTheme="majorBidi" w:cstheme="majorBidi"/>
        </w:rPr>
        <w:t>Perhatian Pribadi</w:t>
      </w:r>
      <w:r>
        <w:rPr>
          <w:rStyle w:val="FootnoteReference"/>
          <w:rFonts w:asciiTheme="majorBidi" w:hAnsiTheme="majorBidi" w:cstheme="majorBidi"/>
        </w:rPr>
        <w:footnoteReference w:id="25"/>
      </w:r>
    </w:p>
    <w:p w:rsidR="009B02E4" w:rsidRPr="00124622" w:rsidRDefault="009B02E4" w:rsidP="009B02E4">
      <w:pPr>
        <w:pStyle w:val="ListParagraph"/>
        <w:numPr>
          <w:ilvl w:val="4"/>
          <w:numId w:val="11"/>
        </w:numPr>
        <w:spacing w:line="240" w:lineRule="auto"/>
        <w:ind w:left="709" w:hanging="283"/>
        <w:rPr>
          <w:rFonts w:asciiTheme="majorBidi" w:hAnsiTheme="majorBidi" w:cstheme="majorBidi"/>
        </w:rPr>
      </w:pPr>
      <w:r w:rsidRPr="0014318C">
        <w:rPr>
          <w:rFonts w:asciiTheme="majorBidi" w:hAnsiTheme="majorBidi" w:cstheme="majorBidi"/>
        </w:rPr>
        <w:lastRenderedPageBreak/>
        <w:t>Komunikasi</w:t>
      </w:r>
    </w:p>
    <w:p w:rsidR="009B02E4" w:rsidRDefault="009B02E4" w:rsidP="009B02E4">
      <w:pPr>
        <w:ind w:left="709" w:firstLine="720"/>
      </w:pPr>
      <w:r w:rsidRPr="00124622">
        <w:t>Komunikasi adalah pros</w:t>
      </w:r>
      <w:r>
        <w:t xml:space="preserve">es penyampaian suatu pesan oleh </w:t>
      </w:r>
      <w:r w:rsidRPr="00124622">
        <w:t>seseorang kepada or</w:t>
      </w:r>
      <w:r>
        <w:t xml:space="preserve">ang lain untuk memberitahu atau </w:t>
      </w:r>
      <w:r w:rsidRPr="00124622">
        <w:t>mengubah sikap, pendapa</w:t>
      </w:r>
      <w:r>
        <w:t xml:space="preserve">t, atau perilaku, baik langsung secara lisan, </w:t>
      </w:r>
      <w:proofErr w:type="gramStart"/>
      <w:r>
        <w:t>maupun</w:t>
      </w:r>
      <w:proofErr w:type="gramEnd"/>
      <w:r>
        <w:t xml:space="preserve"> tidak </w:t>
      </w:r>
      <w:r w:rsidRPr="00124622">
        <w:t>langsung melalui</w:t>
      </w:r>
      <w:r>
        <w:t xml:space="preserve"> media</w:t>
      </w:r>
      <w:r w:rsidRPr="00124622">
        <w:t>.</w:t>
      </w:r>
      <w:r>
        <w:rPr>
          <w:rStyle w:val="FootnoteReference"/>
        </w:rPr>
        <w:footnoteReference w:id="26"/>
      </w:r>
      <w:r>
        <w:t xml:space="preserve"> </w:t>
      </w:r>
    </w:p>
    <w:p w:rsidR="009B02E4" w:rsidRPr="00124622" w:rsidRDefault="009B02E4" w:rsidP="009B02E4">
      <w:pPr>
        <w:ind w:left="709" w:firstLine="720"/>
      </w:pPr>
      <w:proofErr w:type="gramStart"/>
      <w:r w:rsidRPr="00124622">
        <w:t xml:space="preserve">Komunikasi dapat bersifat </w:t>
      </w:r>
      <w:r>
        <w:t>formal dan informal.</w:t>
      </w:r>
      <w:proofErr w:type="gramEnd"/>
      <w:r>
        <w:t xml:space="preserve"> </w:t>
      </w:r>
      <w:proofErr w:type="gramStart"/>
      <w:r>
        <w:t xml:space="preserve">Komunikasi </w:t>
      </w:r>
      <w:r w:rsidRPr="00124622">
        <w:t>formal adalah komunikasi yan</w:t>
      </w:r>
      <w:r>
        <w:t xml:space="preserve">g disetujui oleh organisasi itu </w:t>
      </w:r>
      <w:r w:rsidRPr="00124622">
        <w:t>sendiri dan sifatnya berorientas</w:t>
      </w:r>
      <w:r>
        <w:t>i kepentingan organisasi.</w:t>
      </w:r>
      <w:proofErr w:type="gramEnd"/>
      <w:r>
        <w:t xml:space="preserve"> </w:t>
      </w:r>
      <w:proofErr w:type="gramStart"/>
      <w:r>
        <w:t>isinya</w:t>
      </w:r>
      <w:proofErr w:type="gramEnd"/>
      <w:r>
        <w:t xml:space="preserve"> </w:t>
      </w:r>
      <w:r w:rsidRPr="00124622">
        <w:t>berupa</w:t>
      </w:r>
      <w:r>
        <w:t xml:space="preserve"> </w:t>
      </w:r>
      <w:r w:rsidRPr="00124622">
        <w:t>cara kerja di dalam</w:t>
      </w:r>
      <w:r>
        <w:t xml:space="preserve"> organisasi, produktivitas, dan </w:t>
      </w:r>
      <w:r w:rsidRPr="00124622">
        <w:t>berbagai pekerjaan yang ha</w:t>
      </w:r>
      <w:r>
        <w:t xml:space="preserve">rus dilakukan dalam organisasi. </w:t>
      </w:r>
      <w:proofErr w:type="gramStart"/>
      <w:r w:rsidRPr="00124622">
        <w:t>misalnya</w:t>
      </w:r>
      <w:proofErr w:type="gramEnd"/>
      <w:r w:rsidRPr="00124622">
        <w:t>: memo, kebijak</w:t>
      </w:r>
      <w:r>
        <w:t xml:space="preserve">an, pernyataan, jumpa pers, dan </w:t>
      </w:r>
      <w:r w:rsidRPr="00124622">
        <w:t xml:space="preserve">surat-surat resmi. </w:t>
      </w:r>
      <w:proofErr w:type="gramStart"/>
      <w:r w:rsidRPr="00124622">
        <w:t>Ad</w:t>
      </w:r>
      <w:r>
        <w:t xml:space="preserve">apun komunikasi informal adalah </w:t>
      </w:r>
      <w:r w:rsidRPr="00124622">
        <w:t>komunikasi yang disetujui se</w:t>
      </w:r>
      <w:r>
        <w:t>cara sosial.</w:t>
      </w:r>
      <w:proofErr w:type="gramEnd"/>
      <w:r>
        <w:t xml:space="preserve"> </w:t>
      </w:r>
      <w:proofErr w:type="gramStart"/>
      <w:r>
        <w:t xml:space="preserve">Orientasinya bukan </w:t>
      </w:r>
      <w:r w:rsidRPr="00124622">
        <w:t>pada organisasi, tetapi lebih kepada a</w:t>
      </w:r>
      <w:r>
        <w:t>nggotannya secara individual.</w:t>
      </w:r>
      <w:proofErr w:type="gramEnd"/>
      <w:r>
        <w:rPr>
          <w:rStyle w:val="FootnoteReference"/>
        </w:rPr>
        <w:footnoteReference w:id="27"/>
      </w:r>
    </w:p>
    <w:p w:rsidR="009B02E4" w:rsidRDefault="009B02E4" w:rsidP="009B02E4">
      <w:pPr>
        <w:ind w:left="709" w:firstLine="720"/>
      </w:pPr>
      <w:proofErr w:type="gramStart"/>
      <w:r w:rsidRPr="0014318C">
        <w:t>Karyawan harus mampu berbicara kepada setiap calon jamaah haji.</w:t>
      </w:r>
      <w:proofErr w:type="gramEnd"/>
      <w:r w:rsidRPr="0014318C">
        <w:t xml:space="preserve"> </w:t>
      </w:r>
      <w:proofErr w:type="gramStart"/>
      <w:r w:rsidRPr="0014318C">
        <w:t>Karyawan mampu dengan cepat memahami keinginan calon jamaah.</w:t>
      </w:r>
      <w:proofErr w:type="gramEnd"/>
      <w:r w:rsidRPr="0014318C">
        <w:t xml:space="preserve"> </w:t>
      </w:r>
      <w:proofErr w:type="gramStart"/>
      <w:r w:rsidRPr="0014318C">
        <w:t>Maksudnya karyawan harus dapat berkomunikasi dengan bahasa yang jelas dan mudah dimengerti.</w:t>
      </w:r>
      <w:proofErr w:type="gramEnd"/>
      <w:r w:rsidRPr="0014318C">
        <w:t xml:space="preserve"> </w:t>
      </w:r>
      <w:proofErr w:type="gramStart"/>
      <w:r w:rsidRPr="0014318C">
        <w:t>Jangan menggunakan istilah yang sulit dimengerti oleh jamaah.</w:t>
      </w:r>
      <w:proofErr w:type="gramEnd"/>
      <w:r>
        <w:rPr>
          <w:rStyle w:val="FootnoteReference"/>
        </w:rPr>
        <w:footnoteReference w:id="28"/>
      </w:r>
    </w:p>
    <w:p w:rsidR="009B02E4" w:rsidRDefault="009B02E4" w:rsidP="009B02E4">
      <w:pPr>
        <w:ind w:left="709" w:firstLine="720"/>
      </w:pPr>
      <w:proofErr w:type="gramStart"/>
      <w:r>
        <w:t>Dalam layanan komunikasi, untuk</w:t>
      </w:r>
      <w:r w:rsidRPr="00ED743B">
        <w:t xml:space="preserve"> penginformasian ke </w:t>
      </w:r>
      <w:r>
        <w:t>pembimbing atau pun jamaah, KBIHU Haramain</w:t>
      </w:r>
      <w:r w:rsidRPr="00ED743B">
        <w:t xml:space="preserve"> menginfokan melalui grup </w:t>
      </w:r>
      <w:r>
        <w:t>whatsapp.</w:t>
      </w:r>
      <w:proofErr w:type="gramEnd"/>
      <w:r>
        <w:t xml:space="preserve"> Mekanisme p</w:t>
      </w:r>
      <w:r w:rsidRPr="00ED743B">
        <w:t>erubahan jadwal dan segala hal yang se</w:t>
      </w:r>
      <w:r>
        <w:t xml:space="preserve">kiranya perlu </w:t>
      </w:r>
      <w:proofErr w:type="gramStart"/>
      <w:r>
        <w:t>akan</w:t>
      </w:r>
      <w:proofErr w:type="gramEnd"/>
      <w:r>
        <w:t xml:space="preserve"> segera</w:t>
      </w:r>
      <w:r w:rsidRPr="00ED743B">
        <w:t xml:space="preserve"> </w:t>
      </w:r>
      <w:r>
        <w:t>di</w:t>
      </w:r>
      <w:r w:rsidRPr="00ED743B">
        <w:t>kab</w:t>
      </w:r>
      <w:r>
        <w:t xml:space="preserve">arkan. </w:t>
      </w:r>
      <w:proofErr w:type="gramStart"/>
      <w:r>
        <w:t>Apabila jamaah memiliki keluhan terhadap pelayanan yang diberikan maka sesegera mungkin dapat langsung dikomunikasikan agar kedepannya dapat dibenahi dan pengurus dapat memberikan pelayan yang terbaik sesuai dengan harapan jamaah.</w:t>
      </w:r>
      <w:proofErr w:type="gramEnd"/>
      <w:r>
        <w:rPr>
          <w:rStyle w:val="FootnoteReference"/>
        </w:rPr>
        <w:footnoteReference w:id="29"/>
      </w:r>
    </w:p>
    <w:p w:rsidR="009B02E4" w:rsidRPr="00B40C8B" w:rsidRDefault="009B02E4" w:rsidP="009B02E4">
      <w:pPr>
        <w:ind w:left="709" w:firstLine="720"/>
      </w:pPr>
      <w:proofErr w:type="gramStart"/>
      <w:r>
        <w:t>Menurut analisis penulis upaya yang dilakukan oleh KBIHU Haramain dalam layanan komunikasi yang terjadi di dalam maupun luar kegiatan manasik menghasilkan feedback terhadap jamaaah.</w:t>
      </w:r>
      <w:proofErr w:type="gramEnd"/>
      <w:r>
        <w:t xml:space="preserve"> </w:t>
      </w:r>
      <w:proofErr w:type="gramStart"/>
      <w:r>
        <w:t>KBIHU Haramain juga menerima dengan senang hati berbagai masukan dan saran apabila ada jamaah yang komplain mengenai pelayanan yang diberikan.</w:t>
      </w:r>
      <w:proofErr w:type="gramEnd"/>
      <w:r>
        <w:t xml:space="preserve"> </w:t>
      </w:r>
      <w:proofErr w:type="gramStart"/>
      <w:r>
        <w:t>Sehingga hal itu dapat diatasi dengan cepat oleh KBIH Haramain dan menumbuhkan rasa nyaman terhadap jamaah.</w:t>
      </w:r>
      <w:proofErr w:type="gramEnd"/>
      <w:r>
        <w:t xml:space="preserve"> </w:t>
      </w:r>
      <w:proofErr w:type="gramStart"/>
      <w:r>
        <w:t>Sehingga dengan itu jamaah tidak perlu merasa segan ketika mempunyai keluhan, saran, dan kritik.</w:t>
      </w:r>
      <w:proofErr w:type="gramEnd"/>
    </w:p>
    <w:p w:rsidR="009B02E4" w:rsidRPr="00B40C8B" w:rsidRDefault="009B02E4" w:rsidP="009B02E4">
      <w:pPr>
        <w:pStyle w:val="ListParagraph"/>
        <w:numPr>
          <w:ilvl w:val="2"/>
          <w:numId w:val="11"/>
        </w:numPr>
        <w:spacing w:line="240" w:lineRule="auto"/>
        <w:ind w:left="709" w:hanging="283"/>
        <w:rPr>
          <w:rFonts w:ascii="Times New Roman" w:hAnsi="Times New Roman" w:cs="Times New Roman"/>
        </w:rPr>
      </w:pPr>
      <w:r>
        <w:rPr>
          <w:rFonts w:ascii="Times New Roman" w:hAnsi="Times New Roman" w:cs="Times New Roman"/>
        </w:rPr>
        <w:t>Perhatian Pribadi</w:t>
      </w:r>
    </w:p>
    <w:p w:rsidR="009B02E4" w:rsidRDefault="009B02E4" w:rsidP="009B02E4">
      <w:pPr>
        <w:ind w:left="709" w:firstLine="720"/>
      </w:pPr>
      <w:proofErr w:type="gramStart"/>
      <w:r>
        <w:t xml:space="preserve">Perhatian adalah </w:t>
      </w:r>
      <w:r w:rsidRPr="00F70241">
        <w:t>keaktifan jiw</w:t>
      </w:r>
      <w:r>
        <w:t xml:space="preserve">a yang diarahkan kepada sesuatu </w:t>
      </w:r>
      <w:r w:rsidRPr="00F70241">
        <w:t>objek baik di dalam maupun di luar dirinya, pe</w:t>
      </w:r>
      <w:r>
        <w:t xml:space="preserve">rhatian timbul dengan adanya </w:t>
      </w:r>
      <w:r w:rsidRPr="00F70241">
        <w:t xml:space="preserve">pemusatan </w:t>
      </w:r>
      <w:r>
        <w:t>kesadaran terhadap sesuatu</w:t>
      </w:r>
      <w:r w:rsidRPr="00F70241">
        <w:t>.</w:t>
      </w:r>
      <w:proofErr w:type="gramEnd"/>
      <w:r>
        <w:rPr>
          <w:rStyle w:val="FootnoteReference"/>
        </w:rPr>
        <w:footnoteReference w:id="30"/>
      </w:r>
    </w:p>
    <w:p w:rsidR="009B02E4" w:rsidRDefault="009B02E4" w:rsidP="009B02E4">
      <w:pPr>
        <w:ind w:left="709" w:firstLine="720"/>
      </w:pPr>
      <w:proofErr w:type="gramStart"/>
      <w:r>
        <w:t>Perhatian Pribadi</w:t>
      </w:r>
      <w:r w:rsidRPr="00572685">
        <w:t xml:space="preserve"> be</w:t>
      </w:r>
      <w:r>
        <w:t>rkaitan dengan tindakan KBIHU Haramain</w:t>
      </w:r>
      <w:r w:rsidRPr="00572685">
        <w:t xml:space="preserve"> yang mengedepankan</w:t>
      </w:r>
      <w:r>
        <w:t xml:space="preserve"> kepentingan jamaah, memberikan perhatian personal dan usaha</w:t>
      </w:r>
      <w:r w:rsidRPr="00DA0C9C">
        <w:t xml:space="preserve"> untuk memahami keinginan dan kebutuhan pelan</w:t>
      </w:r>
      <w:r>
        <w:t>ggannya.</w:t>
      </w:r>
      <w:proofErr w:type="gramEnd"/>
    </w:p>
    <w:p w:rsidR="009B02E4" w:rsidRDefault="009B02E4" w:rsidP="009B02E4">
      <w:pPr>
        <w:ind w:left="709" w:firstLine="720"/>
      </w:pPr>
      <w:proofErr w:type="gramStart"/>
      <w:r w:rsidRPr="00903712">
        <w:t>Dalam prosesi pembekalan ter</w:t>
      </w:r>
      <w:r>
        <w:t>hadap jamaah.</w:t>
      </w:r>
      <w:proofErr w:type="gramEnd"/>
      <w:r>
        <w:t xml:space="preserve"> Karena jamaah</w:t>
      </w:r>
      <w:r w:rsidRPr="00903712">
        <w:t xml:space="preserve"> juga ada yang</w:t>
      </w:r>
      <w:r>
        <w:t xml:space="preserve"> sudah lanjut </w:t>
      </w:r>
      <w:proofErr w:type="gramStart"/>
      <w:r>
        <w:t>usia</w:t>
      </w:r>
      <w:proofErr w:type="gramEnd"/>
      <w:r>
        <w:t xml:space="preserve">. Maka, yang sudah lanjut </w:t>
      </w:r>
      <w:proofErr w:type="gramStart"/>
      <w:r>
        <w:t>usia</w:t>
      </w:r>
      <w:proofErr w:type="gramEnd"/>
      <w:r w:rsidRPr="00903712">
        <w:t xml:space="preserve"> lebih ada perhatikan khusus, mengingat daya tangkap mereka juga kurang tapi dengan begitu bukan berarti jamaah yang lain tidak diperhatikan</w:t>
      </w:r>
      <w:r>
        <w:t xml:space="preserve">. Jamaah yang lanjut </w:t>
      </w:r>
      <w:proofErr w:type="gramStart"/>
      <w:r>
        <w:t>usia</w:t>
      </w:r>
      <w:proofErr w:type="gramEnd"/>
      <w:r>
        <w:t xml:space="preserve"> emang lebih diperhatikan. </w:t>
      </w:r>
      <w:proofErr w:type="gramStart"/>
      <w:r>
        <w:t>Pembimbing selalu menanyakan ke jamaah mengenai tingkat kepahamannya.</w:t>
      </w:r>
      <w:proofErr w:type="gramEnd"/>
      <w:r>
        <w:t xml:space="preserve"> Namun biasanya yang lanjut </w:t>
      </w:r>
      <w:proofErr w:type="gramStart"/>
      <w:r>
        <w:t>usia</w:t>
      </w:r>
      <w:proofErr w:type="gramEnd"/>
      <w:r>
        <w:t xml:space="preserve"> ini segan untuk bilang ketika mereka belum paham. Untuk itu pembimbing harus lebih memperhatikan jamaah yang lanjut </w:t>
      </w:r>
      <w:proofErr w:type="gramStart"/>
      <w:r>
        <w:t>usia</w:t>
      </w:r>
      <w:proofErr w:type="gramEnd"/>
      <w:r>
        <w:t xml:space="preserve">. </w:t>
      </w:r>
      <w:proofErr w:type="gramStart"/>
      <w:r>
        <w:t>Namun tetap semuanya dalam bimbingan dan pengawasan pengurus.</w:t>
      </w:r>
      <w:proofErr w:type="gramEnd"/>
      <w:r>
        <w:t xml:space="preserve"> </w:t>
      </w:r>
      <w:proofErr w:type="gramStart"/>
      <w:r>
        <w:t xml:space="preserve">Menurut jamaah juga tidak mempermasalahkan karena menurutnya perbedaan pelayanan karena itu merupakan </w:t>
      </w:r>
      <w:r>
        <w:lastRenderedPageBreak/>
        <w:t>suatu hal yang manusiawi.</w:t>
      </w:r>
      <w:proofErr w:type="gramEnd"/>
      <w:r>
        <w:t xml:space="preserve">  Yang muda dibanding dengan yang sudah lanjut </w:t>
      </w:r>
      <w:proofErr w:type="gramStart"/>
      <w:r>
        <w:t>usia</w:t>
      </w:r>
      <w:proofErr w:type="gramEnd"/>
      <w:r>
        <w:t xml:space="preserve"> juga memiliki daya tangkap yang berbeda. </w:t>
      </w:r>
      <w:proofErr w:type="gramStart"/>
      <w:r>
        <w:t>Pak Bambang selaku ketua KBIHU Haramain juga menekankan kepada jaamah, kalau punya keluhan segera dibilang.</w:t>
      </w:r>
      <w:proofErr w:type="gramEnd"/>
      <w:r>
        <w:t xml:space="preserve"> </w:t>
      </w:r>
      <w:proofErr w:type="gramStart"/>
      <w:r>
        <w:t>Supaya nantinya keluhan itu dapat cepat teratasi.</w:t>
      </w:r>
      <w:proofErr w:type="gramEnd"/>
      <w:r>
        <w:t xml:space="preserve"> Bisa melalui grup Whatsapp ataupun datang ke </w:t>
      </w:r>
      <w:proofErr w:type="gramStart"/>
      <w:r>
        <w:t>kantor</w:t>
      </w:r>
      <w:proofErr w:type="gramEnd"/>
      <w:r>
        <w:t>.</w:t>
      </w:r>
      <w:r>
        <w:rPr>
          <w:rStyle w:val="FootnoteReference"/>
        </w:rPr>
        <w:footnoteReference w:id="31"/>
      </w:r>
    </w:p>
    <w:p w:rsidR="009B02E4" w:rsidRDefault="009B02E4" w:rsidP="009B02E4">
      <w:pPr>
        <w:ind w:left="709" w:firstLine="720"/>
      </w:pPr>
      <w:r>
        <w:t xml:space="preserve">Menurut analisis penulis upaya yang dilakukan oleh KBIHU Haramain dalam perhatian pribadi terhadap jamaah dibedakan karena ada sebagian jamaah yang sudah lanjut </w:t>
      </w:r>
      <w:proofErr w:type="gramStart"/>
      <w:r>
        <w:t>usia</w:t>
      </w:r>
      <w:proofErr w:type="gramEnd"/>
      <w:r>
        <w:t xml:space="preserve"> yang memiliki daya tangkap yang berbeda dibandingkan yang muda dan harus mendapatkan bimbingan ekstra. Namun, walaupun begitu tidak mengurangi perhatian terhadap jamaah lain dengan melihat kebutuhan jamaah.</w:t>
      </w:r>
    </w:p>
    <w:p w:rsidR="00840050" w:rsidRDefault="00840050" w:rsidP="006C4156">
      <w:pPr>
        <w:pStyle w:val="Heading1"/>
        <w:tabs>
          <w:tab w:val="left" w:pos="4070"/>
        </w:tabs>
        <w:rPr>
          <w:lang w:val="id-ID"/>
        </w:rPr>
      </w:pPr>
    </w:p>
    <w:p w:rsidR="00840050" w:rsidRDefault="007B79F0" w:rsidP="006C4156">
      <w:pPr>
        <w:pStyle w:val="Heading1"/>
        <w:tabs>
          <w:tab w:val="left" w:pos="4070"/>
        </w:tabs>
        <w:rPr>
          <w:lang w:val="id-ID"/>
        </w:rPr>
      </w:pPr>
      <w:r>
        <w:t xml:space="preserve">Referensi </w:t>
      </w:r>
    </w:p>
    <w:p w:rsidR="00840050" w:rsidRDefault="00840050" w:rsidP="006C4156">
      <w:pPr>
        <w:pStyle w:val="Heading1"/>
        <w:tabs>
          <w:tab w:val="left" w:pos="4070"/>
        </w:tabs>
        <w:rPr>
          <w:lang w:val="id-ID"/>
        </w:rPr>
      </w:pPr>
    </w:p>
    <w:p w:rsidR="007B750C" w:rsidRDefault="007B750C" w:rsidP="007B750C">
      <w:pPr>
        <w:ind w:left="709" w:hanging="709"/>
      </w:pPr>
      <w:r w:rsidRPr="003911AD">
        <w:t xml:space="preserve">Abdul Aziz Kustini, </w:t>
      </w:r>
      <w:r>
        <w:t xml:space="preserve">2007, </w:t>
      </w:r>
      <w:r w:rsidRPr="003911AD">
        <w:rPr>
          <w:i/>
        </w:rPr>
        <w:t>Ibadah Haji dalam Sorotan Publik (Persepsi Calon/Jamaah Haji tentang Pembimbingan dan Pelayanan Oleh KBIH dan Pemerintah di Indonesia dan Saudi Arabiah)</w:t>
      </w:r>
      <w:r>
        <w:t xml:space="preserve">, </w:t>
      </w:r>
      <w:r w:rsidRPr="003911AD">
        <w:t>Jakart</w:t>
      </w:r>
      <w:r>
        <w:t>a: Puslitbang</w:t>
      </w:r>
    </w:p>
    <w:p w:rsidR="007B750C" w:rsidRDefault="007B750C" w:rsidP="007B750C">
      <w:pPr>
        <w:ind w:left="709" w:hanging="709"/>
      </w:pPr>
      <w:r>
        <w:t xml:space="preserve">Agus Wiyanto, 2011, </w:t>
      </w:r>
      <w:r w:rsidRPr="003911AD">
        <w:rPr>
          <w:i/>
        </w:rPr>
        <w:t>Manajemen Pelayanan Publik: Peduli, Inklusif, dan Kolaboratif</w:t>
      </w:r>
      <w:r>
        <w:t xml:space="preserve">, </w:t>
      </w:r>
      <w:proofErr w:type="gramStart"/>
      <w:r w:rsidRPr="003911AD">
        <w:t>Yogyakarta :</w:t>
      </w:r>
      <w:proofErr w:type="gramEnd"/>
      <w:r w:rsidRPr="003911AD">
        <w:t xml:space="preserve"> </w:t>
      </w:r>
      <w:r>
        <w:t>Gadja Mada University Press</w:t>
      </w:r>
      <w:bookmarkStart w:id="1" w:name="_GoBack"/>
      <w:bookmarkEnd w:id="1"/>
    </w:p>
    <w:p w:rsidR="007B750C" w:rsidRDefault="007B750C" w:rsidP="007B750C">
      <w:pPr>
        <w:ind w:left="709" w:hanging="709"/>
      </w:pPr>
      <w:r>
        <w:t xml:space="preserve">Abu Ahmadi, 2009 </w:t>
      </w:r>
      <w:r w:rsidRPr="00847060">
        <w:rPr>
          <w:i/>
        </w:rPr>
        <w:t>Psikologi Umum</w:t>
      </w:r>
      <w:r>
        <w:t xml:space="preserve">, </w:t>
      </w:r>
      <w:r w:rsidRPr="00847060">
        <w:t>J</w:t>
      </w:r>
      <w:r>
        <w:t>akarta: Rineka Cipta</w:t>
      </w:r>
      <w:r w:rsidRPr="00847060">
        <w:t>.</w:t>
      </w:r>
    </w:p>
    <w:p w:rsidR="007B750C" w:rsidRDefault="007B750C" w:rsidP="007B750C">
      <w:r w:rsidRPr="00B74EEB">
        <w:t xml:space="preserve">Ali Syari’ati, </w:t>
      </w:r>
      <w:proofErr w:type="gramStart"/>
      <w:r w:rsidRPr="00B74EEB">
        <w:t xml:space="preserve">2000 </w:t>
      </w:r>
      <w:r>
        <w:t>,</w:t>
      </w:r>
      <w:proofErr w:type="gramEnd"/>
      <w:r>
        <w:t xml:space="preserve"> </w:t>
      </w:r>
      <w:r w:rsidRPr="00B74EEB">
        <w:rPr>
          <w:i/>
        </w:rPr>
        <w:t>Haji</w:t>
      </w:r>
      <w:r>
        <w:t>, Bandung: Penerbit Pustaka.</w:t>
      </w:r>
    </w:p>
    <w:p w:rsidR="007B750C" w:rsidRDefault="007B750C" w:rsidP="007B750C">
      <w:pPr>
        <w:pStyle w:val="FootnoteText"/>
        <w:ind w:left="709" w:hanging="709"/>
        <w:jc w:val="both"/>
        <w:rPr>
          <w:rFonts w:ascii="Times New Roman" w:hAnsi="Times New Roman" w:cs="Times New Roman"/>
          <w:sz w:val="24"/>
          <w:szCs w:val="24"/>
        </w:rPr>
      </w:pPr>
      <w:r w:rsidRPr="00E46641">
        <w:rPr>
          <w:rFonts w:ascii="Times New Roman" w:hAnsi="Times New Roman" w:cs="Times New Roman"/>
          <w:sz w:val="24"/>
          <w:szCs w:val="24"/>
        </w:rPr>
        <w:t xml:space="preserve">Anggito Abimanyu, </w:t>
      </w:r>
      <w:r>
        <w:rPr>
          <w:rFonts w:ascii="Times New Roman" w:hAnsi="Times New Roman" w:cs="Times New Roman"/>
          <w:sz w:val="24"/>
          <w:szCs w:val="24"/>
        </w:rPr>
        <w:t xml:space="preserve">2012, </w:t>
      </w:r>
      <w:r w:rsidRPr="00E46641">
        <w:rPr>
          <w:rFonts w:ascii="Times New Roman" w:hAnsi="Times New Roman" w:cs="Times New Roman"/>
          <w:i/>
          <w:sz w:val="24"/>
          <w:szCs w:val="24"/>
        </w:rPr>
        <w:t>Buku Pintar Penyelenggaraan Ibadah Haji</w:t>
      </w:r>
      <w:r>
        <w:rPr>
          <w:rFonts w:ascii="Times New Roman" w:hAnsi="Times New Roman" w:cs="Times New Roman"/>
          <w:sz w:val="24"/>
          <w:szCs w:val="24"/>
        </w:rPr>
        <w:t xml:space="preserve">, </w:t>
      </w:r>
      <w:proofErr w:type="gramStart"/>
      <w:r w:rsidRPr="00E46641">
        <w:rPr>
          <w:rFonts w:ascii="Times New Roman" w:hAnsi="Times New Roman" w:cs="Times New Roman"/>
          <w:sz w:val="24"/>
          <w:szCs w:val="24"/>
        </w:rPr>
        <w:t>J</w:t>
      </w:r>
      <w:r>
        <w:rPr>
          <w:rFonts w:ascii="Times New Roman" w:hAnsi="Times New Roman" w:cs="Times New Roman"/>
          <w:sz w:val="24"/>
          <w:szCs w:val="24"/>
        </w:rPr>
        <w:t>akarta :</w:t>
      </w:r>
      <w:proofErr w:type="gramEnd"/>
      <w:r>
        <w:rPr>
          <w:rFonts w:ascii="Times New Roman" w:hAnsi="Times New Roman" w:cs="Times New Roman"/>
          <w:sz w:val="24"/>
          <w:szCs w:val="24"/>
        </w:rPr>
        <w:t xml:space="preserve"> Kementrian Agama.</w:t>
      </w:r>
    </w:p>
    <w:p w:rsidR="007B750C" w:rsidRDefault="007B750C" w:rsidP="007B750C">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Cholid Narbuko,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2005, </w:t>
      </w:r>
      <w:r>
        <w:rPr>
          <w:rFonts w:ascii="Times New Roman" w:hAnsi="Times New Roman" w:cs="Times New Roman"/>
          <w:i/>
          <w:iCs/>
          <w:sz w:val="24"/>
          <w:szCs w:val="24"/>
        </w:rPr>
        <w:t>Metodologi Penelitian</w:t>
      </w:r>
      <w:r w:rsidRPr="00B74EEB">
        <w:rPr>
          <w:rFonts w:ascii="Times New Roman" w:hAnsi="Times New Roman" w:cs="Times New Roman"/>
          <w:i/>
          <w:iCs/>
          <w:sz w:val="24"/>
          <w:szCs w:val="24"/>
        </w:rPr>
        <w:t>,</w:t>
      </w:r>
      <w:r>
        <w:rPr>
          <w:rFonts w:ascii="Times New Roman" w:hAnsi="Times New Roman" w:cs="Times New Roman"/>
          <w:sz w:val="24"/>
          <w:szCs w:val="24"/>
        </w:rPr>
        <w:t xml:space="preserve"> </w:t>
      </w:r>
      <w:r w:rsidRPr="00B74EEB">
        <w:rPr>
          <w:rFonts w:ascii="Times New Roman" w:hAnsi="Times New Roman" w:cs="Times New Roman"/>
          <w:sz w:val="24"/>
          <w:szCs w:val="24"/>
        </w:rPr>
        <w:t>Jaka</w:t>
      </w:r>
      <w:r>
        <w:rPr>
          <w:rFonts w:ascii="Times New Roman" w:hAnsi="Times New Roman" w:cs="Times New Roman"/>
          <w:sz w:val="24"/>
          <w:szCs w:val="24"/>
        </w:rPr>
        <w:t>rta: Bumi Aksara.</w:t>
      </w:r>
    </w:p>
    <w:p w:rsidR="007B750C" w:rsidRDefault="007B750C" w:rsidP="007B750C">
      <w:pPr>
        <w:pStyle w:val="FootnoteText"/>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Chunaini  Saleh</w:t>
      </w:r>
      <w:proofErr w:type="gramEnd"/>
      <w:r>
        <w:rPr>
          <w:rFonts w:ascii="Times New Roman" w:hAnsi="Times New Roman" w:cs="Times New Roman"/>
          <w:sz w:val="24"/>
          <w:szCs w:val="24"/>
        </w:rPr>
        <w:t xml:space="preserve">, 2008, </w:t>
      </w:r>
      <w:r w:rsidRPr="004809F8">
        <w:rPr>
          <w:rFonts w:ascii="Times New Roman" w:hAnsi="Times New Roman" w:cs="Times New Roman"/>
          <w:i/>
          <w:sz w:val="24"/>
          <w:szCs w:val="24"/>
        </w:rPr>
        <w:t>Penyelenggaraan  Haji  Era Reformasi: Analisis Internal kebijakan Publik Departemen Agama</w:t>
      </w:r>
      <w:r w:rsidRPr="004809F8">
        <w:rPr>
          <w:rFonts w:ascii="Times New Roman" w:hAnsi="Times New Roman" w:cs="Times New Roman"/>
          <w:sz w:val="24"/>
          <w:szCs w:val="24"/>
        </w:rPr>
        <w:t xml:space="preserve">, </w:t>
      </w:r>
      <w:r>
        <w:rPr>
          <w:rFonts w:ascii="Times New Roman" w:hAnsi="Times New Roman" w:cs="Times New Roman"/>
          <w:sz w:val="24"/>
          <w:szCs w:val="24"/>
        </w:rPr>
        <w:t>Jakarta: Pustaka Alvabet</w:t>
      </w:r>
    </w:p>
    <w:p w:rsidR="007B750C" w:rsidRDefault="007B750C" w:rsidP="007B750C">
      <w:pPr>
        <w:pStyle w:val="FootnoteText"/>
        <w:jc w:val="both"/>
        <w:rPr>
          <w:rFonts w:ascii="Times New Roman" w:hAnsi="Times New Roman" w:cs="Times New Roman"/>
          <w:sz w:val="24"/>
          <w:szCs w:val="24"/>
        </w:rPr>
      </w:pPr>
      <w:r w:rsidRPr="00C76CE9">
        <w:rPr>
          <w:rFonts w:asciiTheme="majorBidi" w:hAnsiTheme="majorBidi" w:cstheme="majorBidi"/>
          <w:sz w:val="24"/>
          <w:szCs w:val="24"/>
        </w:rPr>
        <w:t>Dokumentasi KBIH Haramain</w:t>
      </w:r>
    </w:p>
    <w:p w:rsidR="007B750C" w:rsidRDefault="007B750C" w:rsidP="007B750C">
      <w:pPr>
        <w:ind w:left="709" w:hanging="709"/>
      </w:pPr>
      <w:r>
        <w:t xml:space="preserve">Drs. Ishaq Farid, 1999, </w:t>
      </w:r>
      <w:r w:rsidRPr="00B74EEB">
        <w:rPr>
          <w:i/>
        </w:rPr>
        <w:t>Ibadah Haji dalam Filsafat Hukum Islam</w:t>
      </w:r>
      <w:r>
        <w:t xml:space="preserve">, </w:t>
      </w:r>
      <w:proofErr w:type="gramStart"/>
      <w:r w:rsidRPr="00B74EEB">
        <w:t>J</w:t>
      </w:r>
      <w:r>
        <w:t>akarta :</w:t>
      </w:r>
      <w:proofErr w:type="gramEnd"/>
      <w:r>
        <w:t xml:space="preserve"> PT RINEKA CIPTA.</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Emizir,</w:t>
      </w:r>
      <w:r>
        <w:rPr>
          <w:rFonts w:ascii="Times New Roman" w:hAnsi="Times New Roman" w:cs="Times New Roman"/>
          <w:sz w:val="24"/>
          <w:szCs w:val="24"/>
        </w:rPr>
        <w:t xml:space="preserve"> 2010, </w:t>
      </w:r>
      <w:r w:rsidRPr="00B74EEB">
        <w:rPr>
          <w:rFonts w:ascii="Times New Roman" w:hAnsi="Times New Roman" w:cs="Times New Roman"/>
          <w:i/>
          <w:iCs/>
          <w:sz w:val="24"/>
          <w:szCs w:val="24"/>
        </w:rPr>
        <w:t>Metodolo</w:t>
      </w:r>
      <w:r>
        <w:rPr>
          <w:rFonts w:ascii="Times New Roman" w:hAnsi="Times New Roman" w:cs="Times New Roman"/>
          <w:i/>
          <w:iCs/>
          <w:sz w:val="24"/>
          <w:szCs w:val="24"/>
        </w:rPr>
        <w:t xml:space="preserve">gi Penelitian: Analisis Data, </w:t>
      </w:r>
      <w:r w:rsidRPr="00B74EEB">
        <w:rPr>
          <w:rFonts w:ascii="Times New Roman" w:hAnsi="Times New Roman" w:cs="Times New Roman"/>
          <w:sz w:val="24"/>
          <w:szCs w:val="24"/>
        </w:rPr>
        <w:t>Jakarta; PT. Rajagraf</w:t>
      </w:r>
      <w:r>
        <w:rPr>
          <w:rFonts w:ascii="Times New Roman" w:hAnsi="Times New Roman" w:cs="Times New Roman"/>
          <w:sz w:val="24"/>
          <w:szCs w:val="24"/>
        </w:rPr>
        <w:t>indo Persada.</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Fandy Tjiptono, Gregorius Chandra,</w:t>
      </w:r>
      <w:r>
        <w:rPr>
          <w:rFonts w:ascii="Times New Roman" w:hAnsi="Times New Roman" w:cs="Times New Roman"/>
          <w:sz w:val="24"/>
          <w:szCs w:val="24"/>
        </w:rPr>
        <w:t xml:space="preserve"> 2011, </w:t>
      </w:r>
      <w:r w:rsidRPr="00B74EEB">
        <w:rPr>
          <w:rFonts w:ascii="Times New Roman" w:hAnsi="Times New Roman" w:cs="Times New Roman"/>
          <w:i/>
          <w:sz w:val="24"/>
          <w:szCs w:val="24"/>
        </w:rPr>
        <w:t>Service, Quality &amp; Satisfaction</w:t>
      </w:r>
      <w:r>
        <w:rPr>
          <w:rFonts w:ascii="Times New Roman" w:hAnsi="Times New Roman" w:cs="Times New Roman"/>
          <w:sz w:val="24"/>
          <w:szCs w:val="24"/>
        </w:rPr>
        <w:t xml:space="preserve">, </w:t>
      </w:r>
      <w:proofErr w:type="gramStart"/>
      <w:r>
        <w:rPr>
          <w:rFonts w:ascii="Times New Roman" w:hAnsi="Times New Roman" w:cs="Times New Roman"/>
          <w:sz w:val="24"/>
          <w:szCs w:val="24"/>
        </w:rPr>
        <w:t>Yogyakarta</w:t>
      </w:r>
      <w:proofErr w:type="gramEnd"/>
      <w:r>
        <w:rPr>
          <w:rFonts w:ascii="Times New Roman" w:hAnsi="Times New Roman" w:cs="Times New Roman"/>
          <w:sz w:val="24"/>
          <w:szCs w:val="24"/>
        </w:rPr>
        <w:t>: Andi</w:t>
      </w:r>
    </w:p>
    <w:p w:rsidR="007B750C" w:rsidRPr="00B74EEB" w:rsidRDefault="007B750C" w:rsidP="007B750C">
      <w:pPr>
        <w:pStyle w:val="FootnoteText"/>
        <w:ind w:left="709" w:hanging="709"/>
        <w:jc w:val="both"/>
        <w:rPr>
          <w:rFonts w:ascii="Times New Roman" w:hAnsi="Times New Roman" w:cs="Times New Roman"/>
          <w:sz w:val="24"/>
          <w:szCs w:val="24"/>
        </w:rPr>
      </w:pPr>
      <w:r w:rsidRPr="001A1575">
        <w:rPr>
          <w:rFonts w:ascii="Times New Roman" w:hAnsi="Times New Roman" w:cs="Times New Roman"/>
          <w:sz w:val="24"/>
          <w:szCs w:val="24"/>
        </w:rPr>
        <w:t xml:space="preserve">George R. Terry, </w:t>
      </w:r>
      <w:r>
        <w:rPr>
          <w:rFonts w:ascii="Times New Roman" w:hAnsi="Times New Roman" w:cs="Times New Roman"/>
          <w:sz w:val="24"/>
          <w:szCs w:val="24"/>
        </w:rPr>
        <w:t xml:space="preserve">2013, </w:t>
      </w:r>
      <w:r w:rsidRPr="004809F8">
        <w:rPr>
          <w:rFonts w:ascii="Times New Roman" w:hAnsi="Times New Roman" w:cs="Times New Roman"/>
          <w:i/>
          <w:sz w:val="24"/>
          <w:szCs w:val="24"/>
        </w:rPr>
        <w:t>Prinsip-Prinsip Manajemen</w:t>
      </w:r>
      <w:r>
        <w:rPr>
          <w:rFonts w:ascii="Times New Roman" w:hAnsi="Times New Roman" w:cs="Times New Roman"/>
          <w:sz w:val="24"/>
          <w:szCs w:val="24"/>
        </w:rPr>
        <w:t xml:space="preserve">, </w:t>
      </w:r>
      <w:proofErr w:type="gramStart"/>
      <w:r w:rsidRPr="001A1575">
        <w:rPr>
          <w:rFonts w:ascii="Times New Roman" w:hAnsi="Times New Roman" w:cs="Times New Roman"/>
          <w:sz w:val="24"/>
          <w:szCs w:val="24"/>
        </w:rPr>
        <w:t>Jakart</w:t>
      </w:r>
      <w:r>
        <w:rPr>
          <w:rFonts w:ascii="Times New Roman" w:hAnsi="Times New Roman" w:cs="Times New Roman"/>
          <w:sz w:val="24"/>
          <w:szCs w:val="24"/>
        </w:rPr>
        <w:t>a :</w:t>
      </w:r>
      <w:proofErr w:type="gramEnd"/>
      <w:r>
        <w:rPr>
          <w:rFonts w:ascii="Times New Roman" w:hAnsi="Times New Roman" w:cs="Times New Roman"/>
          <w:sz w:val="24"/>
          <w:szCs w:val="24"/>
        </w:rPr>
        <w:t xml:space="preserve"> Bumi Aksara</w:t>
      </w:r>
    </w:p>
    <w:p w:rsidR="007B750C" w:rsidRDefault="007B750C" w:rsidP="007B750C">
      <w:pPr>
        <w:ind w:left="709" w:hanging="709"/>
        <w:rPr>
          <w:rFonts w:asciiTheme="majorBidi" w:hAnsiTheme="majorBidi" w:cstheme="majorBidi"/>
        </w:rPr>
      </w:pPr>
      <w:r>
        <w:rPr>
          <w:rFonts w:asciiTheme="majorBidi" w:hAnsiTheme="majorBidi" w:cstheme="majorBidi"/>
        </w:rPr>
        <w:t xml:space="preserve">Guntur Setiawan, 2004, </w:t>
      </w:r>
      <w:r w:rsidRPr="00271E48">
        <w:rPr>
          <w:rFonts w:asciiTheme="majorBidi" w:hAnsiTheme="majorBidi" w:cstheme="majorBidi"/>
          <w:i/>
        </w:rPr>
        <w:t>Implementasi Dalam Birokrasi Pembangunan</w:t>
      </w:r>
      <w:r>
        <w:rPr>
          <w:rFonts w:asciiTheme="majorBidi" w:hAnsiTheme="majorBidi" w:cstheme="majorBidi"/>
        </w:rPr>
        <w:t xml:space="preserve">, </w:t>
      </w:r>
      <w:r w:rsidRPr="00D3004B">
        <w:rPr>
          <w:rFonts w:asciiTheme="majorBidi" w:hAnsiTheme="majorBidi" w:cstheme="majorBidi"/>
        </w:rPr>
        <w:t>Bandu</w:t>
      </w:r>
      <w:r>
        <w:rPr>
          <w:rFonts w:asciiTheme="majorBidi" w:hAnsiTheme="majorBidi" w:cstheme="majorBidi"/>
        </w:rPr>
        <w:t>ng: Remaja Rosdakarya.</w:t>
      </w:r>
    </w:p>
    <w:p w:rsidR="007B750C" w:rsidRDefault="007B750C" w:rsidP="007B750C">
      <w:pPr>
        <w:ind w:left="709" w:hanging="709"/>
      </w:pPr>
      <w:r w:rsidRPr="00B74EEB">
        <w:t>Imam Nawawi, 1992</w:t>
      </w:r>
      <w:r>
        <w:t xml:space="preserve">, </w:t>
      </w:r>
      <w:r w:rsidRPr="00B74EEB">
        <w:rPr>
          <w:i/>
        </w:rPr>
        <w:t xml:space="preserve">Hadits Arba‟in </w:t>
      </w:r>
      <w:proofErr w:type="gramStart"/>
      <w:r w:rsidRPr="00B74EEB">
        <w:rPr>
          <w:i/>
        </w:rPr>
        <w:t>An</w:t>
      </w:r>
      <w:proofErr w:type="gramEnd"/>
      <w:r w:rsidRPr="00B74EEB">
        <w:rPr>
          <w:i/>
        </w:rPr>
        <w:t xml:space="preserve"> Nawawi</w:t>
      </w:r>
      <w:r w:rsidRPr="00B74EEB">
        <w:t xml:space="preserve"> </w:t>
      </w:r>
      <w:r>
        <w:t>(Penerjemah: Idrus Al Kaff), Bandung: Husaini.</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Imam Gunawan,</w:t>
      </w:r>
      <w:r>
        <w:rPr>
          <w:rFonts w:ascii="Times New Roman" w:hAnsi="Times New Roman" w:cs="Times New Roman"/>
          <w:sz w:val="24"/>
          <w:szCs w:val="24"/>
        </w:rPr>
        <w:t xml:space="preserve"> 2013, </w:t>
      </w:r>
      <w:r w:rsidRPr="00B74EEB">
        <w:rPr>
          <w:rFonts w:ascii="Times New Roman" w:hAnsi="Times New Roman" w:cs="Times New Roman"/>
          <w:i/>
          <w:iCs/>
          <w:sz w:val="24"/>
          <w:szCs w:val="24"/>
        </w:rPr>
        <w:t xml:space="preserve">Metodologi Penelitian </w:t>
      </w:r>
      <w:r>
        <w:rPr>
          <w:rFonts w:ascii="Times New Roman" w:hAnsi="Times New Roman" w:cs="Times New Roman"/>
          <w:i/>
          <w:iCs/>
          <w:sz w:val="24"/>
          <w:szCs w:val="24"/>
        </w:rPr>
        <w:t xml:space="preserve">Kualitatif: Teori dan Praktik, </w:t>
      </w:r>
      <w:proofErr w:type="gramStart"/>
      <w:r w:rsidRPr="00B74EEB">
        <w:rPr>
          <w:rFonts w:ascii="Times New Roman" w:hAnsi="Times New Roman" w:cs="Times New Roman"/>
          <w:sz w:val="24"/>
          <w:szCs w:val="24"/>
        </w:rPr>
        <w:t>Jakarta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PT Bumi Aksara.</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Iqbal Hasan,</w:t>
      </w:r>
      <w:r>
        <w:rPr>
          <w:rFonts w:ascii="Times New Roman" w:hAnsi="Times New Roman" w:cs="Times New Roman"/>
          <w:sz w:val="24"/>
          <w:szCs w:val="24"/>
        </w:rPr>
        <w:t xml:space="preserve"> 2002,</w:t>
      </w:r>
      <w:r>
        <w:rPr>
          <w:rFonts w:ascii="Times New Roman" w:hAnsi="Times New Roman" w:cs="Times New Roman"/>
          <w:i/>
          <w:sz w:val="24"/>
          <w:szCs w:val="24"/>
        </w:rPr>
        <w:t xml:space="preserve"> </w:t>
      </w:r>
      <w:r w:rsidRPr="00B74EEB">
        <w:rPr>
          <w:rFonts w:ascii="Times New Roman" w:hAnsi="Times New Roman" w:cs="Times New Roman"/>
          <w:i/>
          <w:sz w:val="24"/>
          <w:szCs w:val="24"/>
        </w:rPr>
        <w:t>Pokok-pok</w:t>
      </w:r>
      <w:r>
        <w:rPr>
          <w:rFonts w:ascii="Times New Roman" w:hAnsi="Times New Roman" w:cs="Times New Roman"/>
          <w:i/>
          <w:sz w:val="24"/>
          <w:szCs w:val="24"/>
        </w:rPr>
        <w:t xml:space="preserve">ok materi metodologi penelitian, </w:t>
      </w:r>
      <w:r w:rsidRPr="00B74EEB">
        <w:rPr>
          <w:rFonts w:ascii="Times New Roman" w:hAnsi="Times New Roman" w:cs="Times New Roman"/>
          <w:sz w:val="24"/>
          <w:szCs w:val="24"/>
        </w:rPr>
        <w:t>Bogor: Gh</w:t>
      </w:r>
      <w:r>
        <w:rPr>
          <w:rFonts w:ascii="Times New Roman" w:hAnsi="Times New Roman" w:cs="Times New Roman"/>
          <w:sz w:val="24"/>
          <w:szCs w:val="24"/>
        </w:rPr>
        <w:t>alia Indonesia.</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Kasmir, 2006, </w:t>
      </w:r>
      <w:r w:rsidRPr="004809F8">
        <w:rPr>
          <w:rFonts w:ascii="Times New Roman" w:hAnsi="Times New Roman" w:cs="Times New Roman"/>
          <w:i/>
          <w:sz w:val="24"/>
          <w:szCs w:val="24"/>
        </w:rPr>
        <w:t>Manajemen Perbankan</w:t>
      </w:r>
      <w:r>
        <w:rPr>
          <w:rFonts w:ascii="Times New Roman" w:hAnsi="Times New Roman" w:cs="Times New Roman"/>
          <w:sz w:val="24"/>
          <w:szCs w:val="24"/>
        </w:rPr>
        <w:t xml:space="preserve">, </w:t>
      </w:r>
      <w:proofErr w:type="gramStart"/>
      <w:r w:rsidRPr="004809F8">
        <w:rPr>
          <w:rFonts w:ascii="Times New Roman" w:hAnsi="Times New Roman" w:cs="Times New Roman"/>
          <w:sz w:val="24"/>
          <w:szCs w:val="24"/>
        </w:rPr>
        <w:t>Jakarta :</w:t>
      </w:r>
      <w:proofErr w:type="gramEnd"/>
      <w:r w:rsidRPr="004809F8">
        <w:rPr>
          <w:rFonts w:ascii="Times New Roman" w:hAnsi="Times New Roman" w:cs="Times New Roman"/>
          <w:sz w:val="24"/>
          <w:szCs w:val="24"/>
        </w:rPr>
        <w:t xml:space="preserve"> PT RajaGrafind</w:t>
      </w:r>
      <w:r>
        <w:rPr>
          <w:rFonts w:ascii="Times New Roman" w:hAnsi="Times New Roman" w:cs="Times New Roman"/>
          <w:sz w:val="24"/>
          <w:szCs w:val="24"/>
        </w:rPr>
        <w:t>o Persada.</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Kementrian Agama RI Ditjen PHU,</w:t>
      </w:r>
      <w:r>
        <w:rPr>
          <w:rFonts w:ascii="Times New Roman" w:hAnsi="Times New Roman" w:cs="Times New Roman"/>
          <w:sz w:val="24"/>
          <w:szCs w:val="24"/>
        </w:rPr>
        <w:t xml:space="preserve"> 2010, </w:t>
      </w:r>
      <w:r w:rsidRPr="00B74EEB">
        <w:rPr>
          <w:rFonts w:ascii="Times New Roman" w:hAnsi="Times New Roman" w:cs="Times New Roman"/>
          <w:i/>
          <w:iCs/>
          <w:sz w:val="24"/>
          <w:szCs w:val="24"/>
        </w:rPr>
        <w:t xml:space="preserve">Dinamika dan </w:t>
      </w:r>
      <w:proofErr w:type="gramStart"/>
      <w:r w:rsidRPr="00B74EEB">
        <w:rPr>
          <w:rFonts w:ascii="Times New Roman" w:hAnsi="Times New Roman" w:cs="Times New Roman"/>
          <w:i/>
          <w:iCs/>
          <w:sz w:val="24"/>
          <w:szCs w:val="24"/>
        </w:rPr>
        <w:t>Perspektif  Haji</w:t>
      </w:r>
      <w:proofErr w:type="gramEnd"/>
      <w:r w:rsidRPr="00B74EEB">
        <w:rPr>
          <w:rFonts w:ascii="Times New Roman" w:hAnsi="Times New Roman" w:cs="Times New Roman"/>
          <w:i/>
          <w:iCs/>
          <w:sz w:val="24"/>
          <w:szCs w:val="24"/>
        </w:rPr>
        <w:t xml:space="preserve"> </w:t>
      </w:r>
      <w:r>
        <w:rPr>
          <w:rFonts w:ascii="Times New Roman" w:hAnsi="Times New Roman" w:cs="Times New Roman"/>
          <w:i/>
          <w:iCs/>
          <w:sz w:val="24"/>
          <w:szCs w:val="24"/>
        </w:rPr>
        <w:t xml:space="preserve"> Indonesia</w:t>
      </w:r>
      <w:r w:rsidRPr="00B74EEB">
        <w:rPr>
          <w:rFonts w:ascii="Times New Roman" w:hAnsi="Times New Roman" w:cs="Times New Roman"/>
          <w:i/>
          <w:iCs/>
          <w:sz w:val="24"/>
          <w:szCs w:val="24"/>
        </w:rPr>
        <w:t xml:space="preserve">. </w:t>
      </w:r>
      <w:r w:rsidRPr="00B74EEB">
        <w:rPr>
          <w:rFonts w:ascii="Times New Roman" w:hAnsi="Times New Roman" w:cs="Times New Roman"/>
          <w:sz w:val="24"/>
          <w:szCs w:val="24"/>
        </w:rPr>
        <w:t>Jakarta</w:t>
      </w:r>
      <w:proofErr w:type="gramStart"/>
      <w:r w:rsidRPr="00B74EEB">
        <w:rPr>
          <w:rFonts w:ascii="Times New Roman" w:hAnsi="Times New Roman" w:cs="Times New Roman"/>
          <w:sz w:val="24"/>
          <w:szCs w:val="24"/>
        </w:rPr>
        <w:t>:Ditjen</w:t>
      </w:r>
      <w:proofErr w:type="gramEnd"/>
      <w:r w:rsidRPr="00B74EEB">
        <w:rPr>
          <w:rFonts w:ascii="Times New Roman" w:hAnsi="Times New Roman" w:cs="Times New Roman"/>
          <w:sz w:val="24"/>
          <w:szCs w:val="24"/>
        </w:rPr>
        <w:t xml:space="preserve"> PHU Kemenag RI</w:t>
      </w:r>
      <w:r>
        <w:rPr>
          <w:rFonts w:ascii="Times New Roman" w:hAnsi="Times New Roman" w:cs="Times New Roman"/>
          <w:sz w:val="24"/>
          <w:szCs w:val="24"/>
        </w:rPr>
        <w:t xml:space="preserve"> CV. Duta Peraga</w:t>
      </w:r>
    </w:p>
    <w:p w:rsidR="007B750C" w:rsidRPr="00B74EEB" w:rsidRDefault="007B750C" w:rsidP="007B750C">
      <w:pPr>
        <w:pStyle w:val="FootnoteText"/>
        <w:ind w:left="709" w:hanging="709"/>
        <w:jc w:val="both"/>
        <w:rPr>
          <w:rFonts w:ascii="Times New Roman" w:hAnsi="Times New Roman" w:cs="Times New Roman"/>
          <w:sz w:val="24"/>
          <w:szCs w:val="24"/>
        </w:rPr>
      </w:pPr>
      <w:proofErr w:type="gramStart"/>
      <w:r w:rsidRPr="003911AD">
        <w:rPr>
          <w:rFonts w:ascii="Times New Roman" w:hAnsi="Times New Roman" w:cs="Times New Roman"/>
          <w:sz w:val="24"/>
          <w:szCs w:val="24"/>
        </w:rPr>
        <w:t>Keputusan Menteri Agama Nomor 371 Tahun 2002 tentang Penyelenggaraan Ibadah Haji dan Umrah.</w:t>
      </w:r>
      <w:proofErr w:type="gramEnd"/>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 xml:space="preserve">M. Djunaidi Ghony dan Fauzan Almanshur, </w:t>
      </w:r>
      <w:r>
        <w:rPr>
          <w:rFonts w:ascii="Times New Roman" w:hAnsi="Times New Roman" w:cs="Times New Roman"/>
          <w:sz w:val="24"/>
          <w:szCs w:val="24"/>
        </w:rPr>
        <w:t xml:space="preserve">2016, </w:t>
      </w:r>
      <w:r w:rsidRPr="00B74EEB">
        <w:rPr>
          <w:rFonts w:ascii="Times New Roman" w:hAnsi="Times New Roman" w:cs="Times New Roman"/>
          <w:i/>
          <w:iCs/>
          <w:sz w:val="24"/>
          <w:szCs w:val="24"/>
        </w:rPr>
        <w:t>M</w:t>
      </w:r>
      <w:r>
        <w:rPr>
          <w:rFonts w:ascii="Times New Roman" w:hAnsi="Times New Roman" w:cs="Times New Roman"/>
          <w:i/>
          <w:iCs/>
          <w:sz w:val="24"/>
          <w:szCs w:val="24"/>
        </w:rPr>
        <w:t>etodologi Penelitian Kualitatif</w:t>
      </w:r>
      <w:r w:rsidRPr="00B74EEB">
        <w:rPr>
          <w:rFonts w:ascii="Times New Roman" w:hAnsi="Times New Roman" w:cs="Times New Roman"/>
          <w:i/>
          <w:iCs/>
          <w:sz w:val="24"/>
          <w:szCs w:val="24"/>
        </w:rPr>
        <w:t>,</w:t>
      </w:r>
      <w:r>
        <w:rPr>
          <w:rFonts w:ascii="Times New Roman" w:hAnsi="Times New Roman" w:cs="Times New Roman"/>
          <w:sz w:val="24"/>
          <w:szCs w:val="24"/>
        </w:rPr>
        <w:t xml:space="preserve"> </w:t>
      </w:r>
      <w:proofErr w:type="gramStart"/>
      <w:r w:rsidRPr="00B74EEB">
        <w:rPr>
          <w:rFonts w:ascii="Times New Roman" w:hAnsi="Times New Roman" w:cs="Times New Roman"/>
          <w:sz w:val="24"/>
          <w:szCs w:val="24"/>
        </w:rPr>
        <w:t>Jogjakar</w:t>
      </w:r>
      <w:r>
        <w:rPr>
          <w:rFonts w:ascii="Times New Roman" w:hAnsi="Times New Roman" w:cs="Times New Roman"/>
          <w:sz w:val="24"/>
          <w:szCs w:val="24"/>
        </w:rPr>
        <w:t>ta :</w:t>
      </w:r>
      <w:proofErr w:type="gramEnd"/>
      <w:r>
        <w:rPr>
          <w:rFonts w:ascii="Times New Roman" w:hAnsi="Times New Roman" w:cs="Times New Roman"/>
          <w:sz w:val="24"/>
          <w:szCs w:val="24"/>
        </w:rPr>
        <w:t xml:space="preserve"> Ar-Ruzz Media.</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Manahan P. Tampubolon, 2014, </w:t>
      </w:r>
      <w:r w:rsidRPr="002C0AC0">
        <w:rPr>
          <w:rFonts w:ascii="Times New Roman" w:hAnsi="Times New Roman" w:cs="Times New Roman"/>
          <w:i/>
          <w:sz w:val="24"/>
          <w:szCs w:val="24"/>
        </w:rPr>
        <w:t>Perilaku Keorganisasian</w:t>
      </w:r>
      <w:r>
        <w:rPr>
          <w:rFonts w:ascii="Times New Roman" w:hAnsi="Times New Roman" w:cs="Times New Roman"/>
          <w:sz w:val="24"/>
          <w:szCs w:val="24"/>
        </w:rPr>
        <w:t>,</w:t>
      </w:r>
      <w:r w:rsidRPr="002C0AC0">
        <w:rPr>
          <w:rFonts w:ascii="Times New Roman" w:hAnsi="Times New Roman" w:cs="Times New Roman"/>
          <w:sz w:val="24"/>
          <w:szCs w:val="24"/>
        </w:rPr>
        <w:t xml:space="preserve"> </w:t>
      </w:r>
      <w:proofErr w:type="gramStart"/>
      <w:r w:rsidRPr="002C0AC0">
        <w:rPr>
          <w:rFonts w:ascii="Times New Roman" w:hAnsi="Times New Roman" w:cs="Times New Roman"/>
          <w:sz w:val="24"/>
          <w:szCs w:val="24"/>
        </w:rPr>
        <w:t>Jakarta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Ghalia Indonesia.</w:t>
      </w:r>
    </w:p>
    <w:p w:rsidR="007B750C" w:rsidRDefault="007B750C" w:rsidP="007B750C">
      <w:pPr>
        <w:pStyle w:val="FootnoteText"/>
        <w:ind w:left="709" w:hanging="709"/>
        <w:jc w:val="both"/>
        <w:rPr>
          <w:rFonts w:ascii="Times New Roman" w:hAnsi="Times New Roman" w:cs="Times New Roman"/>
          <w:sz w:val="24"/>
          <w:szCs w:val="24"/>
        </w:rPr>
      </w:pPr>
      <w:r w:rsidRPr="003C396C">
        <w:rPr>
          <w:rFonts w:ascii="Times New Roman" w:hAnsi="Times New Roman" w:cs="Times New Roman"/>
          <w:sz w:val="24"/>
          <w:szCs w:val="24"/>
        </w:rPr>
        <w:lastRenderedPageBreak/>
        <w:t>Marshall Sashkin &amp; Molly G. Sashkin,</w:t>
      </w:r>
      <w:r>
        <w:rPr>
          <w:rFonts w:ascii="Times New Roman" w:hAnsi="Times New Roman" w:cs="Times New Roman"/>
          <w:sz w:val="24"/>
          <w:szCs w:val="24"/>
        </w:rPr>
        <w:t xml:space="preserve"> 2011, </w:t>
      </w:r>
      <w:r w:rsidRPr="003C396C">
        <w:rPr>
          <w:rFonts w:ascii="Times New Roman" w:hAnsi="Times New Roman" w:cs="Times New Roman"/>
          <w:i/>
          <w:sz w:val="24"/>
          <w:szCs w:val="24"/>
        </w:rPr>
        <w:t>Prinsip-Prinsip Kepemimpinan</w:t>
      </w:r>
      <w:r>
        <w:rPr>
          <w:rFonts w:ascii="Times New Roman" w:hAnsi="Times New Roman" w:cs="Times New Roman"/>
          <w:sz w:val="24"/>
          <w:szCs w:val="24"/>
        </w:rPr>
        <w:t>, Jakarta: PT. Gelora Aksara Pratama.</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Mulyana, 2006, </w:t>
      </w:r>
      <w:r w:rsidRPr="00F31B17">
        <w:rPr>
          <w:rFonts w:ascii="Times New Roman" w:hAnsi="Times New Roman" w:cs="Times New Roman"/>
          <w:i/>
          <w:sz w:val="24"/>
          <w:szCs w:val="24"/>
        </w:rPr>
        <w:t>Kurikulum Berbasis Kompetensi, Konsep, Karakteristik Dan Implementasi</w:t>
      </w:r>
      <w:r>
        <w:rPr>
          <w:rFonts w:ascii="Times New Roman" w:hAnsi="Times New Roman" w:cs="Times New Roman"/>
          <w:sz w:val="24"/>
          <w:szCs w:val="24"/>
        </w:rPr>
        <w:t xml:space="preserve">, </w:t>
      </w:r>
      <w:r w:rsidRPr="001A1575">
        <w:rPr>
          <w:rFonts w:ascii="Times New Roman" w:hAnsi="Times New Roman" w:cs="Times New Roman"/>
          <w:sz w:val="24"/>
          <w:szCs w:val="24"/>
        </w:rPr>
        <w:t>Bandun</w:t>
      </w:r>
      <w:r>
        <w:rPr>
          <w:rFonts w:ascii="Times New Roman" w:hAnsi="Times New Roman" w:cs="Times New Roman"/>
          <w:sz w:val="24"/>
          <w:szCs w:val="24"/>
        </w:rPr>
        <w:t>g; PT. Remaja Rosada Karya</w:t>
      </w:r>
    </w:p>
    <w:p w:rsidR="007B750C" w:rsidRDefault="007B750C" w:rsidP="007B750C">
      <w:pPr>
        <w:pStyle w:val="FootnoteText"/>
        <w:ind w:left="709" w:hanging="709"/>
        <w:jc w:val="both"/>
        <w:rPr>
          <w:rFonts w:ascii="Times New Roman" w:hAnsi="Times New Roman" w:cs="Times New Roman"/>
          <w:sz w:val="24"/>
          <w:szCs w:val="24"/>
        </w:rPr>
      </w:pPr>
      <w:r w:rsidRPr="003911AD">
        <w:rPr>
          <w:rFonts w:ascii="Times New Roman" w:hAnsi="Times New Roman" w:cs="Times New Roman"/>
          <w:sz w:val="24"/>
          <w:szCs w:val="24"/>
        </w:rPr>
        <w:t>Nina Rahmayanty</w:t>
      </w:r>
      <w:r>
        <w:rPr>
          <w:rFonts w:ascii="Times New Roman" w:hAnsi="Times New Roman" w:cs="Times New Roman"/>
          <w:sz w:val="24"/>
          <w:szCs w:val="24"/>
        </w:rPr>
        <w:t xml:space="preserve">, 2013, </w:t>
      </w:r>
      <w:r w:rsidRPr="003911AD">
        <w:rPr>
          <w:rFonts w:ascii="Times New Roman" w:hAnsi="Times New Roman" w:cs="Times New Roman"/>
          <w:i/>
          <w:sz w:val="24"/>
          <w:szCs w:val="24"/>
        </w:rPr>
        <w:t>Manajemen Pelayanan Prima</w:t>
      </w:r>
      <w:r>
        <w:rPr>
          <w:rFonts w:ascii="Times New Roman" w:hAnsi="Times New Roman" w:cs="Times New Roman"/>
          <w:sz w:val="24"/>
          <w:szCs w:val="24"/>
        </w:rPr>
        <w:t xml:space="preserve">, </w:t>
      </w:r>
      <w:r w:rsidRPr="003911AD">
        <w:rPr>
          <w:rFonts w:ascii="Times New Roman" w:hAnsi="Times New Roman" w:cs="Times New Roman"/>
          <w:sz w:val="24"/>
          <w:szCs w:val="24"/>
        </w:rPr>
        <w:t>Y</w:t>
      </w:r>
      <w:r>
        <w:rPr>
          <w:rFonts w:ascii="Times New Roman" w:hAnsi="Times New Roman" w:cs="Times New Roman"/>
          <w:sz w:val="24"/>
          <w:szCs w:val="24"/>
        </w:rPr>
        <w:t>ogyakarta: Graha Ilmu</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Nurdin Usman, 2002, </w:t>
      </w:r>
      <w:r w:rsidRPr="001A1575">
        <w:rPr>
          <w:rFonts w:ascii="Times New Roman" w:hAnsi="Times New Roman" w:cs="Times New Roman"/>
          <w:i/>
          <w:sz w:val="24"/>
          <w:szCs w:val="24"/>
        </w:rPr>
        <w:t>Konteks Implementasi Berbasis Kurikulum</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CV. Sinar Baru.</w:t>
      </w:r>
    </w:p>
    <w:p w:rsidR="007B750C" w:rsidRDefault="007B750C" w:rsidP="007B750C">
      <w:pPr>
        <w:pStyle w:val="FootnoteText"/>
        <w:ind w:left="709" w:hanging="709"/>
        <w:jc w:val="both"/>
        <w:rPr>
          <w:rFonts w:ascii="Times New Roman" w:hAnsi="Times New Roman" w:cs="Times New Roman"/>
          <w:sz w:val="24"/>
          <w:szCs w:val="24"/>
        </w:rPr>
      </w:pPr>
      <w:r w:rsidRPr="00847060">
        <w:rPr>
          <w:rFonts w:ascii="Times New Roman" w:hAnsi="Times New Roman" w:cs="Times New Roman"/>
          <w:sz w:val="24"/>
          <w:szCs w:val="24"/>
        </w:rPr>
        <w:t>Onong Uchjana Effendy,</w:t>
      </w:r>
      <w:r>
        <w:rPr>
          <w:rFonts w:ascii="Times New Roman" w:hAnsi="Times New Roman" w:cs="Times New Roman"/>
          <w:sz w:val="24"/>
          <w:szCs w:val="24"/>
        </w:rPr>
        <w:t xml:space="preserve"> 2004,</w:t>
      </w:r>
      <w:r w:rsidRPr="00847060">
        <w:rPr>
          <w:rFonts w:ascii="Times New Roman" w:hAnsi="Times New Roman" w:cs="Times New Roman"/>
          <w:sz w:val="24"/>
          <w:szCs w:val="24"/>
        </w:rPr>
        <w:t xml:space="preserve"> </w:t>
      </w:r>
      <w:r w:rsidRPr="00847060">
        <w:rPr>
          <w:rFonts w:ascii="Times New Roman" w:hAnsi="Times New Roman" w:cs="Times New Roman"/>
          <w:i/>
          <w:sz w:val="24"/>
          <w:szCs w:val="24"/>
        </w:rPr>
        <w:t>Dinamika Komunikasi</w:t>
      </w:r>
      <w:r>
        <w:rPr>
          <w:rFonts w:ascii="Times New Roman" w:hAnsi="Times New Roman" w:cs="Times New Roman"/>
          <w:sz w:val="24"/>
          <w:szCs w:val="24"/>
        </w:rPr>
        <w:t>, Bandung: Rosdakarya.</w:t>
      </w:r>
    </w:p>
    <w:p w:rsidR="007B750C" w:rsidRPr="00B74EEB" w:rsidRDefault="007B750C" w:rsidP="007B750C">
      <w:pPr>
        <w:pStyle w:val="FootnoteText"/>
        <w:ind w:left="709" w:hanging="709"/>
        <w:jc w:val="both"/>
        <w:rPr>
          <w:rFonts w:ascii="Times New Roman" w:hAnsi="Times New Roman" w:cs="Times New Roman"/>
          <w:sz w:val="24"/>
          <w:szCs w:val="24"/>
        </w:rPr>
      </w:pPr>
      <w:proofErr w:type="gramStart"/>
      <w:r w:rsidRPr="003911AD">
        <w:rPr>
          <w:rFonts w:ascii="Times New Roman" w:hAnsi="Times New Roman" w:cs="Times New Roman"/>
          <w:sz w:val="24"/>
          <w:szCs w:val="24"/>
        </w:rPr>
        <w:t>PMA Nomor 14 Tahun 2012 tentang Penyelenggaraan Ibadah Haji Reguler Surat Keputusan Dirjen PHU No.</w:t>
      </w:r>
      <w:proofErr w:type="gramEnd"/>
      <w:r w:rsidRPr="003911AD">
        <w:rPr>
          <w:rFonts w:ascii="Times New Roman" w:hAnsi="Times New Roman" w:cs="Times New Roman"/>
          <w:sz w:val="24"/>
          <w:szCs w:val="24"/>
        </w:rPr>
        <w:t xml:space="preserve"> </w:t>
      </w:r>
      <w:proofErr w:type="gramStart"/>
      <w:r w:rsidRPr="003911AD">
        <w:rPr>
          <w:rFonts w:ascii="Times New Roman" w:hAnsi="Times New Roman" w:cs="Times New Roman"/>
          <w:sz w:val="24"/>
          <w:szCs w:val="24"/>
        </w:rPr>
        <w:t>D/799 Thn 2013 Tentang Pedoman Operasional Kelompok.</w:t>
      </w:r>
      <w:proofErr w:type="gramEnd"/>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Pusat Bahasa</w:t>
      </w:r>
      <w:r>
        <w:rPr>
          <w:rFonts w:ascii="Times New Roman" w:hAnsi="Times New Roman" w:cs="Times New Roman"/>
          <w:sz w:val="24"/>
          <w:szCs w:val="24"/>
        </w:rPr>
        <w:t xml:space="preserve"> Departemen Pendidikan Nasional, 2008, </w:t>
      </w:r>
      <w:r>
        <w:rPr>
          <w:rFonts w:ascii="Times New Roman" w:hAnsi="Times New Roman" w:cs="Times New Roman"/>
          <w:i/>
          <w:sz w:val="24"/>
          <w:szCs w:val="24"/>
        </w:rPr>
        <w:t>Kamus Besar Bahasa Indonesia Edisi IV</w:t>
      </w:r>
      <w:r>
        <w:rPr>
          <w:rFonts w:ascii="Times New Roman" w:hAnsi="Times New Roman" w:cs="Times New Roman"/>
          <w:sz w:val="24"/>
          <w:szCs w:val="24"/>
        </w:rPr>
        <w:t xml:space="preserve">, </w:t>
      </w:r>
      <w:r w:rsidRPr="00B74EEB">
        <w:rPr>
          <w:rFonts w:ascii="Times New Roman" w:hAnsi="Times New Roman" w:cs="Times New Roman"/>
          <w:sz w:val="24"/>
          <w:szCs w:val="24"/>
        </w:rPr>
        <w:t>Jakarta: Bala</w:t>
      </w:r>
      <w:r>
        <w:rPr>
          <w:rFonts w:ascii="Times New Roman" w:hAnsi="Times New Roman" w:cs="Times New Roman"/>
          <w:sz w:val="24"/>
          <w:szCs w:val="24"/>
        </w:rPr>
        <w:t>i Pustaka.</w:t>
      </w:r>
    </w:p>
    <w:p w:rsidR="007B750C" w:rsidRDefault="007B750C" w:rsidP="007B750C">
      <w:pPr>
        <w:pStyle w:val="FootnoteText"/>
        <w:ind w:left="709" w:hanging="709"/>
        <w:jc w:val="both"/>
        <w:rPr>
          <w:rFonts w:ascii="Times New Roman" w:hAnsi="Times New Roman" w:cs="Times New Roman"/>
          <w:sz w:val="24"/>
          <w:szCs w:val="24"/>
        </w:rPr>
      </w:pPr>
      <w:r w:rsidRPr="004809F8">
        <w:rPr>
          <w:rFonts w:ascii="Times New Roman" w:hAnsi="Times New Roman" w:cs="Times New Roman"/>
          <w:sz w:val="24"/>
          <w:szCs w:val="24"/>
        </w:rPr>
        <w:t xml:space="preserve">Rambat Lupiyoadi, </w:t>
      </w:r>
      <w:r>
        <w:rPr>
          <w:rFonts w:ascii="Times New Roman" w:hAnsi="Times New Roman" w:cs="Times New Roman"/>
          <w:sz w:val="24"/>
          <w:szCs w:val="24"/>
        </w:rPr>
        <w:t xml:space="preserve">2001, </w:t>
      </w:r>
      <w:r w:rsidRPr="004809F8">
        <w:rPr>
          <w:rFonts w:ascii="Times New Roman" w:hAnsi="Times New Roman" w:cs="Times New Roman"/>
          <w:i/>
          <w:sz w:val="24"/>
          <w:szCs w:val="24"/>
        </w:rPr>
        <w:t>Manajemen Pemasaran Jasa Teori dan Praktik</w:t>
      </w:r>
      <w:r>
        <w:rPr>
          <w:rFonts w:ascii="Times New Roman" w:hAnsi="Times New Roman" w:cs="Times New Roman"/>
          <w:sz w:val="24"/>
          <w:szCs w:val="24"/>
        </w:rPr>
        <w:t xml:space="preserve">, </w:t>
      </w:r>
      <w:r w:rsidRPr="004809F8">
        <w:rPr>
          <w:rFonts w:ascii="Times New Roman" w:hAnsi="Times New Roman" w:cs="Times New Roman"/>
          <w:sz w:val="24"/>
          <w:szCs w:val="24"/>
        </w:rPr>
        <w:t>Jakart</w:t>
      </w:r>
      <w:r>
        <w:rPr>
          <w:rFonts w:ascii="Times New Roman" w:hAnsi="Times New Roman" w:cs="Times New Roman"/>
          <w:sz w:val="24"/>
          <w:szCs w:val="24"/>
        </w:rPr>
        <w:t>a: Salemba Empat</w:t>
      </w:r>
    </w:p>
    <w:p w:rsidR="007B750C" w:rsidRDefault="007B750C" w:rsidP="007B750C">
      <w:pPr>
        <w:pStyle w:val="FootnoteText"/>
        <w:ind w:left="709" w:hanging="709"/>
        <w:jc w:val="both"/>
        <w:rPr>
          <w:rFonts w:ascii="Times New Roman" w:hAnsi="Times New Roman" w:cs="Times New Roman"/>
          <w:sz w:val="24"/>
          <w:szCs w:val="24"/>
        </w:rPr>
      </w:pPr>
      <w:r w:rsidRPr="003911AD">
        <w:rPr>
          <w:rFonts w:ascii="Times New Roman" w:hAnsi="Times New Roman" w:cs="Times New Roman"/>
          <w:sz w:val="24"/>
          <w:szCs w:val="24"/>
        </w:rPr>
        <w:t>Rambat Lupiyadi dan A. Hamd</w:t>
      </w:r>
      <w:r>
        <w:rPr>
          <w:rFonts w:ascii="Times New Roman" w:hAnsi="Times New Roman" w:cs="Times New Roman"/>
          <w:sz w:val="24"/>
          <w:szCs w:val="24"/>
        </w:rPr>
        <w:t xml:space="preserve">ani, 2009, </w:t>
      </w:r>
      <w:r w:rsidRPr="003911AD">
        <w:rPr>
          <w:rFonts w:ascii="Times New Roman" w:hAnsi="Times New Roman" w:cs="Times New Roman"/>
          <w:i/>
          <w:sz w:val="24"/>
          <w:szCs w:val="24"/>
        </w:rPr>
        <w:t>Manajemen Pemasaran Jasa</w:t>
      </w:r>
      <w:r>
        <w:rPr>
          <w:rFonts w:ascii="Times New Roman" w:hAnsi="Times New Roman" w:cs="Times New Roman"/>
          <w:sz w:val="24"/>
          <w:szCs w:val="24"/>
        </w:rPr>
        <w:t xml:space="preserve">, </w:t>
      </w:r>
      <w:r w:rsidRPr="003911AD">
        <w:rPr>
          <w:rFonts w:ascii="Times New Roman" w:hAnsi="Times New Roman" w:cs="Times New Roman"/>
          <w:sz w:val="24"/>
          <w:szCs w:val="24"/>
        </w:rPr>
        <w:t>Jakarta:</w:t>
      </w:r>
      <w:r>
        <w:rPr>
          <w:rFonts w:ascii="Times New Roman" w:hAnsi="Times New Roman" w:cs="Times New Roman"/>
          <w:sz w:val="24"/>
          <w:szCs w:val="24"/>
        </w:rPr>
        <w:t xml:space="preserve"> Salemba Empat</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Rickieno, Rizal, 2008, </w:t>
      </w:r>
      <w:r w:rsidRPr="00847060">
        <w:rPr>
          <w:rFonts w:ascii="Times New Roman" w:hAnsi="Times New Roman" w:cs="Times New Roman"/>
          <w:i/>
          <w:sz w:val="24"/>
          <w:szCs w:val="24"/>
        </w:rPr>
        <w:t>Menjadi Karyawan Idaman Dalam 4 Minggu</w:t>
      </w:r>
      <w:r>
        <w:rPr>
          <w:rFonts w:ascii="Times New Roman" w:hAnsi="Times New Roman" w:cs="Times New Roman"/>
          <w:sz w:val="24"/>
          <w:szCs w:val="24"/>
        </w:rPr>
        <w:t xml:space="preserve">, </w:t>
      </w:r>
      <w:proofErr w:type="gramStart"/>
      <w:r w:rsidRPr="00847060">
        <w:rPr>
          <w:rFonts w:ascii="Times New Roman" w:hAnsi="Times New Roman" w:cs="Times New Roman"/>
          <w:sz w:val="24"/>
          <w:szCs w:val="24"/>
        </w:rPr>
        <w:t>Jakarta</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Penerbit Mutiara Benua.</w:t>
      </w:r>
    </w:p>
    <w:p w:rsidR="007B750C" w:rsidRDefault="007B750C" w:rsidP="007B750C">
      <w:pPr>
        <w:pStyle w:val="FootnoteText"/>
        <w:ind w:left="709" w:hanging="709"/>
        <w:jc w:val="both"/>
        <w:rPr>
          <w:rFonts w:ascii="Times New Roman" w:hAnsi="Times New Roman" w:cs="Times New Roman"/>
          <w:sz w:val="24"/>
          <w:szCs w:val="24"/>
        </w:rPr>
      </w:pPr>
      <w:r w:rsidRPr="004809F8">
        <w:rPr>
          <w:rFonts w:ascii="Times New Roman" w:hAnsi="Times New Roman" w:cs="Times New Roman"/>
          <w:sz w:val="24"/>
          <w:szCs w:val="24"/>
        </w:rPr>
        <w:t>Rusli Syarif,</w:t>
      </w:r>
      <w:r>
        <w:rPr>
          <w:rFonts w:ascii="Times New Roman" w:hAnsi="Times New Roman" w:cs="Times New Roman"/>
          <w:sz w:val="24"/>
          <w:szCs w:val="24"/>
        </w:rPr>
        <w:t xml:space="preserve"> 1991,</w:t>
      </w:r>
      <w:r w:rsidRPr="004809F8">
        <w:rPr>
          <w:rFonts w:ascii="Times New Roman" w:hAnsi="Times New Roman" w:cs="Times New Roman"/>
          <w:sz w:val="24"/>
          <w:szCs w:val="24"/>
        </w:rPr>
        <w:t xml:space="preserve"> </w:t>
      </w:r>
      <w:r w:rsidRPr="004809F8">
        <w:rPr>
          <w:rFonts w:ascii="Times New Roman" w:hAnsi="Times New Roman" w:cs="Times New Roman"/>
          <w:i/>
          <w:sz w:val="24"/>
          <w:szCs w:val="24"/>
        </w:rPr>
        <w:t>Produktivitas</w:t>
      </w:r>
      <w:r>
        <w:rPr>
          <w:rFonts w:ascii="Times New Roman" w:hAnsi="Times New Roman" w:cs="Times New Roman"/>
          <w:sz w:val="24"/>
          <w:szCs w:val="24"/>
        </w:rPr>
        <w:t>, Jakarta: Angkasa</w:t>
      </w:r>
    </w:p>
    <w:p w:rsidR="007B750C" w:rsidRDefault="007B750C" w:rsidP="007B750C">
      <w:pPr>
        <w:pStyle w:val="FootnoteText"/>
        <w:ind w:left="709" w:hanging="709"/>
        <w:jc w:val="both"/>
        <w:rPr>
          <w:rFonts w:ascii="Times New Roman" w:hAnsi="Times New Roman" w:cs="Times New Roman"/>
          <w:sz w:val="24"/>
          <w:szCs w:val="24"/>
        </w:rPr>
      </w:pPr>
      <w:proofErr w:type="gramStart"/>
      <w:r w:rsidRPr="004809F8">
        <w:rPr>
          <w:rFonts w:ascii="Times New Roman" w:hAnsi="Times New Roman" w:cs="Times New Roman"/>
          <w:sz w:val="24"/>
          <w:szCs w:val="24"/>
        </w:rPr>
        <w:t>Sampara  Lukman</w:t>
      </w:r>
      <w:proofErr w:type="gramEnd"/>
      <w:r w:rsidRPr="004809F8">
        <w:rPr>
          <w:rFonts w:ascii="Times New Roman" w:hAnsi="Times New Roman" w:cs="Times New Roman"/>
          <w:sz w:val="24"/>
          <w:szCs w:val="24"/>
        </w:rPr>
        <w:t>,</w:t>
      </w:r>
      <w:r>
        <w:rPr>
          <w:rFonts w:ascii="Times New Roman" w:hAnsi="Times New Roman" w:cs="Times New Roman"/>
          <w:sz w:val="24"/>
          <w:szCs w:val="24"/>
        </w:rPr>
        <w:t xml:space="preserve"> 2000, </w:t>
      </w:r>
      <w:r w:rsidRPr="004809F8">
        <w:rPr>
          <w:rFonts w:ascii="Times New Roman" w:hAnsi="Times New Roman" w:cs="Times New Roman"/>
          <w:i/>
          <w:sz w:val="24"/>
          <w:szCs w:val="24"/>
        </w:rPr>
        <w:t>Manajemen  Kualitas  Pelayanan</w:t>
      </w:r>
      <w:r>
        <w:rPr>
          <w:rFonts w:ascii="Times New Roman" w:hAnsi="Times New Roman" w:cs="Times New Roman"/>
          <w:sz w:val="24"/>
          <w:szCs w:val="24"/>
        </w:rPr>
        <w:t xml:space="preserve">,  </w:t>
      </w:r>
      <w:r w:rsidRPr="004809F8">
        <w:rPr>
          <w:rFonts w:ascii="Times New Roman" w:hAnsi="Times New Roman" w:cs="Times New Roman"/>
          <w:sz w:val="24"/>
          <w:szCs w:val="24"/>
        </w:rPr>
        <w:t>J</w:t>
      </w:r>
      <w:r>
        <w:rPr>
          <w:rFonts w:ascii="Times New Roman" w:hAnsi="Times New Roman" w:cs="Times New Roman"/>
          <w:sz w:val="24"/>
          <w:szCs w:val="24"/>
        </w:rPr>
        <w:t>akarta : STIALAN Press.</w:t>
      </w:r>
    </w:p>
    <w:p w:rsidR="007B750C" w:rsidRPr="00B74EEB" w:rsidRDefault="007B750C" w:rsidP="007B750C">
      <w:pPr>
        <w:pStyle w:val="FootnoteText"/>
        <w:ind w:left="709" w:hanging="709"/>
        <w:jc w:val="both"/>
        <w:rPr>
          <w:rFonts w:ascii="Times New Roman" w:hAnsi="Times New Roman" w:cs="Times New Roman"/>
          <w:sz w:val="24"/>
          <w:szCs w:val="24"/>
        </w:rPr>
      </w:pPr>
      <w:r w:rsidRPr="004809F8">
        <w:rPr>
          <w:rFonts w:ascii="Times New Roman" w:hAnsi="Times New Roman" w:cs="Times New Roman"/>
          <w:sz w:val="24"/>
          <w:szCs w:val="24"/>
        </w:rPr>
        <w:t>Sinambela, Lijan Poltak,</w:t>
      </w:r>
      <w:r>
        <w:rPr>
          <w:rFonts w:ascii="Times New Roman" w:hAnsi="Times New Roman" w:cs="Times New Roman"/>
          <w:sz w:val="24"/>
          <w:szCs w:val="24"/>
        </w:rPr>
        <w:t xml:space="preserve"> 2016, </w:t>
      </w:r>
      <w:r w:rsidRPr="004809F8">
        <w:rPr>
          <w:rFonts w:ascii="Times New Roman" w:hAnsi="Times New Roman" w:cs="Times New Roman"/>
          <w:i/>
          <w:sz w:val="24"/>
          <w:szCs w:val="24"/>
        </w:rPr>
        <w:t>Reformasi Pelayanan Publik</w:t>
      </w:r>
      <w:r>
        <w:rPr>
          <w:rFonts w:ascii="Times New Roman" w:hAnsi="Times New Roman" w:cs="Times New Roman"/>
          <w:sz w:val="24"/>
          <w:szCs w:val="24"/>
        </w:rPr>
        <w:t xml:space="preserve">, </w:t>
      </w:r>
      <w:r w:rsidRPr="004809F8">
        <w:rPr>
          <w:rFonts w:ascii="Times New Roman" w:hAnsi="Times New Roman" w:cs="Times New Roman"/>
          <w:sz w:val="24"/>
          <w:szCs w:val="24"/>
        </w:rPr>
        <w:t>Jak</w:t>
      </w:r>
      <w:r>
        <w:rPr>
          <w:rFonts w:ascii="Times New Roman" w:hAnsi="Times New Roman" w:cs="Times New Roman"/>
          <w:sz w:val="24"/>
          <w:szCs w:val="24"/>
        </w:rPr>
        <w:t>arta: Bumi Aksara</w:t>
      </w:r>
    </w:p>
    <w:p w:rsidR="007B750C"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Sugiyono,</w:t>
      </w:r>
      <w:r>
        <w:rPr>
          <w:rFonts w:ascii="Times New Roman" w:hAnsi="Times New Roman" w:cs="Times New Roman"/>
          <w:sz w:val="24"/>
          <w:szCs w:val="24"/>
        </w:rPr>
        <w:t xml:space="preserve"> 2015,</w:t>
      </w:r>
      <w:r w:rsidRPr="00B74EEB">
        <w:rPr>
          <w:rFonts w:ascii="Times New Roman" w:hAnsi="Times New Roman" w:cs="Times New Roman"/>
          <w:sz w:val="24"/>
          <w:szCs w:val="24"/>
        </w:rPr>
        <w:t xml:space="preserve"> </w:t>
      </w:r>
      <w:r w:rsidRPr="00B74EEB">
        <w:rPr>
          <w:rFonts w:ascii="Times New Roman" w:hAnsi="Times New Roman" w:cs="Times New Roman"/>
          <w:i/>
          <w:iCs/>
          <w:sz w:val="24"/>
          <w:szCs w:val="24"/>
        </w:rPr>
        <w:t>M</w:t>
      </w:r>
      <w:r>
        <w:rPr>
          <w:rFonts w:ascii="Times New Roman" w:hAnsi="Times New Roman" w:cs="Times New Roman"/>
          <w:i/>
          <w:iCs/>
          <w:sz w:val="24"/>
          <w:szCs w:val="24"/>
        </w:rPr>
        <w:t xml:space="preserve">emahami Penelitian kualitatif, </w:t>
      </w:r>
      <w:r w:rsidRPr="00B74EEB">
        <w:rPr>
          <w:rFonts w:ascii="Times New Roman" w:hAnsi="Times New Roman" w:cs="Times New Roman"/>
          <w:sz w:val="24"/>
          <w:szCs w:val="24"/>
        </w:rPr>
        <w:t>Ba</w:t>
      </w:r>
      <w:r>
        <w:rPr>
          <w:rFonts w:ascii="Times New Roman" w:hAnsi="Times New Roman" w:cs="Times New Roman"/>
          <w:sz w:val="24"/>
          <w:szCs w:val="24"/>
        </w:rPr>
        <w:t>ndung: Alfabeta.</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Sukayat, Tata, 2016, </w:t>
      </w:r>
      <w:r w:rsidRPr="004809F8">
        <w:rPr>
          <w:rFonts w:ascii="Times New Roman" w:hAnsi="Times New Roman" w:cs="Times New Roman"/>
          <w:sz w:val="24"/>
          <w:szCs w:val="24"/>
        </w:rPr>
        <w:t>Manajemen H</w:t>
      </w:r>
      <w:r>
        <w:rPr>
          <w:rFonts w:ascii="Times New Roman" w:hAnsi="Times New Roman" w:cs="Times New Roman"/>
          <w:sz w:val="24"/>
          <w:szCs w:val="24"/>
        </w:rPr>
        <w:t xml:space="preserve">aji, </w:t>
      </w:r>
      <w:r w:rsidRPr="004809F8">
        <w:rPr>
          <w:rFonts w:ascii="Times New Roman" w:hAnsi="Times New Roman" w:cs="Times New Roman"/>
          <w:i/>
          <w:sz w:val="24"/>
          <w:szCs w:val="24"/>
        </w:rPr>
        <w:t>Umrah dan Wisata Religi</w:t>
      </w:r>
      <w:r>
        <w:rPr>
          <w:rFonts w:ascii="Times New Roman" w:hAnsi="Times New Roman" w:cs="Times New Roman"/>
          <w:sz w:val="24"/>
          <w:szCs w:val="24"/>
        </w:rPr>
        <w:t xml:space="preserve">, </w:t>
      </w:r>
      <w:r w:rsidRPr="004809F8">
        <w:rPr>
          <w:rFonts w:ascii="Times New Roman" w:hAnsi="Times New Roman" w:cs="Times New Roman"/>
          <w:sz w:val="24"/>
          <w:szCs w:val="24"/>
        </w:rPr>
        <w:t>Bandung: Sim</w:t>
      </w:r>
      <w:r>
        <w:rPr>
          <w:rFonts w:ascii="Times New Roman" w:hAnsi="Times New Roman" w:cs="Times New Roman"/>
          <w:sz w:val="24"/>
          <w:szCs w:val="24"/>
        </w:rPr>
        <w:t>biosa Rekatama Media</w:t>
      </w:r>
    </w:p>
    <w:p w:rsidR="007B750C" w:rsidRDefault="007B750C" w:rsidP="007B750C">
      <w:pPr>
        <w:pStyle w:val="FootnoteText"/>
        <w:ind w:left="709" w:hanging="709"/>
        <w:jc w:val="both"/>
        <w:rPr>
          <w:rFonts w:ascii="Times New Roman" w:hAnsi="Times New Roman" w:cs="Times New Roman"/>
          <w:sz w:val="24"/>
          <w:szCs w:val="24"/>
        </w:rPr>
      </w:pPr>
      <w:r w:rsidRPr="004809F8">
        <w:rPr>
          <w:rFonts w:ascii="Times New Roman" w:hAnsi="Times New Roman" w:cs="Times New Roman"/>
          <w:sz w:val="24"/>
          <w:szCs w:val="24"/>
        </w:rPr>
        <w:t xml:space="preserve">Sule Tisnawati Ernie dan Saefullah Kurniawan, </w:t>
      </w:r>
      <w:r>
        <w:rPr>
          <w:rFonts w:ascii="Times New Roman" w:hAnsi="Times New Roman" w:cs="Times New Roman"/>
          <w:sz w:val="24"/>
          <w:szCs w:val="24"/>
        </w:rPr>
        <w:t xml:space="preserve">2014, </w:t>
      </w:r>
      <w:r w:rsidRPr="004809F8">
        <w:rPr>
          <w:rFonts w:ascii="Times New Roman" w:hAnsi="Times New Roman" w:cs="Times New Roman"/>
          <w:i/>
          <w:sz w:val="24"/>
          <w:szCs w:val="24"/>
        </w:rPr>
        <w:t>Pengantar Manajemen</w:t>
      </w:r>
      <w:r>
        <w:rPr>
          <w:rFonts w:ascii="Times New Roman" w:hAnsi="Times New Roman" w:cs="Times New Roman"/>
          <w:sz w:val="24"/>
          <w:szCs w:val="24"/>
        </w:rPr>
        <w:t xml:space="preserve">, </w:t>
      </w:r>
      <w:r w:rsidRPr="004809F8">
        <w:rPr>
          <w:rFonts w:ascii="Times New Roman" w:hAnsi="Times New Roman" w:cs="Times New Roman"/>
          <w:sz w:val="24"/>
          <w:szCs w:val="24"/>
        </w:rPr>
        <w:t>Jakarta: Pr</w:t>
      </w:r>
      <w:r>
        <w:rPr>
          <w:rFonts w:ascii="Times New Roman" w:hAnsi="Times New Roman" w:cs="Times New Roman"/>
          <w:sz w:val="24"/>
          <w:szCs w:val="24"/>
        </w:rPr>
        <w:t>enadamedia Grup</w:t>
      </w:r>
    </w:p>
    <w:p w:rsidR="007B750C" w:rsidRDefault="007B750C" w:rsidP="007B750C">
      <w:pPr>
        <w:pStyle w:val="FootnoteText"/>
        <w:ind w:left="709" w:hanging="709"/>
        <w:jc w:val="both"/>
        <w:rPr>
          <w:rFonts w:ascii="Times New Roman" w:hAnsi="Times New Roman" w:cs="Times New Roman"/>
          <w:sz w:val="24"/>
          <w:szCs w:val="24"/>
        </w:rPr>
      </w:pPr>
      <w:r>
        <w:rPr>
          <w:rFonts w:ascii="Times New Roman" w:hAnsi="Times New Roman" w:cs="Times New Roman"/>
          <w:sz w:val="24"/>
          <w:szCs w:val="24"/>
        </w:rPr>
        <w:t xml:space="preserve">Suyanto, Asep Jihad, 2013, </w:t>
      </w:r>
      <w:r w:rsidRPr="00847060">
        <w:rPr>
          <w:rFonts w:ascii="Times New Roman" w:hAnsi="Times New Roman" w:cs="Times New Roman"/>
          <w:i/>
          <w:sz w:val="24"/>
          <w:szCs w:val="24"/>
        </w:rPr>
        <w:t>Menjadi Guru Profesional Strategi Meningkatkan Kualifikasi Dan Kualitas Guru Di Era Global</w:t>
      </w:r>
      <w:r>
        <w:rPr>
          <w:rFonts w:ascii="Times New Roman" w:hAnsi="Times New Roman" w:cs="Times New Roman"/>
          <w:sz w:val="24"/>
          <w:szCs w:val="24"/>
        </w:rPr>
        <w:t xml:space="preserve">, </w:t>
      </w:r>
      <w:r w:rsidRPr="00847060">
        <w:rPr>
          <w:rFonts w:ascii="Times New Roman" w:hAnsi="Times New Roman" w:cs="Times New Roman"/>
          <w:sz w:val="24"/>
          <w:szCs w:val="24"/>
        </w:rPr>
        <w:t>Jakart</w:t>
      </w:r>
      <w:r>
        <w:rPr>
          <w:rFonts w:ascii="Times New Roman" w:hAnsi="Times New Roman" w:cs="Times New Roman"/>
          <w:sz w:val="24"/>
          <w:szCs w:val="24"/>
        </w:rPr>
        <w:t>a: Penerbit Erlangga.</w:t>
      </w:r>
    </w:p>
    <w:p w:rsidR="007B750C" w:rsidRPr="003C396C" w:rsidRDefault="007B750C" w:rsidP="007B750C">
      <w:pPr>
        <w:pStyle w:val="FootnoteText"/>
        <w:ind w:left="709" w:hanging="709"/>
        <w:jc w:val="both"/>
        <w:rPr>
          <w:rFonts w:ascii="Times New Roman" w:hAnsi="Times New Roman" w:cs="Times New Roman"/>
          <w:sz w:val="32"/>
          <w:szCs w:val="24"/>
        </w:rPr>
      </w:pPr>
      <w:r w:rsidRPr="003C396C">
        <w:rPr>
          <w:rFonts w:ascii="Times New Roman" w:hAnsi="Times New Roman" w:cs="Times New Roman"/>
          <w:sz w:val="24"/>
        </w:rPr>
        <w:t>Tjiptono Fandy,</w:t>
      </w:r>
      <w:r>
        <w:rPr>
          <w:rFonts w:ascii="Times New Roman" w:hAnsi="Times New Roman" w:cs="Times New Roman"/>
          <w:sz w:val="24"/>
        </w:rPr>
        <w:t xml:space="preserve"> 2014,</w:t>
      </w:r>
      <w:r w:rsidRPr="003C396C">
        <w:rPr>
          <w:rFonts w:ascii="Times New Roman" w:hAnsi="Times New Roman" w:cs="Times New Roman"/>
          <w:sz w:val="24"/>
        </w:rPr>
        <w:t xml:space="preserve"> </w:t>
      </w:r>
      <w:r w:rsidRPr="003C396C">
        <w:rPr>
          <w:rFonts w:ascii="Times New Roman" w:hAnsi="Times New Roman" w:cs="Times New Roman"/>
          <w:i/>
          <w:sz w:val="24"/>
        </w:rPr>
        <w:t>Pemasaran Jasa, Prinsip, Penerapan, dan Penelitian</w:t>
      </w:r>
      <w:r>
        <w:rPr>
          <w:rFonts w:ascii="Times New Roman" w:hAnsi="Times New Roman" w:cs="Times New Roman"/>
          <w:sz w:val="24"/>
        </w:rPr>
        <w:t xml:space="preserve">, </w:t>
      </w:r>
      <w:proofErr w:type="gramStart"/>
      <w:r w:rsidRPr="003C396C">
        <w:rPr>
          <w:rFonts w:ascii="Times New Roman" w:hAnsi="Times New Roman" w:cs="Times New Roman"/>
          <w:sz w:val="24"/>
        </w:rPr>
        <w:t>Yogyakarta :</w:t>
      </w:r>
      <w:proofErr w:type="gramEnd"/>
      <w:r w:rsidRPr="003C396C">
        <w:rPr>
          <w:rFonts w:ascii="Times New Roman" w:hAnsi="Times New Roman" w:cs="Times New Roman"/>
          <w:sz w:val="24"/>
        </w:rPr>
        <w:t xml:space="preserve">  Andi Offset</w:t>
      </w:r>
      <w:r>
        <w:rPr>
          <w:rFonts w:ascii="Times New Roman" w:hAnsi="Times New Roman" w:cs="Times New Roman"/>
          <w:sz w:val="24"/>
        </w:rPr>
        <w:t>.</w:t>
      </w:r>
    </w:p>
    <w:p w:rsidR="007B750C" w:rsidRDefault="007B750C" w:rsidP="007B750C">
      <w:pPr>
        <w:pStyle w:val="FootnoteText"/>
        <w:ind w:left="709" w:hanging="709"/>
        <w:jc w:val="both"/>
        <w:rPr>
          <w:rFonts w:ascii="Times New Roman" w:hAnsi="Times New Roman" w:cs="Times New Roman"/>
          <w:sz w:val="24"/>
          <w:szCs w:val="24"/>
        </w:rPr>
      </w:pPr>
      <w:r w:rsidRPr="00601A76">
        <w:rPr>
          <w:rFonts w:ascii="Times New Roman" w:hAnsi="Times New Roman" w:cs="Times New Roman"/>
          <w:sz w:val="24"/>
          <w:szCs w:val="24"/>
        </w:rPr>
        <w:t>Tohirin,</w:t>
      </w:r>
      <w:r>
        <w:rPr>
          <w:rFonts w:ascii="Times New Roman" w:hAnsi="Times New Roman" w:cs="Times New Roman"/>
          <w:sz w:val="24"/>
          <w:szCs w:val="24"/>
        </w:rPr>
        <w:t xml:space="preserve"> 2012,</w:t>
      </w:r>
      <w:r w:rsidRPr="00601A76">
        <w:rPr>
          <w:rFonts w:ascii="Times New Roman" w:hAnsi="Times New Roman" w:cs="Times New Roman"/>
          <w:sz w:val="24"/>
          <w:szCs w:val="24"/>
        </w:rPr>
        <w:t xml:space="preserve"> </w:t>
      </w:r>
      <w:r w:rsidRPr="00601A76">
        <w:rPr>
          <w:rFonts w:ascii="Times New Roman" w:hAnsi="Times New Roman" w:cs="Times New Roman"/>
          <w:i/>
          <w:sz w:val="24"/>
          <w:szCs w:val="24"/>
        </w:rPr>
        <w:t>Metode Penelitain Kualitatif</w:t>
      </w:r>
      <w:r>
        <w:rPr>
          <w:rFonts w:ascii="Times New Roman" w:hAnsi="Times New Roman" w:cs="Times New Roman"/>
          <w:sz w:val="24"/>
          <w:szCs w:val="24"/>
        </w:rPr>
        <w:t xml:space="preserve">, </w:t>
      </w:r>
      <w:r w:rsidRPr="00601A76">
        <w:rPr>
          <w:rFonts w:ascii="Times New Roman" w:hAnsi="Times New Roman" w:cs="Times New Roman"/>
          <w:sz w:val="24"/>
          <w:szCs w:val="24"/>
        </w:rPr>
        <w:t xml:space="preserve">Jakarta: </w:t>
      </w:r>
      <w:r>
        <w:rPr>
          <w:rFonts w:ascii="Times New Roman" w:hAnsi="Times New Roman" w:cs="Times New Roman"/>
          <w:sz w:val="24"/>
          <w:szCs w:val="24"/>
        </w:rPr>
        <w:t>Raja Grafindo Persada</w:t>
      </w:r>
    </w:p>
    <w:p w:rsidR="007B750C" w:rsidRPr="0049333E" w:rsidRDefault="007B750C" w:rsidP="007B750C">
      <w:pPr>
        <w:pStyle w:val="FootnoteText"/>
        <w:ind w:left="709" w:hanging="709"/>
        <w:jc w:val="both"/>
        <w:rPr>
          <w:rFonts w:ascii="Times New Roman" w:hAnsi="Times New Roman" w:cs="Times New Roman"/>
          <w:sz w:val="24"/>
          <w:szCs w:val="24"/>
        </w:rPr>
      </w:pPr>
      <w:r w:rsidRPr="00847060">
        <w:rPr>
          <w:rFonts w:ascii="Times New Roman" w:hAnsi="Times New Roman" w:cs="Times New Roman"/>
          <w:sz w:val="24"/>
          <w:szCs w:val="24"/>
        </w:rPr>
        <w:t xml:space="preserve">Wiryanto, </w:t>
      </w:r>
      <w:r>
        <w:rPr>
          <w:rFonts w:ascii="Times New Roman" w:hAnsi="Times New Roman" w:cs="Times New Roman"/>
          <w:sz w:val="24"/>
          <w:szCs w:val="24"/>
        </w:rPr>
        <w:t xml:space="preserve">2004, </w:t>
      </w:r>
      <w:r w:rsidRPr="00847060">
        <w:rPr>
          <w:rFonts w:ascii="Times New Roman" w:hAnsi="Times New Roman" w:cs="Times New Roman"/>
          <w:i/>
          <w:sz w:val="24"/>
          <w:szCs w:val="24"/>
        </w:rPr>
        <w:t>Pengantar Ilmu Komunikasi</w:t>
      </w:r>
      <w:r>
        <w:rPr>
          <w:rFonts w:ascii="Times New Roman" w:hAnsi="Times New Roman" w:cs="Times New Roman"/>
          <w:sz w:val="24"/>
          <w:szCs w:val="24"/>
        </w:rPr>
        <w:t>, Jakarta: PT. Grasindo</w:t>
      </w:r>
    </w:p>
    <w:p w:rsidR="007B750C" w:rsidRPr="00281311" w:rsidRDefault="007B750C" w:rsidP="007B750C">
      <w:pPr>
        <w:pStyle w:val="FootnoteText"/>
        <w:jc w:val="both"/>
        <w:rPr>
          <w:rFonts w:ascii="Times New Roman" w:hAnsi="Times New Roman" w:cs="Times New Roman"/>
          <w:sz w:val="24"/>
          <w:szCs w:val="24"/>
        </w:rPr>
      </w:pPr>
    </w:p>
    <w:p w:rsidR="007B750C" w:rsidRDefault="007B750C" w:rsidP="007B750C">
      <w:pPr>
        <w:rPr>
          <w:rFonts w:asciiTheme="majorBidi" w:hAnsiTheme="majorBidi" w:cstheme="majorBidi"/>
          <w:b/>
        </w:rPr>
      </w:pPr>
      <w:r>
        <w:rPr>
          <w:rFonts w:asciiTheme="majorBidi" w:hAnsiTheme="majorBidi" w:cstheme="majorBidi"/>
          <w:b/>
        </w:rPr>
        <w:t>Daftar Jurnal</w:t>
      </w:r>
    </w:p>
    <w:p w:rsidR="007B750C" w:rsidRPr="00B74EEB" w:rsidRDefault="007B750C" w:rsidP="007B750C">
      <w:pPr>
        <w:pStyle w:val="FootnoteText"/>
        <w:ind w:left="709" w:hanging="709"/>
        <w:jc w:val="both"/>
        <w:rPr>
          <w:rFonts w:ascii="Times New Roman" w:hAnsi="Times New Roman" w:cs="Times New Roman"/>
          <w:sz w:val="24"/>
          <w:szCs w:val="24"/>
        </w:rPr>
      </w:pPr>
      <w:r w:rsidRPr="00B74EEB">
        <w:rPr>
          <w:rFonts w:ascii="Times New Roman" w:hAnsi="Times New Roman" w:cs="Times New Roman"/>
          <w:sz w:val="24"/>
          <w:szCs w:val="24"/>
        </w:rPr>
        <w:t xml:space="preserve">Sulaiman, </w:t>
      </w:r>
      <w:r w:rsidRPr="00B74EEB">
        <w:rPr>
          <w:rFonts w:ascii="Times New Roman" w:hAnsi="Times New Roman" w:cs="Times New Roman"/>
          <w:i/>
          <w:sz w:val="24"/>
          <w:szCs w:val="24"/>
        </w:rPr>
        <w:t>Kepuasan Jamaah Haji Terhadap Pelayanan KBIH di Kabupaten Jepara</w:t>
      </w:r>
      <w:r w:rsidRPr="00B74EEB">
        <w:rPr>
          <w:rFonts w:ascii="Times New Roman" w:hAnsi="Times New Roman" w:cs="Times New Roman"/>
          <w:sz w:val="24"/>
          <w:szCs w:val="24"/>
        </w:rPr>
        <w:t>, Jurnal Analisa</w:t>
      </w:r>
      <w:r>
        <w:rPr>
          <w:rFonts w:ascii="Times New Roman" w:hAnsi="Times New Roman" w:cs="Times New Roman"/>
          <w:sz w:val="24"/>
          <w:szCs w:val="24"/>
        </w:rPr>
        <w:t xml:space="preserve">. </w:t>
      </w:r>
      <w:proofErr w:type="gramStart"/>
      <w:r>
        <w:rPr>
          <w:rFonts w:ascii="Times New Roman" w:hAnsi="Times New Roman" w:cs="Times New Roman"/>
          <w:sz w:val="24"/>
          <w:szCs w:val="24"/>
        </w:rPr>
        <w:t>Vol. 21 No. 01, 2014.</w:t>
      </w:r>
      <w:proofErr w:type="gramEnd"/>
    </w:p>
    <w:p w:rsidR="007B750C" w:rsidRDefault="007B750C" w:rsidP="007B750C">
      <w:pPr>
        <w:rPr>
          <w:rFonts w:asciiTheme="majorBidi" w:hAnsiTheme="majorBidi" w:cstheme="majorBidi"/>
          <w:b/>
        </w:rPr>
      </w:pPr>
    </w:p>
    <w:p w:rsidR="007B750C" w:rsidRDefault="007B750C" w:rsidP="007B750C">
      <w:pPr>
        <w:rPr>
          <w:rFonts w:asciiTheme="majorBidi" w:hAnsiTheme="majorBidi" w:cstheme="majorBidi"/>
          <w:b/>
        </w:rPr>
      </w:pPr>
      <w:r>
        <w:rPr>
          <w:rFonts w:asciiTheme="majorBidi" w:hAnsiTheme="majorBidi" w:cstheme="majorBidi"/>
          <w:b/>
        </w:rPr>
        <w:t>Daftar Internet</w:t>
      </w:r>
    </w:p>
    <w:p w:rsidR="007B750C" w:rsidRDefault="007B750C" w:rsidP="007B750C">
      <w:pPr>
        <w:ind w:left="709" w:hanging="709"/>
        <w:rPr>
          <w:rFonts w:asciiTheme="majorBidi" w:hAnsiTheme="majorBidi" w:cstheme="majorBidi"/>
        </w:rPr>
      </w:pPr>
      <w:r w:rsidRPr="00271E48">
        <w:rPr>
          <w:rFonts w:asciiTheme="majorBidi" w:hAnsiTheme="majorBidi" w:cstheme="majorBidi"/>
        </w:rPr>
        <w:t>https://haji.kemenag.go.id/v3/content/ini-dia-lima-poin-menag-d</w:t>
      </w:r>
      <w:r>
        <w:rPr>
          <w:rFonts w:asciiTheme="majorBidi" w:hAnsiTheme="majorBidi" w:cstheme="majorBidi"/>
        </w:rPr>
        <w:t>alam-evaluasi penyelenggaraan-haji-2019</w:t>
      </w:r>
    </w:p>
    <w:p w:rsidR="007B750C" w:rsidRPr="00271E48" w:rsidRDefault="007B750C" w:rsidP="007B750C">
      <w:pPr>
        <w:ind w:left="709" w:hanging="709"/>
        <w:rPr>
          <w:rFonts w:asciiTheme="majorBidi" w:hAnsiTheme="majorBidi" w:cstheme="majorBidi"/>
        </w:rPr>
      </w:pPr>
      <w:r w:rsidRPr="00C76CE9">
        <w:rPr>
          <w:rFonts w:asciiTheme="majorBidi" w:hAnsiTheme="majorBidi" w:cstheme="majorBidi"/>
        </w:rPr>
        <w:t>https://dosenpintar.com/pengertian-i</w:t>
      </w:r>
      <w:r>
        <w:rPr>
          <w:rFonts w:asciiTheme="majorBidi" w:hAnsiTheme="majorBidi" w:cstheme="majorBidi"/>
        </w:rPr>
        <w:t>mplementasi</w:t>
      </w:r>
    </w:p>
    <w:sectPr w:rsidR="007B750C" w:rsidRPr="00271E48">
      <w:headerReference w:type="even" r:id="rId11"/>
      <w:headerReference w:type="default" r:id="rId12"/>
      <w:footerReference w:type="default" r:id="rId13"/>
      <w:footerReference w:type="first" r:id="rId14"/>
      <w:pgSz w:w="11907" w:h="16840"/>
      <w:pgMar w:top="1701" w:right="1418" w:bottom="1418"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10" w:rsidRDefault="004D6610">
      <w:r>
        <w:separator/>
      </w:r>
    </w:p>
  </w:endnote>
  <w:endnote w:type="continuationSeparator" w:id="0">
    <w:p w:rsidR="004D6610" w:rsidRDefault="004D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Pr="00FB535F" w:rsidRDefault="007B79F0">
    <w:pPr>
      <w:pBdr>
        <w:top w:val="nil"/>
        <w:left w:val="nil"/>
        <w:bottom w:val="nil"/>
        <w:right w:val="nil"/>
        <w:between w:val="nil"/>
      </w:pBdr>
      <w:tabs>
        <w:tab w:val="center" w:pos="4513"/>
        <w:tab w:val="right" w:pos="9026"/>
      </w:tabs>
      <w:jc w:val="center"/>
      <w:rPr>
        <w:rFonts w:asciiTheme="minorHAnsi" w:eastAsia="Book Antiqua" w:hAnsiTheme="minorHAnsi" w:cs="Book Antiqua"/>
        <w:color w:val="000000"/>
        <w:sz w:val="22"/>
        <w:szCs w:val="22"/>
      </w:rPr>
    </w:pPr>
    <w:r w:rsidRPr="00FB535F">
      <w:rPr>
        <w:rFonts w:asciiTheme="minorHAnsi" w:eastAsia="Book Antiqua" w:hAnsiTheme="minorHAnsi" w:cs="Book Antiqua"/>
        <w:color w:val="000000"/>
        <w:sz w:val="22"/>
        <w:szCs w:val="22"/>
      </w:rPr>
      <w:fldChar w:fldCharType="begin"/>
    </w:r>
    <w:r w:rsidRPr="00FB535F">
      <w:rPr>
        <w:rFonts w:asciiTheme="minorHAnsi" w:eastAsia="Book Antiqua" w:hAnsiTheme="minorHAnsi" w:cs="Book Antiqua"/>
        <w:color w:val="000000"/>
        <w:sz w:val="22"/>
        <w:szCs w:val="22"/>
      </w:rPr>
      <w:instrText>PAGE</w:instrText>
    </w:r>
    <w:r w:rsidRPr="00FB535F">
      <w:rPr>
        <w:rFonts w:asciiTheme="minorHAnsi" w:eastAsia="Book Antiqua" w:hAnsiTheme="minorHAnsi" w:cs="Book Antiqua"/>
        <w:color w:val="000000"/>
        <w:sz w:val="22"/>
        <w:szCs w:val="22"/>
      </w:rPr>
      <w:fldChar w:fldCharType="separate"/>
    </w:r>
    <w:r w:rsidR="007B750C">
      <w:rPr>
        <w:rFonts w:asciiTheme="minorHAnsi" w:eastAsia="Book Antiqua" w:hAnsiTheme="minorHAnsi" w:cs="Book Antiqua"/>
        <w:noProof/>
        <w:color w:val="000000"/>
        <w:sz w:val="22"/>
        <w:szCs w:val="22"/>
      </w:rPr>
      <w:t>10</w:t>
    </w:r>
    <w:r w:rsidRPr="00FB535F">
      <w:rPr>
        <w:rFonts w:asciiTheme="minorHAnsi" w:eastAsia="Book Antiqua" w:hAnsiTheme="minorHAnsi" w:cs="Book Antiqua"/>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Pr="00FB535F" w:rsidRDefault="007B79F0">
    <w:pPr>
      <w:pBdr>
        <w:top w:val="nil"/>
        <w:left w:val="nil"/>
        <w:bottom w:val="nil"/>
        <w:right w:val="nil"/>
        <w:between w:val="nil"/>
      </w:pBdr>
      <w:tabs>
        <w:tab w:val="center" w:pos="4513"/>
        <w:tab w:val="right" w:pos="9026"/>
      </w:tabs>
      <w:jc w:val="center"/>
      <w:rPr>
        <w:color w:val="000000"/>
        <w:sz w:val="22"/>
        <w:szCs w:val="22"/>
      </w:rPr>
    </w:pPr>
    <w:r w:rsidRPr="00FB535F">
      <w:rPr>
        <w:color w:val="000000"/>
        <w:sz w:val="22"/>
        <w:szCs w:val="22"/>
      </w:rPr>
      <w:fldChar w:fldCharType="begin"/>
    </w:r>
    <w:r w:rsidRPr="00FB535F">
      <w:rPr>
        <w:color w:val="000000"/>
        <w:sz w:val="22"/>
        <w:szCs w:val="22"/>
      </w:rPr>
      <w:instrText>PAGE</w:instrText>
    </w:r>
    <w:r w:rsidRPr="00FB535F">
      <w:rPr>
        <w:color w:val="000000"/>
        <w:sz w:val="22"/>
        <w:szCs w:val="22"/>
      </w:rPr>
      <w:fldChar w:fldCharType="separate"/>
    </w:r>
    <w:r w:rsidR="007B750C">
      <w:rPr>
        <w:noProof/>
        <w:color w:val="000000"/>
        <w:sz w:val="22"/>
        <w:szCs w:val="22"/>
      </w:rPr>
      <w:t>1</w:t>
    </w:r>
    <w:r w:rsidRPr="00FB535F">
      <w:rPr>
        <w:color w:val="000000"/>
        <w:sz w:val="22"/>
        <w:szCs w:val="22"/>
      </w:rPr>
      <w:fldChar w:fldCharType="end"/>
    </w:r>
  </w:p>
  <w:p w:rsidR="00AE5E16" w:rsidRDefault="00AE5E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10" w:rsidRDefault="004D6610">
      <w:r>
        <w:separator/>
      </w:r>
    </w:p>
  </w:footnote>
  <w:footnote w:type="continuationSeparator" w:id="0">
    <w:p w:rsidR="004D6610" w:rsidRDefault="004D6610">
      <w:r>
        <w:continuationSeparator/>
      </w:r>
    </w:p>
  </w:footnote>
  <w:footnote w:id="1">
    <w:p w:rsidR="009B02E4" w:rsidRPr="00893900" w:rsidRDefault="009B02E4" w:rsidP="009B02E4">
      <w:pPr>
        <w:pStyle w:val="FootnoteText"/>
        <w:ind w:firstLine="720"/>
        <w:jc w:val="both"/>
        <w:rPr>
          <w:rFonts w:ascii="Times New Roman" w:hAnsi="Times New Roman" w:cs="Times New Roman"/>
        </w:rPr>
      </w:pPr>
      <w:r>
        <w:rPr>
          <w:rStyle w:val="FootnoteReference"/>
        </w:rPr>
        <w:footnoteRef/>
      </w:r>
      <w:r>
        <w:t xml:space="preserve"> </w:t>
      </w:r>
      <w:r w:rsidRPr="00893900">
        <w:rPr>
          <w:rFonts w:ascii="Times New Roman" w:hAnsi="Times New Roman" w:cs="Times New Roman"/>
        </w:rPr>
        <w:t xml:space="preserve">Imam Nawawi, (diterjemah oleh: Idrus Al Kaff), </w:t>
      </w:r>
      <w:r>
        <w:rPr>
          <w:rFonts w:ascii="Times New Roman" w:hAnsi="Times New Roman" w:cs="Times New Roman"/>
        </w:rPr>
        <w:t>“</w:t>
      </w:r>
      <w:r w:rsidRPr="00812530">
        <w:rPr>
          <w:rFonts w:ascii="Times New Roman" w:hAnsi="Times New Roman" w:cs="Times New Roman"/>
          <w:i/>
        </w:rPr>
        <w:t xml:space="preserve">Hadits Arba‟in </w:t>
      </w:r>
      <w:proofErr w:type="gramStart"/>
      <w:r w:rsidRPr="00812530">
        <w:rPr>
          <w:rFonts w:ascii="Times New Roman" w:hAnsi="Times New Roman" w:cs="Times New Roman"/>
          <w:i/>
        </w:rPr>
        <w:t>An</w:t>
      </w:r>
      <w:proofErr w:type="gramEnd"/>
      <w:r w:rsidRPr="00812530">
        <w:rPr>
          <w:rFonts w:ascii="Times New Roman" w:hAnsi="Times New Roman" w:cs="Times New Roman"/>
          <w:i/>
        </w:rPr>
        <w:t xml:space="preserve"> Nawawi</w:t>
      </w:r>
      <w:r>
        <w:rPr>
          <w:rFonts w:ascii="Times New Roman" w:hAnsi="Times New Roman" w:cs="Times New Roman"/>
        </w:rPr>
        <w:t xml:space="preserve">”, (Husaini: </w:t>
      </w:r>
      <w:r w:rsidRPr="00893900">
        <w:rPr>
          <w:rFonts w:ascii="Times New Roman" w:hAnsi="Times New Roman" w:cs="Times New Roman"/>
        </w:rPr>
        <w:t>Bandung, 1992), 14-15.</w:t>
      </w:r>
    </w:p>
  </w:footnote>
  <w:footnote w:id="2">
    <w:p w:rsidR="009B02E4" w:rsidRPr="00A97147" w:rsidRDefault="009B02E4" w:rsidP="009B02E4">
      <w:pPr>
        <w:pStyle w:val="FootnoteText"/>
        <w:ind w:firstLine="720"/>
        <w:jc w:val="both"/>
        <w:rPr>
          <w:rFonts w:ascii="Times New Roman" w:hAnsi="Times New Roman" w:cs="Times New Roman"/>
        </w:rPr>
      </w:pPr>
      <w:r w:rsidRPr="00A97147">
        <w:rPr>
          <w:rStyle w:val="FootnoteReference"/>
          <w:rFonts w:ascii="Times New Roman" w:hAnsi="Times New Roman" w:cs="Times New Roman"/>
        </w:rPr>
        <w:footnoteRef/>
      </w:r>
      <w:r w:rsidRPr="00A97147">
        <w:rPr>
          <w:rFonts w:ascii="Times New Roman" w:hAnsi="Times New Roman" w:cs="Times New Roman"/>
        </w:rPr>
        <w:t xml:space="preserve"> Ali</w:t>
      </w:r>
      <w:r>
        <w:rPr>
          <w:rFonts w:ascii="Times New Roman" w:hAnsi="Times New Roman" w:cs="Times New Roman"/>
        </w:rPr>
        <w:t xml:space="preserve"> </w:t>
      </w:r>
      <w:r w:rsidRPr="00A97147">
        <w:rPr>
          <w:rFonts w:ascii="Times New Roman" w:hAnsi="Times New Roman" w:cs="Times New Roman"/>
        </w:rPr>
        <w:t xml:space="preserve">Syari’ati, </w:t>
      </w:r>
      <w:r>
        <w:rPr>
          <w:rFonts w:ascii="Times New Roman" w:hAnsi="Times New Roman" w:cs="Times New Roman"/>
        </w:rPr>
        <w:t>“</w:t>
      </w:r>
      <w:r w:rsidRPr="00812530">
        <w:rPr>
          <w:rFonts w:ascii="Times New Roman" w:hAnsi="Times New Roman" w:cs="Times New Roman"/>
          <w:i/>
        </w:rPr>
        <w:t>Haji</w:t>
      </w:r>
      <w:r>
        <w:rPr>
          <w:rFonts w:ascii="Times New Roman" w:hAnsi="Times New Roman" w:cs="Times New Roman"/>
        </w:rPr>
        <w:t>”</w:t>
      </w:r>
      <w:r w:rsidRPr="00A97147">
        <w:rPr>
          <w:rFonts w:ascii="Times New Roman" w:hAnsi="Times New Roman" w:cs="Times New Roman"/>
        </w:rPr>
        <w:t xml:space="preserve"> (Ban</w:t>
      </w:r>
      <w:r>
        <w:rPr>
          <w:rFonts w:ascii="Times New Roman" w:hAnsi="Times New Roman" w:cs="Times New Roman"/>
        </w:rPr>
        <w:t xml:space="preserve">dung: Penerbit Pustaka, 2000), </w:t>
      </w:r>
      <w:r w:rsidRPr="00A97147">
        <w:rPr>
          <w:rFonts w:ascii="Times New Roman" w:hAnsi="Times New Roman" w:cs="Times New Roman"/>
        </w:rPr>
        <w:t>1.</w:t>
      </w:r>
    </w:p>
  </w:footnote>
  <w:footnote w:id="3">
    <w:p w:rsidR="009B02E4" w:rsidRDefault="009B02E4" w:rsidP="009B02E4">
      <w:pPr>
        <w:pStyle w:val="FootnoteText"/>
        <w:ind w:firstLine="720"/>
        <w:jc w:val="both"/>
      </w:pPr>
      <w:r>
        <w:rPr>
          <w:rStyle w:val="FootnoteReference"/>
        </w:rPr>
        <w:footnoteRef/>
      </w:r>
      <w:r>
        <w:t xml:space="preserve"> </w:t>
      </w:r>
      <w:r w:rsidRPr="001A68C0">
        <w:rPr>
          <w:rFonts w:ascii="Times New Roman" w:hAnsi="Times New Roman" w:cs="Times New Roman"/>
        </w:rPr>
        <w:t>Drs. Ishaq Farid, “</w:t>
      </w:r>
      <w:r w:rsidRPr="00812530">
        <w:rPr>
          <w:rFonts w:ascii="Times New Roman" w:hAnsi="Times New Roman" w:cs="Times New Roman"/>
          <w:i/>
        </w:rPr>
        <w:t>Ibadah Haji dalam Filsafat Hukum Islam</w:t>
      </w:r>
      <w:r w:rsidRPr="001A68C0">
        <w:rPr>
          <w:rFonts w:ascii="Times New Roman" w:hAnsi="Times New Roman" w:cs="Times New Roman"/>
        </w:rPr>
        <w:t xml:space="preserve">”, </w:t>
      </w:r>
      <w:proofErr w:type="gramStart"/>
      <w:r w:rsidRPr="001A68C0">
        <w:rPr>
          <w:rFonts w:ascii="Times New Roman" w:hAnsi="Times New Roman" w:cs="Times New Roman"/>
        </w:rPr>
        <w:t>( Jakarta</w:t>
      </w:r>
      <w:proofErr w:type="gramEnd"/>
      <w:r w:rsidRPr="001A68C0">
        <w:rPr>
          <w:rFonts w:ascii="Times New Roman" w:hAnsi="Times New Roman" w:cs="Times New Roman"/>
        </w:rPr>
        <w:t xml:space="preserve"> : PT RINEKA CIPTA, 1999) 45</w:t>
      </w:r>
      <w:r>
        <w:rPr>
          <w:rFonts w:ascii="Times New Roman" w:hAnsi="Times New Roman" w:cs="Times New Roman"/>
        </w:rPr>
        <w:t>.</w:t>
      </w:r>
    </w:p>
  </w:footnote>
  <w:footnote w:id="4">
    <w:p w:rsidR="009B02E4" w:rsidRPr="00371203" w:rsidRDefault="009B02E4" w:rsidP="009B02E4">
      <w:pPr>
        <w:pStyle w:val="FootnoteText"/>
        <w:ind w:firstLine="720"/>
        <w:jc w:val="both"/>
        <w:rPr>
          <w:rFonts w:ascii="Times New Roman" w:hAnsi="Times New Roman" w:cs="Times New Roman"/>
        </w:rPr>
      </w:pPr>
      <w:r w:rsidRPr="00371203">
        <w:rPr>
          <w:rStyle w:val="FootnoteReference"/>
          <w:rFonts w:ascii="Times New Roman" w:hAnsi="Times New Roman" w:cs="Times New Roman"/>
        </w:rPr>
        <w:footnoteRef/>
      </w:r>
      <w:r w:rsidRPr="00371203">
        <w:rPr>
          <w:rFonts w:ascii="Times New Roman" w:hAnsi="Times New Roman" w:cs="Times New Roman"/>
        </w:rPr>
        <w:t xml:space="preserve"> </w:t>
      </w:r>
      <w:r>
        <w:rPr>
          <w:rFonts w:ascii="Times New Roman" w:hAnsi="Times New Roman" w:cs="Times New Roman"/>
        </w:rPr>
        <w:t xml:space="preserve">Kemenag, </w:t>
      </w:r>
      <w:r w:rsidRPr="00EA2516">
        <w:rPr>
          <w:rFonts w:ascii="Times New Roman" w:hAnsi="Times New Roman" w:cs="Times New Roman"/>
          <w:i/>
        </w:rPr>
        <w:t>“lima poin menag dalam evaluasi penyelenggaraan haji 2019”</w:t>
      </w:r>
      <w:r>
        <w:rPr>
          <w:rFonts w:ascii="Times New Roman" w:hAnsi="Times New Roman" w:cs="Times New Roman"/>
        </w:rPr>
        <w:t xml:space="preserve">, </w:t>
      </w:r>
      <w:r w:rsidRPr="00371203">
        <w:rPr>
          <w:rFonts w:ascii="Times New Roman" w:hAnsi="Times New Roman" w:cs="Times New Roman"/>
        </w:rPr>
        <w:t xml:space="preserve">https://haji.kemenag.go.id/v3/content/ini-dia-lima-poin-menag-dalam-evaluasi-penyelenggaraan-haji-2019 </w:t>
      </w:r>
      <w:r>
        <w:rPr>
          <w:rFonts w:ascii="Times New Roman" w:hAnsi="Times New Roman" w:cs="Times New Roman"/>
        </w:rPr>
        <w:t>(diakses pada 31 januari 2020, pukul 14.52 WIB)</w:t>
      </w:r>
    </w:p>
  </w:footnote>
  <w:footnote w:id="5">
    <w:p w:rsidR="009B02E4" w:rsidRDefault="009B02E4" w:rsidP="009B02E4">
      <w:pPr>
        <w:pStyle w:val="FootnoteText"/>
        <w:ind w:firstLine="720"/>
      </w:pPr>
      <w:r>
        <w:rPr>
          <w:rStyle w:val="FootnoteReference"/>
        </w:rPr>
        <w:footnoteRef/>
      </w:r>
      <w:r>
        <w:t xml:space="preserve"> </w:t>
      </w:r>
      <w:r w:rsidRPr="00493D5D">
        <w:rPr>
          <w:rFonts w:ascii="Times New Roman" w:hAnsi="Times New Roman" w:cs="Times New Roman"/>
        </w:rPr>
        <w:t>Dokumentasi KBIHU Haramain kota Pekanbaru</w:t>
      </w:r>
    </w:p>
  </w:footnote>
  <w:footnote w:id="6">
    <w:p w:rsidR="009B02E4" w:rsidRPr="003602EC" w:rsidRDefault="009B02E4" w:rsidP="009B02E4">
      <w:pPr>
        <w:pStyle w:val="FootnoteText"/>
        <w:ind w:firstLine="720"/>
        <w:rPr>
          <w:rFonts w:ascii="Times New Roman" w:hAnsi="Times New Roman" w:cs="Times New Roman"/>
        </w:rPr>
      </w:pPr>
      <w:r w:rsidRPr="003602EC">
        <w:rPr>
          <w:rStyle w:val="FootnoteReference"/>
          <w:rFonts w:ascii="Times New Roman" w:hAnsi="Times New Roman" w:cs="Times New Roman"/>
        </w:rPr>
        <w:footnoteRef/>
      </w:r>
      <w:r w:rsidRPr="003602EC">
        <w:rPr>
          <w:rFonts w:ascii="Times New Roman" w:hAnsi="Times New Roman" w:cs="Times New Roman"/>
        </w:rPr>
        <w:t xml:space="preserve"> Tohirin, </w:t>
      </w:r>
      <w:r>
        <w:rPr>
          <w:rFonts w:ascii="Times New Roman" w:hAnsi="Times New Roman" w:cs="Times New Roman"/>
        </w:rPr>
        <w:t>“</w:t>
      </w:r>
      <w:r w:rsidRPr="00D3004B">
        <w:rPr>
          <w:rFonts w:ascii="Times New Roman" w:hAnsi="Times New Roman" w:cs="Times New Roman"/>
          <w:i/>
        </w:rPr>
        <w:t>Metode Penelitain Kualitatif</w:t>
      </w:r>
      <w:r>
        <w:rPr>
          <w:rFonts w:ascii="Times New Roman" w:hAnsi="Times New Roman" w:cs="Times New Roman"/>
        </w:rPr>
        <w:t>”</w:t>
      </w:r>
      <w:r w:rsidRPr="003602EC">
        <w:rPr>
          <w:rFonts w:ascii="Times New Roman" w:hAnsi="Times New Roman" w:cs="Times New Roman"/>
        </w:rPr>
        <w:t xml:space="preserve"> (Jakarta: Raja Grafindo Persada, 2012), 2.</w:t>
      </w:r>
    </w:p>
  </w:footnote>
  <w:footnote w:id="7">
    <w:p w:rsidR="009B02E4" w:rsidRPr="00C4471B" w:rsidRDefault="009B02E4" w:rsidP="009B02E4">
      <w:pPr>
        <w:pStyle w:val="FootnoteText"/>
        <w:ind w:firstLine="720"/>
        <w:jc w:val="both"/>
        <w:rPr>
          <w:rFonts w:ascii="Times New Roman" w:hAnsi="Times New Roman" w:cs="Times New Roman"/>
        </w:rPr>
      </w:pPr>
      <w:r w:rsidRPr="00C4471B">
        <w:rPr>
          <w:rStyle w:val="FootnoteReference"/>
          <w:rFonts w:ascii="Times New Roman" w:hAnsi="Times New Roman" w:cs="Times New Roman"/>
        </w:rPr>
        <w:footnoteRef/>
      </w:r>
      <w:r w:rsidRPr="00C4471B">
        <w:rPr>
          <w:rFonts w:ascii="Times New Roman" w:hAnsi="Times New Roman" w:cs="Times New Roman"/>
        </w:rPr>
        <w:t xml:space="preserve"> Tjiptono Fandy, </w:t>
      </w:r>
      <w:r w:rsidRPr="00A94AA8">
        <w:rPr>
          <w:rFonts w:ascii="Times New Roman" w:hAnsi="Times New Roman" w:cs="Times New Roman"/>
          <w:i/>
        </w:rPr>
        <w:t>“Pemasaran Jasa, Prinsip, Penerapan, dan Penelitian</w:t>
      </w:r>
      <w:r>
        <w:rPr>
          <w:rFonts w:ascii="Times New Roman" w:hAnsi="Times New Roman" w:cs="Times New Roman"/>
        </w:rPr>
        <w:t xml:space="preserve">”, (Yogyakarta :  </w:t>
      </w:r>
      <w:r w:rsidRPr="00B1441C">
        <w:rPr>
          <w:rFonts w:ascii="Times New Roman" w:hAnsi="Times New Roman" w:cs="Times New Roman"/>
        </w:rPr>
        <w:t>Andi Offset</w:t>
      </w:r>
      <w:r>
        <w:rPr>
          <w:rFonts w:ascii="Times New Roman" w:hAnsi="Times New Roman" w:cs="Times New Roman"/>
        </w:rPr>
        <w:t>, 2014), 34</w:t>
      </w:r>
    </w:p>
  </w:footnote>
  <w:footnote w:id="8">
    <w:p w:rsidR="009B02E4" w:rsidRPr="008F35C1" w:rsidRDefault="009B02E4" w:rsidP="009B02E4">
      <w:pPr>
        <w:pStyle w:val="FootnoteText"/>
        <w:ind w:firstLine="720"/>
        <w:jc w:val="both"/>
        <w:rPr>
          <w:rFonts w:ascii="Times New Roman" w:hAnsi="Times New Roman" w:cs="Times New Roman"/>
        </w:rPr>
      </w:pPr>
      <w:r w:rsidRPr="008F35C1">
        <w:rPr>
          <w:rStyle w:val="FootnoteReference"/>
          <w:rFonts w:ascii="Times New Roman" w:hAnsi="Times New Roman" w:cs="Times New Roman"/>
        </w:rPr>
        <w:footnoteRef/>
      </w:r>
      <w:r w:rsidRPr="008F35C1">
        <w:rPr>
          <w:rFonts w:ascii="Times New Roman" w:hAnsi="Times New Roman" w:cs="Times New Roman"/>
        </w:rPr>
        <w:t xml:space="preserve"> Rickieno, Rizal, </w:t>
      </w:r>
      <w:r>
        <w:rPr>
          <w:rFonts w:ascii="Times New Roman" w:hAnsi="Times New Roman" w:cs="Times New Roman"/>
        </w:rPr>
        <w:t>“</w:t>
      </w:r>
      <w:r w:rsidRPr="008F35C1">
        <w:rPr>
          <w:rFonts w:ascii="Times New Roman" w:hAnsi="Times New Roman" w:cs="Times New Roman"/>
        </w:rPr>
        <w:t>Menjadi Karyawan Idaman Dalam 4 Minggu</w:t>
      </w:r>
      <w:r>
        <w:rPr>
          <w:rFonts w:ascii="Times New Roman" w:hAnsi="Times New Roman" w:cs="Times New Roman"/>
        </w:rPr>
        <w:t>”</w:t>
      </w:r>
      <w:r w:rsidRPr="008F35C1">
        <w:rPr>
          <w:rFonts w:ascii="Times New Roman" w:hAnsi="Times New Roman" w:cs="Times New Roman"/>
        </w:rPr>
        <w:t xml:space="preserve">, </w:t>
      </w:r>
      <w:r>
        <w:rPr>
          <w:rFonts w:ascii="Times New Roman" w:hAnsi="Times New Roman" w:cs="Times New Roman"/>
        </w:rPr>
        <w:t>(Jakarta : Penerbit Mutiara Benua</w:t>
      </w:r>
      <w:r w:rsidRPr="008F35C1">
        <w:rPr>
          <w:rFonts w:ascii="Times New Roman" w:hAnsi="Times New Roman" w:cs="Times New Roman"/>
        </w:rPr>
        <w:t>, 2008</w:t>
      </w:r>
      <w:r>
        <w:rPr>
          <w:rFonts w:ascii="Times New Roman" w:hAnsi="Times New Roman" w:cs="Times New Roman"/>
        </w:rPr>
        <w:t>), 31</w:t>
      </w:r>
    </w:p>
  </w:footnote>
  <w:footnote w:id="9">
    <w:p w:rsidR="009B02E4" w:rsidRPr="00BA3C55" w:rsidRDefault="009B02E4" w:rsidP="009B02E4">
      <w:pPr>
        <w:pStyle w:val="FootnoteText"/>
        <w:ind w:firstLine="720"/>
        <w:jc w:val="both"/>
        <w:rPr>
          <w:rFonts w:ascii="Times New Roman" w:hAnsi="Times New Roman" w:cs="Times New Roman"/>
        </w:rPr>
      </w:pPr>
      <w:r w:rsidRPr="00BA3C55">
        <w:rPr>
          <w:rStyle w:val="FootnoteReference"/>
          <w:rFonts w:ascii="Times New Roman" w:hAnsi="Times New Roman" w:cs="Times New Roman"/>
        </w:rPr>
        <w:footnoteRef/>
      </w:r>
      <w:r w:rsidRPr="00BA3C55">
        <w:rPr>
          <w:rFonts w:ascii="Times New Roman" w:hAnsi="Times New Roman" w:cs="Times New Roman"/>
        </w:rPr>
        <w:t xml:space="preserve"> Hasil Penelitian</w:t>
      </w:r>
      <w:r>
        <w:rPr>
          <w:rFonts w:ascii="Times New Roman" w:hAnsi="Times New Roman" w:cs="Times New Roman"/>
        </w:rPr>
        <w:t>, tanggal 17 Maret 2021</w:t>
      </w:r>
    </w:p>
  </w:footnote>
  <w:footnote w:id="10">
    <w:p w:rsidR="009B02E4" w:rsidRPr="00BA3C55" w:rsidRDefault="009B02E4" w:rsidP="009B02E4">
      <w:pPr>
        <w:pStyle w:val="FootnoteText"/>
        <w:ind w:firstLine="720"/>
        <w:jc w:val="both"/>
        <w:rPr>
          <w:rFonts w:ascii="Times New Roman" w:hAnsi="Times New Roman" w:cs="Times New Roman"/>
        </w:rPr>
      </w:pPr>
      <w:r w:rsidRPr="00BA3C55">
        <w:rPr>
          <w:rStyle w:val="FootnoteReference"/>
          <w:rFonts w:ascii="Times New Roman" w:hAnsi="Times New Roman" w:cs="Times New Roman"/>
        </w:rPr>
        <w:footnoteRef/>
      </w:r>
      <w:r w:rsidRPr="00BA3C55">
        <w:rPr>
          <w:rFonts w:ascii="Times New Roman" w:hAnsi="Times New Roman" w:cs="Times New Roman"/>
        </w:rPr>
        <w:t xml:space="preserve"> Kasmir, </w:t>
      </w:r>
      <w:r w:rsidRPr="00BA3C55">
        <w:rPr>
          <w:rFonts w:ascii="Times New Roman" w:hAnsi="Times New Roman" w:cs="Times New Roman"/>
          <w:i/>
        </w:rPr>
        <w:t>“Manajemen Perbankan”,</w:t>
      </w:r>
      <w:r w:rsidRPr="00BA3C55">
        <w:rPr>
          <w:rFonts w:ascii="Times New Roman" w:hAnsi="Times New Roman" w:cs="Times New Roman"/>
        </w:rPr>
        <w:t xml:space="preserve"> (Jakarta : PT</w:t>
      </w:r>
      <w:r>
        <w:rPr>
          <w:rFonts w:ascii="Times New Roman" w:hAnsi="Times New Roman" w:cs="Times New Roman"/>
        </w:rPr>
        <w:t>.</w:t>
      </w:r>
      <w:r w:rsidRPr="00BA3C55">
        <w:rPr>
          <w:rFonts w:ascii="Times New Roman" w:hAnsi="Times New Roman" w:cs="Times New Roman"/>
        </w:rPr>
        <w:t xml:space="preserve"> Raja Grafindo Persada, 2006), 223</w:t>
      </w:r>
    </w:p>
  </w:footnote>
  <w:footnote w:id="11">
    <w:p w:rsidR="009B02E4" w:rsidRDefault="009B02E4" w:rsidP="009B02E4">
      <w:pPr>
        <w:pStyle w:val="FootnoteText"/>
        <w:ind w:firstLine="720"/>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12">
    <w:p w:rsidR="009B02E4" w:rsidRPr="00165DE4" w:rsidRDefault="009B02E4" w:rsidP="009B02E4">
      <w:pPr>
        <w:pStyle w:val="FootnoteText"/>
        <w:ind w:firstLine="720"/>
        <w:jc w:val="both"/>
        <w:rPr>
          <w:rFonts w:ascii="Times New Roman" w:hAnsi="Times New Roman" w:cs="Times New Roman"/>
        </w:rPr>
      </w:pPr>
      <w:r w:rsidRPr="00165DE4">
        <w:rPr>
          <w:rStyle w:val="FootnoteReference"/>
          <w:rFonts w:ascii="Times New Roman" w:hAnsi="Times New Roman" w:cs="Times New Roman"/>
        </w:rPr>
        <w:footnoteRef/>
      </w:r>
      <w:r w:rsidRPr="00165DE4">
        <w:rPr>
          <w:rFonts w:ascii="Times New Roman" w:hAnsi="Times New Roman" w:cs="Times New Roman"/>
        </w:rPr>
        <w:t xml:space="preserve"> </w:t>
      </w:r>
      <w:r>
        <w:rPr>
          <w:rFonts w:ascii="Times New Roman" w:hAnsi="Times New Roman" w:cs="Times New Roman"/>
        </w:rPr>
        <w:t>Kasmir, Loc. Cit.</w:t>
      </w:r>
    </w:p>
  </w:footnote>
  <w:footnote w:id="13">
    <w:p w:rsidR="009B02E4" w:rsidRDefault="009B02E4" w:rsidP="009B02E4">
      <w:pPr>
        <w:pStyle w:val="FootnoteText"/>
        <w:ind w:firstLine="720"/>
        <w:jc w:val="both"/>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14">
    <w:p w:rsidR="009B02E4" w:rsidRDefault="009B02E4" w:rsidP="009B02E4">
      <w:pPr>
        <w:pStyle w:val="FootnoteText"/>
        <w:ind w:firstLine="720"/>
      </w:pPr>
      <w:r>
        <w:rPr>
          <w:rStyle w:val="FootnoteReference"/>
        </w:rPr>
        <w:footnoteRef/>
      </w:r>
      <w:r>
        <w:t xml:space="preserve"> </w:t>
      </w:r>
      <w:r>
        <w:rPr>
          <w:rFonts w:ascii="Times New Roman" w:hAnsi="Times New Roman" w:cs="Times New Roman"/>
        </w:rPr>
        <w:t>Kasmir, Loc. Cit.</w:t>
      </w:r>
    </w:p>
  </w:footnote>
  <w:footnote w:id="15">
    <w:p w:rsidR="009B02E4" w:rsidRDefault="009B02E4" w:rsidP="009B02E4">
      <w:pPr>
        <w:pStyle w:val="FootnoteText"/>
        <w:ind w:firstLine="720"/>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16">
    <w:p w:rsidR="009B02E4" w:rsidRPr="007359F6" w:rsidRDefault="009B02E4" w:rsidP="009B02E4">
      <w:pPr>
        <w:pStyle w:val="FootnoteText"/>
        <w:ind w:firstLine="720"/>
        <w:jc w:val="both"/>
        <w:rPr>
          <w:rFonts w:ascii="Times New Roman" w:hAnsi="Times New Roman" w:cs="Times New Roman"/>
        </w:rPr>
      </w:pPr>
      <w:r w:rsidRPr="007359F6">
        <w:rPr>
          <w:rStyle w:val="FootnoteReference"/>
          <w:rFonts w:ascii="Times New Roman" w:hAnsi="Times New Roman" w:cs="Times New Roman"/>
        </w:rPr>
        <w:footnoteRef/>
      </w:r>
      <w:r>
        <w:rPr>
          <w:rFonts w:ascii="Times New Roman" w:hAnsi="Times New Roman" w:cs="Times New Roman"/>
        </w:rPr>
        <w:t xml:space="preserve"> </w:t>
      </w:r>
      <w:r w:rsidRPr="00C4471B">
        <w:rPr>
          <w:rFonts w:ascii="Times New Roman" w:hAnsi="Times New Roman" w:cs="Times New Roman"/>
        </w:rPr>
        <w:t>Tjiptono Fandy</w:t>
      </w:r>
      <w:r>
        <w:rPr>
          <w:rFonts w:ascii="Times New Roman" w:hAnsi="Times New Roman" w:cs="Times New Roman"/>
        </w:rPr>
        <w:t xml:space="preserve">, Op. Cit, </w:t>
      </w:r>
      <w:r w:rsidRPr="007359F6">
        <w:rPr>
          <w:rFonts w:ascii="Times New Roman" w:hAnsi="Times New Roman" w:cs="Times New Roman"/>
        </w:rPr>
        <w:t>16</w:t>
      </w:r>
    </w:p>
  </w:footnote>
  <w:footnote w:id="17">
    <w:p w:rsidR="009B02E4" w:rsidRDefault="009B02E4" w:rsidP="009B02E4">
      <w:pPr>
        <w:pStyle w:val="FootnoteText"/>
        <w:ind w:firstLine="720"/>
      </w:pPr>
      <w:r>
        <w:rPr>
          <w:rStyle w:val="FootnoteReference"/>
        </w:rPr>
        <w:footnoteRef/>
      </w:r>
      <w:r>
        <w:t xml:space="preserve"> </w:t>
      </w:r>
      <w:r>
        <w:rPr>
          <w:rFonts w:ascii="Times New Roman" w:hAnsi="Times New Roman" w:cs="Times New Roman"/>
        </w:rPr>
        <w:t>Kasmir, Loc. Cit.</w:t>
      </w:r>
    </w:p>
  </w:footnote>
  <w:footnote w:id="18">
    <w:p w:rsidR="009B02E4" w:rsidRDefault="009B02E4" w:rsidP="009B02E4">
      <w:pPr>
        <w:pStyle w:val="FootnoteText"/>
        <w:ind w:firstLine="720"/>
        <w:jc w:val="both"/>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19">
    <w:p w:rsidR="009B02E4" w:rsidRPr="00B1441C" w:rsidRDefault="009B02E4" w:rsidP="009B02E4">
      <w:pPr>
        <w:pStyle w:val="FootnoteText"/>
        <w:ind w:firstLine="720"/>
        <w:jc w:val="both"/>
        <w:rPr>
          <w:rFonts w:ascii="Times New Roman" w:hAnsi="Times New Roman" w:cs="Times New Roman"/>
        </w:rPr>
      </w:pPr>
      <w:r w:rsidRPr="00B1441C">
        <w:rPr>
          <w:rStyle w:val="FootnoteReference"/>
          <w:rFonts w:ascii="Times New Roman" w:hAnsi="Times New Roman" w:cs="Times New Roman"/>
        </w:rPr>
        <w:footnoteRef/>
      </w:r>
      <w:r>
        <w:rPr>
          <w:rFonts w:ascii="Times New Roman" w:hAnsi="Times New Roman" w:cs="Times New Roman"/>
        </w:rPr>
        <w:t xml:space="preserve"> </w:t>
      </w:r>
      <w:r w:rsidRPr="00C4471B">
        <w:rPr>
          <w:rFonts w:ascii="Times New Roman" w:hAnsi="Times New Roman" w:cs="Times New Roman"/>
        </w:rPr>
        <w:t>Tjiptono Fandy</w:t>
      </w:r>
      <w:r>
        <w:rPr>
          <w:rFonts w:ascii="Times New Roman" w:hAnsi="Times New Roman" w:cs="Times New Roman"/>
        </w:rPr>
        <w:t>, Op. Cit,</w:t>
      </w:r>
      <w:r w:rsidRPr="00B1441C">
        <w:rPr>
          <w:rFonts w:ascii="Times New Roman" w:hAnsi="Times New Roman" w:cs="Times New Roman"/>
        </w:rPr>
        <w:t xml:space="preserve"> 18</w:t>
      </w:r>
    </w:p>
  </w:footnote>
  <w:footnote w:id="20">
    <w:p w:rsidR="009B02E4" w:rsidRDefault="009B02E4" w:rsidP="009B02E4">
      <w:pPr>
        <w:pStyle w:val="FootnoteText"/>
        <w:ind w:firstLine="720"/>
      </w:pPr>
      <w:r>
        <w:rPr>
          <w:rStyle w:val="FootnoteReference"/>
        </w:rPr>
        <w:footnoteRef/>
      </w:r>
      <w:r>
        <w:t xml:space="preserve"> </w:t>
      </w:r>
      <w:r>
        <w:rPr>
          <w:rFonts w:ascii="Times New Roman" w:hAnsi="Times New Roman" w:cs="Times New Roman"/>
        </w:rPr>
        <w:t>Kasmir, Loc. Cit.</w:t>
      </w:r>
    </w:p>
  </w:footnote>
  <w:footnote w:id="21">
    <w:p w:rsidR="009B02E4" w:rsidRDefault="009B02E4" w:rsidP="009B02E4">
      <w:pPr>
        <w:pStyle w:val="FootnoteText"/>
        <w:ind w:firstLine="720"/>
        <w:jc w:val="both"/>
      </w:pPr>
      <w:r>
        <w:rPr>
          <w:rStyle w:val="FootnoteReference"/>
        </w:rPr>
        <w:footnoteRef/>
      </w:r>
      <w:r>
        <w:rPr>
          <w:rFonts w:ascii="Times New Roman" w:hAnsi="Times New Roman" w:cs="Times New Roman"/>
        </w:rPr>
        <w:t xml:space="preserve"> </w:t>
      </w:r>
      <w:r w:rsidRPr="00BA3C55">
        <w:rPr>
          <w:rFonts w:ascii="Times New Roman" w:hAnsi="Times New Roman" w:cs="Times New Roman"/>
        </w:rPr>
        <w:t>Hasil Penelitian</w:t>
      </w:r>
      <w:r>
        <w:rPr>
          <w:rFonts w:ascii="Times New Roman" w:hAnsi="Times New Roman" w:cs="Times New Roman"/>
        </w:rPr>
        <w:t>, tanggal 17 Maret 2021</w:t>
      </w:r>
      <w:r>
        <w:t xml:space="preserve"> </w:t>
      </w:r>
    </w:p>
  </w:footnote>
  <w:footnote w:id="22">
    <w:p w:rsidR="009B02E4" w:rsidRPr="00280564" w:rsidRDefault="009B02E4" w:rsidP="009B02E4">
      <w:pPr>
        <w:pStyle w:val="FootnoteText"/>
        <w:ind w:firstLine="720"/>
        <w:jc w:val="both"/>
        <w:rPr>
          <w:rFonts w:ascii="Times New Roman" w:hAnsi="Times New Roman" w:cs="Times New Roman"/>
        </w:rPr>
      </w:pPr>
      <w:r w:rsidRPr="00280564">
        <w:rPr>
          <w:rStyle w:val="FootnoteReference"/>
          <w:rFonts w:ascii="Times New Roman" w:hAnsi="Times New Roman" w:cs="Times New Roman"/>
        </w:rPr>
        <w:footnoteRef/>
      </w:r>
      <w:r w:rsidRPr="00280564">
        <w:rPr>
          <w:rFonts w:ascii="Times New Roman" w:hAnsi="Times New Roman" w:cs="Times New Roman"/>
        </w:rPr>
        <w:t xml:space="preserve"> Suyanto, Asep Jihad, </w:t>
      </w:r>
      <w:r w:rsidRPr="00280564">
        <w:rPr>
          <w:rFonts w:ascii="Times New Roman" w:hAnsi="Times New Roman" w:cs="Times New Roman"/>
          <w:i/>
        </w:rPr>
        <w:t>“Menjadi Guru Profesional Strategi Meningkatkan Kualifikasi Dan Kualitas Guru Di Era Global”</w:t>
      </w:r>
      <w:r>
        <w:rPr>
          <w:rFonts w:ascii="Times New Roman" w:hAnsi="Times New Roman" w:cs="Times New Roman"/>
        </w:rPr>
        <w:t>, (Jakar</w:t>
      </w:r>
      <w:r w:rsidRPr="00280564">
        <w:rPr>
          <w:rFonts w:ascii="Times New Roman" w:hAnsi="Times New Roman" w:cs="Times New Roman"/>
        </w:rPr>
        <w:t>ta:</w:t>
      </w:r>
      <w:r>
        <w:rPr>
          <w:rFonts w:ascii="Times New Roman" w:hAnsi="Times New Roman" w:cs="Times New Roman"/>
        </w:rPr>
        <w:t xml:space="preserve"> Penerbit Erlangga, 2013), 39.</w:t>
      </w:r>
    </w:p>
  </w:footnote>
  <w:footnote w:id="23">
    <w:p w:rsidR="009B02E4" w:rsidRDefault="009B02E4" w:rsidP="009B02E4">
      <w:pPr>
        <w:pStyle w:val="FootnoteText"/>
        <w:ind w:firstLine="720"/>
      </w:pPr>
      <w:r>
        <w:rPr>
          <w:rStyle w:val="FootnoteReference"/>
        </w:rPr>
        <w:footnoteRef/>
      </w:r>
      <w:r>
        <w:t xml:space="preserve"> </w:t>
      </w:r>
      <w:r>
        <w:rPr>
          <w:rFonts w:ascii="Times New Roman" w:hAnsi="Times New Roman" w:cs="Times New Roman"/>
        </w:rPr>
        <w:t>Kasmir, Loc. Cit.</w:t>
      </w:r>
    </w:p>
  </w:footnote>
  <w:footnote w:id="24">
    <w:p w:rsidR="009B02E4" w:rsidRDefault="009B02E4" w:rsidP="009B02E4">
      <w:pPr>
        <w:pStyle w:val="FootnoteText"/>
        <w:ind w:firstLine="720"/>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25">
    <w:p w:rsidR="009B02E4" w:rsidRPr="00590D7C" w:rsidRDefault="009B02E4" w:rsidP="009B02E4">
      <w:pPr>
        <w:pStyle w:val="FootnoteText"/>
        <w:ind w:firstLine="720"/>
        <w:rPr>
          <w:rFonts w:ascii="Times New Roman" w:hAnsi="Times New Roman" w:cs="Times New Roman"/>
        </w:rPr>
      </w:pPr>
      <w:r w:rsidRPr="00590D7C">
        <w:rPr>
          <w:rStyle w:val="FootnoteReference"/>
          <w:rFonts w:ascii="Times New Roman" w:hAnsi="Times New Roman" w:cs="Times New Roman"/>
        </w:rPr>
        <w:footnoteRef/>
      </w:r>
      <w:r>
        <w:rPr>
          <w:rFonts w:ascii="Times New Roman" w:hAnsi="Times New Roman" w:cs="Times New Roman"/>
        </w:rPr>
        <w:t xml:space="preserve"> </w:t>
      </w:r>
      <w:r w:rsidRPr="00C4471B">
        <w:rPr>
          <w:rFonts w:ascii="Times New Roman" w:hAnsi="Times New Roman" w:cs="Times New Roman"/>
        </w:rPr>
        <w:t>Tjiptono Fandy</w:t>
      </w:r>
      <w:r>
        <w:rPr>
          <w:rFonts w:ascii="Times New Roman" w:hAnsi="Times New Roman" w:cs="Times New Roman"/>
        </w:rPr>
        <w:t>, Op. Cit</w:t>
      </w:r>
      <w:r w:rsidRPr="00590D7C">
        <w:rPr>
          <w:rFonts w:ascii="Times New Roman" w:hAnsi="Times New Roman" w:cs="Times New Roman"/>
        </w:rPr>
        <w:t>, 15</w:t>
      </w:r>
    </w:p>
  </w:footnote>
  <w:footnote w:id="26">
    <w:p w:rsidR="009B02E4" w:rsidRPr="00124622" w:rsidRDefault="009B02E4" w:rsidP="009B02E4">
      <w:pPr>
        <w:pStyle w:val="FootnoteText"/>
        <w:ind w:firstLine="720"/>
        <w:jc w:val="both"/>
        <w:rPr>
          <w:rFonts w:ascii="Times New Roman" w:hAnsi="Times New Roman" w:cs="Times New Roman"/>
        </w:rPr>
      </w:pPr>
      <w:r w:rsidRPr="00124622">
        <w:rPr>
          <w:rStyle w:val="FootnoteReference"/>
          <w:rFonts w:ascii="Times New Roman" w:hAnsi="Times New Roman" w:cs="Times New Roman"/>
        </w:rPr>
        <w:footnoteRef/>
      </w:r>
      <w:r w:rsidRPr="00124622">
        <w:rPr>
          <w:rFonts w:ascii="Times New Roman" w:hAnsi="Times New Roman" w:cs="Times New Roman"/>
        </w:rPr>
        <w:t xml:space="preserve"> Onong Uchjana Effendy, Dinamika Komunikasi (Bandung: Rosdakarya, 2004), 3</w:t>
      </w:r>
    </w:p>
  </w:footnote>
  <w:footnote w:id="27">
    <w:p w:rsidR="009B02E4" w:rsidRDefault="009B02E4" w:rsidP="009B02E4">
      <w:pPr>
        <w:pStyle w:val="FootnoteText"/>
        <w:ind w:firstLine="720"/>
        <w:jc w:val="both"/>
      </w:pPr>
      <w:r w:rsidRPr="00124622">
        <w:rPr>
          <w:rStyle w:val="FootnoteReference"/>
          <w:rFonts w:ascii="Times New Roman" w:hAnsi="Times New Roman" w:cs="Times New Roman"/>
        </w:rPr>
        <w:footnoteRef/>
      </w:r>
      <w:r w:rsidRPr="00124622">
        <w:rPr>
          <w:rFonts w:ascii="Times New Roman" w:hAnsi="Times New Roman" w:cs="Times New Roman"/>
        </w:rPr>
        <w:t xml:space="preserve"> Wiryanto, Pengantar Ilmu Komunikasi(Jakarta: PT.Grasindo,2004), 54</w:t>
      </w:r>
    </w:p>
  </w:footnote>
  <w:footnote w:id="28">
    <w:p w:rsidR="009B02E4" w:rsidRDefault="009B02E4" w:rsidP="009B02E4">
      <w:pPr>
        <w:pStyle w:val="FootnoteText"/>
        <w:ind w:firstLine="720"/>
      </w:pPr>
      <w:r>
        <w:rPr>
          <w:rStyle w:val="FootnoteReference"/>
        </w:rPr>
        <w:footnoteRef/>
      </w:r>
      <w:r>
        <w:t xml:space="preserve"> </w:t>
      </w:r>
      <w:r>
        <w:rPr>
          <w:rFonts w:ascii="Times New Roman" w:hAnsi="Times New Roman" w:cs="Times New Roman"/>
        </w:rPr>
        <w:t>Kasmir, Loc. Cit.</w:t>
      </w:r>
    </w:p>
  </w:footnote>
  <w:footnote w:id="29">
    <w:p w:rsidR="009B02E4" w:rsidRDefault="009B02E4" w:rsidP="009B02E4">
      <w:pPr>
        <w:pStyle w:val="FootnoteText"/>
        <w:ind w:firstLine="720"/>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 w:id="30">
    <w:p w:rsidR="009B02E4" w:rsidRPr="00F70241" w:rsidRDefault="009B02E4" w:rsidP="009B02E4">
      <w:pPr>
        <w:pStyle w:val="FootnoteText"/>
        <w:ind w:firstLine="720"/>
        <w:jc w:val="both"/>
        <w:rPr>
          <w:rFonts w:ascii="Times New Roman" w:hAnsi="Times New Roman" w:cs="Times New Roman"/>
        </w:rPr>
      </w:pPr>
      <w:r w:rsidRPr="00F70241">
        <w:rPr>
          <w:rStyle w:val="FootnoteReference"/>
          <w:rFonts w:ascii="Times New Roman" w:hAnsi="Times New Roman" w:cs="Times New Roman"/>
        </w:rPr>
        <w:footnoteRef/>
      </w:r>
      <w:r w:rsidRPr="00F70241">
        <w:rPr>
          <w:rFonts w:ascii="Times New Roman" w:hAnsi="Times New Roman" w:cs="Times New Roman"/>
        </w:rPr>
        <w:t xml:space="preserve"> </w:t>
      </w:r>
      <w:r>
        <w:rPr>
          <w:rFonts w:ascii="Times New Roman" w:hAnsi="Times New Roman" w:cs="Times New Roman"/>
        </w:rPr>
        <w:t>Abu Ahmadi,</w:t>
      </w:r>
      <w:r w:rsidRPr="00F70241">
        <w:rPr>
          <w:rFonts w:ascii="Times New Roman" w:hAnsi="Times New Roman" w:cs="Times New Roman"/>
          <w:i/>
        </w:rPr>
        <w:t xml:space="preserve"> “Psikologi Umum”,</w:t>
      </w:r>
      <w:r w:rsidRPr="00F70241">
        <w:rPr>
          <w:rFonts w:ascii="Times New Roman" w:hAnsi="Times New Roman" w:cs="Times New Roman"/>
        </w:rPr>
        <w:t xml:space="preserve"> (J</w:t>
      </w:r>
      <w:r>
        <w:rPr>
          <w:rFonts w:ascii="Times New Roman" w:hAnsi="Times New Roman" w:cs="Times New Roman"/>
        </w:rPr>
        <w:t xml:space="preserve">akarta: Rineka Cipta, 2009), </w:t>
      </w:r>
      <w:r w:rsidRPr="00F70241">
        <w:rPr>
          <w:rFonts w:ascii="Times New Roman" w:hAnsi="Times New Roman" w:cs="Times New Roman"/>
        </w:rPr>
        <w:t>142</w:t>
      </w:r>
      <w:r>
        <w:rPr>
          <w:rFonts w:ascii="Times New Roman" w:hAnsi="Times New Roman" w:cs="Times New Roman"/>
        </w:rPr>
        <w:t>.</w:t>
      </w:r>
    </w:p>
  </w:footnote>
  <w:footnote w:id="31">
    <w:p w:rsidR="009B02E4" w:rsidRDefault="009B02E4" w:rsidP="009B02E4">
      <w:pPr>
        <w:pStyle w:val="FootnoteText"/>
        <w:ind w:firstLine="720"/>
      </w:pPr>
      <w:r>
        <w:rPr>
          <w:rStyle w:val="FootnoteReference"/>
        </w:rPr>
        <w:footnoteRef/>
      </w:r>
      <w:r>
        <w:t xml:space="preserve"> </w:t>
      </w:r>
      <w:r w:rsidRPr="00BA3C55">
        <w:rPr>
          <w:rFonts w:ascii="Times New Roman" w:hAnsi="Times New Roman" w:cs="Times New Roman"/>
        </w:rPr>
        <w:t>Hasil Penelitian</w:t>
      </w:r>
      <w:r>
        <w:rPr>
          <w:rFonts w:ascii="Times New Roman" w:hAnsi="Times New Roman" w:cs="Times New Roman"/>
        </w:rPr>
        <w:t>, tanggal 17 Maret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16" w:rsidRDefault="007B79F0">
    <w:pPr>
      <w:pBdr>
        <w:top w:val="nil"/>
        <w:left w:val="nil"/>
        <w:bottom w:val="nil"/>
        <w:right w:val="nil"/>
        <w:between w:val="nil"/>
      </w:pBdr>
      <w:tabs>
        <w:tab w:val="center" w:pos="4513"/>
        <w:tab w:val="right" w:pos="9026"/>
      </w:tabs>
      <w:rPr>
        <w:color w:val="000000"/>
      </w:rPr>
    </w:pPr>
    <w:r>
      <w:rPr>
        <w:color w:val="000000"/>
      </w:rPr>
      <w:t>Nama Penulis</w:t>
    </w:r>
  </w:p>
  <w:p w:rsidR="00AE5E16" w:rsidRDefault="00AE5E1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952" w:rsidRPr="0093697C" w:rsidRDefault="00140952" w:rsidP="00140952">
    <w:pPr>
      <w:pBdr>
        <w:top w:val="nil"/>
        <w:left w:val="nil"/>
        <w:bottom w:val="nil"/>
        <w:right w:val="nil"/>
        <w:between w:val="nil"/>
      </w:pBdr>
      <w:tabs>
        <w:tab w:val="center" w:pos="4513"/>
        <w:tab w:val="right" w:pos="9026"/>
      </w:tabs>
      <w:jc w:val="center"/>
      <w:rPr>
        <w:rFonts w:ascii="Century Gothic" w:eastAsia="Book Antiqua" w:hAnsi="Century Gothic" w:cs="Book Antiqua"/>
        <w:color w:val="000000"/>
        <w:sz w:val="20"/>
        <w:szCs w:val="18"/>
        <w:lang w:val="id-ID"/>
      </w:rPr>
    </w:pPr>
  </w:p>
  <w:p w:rsidR="00140952" w:rsidRPr="005A6025" w:rsidRDefault="00140952" w:rsidP="00140952">
    <w:pPr>
      <w:pBdr>
        <w:top w:val="nil"/>
        <w:left w:val="nil"/>
        <w:bottom w:val="nil"/>
        <w:right w:val="nil"/>
        <w:between w:val="nil"/>
      </w:pBdr>
      <w:tabs>
        <w:tab w:val="center" w:pos="4513"/>
        <w:tab w:val="right" w:pos="9026"/>
      </w:tabs>
      <w:jc w:val="center"/>
      <w:rPr>
        <w:rFonts w:asciiTheme="minorHAnsi" w:eastAsia="Book Antiqua" w:hAnsiTheme="minorHAnsi" w:cs="Book Antiqua"/>
        <w:b/>
        <w:color w:val="000000"/>
        <w:sz w:val="20"/>
        <w:szCs w:val="18"/>
        <w:lang w:val="id-ID"/>
      </w:rPr>
    </w:pPr>
    <w:r w:rsidRPr="005A6025">
      <w:rPr>
        <w:rFonts w:asciiTheme="minorHAnsi" w:eastAsia="Book Antiqua" w:hAnsiTheme="minorHAnsi" w:cs="Book Antiqua"/>
        <w:b/>
        <w:color w:val="000000"/>
        <w:sz w:val="20"/>
        <w:szCs w:val="18"/>
        <w:lang w:val="id-ID"/>
      </w:rPr>
      <w:t>Jurnal Riset Mahasiswa Dakwah dan Komunikasi</w:t>
    </w:r>
    <w:r w:rsidR="00FB535F">
      <w:rPr>
        <w:rFonts w:asciiTheme="minorHAnsi" w:eastAsia="Book Antiqua" w:hAnsiTheme="minorHAnsi" w:cs="Book Antiqua"/>
        <w:b/>
        <w:color w:val="000000"/>
        <w:sz w:val="20"/>
        <w:szCs w:val="18"/>
        <w:lang w:val="id-ID"/>
      </w:rPr>
      <w:t xml:space="preserve"> (JRMDK)</w:t>
    </w:r>
  </w:p>
  <w:p w:rsidR="00AE5E16" w:rsidRPr="0093697C" w:rsidRDefault="0093697C" w:rsidP="00140952">
    <w:pPr>
      <w:pBdr>
        <w:top w:val="nil"/>
        <w:left w:val="nil"/>
        <w:bottom w:val="nil"/>
        <w:right w:val="nil"/>
        <w:between w:val="nil"/>
      </w:pBdr>
      <w:tabs>
        <w:tab w:val="center" w:pos="4513"/>
        <w:tab w:val="right" w:pos="9026"/>
      </w:tabs>
      <w:jc w:val="center"/>
      <w:rPr>
        <w:rFonts w:ascii="Arial Narrow" w:eastAsia="Book Antiqua" w:hAnsi="Arial Narrow" w:cs="Book Antiqua"/>
        <w:color w:val="000000"/>
        <w:sz w:val="18"/>
        <w:szCs w:val="18"/>
        <w:lang w:val="id-ID"/>
      </w:rPr>
    </w:pPr>
    <w:r w:rsidRPr="0093697C">
      <w:rPr>
        <w:rFonts w:ascii="Arial Narrow" w:eastAsia="Book Antiqua" w:hAnsi="Arial Narrow" w:cs="Book Antiqua"/>
        <w:color w:val="000000"/>
        <w:sz w:val="18"/>
        <w:szCs w:val="18"/>
        <w:lang w:val="id-ID"/>
      </w:rPr>
      <w:t xml:space="preserve">Vol. </w:t>
    </w:r>
    <w:r w:rsidR="00140952" w:rsidRPr="0093697C">
      <w:rPr>
        <w:rFonts w:ascii="Arial Narrow" w:eastAsia="Book Antiqua" w:hAnsi="Arial Narrow" w:cs="Book Antiqua"/>
        <w:color w:val="000000"/>
        <w:sz w:val="18"/>
        <w:szCs w:val="18"/>
        <w:lang w:val="id-ID"/>
      </w:rPr>
      <w:t>1 No. 1</w:t>
    </w:r>
    <w:r w:rsidRPr="0093697C">
      <w:rPr>
        <w:rFonts w:ascii="Arial Narrow" w:eastAsia="Book Antiqua" w:hAnsi="Arial Narrow" w:cs="Book Antiqua"/>
        <w:color w:val="000000"/>
        <w:sz w:val="18"/>
        <w:szCs w:val="18"/>
        <w:lang w:val="id-ID"/>
      </w:rPr>
      <w:t xml:space="preserve">, </w:t>
    </w:r>
    <w:r w:rsidR="00140952" w:rsidRPr="0093697C">
      <w:rPr>
        <w:rFonts w:ascii="Arial Narrow" w:eastAsia="Book Antiqua" w:hAnsi="Arial Narrow" w:cs="Book Antiqua"/>
        <w:color w:val="000000"/>
        <w:sz w:val="18"/>
        <w:szCs w:val="18"/>
        <w:lang w:val="id-ID"/>
      </w:rPr>
      <w:t>Maret 2019: Hal 01-00</w:t>
    </w:r>
  </w:p>
  <w:p w:rsidR="00140952" w:rsidRPr="0093697C" w:rsidRDefault="00140952">
    <w:pPr>
      <w:pBdr>
        <w:top w:val="nil"/>
        <w:left w:val="nil"/>
        <w:bottom w:val="nil"/>
        <w:right w:val="nil"/>
        <w:between w:val="nil"/>
      </w:pBdr>
      <w:tabs>
        <w:tab w:val="center" w:pos="4513"/>
        <w:tab w:val="right" w:pos="9026"/>
      </w:tabs>
      <w:rPr>
        <w:rFonts w:ascii="Century Gothic" w:hAnsi="Century Gothic"/>
        <w:color w:val="00000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230"/>
    <w:multiLevelType w:val="hybridMultilevel"/>
    <w:tmpl w:val="DBCC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37392"/>
    <w:multiLevelType w:val="hybridMultilevel"/>
    <w:tmpl w:val="9B00E0A2"/>
    <w:lvl w:ilvl="0" w:tplc="04210015">
      <w:start w:val="1"/>
      <w:numFmt w:val="upperLetter"/>
      <w:lvlText w:val="%1."/>
      <w:lvlJc w:val="left"/>
      <w:pPr>
        <w:ind w:left="360" w:hanging="360"/>
      </w:pPr>
      <w:rPr>
        <w:rFonts w:hint="default"/>
      </w:rPr>
    </w:lvl>
    <w:lvl w:ilvl="1" w:tplc="3B163300">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EB6B6C"/>
    <w:multiLevelType w:val="hybridMultilevel"/>
    <w:tmpl w:val="1990F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3F74E9"/>
    <w:multiLevelType w:val="hybridMultilevel"/>
    <w:tmpl w:val="A69AECAA"/>
    <w:lvl w:ilvl="0" w:tplc="73DE7C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245C7"/>
    <w:multiLevelType w:val="hybridMultilevel"/>
    <w:tmpl w:val="EB9C4F30"/>
    <w:lvl w:ilvl="0" w:tplc="04090011">
      <w:start w:val="1"/>
      <w:numFmt w:val="decimal"/>
      <w:lvlText w:val="%1)"/>
      <w:lvlJc w:val="left"/>
      <w:pPr>
        <w:ind w:left="720" w:hanging="360"/>
      </w:pPr>
    </w:lvl>
    <w:lvl w:ilvl="1" w:tplc="E1260C22">
      <w:start w:val="1"/>
      <w:numFmt w:val="upperLetter"/>
      <w:lvlText w:val="%2."/>
      <w:lvlJc w:val="left"/>
      <w:pPr>
        <w:ind w:left="1440" w:hanging="360"/>
      </w:pPr>
      <w:rPr>
        <w:rFonts w:hint="default"/>
      </w:rPr>
    </w:lvl>
    <w:lvl w:ilvl="2" w:tplc="3B2EB8CA">
      <w:start w:val="1"/>
      <w:numFmt w:val="lowerLetter"/>
      <w:lvlText w:val="%3."/>
      <w:lvlJc w:val="left"/>
      <w:pPr>
        <w:ind w:left="2340" w:hanging="360"/>
      </w:pPr>
      <w:rPr>
        <w:rFonts w:hint="default"/>
      </w:r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C1421"/>
    <w:multiLevelType w:val="hybridMultilevel"/>
    <w:tmpl w:val="B0485A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A0646FD"/>
    <w:multiLevelType w:val="hybridMultilevel"/>
    <w:tmpl w:val="11EAA4A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6D0CEA9E">
      <w:start w:val="1"/>
      <w:numFmt w:val="lowerLetter"/>
      <w:lvlText w:val="%3)"/>
      <w:lvlJc w:val="left"/>
      <w:pPr>
        <w:ind w:left="2340" w:hanging="360"/>
      </w:pPr>
      <w:rPr>
        <w:rFonts w:hint="default"/>
      </w:rPr>
    </w:lvl>
    <w:lvl w:ilvl="3" w:tplc="5516A316">
      <w:start w:val="1"/>
      <w:numFmt w:val="upperLetter"/>
      <w:lvlText w:val="%4."/>
      <w:lvlJc w:val="left"/>
      <w:pPr>
        <w:ind w:left="2880" w:hanging="360"/>
      </w:pPr>
      <w:rPr>
        <w:rFonts w:hint="default"/>
      </w:rPr>
    </w:lvl>
    <w:lvl w:ilvl="4" w:tplc="4172464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942040"/>
    <w:multiLevelType w:val="hybridMultilevel"/>
    <w:tmpl w:val="FBEC41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6B768F"/>
    <w:multiLevelType w:val="hybridMultilevel"/>
    <w:tmpl w:val="587621C6"/>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F1E7035"/>
    <w:multiLevelType w:val="hybridMultilevel"/>
    <w:tmpl w:val="636C7B76"/>
    <w:lvl w:ilvl="0" w:tplc="0421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0319C"/>
    <w:multiLevelType w:val="hybridMultilevel"/>
    <w:tmpl w:val="630A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E86A9C"/>
    <w:multiLevelType w:val="hybridMultilevel"/>
    <w:tmpl w:val="9C7607B4"/>
    <w:lvl w:ilvl="0" w:tplc="04210019">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1A417F"/>
    <w:multiLevelType w:val="hybridMultilevel"/>
    <w:tmpl w:val="72DA6E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B0F41DF"/>
    <w:multiLevelType w:val="hybridMultilevel"/>
    <w:tmpl w:val="C4FEE550"/>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nsid w:val="7FA12542"/>
    <w:multiLevelType w:val="hybridMultilevel"/>
    <w:tmpl w:val="1590ADC4"/>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4"/>
  </w:num>
  <w:num w:numId="2">
    <w:abstractNumId w:val="11"/>
  </w:num>
  <w:num w:numId="3">
    <w:abstractNumId w:val="10"/>
  </w:num>
  <w:num w:numId="4">
    <w:abstractNumId w:val="3"/>
  </w:num>
  <w:num w:numId="5">
    <w:abstractNumId w:val="2"/>
  </w:num>
  <w:num w:numId="6">
    <w:abstractNumId w:val="13"/>
  </w:num>
  <w:num w:numId="7">
    <w:abstractNumId w:val="1"/>
  </w:num>
  <w:num w:numId="8">
    <w:abstractNumId w:val="12"/>
  </w:num>
  <w:num w:numId="9">
    <w:abstractNumId w:val="0"/>
  </w:num>
  <w:num w:numId="10">
    <w:abstractNumId w:val="6"/>
  </w:num>
  <w:num w:numId="11">
    <w:abstractNumId w:val="4"/>
  </w:num>
  <w:num w:numId="12">
    <w:abstractNumId w:val="15"/>
  </w:num>
  <w:num w:numId="13">
    <w:abstractNumId w:val="5"/>
  </w:num>
  <w:num w:numId="14">
    <w:abstractNumId w:val="7"/>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E5E16"/>
    <w:rsid w:val="000252C4"/>
    <w:rsid w:val="000436FB"/>
    <w:rsid w:val="000602B9"/>
    <w:rsid w:val="00061BD4"/>
    <w:rsid w:val="000B612B"/>
    <w:rsid w:val="0013478A"/>
    <w:rsid w:val="00140952"/>
    <w:rsid w:val="001562E5"/>
    <w:rsid w:val="002853B7"/>
    <w:rsid w:val="003716F1"/>
    <w:rsid w:val="003A54B7"/>
    <w:rsid w:val="004140E4"/>
    <w:rsid w:val="004249B4"/>
    <w:rsid w:val="00457EF8"/>
    <w:rsid w:val="00497A78"/>
    <w:rsid w:val="004D6610"/>
    <w:rsid w:val="004F12D6"/>
    <w:rsid w:val="004F58F9"/>
    <w:rsid w:val="00532B11"/>
    <w:rsid w:val="005A6025"/>
    <w:rsid w:val="00636CAB"/>
    <w:rsid w:val="006C4156"/>
    <w:rsid w:val="006F58A2"/>
    <w:rsid w:val="00740537"/>
    <w:rsid w:val="00754B7E"/>
    <w:rsid w:val="007B750C"/>
    <w:rsid w:val="007B7604"/>
    <w:rsid w:val="007B79F0"/>
    <w:rsid w:val="0080175B"/>
    <w:rsid w:val="00840050"/>
    <w:rsid w:val="008C5F62"/>
    <w:rsid w:val="0093697C"/>
    <w:rsid w:val="009644CE"/>
    <w:rsid w:val="009972E0"/>
    <w:rsid w:val="009B02E4"/>
    <w:rsid w:val="00A1371A"/>
    <w:rsid w:val="00A27025"/>
    <w:rsid w:val="00A32038"/>
    <w:rsid w:val="00A3328D"/>
    <w:rsid w:val="00AB0547"/>
    <w:rsid w:val="00AE45C8"/>
    <w:rsid w:val="00AE5E16"/>
    <w:rsid w:val="00BD19CE"/>
    <w:rsid w:val="00BF3121"/>
    <w:rsid w:val="00C9478E"/>
    <w:rsid w:val="00CC203C"/>
    <w:rsid w:val="00DB35A0"/>
    <w:rsid w:val="00DC43DE"/>
    <w:rsid w:val="00DD1FAF"/>
    <w:rsid w:val="00E741E9"/>
    <w:rsid w:val="00F25171"/>
    <w:rsid w:val="00F61B6F"/>
    <w:rsid w:val="00FA59AA"/>
    <w:rsid w:val="00FB535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styleId="NoSpacing">
    <w:name w:val="No Spacing"/>
    <w:uiPriority w:val="1"/>
    <w:qFormat/>
    <w:rsid w:val="0080175B"/>
    <w:pPr>
      <w:jc w:val="left"/>
    </w:pPr>
    <w:rPr>
      <w:rFonts w:asciiTheme="minorHAnsi" w:eastAsiaTheme="minorHAnsi" w:hAnsiTheme="minorHAnsi" w:cstheme="minorBidi"/>
      <w:sz w:val="22"/>
      <w:szCs w:val="22"/>
      <w:lang w:val="id-ID" w:eastAsia="en-US"/>
    </w:rPr>
  </w:style>
  <w:style w:type="paragraph" w:styleId="FootnoteText">
    <w:name w:val="footnote text"/>
    <w:basedOn w:val="Normal"/>
    <w:link w:val="FootnoteTextChar"/>
    <w:uiPriority w:val="99"/>
    <w:unhideWhenUsed/>
    <w:rsid w:val="007B7604"/>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B7604"/>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7B7604"/>
    <w:rPr>
      <w:vertAlign w:val="superscript"/>
    </w:rPr>
  </w:style>
  <w:style w:type="character" w:styleId="Hyperlink">
    <w:name w:val="Hyperlink"/>
    <w:basedOn w:val="DefaultParagraphFont"/>
    <w:uiPriority w:val="99"/>
    <w:semiHidden/>
    <w:unhideWhenUsed/>
    <w:rsid w:val="007B7604"/>
    <w:rPr>
      <w:color w:val="0000FF"/>
      <w:u w:val="single"/>
    </w:rPr>
  </w:style>
  <w:style w:type="paragraph" w:styleId="ListParagraph">
    <w:name w:val="List Paragraph"/>
    <w:basedOn w:val="Normal"/>
    <w:link w:val="ListParagraphChar"/>
    <w:uiPriority w:val="34"/>
    <w:qFormat/>
    <w:rsid w:val="004F12D6"/>
    <w:pPr>
      <w:spacing w:line="360" w:lineRule="auto"/>
      <w:ind w:left="426" w:firstLine="567"/>
      <w:contextualSpacing/>
    </w:pPr>
    <w:rPr>
      <w:rFonts w:ascii="Times-Roman" w:eastAsiaTheme="minorEastAsia" w:hAnsi="Times-Roman" w:cs="Times-Roman"/>
      <w:lang w:val="id-ID"/>
    </w:rPr>
  </w:style>
  <w:style w:type="character" w:customStyle="1" w:styleId="ListParagraphChar">
    <w:name w:val="List Paragraph Char"/>
    <w:link w:val="ListParagraph"/>
    <w:uiPriority w:val="34"/>
    <w:locked/>
    <w:rsid w:val="004F12D6"/>
    <w:rPr>
      <w:rFonts w:ascii="Times-Roman" w:eastAsiaTheme="minorEastAsia" w:hAnsi="Times-Roman" w:cs="Times-Roman"/>
      <w:lang w:val="id-ID"/>
    </w:rPr>
  </w:style>
  <w:style w:type="paragraph" w:styleId="BodyText">
    <w:name w:val="Body Text"/>
    <w:basedOn w:val="Normal"/>
    <w:link w:val="BodyTextChar"/>
    <w:uiPriority w:val="1"/>
    <w:unhideWhenUsed/>
    <w:qFormat/>
    <w:rsid w:val="004F12D6"/>
    <w:pPr>
      <w:widowControl w:val="0"/>
      <w:jc w:val="left"/>
    </w:pPr>
  </w:style>
  <w:style w:type="character" w:customStyle="1" w:styleId="BodyTextChar">
    <w:name w:val="Body Text Char"/>
    <w:basedOn w:val="DefaultParagraphFont"/>
    <w:link w:val="BodyText"/>
    <w:uiPriority w:val="1"/>
    <w:rsid w:val="004F12D6"/>
  </w:style>
  <w:style w:type="table" w:styleId="TableGrid">
    <w:name w:val="Table Grid"/>
    <w:basedOn w:val="TableNormal"/>
    <w:uiPriority w:val="59"/>
    <w:rsid w:val="009B02E4"/>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02E4"/>
    <w:pPr>
      <w:spacing w:before="100" w:beforeAutospacing="1" w:after="100" w:afterAutospacing="1"/>
      <w:jc w:val="left"/>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DD1FAF"/>
    <w:pPr>
      <w:tabs>
        <w:tab w:val="center" w:pos="4513"/>
        <w:tab w:val="right" w:pos="9026"/>
      </w:tabs>
    </w:pPr>
  </w:style>
  <w:style w:type="character" w:customStyle="1" w:styleId="FooterChar">
    <w:name w:val="Footer Char"/>
    <w:basedOn w:val="DefaultParagraphFont"/>
    <w:link w:val="Footer"/>
    <w:uiPriority w:val="99"/>
    <w:rsid w:val="00DD1FAF"/>
  </w:style>
  <w:style w:type="paragraph" w:styleId="Header">
    <w:name w:val="header"/>
    <w:basedOn w:val="Normal"/>
    <w:link w:val="HeaderChar"/>
    <w:uiPriority w:val="99"/>
    <w:unhideWhenUsed/>
    <w:rsid w:val="00DD1FAF"/>
    <w:pPr>
      <w:tabs>
        <w:tab w:val="center" w:pos="4513"/>
        <w:tab w:val="right" w:pos="9026"/>
      </w:tabs>
    </w:pPr>
  </w:style>
  <w:style w:type="character" w:customStyle="1" w:styleId="HeaderChar">
    <w:name w:val="Header Char"/>
    <w:basedOn w:val="DefaultParagraphFont"/>
    <w:link w:val="Header"/>
    <w:uiPriority w:val="99"/>
    <w:rsid w:val="00DD1FAF"/>
  </w:style>
  <w:style w:type="paragraph" w:styleId="NoSpacing">
    <w:name w:val="No Spacing"/>
    <w:uiPriority w:val="1"/>
    <w:qFormat/>
    <w:rsid w:val="0080175B"/>
    <w:pPr>
      <w:jc w:val="left"/>
    </w:pPr>
    <w:rPr>
      <w:rFonts w:asciiTheme="minorHAnsi" w:eastAsiaTheme="minorHAnsi" w:hAnsiTheme="minorHAnsi" w:cstheme="minorBidi"/>
      <w:sz w:val="22"/>
      <w:szCs w:val="22"/>
      <w:lang w:val="id-ID" w:eastAsia="en-US"/>
    </w:rPr>
  </w:style>
  <w:style w:type="paragraph" w:styleId="FootnoteText">
    <w:name w:val="footnote text"/>
    <w:basedOn w:val="Normal"/>
    <w:link w:val="FootnoteTextChar"/>
    <w:uiPriority w:val="99"/>
    <w:unhideWhenUsed/>
    <w:rsid w:val="007B7604"/>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7B7604"/>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unhideWhenUsed/>
    <w:rsid w:val="007B7604"/>
    <w:rPr>
      <w:vertAlign w:val="superscript"/>
    </w:rPr>
  </w:style>
  <w:style w:type="character" w:styleId="Hyperlink">
    <w:name w:val="Hyperlink"/>
    <w:basedOn w:val="DefaultParagraphFont"/>
    <w:uiPriority w:val="99"/>
    <w:semiHidden/>
    <w:unhideWhenUsed/>
    <w:rsid w:val="007B7604"/>
    <w:rPr>
      <w:color w:val="0000FF"/>
      <w:u w:val="single"/>
    </w:rPr>
  </w:style>
  <w:style w:type="paragraph" w:styleId="ListParagraph">
    <w:name w:val="List Paragraph"/>
    <w:basedOn w:val="Normal"/>
    <w:link w:val="ListParagraphChar"/>
    <w:uiPriority w:val="34"/>
    <w:qFormat/>
    <w:rsid w:val="004F12D6"/>
    <w:pPr>
      <w:spacing w:line="360" w:lineRule="auto"/>
      <w:ind w:left="426" w:firstLine="567"/>
      <w:contextualSpacing/>
    </w:pPr>
    <w:rPr>
      <w:rFonts w:ascii="Times-Roman" w:eastAsiaTheme="minorEastAsia" w:hAnsi="Times-Roman" w:cs="Times-Roman"/>
      <w:lang w:val="id-ID"/>
    </w:rPr>
  </w:style>
  <w:style w:type="character" w:customStyle="1" w:styleId="ListParagraphChar">
    <w:name w:val="List Paragraph Char"/>
    <w:link w:val="ListParagraph"/>
    <w:uiPriority w:val="34"/>
    <w:locked/>
    <w:rsid w:val="004F12D6"/>
    <w:rPr>
      <w:rFonts w:ascii="Times-Roman" w:eastAsiaTheme="minorEastAsia" w:hAnsi="Times-Roman" w:cs="Times-Roman"/>
      <w:lang w:val="id-ID"/>
    </w:rPr>
  </w:style>
  <w:style w:type="paragraph" w:styleId="BodyText">
    <w:name w:val="Body Text"/>
    <w:basedOn w:val="Normal"/>
    <w:link w:val="BodyTextChar"/>
    <w:uiPriority w:val="1"/>
    <w:unhideWhenUsed/>
    <w:qFormat/>
    <w:rsid w:val="004F12D6"/>
    <w:pPr>
      <w:widowControl w:val="0"/>
      <w:jc w:val="left"/>
    </w:pPr>
  </w:style>
  <w:style w:type="character" w:customStyle="1" w:styleId="BodyTextChar">
    <w:name w:val="Body Text Char"/>
    <w:basedOn w:val="DefaultParagraphFont"/>
    <w:link w:val="BodyText"/>
    <w:uiPriority w:val="1"/>
    <w:rsid w:val="004F12D6"/>
  </w:style>
  <w:style w:type="table" w:styleId="TableGrid">
    <w:name w:val="Table Grid"/>
    <w:basedOn w:val="TableNormal"/>
    <w:uiPriority w:val="59"/>
    <w:rsid w:val="009B02E4"/>
    <w:pPr>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B02E4"/>
    <w:pPr>
      <w:spacing w:before="100" w:beforeAutospacing="1" w:after="100" w:afterAutospacing="1"/>
      <w:jc w:val="left"/>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8C6C9-A594-47F2-AE7D-CCC597E5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GamaComp</cp:lastModifiedBy>
  <cp:revision>2</cp:revision>
  <dcterms:created xsi:type="dcterms:W3CDTF">2021-06-16T04:23:00Z</dcterms:created>
  <dcterms:modified xsi:type="dcterms:W3CDTF">2021-06-16T04:23:00Z</dcterms:modified>
</cp:coreProperties>
</file>