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09" w:rsidRPr="00B01C23" w:rsidRDefault="00390343" w:rsidP="00795309">
      <w:pPr>
        <w:spacing w:after="0" w:line="240" w:lineRule="auto"/>
        <w:jc w:val="center"/>
        <w:rPr>
          <w:rFonts w:asciiTheme="majorBidi" w:hAnsiTheme="majorBidi" w:cstheme="majorBidi"/>
          <w:b/>
          <w:bCs/>
          <w:sz w:val="32"/>
          <w:szCs w:val="32"/>
          <w:lang w:val="id-ID"/>
        </w:rPr>
      </w:pPr>
      <w:r w:rsidRPr="00B01C23">
        <w:rPr>
          <w:rFonts w:asciiTheme="majorBidi" w:hAnsiTheme="majorBidi" w:cstheme="majorBidi"/>
          <w:b/>
          <w:bCs/>
          <w:sz w:val="32"/>
          <w:szCs w:val="32"/>
        </w:rPr>
        <w:t xml:space="preserve">HUKUM </w:t>
      </w:r>
      <w:r w:rsidR="00567A76" w:rsidRPr="00B01C23">
        <w:rPr>
          <w:rFonts w:asciiTheme="majorBidi" w:hAnsiTheme="majorBidi" w:cstheme="majorBidi"/>
          <w:b/>
          <w:bCs/>
          <w:sz w:val="32"/>
          <w:szCs w:val="32"/>
        </w:rPr>
        <w:t>KEP</w:t>
      </w:r>
      <w:r w:rsidR="00D91160" w:rsidRPr="00B01C23">
        <w:rPr>
          <w:rFonts w:asciiTheme="majorBidi" w:hAnsiTheme="majorBidi" w:cstheme="majorBidi"/>
          <w:b/>
          <w:bCs/>
          <w:sz w:val="32"/>
          <w:szCs w:val="32"/>
        </w:rPr>
        <w:t>EM</w:t>
      </w:r>
      <w:r w:rsidR="00567A76" w:rsidRPr="00B01C23">
        <w:rPr>
          <w:rFonts w:asciiTheme="majorBidi" w:hAnsiTheme="majorBidi" w:cstheme="majorBidi"/>
          <w:b/>
          <w:bCs/>
          <w:sz w:val="32"/>
          <w:szCs w:val="32"/>
        </w:rPr>
        <w:t xml:space="preserve">IMPINAN POLITIK </w:t>
      </w:r>
      <w:r w:rsidR="005C1A9E">
        <w:rPr>
          <w:rFonts w:asciiTheme="majorBidi" w:hAnsiTheme="majorBidi" w:cstheme="majorBidi"/>
          <w:b/>
          <w:bCs/>
          <w:sz w:val="32"/>
          <w:szCs w:val="32"/>
        </w:rPr>
        <w:t>PEREMPUAN</w:t>
      </w:r>
      <w:r w:rsidR="00567A76" w:rsidRPr="00B01C23">
        <w:rPr>
          <w:rFonts w:asciiTheme="majorBidi" w:hAnsiTheme="majorBidi" w:cstheme="majorBidi"/>
          <w:b/>
          <w:bCs/>
          <w:sz w:val="32"/>
          <w:szCs w:val="32"/>
        </w:rPr>
        <w:t xml:space="preserve"> </w:t>
      </w:r>
    </w:p>
    <w:p w:rsidR="00567A76" w:rsidRPr="00B01C23" w:rsidRDefault="00795309" w:rsidP="00795309">
      <w:pPr>
        <w:spacing w:after="0" w:line="240" w:lineRule="auto"/>
        <w:jc w:val="center"/>
        <w:rPr>
          <w:rFonts w:asciiTheme="majorBidi" w:hAnsiTheme="majorBidi" w:cstheme="majorBidi"/>
          <w:b/>
          <w:bCs/>
          <w:sz w:val="32"/>
          <w:szCs w:val="32"/>
          <w:lang w:val="id-ID"/>
        </w:rPr>
      </w:pPr>
      <w:r w:rsidRPr="00B01C23">
        <w:rPr>
          <w:rFonts w:asciiTheme="majorBidi" w:hAnsiTheme="majorBidi" w:cstheme="majorBidi"/>
          <w:b/>
          <w:bCs/>
          <w:sz w:val="32"/>
          <w:szCs w:val="32"/>
          <w:lang w:val="id-ID"/>
        </w:rPr>
        <w:t xml:space="preserve">(Studi Terhadap Perspektif </w:t>
      </w:r>
      <w:r w:rsidRPr="00B01C23">
        <w:rPr>
          <w:rFonts w:asciiTheme="majorBidi" w:hAnsiTheme="majorBidi" w:cstheme="majorBidi"/>
          <w:b/>
          <w:bCs/>
          <w:i/>
          <w:iCs/>
          <w:sz w:val="32"/>
          <w:szCs w:val="32"/>
          <w:lang w:val="id-ID"/>
        </w:rPr>
        <w:t>Muba</w:t>
      </w:r>
      <w:r w:rsidR="002446B7">
        <w:rPr>
          <w:rFonts w:asciiTheme="majorBidi" w:hAnsiTheme="majorBidi" w:cstheme="majorBidi"/>
          <w:b/>
          <w:bCs/>
          <w:i/>
          <w:iCs/>
          <w:sz w:val="32"/>
          <w:szCs w:val="32"/>
          <w:lang w:val="id-ID"/>
        </w:rPr>
        <w:t>l</w:t>
      </w:r>
      <w:r w:rsidRPr="00B01C23">
        <w:rPr>
          <w:rFonts w:asciiTheme="majorBidi" w:hAnsiTheme="majorBidi" w:cstheme="majorBidi"/>
          <w:b/>
          <w:bCs/>
          <w:i/>
          <w:iCs/>
          <w:sz w:val="32"/>
          <w:szCs w:val="32"/>
          <w:lang w:val="id-ID"/>
        </w:rPr>
        <w:t xml:space="preserve">ligh </w:t>
      </w:r>
      <w:r w:rsidRPr="00B01C23">
        <w:rPr>
          <w:rFonts w:asciiTheme="majorBidi" w:hAnsiTheme="majorBidi" w:cstheme="majorBidi"/>
          <w:b/>
          <w:bCs/>
          <w:sz w:val="32"/>
          <w:szCs w:val="32"/>
          <w:lang w:val="id-ID"/>
        </w:rPr>
        <w:t>Pekanbaru Riau)</w:t>
      </w:r>
    </w:p>
    <w:p w:rsidR="00390343" w:rsidRPr="00B01C23" w:rsidRDefault="00390343" w:rsidP="009901F4">
      <w:pPr>
        <w:tabs>
          <w:tab w:val="left" w:pos="3402"/>
        </w:tabs>
        <w:spacing w:after="0" w:line="240" w:lineRule="auto"/>
        <w:jc w:val="center"/>
        <w:rPr>
          <w:rFonts w:ascii="Calibri" w:hAnsi="Calibri"/>
          <w:bCs/>
          <w:sz w:val="20"/>
          <w:szCs w:val="20"/>
          <w:lang w:val="id-ID"/>
        </w:rPr>
      </w:pPr>
      <w:r w:rsidRPr="00154D9A">
        <w:rPr>
          <w:rFonts w:ascii="Calibri" w:hAnsi="Calibri"/>
          <w:bCs/>
          <w:sz w:val="20"/>
          <w:szCs w:val="20"/>
          <w:lang w:val="id-ID"/>
        </w:rPr>
        <w:t>Nurcahaya</w:t>
      </w:r>
      <w:r w:rsidR="00B01C23">
        <w:rPr>
          <w:rFonts w:ascii="Calibri" w:hAnsi="Calibri"/>
          <w:bCs/>
          <w:sz w:val="20"/>
          <w:szCs w:val="20"/>
          <w:lang w:val="id-ID"/>
        </w:rPr>
        <w:t>,</w:t>
      </w:r>
      <w:r w:rsidR="00123BCA" w:rsidRPr="00123BCA">
        <w:rPr>
          <w:rFonts w:ascii="Calibri" w:hAnsi="Calibri"/>
          <w:bCs/>
          <w:sz w:val="20"/>
          <w:szCs w:val="20"/>
          <w:vertAlign w:val="superscript"/>
          <w:lang w:val="id-ID"/>
        </w:rPr>
        <w:t>1</w:t>
      </w:r>
      <w:r w:rsidR="009901F4">
        <w:rPr>
          <w:rFonts w:ascii="Calibri" w:hAnsi="Calibri"/>
          <w:bCs/>
          <w:sz w:val="20"/>
          <w:szCs w:val="20"/>
          <w:lang w:val="id-ID"/>
        </w:rPr>
        <w:t xml:space="preserve"> Akbarizan</w:t>
      </w:r>
      <w:r w:rsidR="00123BCA" w:rsidRPr="00123BCA">
        <w:rPr>
          <w:rFonts w:ascii="Calibri" w:hAnsi="Calibri"/>
          <w:bCs/>
          <w:sz w:val="20"/>
          <w:szCs w:val="20"/>
          <w:vertAlign w:val="superscript"/>
          <w:lang w:val="id-ID"/>
        </w:rPr>
        <w:t>2</w:t>
      </w:r>
      <w:r w:rsidR="009901F4" w:rsidRPr="009901F4">
        <w:rPr>
          <w:rFonts w:ascii="Calibri" w:hAnsi="Calibri"/>
          <w:bCs/>
          <w:sz w:val="20"/>
          <w:szCs w:val="20"/>
          <w:lang w:val="id-ID"/>
        </w:rPr>
        <w:t xml:space="preserve"> </w:t>
      </w:r>
      <w:r w:rsidR="009901F4">
        <w:rPr>
          <w:rFonts w:ascii="Calibri" w:hAnsi="Calibri"/>
          <w:bCs/>
          <w:sz w:val="20"/>
          <w:szCs w:val="20"/>
          <w:lang w:val="id-ID"/>
        </w:rPr>
        <w:t>Sri Murhayati,</w:t>
      </w:r>
      <w:r w:rsidR="009901F4" w:rsidRPr="00123BCA">
        <w:rPr>
          <w:rFonts w:ascii="Calibri" w:hAnsi="Calibri"/>
          <w:bCs/>
          <w:sz w:val="20"/>
          <w:szCs w:val="20"/>
          <w:vertAlign w:val="superscript"/>
          <w:lang w:val="id-ID"/>
        </w:rPr>
        <w:t>1</w:t>
      </w:r>
      <w:r w:rsidR="009901F4">
        <w:rPr>
          <w:rFonts w:ascii="Calibri" w:hAnsi="Calibri"/>
          <w:bCs/>
          <w:sz w:val="20"/>
          <w:szCs w:val="20"/>
          <w:lang w:val="id-ID"/>
        </w:rPr>
        <w:t xml:space="preserve"> dan </w:t>
      </w:r>
      <w:r w:rsidR="00123BCA">
        <w:rPr>
          <w:rFonts w:ascii="Calibri" w:hAnsi="Calibri"/>
          <w:bCs/>
          <w:sz w:val="20"/>
          <w:szCs w:val="20"/>
          <w:lang w:val="id-ID"/>
        </w:rPr>
        <w:t>Nurrahmi Hayani</w:t>
      </w:r>
      <w:r w:rsidR="00123BCA" w:rsidRPr="00123BCA">
        <w:rPr>
          <w:rFonts w:ascii="Calibri" w:hAnsi="Calibri"/>
          <w:bCs/>
          <w:sz w:val="20"/>
          <w:szCs w:val="20"/>
          <w:vertAlign w:val="superscript"/>
          <w:lang w:val="id-ID"/>
        </w:rPr>
        <w:t>3</w:t>
      </w:r>
      <w:r w:rsidR="00123BCA">
        <w:rPr>
          <w:rFonts w:ascii="Calibri" w:hAnsi="Calibri"/>
          <w:bCs/>
          <w:sz w:val="20"/>
          <w:szCs w:val="20"/>
          <w:lang w:val="id-ID"/>
        </w:rPr>
        <w:t xml:space="preserve"> </w:t>
      </w:r>
    </w:p>
    <w:p w:rsidR="00390343" w:rsidRPr="00390343" w:rsidRDefault="00123BCA" w:rsidP="005124F9">
      <w:pPr>
        <w:tabs>
          <w:tab w:val="left" w:pos="3402"/>
        </w:tabs>
        <w:spacing w:after="0" w:line="240" w:lineRule="auto"/>
        <w:jc w:val="center"/>
        <w:rPr>
          <w:rFonts w:ascii="Calibri" w:hAnsi="Calibri"/>
          <w:bCs/>
          <w:sz w:val="20"/>
          <w:szCs w:val="20"/>
        </w:rPr>
      </w:pPr>
      <w:r w:rsidRPr="00443764">
        <w:rPr>
          <w:rFonts w:ascii="Calibri" w:hAnsi="Calibri"/>
          <w:bCs/>
          <w:sz w:val="20"/>
          <w:szCs w:val="20"/>
          <w:vertAlign w:val="superscript"/>
          <w:lang w:val="id-ID"/>
        </w:rPr>
        <w:t>1</w:t>
      </w:r>
      <w:r w:rsidR="00390343" w:rsidRPr="00D630AE">
        <w:rPr>
          <w:rFonts w:ascii="Calibri" w:hAnsi="Calibri"/>
          <w:bCs/>
          <w:sz w:val="20"/>
          <w:szCs w:val="20"/>
        </w:rPr>
        <w:t>Fakultas Tarbiyah dan Keguruan, UIN Sultan Syarif Kasim Riau</w:t>
      </w:r>
      <w:r w:rsidR="005124F9">
        <w:rPr>
          <w:rFonts w:ascii="Calibri" w:hAnsi="Calibri"/>
          <w:bCs/>
          <w:sz w:val="20"/>
          <w:szCs w:val="20"/>
        </w:rPr>
        <w:t xml:space="preserve">, </w:t>
      </w:r>
      <w:hyperlink r:id="rId9" w:history="1">
        <w:r w:rsidR="00390343" w:rsidRPr="00C373D7">
          <w:rPr>
            <w:rStyle w:val="Hyperlink"/>
            <w:rFonts w:ascii="Calibri" w:hAnsi="Calibri"/>
            <w:bCs/>
            <w:sz w:val="20"/>
            <w:szCs w:val="20"/>
          </w:rPr>
          <w:t>nurcahaya@uin-suska.ac.id</w:t>
        </w:r>
      </w:hyperlink>
    </w:p>
    <w:p w:rsidR="00390343" w:rsidRPr="00D630AE" w:rsidRDefault="00443764" w:rsidP="005124F9">
      <w:pPr>
        <w:tabs>
          <w:tab w:val="left" w:pos="3402"/>
        </w:tabs>
        <w:spacing w:after="0" w:line="240" w:lineRule="auto"/>
        <w:jc w:val="center"/>
        <w:rPr>
          <w:rFonts w:ascii="Calibri" w:hAnsi="Calibri"/>
          <w:sz w:val="20"/>
          <w:szCs w:val="20"/>
        </w:rPr>
      </w:pPr>
      <w:r w:rsidRPr="00443764">
        <w:rPr>
          <w:rFonts w:ascii="Calibri" w:hAnsi="Calibri"/>
          <w:sz w:val="20"/>
          <w:szCs w:val="20"/>
          <w:vertAlign w:val="superscript"/>
          <w:lang w:val="id-ID"/>
        </w:rPr>
        <w:t>2</w:t>
      </w:r>
      <w:r w:rsidR="00390343" w:rsidRPr="00D630AE">
        <w:rPr>
          <w:rFonts w:ascii="Calibri" w:hAnsi="Calibri"/>
          <w:sz w:val="20"/>
          <w:szCs w:val="20"/>
        </w:rPr>
        <w:t>Fakultas Syariah dan Hukum, UIN Sultan Syarif Kasim Riau</w:t>
      </w:r>
      <w:r w:rsidR="005124F9">
        <w:rPr>
          <w:rFonts w:ascii="Calibri" w:hAnsi="Calibri"/>
          <w:sz w:val="20"/>
          <w:szCs w:val="20"/>
        </w:rPr>
        <w:t xml:space="preserve">, </w:t>
      </w:r>
      <w:hyperlink r:id="rId10" w:history="1">
        <w:r w:rsidR="00390343" w:rsidRPr="00C373D7">
          <w:rPr>
            <w:rStyle w:val="Hyperlink"/>
            <w:rFonts w:ascii="Calibri" w:hAnsi="Calibri"/>
            <w:sz w:val="20"/>
            <w:szCs w:val="20"/>
          </w:rPr>
          <w:t>akbarizan_fasih@yahoo.co.id</w:t>
        </w:r>
      </w:hyperlink>
    </w:p>
    <w:p w:rsidR="00390343" w:rsidRDefault="00443764" w:rsidP="005124F9">
      <w:pPr>
        <w:tabs>
          <w:tab w:val="left" w:pos="3402"/>
        </w:tabs>
        <w:spacing w:after="0" w:line="240" w:lineRule="auto"/>
        <w:jc w:val="center"/>
        <w:rPr>
          <w:rFonts w:ascii="Calibri" w:hAnsi="Calibri"/>
          <w:bCs/>
          <w:sz w:val="20"/>
          <w:szCs w:val="20"/>
        </w:rPr>
      </w:pPr>
      <w:r w:rsidRPr="00443764">
        <w:rPr>
          <w:rFonts w:ascii="Calibri" w:hAnsi="Calibri"/>
          <w:bCs/>
          <w:sz w:val="20"/>
          <w:szCs w:val="20"/>
          <w:vertAlign w:val="superscript"/>
          <w:lang w:val="id-ID"/>
        </w:rPr>
        <w:t>3</w:t>
      </w:r>
      <w:r w:rsidR="00390343">
        <w:rPr>
          <w:rFonts w:ascii="Calibri" w:hAnsi="Calibri"/>
          <w:bCs/>
          <w:sz w:val="20"/>
          <w:szCs w:val="20"/>
        </w:rPr>
        <w:t xml:space="preserve">Fakultas Ekonomi dan Ilmu Sosial, </w:t>
      </w:r>
      <w:r w:rsidR="00390343" w:rsidRPr="00D630AE">
        <w:rPr>
          <w:rFonts w:ascii="Calibri" w:hAnsi="Calibri"/>
          <w:bCs/>
          <w:sz w:val="20"/>
          <w:szCs w:val="20"/>
        </w:rPr>
        <w:t>UIN Sultan Syarif Kasim Riau</w:t>
      </w:r>
      <w:r w:rsidR="005124F9">
        <w:rPr>
          <w:rFonts w:ascii="Calibri" w:hAnsi="Calibri"/>
          <w:bCs/>
          <w:sz w:val="20"/>
          <w:szCs w:val="20"/>
        </w:rPr>
        <w:t xml:space="preserve">, </w:t>
      </w:r>
      <w:hyperlink r:id="rId11" w:history="1">
        <w:r w:rsidR="00390343" w:rsidRPr="00C373D7">
          <w:rPr>
            <w:rStyle w:val="Hyperlink"/>
            <w:rFonts w:ascii="Calibri" w:hAnsi="Calibri"/>
            <w:bCs/>
            <w:sz w:val="20"/>
            <w:szCs w:val="20"/>
          </w:rPr>
          <w:t>nurrahmihayani@uin-suska.ac.id</w:t>
        </w:r>
      </w:hyperlink>
    </w:p>
    <w:p w:rsidR="00567A76" w:rsidRDefault="00567A76" w:rsidP="00CC04E5">
      <w:pPr>
        <w:autoSpaceDE w:val="0"/>
        <w:autoSpaceDN w:val="0"/>
        <w:adjustRightInd w:val="0"/>
        <w:spacing w:after="0" w:line="240" w:lineRule="auto"/>
        <w:jc w:val="both"/>
        <w:rPr>
          <w:rFonts w:asciiTheme="majorBidi" w:hAnsiTheme="majorBidi" w:cstheme="majorBidi"/>
          <w:color w:val="191919"/>
          <w:sz w:val="24"/>
          <w:szCs w:val="24"/>
          <w:lang w:val="id-ID"/>
        </w:rPr>
      </w:pPr>
    </w:p>
    <w:p w:rsidR="002A15B8" w:rsidRPr="002A15B8" w:rsidRDefault="002A15B8" w:rsidP="00CC04E5">
      <w:pPr>
        <w:autoSpaceDE w:val="0"/>
        <w:autoSpaceDN w:val="0"/>
        <w:adjustRightInd w:val="0"/>
        <w:spacing w:after="0" w:line="240" w:lineRule="auto"/>
        <w:jc w:val="both"/>
        <w:rPr>
          <w:rFonts w:asciiTheme="majorBidi" w:hAnsiTheme="majorBidi" w:cstheme="majorBidi"/>
          <w:color w:val="191919"/>
          <w:sz w:val="24"/>
          <w:szCs w:val="24"/>
          <w:lang w:val="id-ID"/>
        </w:rPr>
      </w:pPr>
    </w:p>
    <w:p w:rsidR="008A2287" w:rsidRPr="008A2287" w:rsidRDefault="00443764" w:rsidP="009F2EB6">
      <w:pPr>
        <w:pStyle w:val="HTMLPreformatted"/>
        <w:jc w:val="both"/>
        <w:rPr>
          <w:rFonts w:asciiTheme="majorBidi" w:hAnsiTheme="majorBidi" w:cstheme="majorBidi"/>
          <w:i/>
          <w:iCs/>
        </w:rPr>
      </w:pPr>
      <w:r w:rsidRPr="00707B4E">
        <w:rPr>
          <w:rFonts w:asciiTheme="majorBidi" w:hAnsiTheme="majorBidi" w:cstheme="majorBidi"/>
          <w:b/>
          <w:bCs/>
          <w:color w:val="191919"/>
        </w:rPr>
        <w:t>ABSTRACT</w:t>
      </w:r>
      <w:r w:rsidR="00707B4E">
        <w:rPr>
          <w:rFonts w:asciiTheme="majorBidi" w:hAnsiTheme="majorBidi" w:cstheme="majorBidi"/>
          <w:b/>
          <w:bCs/>
          <w:color w:val="191919"/>
        </w:rPr>
        <w:t xml:space="preserve">: </w:t>
      </w:r>
      <w:r w:rsidR="008A2287" w:rsidRPr="008A2287">
        <w:rPr>
          <w:rFonts w:asciiTheme="majorBidi" w:hAnsiTheme="majorBidi" w:cstheme="majorBidi"/>
          <w:i/>
          <w:iCs/>
          <w:lang w:val="en"/>
        </w:rPr>
        <w:t>Election of Pekanbaru mayor is a phenomenon because one candidates is a woman</w:t>
      </w:r>
      <w:r w:rsidR="009F2EB6">
        <w:rPr>
          <w:rFonts w:asciiTheme="majorBidi" w:hAnsiTheme="majorBidi" w:cstheme="majorBidi"/>
          <w:i/>
          <w:iCs/>
        </w:rPr>
        <w:t xml:space="preserve"> and </w:t>
      </w:r>
      <w:r w:rsidR="008A2287" w:rsidRPr="008A2287">
        <w:rPr>
          <w:rFonts w:asciiTheme="majorBidi" w:hAnsiTheme="majorBidi" w:cstheme="majorBidi"/>
          <w:i/>
          <w:iCs/>
          <w:lang w:val="en"/>
        </w:rPr>
        <w:t xml:space="preserve"> Islamic law </w:t>
      </w:r>
      <w:r w:rsidR="009F2EB6">
        <w:rPr>
          <w:rFonts w:asciiTheme="majorBidi" w:hAnsiTheme="majorBidi" w:cstheme="majorBidi"/>
          <w:i/>
          <w:iCs/>
        </w:rPr>
        <w:t xml:space="preserve">used </w:t>
      </w:r>
      <w:r w:rsidR="008A2287" w:rsidRPr="008A2287">
        <w:rPr>
          <w:rFonts w:asciiTheme="majorBidi" w:hAnsiTheme="majorBidi" w:cstheme="majorBidi"/>
          <w:i/>
          <w:iCs/>
          <w:lang w:val="en"/>
        </w:rPr>
        <w:t xml:space="preserve">to attack political opponents. The purpose is to find out how according to Islam, the opinion of Riau preachers on women's leadership, the postulates of Islamic law that they use, and views on Pekanbaru mayor candidate, Septina Primawati Rusli. Researchers used survey instruments with a questionnaire to 100 Muballigh in Pekanbaru City. </w:t>
      </w:r>
      <w:r w:rsidR="008A2287">
        <w:rPr>
          <w:rFonts w:asciiTheme="majorBidi" w:hAnsiTheme="majorBidi" w:cstheme="majorBidi"/>
          <w:i/>
          <w:iCs/>
        </w:rPr>
        <w:t>T</w:t>
      </w:r>
      <w:r w:rsidR="008A2287" w:rsidRPr="008A2287">
        <w:rPr>
          <w:rFonts w:asciiTheme="majorBidi" w:hAnsiTheme="majorBidi" w:cstheme="majorBidi"/>
          <w:i/>
          <w:iCs/>
          <w:lang w:val="en"/>
        </w:rPr>
        <w:t>he researchers conducted more in-depth interviews. The results showed</w:t>
      </w:r>
      <w:r w:rsidR="008A2287">
        <w:rPr>
          <w:rFonts w:asciiTheme="majorBidi" w:hAnsiTheme="majorBidi" w:cstheme="majorBidi"/>
          <w:i/>
          <w:iCs/>
          <w:lang w:val="en"/>
        </w:rPr>
        <w:t xml:space="preserve"> that first, according to Islam</w:t>
      </w:r>
      <w:r w:rsidR="008A2287">
        <w:rPr>
          <w:rFonts w:asciiTheme="majorBidi" w:hAnsiTheme="majorBidi" w:cstheme="majorBidi"/>
          <w:i/>
          <w:iCs/>
        </w:rPr>
        <w:t xml:space="preserve">, </w:t>
      </w:r>
      <w:r w:rsidR="008A2287" w:rsidRPr="008A2287">
        <w:rPr>
          <w:rFonts w:asciiTheme="majorBidi" w:hAnsiTheme="majorBidi" w:cstheme="majorBidi"/>
          <w:i/>
          <w:iCs/>
          <w:lang w:val="en"/>
        </w:rPr>
        <w:t xml:space="preserve">women should not be leaders, women could be leaders, if women have capabilities, </w:t>
      </w:r>
      <w:proofErr w:type="gramStart"/>
      <w:r w:rsidR="008A2287" w:rsidRPr="008A2287">
        <w:rPr>
          <w:rFonts w:asciiTheme="majorBidi" w:hAnsiTheme="majorBidi" w:cstheme="majorBidi"/>
          <w:i/>
          <w:iCs/>
          <w:lang w:val="en"/>
        </w:rPr>
        <w:t>women</w:t>
      </w:r>
      <w:proofErr w:type="gramEnd"/>
      <w:r w:rsidR="008A2287" w:rsidRPr="008A2287">
        <w:rPr>
          <w:rFonts w:asciiTheme="majorBidi" w:hAnsiTheme="majorBidi" w:cstheme="majorBidi"/>
          <w:i/>
          <w:iCs/>
          <w:lang w:val="en"/>
        </w:rPr>
        <w:t xml:space="preserve"> may be leaders absolutely. Second, the preachers of Riau argued on fifteen themes, </w:t>
      </w:r>
      <w:proofErr w:type="gramStart"/>
      <w:r w:rsidR="008A2287">
        <w:rPr>
          <w:rFonts w:asciiTheme="majorBidi" w:hAnsiTheme="majorBidi" w:cstheme="majorBidi"/>
          <w:i/>
          <w:iCs/>
        </w:rPr>
        <w:t>T</w:t>
      </w:r>
      <w:r w:rsidR="008A2287" w:rsidRPr="008A2287">
        <w:rPr>
          <w:rFonts w:asciiTheme="majorBidi" w:hAnsiTheme="majorBidi" w:cstheme="majorBidi"/>
          <w:i/>
          <w:iCs/>
          <w:lang w:val="en"/>
        </w:rPr>
        <w:t>he</w:t>
      </w:r>
      <w:proofErr w:type="gramEnd"/>
      <w:r w:rsidR="008A2287" w:rsidRPr="008A2287">
        <w:rPr>
          <w:rFonts w:asciiTheme="majorBidi" w:hAnsiTheme="majorBidi" w:cstheme="majorBidi"/>
          <w:i/>
          <w:iCs/>
          <w:lang w:val="en"/>
        </w:rPr>
        <w:t xml:space="preserve"> nature of menstruation, pregnancy, until women were not strong in leadership. Third, the arguments of Islamic law are the Koran, Hadith, ijma ', qiyas, and justice and gender equality in Islam.</w:t>
      </w:r>
    </w:p>
    <w:p w:rsidR="00D91160" w:rsidRPr="00707B4E" w:rsidRDefault="00443764" w:rsidP="008A2287">
      <w:pPr>
        <w:autoSpaceDE w:val="0"/>
        <w:autoSpaceDN w:val="0"/>
        <w:adjustRightInd w:val="0"/>
        <w:spacing w:after="0" w:line="240" w:lineRule="auto"/>
        <w:jc w:val="both"/>
        <w:rPr>
          <w:rFonts w:asciiTheme="majorBidi" w:hAnsiTheme="majorBidi" w:cstheme="majorBidi"/>
          <w:i/>
          <w:iCs/>
          <w:sz w:val="20"/>
          <w:szCs w:val="20"/>
        </w:rPr>
      </w:pPr>
      <w:r w:rsidRPr="00443764">
        <w:rPr>
          <w:rFonts w:asciiTheme="majorBidi" w:hAnsiTheme="majorBidi" w:cstheme="majorBidi"/>
          <w:b/>
          <w:bCs/>
          <w:color w:val="191919"/>
        </w:rPr>
        <w:t>KEYWORDS</w:t>
      </w:r>
      <w:r w:rsidR="00D91160" w:rsidRPr="00443764">
        <w:rPr>
          <w:rFonts w:asciiTheme="majorBidi" w:hAnsiTheme="majorBidi" w:cstheme="majorBidi"/>
          <w:b/>
          <w:bCs/>
          <w:color w:val="191919"/>
        </w:rPr>
        <w:t>:</w:t>
      </w:r>
      <w:r w:rsidR="00D91160" w:rsidRPr="00707B4E">
        <w:rPr>
          <w:rFonts w:asciiTheme="majorBidi" w:hAnsiTheme="majorBidi" w:cstheme="majorBidi"/>
          <w:i/>
          <w:iCs/>
          <w:color w:val="191919"/>
          <w:sz w:val="20"/>
          <w:szCs w:val="20"/>
        </w:rPr>
        <w:t xml:space="preserve"> </w:t>
      </w:r>
      <w:r w:rsidRPr="00707B4E">
        <w:rPr>
          <w:rFonts w:asciiTheme="majorBidi" w:hAnsiTheme="majorBidi" w:cstheme="majorBidi"/>
          <w:i/>
          <w:iCs/>
          <w:color w:val="191919"/>
          <w:sz w:val="20"/>
          <w:szCs w:val="20"/>
        </w:rPr>
        <w:t>Islamic law</w:t>
      </w:r>
      <w:r>
        <w:rPr>
          <w:rFonts w:asciiTheme="majorBidi" w:hAnsiTheme="majorBidi" w:cstheme="majorBidi"/>
          <w:i/>
          <w:iCs/>
          <w:color w:val="191919"/>
          <w:sz w:val="20"/>
          <w:szCs w:val="20"/>
          <w:lang w:val="id-ID"/>
        </w:rPr>
        <w:t xml:space="preserve">, </w:t>
      </w:r>
      <w:r>
        <w:rPr>
          <w:rFonts w:asciiTheme="majorBidi" w:hAnsiTheme="majorBidi" w:cstheme="majorBidi"/>
          <w:i/>
          <w:iCs/>
          <w:color w:val="191919"/>
          <w:sz w:val="20"/>
          <w:szCs w:val="20"/>
        </w:rPr>
        <w:t>leadhership</w:t>
      </w:r>
      <w:r>
        <w:rPr>
          <w:rFonts w:asciiTheme="majorBidi" w:hAnsiTheme="majorBidi" w:cstheme="majorBidi"/>
          <w:i/>
          <w:iCs/>
          <w:color w:val="191919"/>
          <w:sz w:val="20"/>
          <w:szCs w:val="20"/>
          <w:lang w:val="id-ID"/>
        </w:rPr>
        <w:t>,</w:t>
      </w:r>
      <w:r w:rsidRPr="00443764">
        <w:rPr>
          <w:rFonts w:asciiTheme="majorBidi" w:hAnsiTheme="majorBidi" w:cstheme="majorBidi"/>
          <w:i/>
          <w:iCs/>
          <w:color w:val="191919"/>
          <w:sz w:val="20"/>
          <w:szCs w:val="20"/>
        </w:rPr>
        <w:t xml:space="preserve"> </w:t>
      </w:r>
      <w:r w:rsidRPr="00707B4E">
        <w:rPr>
          <w:rFonts w:asciiTheme="majorBidi" w:hAnsiTheme="majorBidi" w:cstheme="majorBidi"/>
          <w:i/>
          <w:iCs/>
          <w:color w:val="191919"/>
          <w:sz w:val="20"/>
          <w:szCs w:val="20"/>
        </w:rPr>
        <w:t>muballigh</w:t>
      </w:r>
      <w:r>
        <w:rPr>
          <w:rFonts w:asciiTheme="majorBidi" w:hAnsiTheme="majorBidi" w:cstheme="majorBidi"/>
          <w:i/>
          <w:iCs/>
          <w:color w:val="191919"/>
          <w:sz w:val="20"/>
          <w:szCs w:val="20"/>
          <w:lang w:val="id-ID"/>
        </w:rPr>
        <w:t xml:space="preserve">, </w:t>
      </w:r>
      <w:r w:rsidRPr="00707B4E">
        <w:rPr>
          <w:rFonts w:asciiTheme="majorBidi" w:hAnsiTheme="majorBidi" w:cstheme="majorBidi"/>
          <w:i/>
          <w:iCs/>
          <w:color w:val="191919"/>
          <w:sz w:val="20"/>
          <w:szCs w:val="20"/>
        </w:rPr>
        <w:t>politics</w:t>
      </w:r>
      <w:proofErr w:type="gramStart"/>
      <w:r w:rsidRPr="00707B4E">
        <w:rPr>
          <w:rFonts w:asciiTheme="majorBidi" w:hAnsiTheme="majorBidi" w:cstheme="majorBidi"/>
          <w:i/>
          <w:iCs/>
          <w:color w:val="191919"/>
          <w:sz w:val="20"/>
          <w:szCs w:val="20"/>
        </w:rPr>
        <w:t>, ,</w:t>
      </w:r>
      <w:proofErr w:type="gramEnd"/>
      <w:r w:rsidRPr="00707B4E">
        <w:rPr>
          <w:rFonts w:asciiTheme="majorBidi" w:hAnsiTheme="majorBidi" w:cstheme="majorBidi"/>
          <w:i/>
          <w:iCs/>
          <w:color w:val="191919"/>
          <w:sz w:val="20"/>
          <w:szCs w:val="20"/>
        </w:rPr>
        <w:t xml:space="preserve"> and </w:t>
      </w:r>
      <w:r w:rsidR="00D91160" w:rsidRPr="00707B4E">
        <w:rPr>
          <w:rFonts w:asciiTheme="majorBidi" w:hAnsiTheme="majorBidi" w:cstheme="majorBidi"/>
          <w:i/>
          <w:iCs/>
          <w:color w:val="191919"/>
          <w:sz w:val="20"/>
          <w:szCs w:val="20"/>
        </w:rPr>
        <w:t>woman</w:t>
      </w:r>
      <w:r>
        <w:rPr>
          <w:rFonts w:asciiTheme="majorBidi" w:hAnsiTheme="majorBidi" w:cstheme="majorBidi"/>
          <w:i/>
          <w:iCs/>
          <w:color w:val="191919"/>
          <w:sz w:val="20"/>
          <w:szCs w:val="20"/>
          <w:lang w:val="id-ID"/>
        </w:rPr>
        <w:t>.</w:t>
      </w:r>
      <w:r w:rsidR="00D91160" w:rsidRPr="00707B4E">
        <w:rPr>
          <w:rFonts w:asciiTheme="majorBidi" w:hAnsiTheme="majorBidi" w:cstheme="majorBidi"/>
          <w:i/>
          <w:iCs/>
          <w:color w:val="191919"/>
          <w:sz w:val="20"/>
          <w:szCs w:val="20"/>
        </w:rPr>
        <w:t xml:space="preserve"> </w:t>
      </w:r>
    </w:p>
    <w:p w:rsidR="00443764" w:rsidRDefault="00443764" w:rsidP="00443764">
      <w:pPr>
        <w:pStyle w:val="NormalWeb"/>
        <w:spacing w:before="0" w:after="0"/>
        <w:jc w:val="both"/>
        <w:rPr>
          <w:rFonts w:asciiTheme="majorBidi" w:hAnsiTheme="majorBidi" w:cstheme="majorBidi"/>
          <w:b/>
          <w:bCs/>
          <w:lang w:val="id-ID"/>
        </w:rPr>
      </w:pPr>
    </w:p>
    <w:p w:rsidR="00CA747B" w:rsidRPr="00443764" w:rsidRDefault="00443764" w:rsidP="008A2287">
      <w:pPr>
        <w:pStyle w:val="NormalWeb"/>
        <w:spacing w:before="0" w:after="0"/>
        <w:jc w:val="both"/>
        <w:rPr>
          <w:rFonts w:asciiTheme="majorBidi" w:hAnsiTheme="majorBidi" w:cstheme="majorBidi"/>
          <w:i/>
          <w:iCs/>
          <w:sz w:val="20"/>
          <w:szCs w:val="20"/>
        </w:rPr>
      </w:pPr>
      <w:r w:rsidRPr="00443764">
        <w:rPr>
          <w:rFonts w:asciiTheme="majorBidi" w:hAnsiTheme="majorBidi" w:cstheme="majorBidi"/>
          <w:b/>
          <w:bCs/>
          <w:sz w:val="22"/>
          <w:szCs w:val="22"/>
          <w:lang w:val="sv-SE"/>
        </w:rPr>
        <w:t>ABSTRAK</w:t>
      </w:r>
      <w:r>
        <w:rPr>
          <w:rFonts w:asciiTheme="majorBidi" w:hAnsiTheme="majorBidi" w:cstheme="majorBidi"/>
          <w:b/>
          <w:bCs/>
          <w:lang w:val="id-ID"/>
        </w:rPr>
        <w:t xml:space="preserve">: </w:t>
      </w:r>
      <w:r w:rsidR="00BD6CF5" w:rsidRPr="00443764">
        <w:rPr>
          <w:rFonts w:asciiTheme="majorBidi" w:hAnsiTheme="majorBidi" w:cstheme="majorBidi"/>
          <w:i/>
          <w:iCs/>
          <w:sz w:val="20"/>
          <w:szCs w:val="20"/>
          <w:lang w:val="sv-SE"/>
        </w:rPr>
        <w:t xml:space="preserve">Pemilihan walikota Pekanbaru menjadi fenomena karena salah satu calon walikota adalah </w:t>
      </w:r>
      <w:r w:rsidR="005C1A9E">
        <w:rPr>
          <w:rFonts w:asciiTheme="majorBidi" w:hAnsiTheme="majorBidi" w:cstheme="majorBidi"/>
          <w:i/>
          <w:iCs/>
          <w:sz w:val="20"/>
          <w:szCs w:val="20"/>
          <w:lang w:val="sv-SE"/>
        </w:rPr>
        <w:t>perempuan</w:t>
      </w:r>
      <w:r w:rsidR="00506923">
        <w:rPr>
          <w:rFonts w:asciiTheme="majorBidi" w:hAnsiTheme="majorBidi" w:cstheme="majorBidi"/>
          <w:i/>
          <w:iCs/>
          <w:sz w:val="20"/>
          <w:szCs w:val="20"/>
          <w:lang w:val="sv-SE"/>
        </w:rPr>
        <w:t xml:space="preserve">. </w:t>
      </w:r>
      <w:r w:rsidR="008A2287">
        <w:rPr>
          <w:rFonts w:asciiTheme="majorBidi" w:hAnsiTheme="majorBidi" w:cstheme="majorBidi"/>
          <w:i/>
          <w:iCs/>
          <w:sz w:val="20"/>
          <w:szCs w:val="20"/>
          <w:lang w:val="id-ID"/>
        </w:rPr>
        <w:t>H</w:t>
      </w:r>
      <w:r w:rsidR="00BD6CF5" w:rsidRPr="00443764">
        <w:rPr>
          <w:rFonts w:asciiTheme="majorBidi" w:hAnsiTheme="majorBidi" w:cstheme="majorBidi"/>
          <w:i/>
          <w:iCs/>
          <w:sz w:val="20"/>
          <w:szCs w:val="20"/>
          <w:lang w:val="sv-SE"/>
        </w:rPr>
        <w:t>ukum Islam sebagai alat untuk menyerang lawan politik.</w:t>
      </w:r>
      <w:r w:rsidR="00BD6CF5" w:rsidRPr="00443764">
        <w:rPr>
          <w:rFonts w:asciiTheme="majorBidi" w:hAnsiTheme="majorBidi" w:cstheme="majorBidi"/>
          <w:i/>
          <w:iCs/>
          <w:sz w:val="20"/>
          <w:szCs w:val="20"/>
        </w:rPr>
        <w:t xml:space="preserve"> </w:t>
      </w:r>
      <w:proofErr w:type="gramStart"/>
      <w:r w:rsidR="00BD6CF5" w:rsidRPr="00443764">
        <w:rPr>
          <w:rFonts w:asciiTheme="majorBidi" w:hAnsiTheme="majorBidi" w:cstheme="majorBidi"/>
          <w:i/>
          <w:iCs/>
          <w:sz w:val="20"/>
          <w:szCs w:val="20"/>
        </w:rPr>
        <w:t xml:space="preserve">Salah </w:t>
      </w:r>
      <w:r w:rsidR="00506923">
        <w:rPr>
          <w:rFonts w:asciiTheme="majorBidi" w:hAnsiTheme="majorBidi" w:cstheme="majorBidi"/>
          <w:i/>
          <w:iCs/>
          <w:sz w:val="20"/>
          <w:szCs w:val="20"/>
          <w:lang w:val="id-ID"/>
        </w:rPr>
        <w:t xml:space="preserve">satunya </w:t>
      </w:r>
      <w:r w:rsidR="00BD6CF5" w:rsidRPr="00443764">
        <w:rPr>
          <w:rFonts w:asciiTheme="majorBidi" w:hAnsiTheme="majorBidi" w:cstheme="majorBidi"/>
          <w:i/>
          <w:iCs/>
          <w:sz w:val="20"/>
          <w:szCs w:val="20"/>
        </w:rPr>
        <w:t xml:space="preserve">adalah isu kepemimpinan politik </w:t>
      </w:r>
      <w:r w:rsidR="005C1A9E">
        <w:rPr>
          <w:rFonts w:asciiTheme="majorBidi" w:hAnsiTheme="majorBidi" w:cstheme="majorBidi"/>
          <w:i/>
          <w:iCs/>
          <w:sz w:val="20"/>
          <w:szCs w:val="20"/>
        </w:rPr>
        <w:t>perempuan</w:t>
      </w:r>
      <w:r w:rsidR="00BD6CF5" w:rsidRPr="00443764">
        <w:rPr>
          <w:rFonts w:asciiTheme="majorBidi" w:hAnsiTheme="majorBidi" w:cstheme="majorBidi"/>
          <w:i/>
          <w:iCs/>
          <w:sz w:val="20"/>
          <w:szCs w:val="20"/>
        </w:rPr>
        <w:t>.</w:t>
      </w:r>
      <w:proofErr w:type="gramEnd"/>
      <w:r w:rsidR="00BD6CF5" w:rsidRPr="00443764">
        <w:rPr>
          <w:rFonts w:asciiTheme="majorBidi" w:hAnsiTheme="majorBidi" w:cstheme="majorBidi"/>
          <w:i/>
          <w:iCs/>
          <w:sz w:val="20"/>
          <w:szCs w:val="20"/>
        </w:rPr>
        <w:t xml:space="preserve"> </w:t>
      </w:r>
      <w:r w:rsidR="00567A76" w:rsidRPr="00443764">
        <w:rPr>
          <w:rFonts w:asciiTheme="majorBidi" w:hAnsiTheme="majorBidi" w:cstheme="majorBidi"/>
          <w:i/>
          <w:iCs/>
          <w:sz w:val="20"/>
          <w:szCs w:val="20"/>
          <w:lang w:val="id-ID"/>
        </w:rPr>
        <w:t>Tujuan penelitian ini</w:t>
      </w:r>
      <w:r w:rsidR="00BD6CF5" w:rsidRPr="00443764">
        <w:rPr>
          <w:rFonts w:asciiTheme="majorBidi" w:hAnsiTheme="majorBidi" w:cstheme="majorBidi"/>
          <w:i/>
          <w:iCs/>
          <w:sz w:val="20"/>
          <w:szCs w:val="20"/>
          <w:lang w:val="id-ID"/>
        </w:rPr>
        <w:t xml:space="preserve"> adalah </w:t>
      </w:r>
      <w:r w:rsidR="00567A76" w:rsidRPr="00443764">
        <w:rPr>
          <w:rFonts w:asciiTheme="majorBidi" w:hAnsiTheme="majorBidi" w:cstheme="majorBidi"/>
          <w:i/>
          <w:iCs/>
          <w:sz w:val="20"/>
          <w:szCs w:val="20"/>
          <w:lang w:val="id-ID"/>
        </w:rPr>
        <w:t xml:space="preserve">untuk mengetahui </w:t>
      </w:r>
      <w:r w:rsidR="00BD6CF5" w:rsidRPr="00443764">
        <w:rPr>
          <w:rFonts w:asciiTheme="majorBidi" w:hAnsiTheme="majorBidi" w:cstheme="majorBidi"/>
          <w:i/>
          <w:iCs/>
          <w:sz w:val="20"/>
          <w:szCs w:val="20"/>
          <w:lang w:val="es-ES_tradnl"/>
        </w:rPr>
        <w:t xml:space="preserve">bagaimana menurut Islam, </w:t>
      </w:r>
      <w:r w:rsidR="00BD6CF5" w:rsidRPr="00443764">
        <w:rPr>
          <w:rFonts w:asciiTheme="majorBidi" w:hAnsiTheme="majorBidi" w:cstheme="majorBidi"/>
          <w:i/>
          <w:iCs/>
          <w:sz w:val="20"/>
          <w:szCs w:val="20"/>
          <w:lang w:val="id-ID"/>
        </w:rPr>
        <w:t xml:space="preserve">pendapat para muballigh Riau tentang kepemimpinan </w:t>
      </w:r>
      <w:r w:rsidR="005C1A9E">
        <w:rPr>
          <w:rFonts w:asciiTheme="majorBidi" w:hAnsiTheme="majorBidi" w:cstheme="majorBidi"/>
          <w:i/>
          <w:iCs/>
          <w:sz w:val="20"/>
          <w:szCs w:val="20"/>
          <w:lang w:val="id-ID"/>
        </w:rPr>
        <w:t>perempuan</w:t>
      </w:r>
      <w:r w:rsidR="00BD6CF5" w:rsidRPr="00443764">
        <w:rPr>
          <w:rFonts w:asciiTheme="majorBidi" w:hAnsiTheme="majorBidi" w:cstheme="majorBidi"/>
          <w:i/>
          <w:iCs/>
          <w:sz w:val="20"/>
          <w:szCs w:val="20"/>
          <w:lang w:val="id-ID"/>
        </w:rPr>
        <w:t xml:space="preserve">, dalil-dalil hukum Islam yang mereka </w:t>
      </w:r>
      <w:r w:rsidR="00506923">
        <w:rPr>
          <w:rFonts w:asciiTheme="majorBidi" w:hAnsiTheme="majorBidi" w:cstheme="majorBidi"/>
          <w:i/>
          <w:iCs/>
          <w:sz w:val="20"/>
          <w:szCs w:val="20"/>
          <w:lang w:val="id-ID"/>
        </w:rPr>
        <w:t>gunakan</w:t>
      </w:r>
      <w:r w:rsidR="00BD6CF5" w:rsidRPr="00443764">
        <w:rPr>
          <w:rFonts w:asciiTheme="majorBidi" w:hAnsiTheme="majorBidi" w:cstheme="majorBidi"/>
          <w:i/>
          <w:iCs/>
          <w:sz w:val="20"/>
          <w:szCs w:val="20"/>
          <w:lang w:val="id-ID"/>
        </w:rPr>
        <w:t xml:space="preserve">, dan </w:t>
      </w:r>
      <w:r w:rsidR="00BD6CF5" w:rsidRPr="00443764">
        <w:rPr>
          <w:rFonts w:asciiTheme="majorBidi" w:eastAsia="Arial Unicode MS" w:hAnsiTheme="majorBidi" w:cstheme="majorBidi"/>
          <w:i/>
          <w:iCs/>
          <w:sz w:val="20"/>
          <w:szCs w:val="20"/>
          <w:lang w:val="id-ID"/>
        </w:rPr>
        <w:t>pandangan terhadap calon walikota Pekanbaru, Septina Primawati Rusli.</w:t>
      </w:r>
      <w:r w:rsidR="00BD6CF5" w:rsidRPr="00443764">
        <w:rPr>
          <w:rFonts w:asciiTheme="majorBidi" w:hAnsiTheme="majorBidi" w:cstheme="majorBidi"/>
          <w:i/>
          <w:iCs/>
          <w:sz w:val="20"/>
          <w:szCs w:val="20"/>
          <w:lang w:val="id-ID"/>
        </w:rPr>
        <w:t xml:space="preserve"> </w:t>
      </w:r>
      <w:proofErr w:type="gramStart"/>
      <w:r w:rsidR="00BD6CF5" w:rsidRPr="00443764">
        <w:rPr>
          <w:rFonts w:asciiTheme="majorBidi" w:hAnsiTheme="majorBidi" w:cstheme="majorBidi"/>
          <w:i/>
          <w:iCs/>
          <w:sz w:val="20"/>
          <w:szCs w:val="20"/>
        </w:rPr>
        <w:t>Peneliti menggunakan instrumen survey dengan angket kepada 100 Muballigh di Kota Pekanbaru.</w:t>
      </w:r>
      <w:proofErr w:type="gramEnd"/>
      <w:r w:rsidR="00BD6CF5" w:rsidRPr="00443764">
        <w:rPr>
          <w:rFonts w:asciiTheme="majorBidi" w:hAnsiTheme="majorBidi" w:cstheme="majorBidi"/>
          <w:i/>
          <w:iCs/>
          <w:sz w:val="20"/>
          <w:szCs w:val="20"/>
        </w:rPr>
        <w:t xml:space="preserve"> </w:t>
      </w:r>
      <w:proofErr w:type="gramStart"/>
      <w:r w:rsidR="00BD6CF5" w:rsidRPr="00443764">
        <w:rPr>
          <w:rFonts w:asciiTheme="majorBidi" w:hAnsiTheme="majorBidi" w:cstheme="majorBidi"/>
          <w:i/>
          <w:iCs/>
          <w:sz w:val="20"/>
          <w:szCs w:val="20"/>
        </w:rPr>
        <w:t>Untuk jawaban angket tertentu peneliti melakukan wawancara lebih mendalam.</w:t>
      </w:r>
      <w:proofErr w:type="gramEnd"/>
      <w:r w:rsidRPr="00443764">
        <w:rPr>
          <w:rFonts w:asciiTheme="majorBidi" w:hAnsiTheme="majorBidi" w:cstheme="majorBidi"/>
          <w:i/>
          <w:iCs/>
          <w:sz w:val="20"/>
          <w:szCs w:val="20"/>
          <w:lang w:val="id-ID"/>
        </w:rPr>
        <w:t xml:space="preserve"> </w:t>
      </w:r>
      <w:r w:rsidR="00BD6CF5" w:rsidRPr="005C1A9E">
        <w:rPr>
          <w:rFonts w:asciiTheme="majorBidi" w:hAnsiTheme="majorBidi" w:cstheme="majorBidi"/>
          <w:i/>
          <w:iCs/>
          <w:sz w:val="20"/>
          <w:szCs w:val="20"/>
          <w:lang w:val="id-ID"/>
        </w:rPr>
        <w:t>Hasi</w:t>
      </w:r>
      <w:r w:rsidR="00506923">
        <w:rPr>
          <w:rFonts w:asciiTheme="majorBidi" w:hAnsiTheme="majorBidi" w:cstheme="majorBidi"/>
          <w:i/>
          <w:iCs/>
          <w:sz w:val="20"/>
          <w:szCs w:val="20"/>
          <w:lang w:val="id-ID"/>
        </w:rPr>
        <w:t>l penelitian menunjukkan bahwa p</w:t>
      </w:r>
      <w:r w:rsidR="00BD6CF5" w:rsidRPr="005C1A9E">
        <w:rPr>
          <w:rFonts w:asciiTheme="majorBidi" w:hAnsiTheme="majorBidi" w:cstheme="majorBidi"/>
          <w:i/>
          <w:iCs/>
          <w:sz w:val="20"/>
          <w:szCs w:val="20"/>
          <w:lang w:val="id-ID"/>
        </w:rPr>
        <w:t xml:space="preserve">ertama, menurut Islam ada tiga yaitu </w:t>
      </w:r>
      <w:r w:rsidR="005C1A9E" w:rsidRPr="005C1A9E">
        <w:rPr>
          <w:rFonts w:asciiTheme="majorBidi" w:hAnsiTheme="majorBidi" w:cstheme="majorBidi"/>
          <w:i/>
          <w:iCs/>
          <w:sz w:val="20"/>
          <w:szCs w:val="20"/>
          <w:lang w:val="id-ID"/>
        </w:rPr>
        <w:t>perempuan</w:t>
      </w:r>
      <w:r w:rsidR="00BD6CF5" w:rsidRPr="005C1A9E">
        <w:rPr>
          <w:rFonts w:asciiTheme="majorBidi" w:hAnsiTheme="majorBidi" w:cstheme="majorBidi"/>
          <w:i/>
          <w:iCs/>
          <w:sz w:val="20"/>
          <w:szCs w:val="20"/>
          <w:lang w:val="id-ID"/>
        </w:rPr>
        <w:t xml:space="preserve"> tidak boleh menjadi pemimpin, </w:t>
      </w:r>
      <w:r w:rsidR="005C1A9E" w:rsidRPr="005C1A9E">
        <w:rPr>
          <w:rFonts w:asciiTheme="majorBidi" w:hAnsiTheme="majorBidi" w:cstheme="majorBidi"/>
          <w:i/>
          <w:iCs/>
          <w:sz w:val="20"/>
          <w:szCs w:val="20"/>
          <w:lang w:val="id-ID"/>
        </w:rPr>
        <w:t>perempuan</w:t>
      </w:r>
      <w:r w:rsidR="00BD6CF5" w:rsidRPr="005C1A9E">
        <w:rPr>
          <w:rFonts w:asciiTheme="majorBidi" w:hAnsiTheme="majorBidi" w:cstheme="majorBidi"/>
          <w:i/>
          <w:iCs/>
          <w:sz w:val="20"/>
          <w:szCs w:val="20"/>
          <w:lang w:val="id-ID"/>
        </w:rPr>
        <w:t xml:space="preserve"> boleh menjadi pemimpin, apabila </w:t>
      </w:r>
      <w:r w:rsidR="005C1A9E" w:rsidRPr="005C1A9E">
        <w:rPr>
          <w:rFonts w:asciiTheme="majorBidi" w:hAnsiTheme="majorBidi" w:cstheme="majorBidi"/>
          <w:i/>
          <w:iCs/>
          <w:sz w:val="20"/>
          <w:szCs w:val="20"/>
          <w:lang w:val="id-ID"/>
        </w:rPr>
        <w:t>perempuan</w:t>
      </w:r>
      <w:r w:rsidR="00BD6CF5" w:rsidRPr="005C1A9E">
        <w:rPr>
          <w:rFonts w:asciiTheme="majorBidi" w:hAnsiTheme="majorBidi" w:cstheme="majorBidi"/>
          <w:i/>
          <w:iCs/>
          <w:sz w:val="20"/>
          <w:szCs w:val="20"/>
          <w:lang w:val="id-ID"/>
        </w:rPr>
        <w:t xml:space="preserve"> tersebut memiliki kapabilitas, </w:t>
      </w:r>
      <w:r w:rsidR="005C1A9E" w:rsidRPr="005C1A9E">
        <w:rPr>
          <w:rFonts w:asciiTheme="majorBidi" w:hAnsiTheme="majorBidi" w:cstheme="majorBidi"/>
          <w:i/>
          <w:iCs/>
          <w:sz w:val="20"/>
          <w:szCs w:val="20"/>
          <w:lang w:val="id-ID"/>
        </w:rPr>
        <w:t>perempuan</w:t>
      </w:r>
      <w:r w:rsidR="00BD6CF5" w:rsidRPr="005C1A9E">
        <w:rPr>
          <w:rFonts w:asciiTheme="majorBidi" w:hAnsiTheme="majorBidi" w:cstheme="majorBidi"/>
          <w:i/>
          <w:iCs/>
          <w:sz w:val="20"/>
          <w:szCs w:val="20"/>
          <w:lang w:val="id-ID"/>
        </w:rPr>
        <w:t xml:space="preserve"> boleh menjadi pemimpin secara mutlak. </w:t>
      </w:r>
      <w:r w:rsidR="00BD6CF5" w:rsidRPr="00443764">
        <w:rPr>
          <w:rFonts w:asciiTheme="majorBidi" w:hAnsiTheme="majorBidi" w:cstheme="majorBidi"/>
          <w:i/>
          <w:iCs/>
          <w:sz w:val="20"/>
          <w:szCs w:val="20"/>
        </w:rPr>
        <w:t xml:space="preserve">Kedua, para muballigh Riau </w:t>
      </w:r>
      <w:r w:rsidR="00506923">
        <w:rPr>
          <w:rFonts w:asciiTheme="majorBidi" w:hAnsiTheme="majorBidi" w:cstheme="majorBidi"/>
          <w:i/>
          <w:iCs/>
          <w:sz w:val="20"/>
          <w:szCs w:val="20"/>
          <w:lang w:val="id-ID"/>
        </w:rPr>
        <w:t xml:space="preserve">berargumentasi pada </w:t>
      </w:r>
      <w:proofErr w:type="gramStart"/>
      <w:r w:rsidR="00BD6CF5" w:rsidRPr="00443764">
        <w:rPr>
          <w:rFonts w:asciiTheme="majorBidi" w:hAnsiTheme="majorBidi" w:cstheme="majorBidi"/>
          <w:i/>
          <w:iCs/>
          <w:sz w:val="20"/>
          <w:szCs w:val="20"/>
        </w:rPr>
        <w:t>lima</w:t>
      </w:r>
      <w:proofErr w:type="gramEnd"/>
      <w:r w:rsidR="00BD6CF5" w:rsidRPr="00443764">
        <w:rPr>
          <w:rFonts w:asciiTheme="majorBidi" w:hAnsiTheme="majorBidi" w:cstheme="majorBidi"/>
          <w:i/>
          <w:iCs/>
          <w:sz w:val="20"/>
          <w:szCs w:val="20"/>
        </w:rPr>
        <w:t xml:space="preserve"> belas tema, yaitu </w:t>
      </w:r>
      <w:r w:rsidR="005C1A9E">
        <w:rPr>
          <w:rFonts w:asciiTheme="majorBidi" w:hAnsiTheme="majorBidi" w:cstheme="majorBidi"/>
          <w:i/>
          <w:iCs/>
          <w:sz w:val="20"/>
          <w:szCs w:val="20"/>
        </w:rPr>
        <w:t>perempuan</w:t>
      </w:r>
      <w:r w:rsidR="00BD6CF5" w:rsidRPr="00443764">
        <w:rPr>
          <w:rFonts w:asciiTheme="majorBidi" w:hAnsiTheme="majorBidi" w:cstheme="majorBidi"/>
          <w:i/>
          <w:iCs/>
          <w:sz w:val="20"/>
          <w:szCs w:val="20"/>
        </w:rPr>
        <w:t xml:space="preserve"> karena kudratnya seperti haid, hamil, sampai </w:t>
      </w:r>
      <w:r w:rsidR="005C1A9E">
        <w:rPr>
          <w:rFonts w:asciiTheme="majorBidi" w:hAnsiTheme="majorBidi" w:cstheme="majorBidi"/>
          <w:i/>
          <w:iCs/>
          <w:sz w:val="20"/>
          <w:szCs w:val="20"/>
        </w:rPr>
        <w:t>perempuan</w:t>
      </w:r>
      <w:r w:rsidR="00BD6CF5" w:rsidRPr="00443764">
        <w:rPr>
          <w:rFonts w:asciiTheme="majorBidi" w:hAnsiTheme="majorBidi" w:cstheme="majorBidi"/>
          <w:i/>
          <w:iCs/>
          <w:sz w:val="20"/>
          <w:szCs w:val="20"/>
        </w:rPr>
        <w:t xml:space="preserve"> tidak kuat memimpin</w:t>
      </w:r>
      <w:r w:rsidR="008A2287">
        <w:rPr>
          <w:rFonts w:asciiTheme="majorBidi" w:hAnsiTheme="majorBidi" w:cstheme="majorBidi"/>
          <w:i/>
          <w:iCs/>
          <w:sz w:val="20"/>
          <w:szCs w:val="20"/>
          <w:lang w:val="id-ID"/>
        </w:rPr>
        <w:t xml:space="preserve">. </w:t>
      </w:r>
      <w:r w:rsidR="00BD6CF5" w:rsidRPr="00443764">
        <w:rPr>
          <w:rFonts w:asciiTheme="majorBidi" w:hAnsiTheme="majorBidi" w:cstheme="majorBidi"/>
          <w:i/>
          <w:iCs/>
          <w:sz w:val="20"/>
          <w:szCs w:val="20"/>
        </w:rPr>
        <w:t xml:space="preserve">Ketiga, dalil-dalil hukum Islam yang mereka gunakan adalah al-Quran, hadis, ijma’, qiyas, dan prinsip keadilan dan kesetaraan gender dalam Islam. </w:t>
      </w:r>
    </w:p>
    <w:p w:rsidR="00D91160" w:rsidRDefault="00D91160" w:rsidP="00D91160">
      <w:pPr>
        <w:pStyle w:val="NormalWeb"/>
        <w:spacing w:before="0" w:after="0"/>
        <w:ind w:firstLine="533"/>
        <w:jc w:val="both"/>
        <w:rPr>
          <w:rFonts w:asciiTheme="majorBidi" w:hAnsiTheme="majorBidi" w:cstheme="majorBidi"/>
        </w:rPr>
      </w:pPr>
    </w:p>
    <w:p w:rsidR="00443764" w:rsidRPr="00443764" w:rsidRDefault="00443764" w:rsidP="00443764">
      <w:pPr>
        <w:jc w:val="both"/>
        <w:rPr>
          <w:rFonts w:asciiTheme="majorBidi" w:hAnsiTheme="majorBidi" w:cstheme="majorBidi"/>
          <w:sz w:val="24"/>
          <w:szCs w:val="24"/>
          <w:lang w:val="id-ID"/>
        </w:rPr>
      </w:pPr>
      <w:r w:rsidRPr="00443764">
        <w:rPr>
          <w:rFonts w:asciiTheme="majorBidi" w:hAnsiTheme="majorBidi" w:cstheme="majorBidi"/>
          <w:b/>
          <w:bCs/>
        </w:rPr>
        <w:t>KATA-KATA KUNCI:</w:t>
      </w:r>
      <w:r w:rsidRPr="00443764">
        <w:rPr>
          <w:rFonts w:asciiTheme="majorBidi" w:hAnsiTheme="majorBidi" w:cstheme="majorBidi"/>
        </w:rPr>
        <w:t xml:space="preserve"> </w:t>
      </w:r>
      <w:r w:rsidRPr="00443764">
        <w:rPr>
          <w:rFonts w:asciiTheme="majorBidi" w:hAnsiTheme="majorBidi" w:cstheme="majorBidi"/>
          <w:i/>
          <w:iCs/>
          <w:sz w:val="20"/>
          <w:szCs w:val="20"/>
        </w:rPr>
        <w:t>hukum Islam, kepemimpinan</w:t>
      </w:r>
      <w:r w:rsidRPr="00443764">
        <w:rPr>
          <w:rFonts w:asciiTheme="majorBidi" w:hAnsiTheme="majorBidi" w:cstheme="majorBidi"/>
          <w:i/>
          <w:iCs/>
          <w:sz w:val="20"/>
          <w:szCs w:val="20"/>
          <w:lang w:val="id-ID"/>
        </w:rPr>
        <w:t xml:space="preserve">, </w:t>
      </w:r>
      <w:r w:rsidRPr="00443764">
        <w:rPr>
          <w:rFonts w:asciiTheme="majorBidi" w:hAnsiTheme="majorBidi" w:cstheme="majorBidi"/>
          <w:i/>
          <w:iCs/>
          <w:sz w:val="20"/>
          <w:szCs w:val="20"/>
        </w:rPr>
        <w:t>muballigh</w:t>
      </w:r>
      <w:r>
        <w:rPr>
          <w:rFonts w:asciiTheme="majorBidi" w:hAnsiTheme="majorBidi" w:cstheme="majorBidi"/>
          <w:i/>
          <w:iCs/>
          <w:sz w:val="20"/>
          <w:szCs w:val="20"/>
          <w:lang w:val="id-ID"/>
        </w:rPr>
        <w:t xml:space="preserve">, </w:t>
      </w:r>
      <w:r w:rsidRPr="00443764">
        <w:rPr>
          <w:rFonts w:asciiTheme="majorBidi" w:hAnsiTheme="majorBidi" w:cstheme="majorBidi"/>
          <w:i/>
          <w:iCs/>
          <w:sz w:val="20"/>
          <w:szCs w:val="20"/>
        </w:rPr>
        <w:t>politik</w:t>
      </w:r>
      <w:r>
        <w:rPr>
          <w:rFonts w:asciiTheme="majorBidi" w:hAnsiTheme="majorBidi" w:cstheme="majorBidi"/>
          <w:i/>
          <w:iCs/>
          <w:sz w:val="20"/>
          <w:szCs w:val="20"/>
          <w:lang w:val="id-ID"/>
        </w:rPr>
        <w:t xml:space="preserve"> </w:t>
      </w:r>
      <w:r w:rsidRPr="00443764">
        <w:rPr>
          <w:rFonts w:asciiTheme="majorBidi" w:hAnsiTheme="majorBidi" w:cstheme="majorBidi"/>
          <w:i/>
          <w:iCs/>
          <w:sz w:val="20"/>
          <w:szCs w:val="20"/>
          <w:lang w:val="id-ID"/>
        </w:rPr>
        <w:t>dan</w:t>
      </w:r>
      <w:r w:rsidRPr="00443764">
        <w:rPr>
          <w:rFonts w:asciiTheme="majorBidi" w:hAnsiTheme="majorBidi" w:cstheme="majorBidi"/>
          <w:i/>
          <w:iCs/>
          <w:sz w:val="20"/>
          <w:szCs w:val="20"/>
        </w:rPr>
        <w:t xml:space="preserve"> </w:t>
      </w:r>
      <w:r w:rsidR="005C1A9E">
        <w:rPr>
          <w:rFonts w:asciiTheme="majorBidi" w:hAnsiTheme="majorBidi" w:cstheme="majorBidi"/>
          <w:i/>
          <w:iCs/>
          <w:sz w:val="20"/>
          <w:szCs w:val="20"/>
        </w:rPr>
        <w:t>perempuan</w:t>
      </w:r>
      <w:r>
        <w:rPr>
          <w:rFonts w:asciiTheme="majorBidi" w:hAnsiTheme="majorBidi" w:cstheme="majorBidi"/>
          <w:i/>
          <w:iCs/>
          <w:sz w:val="20"/>
          <w:szCs w:val="20"/>
          <w:lang w:val="id-ID"/>
        </w:rPr>
        <w:t>.</w:t>
      </w:r>
    </w:p>
    <w:p w:rsidR="00CC04E5" w:rsidRPr="001062AA" w:rsidRDefault="001062AA" w:rsidP="001062AA">
      <w:pPr>
        <w:pStyle w:val="ListParagraph"/>
        <w:numPr>
          <w:ilvl w:val="0"/>
          <w:numId w:val="17"/>
        </w:numPr>
        <w:tabs>
          <w:tab w:val="left" w:pos="3544"/>
        </w:tabs>
        <w:ind w:left="426" w:hanging="426"/>
        <w:jc w:val="center"/>
        <w:rPr>
          <w:rFonts w:asciiTheme="majorBidi" w:hAnsiTheme="majorBidi" w:cstheme="majorBidi"/>
          <w:b/>
          <w:bCs/>
        </w:rPr>
      </w:pPr>
      <w:r>
        <w:rPr>
          <w:rFonts w:asciiTheme="majorBidi" w:hAnsiTheme="majorBidi" w:cstheme="majorBidi"/>
          <w:b/>
          <w:bCs/>
          <w:lang w:val="id-ID"/>
        </w:rPr>
        <w:t>PENDAHULUAN</w:t>
      </w:r>
    </w:p>
    <w:p w:rsidR="00CC04E5" w:rsidRPr="001062AA" w:rsidRDefault="007710DF" w:rsidP="007710DF">
      <w:pPr>
        <w:pStyle w:val="NormalWeb"/>
        <w:spacing w:before="0" w:after="0"/>
        <w:ind w:firstLine="539"/>
        <w:jc w:val="both"/>
        <w:rPr>
          <w:rFonts w:asciiTheme="majorBidi" w:hAnsiTheme="majorBidi" w:cstheme="majorBidi"/>
          <w:sz w:val="20"/>
          <w:szCs w:val="20"/>
        </w:rPr>
      </w:pPr>
      <w:r>
        <w:rPr>
          <w:rFonts w:asciiTheme="majorBidi" w:hAnsiTheme="majorBidi" w:cstheme="majorBidi"/>
          <w:sz w:val="20"/>
          <w:szCs w:val="20"/>
          <w:lang w:val="id-ID"/>
        </w:rPr>
        <w:t>P</w:t>
      </w:r>
      <w:r w:rsidR="00CC04E5" w:rsidRPr="001062AA">
        <w:rPr>
          <w:rFonts w:asciiTheme="majorBidi" w:hAnsiTheme="majorBidi" w:cstheme="majorBidi"/>
          <w:sz w:val="20"/>
          <w:szCs w:val="20"/>
        </w:rPr>
        <w:t xml:space="preserve">emilihan kepala daerah, yang terdapat calon dari kalangan </w:t>
      </w:r>
      <w:r w:rsidR="005C1A9E">
        <w:rPr>
          <w:rFonts w:asciiTheme="majorBidi" w:hAnsiTheme="majorBidi" w:cstheme="majorBidi"/>
          <w:sz w:val="20"/>
          <w:szCs w:val="20"/>
        </w:rPr>
        <w:t>perempuan</w:t>
      </w:r>
      <w:r w:rsidR="00CC04E5" w:rsidRPr="001062AA">
        <w:rPr>
          <w:rFonts w:asciiTheme="majorBidi" w:hAnsiTheme="majorBidi" w:cstheme="majorBidi"/>
          <w:sz w:val="20"/>
          <w:szCs w:val="20"/>
        </w:rPr>
        <w:t>,  seringkali memunculkan berbagai komentar dari sejumlah kalangan, baik dari sejumlah ahli, p</w:t>
      </w:r>
      <w:r w:rsidR="00782FA9">
        <w:rPr>
          <w:rFonts w:asciiTheme="majorBidi" w:hAnsiTheme="majorBidi" w:cstheme="majorBidi"/>
          <w:sz w:val="20"/>
          <w:szCs w:val="20"/>
        </w:rPr>
        <w:t>engamat ataupun dari masyarakat</w:t>
      </w:r>
      <w:r w:rsidR="00782FA9">
        <w:rPr>
          <w:rFonts w:asciiTheme="majorBidi" w:hAnsiTheme="majorBidi" w:cstheme="majorBidi"/>
          <w:sz w:val="20"/>
          <w:szCs w:val="20"/>
          <w:lang w:val="id-ID"/>
        </w:rPr>
        <w:t>. P</w:t>
      </w:r>
      <w:r w:rsidR="00CC04E5" w:rsidRPr="001062AA">
        <w:rPr>
          <w:rFonts w:asciiTheme="majorBidi" w:hAnsiTheme="majorBidi" w:cstheme="majorBidi"/>
          <w:sz w:val="20"/>
          <w:szCs w:val="20"/>
        </w:rPr>
        <w:t xml:space="preserve">roses pilkada </w:t>
      </w:r>
      <w:r w:rsidR="00782FA9">
        <w:rPr>
          <w:rFonts w:asciiTheme="majorBidi" w:hAnsiTheme="majorBidi" w:cstheme="majorBidi"/>
          <w:sz w:val="20"/>
          <w:szCs w:val="20"/>
          <w:lang w:val="id-ID"/>
        </w:rPr>
        <w:t xml:space="preserve">yang diikuti oleh perempuan </w:t>
      </w:r>
      <w:r w:rsidR="00CC04E5" w:rsidRPr="001062AA">
        <w:rPr>
          <w:rFonts w:asciiTheme="majorBidi" w:hAnsiTheme="majorBidi" w:cstheme="majorBidi"/>
          <w:sz w:val="20"/>
          <w:szCs w:val="20"/>
        </w:rPr>
        <w:t xml:space="preserve">ini pun telah menjadi perhatian pengamat secara internasional. </w:t>
      </w:r>
      <w:proofErr w:type="gramStart"/>
      <w:r w:rsidR="00CC04E5" w:rsidRPr="001062AA">
        <w:rPr>
          <w:rFonts w:asciiTheme="majorBidi" w:hAnsiTheme="majorBidi" w:cstheme="majorBidi"/>
          <w:sz w:val="20"/>
          <w:szCs w:val="20"/>
        </w:rPr>
        <w:t>Begitu juga dengan pemilihan walikota (pilwako) Pekanbaru</w:t>
      </w:r>
      <w:r>
        <w:rPr>
          <w:rFonts w:asciiTheme="majorBidi" w:hAnsiTheme="majorBidi" w:cstheme="majorBidi"/>
          <w:sz w:val="20"/>
          <w:szCs w:val="20"/>
          <w:lang w:val="id-ID"/>
        </w:rPr>
        <w:t xml:space="preserve"> tahun 2012</w:t>
      </w:r>
      <w:r w:rsidR="00CC04E5" w:rsidRPr="001062AA">
        <w:rPr>
          <w:rFonts w:asciiTheme="majorBidi" w:hAnsiTheme="majorBidi" w:cstheme="majorBidi"/>
          <w:sz w:val="20"/>
          <w:szCs w:val="20"/>
        </w:rPr>
        <w:t>.</w:t>
      </w:r>
      <w:proofErr w:type="gramEnd"/>
      <w:r w:rsidR="00CC04E5" w:rsidRPr="001062AA">
        <w:rPr>
          <w:rFonts w:asciiTheme="majorBidi" w:hAnsiTheme="majorBidi" w:cstheme="majorBidi"/>
          <w:sz w:val="20"/>
          <w:szCs w:val="20"/>
        </w:rPr>
        <w:t xml:space="preserve"> </w:t>
      </w:r>
      <w:proofErr w:type="gramStart"/>
      <w:r w:rsidR="00CC04E5" w:rsidRPr="001062AA">
        <w:rPr>
          <w:rFonts w:asciiTheme="majorBidi" w:hAnsiTheme="majorBidi" w:cstheme="majorBidi"/>
          <w:sz w:val="20"/>
          <w:szCs w:val="20"/>
        </w:rPr>
        <w:t xml:space="preserve">Ini menjadi fenomena karena salah satu calon yang maju menjadi walikota tersebut adalah </w:t>
      </w:r>
      <w:r w:rsidR="005C1A9E">
        <w:rPr>
          <w:rFonts w:asciiTheme="majorBidi" w:hAnsiTheme="majorBidi" w:cstheme="majorBidi"/>
          <w:sz w:val="20"/>
          <w:szCs w:val="20"/>
        </w:rPr>
        <w:t>perempuan</w:t>
      </w:r>
      <w:r w:rsidR="00CC04E5" w:rsidRPr="001062AA">
        <w:rPr>
          <w:rFonts w:asciiTheme="majorBidi" w:hAnsiTheme="majorBidi" w:cstheme="majorBidi"/>
          <w:sz w:val="20"/>
          <w:szCs w:val="20"/>
        </w:rPr>
        <w:t xml:space="preserve"> yang sekaligus juga adalah isteri gubernur Riau yang sedang menjabat.</w:t>
      </w:r>
      <w:proofErr w:type="gramEnd"/>
      <w:r w:rsidR="00CC04E5" w:rsidRPr="001062AA">
        <w:rPr>
          <w:rFonts w:asciiTheme="majorBidi" w:hAnsiTheme="majorBidi" w:cstheme="majorBidi"/>
          <w:sz w:val="20"/>
          <w:szCs w:val="20"/>
        </w:rPr>
        <w:t xml:space="preserve"> </w:t>
      </w:r>
      <w:proofErr w:type="gramStart"/>
      <w:r w:rsidR="00CC04E5" w:rsidRPr="001062AA">
        <w:rPr>
          <w:rFonts w:asciiTheme="majorBidi" w:hAnsiTheme="majorBidi" w:cstheme="majorBidi"/>
          <w:sz w:val="20"/>
          <w:szCs w:val="20"/>
        </w:rPr>
        <w:t>Di samping itu, Pilwako ini juga dinyatakan batal oleh Mahkamah Konstitusi dan harus dilakukan pemungutan suara ulang (PSU).</w:t>
      </w:r>
      <w:proofErr w:type="gramEnd"/>
      <w:r w:rsidR="00CC04E5" w:rsidRPr="001062AA">
        <w:rPr>
          <w:rFonts w:asciiTheme="majorBidi" w:hAnsiTheme="majorBidi" w:cstheme="majorBidi"/>
          <w:sz w:val="20"/>
          <w:szCs w:val="20"/>
        </w:rPr>
        <w:t xml:space="preserve"> </w:t>
      </w:r>
    </w:p>
    <w:p w:rsidR="00CC04E5" w:rsidRPr="005C1A9E" w:rsidRDefault="00CC04E5" w:rsidP="007710DF">
      <w:pPr>
        <w:pStyle w:val="NormalWeb"/>
        <w:spacing w:before="0" w:after="0"/>
        <w:ind w:firstLine="539"/>
        <w:jc w:val="both"/>
        <w:rPr>
          <w:rFonts w:asciiTheme="majorBidi" w:hAnsiTheme="majorBidi" w:cstheme="majorBidi"/>
          <w:sz w:val="20"/>
          <w:szCs w:val="20"/>
          <w:lang w:val="id-ID"/>
        </w:rPr>
      </w:pPr>
      <w:r w:rsidRPr="001062AA">
        <w:rPr>
          <w:rFonts w:asciiTheme="majorBidi" w:hAnsiTheme="majorBidi" w:cstheme="majorBidi"/>
          <w:sz w:val="20"/>
          <w:szCs w:val="20"/>
        </w:rPr>
        <w:t>Dalam fenomena perpolitikan di Pilwako Pekanbaru ini, banyak yang memanfaatkan nilai-nilai relegius atau agama sebagai alat untuk mendapatkan legitimasi dari masyarakat, sekaligus juga menyerang calon lain dan membuat masyarakat mempertimbangkan untuk tidak memilih calon lain tersebut.</w:t>
      </w:r>
      <w:r w:rsidR="00782FA9">
        <w:rPr>
          <w:rFonts w:asciiTheme="majorBidi" w:hAnsiTheme="majorBidi" w:cstheme="majorBidi"/>
          <w:sz w:val="20"/>
          <w:szCs w:val="20"/>
          <w:lang w:val="id-ID"/>
        </w:rPr>
        <w:t xml:space="preserve"> </w:t>
      </w:r>
      <w:r w:rsidRPr="00782FA9">
        <w:rPr>
          <w:rFonts w:asciiTheme="majorBidi" w:hAnsiTheme="majorBidi" w:cstheme="majorBidi"/>
          <w:sz w:val="20"/>
          <w:szCs w:val="20"/>
          <w:lang w:val="id-ID"/>
        </w:rPr>
        <w:t xml:space="preserve">Salah satu nilai-nilai agama yang menjadi diskusi sekaligus alat kampanye dalam Pilwako Pekanbaru adalah isu kepemimpinan </w:t>
      </w:r>
      <w:r w:rsidR="005C1A9E">
        <w:rPr>
          <w:rFonts w:asciiTheme="majorBidi" w:hAnsiTheme="majorBidi" w:cstheme="majorBidi"/>
          <w:sz w:val="20"/>
          <w:szCs w:val="20"/>
          <w:lang w:val="id-ID"/>
        </w:rPr>
        <w:t>perempuan</w:t>
      </w:r>
      <w:r w:rsidRPr="00782FA9">
        <w:rPr>
          <w:rFonts w:asciiTheme="majorBidi" w:hAnsiTheme="majorBidi" w:cstheme="majorBidi"/>
          <w:sz w:val="20"/>
          <w:szCs w:val="20"/>
          <w:lang w:val="id-ID"/>
        </w:rPr>
        <w:t xml:space="preserve">. </w:t>
      </w:r>
      <w:r w:rsidRPr="005C1A9E">
        <w:rPr>
          <w:rFonts w:asciiTheme="majorBidi" w:hAnsiTheme="majorBidi" w:cstheme="majorBidi"/>
          <w:sz w:val="20"/>
          <w:szCs w:val="20"/>
          <w:lang w:val="id-ID"/>
        </w:rPr>
        <w:t xml:space="preserve">Karena salah satu calon walikota pekanbaru adalah </w:t>
      </w:r>
      <w:r w:rsidR="005C1A9E" w:rsidRPr="005C1A9E">
        <w:rPr>
          <w:rFonts w:asciiTheme="majorBidi" w:hAnsiTheme="majorBidi" w:cstheme="majorBidi"/>
          <w:sz w:val="20"/>
          <w:szCs w:val="20"/>
          <w:lang w:val="id-ID"/>
        </w:rPr>
        <w:t>perempuan</w:t>
      </w:r>
      <w:r w:rsidRPr="005C1A9E">
        <w:rPr>
          <w:rFonts w:asciiTheme="majorBidi" w:hAnsiTheme="majorBidi" w:cstheme="majorBidi"/>
          <w:sz w:val="20"/>
          <w:szCs w:val="20"/>
          <w:lang w:val="id-ID"/>
        </w:rPr>
        <w:t xml:space="preserve">. Sehingga banyaklah selebaran, diskusi dan bahkan ceramah agama yang membicarakan tentang kepemimpinan </w:t>
      </w:r>
      <w:r w:rsidR="005C1A9E" w:rsidRPr="005C1A9E">
        <w:rPr>
          <w:rFonts w:asciiTheme="majorBidi" w:hAnsiTheme="majorBidi" w:cstheme="majorBidi"/>
          <w:sz w:val="20"/>
          <w:szCs w:val="20"/>
          <w:lang w:val="id-ID"/>
        </w:rPr>
        <w:t>perempuan</w:t>
      </w:r>
      <w:r w:rsidRPr="005C1A9E">
        <w:rPr>
          <w:rFonts w:asciiTheme="majorBidi" w:hAnsiTheme="majorBidi" w:cstheme="majorBidi"/>
          <w:sz w:val="20"/>
          <w:szCs w:val="20"/>
          <w:lang w:val="id-ID"/>
        </w:rPr>
        <w:t xml:space="preserve">, baik yang mendukung maupun yang tidak mendukung. </w:t>
      </w:r>
    </w:p>
    <w:p w:rsidR="00CC04E5" w:rsidRPr="000753BD" w:rsidRDefault="00782FA9" w:rsidP="00782FA9">
      <w:pPr>
        <w:pStyle w:val="NormalWeb"/>
        <w:spacing w:before="0" w:after="0"/>
        <w:ind w:firstLine="539"/>
        <w:jc w:val="both"/>
        <w:rPr>
          <w:rFonts w:asciiTheme="majorBidi" w:hAnsiTheme="majorBidi" w:cstheme="majorBidi"/>
          <w:sz w:val="20"/>
          <w:szCs w:val="20"/>
          <w:vertAlign w:val="superscript"/>
          <w:lang w:val="id-ID"/>
        </w:rPr>
      </w:pPr>
      <w:r>
        <w:rPr>
          <w:rFonts w:asciiTheme="majorBidi" w:hAnsiTheme="majorBidi" w:cstheme="majorBidi"/>
          <w:sz w:val="20"/>
          <w:szCs w:val="20"/>
          <w:lang w:val="id-ID"/>
        </w:rPr>
        <w:t xml:space="preserve">Pendukung pendapat haram perempuan menjadi pemimpin </w:t>
      </w:r>
      <w:r w:rsidR="00CC04E5" w:rsidRPr="005C1A9E">
        <w:rPr>
          <w:rFonts w:asciiTheme="majorBidi" w:hAnsiTheme="majorBidi" w:cstheme="majorBidi"/>
          <w:sz w:val="20"/>
          <w:szCs w:val="20"/>
          <w:lang w:val="id-ID"/>
        </w:rPr>
        <w:t xml:space="preserve">berdalil dengan firman Allah dalam surat an-Nisa’ </w:t>
      </w:r>
      <w:r w:rsidR="005124F9" w:rsidRPr="005C1A9E">
        <w:rPr>
          <w:rFonts w:asciiTheme="majorBidi" w:hAnsiTheme="majorBidi" w:cstheme="majorBidi"/>
          <w:sz w:val="20"/>
          <w:szCs w:val="20"/>
          <w:lang w:val="id-ID"/>
        </w:rPr>
        <w:t xml:space="preserve">ayat 34 </w:t>
      </w:r>
      <w:r w:rsidR="00CC04E5" w:rsidRPr="005C1A9E">
        <w:rPr>
          <w:rFonts w:asciiTheme="majorBidi" w:hAnsiTheme="majorBidi" w:cstheme="majorBidi"/>
          <w:sz w:val="20"/>
          <w:szCs w:val="20"/>
          <w:lang w:val="id-ID"/>
        </w:rPr>
        <w:t xml:space="preserve">yang artinya: ” </w:t>
      </w:r>
      <w:r w:rsidR="00CC04E5" w:rsidRPr="001062AA">
        <w:rPr>
          <w:rFonts w:asciiTheme="majorBidi" w:hAnsiTheme="majorBidi" w:cstheme="majorBidi"/>
          <w:i/>
          <w:iCs/>
          <w:sz w:val="20"/>
          <w:szCs w:val="20"/>
          <w:lang w:val="it-IT"/>
        </w:rPr>
        <w:t xml:space="preserve">Kaum laki-laki itu adalah pemimpin bagi kaum </w:t>
      </w:r>
      <w:r w:rsidR="005C1A9E">
        <w:rPr>
          <w:rFonts w:asciiTheme="majorBidi" w:hAnsiTheme="majorBidi" w:cstheme="majorBidi"/>
          <w:i/>
          <w:iCs/>
          <w:sz w:val="20"/>
          <w:szCs w:val="20"/>
          <w:lang w:val="it-IT"/>
        </w:rPr>
        <w:t>perempuan</w:t>
      </w:r>
      <w:r w:rsidR="00CC04E5" w:rsidRPr="001062AA">
        <w:rPr>
          <w:rFonts w:asciiTheme="majorBidi" w:hAnsiTheme="majorBidi" w:cstheme="majorBidi"/>
          <w:i/>
          <w:iCs/>
          <w:sz w:val="20"/>
          <w:szCs w:val="20"/>
          <w:lang w:val="it-IT"/>
        </w:rPr>
        <w:t>, oleh karena Allah telah melebihkan sebahagian mereka (laki-laki) atas sebahagian yang lain (</w:t>
      </w:r>
      <w:r w:rsidR="005C1A9E">
        <w:rPr>
          <w:rFonts w:asciiTheme="majorBidi" w:hAnsiTheme="majorBidi" w:cstheme="majorBidi"/>
          <w:i/>
          <w:iCs/>
          <w:sz w:val="20"/>
          <w:szCs w:val="20"/>
          <w:lang w:val="it-IT"/>
        </w:rPr>
        <w:t>perempuan</w:t>
      </w:r>
      <w:r w:rsidR="00CC04E5" w:rsidRPr="001062AA">
        <w:rPr>
          <w:rFonts w:asciiTheme="majorBidi" w:hAnsiTheme="majorBidi" w:cstheme="majorBidi"/>
          <w:i/>
          <w:iCs/>
          <w:sz w:val="20"/>
          <w:szCs w:val="20"/>
          <w:lang w:val="it-IT"/>
        </w:rPr>
        <w:t xml:space="preserve">), dan karena mereka (laki-laki) </w:t>
      </w:r>
      <w:r w:rsidR="00CC04E5" w:rsidRPr="001062AA">
        <w:rPr>
          <w:rFonts w:asciiTheme="majorBidi" w:hAnsiTheme="majorBidi" w:cstheme="majorBidi"/>
          <w:i/>
          <w:iCs/>
          <w:sz w:val="20"/>
          <w:szCs w:val="20"/>
          <w:lang w:val="it-IT"/>
        </w:rPr>
        <w:lastRenderedPageBreak/>
        <w:t xml:space="preserve">telah menafkahkan sebagian dari harta mereka. Sebab itu maka </w:t>
      </w:r>
      <w:r w:rsidR="005C1A9E">
        <w:rPr>
          <w:rFonts w:asciiTheme="majorBidi" w:hAnsiTheme="majorBidi" w:cstheme="majorBidi"/>
          <w:i/>
          <w:iCs/>
          <w:sz w:val="20"/>
          <w:szCs w:val="20"/>
          <w:lang w:val="it-IT"/>
        </w:rPr>
        <w:t>perempuan</w:t>
      </w:r>
      <w:r w:rsidR="00CC04E5" w:rsidRPr="001062AA">
        <w:rPr>
          <w:rFonts w:asciiTheme="majorBidi" w:hAnsiTheme="majorBidi" w:cstheme="majorBidi"/>
          <w:i/>
          <w:iCs/>
          <w:sz w:val="20"/>
          <w:szCs w:val="20"/>
          <w:lang w:val="it-IT"/>
        </w:rPr>
        <w:t xml:space="preserve"> yang saleh, ialah yang taat kepada Allah lagi memelihara diri ketika suaminya tidak ada, oleh karena Allah telah memelihara (mereka)”</w:t>
      </w:r>
      <w:r w:rsidR="00CC04E5" w:rsidRPr="001062AA">
        <w:rPr>
          <w:rFonts w:asciiTheme="majorBidi" w:hAnsiTheme="majorBidi" w:cstheme="majorBidi"/>
          <w:sz w:val="20"/>
          <w:szCs w:val="20"/>
          <w:lang w:val="it-IT"/>
        </w:rPr>
        <w:t xml:space="preserve"> </w:t>
      </w:r>
      <w:r w:rsidR="00E05FEC" w:rsidRPr="00E05FEC">
        <w:rPr>
          <w:rFonts w:asciiTheme="majorBidi" w:hAnsiTheme="majorBidi" w:cstheme="majorBidi"/>
          <w:color w:val="auto"/>
          <w:sz w:val="20"/>
          <w:szCs w:val="20"/>
          <w:vertAlign w:val="superscript"/>
          <w:lang w:val="id-ID"/>
        </w:rPr>
        <w:t>{</w:t>
      </w:r>
      <w:r w:rsidR="00410C01" w:rsidRPr="00E05FEC">
        <w:rPr>
          <w:rFonts w:asciiTheme="majorBidi" w:hAnsiTheme="majorBidi" w:cstheme="majorBidi"/>
          <w:color w:val="auto"/>
          <w:sz w:val="20"/>
          <w:szCs w:val="20"/>
          <w:vertAlign w:val="superscript"/>
          <w:lang w:val="id-ID"/>
        </w:rPr>
        <w:t>1</w:t>
      </w:r>
      <w:r w:rsidR="00E05FEC" w:rsidRPr="00E05FEC">
        <w:rPr>
          <w:rFonts w:asciiTheme="majorBidi" w:hAnsiTheme="majorBidi" w:cstheme="majorBidi"/>
          <w:color w:val="auto"/>
          <w:sz w:val="20"/>
          <w:szCs w:val="20"/>
          <w:vertAlign w:val="superscript"/>
          <w:lang w:val="id-ID"/>
        </w:rPr>
        <w:t>}</w:t>
      </w:r>
    </w:p>
    <w:p w:rsidR="00E05FEC" w:rsidRDefault="00CC04E5" w:rsidP="00E05FEC">
      <w:pPr>
        <w:pStyle w:val="NormalWeb"/>
        <w:spacing w:before="0" w:after="0"/>
        <w:ind w:firstLine="539"/>
        <w:jc w:val="both"/>
        <w:rPr>
          <w:rFonts w:asciiTheme="majorBidi" w:hAnsiTheme="majorBidi" w:cstheme="majorBidi"/>
          <w:sz w:val="20"/>
          <w:szCs w:val="20"/>
          <w:lang w:val="id-ID"/>
        </w:rPr>
      </w:pPr>
      <w:proofErr w:type="gramStart"/>
      <w:r w:rsidRPr="001062AA">
        <w:rPr>
          <w:rFonts w:asciiTheme="majorBidi" w:hAnsiTheme="majorBidi" w:cstheme="majorBidi"/>
          <w:sz w:val="20"/>
          <w:szCs w:val="20"/>
        </w:rPr>
        <w:t xml:space="preserve">Ayat ini menurut </w:t>
      </w:r>
      <w:r w:rsidR="00551343" w:rsidRPr="001062AA">
        <w:rPr>
          <w:rFonts w:asciiTheme="majorBidi" w:hAnsiTheme="majorBidi" w:cstheme="majorBidi"/>
          <w:sz w:val="20"/>
          <w:szCs w:val="20"/>
        </w:rPr>
        <w:t xml:space="preserve">sebagian </w:t>
      </w:r>
      <w:r w:rsidRPr="001062AA">
        <w:rPr>
          <w:rFonts w:asciiTheme="majorBidi" w:hAnsiTheme="majorBidi" w:cstheme="majorBidi"/>
          <w:sz w:val="20"/>
          <w:szCs w:val="20"/>
        </w:rPr>
        <w:t xml:space="preserve">mereka menjadi dalil tentang larangan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menjadi pemimpin khususnya menjadi walikota Pekanbaru.</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Laki-lakilah yang harus menjadi pemimpin, dan haram bagi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menjadi pemimpin.</w:t>
      </w:r>
      <w:proofErr w:type="gramEnd"/>
      <w:r w:rsidR="00551343"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Sebagian menyatakan pula dalam kampanye-kampanye mereka bahwa pemimpin boleh-boleh saja dari kaum </w:t>
      </w:r>
      <w:r w:rsidR="005C1A9E">
        <w:rPr>
          <w:rFonts w:asciiTheme="majorBidi" w:hAnsiTheme="majorBidi" w:cstheme="majorBidi"/>
          <w:sz w:val="20"/>
          <w:szCs w:val="20"/>
        </w:rPr>
        <w:t>perempuan</w:t>
      </w:r>
      <w:r w:rsidRPr="001062AA">
        <w:rPr>
          <w:rFonts w:asciiTheme="majorBidi" w:hAnsiTheme="majorBidi" w:cstheme="majorBidi"/>
          <w:sz w:val="20"/>
          <w:szCs w:val="20"/>
        </w:rPr>
        <w:t>.</w:t>
      </w:r>
      <w:proofErr w:type="gramEnd"/>
      <w:r w:rsidRPr="001062AA">
        <w:rPr>
          <w:rFonts w:asciiTheme="majorBidi" w:hAnsiTheme="majorBidi" w:cstheme="majorBidi"/>
          <w:sz w:val="20"/>
          <w:szCs w:val="20"/>
        </w:rPr>
        <w:t xml:space="preserve"> Caleg, Bupati, Gubernur dan Presiden boleh saja dari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Mereka berargumentasi bahwa ayat tersebut hanya untuk kepemimpinan rumah tangga, sedangkan kepemimpinan pada umumnya </w:t>
      </w:r>
      <w:r w:rsidR="005C1A9E">
        <w:rPr>
          <w:rFonts w:asciiTheme="majorBidi" w:hAnsiTheme="majorBidi" w:cstheme="majorBidi"/>
          <w:sz w:val="20"/>
          <w:szCs w:val="20"/>
        </w:rPr>
        <w:t>perempuan</w:t>
      </w:r>
      <w:r w:rsidR="000753BD">
        <w:rPr>
          <w:rFonts w:asciiTheme="majorBidi" w:hAnsiTheme="majorBidi" w:cstheme="majorBidi"/>
          <w:sz w:val="20"/>
          <w:szCs w:val="20"/>
        </w:rPr>
        <w:t xml:space="preserve"> dibolehkan.</w:t>
      </w:r>
      <w:proofErr w:type="gramEnd"/>
    </w:p>
    <w:p w:rsidR="00CC04E5" w:rsidRPr="009A1AA8" w:rsidRDefault="00CC04E5" w:rsidP="00E05FEC">
      <w:pPr>
        <w:pStyle w:val="NormalWeb"/>
        <w:spacing w:before="0" w:after="0"/>
        <w:ind w:firstLine="539"/>
        <w:jc w:val="both"/>
        <w:rPr>
          <w:rFonts w:asciiTheme="majorBidi" w:hAnsiTheme="majorBidi" w:cstheme="majorBidi"/>
          <w:color w:val="FF0000"/>
          <w:sz w:val="20"/>
          <w:szCs w:val="20"/>
          <w:lang w:val="id-ID"/>
        </w:rPr>
      </w:pPr>
      <w:proofErr w:type="gramStart"/>
      <w:r w:rsidRPr="001062AA">
        <w:rPr>
          <w:rFonts w:asciiTheme="majorBidi" w:hAnsiTheme="majorBidi" w:cstheme="majorBidi"/>
          <w:sz w:val="20"/>
          <w:szCs w:val="20"/>
        </w:rPr>
        <w:t xml:space="preserve">Menurut sebagian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yang bergabung dalam pendukung calon walikota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ajaran Islam mengakui “kesetaraan” laki-laki dan </w:t>
      </w:r>
      <w:r w:rsidR="005C1A9E">
        <w:rPr>
          <w:rFonts w:asciiTheme="majorBidi" w:hAnsiTheme="majorBidi" w:cstheme="majorBidi"/>
          <w:sz w:val="20"/>
          <w:szCs w:val="20"/>
        </w:rPr>
        <w:t>perempuan</w:t>
      </w:r>
      <w:r w:rsidRPr="001062AA">
        <w:rPr>
          <w:rFonts w:asciiTheme="majorBidi" w:hAnsiTheme="majorBidi" w:cstheme="majorBidi"/>
          <w:sz w:val="20"/>
          <w:szCs w:val="20"/>
        </w:rPr>
        <w:t>.</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Mereka berpendapat bahwa sebagai sesama khalifah Tuhan,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harus bekerja bahu-membahu dengan laki-laki, dan bahwa membangun masyarakat Muslim membutuhkan partisipasi yang setara.</w:t>
      </w:r>
      <w:proofErr w:type="gramEnd"/>
      <w:r w:rsidRPr="001062AA">
        <w:rPr>
          <w:rFonts w:asciiTheme="majorBidi" w:hAnsiTheme="majorBidi" w:cstheme="majorBidi"/>
          <w:sz w:val="20"/>
          <w:szCs w:val="20"/>
        </w:rPr>
        <w:t xml:space="preserve">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punya peran yang </w:t>
      </w:r>
      <w:proofErr w:type="gramStart"/>
      <w:r w:rsidRPr="001062AA">
        <w:rPr>
          <w:rFonts w:asciiTheme="majorBidi" w:hAnsiTheme="majorBidi" w:cstheme="majorBidi"/>
          <w:sz w:val="20"/>
          <w:szCs w:val="20"/>
        </w:rPr>
        <w:t>sama</w:t>
      </w:r>
      <w:proofErr w:type="gramEnd"/>
      <w:r w:rsidRPr="001062AA">
        <w:rPr>
          <w:rFonts w:asciiTheme="majorBidi" w:hAnsiTheme="majorBidi" w:cstheme="majorBidi"/>
          <w:sz w:val="20"/>
          <w:szCs w:val="20"/>
        </w:rPr>
        <w:t xml:space="preserve"> dengan laki-laki dalam arena politik dan didorong untuk aktif dalam partai politik. </w:t>
      </w:r>
      <w:proofErr w:type="gramStart"/>
      <w:r w:rsidRPr="001062AA">
        <w:rPr>
          <w:rFonts w:asciiTheme="majorBidi" w:hAnsiTheme="majorBidi" w:cstheme="majorBidi"/>
          <w:sz w:val="20"/>
          <w:szCs w:val="20"/>
        </w:rPr>
        <w:t xml:space="preserve">Karena itu, mereka merasa bahwa keterlibatan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secara sosial dan politik adalah sebuah kewajiban agama.</w:t>
      </w:r>
      <w:proofErr w:type="gramEnd"/>
      <w:r w:rsidRPr="001062AA">
        <w:rPr>
          <w:rFonts w:asciiTheme="majorBidi" w:hAnsiTheme="majorBidi" w:cstheme="majorBidi"/>
          <w:sz w:val="20"/>
          <w:szCs w:val="20"/>
        </w:rPr>
        <w:t xml:space="preserve"> Mereka menerima konsep kepemimpinan lelaki dan peran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dalam ranah domestik tapi, pada saat yang </w:t>
      </w:r>
      <w:proofErr w:type="gramStart"/>
      <w:r w:rsidRPr="001062AA">
        <w:rPr>
          <w:rFonts w:asciiTheme="majorBidi" w:hAnsiTheme="majorBidi" w:cstheme="majorBidi"/>
          <w:sz w:val="20"/>
          <w:szCs w:val="20"/>
        </w:rPr>
        <w:t>sama</w:t>
      </w:r>
      <w:proofErr w:type="gramEnd"/>
      <w:r w:rsidRPr="001062AA">
        <w:rPr>
          <w:rFonts w:asciiTheme="majorBidi" w:hAnsiTheme="majorBidi" w:cstheme="majorBidi"/>
          <w:sz w:val="20"/>
          <w:szCs w:val="20"/>
        </w:rPr>
        <w:t xml:space="preserve">, mereka memandang diri mereka sebagai para khalifah Tuhan. </w:t>
      </w:r>
      <w:proofErr w:type="gramStart"/>
      <w:r w:rsidRPr="001062AA">
        <w:rPr>
          <w:rFonts w:asciiTheme="majorBidi" w:hAnsiTheme="majorBidi" w:cstheme="majorBidi"/>
          <w:sz w:val="20"/>
          <w:szCs w:val="20"/>
        </w:rPr>
        <w:t>Mereka merasa wajib terlibat dalam kehidupan publik dan bekerja bersama laki-laki membangun masyarakat lebih baik.</w:t>
      </w:r>
      <w:proofErr w:type="gramEnd"/>
      <w:r w:rsidR="00E05FEC" w:rsidRPr="00E05FEC">
        <w:rPr>
          <w:rFonts w:asciiTheme="majorBidi" w:hAnsiTheme="majorBidi" w:cstheme="majorBidi"/>
          <w:color w:val="auto"/>
          <w:sz w:val="20"/>
          <w:szCs w:val="20"/>
          <w:vertAlign w:val="superscript"/>
          <w:lang w:val="id-ID"/>
        </w:rPr>
        <w:t xml:space="preserve"> {</w:t>
      </w:r>
      <w:r w:rsidR="00E05FEC">
        <w:rPr>
          <w:rFonts w:asciiTheme="majorBidi" w:hAnsiTheme="majorBidi" w:cstheme="majorBidi"/>
          <w:color w:val="auto"/>
          <w:sz w:val="20"/>
          <w:szCs w:val="20"/>
          <w:vertAlign w:val="superscript"/>
          <w:lang w:val="id-ID"/>
        </w:rPr>
        <w:t>2</w:t>
      </w:r>
      <w:r w:rsidR="00E05FEC" w:rsidRPr="00E05FEC">
        <w:rPr>
          <w:rFonts w:asciiTheme="majorBidi" w:hAnsiTheme="majorBidi" w:cstheme="majorBidi"/>
          <w:color w:val="auto"/>
          <w:sz w:val="20"/>
          <w:szCs w:val="20"/>
          <w:vertAlign w:val="superscript"/>
          <w:lang w:val="id-ID"/>
        </w:rPr>
        <w:t>}</w:t>
      </w:r>
      <w:r w:rsidR="009A1AA8">
        <w:rPr>
          <w:rFonts w:asciiTheme="majorBidi" w:hAnsiTheme="majorBidi" w:cstheme="majorBidi"/>
          <w:sz w:val="20"/>
          <w:szCs w:val="20"/>
          <w:lang w:val="id-ID"/>
        </w:rPr>
        <w:t xml:space="preserve"> </w:t>
      </w:r>
    </w:p>
    <w:p w:rsidR="00CC04E5" w:rsidRPr="001062AA" w:rsidRDefault="00CC04E5" w:rsidP="001062AA">
      <w:pPr>
        <w:pStyle w:val="NormalWeb"/>
        <w:spacing w:before="0" w:after="0"/>
        <w:ind w:firstLine="539"/>
        <w:jc w:val="both"/>
        <w:rPr>
          <w:rFonts w:asciiTheme="majorBidi" w:hAnsiTheme="majorBidi" w:cstheme="majorBidi"/>
          <w:sz w:val="20"/>
          <w:szCs w:val="20"/>
        </w:rPr>
      </w:pPr>
      <w:r w:rsidRPr="001062AA">
        <w:rPr>
          <w:rFonts w:asciiTheme="majorBidi" w:hAnsiTheme="majorBidi" w:cstheme="majorBidi"/>
          <w:sz w:val="20"/>
          <w:szCs w:val="20"/>
        </w:rPr>
        <w:t xml:space="preserve">Di sisi </w:t>
      </w:r>
      <w:proofErr w:type="gramStart"/>
      <w:r w:rsidRPr="001062AA">
        <w:rPr>
          <w:rFonts w:asciiTheme="majorBidi" w:hAnsiTheme="majorBidi" w:cstheme="majorBidi"/>
          <w:sz w:val="20"/>
          <w:szCs w:val="20"/>
        </w:rPr>
        <w:t>lain</w:t>
      </w:r>
      <w:proofErr w:type="gramEnd"/>
      <w:r w:rsidRPr="001062AA">
        <w:rPr>
          <w:rFonts w:asciiTheme="majorBidi" w:hAnsiTheme="majorBidi" w:cstheme="majorBidi"/>
          <w:sz w:val="20"/>
          <w:szCs w:val="20"/>
        </w:rPr>
        <w:t xml:space="preserve">, mungkin cukup mengejutkan, penolakan terhadap kepemimpinan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ini telah menjadi prioritas utama dalam agenda politik dan keagamaan dan organisasi Muslim di Pekanbaru. </w:t>
      </w:r>
      <w:proofErr w:type="gramStart"/>
      <w:r w:rsidRPr="001062AA">
        <w:rPr>
          <w:rFonts w:asciiTheme="majorBidi" w:hAnsiTheme="majorBidi" w:cstheme="majorBidi"/>
          <w:sz w:val="20"/>
          <w:szCs w:val="20"/>
        </w:rPr>
        <w:t xml:space="preserve">Mereka memandang bahwa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adalah pewaris budaya yang utama dan tanggung jawab mereka adalah menjaga dan meneruskan keyakinan-bersama kepada generasi berikutnya.</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Mereka mendorong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agar tetap di rumah, menjauh dari mata publik.</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Mereka mencela peran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di luar ruang domestik.</w:t>
      </w:r>
      <w:proofErr w:type="gramEnd"/>
      <w:r w:rsidRPr="001062AA">
        <w:rPr>
          <w:rFonts w:asciiTheme="majorBidi" w:hAnsiTheme="majorBidi" w:cstheme="majorBidi"/>
          <w:sz w:val="20"/>
          <w:szCs w:val="20"/>
        </w:rPr>
        <w:t xml:space="preserve"> </w:t>
      </w:r>
      <w:proofErr w:type="gramStart"/>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karir menciptakan ketidaktertiban sosial.</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Dalam pandangannya, para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yang bekerja di luar rumah menambah pengangguran di kalangan laki-laki karena terpaksa bersaing dengan para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di bursa kerja.</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Ekstrimnya adalah haram hukumnya bagi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menjadi pemimpin publik.</w:t>
      </w:r>
      <w:proofErr w:type="gramEnd"/>
    </w:p>
    <w:p w:rsidR="00CC04E5" w:rsidRPr="001062AA" w:rsidRDefault="00CC04E5" w:rsidP="00782FA9">
      <w:pPr>
        <w:pStyle w:val="NormalWeb"/>
        <w:spacing w:before="0" w:after="0"/>
        <w:ind w:firstLine="539"/>
        <w:jc w:val="both"/>
        <w:rPr>
          <w:rFonts w:asciiTheme="majorBidi" w:hAnsiTheme="majorBidi" w:cstheme="majorBidi"/>
          <w:color w:val="333333"/>
          <w:sz w:val="20"/>
          <w:szCs w:val="20"/>
          <w:u w:color="333333"/>
        </w:rPr>
      </w:pPr>
      <w:r w:rsidRPr="001062AA">
        <w:rPr>
          <w:rFonts w:asciiTheme="majorBidi" w:hAnsiTheme="majorBidi" w:cstheme="majorBidi"/>
          <w:color w:val="333333"/>
          <w:sz w:val="20"/>
          <w:szCs w:val="20"/>
          <w:u w:color="333333"/>
        </w:rPr>
        <w:t xml:space="preserve">Menariknya, Pilwako di </w:t>
      </w:r>
      <w:proofErr w:type="gramStart"/>
      <w:r w:rsidRPr="001062AA">
        <w:rPr>
          <w:rFonts w:asciiTheme="majorBidi" w:hAnsiTheme="majorBidi" w:cstheme="majorBidi"/>
          <w:color w:val="333333"/>
          <w:sz w:val="20"/>
          <w:szCs w:val="20"/>
          <w:u w:color="333333"/>
        </w:rPr>
        <w:t>kota</w:t>
      </w:r>
      <w:proofErr w:type="gramEnd"/>
      <w:r w:rsidRPr="001062AA">
        <w:rPr>
          <w:rFonts w:asciiTheme="majorBidi" w:hAnsiTheme="majorBidi" w:cstheme="majorBidi"/>
          <w:color w:val="333333"/>
          <w:sz w:val="20"/>
          <w:szCs w:val="20"/>
          <w:u w:color="333333"/>
        </w:rPr>
        <w:t xml:space="preserve"> Pekanbaru diramaikan dengan “turun gunung” para pimpinan ormas Islam</w:t>
      </w:r>
      <w:r w:rsidR="00782FA9">
        <w:rPr>
          <w:rFonts w:asciiTheme="majorBidi" w:hAnsiTheme="majorBidi" w:cstheme="majorBidi"/>
          <w:color w:val="333333"/>
          <w:sz w:val="20"/>
          <w:szCs w:val="20"/>
          <w:u w:color="333333"/>
          <w:lang w:val="id-ID"/>
        </w:rPr>
        <w:t xml:space="preserve"> </w:t>
      </w:r>
      <w:r w:rsidRPr="001062AA">
        <w:rPr>
          <w:rFonts w:asciiTheme="majorBidi" w:hAnsiTheme="majorBidi" w:cstheme="majorBidi"/>
          <w:color w:val="333333"/>
          <w:sz w:val="20"/>
          <w:szCs w:val="20"/>
          <w:u w:color="333333"/>
        </w:rPr>
        <w:t xml:space="preserve">dalam mendukung calon walikota, yang diikuti pula oleh para muballigh di Pekanbaru. Mereka menggunakan jargon-jargon agama baik mendukung </w:t>
      </w:r>
      <w:r w:rsidR="005C1A9E">
        <w:rPr>
          <w:rFonts w:asciiTheme="majorBidi" w:hAnsiTheme="majorBidi" w:cstheme="majorBidi"/>
          <w:color w:val="333333"/>
          <w:sz w:val="20"/>
          <w:szCs w:val="20"/>
          <w:u w:color="333333"/>
        </w:rPr>
        <w:t>perempuan</w:t>
      </w:r>
      <w:r w:rsidRPr="001062AA">
        <w:rPr>
          <w:rFonts w:asciiTheme="majorBidi" w:hAnsiTheme="majorBidi" w:cstheme="majorBidi"/>
          <w:color w:val="333333"/>
          <w:sz w:val="20"/>
          <w:szCs w:val="20"/>
          <w:u w:color="333333"/>
        </w:rPr>
        <w:t xml:space="preserve"> menjadi walikota </w:t>
      </w:r>
      <w:proofErr w:type="gramStart"/>
      <w:r w:rsidRPr="001062AA">
        <w:rPr>
          <w:rFonts w:asciiTheme="majorBidi" w:hAnsiTheme="majorBidi" w:cstheme="majorBidi"/>
          <w:color w:val="333333"/>
          <w:sz w:val="20"/>
          <w:szCs w:val="20"/>
          <w:u w:color="333333"/>
        </w:rPr>
        <w:t>maupun  menolak</w:t>
      </w:r>
      <w:proofErr w:type="gramEnd"/>
      <w:r w:rsidRPr="001062AA">
        <w:rPr>
          <w:rFonts w:asciiTheme="majorBidi" w:hAnsiTheme="majorBidi" w:cstheme="majorBidi"/>
          <w:color w:val="333333"/>
          <w:sz w:val="20"/>
          <w:szCs w:val="20"/>
          <w:u w:color="333333"/>
        </w:rPr>
        <w:t xml:space="preserve"> </w:t>
      </w:r>
      <w:r w:rsidR="005C1A9E">
        <w:rPr>
          <w:rFonts w:asciiTheme="majorBidi" w:hAnsiTheme="majorBidi" w:cstheme="majorBidi"/>
          <w:color w:val="333333"/>
          <w:sz w:val="20"/>
          <w:szCs w:val="20"/>
          <w:u w:color="333333"/>
        </w:rPr>
        <w:t>perempuan</w:t>
      </w:r>
      <w:r w:rsidRPr="001062AA">
        <w:rPr>
          <w:rFonts w:asciiTheme="majorBidi" w:hAnsiTheme="majorBidi" w:cstheme="majorBidi"/>
          <w:color w:val="333333"/>
          <w:sz w:val="20"/>
          <w:szCs w:val="20"/>
          <w:u w:color="333333"/>
        </w:rPr>
        <w:t xml:space="preserve"> menjadi walikota Pekanbaru. </w:t>
      </w:r>
    </w:p>
    <w:p w:rsidR="00551343" w:rsidRPr="001062AA" w:rsidRDefault="00CC04E5" w:rsidP="001062AA">
      <w:pPr>
        <w:pStyle w:val="NormalWeb"/>
        <w:spacing w:before="0" w:after="0"/>
        <w:ind w:firstLine="539"/>
        <w:jc w:val="both"/>
        <w:rPr>
          <w:rFonts w:asciiTheme="majorBidi" w:hAnsiTheme="majorBidi" w:cstheme="majorBidi"/>
          <w:sz w:val="20"/>
          <w:szCs w:val="20"/>
          <w:lang w:val="sv-SE"/>
        </w:rPr>
      </w:pPr>
      <w:r w:rsidRPr="001062AA">
        <w:rPr>
          <w:rFonts w:asciiTheme="majorBidi" w:hAnsiTheme="majorBidi" w:cstheme="majorBidi"/>
          <w:sz w:val="20"/>
          <w:szCs w:val="20"/>
          <w:lang w:val="sv-SE"/>
        </w:rPr>
        <w:t xml:space="preserve">Mestinya, mereka ulama, ustadz atau muballigh tidak akan pernah mau membaurkan antara jargon-jargon agama atau hukum-hukum dalam agama dengan partai politik, antara hukum Islam dengan politik praktis. Sebab pada akhirnya bukan hukum agamalah yang mendominasi di dalamnya kecuali sebuah nama besar partai politik tersebut yang bersembunyi di balik hukum agama tersebut. Pada akhirnya, tidak segan, agama dengan hukum-hukum yang terkandung di dalamnya dijual kepada masyarakat, tentu saja kepada masa pemilih di setiap pilkada. </w:t>
      </w:r>
    </w:p>
    <w:p w:rsidR="00CC04E5" w:rsidRDefault="00CC04E5" w:rsidP="00782FA9">
      <w:pPr>
        <w:pStyle w:val="NormalWeb"/>
        <w:spacing w:before="0" w:after="0"/>
        <w:ind w:firstLine="539"/>
        <w:jc w:val="both"/>
        <w:rPr>
          <w:rFonts w:asciiTheme="majorBidi" w:hAnsiTheme="majorBidi" w:cstheme="majorBidi"/>
          <w:sz w:val="20"/>
          <w:szCs w:val="20"/>
          <w:lang w:val="id-ID"/>
        </w:rPr>
      </w:pPr>
      <w:r w:rsidRPr="001062AA">
        <w:rPr>
          <w:rFonts w:asciiTheme="majorBidi" w:hAnsiTheme="majorBidi" w:cstheme="majorBidi"/>
          <w:sz w:val="20"/>
          <w:szCs w:val="20"/>
          <w:lang w:val="sv-SE"/>
        </w:rPr>
        <w:t xml:space="preserve">Berpijak dari latar belakang di atas,  peneliti merangkum permasalahan di atas dalam judul </w:t>
      </w:r>
      <w:r w:rsidR="00D91160" w:rsidRPr="001062AA">
        <w:rPr>
          <w:rFonts w:asciiTheme="majorBidi" w:hAnsiTheme="majorBidi" w:cstheme="majorBidi"/>
          <w:sz w:val="20"/>
          <w:szCs w:val="20"/>
          <w:lang w:val="sv-SE"/>
        </w:rPr>
        <w:t xml:space="preserve">”Hukum Kepemimpinan Politik </w:t>
      </w:r>
      <w:r w:rsidR="005C1A9E">
        <w:rPr>
          <w:rFonts w:asciiTheme="majorBidi" w:hAnsiTheme="majorBidi" w:cstheme="majorBidi"/>
          <w:sz w:val="20"/>
          <w:szCs w:val="20"/>
          <w:lang w:val="sv-SE"/>
        </w:rPr>
        <w:t>Perempuan</w:t>
      </w:r>
      <w:r w:rsidR="00D91160" w:rsidRPr="001062AA">
        <w:rPr>
          <w:rFonts w:asciiTheme="majorBidi" w:hAnsiTheme="majorBidi" w:cstheme="majorBidi"/>
          <w:sz w:val="20"/>
          <w:szCs w:val="20"/>
          <w:lang w:val="sv-SE"/>
        </w:rPr>
        <w:t xml:space="preserve"> </w:t>
      </w:r>
      <w:r w:rsidR="00782FA9">
        <w:rPr>
          <w:rFonts w:asciiTheme="majorBidi" w:hAnsiTheme="majorBidi" w:cstheme="majorBidi"/>
          <w:sz w:val="20"/>
          <w:szCs w:val="20"/>
          <w:lang w:val="id-ID"/>
        </w:rPr>
        <w:t xml:space="preserve">(Studi Terhadap Perspektif </w:t>
      </w:r>
      <w:r w:rsidR="00D91160" w:rsidRPr="001062AA">
        <w:rPr>
          <w:rFonts w:asciiTheme="majorBidi" w:hAnsiTheme="majorBidi" w:cstheme="majorBidi"/>
          <w:sz w:val="20"/>
          <w:szCs w:val="20"/>
          <w:lang w:val="sv-SE"/>
        </w:rPr>
        <w:t>Muballigh Pekanbaru</w:t>
      </w:r>
      <w:r w:rsidR="00782FA9">
        <w:rPr>
          <w:rFonts w:asciiTheme="majorBidi" w:hAnsiTheme="majorBidi" w:cstheme="majorBidi"/>
          <w:sz w:val="20"/>
          <w:szCs w:val="20"/>
          <w:lang w:val="id-ID"/>
        </w:rPr>
        <w:t xml:space="preserve"> Riau)</w:t>
      </w:r>
      <w:r w:rsidR="00D91160" w:rsidRPr="001062AA">
        <w:rPr>
          <w:rFonts w:asciiTheme="majorBidi" w:hAnsiTheme="majorBidi" w:cstheme="majorBidi"/>
          <w:sz w:val="20"/>
          <w:szCs w:val="20"/>
          <w:lang w:val="sv-SE"/>
        </w:rPr>
        <w:t>.”</w:t>
      </w:r>
      <w:r w:rsidR="00D91160" w:rsidRPr="001062AA">
        <w:rPr>
          <w:rFonts w:asciiTheme="majorBidi" w:hAnsiTheme="majorBidi" w:cstheme="majorBidi"/>
          <w:b/>
          <w:bCs/>
          <w:sz w:val="20"/>
          <w:szCs w:val="20"/>
          <w:lang w:val="sv-SE"/>
        </w:rPr>
        <w:t xml:space="preserve"> </w:t>
      </w:r>
      <w:r w:rsidRPr="001062AA">
        <w:rPr>
          <w:rFonts w:asciiTheme="majorBidi" w:hAnsiTheme="majorBidi" w:cstheme="majorBidi"/>
          <w:sz w:val="20"/>
          <w:szCs w:val="20"/>
          <w:lang w:val="sv-SE"/>
        </w:rPr>
        <w:t>Penelitian ini akan dapat menjawab bagaimana hukum Islam berperan dalam kegiatan politik di Pekanbaru.</w:t>
      </w:r>
    </w:p>
    <w:p w:rsidR="00782FA9" w:rsidRPr="00782FA9" w:rsidRDefault="00782FA9" w:rsidP="00782FA9">
      <w:pPr>
        <w:pStyle w:val="NormalWeb"/>
        <w:spacing w:before="0" w:after="0"/>
        <w:ind w:firstLine="539"/>
        <w:jc w:val="both"/>
        <w:rPr>
          <w:rFonts w:asciiTheme="majorBidi" w:hAnsiTheme="majorBidi" w:cstheme="majorBidi"/>
          <w:sz w:val="20"/>
          <w:szCs w:val="20"/>
          <w:lang w:val="id-ID"/>
        </w:rPr>
      </w:pPr>
    </w:p>
    <w:p w:rsidR="005124F9" w:rsidRPr="00CC6236" w:rsidRDefault="00D91160" w:rsidP="00CC6236">
      <w:pPr>
        <w:pStyle w:val="NormalWeb"/>
        <w:numPr>
          <w:ilvl w:val="0"/>
          <w:numId w:val="17"/>
        </w:numPr>
        <w:tabs>
          <w:tab w:val="left" w:pos="360"/>
        </w:tabs>
        <w:spacing w:before="0" w:after="0"/>
        <w:ind w:left="284" w:hanging="284"/>
        <w:jc w:val="center"/>
        <w:rPr>
          <w:rFonts w:asciiTheme="majorBidi" w:hAnsiTheme="majorBidi" w:cstheme="majorBidi"/>
          <w:sz w:val="22"/>
          <w:szCs w:val="22"/>
        </w:rPr>
      </w:pPr>
      <w:r w:rsidRPr="00CC6236">
        <w:rPr>
          <w:rFonts w:asciiTheme="majorBidi" w:hAnsiTheme="majorBidi" w:cstheme="majorBidi"/>
          <w:b/>
          <w:bCs/>
          <w:sz w:val="22"/>
          <w:szCs w:val="22"/>
        </w:rPr>
        <w:t>TUJUAN PENELITIAN DAN MANFAAT PENELITIAN</w:t>
      </w:r>
    </w:p>
    <w:p w:rsidR="00CC6236" w:rsidRPr="00895B56" w:rsidRDefault="005124F9" w:rsidP="00CC6236">
      <w:pPr>
        <w:pStyle w:val="NormalWeb"/>
        <w:spacing w:before="0" w:after="0"/>
        <w:ind w:firstLine="539"/>
        <w:jc w:val="both"/>
        <w:rPr>
          <w:rFonts w:asciiTheme="majorBidi" w:hAnsiTheme="majorBidi" w:cstheme="majorBidi"/>
          <w:sz w:val="20"/>
          <w:szCs w:val="20"/>
          <w:lang w:val="id-ID"/>
        </w:rPr>
      </w:pPr>
      <w:r w:rsidRPr="001062AA">
        <w:rPr>
          <w:rFonts w:asciiTheme="majorBidi" w:hAnsiTheme="majorBidi" w:cstheme="majorBidi"/>
          <w:sz w:val="20"/>
          <w:szCs w:val="20"/>
        </w:rPr>
        <w:t>T</w:t>
      </w:r>
      <w:r w:rsidR="00CC04E5" w:rsidRPr="001062AA">
        <w:rPr>
          <w:rFonts w:asciiTheme="majorBidi" w:hAnsiTheme="majorBidi" w:cstheme="majorBidi"/>
          <w:sz w:val="20"/>
          <w:szCs w:val="20"/>
        </w:rPr>
        <w:t xml:space="preserve">ujuan yang ingin dicapai dalam penelitian ini adalah untuk mengetahui </w:t>
      </w:r>
      <w:r w:rsidR="00CC6236">
        <w:rPr>
          <w:rFonts w:asciiTheme="majorBidi" w:hAnsiTheme="majorBidi" w:cstheme="majorBidi"/>
          <w:sz w:val="20"/>
          <w:szCs w:val="20"/>
          <w:lang w:val="id-ID"/>
        </w:rPr>
        <w:t>b</w:t>
      </w:r>
      <w:r w:rsidR="00CC6236" w:rsidRPr="001062AA">
        <w:rPr>
          <w:rFonts w:asciiTheme="majorBidi" w:hAnsiTheme="majorBidi" w:cstheme="majorBidi"/>
          <w:sz w:val="20"/>
          <w:szCs w:val="20"/>
          <w:lang w:val="es-ES_tradnl"/>
        </w:rPr>
        <w:t xml:space="preserve">agaimana kepemimpinan </w:t>
      </w:r>
      <w:r w:rsidR="005C1A9E">
        <w:rPr>
          <w:rFonts w:asciiTheme="majorBidi" w:hAnsiTheme="majorBidi" w:cstheme="majorBidi"/>
          <w:sz w:val="20"/>
          <w:szCs w:val="20"/>
          <w:lang w:val="es-ES_tradnl"/>
        </w:rPr>
        <w:t>perempuan</w:t>
      </w:r>
      <w:r w:rsidR="00CC6236" w:rsidRPr="001062AA">
        <w:rPr>
          <w:rFonts w:asciiTheme="majorBidi" w:hAnsiTheme="majorBidi" w:cstheme="majorBidi"/>
          <w:sz w:val="20"/>
          <w:szCs w:val="20"/>
          <w:lang w:val="es-ES_tradnl"/>
        </w:rPr>
        <w:t xml:space="preserve"> menu</w:t>
      </w:r>
      <w:r w:rsidR="00CC6236">
        <w:rPr>
          <w:rFonts w:asciiTheme="majorBidi" w:hAnsiTheme="majorBidi" w:cstheme="majorBidi"/>
          <w:sz w:val="20"/>
          <w:szCs w:val="20"/>
          <w:lang w:val="es-ES_tradnl"/>
        </w:rPr>
        <w:t>rut Islam</w:t>
      </w:r>
      <w:r w:rsidR="00CC6236">
        <w:rPr>
          <w:rFonts w:asciiTheme="majorBidi" w:hAnsiTheme="majorBidi" w:cstheme="majorBidi"/>
          <w:sz w:val="20"/>
          <w:szCs w:val="20"/>
          <w:lang w:val="id-ID"/>
        </w:rPr>
        <w:t>, b</w:t>
      </w:r>
      <w:r w:rsidR="00CC6236" w:rsidRPr="001062AA">
        <w:rPr>
          <w:rFonts w:asciiTheme="majorBidi" w:hAnsiTheme="majorBidi" w:cstheme="majorBidi"/>
          <w:sz w:val="20"/>
          <w:szCs w:val="20"/>
        </w:rPr>
        <w:t>agaimana pendapat para muballigh R</w:t>
      </w:r>
      <w:r w:rsidR="00CC6236">
        <w:rPr>
          <w:rFonts w:asciiTheme="majorBidi" w:hAnsiTheme="majorBidi" w:cstheme="majorBidi"/>
          <w:sz w:val="20"/>
          <w:szCs w:val="20"/>
        </w:rPr>
        <w:t xml:space="preserve">iau tentang kepemimpinan </w:t>
      </w:r>
      <w:r w:rsidR="005C1A9E">
        <w:rPr>
          <w:rFonts w:asciiTheme="majorBidi" w:hAnsiTheme="majorBidi" w:cstheme="majorBidi"/>
          <w:sz w:val="20"/>
          <w:szCs w:val="20"/>
        </w:rPr>
        <w:t>perempuan</w:t>
      </w:r>
      <w:r w:rsidR="00CC6236">
        <w:rPr>
          <w:rFonts w:asciiTheme="majorBidi" w:hAnsiTheme="majorBidi" w:cstheme="majorBidi"/>
          <w:sz w:val="20"/>
          <w:szCs w:val="20"/>
          <w:lang w:val="id-ID"/>
        </w:rPr>
        <w:t>, dan a</w:t>
      </w:r>
      <w:r w:rsidR="00CC6236" w:rsidRPr="001062AA">
        <w:rPr>
          <w:rFonts w:asciiTheme="majorBidi" w:hAnsiTheme="majorBidi" w:cstheme="majorBidi"/>
          <w:sz w:val="20"/>
          <w:szCs w:val="20"/>
        </w:rPr>
        <w:t>pa saja dalil-dalil hukum Islam yang mereka ungkapkan u</w:t>
      </w:r>
      <w:r w:rsidR="00895B56">
        <w:rPr>
          <w:rFonts w:asciiTheme="majorBidi" w:hAnsiTheme="majorBidi" w:cstheme="majorBidi"/>
          <w:sz w:val="20"/>
          <w:szCs w:val="20"/>
        </w:rPr>
        <w:t>ntuk menguatkan pendapat mereka</w:t>
      </w:r>
      <w:r w:rsidR="00895B56">
        <w:rPr>
          <w:rFonts w:asciiTheme="majorBidi" w:hAnsiTheme="majorBidi" w:cstheme="majorBidi"/>
          <w:sz w:val="20"/>
          <w:szCs w:val="20"/>
          <w:lang w:val="id-ID"/>
        </w:rPr>
        <w:t>.</w:t>
      </w:r>
    </w:p>
    <w:p w:rsidR="00CC6236" w:rsidRDefault="00CC04E5" w:rsidP="001062AA">
      <w:pPr>
        <w:pStyle w:val="NormalWeb"/>
        <w:tabs>
          <w:tab w:val="left" w:pos="360"/>
          <w:tab w:val="left" w:pos="1080"/>
        </w:tabs>
        <w:spacing w:before="0" w:after="0"/>
        <w:ind w:firstLine="360"/>
        <w:jc w:val="both"/>
        <w:rPr>
          <w:rFonts w:asciiTheme="majorBidi" w:hAnsiTheme="majorBidi" w:cstheme="majorBidi"/>
          <w:sz w:val="20"/>
          <w:szCs w:val="20"/>
          <w:lang w:val="id-ID"/>
        </w:rPr>
      </w:pPr>
      <w:proofErr w:type="gramStart"/>
      <w:r w:rsidRPr="001062AA">
        <w:rPr>
          <w:rFonts w:asciiTheme="majorBidi" w:hAnsiTheme="majorBidi" w:cstheme="majorBidi"/>
          <w:sz w:val="20"/>
          <w:szCs w:val="20"/>
        </w:rPr>
        <w:t>Hasil kajian dalam penelitian ini diharapkan dapat bermanfaat dan berguna baik secara teoretis maupun praktis.</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Secara teoretis, hasil temuan penelitian ini diharapkan dapat menjadi bahan pertimbangan dalam menentukan pilihan politik yang benar.</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Selain itu, temuan dalam penelitian ini juga dapat me</w:t>
      </w:r>
      <w:r w:rsidR="007710DF">
        <w:rPr>
          <w:rFonts w:asciiTheme="majorBidi" w:hAnsiTheme="majorBidi" w:cstheme="majorBidi"/>
          <w:sz w:val="20"/>
          <w:szCs w:val="20"/>
          <w:lang w:val="id-ID"/>
        </w:rPr>
        <w:t>m</w:t>
      </w:r>
      <w:r w:rsidRPr="001062AA">
        <w:rPr>
          <w:rFonts w:asciiTheme="majorBidi" w:hAnsiTheme="majorBidi" w:cstheme="majorBidi"/>
          <w:sz w:val="20"/>
          <w:szCs w:val="20"/>
        </w:rPr>
        <w:t>perkaya perspektif para peminat kajian tentang politik dan hukum Islam di Indo</w:t>
      </w:r>
      <w:r w:rsidR="00551343" w:rsidRPr="001062AA">
        <w:rPr>
          <w:rFonts w:asciiTheme="majorBidi" w:hAnsiTheme="majorBidi" w:cstheme="majorBidi"/>
          <w:sz w:val="20"/>
          <w:szCs w:val="20"/>
        </w:rPr>
        <w:t>nesia yang memiliki multikultur.</w:t>
      </w:r>
      <w:proofErr w:type="gramEnd"/>
      <w:r w:rsidR="00551343"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Secara praktis, temuan dalam penelitian ini diharapkan bermanfaat bagi para politisi dalam memahami perbedaan yang muncul dalam masyarakat yang majemuk guna penyikapan yang lebih arif dan melalui pertimbangan secara matang.</w:t>
      </w:r>
      <w:proofErr w:type="gramEnd"/>
    </w:p>
    <w:p w:rsidR="002A15B8" w:rsidRDefault="002A15B8" w:rsidP="001062AA">
      <w:pPr>
        <w:pStyle w:val="NormalWeb"/>
        <w:tabs>
          <w:tab w:val="left" w:pos="360"/>
          <w:tab w:val="left" w:pos="1080"/>
        </w:tabs>
        <w:spacing w:before="0" w:after="0"/>
        <w:ind w:firstLine="360"/>
        <w:jc w:val="both"/>
        <w:rPr>
          <w:rFonts w:asciiTheme="majorBidi" w:hAnsiTheme="majorBidi" w:cstheme="majorBidi"/>
          <w:sz w:val="20"/>
          <w:szCs w:val="20"/>
          <w:lang w:val="id-ID"/>
        </w:rPr>
      </w:pPr>
    </w:p>
    <w:p w:rsidR="00CC04E5" w:rsidRPr="001062AA" w:rsidRDefault="00CC04E5" w:rsidP="001062AA">
      <w:pPr>
        <w:pStyle w:val="NormalWeb"/>
        <w:tabs>
          <w:tab w:val="left" w:pos="360"/>
          <w:tab w:val="left" w:pos="1080"/>
        </w:tabs>
        <w:spacing w:before="0" w:after="0"/>
        <w:ind w:firstLine="360"/>
        <w:jc w:val="both"/>
        <w:rPr>
          <w:rFonts w:asciiTheme="majorBidi" w:hAnsiTheme="majorBidi" w:cstheme="majorBidi"/>
          <w:b/>
          <w:bCs/>
          <w:sz w:val="20"/>
          <w:szCs w:val="20"/>
        </w:rPr>
      </w:pPr>
      <w:r w:rsidRPr="001062AA">
        <w:rPr>
          <w:rFonts w:asciiTheme="majorBidi" w:hAnsiTheme="majorBidi" w:cstheme="majorBidi"/>
          <w:sz w:val="20"/>
          <w:szCs w:val="20"/>
        </w:rPr>
        <w:t xml:space="preserve"> </w:t>
      </w:r>
    </w:p>
    <w:p w:rsidR="00CC04E5" w:rsidRPr="005C1A9E" w:rsidRDefault="00D91160" w:rsidP="001062AA">
      <w:pPr>
        <w:pStyle w:val="NormalWeb"/>
        <w:numPr>
          <w:ilvl w:val="0"/>
          <w:numId w:val="17"/>
        </w:numPr>
        <w:tabs>
          <w:tab w:val="left" w:pos="360"/>
          <w:tab w:val="left" w:pos="993"/>
        </w:tabs>
        <w:spacing w:before="0" w:after="0"/>
        <w:ind w:left="1418"/>
        <w:jc w:val="center"/>
        <w:rPr>
          <w:rFonts w:asciiTheme="majorBidi" w:hAnsiTheme="majorBidi" w:cstheme="majorBidi"/>
          <w:b/>
          <w:bCs/>
          <w:sz w:val="20"/>
          <w:szCs w:val="20"/>
        </w:rPr>
      </w:pPr>
      <w:r w:rsidRPr="001062AA">
        <w:rPr>
          <w:rFonts w:asciiTheme="majorBidi" w:hAnsiTheme="majorBidi" w:cstheme="majorBidi"/>
          <w:b/>
          <w:bCs/>
          <w:sz w:val="20"/>
          <w:szCs w:val="20"/>
        </w:rPr>
        <w:t xml:space="preserve">HUKUM KEPEMIMPINAN POLITIK </w:t>
      </w:r>
      <w:r w:rsidR="005C1A9E">
        <w:rPr>
          <w:rFonts w:asciiTheme="majorBidi" w:hAnsiTheme="majorBidi" w:cstheme="majorBidi"/>
          <w:b/>
          <w:bCs/>
          <w:sz w:val="20"/>
          <w:szCs w:val="20"/>
        </w:rPr>
        <w:t>PEREMPUAN</w:t>
      </w:r>
    </w:p>
    <w:p w:rsidR="005C1A9E" w:rsidRPr="001062AA" w:rsidRDefault="005C1A9E" w:rsidP="005C1A9E">
      <w:pPr>
        <w:pStyle w:val="NormalWeb"/>
        <w:tabs>
          <w:tab w:val="left" w:pos="360"/>
          <w:tab w:val="left" w:pos="993"/>
        </w:tabs>
        <w:spacing w:before="0" w:after="0"/>
        <w:ind w:left="1418"/>
        <w:rPr>
          <w:rFonts w:asciiTheme="majorBidi" w:hAnsiTheme="majorBidi" w:cstheme="majorBidi"/>
          <w:b/>
          <w:bCs/>
          <w:sz w:val="20"/>
          <w:szCs w:val="20"/>
        </w:rPr>
      </w:pPr>
    </w:p>
    <w:p w:rsidR="005124F9" w:rsidRPr="001062AA" w:rsidRDefault="00A6445F" w:rsidP="009901F4">
      <w:pPr>
        <w:autoSpaceDE w:val="0"/>
        <w:autoSpaceDN w:val="0"/>
        <w:adjustRightInd w:val="0"/>
        <w:spacing w:after="0" w:line="240" w:lineRule="auto"/>
        <w:jc w:val="both"/>
        <w:rPr>
          <w:rFonts w:asciiTheme="majorBidi" w:hAnsiTheme="majorBidi" w:cstheme="majorBidi"/>
          <w:sz w:val="20"/>
          <w:szCs w:val="20"/>
          <w:lang w:val="pt-PT"/>
        </w:rPr>
      </w:pPr>
      <w:r w:rsidRPr="001062AA">
        <w:rPr>
          <w:rFonts w:asciiTheme="majorBidi" w:hAnsiTheme="majorBidi" w:cstheme="majorBidi"/>
          <w:sz w:val="20"/>
          <w:szCs w:val="20"/>
          <w:lang w:val="pt-PT"/>
        </w:rPr>
        <w:tab/>
        <w:t xml:space="preserve">Kedudukan </w:t>
      </w:r>
      <w:r w:rsidR="005C1A9E">
        <w:rPr>
          <w:rFonts w:asciiTheme="majorBidi" w:hAnsiTheme="majorBidi" w:cstheme="majorBidi"/>
          <w:sz w:val="20"/>
          <w:szCs w:val="20"/>
          <w:lang w:val="pt-PT"/>
        </w:rPr>
        <w:t>perempuan</w:t>
      </w:r>
      <w:r w:rsidRPr="001062AA">
        <w:rPr>
          <w:rFonts w:asciiTheme="majorBidi" w:hAnsiTheme="majorBidi" w:cstheme="majorBidi"/>
          <w:sz w:val="20"/>
          <w:szCs w:val="20"/>
          <w:lang w:val="pt-PT"/>
        </w:rPr>
        <w:t xml:space="preserve"> dalam Islam dalam perkembangan Islam sebenarnya sudah mengalami pencerahan yang cukup signifikan. Polemik para ulama dalam kapasitas </w:t>
      </w:r>
      <w:r w:rsidR="005C1A9E">
        <w:rPr>
          <w:rFonts w:asciiTheme="majorBidi" w:hAnsiTheme="majorBidi" w:cstheme="majorBidi"/>
          <w:sz w:val="20"/>
          <w:szCs w:val="20"/>
          <w:lang w:val="pt-PT"/>
        </w:rPr>
        <w:t>perempuan</w:t>
      </w:r>
      <w:r w:rsidRPr="001062AA">
        <w:rPr>
          <w:rFonts w:asciiTheme="majorBidi" w:hAnsiTheme="majorBidi" w:cstheme="majorBidi"/>
          <w:sz w:val="20"/>
          <w:szCs w:val="20"/>
          <w:lang w:val="pt-PT"/>
        </w:rPr>
        <w:t xml:space="preserve"> sebagai pemimpin juga berkaitan dengan kondisi sosial, budaya, dan struktur masyarakat tertentu yang diduga kuat mempunyai andil cukup besar terhadap pemikiran ulama dalam memandang kedudukan </w:t>
      </w:r>
      <w:r w:rsidR="005C1A9E">
        <w:rPr>
          <w:rFonts w:asciiTheme="majorBidi" w:hAnsiTheme="majorBidi" w:cstheme="majorBidi"/>
          <w:sz w:val="20"/>
          <w:szCs w:val="20"/>
          <w:lang w:val="pt-PT"/>
        </w:rPr>
        <w:t>perempuan</w:t>
      </w:r>
      <w:r w:rsidRPr="001062AA">
        <w:rPr>
          <w:rFonts w:asciiTheme="majorBidi" w:hAnsiTheme="majorBidi" w:cstheme="majorBidi"/>
          <w:sz w:val="20"/>
          <w:szCs w:val="20"/>
          <w:lang w:val="pt-PT"/>
        </w:rPr>
        <w:t xml:space="preserve"> sebagai pemimpin. Disamping itu persoalan-persoalan yang berat yang dihadapi masih dianggap sesuatu yang riskan jika harus diserahkan pada </w:t>
      </w:r>
      <w:r w:rsidR="005C1A9E">
        <w:rPr>
          <w:rFonts w:asciiTheme="majorBidi" w:hAnsiTheme="majorBidi" w:cstheme="majorBidi"/>
          <w:sz w:val="20"/>
          <w:szCs w:val="20"/>
          <w:lang w:val="pt-PT"/>
        </w:rPr>
        <w:t>perempuan</w:t>
      </w:r>
      <w:r w:rsidRPr="001062AA">
        <w:rPr>
          <w:rFonts w:asciiTheme="majorBidi" w:hAnsiTheme="majorBidi" w:cstheme="majorBidi"/>
          <w:sz w:val="20"/>
          <w:szCs w:val="20"/>
          <w:lang w:val="pt-PT"/>
        </w:rPr>
        <w:t xml:space="preserve">. Itulah </w:t>
      </w:r>
      <w:r w:rsidRPr="001062AA">
        <w:rPr>
          <w:rFonts w:asciiTheme="majorBidi" w:hAnsiTheme="majorBidi" w:cstheme="majorBidi"/>
          <w:sz w:val="20"/>
          <w:szCs w:val="20"/>
          <w:lang w:val="pt-PT"/>
        </w:rPr>
        <w:lastRenderedPageBreak/>
        <w:t>sebabnya para ulama fiqh telah melakukan usaha maksimal untuk membuat kualifika</w:t>
      </w:r>
      <w:r w:rsidR="007F1A4F">
        <w:rPr>
          <w:rFonts w:asciiTheme="majorBidi" w:hAnsiTheme="majorBidi" w:cstheme="majorBidi"/>
          <w:sz w:val="20"/>
          <w:szCs w:val="20"/>
          <w:lang w:val="pt-PT"/>
        </w:rPr>
        <w:t>si formal bagi seorang pemimpin</w:t>
      </w:r>
      <w:r w:rsidR="00E05FEC">
        <w:rPr>
          <w:rFonts w:asciiTheme="majorBidi" w:hAnsiTheme="majorBidi" w:cstheme="majorBidi"/>
          <w:sz w:val="20"/>
          <w:szCs w:val="20"/>
          <w:lang w:val="id-ID"/>
        </w:rPr>
        <w:t>.</w:t>
      </w:r>
      <w:r w:rsidR="00E05FEC" w:rsidRPr="00E05FEC">
        <w:rPr>
          <w:rFonts w:asciiTheme="majorBidi" w:hAnsiTheme="majorBidi" w:cstheme="majorBidi"/>
          <w:sz w:val="20"/>
          <w:szCs w:val="20"/>
          <w:vertAlign w:val="superscript"/>
          <w:lang w:val="id-ID"/>
        </w:rPr>
        <w:t xml:space="preserve"> {</w:t>
      </w:r>
      <w:r w:rsidR="00E05FEC">
        <w:rPr>
          <w:rFonts w:asciiTheme="majorBidi" w:hAnsiTheme="majorBidi" w:cstheme="majorBidi"/>
          <w:sz w:val="20"/>
          <w:szCs w:val="20"/>
          <w:vertAlign w:val="superscript"/>
          <w:lang w:val="id-ID"/>
        </w:rPr>
        <w:t>3</w:t>
      </w:r>
      <w:r w:rsidR="00E05FEC" w:rsidRPr="00E05FEC">
        <w:rPr>
          <w:rFonts w:asciiTheme="majorBidi" w:hAnsiTheme="majorBidi" w:cstheme="majorBidi"/>
          <w:sz w:val="20"/>
          <w:szCs w:val="20"/>
          <w:vertAlign w:val="superscript"/>
          <w:lang w:val="id-ID"/>
        </w:rPr>
        <w:t>}</w:t>
      </w:r>
      <w:r w:rsidR="007F1A4F">
        <w:rPr>
          <w:rFonts w:asciiTheme="majorBidi" w:hAnsiTheme="majorBidi" w:cstheme="majorBidi"/>
          <w:sz w:val="20"/>
          <w:szCs w:val="20"/>
          <w:lang w:val="id-ID"/>
        </w:rPr>
        <w:t xml:space="preserve"> </w:t>
      </w:r>
    </w:p>
    <w:p w:rsidR="00E05FEC" w:rsidRDefault="00A6445F" w:rsidP="00E05FEC">
      <w:pPr>
        <w:pStyle w:val="NormalWeb"/>
        <w:spacing w:before="0" w:after="0"/>
        <w:ind w:firstLine="360"/>
        <w:jc w:val="both"/>
        <w:rPr>
          <w:rFonts w:asciiTheme="majorBidi" w:hAnsiTheme="majorBidi" w:cstheme="majorBidi"/>
          <w:color w:val="FF0000"/>
          <w:sz w:val="20"/>
          <w:szCs w:val="20"/>
          <w:lang w:val="id-ID"/>
        </w:rPr>
      </w:pPr>
      <w:r w:rsidRPr="001062AA">
        <w:rPr>
          <w:rFonts w:asciiTheme="majorBidi" w:hAnsiTheme="majorBidi" w:cstheme="majorBidi"/>
          <w:sz w:val="20"/>
          <w:szCs w:val="20"/>
          <w:lang w:val="pt-PT"/>
        </w:rPr>
        <w:t xml:space="preserve">Kepemimpinan yang berkualitas sepertinya disepakati oleh ulama diserahkan kepada laki-laki. Secara normatif, ulama ulama fiqh klasik misalnya telah membuat persyaratan yang cukup selektif untuk seorang pemimpin antara lain, Islam, merdeka, laki-laki, mukallaf, ‘adil, mendengar, bisa berbicara fasih, bisa menulis dan yang terpenting tentunya punya integritas moral dan menguasai syari’at Islam.  </w:t>
      </w:r>
      <w:proofErr w:type="gramStart"/>
      <w:r w:rsidRPr="001062AA">
        <w:rPr>
          <w:rFonts w:asciiTheme="majorBidi" w:hAnsiTheme="majorBidi" w:cstheme="majorBidi"/>
          <w:sz w:val="20"/>
          <w:szCs w:val="20"/>
        </w:rPr>
        <w:t>Konsekuensi logis dari persyaratan ini, maka calon calon pemimpin yang tidak memiliki kriteria tidak dianggap cukup sah status kepemimpinannya.</w:t>
      </w:r>
      <w:proofErr w:type="gramEnd"/>
      <w:r w:rsidRPr="001062AA">
        <w:rPr>
          <w:rFonts w:asciiTheme="majorBidi" w:hAnsiTheme="majorBidi" w:cstheme="majorBidi"/>
          <w:sz w:val="20"/>
          <w:szCs w:val="20"/>
        </w:rPr>
        <w:t xml:space="preserve"> Karena salah satu syarat itu juga</w:t>
      </w:r>
      <w:proofErr w:type="gramStart"/>
      <w:r w:rsidRPr="001062AA">
        <w:rPr>
          <w:rFonts w:asciiTheme="majorBidi" w:hAnsiTheme="majorBidi" w:cstheme="majorBidi"/>
          <w:sz w:val="20"/>
          <w:szCs w:val="20"/>
        </w:rPr>
        <w:t>  harus</w:t>
      </w:r>
      <w:proofErr w:type="gramEnd"/>
      <w:r w:rsidRPr="001062AA">
        <w:rPr>
          <w:rFonts w:asciiTheme="majorBidi" w:hAnsiTheme="majorBidi" w:cstheme="majorBidi"/>
          <w:sz w:val="20"/>
          <w:szCs w:val="20"/>
        </w:rPr>
        <w:t xml:space="preserve"> laki-laki, maka  apabila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menjadi pemimpin, keabsahannya tidak bisa dipertanggung jawabkan secara legal</w:t>
      </w:r>
      <w:r w:rsidR="00E05FEC">
        <w:rPr>
          <w:rFonts w:asciiTheme="majorBidi" w:hAnsiTheme="majorBidi" w:cstheme="majorBidi"/>
          <w:sz w:val="20"/>
          <w:szCs w:val="20"/>
          <w:lang w:val="id-ID"/>
        </w:rPr>
        <w:t>.</w:t>
      </w:r>
      <w:r w:rsidR="00E05FEC" w:rsidRPr="00E05FEC">
        <w:rPr>
          <w:rFonts w:asciiTheme="majorBidi" w:hAnsiTheme="majorBidi" w:cstheme="majorBidi"/>
          <w:color w:val="auto"/>
          <w:sz w:val="20"/>
          <w:szCs w:val="20"/>
          <w:vertAlign w:val="superscript"/>
          <w:lang w:val="id-ID"/>
        </w:rPr>
        <w:t xml:space="preserve"> {</w:t>
      </w:r>
      <w:r w:rsidR="00E05FEC">
        <w:rPr>
          <w:rFonts w:asciiTheme="majorBidi" w:hAnsiTheme="majorBidi" w:cstheme="majorBidi"/>
          <w:color w:val="auto"/>
          <w:sz w:val="20"/>
          <w:szCs w:val="20"/>
          <w:vertAlign w:val="superscript"/>
          <w:lang w:val="id-ID"/>
        </w:rPr>
        <w:t>4</w:t>
      </w:r>
      <w:r w:rsidR="00E05FEC" w:rsidRPr="00E05FEC">
        <w:rPr>
          <w:rFonts w:asciiTheme="majorBidi" w:hAnsiTheme="majorBidi" w:cstheme="majorBidi"/>
          <w:color w:val="auto"/>
          <w:sz w:val="20"/>
          <w:szCs w:val="20"/>
          <w:vertAlign w:val="superscript"/>
          <w:lang w:val="id-ID"/>
        </w:rPr>
        <w:t>}</w:t>
      </w:r>
      <w:r w:rsidR="00E05FEC" w:rsidRPr="009F5914">
        <w:rPr>
          <w:rFonts w:asciiTheme="majorBidi" w:hAnsiTheme="majorBidi" w:cstheme="majorBidi"/>
          <w:color w:val="FF0000"/>
          <w:sz w:val="20"/>
          <w:szCs w:val="20"/>
          <w:lang w:val="id-ID"/>
        </w:rPr>
        <w:t xml:space="preserve"> </w:t>
      </w:r>
    </w:p>
    <w:p w:rsidR="005124F9" w:rsidRPr="007F1A4F" w:rsidRDefault="00A6445F" w:rsidP="00E05FEC">
      <w:pPr>
        <w:pStyle w:val="NormalWeb"/>
        <w:spacing w:before="0" w:after="0"/>
        <w:ind w:firstLine="360"/>
        <w:jc w:val="both"/>
        <w:rPr>
          <w:rFonts w:ascii="PalatinoLinotype" w:hAnsi="PalatinoLinotype" w:cs="PalatinoLinotype"/>
          <w:color w:val="FF0000"/>
          <w:sz w:val="18"/>
          <w:szCs w:val="18"/>
          <w:lang w:val="id-ID"/>
        </w:rPr>
      </w:pPr>
      <w:r w:rsidRPr="001062AA">
        <w:rPr>
          <w:rFonts w:asciiTheme="majorBidi" w:hAnsiTheme="majorBidi" w:cstheme="majorBidi"/>
          <w:sz w:val="20"/>
          <w:szCs w:val="20"/>
        </w:rPr>
        <w:t xml:space="preserve">Terlepas dari kutipan salah seorang ulama di atas tentang keabsahan seorang pemimpin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penulis ini ingin memaparkan lebih jauh bagaimana polemik dan komentar serta argumentasi yang digunakan para ulama lain tentang keabsahan pemimpin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Menurut penulis, sekurang kurangnya ada tiga kelompok ulama yang menyatakan pendapatnya berkaitan dengan hal tersebut, yaitu: </w:t>
      </w:r>
      <w:r w:rsidRPr="001062AA">
        <w:rPr>
          <w:rFonts w:asciiTheme="majorBidi" w:hAnsiTheme="majorBidi" w:cstheme="majorBidi"/>
          <w:i/>
          <w:iCs/>
          <w:sz w:val="20"/>
          <w:szCs w:val="20"/>
        </w:rPr>
        <w:t>pertama</w:t>
      </w:r>
      <w:r w:rsidRPr="001062AA">
        <w:rPr>
          <w:rFonts w:asciiTheme="majorBidi" w:hAnsiTheme="majorBidi" w:cstheme="majorBidi"/>
          <w:sz w:val="20"/>
          <w:szCs w:val="20"/>
        </w:rPr>
        <w:t xml:space="preserve">,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tidak boleh menjadi pemimpim, pendapat ini diwakili oleh tokoh madzhab terkenal seperti, Imam Malik, Syafi’i dan Ahmad Ibnu Hanbal. </w:t>
      </w:r>
      <w:r w:rsidRPr="001062AA">
        <w:rPr>
          <w:rFonts w:asciiTheme="majorBidi" w:hAnsiTheme="majorBidi" w:cstheme="majorBidi"/>
          <w:i/>
          <w:iCs/>
          <w:sz w:val="20"/>
          <w:szCs w:val="20"/>
        </w:rPr>
        <w:t>Kedua</w:t>
      </w:r>
      <w:r w:rsidRPr="001062AA">
        <w:rPr>
          <w:rFonts w:asciiTheme="majorBidi" w:hAnsiTheme="majorBidi" w:cstheme="majorBidi"/>
          <w:sz w:val="20"/>
          <w:szCs w:val="20"/>
        </w:rPr>
        <w:t xml:space="preserve">,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boleh menjadi pemimpin, apabila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tersebut memiliki kapabilitas dan kompetensi yang memadai pendapat ini diwakili oleh tokoh f</w:t>
      </w:r>
      <w:r w:rsidR="005124F9" w:rsidRPr="001062AA">
        <w:rPr>
          <w:rFonts w:asciiTheme="majorBidi" w:hAnsiTheme="majorBidi" w:cstheme="majorBidi"/>
          <w:sz w:val="20"/>
          <w:szCs w:val="20"/>
        </w:rPr>
        <w:t>iqh rasional, Imam Abu Hanifah</w:t>
      </w:r>
      <w:r w:rsidR="00E05FEC">
        <w:rPr>
          <w:rFonts w:asciiTheme="majorBidi" w:hAnsiTheme="majorBidi" w:cstheme="majorBidi"/>
          <w:sz w:val="20"/>
          <w:szCs w:val="20"/>
          <w:lang w:val="id-ID"/>
        </w:rPr>
        <w:t>.</w:t>
      </w:r>
      <w:r w:rsidR="00E05FEC" w:rsidRPr="00E05FEC">
        <w:rPr>
          <w:rFonts w:asciiTheme="majorBidi" w:hAnsiTheme="majorBidi" w:cstheme="majorBidi"/>
          <w:color w:val="auto"/>
          <w:sz w:val="20"/>
          <w:szCs w:val="20"/>
          <w:vertAlign w:val="superscript"/>
          <w:lang w:val="id-ID"/>
        </w:rPr>
        <w:t xml:space="preserve"> {</w:t>
      </w:r>
      <w:r w:rsidR="00E05FEC">
        <w:rPr>
          <w:rFonts w:asciiTheme="majorBidi" w:hAnsiTheme="majorBidi" w:cstheme="majorBidi"/>
          <w:color w:val="auto"/>
          <w:sz w:val="20"/>
          <w:szCs w:val="20"/>
          <w:vertAlign w:val="superscript"/>
          <w:lang w:val="id-ID"/>
        </w:rPr>
        <w:t>5</w:t>
      </w:r>
      <w:r w:rsidR="00E05FEC" w:rsidRPr="00E05FEC">
        <w:rPr>
          <w:rFonts w:asciiTheme="majorBidi" w:hAnsiTheme="majorBidi" w:cstheme="majorBidi"/>
          <w:color w:val="auto"/>
          <w:sz w:val="20"/>
          <w:szCs w:val="20"/>
          <w:vertAlign w:val="superscript"/>
          <w:lang w:val="id-ID"/>
        </w:rPr>
        <w:t>}</w:t>
      </w:r>
      <w:r w:rsidR="007F1A4F">
        <w:rPr>
          <w:rFonts w:asciiTheme="majorBidi" w:hAnsiTheme="majorBidi" w:cstheme="majorBidi"/>
          <w:sz w:val="20"/>
          <w:szCs w:val="20"/>
          <w:lang w:val="id-ID"/>
        </w:rPr>
        <w:t xml:space="preserve"> </w:t>
      </w:r>
      <w:r w:rsidRPr="001062AA">
        <w:rPr>
          <w:rFonts w:asciiTheme="majorBidi" w:hAnsiTheme="majorBidi" w:cstheme="majorBidi"/>
          <w:sz w:val="20"/>
          <w:szCs w:val="20"/>
        </w:rPr>
        <w:t xml:space="preserve">Ketiga,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boleh menjadi pemimpin secara mutlak. </w:t>
      </w:r>
      <w:proofErr w:type="gramStart"/>
      <w:r w:rsidRPr="001062AA">
        <w:rPr>
          <w:rFonts w:asciiTheme="majorBidi" w:hAnsiTheme="majorBidi" w:cstheme="majorBidi"/>
          <w:sz w:val="20"/>
          <w:szCs w:val="20"/>
        </w:rPr>
        <w:t>Pendapat ini diwakili oleh imam Ibnu Jarir Al-Thabary.</w:t>
      </w:r>
      <w:proofErr w:type="gramEnd"/>
      <w:r w:rsidRPr="001062AA">
        <w:rPr>
          <w:rFonts w:asciiTheme="majorBidi" w:hAnsiTheme="majorBidi" w:cstheme="majorBidi"/>
          <w:sz w:val="20"/>
          <w:szCs w:val="20"/>
        </w:rPr>
        <w:t xml:space="preserve">  Sejalan dengan imam Thabary, </w:t>
      </w:r>
      <w:proofErr w:type="gramStart"/>
      <w:r w:rsidRPr="001062AA">
        <w:rPr>
          <w:rFonts w:asciiTheme="majorBidi" w:hAnsiTheme="majorBidi" w:cstheme="majorBidi"/>
          <w:sz w:val="20"/>
          <w:szCs w:val="20"/>
        </w:rPr>
        <w:t>imam</w:t>
      </w:r>
      <w:proofErr w:type="gramEnd"/>
      <w:r w:rsidRPr="001062AA">
        <w:rPr>
          <w:rFonts w:asciiTheme="majorBidi" w:hAnsiTheme="majorBidi" w:cstheme="majorBidi"/>
          <w:sz w:val="20"/>
          <w:szCs w:val="20"/>
        </w:rPr>
        <w:t xml:space="preserve"> Ibnu Hazm juga mengemukakan kebolehan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 secara mutlak</w:t>
      </w:r>
      <w:r w:rsidR="00E05FEC">
        <w:rPr>
          <w:rFonts w:asciiTheme="majorBidi" w:hAnsiTheme="majorBidi" w:cstheme="majorBidi"/>
          <w:sz w:val="20"/>
          <w:szCs w:val="20"/>
          <w:lang w:val="id-ID"/>
        </w:rPr>
        <w:t>.</w:t>
      </w:r>
      <w:r w:rsidR="00E05FEC" w:rsidRPr="00E05FEC">
        <w:rPr>
          <w:rFonts w:asciiTheme="majorBidi" w:hAnsiTheme="majorBidi" w:cstheme="majorBidi"/>
          <w:color w:val="auto"/>
          <w:sz w:val="20"/>
          <w:szCs w:val="20"/>
          <w:vertAlign w:val="superscript"/>
          <w:lang w:val="id-ID"/>
        </w:rPr>
        <w:t xml:space="preserve"> {</w:t>
      </w:r>
      <w:r w:rsidR="00E05FEC">
        <w:rPr>
          <w:rFonts w:asciiTheme="majorBidi" w:hAnsiTheme="majorBidi" w:cstheme="majorBidi"/>
          <w:color w:val="auto"/>
          <w:sz w:val="20"/>
          <w:szCs w:val="20"/>
          <w:vertAlign w:val="superscript"/>
          <w:lang w:val="id-ID"/>
        </w:rPr>
        <w:t>6</w:t>
      </w:r>
      <w:r w:rsidR="00E05FEC" w:rsidRPr="00E05FEC">
        <w:rPr>
          <w:rFonts w:asciiTheme="majorBidi" w:hAnsiTheme="majorBidi" w:cstheme="majorBidi"/>
          <w:color w:val="auto"/>
          <w:sz w:val="20"/>
          <w:szCs w:val="20"/>
          <w:vertAlign w:val="superscript"/>
          <w:lang w:val="id-ID"/>
        </w:rPr>
        <w:t>}</w:t>
      </w:r>
      <w:r w:rsidR="00AC6311">
        <w:rPr>
          <w:rFonts w:asciiTheme="majorBidi" w:hAnsiTheme="majorBidi" w:cstheme="majorBidi"/>
          <w:sz w:val="20"/>
          <w:szCs w:val="20"/>
          <w:lang w:val="id-ID"/>
        </w:rPr>
        <w:t xml:space="preserve"> </w:t>
      </w:r>
    </w:p>
    <w:p w:rsidR="005124F9" w:rsidRPr="009F5914" w:rsidRDefault="00A6445F" w:rsidP="00E05FEC">
      <w:pPr>
        <w:pStyle w:val="NormalWeb"/>
        <w:spacing w:before="0" w:after="0"/>
        <w:ind w:firstLine="360"/>
        <w:jc w:val="both"/>
        <w:rPr>
          <w:rFonts w:asciiTheme="majorBidi" w:hAnsiTheme="majorBidi" w:cstheme="majorBidi"/>
          <w:i/>
          <w:iCs/>
          <w:color w:val="FF0000"/>
          <w:sz w:val="20"/>
          <w:szCs w:val="20"/>
          <w:lang w:val="es-ES_tradnl"/>
        </w:rPr>
      </w:pPr>
      <w:proofErr w:type="gramStart"/>
      <w:r w:rsidRPr="001062AA">
        <w:rPr>
          <w:rFonts w:asciiTheme="majorBidi" w:hAnsiTheme="majorBidi" w:cstheme="majorBidi"/>
          <w:sz w:val="20"/>
          <w:szCs w:val="20"/>
        </w:rPr>
        <w:t>Dari ketiga kelompok ulama yang memiliki pendapat berbeda tersebut masing–masing memiliki dalil-dalil baik dari nash-nash syari’at maupun aqli.</w:t>
      </w:r>
      <w:proofErr w:type="gramEnd"/>
      <w:r w:rsidRPr="001062AA">
        <w:rPr>
          <w:rFonts w:asciiTheme="majorBidi" w:hAnsiTheme="majorBidi" w:cstheme="majorBidi"/>
          <w:sz w:val="20"/>
          <w:szCs w:val="20"/>
        </w:rPr>
        <w:t xml:space="preserve"> Menurut catatan Muhammad Abu Al-‘Ainaini, kelompok ulama yang meragukan keabsahan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 seperti yang diwakili imam Malik dan Syafi’i, berpedoman pada teks al-Qur’an </w:t>
      </w:r>
      <w:proofErr w:type="gramStart"/>
      <w:r w:rsidRPr="001062AA">
        <w:rPr>
          <w:rFonts w:asciiTheme="majorBidi" w:hAnsiTheme="majorBidi" w:cstheme="majorBidi"/>
          <w:sz w:val="20"/>
          <w:szCs w:val="20"/>
        </w:rPr>
        <w:t>surat</w:t>
      </w:r>
      <w:proofErr w:type="gramEnd"/>
      <w:r w:rsidRPr="001062AA">
        <w:rPr>
          <w:rFonts w:asciiTheme="majorBidi" w:hAnsiTheme="majorBidi" w:cstheme="majorBidi"/>
          <w:sz w:val="20"/>
          <w:szCs w:val="20"/>
        </w:rPr>
        <w:t xml:space="preserve"> </w:t>
      </w:r>
      <w:r w:rsidR="005124F9" w:rsidRPr="001062AA">
        <w:rPr>
          <w:rFonts w:asciiTheme="majorBidi" w:hAnsiTheme="majorBidi" w:cstheme="majorBidi"/>
          <w:sz w:val="20"/>
          <w:szCs w:val="20"/>
        </w:rPr>
        <w:t xml:space="preserve">An-Nisa ayat 47, yang artinya: </w:t>
      </w:r>
      <w:r w:rsidR="005124F9" w:rsidRPr="001062AA">
        <w:rPr>
          <w:rFonts w:asciiTheme="majorBidi" w:hAnsiTheme="majorBidi" w:cstheme="majorBidi"/>
          <w:sz w:val="20"/>
          <w:szCs w:val="20"/>
          <w:lang w:val="es-ES_tradnl"/>
        </w:rPr>
        <w:t>“</w:t>
      </w:r>
      <w:r w:rsidR="005124F9" w:rsidRPr="001062AA">
        <w:rPr>
          <w:rFonts w:asciiTheme="majorBidi" w:hAnsiTheme="majorBidi" w:cstheme="majorBidi"/>
          <w:i/>
          <w:iCs/>
          <w:sz w:val="20"/>
          <w:szCs w:val="20"/>
          <w:lang w:val="es-ES_tradnl"/>
        </w:rPr>
        <w:t xml:space="preserve">Kaum laki-laki itu adalah pemimpin bagi kaum </w:t>
      </w:r>
      <w:r w:rsidR="005C1A9E">
        <w:rPr>
          <w:rFonts w:asciiTheme="majorBidi" w:hAnsiTheme="majorBidi" w:cstheme="majorBidi"/>
          <w:i/>
          <w:iCs/>
          <w:sz w:val="20"/>
          <w:szCs w:val="20"/>
          <w:lang w:val="es-ES_tradnl"/>
        </w:rPr>
        <w:t>perempuan</w:t>
      </w:r>
      <w:r w:rsidR="005124F9" w:rsidRPr="001062AA">
        <w:rPr>
          <w:rFonts w:asciiTheme="majorBidi" w:hAnsiTheme="majorBidi" w:cstheme="majorBidi"/>
          <w:i/>
          <w:iCs/>
          <w:sz w:val="20"/>
          <w:szCs w:val="20"/>
          <w:lang w:val="es-ES_tradnl"/>
        </w:rPr>
        <w:t>. Oleh karena Allah telah melebihkan sebahagian mereka (laki-laki) atas sebahagian yang lain (</w:t>
      </w:r>
      <w:r w:rsidR="005C1A9E">
        <w:rPr>
          <w:rFonts w:asciiTheme="majorBidi" w:hAnsiTheme="majorBidi" w:cstheme="majorBidi"/>
          <w:i/>
          <w:iCs/>
          <w:sz w:val="20"/>
          <w:szCs w:val="20"/>
          <w:lang w:val="es-ES_tradnl"/>
        </w:rPr>
        <w:t>perempuan</w:t>
      </w:r>
      <w:r w:rsidR="005124F9" w:rsidRPr="001062AA">
        <w:rPr>
          <w:rFonts w:asciiTheme="majorBidi" w:hAnsiTheme="majorBidi" w:cstheme="majorBidi"/>
          <w:i/>
          <w:iCs/>
          <w:sz w:val="20"/>
          <w:szCs w:val="20"/>
          <w:lang w:val="es-ES_tradnl"/>
        </w:rPr>
        <w:t xml:space="preserve">), dan karena mereka (laki-laki) telah menafkahkan sebagian dari harta mereka. Sebab itu maka </w:t>
      </w:r>
      <w:r w:rsidR="005C1A9E">
        <w:rPr>
          <w:rFonts w:asciiTheme="majorBidi" w:hAnsiTheme="majorBidi" w:cstheme="majorBidi"/>
          <w:i/>
          <w:iCs/>
          <w:sz w:val="20"/>
          <w:szCs w:val="20"/>
          <w:lang w:val="es-ES_tradnl"/>
        </w:rPr>
        <w:t>perempuan</w:t>
      </w:r>
      <w:r w:rsidR="005124F9" w:rsidRPr="001062AA">
        <w:rPr>
          <w:rFonts w:asciiTheme="majorBidi" w:hAnsiTheme="majorBidi" w:cstheme="majorBidi"/>
          <w:i/>
          <w:iCs/>
          <w:sz w:val="20"/>
          <w:szCs w:val="20"/>
          <w:lang w:val="es-ES_tradnl"/>
        </w:rPr>
        <w:t xml:space="preserve"> yang saleh, ialah yang taat kepada Allah lagi memelihara diri ketika suaminya tidak ada, oleh karena Allah telah memelihara (mereka). </w:t>
      </w:r>
      <w:r w:rsidR="005C1A9E">
        <w:rPr>
          <w:rFonts w:asciiTheme="majorBidi" w:hAnsiTheme="majorBidi" w:cstheme="majorBidi"/>
          <w:i/>
          <w:iCs/>
          <w:sz w:val="20"/>
          <w:szCs w:val="20"/>
          <w:lang w:val="es-ES_tradnl"/>
        </w:rPr>
        <w:t>Perempuan</w:t>
      </w:r>
      <w:r w:rsidR="005124F9" w:rsidRPr="001062AA">
        <w:rPr>
          <w:rFonts w:asciiTheme="majorBidi" w:hAnsiTheme="majorBidi" w:cstheme="majorBidi"/>
          <w:i/>
          <w:iCs/>
          <w:sz w:val="20"/>
          <w:szCs w:val="20"/>
          <w:lang w:val="es-ES_tradnl"/>
        </w:rPr>
        <w:t>-</w:t>
      </w:r>
      <w:r w:rsidR="005C1A9E">
        <w:rPr>
          <w:rFonts w:asciiTheme="majorBidi" w:hAnsiTheme="majorBidi" w:cstheme="majorBidi"/>
          <w:i/>
          <w:iCs/>
          <w:sz w:val="20"/>
          <w:szCs w:val="20"/>
          <w:lang w:val="es-ES_tradnl"/>
        </w:rPr>
        <w:t>perempuan</w:t>
      </w:r>
      <w:r w:rsidR="005124F9" w:rsidRPr="001062AA">
        <w:rPr>
          <w:rFonts w:asciiTheme="majorBidi" w:hAnsiTheme="majorBidi" w:cstheme="majorBidi"/>
          <w:i/>
          <w:iCs/>
          <w:sz w:val="20"/>
          <w:szCs w:val="20"/>
          <w:lang w:val="es-ES_tradnl"/>
        </w:rPr>
        <w:t xml:space="preserve"> yang kamu khawatirkan nusyuznya, maka nasehatilah mereka dan pisahkanlah mereka di tempat tidur mereka, dan pukullah mereka. Kemudian jika mereka mentaatimu, maka janganlah kamu mencari-cari jalan untuk menyusahkannya</w:t>
      </w:r>
      <w:r w:rsidR="005124F9" w:rsidRPr="001062AA">
        <w:rPr>
          <w:rFonts w:asciiTheme="majorBidi" w:hAnsiTheme="majorBidi" w:cstheme="majorBidi"/>
          <w:b/>
          <w:bCs/>
          <w:i/>
          <w:iCs/>
          <w:sz w:val="20"/>
          <w:szCs w:val="20"/>
          <w:lang w:val="es-ES_tradnl"/>
        </w:rPr>
        <w:t>.</w:t>
      </w:r>
      <w:r w:rsidR="005124F9" w:rsidRPr="001062AA">
        <w:rPr>
          <w:rFonts w:asciiTheme="majorBidi" w:hAnsiTheme="majorBidi" w:cstheme="majorBidi"/>
          <w:i/>
          <w:iCs/>
          <w:sz w:val="20"/>
          <w:szCs w:val="20"/>
          <w:lang w:val="es-ES_tradnl"/>
        </w:rPr>
        <w:t xml:space="preserve"> Sesungguhnya Allah Maha Tinggi lagi Maha Besar.”</w:t>
      </w:r>
      <w:r w:rsidR="00E05FEC" w:rsidRPr="00E05FEC">
        <w:rPr>
          <w:rFonts w:asciiTheme="majorBidi" w:hAnsiTheme="majorBidi" w:cstheme="majorBidi"/>
          <w:color w:val="auto"/>
          <w:sz w:val="20"/>
          <w:szCs w:val="20"/>
          <w:vertAlign w:val="superscript"/>
          <w:lang w:val="id-ID"/>
        </w:rPr>
        <w:t xml:space="preserve"> {</w:t>
      </w:r>
      <w:r w:rsidR="00E05FEC">
        <w:rPr>
          <w:rFonts w:asciiTheme="majorBidi" w:hAnsiTheme="majorBidi" w:cstheme="majorBidi"/>
          <w:color w:val="auto"/>
          <w:sz w:val="20"/>
          <w:szCs w:val="20"/>
          <w:vertAlign w:val="superscript"/>
          <w:lang w:val="id-ID"/>
        </w:rPr>
        <w:t>7</w:t>
      </w:r>
      <w:r w:rsidR="00E05FEC" w:rsidRPr="00E05FEC">
        <w:rPr>
          <w:rFonts w:asciiTheme="majorBidi" w:hAnsiTheme="majorBidi" w:cstheme="majorBidi"/>
          <w:color w:val="auto"/>
          <w:sz w:val="20"/>
          <w:szCs w:val="20"/>
          <w:vertAlign w:val="superscript"/>
          <w:lang w:val="id-ID"/>
        </w:rPr>
        <w:t>}</w:t>
      </w:r>
      <w:r w:rsidR="005124F9" w:rsidRPr="001062AA">
        <w:rPr>
          <w:rFonts w:asciiTheme="majorBidi" w:hAnsiTheme="majorBidi" w:cstheme="majorBidi"/>
          <w:i/>
          <w:iCs/>
          <w:sz w:val="20"/>
          <w:szCs w:val="20"/>
          <w:lang w:val="es-ES_tradnl"/>
        </w:rPr>
        <w:t xml:space="preserve"> </w:t>
      </w:r>
    </w:p>
    <w:p w:rsidR="001C5929" w:rsidRPr="001062AA" w:rsidRDefault="00A6445F" w:rsidP="001062AA">
      <w:pPr>
        <w:pStyle w:val="NormalWeb"/>
        <w:spacing w:before="0" w:after="0"/>
        <w:ind w:firstLine="360"/>
        <w:jc w:val="both"/>
        <w:rPr>
          <w:rFonts w:asciiTheme="majorBidi" w:hAnsiTheme="majorBidi" w:cstheme="majorBidi"/>
          <w:sz w:val="20"/>
          <w:szCs w:val="20"/>
          <w:lang w:val="es-ES_tradnl"/>
        </w:rPr>
      </w:pPr>
      <w:r w:rsidRPr="001062AA">
        <w:rPr>
          <w:rFonts w:asciiTheme="majorBidi" w:hAnsiTheme="majorBidi" w:cstheme="majorBidi"/>
          <w:sz w:val="20"/>
          <w:szCs w:val="20"/>
          <w:lang w:val="es-ES_tradnl"/>
        </w:rPr>
        <w:t xml:space="preserve">Ulama kelompok ini menafsirkan, kata </w:t>
      </w:r>
      <w:r w:rsidR="005124F9" w:rsidRPr="001062AA">
        <w:rPr>
          <w:rFonts w:asciiTheme="majorBidi" w:eastAsia="Traditional Arabic" w:hAnsiTheme="majorBidi" w:cstheme="majorBidi"/>
          <w:i/>
          <w:iCs/>
          <w:sz w:val="20"/>
          <w:szCs w:val="20"/>
          <w:rtl/>
          <w:cs/>
          <w:lang w:val="ar-SA"/>
        </w:rPr>
        <w:t>faddhala</w:t>
      </w:r>
      <w:r w:rsidRPr="001062AA">
        <w:rPr>
          <w:rFonts w:asciiTheme="majorBidi" w:eastAsia="Traditional Arabic" w:hAnsiTheme="majorBidi" w:cstheme="majorBidi"/>
          <w:sz w:val="20"/>
          <w:szCs w:val="20"/>
          <w:rtl/>
          <w:cs/>
          <w:lang w:val="ar-SA"/>
        </w:rPr>
        <w:t xml:space="preserve"> </w:t>
      </w:r>
      <w:r w:rsidR="005124F9" w:rsidRPr="001062AA">
        <w:rPr>
          <w:rFonts w:asciiTheme="majorBidi" w:eastAsia="Traditional Arabic" w:hAnsiTheme="majorBidi" w:cstheme="majorBidi"/>
          <w:sz w:val="20"/>
          <w:szCs w:val="20"/>
          <w:rtl/>
          <w:cs/>
          <w:lang w:val="ar-SA"/>
        </w:rPr>
        <w:t xml:space="preserve"> (melebihkan)</w:t>
      </w:r>
      <w:r w:rsidRPr="001062AA">
        <w:rPr>
          <w:rFonts w:asciiTheme="majorBidi" w:eastAsia="Traditional Arabic" w:hAnsiTheme="majorBidi" w:cstheme="majorBidi"/>
          <w:sz w:val="20"/>
          <w:szCs w:val="20"/>
          <w:lang w:val="es-ES_tradnl"/>
        </w:rPr>
        <w:t xml:space="preserve"> </w:t>
      </w:r>
      <w:r w:rsidRPr="001062AA">
        <w:rPr>
          <w:rFonts w:asciiTheme="majorBidi" w:hAnsiTheme="majorBidi" w:cstheme="majorBidi"/>
          <w:sz w:val="20"/>
          <w:szCs w:val="20"/>
          <w:lang w:val="es-ES_tradnl"/>
        </w:rPr>
        <w:t>yang dimaksud dalam ayat tersebut adalah berkaitan dengan penggunaan daya nalar dan fikir, yang dalam banyak hal, teru</w:t>
      </w:r>
      <w:r w:rsidR="005124F9" w:rsidRPr="001062AA">
        <w:rPr>
          <w:rFonts w:asciiTheme="majorBidi" w:hAnsiTheme="majorBidi" w:cstheme="majorBidi"/>
          <w:sz w:val="20"/>
          <w:szCs w:val="20"/>
          <w:lang w:val="es-ES_tradnl"/>
        </w:rPr>
        <w:t xml:space="preserve">tama dalam kontek kepemimpinan, </w:t>
      </w:r>
      <w:r w:rsidR="005C1A9E">
        <w:rPr>
          <w:rFonts w:asciiTheme="majorBidi" w:hAnsiTheme="majorBidi" w:cstheme="majorBidi"/>
          <w:sz w:val="20"/>
          <w:szCs w:val="20"/>
          <w:lang w:val="es-ES_tradnl"/>
        </w:rPr>
        <w:t>perempuan</w:t>
      </w:r>
      <w:r w:rsidRPr="001062AA">
        <w:rPr>
          <w:rFonts w:asciiTheme="majorBidi" w:hAnsiTheme="majorBidi" w:cstheme="majorBidi"/>
          <w:sz w:val="20"/>
          <w:szCs w:val="20"/>
          <w:lang w:val="es-ES_tradnl"/>
        </w:rPr>
        <w:t xml:space="preserve"> tidak dapat melakukan hal yang sama dengan pria.  Lebih jauh Hamid Muhammad Abu Thalib mengemukakan bahwa kehadiran </w:t>
      </w:r>
      <w:r w:rsidR="005C1A9E">
        <w:rPr>
          <w:rFonts w:asciiTheme="majorBidi" w:hAnsiTheme="majorBidi" w:cstheme="majorBidi"/>
          <w:sz w:val="20"/>
          <w:szCs w:val="20"/>
          <w:lang w:val="es-ES_tradnl"/>
        </w:rPr>
        <w:t>perempuan</w:t>
      </w:r>
      <w:r w:rsidRPr="001062AA">
        <w:rPr>
          <w:rFonts w:asciiTheme="majorBidi" w:hAnsiTheme="majorBidi" w:cstheme="majorBidi"/>
          <w:sz w:val="20"/>
          <w:szCs w:val="20"/>
          <w:lang w:val="es-ES_tradnl"/>
        </w:rPr>
        <w:t xml:space="preserve"> dalam sebuah kepemimpinan dapat menimbulkan fitnah, terutama bertentangan dengan kelaziman yang berlaku dalam masyarakat. </w:t>
      </w:r>
    </w:p>
    <w:p w:rsidR="001C5929" w:rsidRPr="001062AA" w:rsidRDefault="00A6445F" w:rsidP="00E05FEC">
      <w:pPr>
        <w:pStyle w:val="NormalWeb"/>
        <w:spacing w:before="0" w:after="0"/>
        <w:ind w:firstLine="360"/>
        <w:jc w:val="both"/>
        <w:rPr>
          <w:rFonts w:asciiTheme="majorBidi" w:hAnsiTheme="majorBidi" w:cstheme="majorBidi"/>
          <w:i/>
          <w:iCs/>
          <w:sz w:val="20"/>
          <w:szCs w:val="20"/>
          <w:lang w:val="es-ES_tradnl"/>
        </w:rPr>
      </w:pPr>
      <w:r w:rsidRPr="001062AA">
        <w:rPr>
          <w:rFonts w:asciiTheme="majorBidi" w:hAnsiTheme="majorBidi" w:cstheme="majorBidi"/>
          <w:sz w:val="20"/>
          <w:szCs w:val="20"/>
          <w:lang w:val="es-ES_tradnl"/>
        </w:rPr>
        <w:t xml:space="preserve">Argumentasi lain yang dikemukakan oleh kelompok ini adalah hadis Rasul yang meriwayatkan tentang kematian raja Kisra, Nabi sempat mengemukakan pertanyaan di kalangan sahabat siapakah  yang layak akan menggantikan raja Kisra. Para sahabat serta merta menjawab  putrinya sebagai pengganti raja.  Kemudian Nabi segera membantah atau mengkritik jawaban sahabat itu dengan mengemukakan bahwa tidak akan mengalami kesuksesan suatu bangsa apabila pemimpin diserahkan kepada </w:t>
      </w:r>
      <w:r w:rsidR="005C1A9E">
        <w:rPr>
          <w:rFonts w:asciiTheme="majorBidi" w:hAnsiTheme="majorBidi" w:cstheme="majorBidi"/>
          <w:sz w:val="20"/>
          <w:szCs w:val="20"/>
          <w:lang w:val="es-ES_tradnl"/>
        </w:rPr>
        <w:t>perempuan</w:t>
      </w:r>
      <w:r w:rsidRPr="001062AA">
        <w:rPr>
          <w:rFonts w:asciiTheme="majorBidi" w:hAnsiTheme="majorBidi" w:cstheme="majorBidi"/>
          <w:sz w:val="20"/>
          <w:szCs w:val="20"/>
          <w:lang w:val="es-ES_tradnl"/>
        </w:rPr>
        <w:t xml:space="preserve">. </w:t>
      </w:r>
      <w:r w:rsidRPr="001062AA">
        <w:rPr>
          <w:rFonts w:asciiTheme="majorBidi" w:hAnsiTheme="majorBidi" w:cstheme="majorBidi"/>
          <w:i/>
          <w:iCs/>
          <w:sz w:val="20"/>
          <w:szCs w:val="20"/>
          <w:lang w:val="es-ES_tradnl"/>
        </w:rPr>
        <w:t xml:space="preserve">Hadis </w:t>
      </w:r>
      <w:r w:rsidR="001C5929" w:rsidRPr="001062AA">
        <w:rPr>
          <w:rFonts w:asciiTheme="majorBidi" w:hAnsiTheme="majorBidi" w:cstheme="majorBidi"/>
          <w:i/>
          <w:iCs/>
          <w:sz w:val="20"/>
          <w:szCs w:val="20"/>
          <w:lang w:val="es-ES_tradnl"/>
        </w:rPr>
        <w:t xml:space="preserve">berarti: “Dari Abi Bakrah, ia berkata, sungguh Allah telah memberi manfaat kepadaku dengan perkataan yang aku telah mendengarnya dari Rasulillah –shallallahu ‘alaihi wa sallam —pada hari-hari (perang) Jamal (unta), setelah hampir saja aku ikut dengan pasukan unta lalu aku akan berperang beserta mereka. Dia berkata, ketika sampai kepada Nabi shallallahu ‘alaihi wa sallam (berita) bahwa penduduk Parsi sungguh telah menyerahkan kekuasaan atas mereka kepada puteri Kisra, beliau (Nabi shallalahu ‘alaihi wa salam) bersabda: Tidak akan beruntung suatu kaum yang menyerahkan kepemimpinan urusan mereka kepada seorang </w:t>
      </w:r>
      <w:r w:rsidR="005C1A9E">
        <w:rPr>
          <w:rFonts w:asciiTheme="majorBidi" w:hAnsiTheme="majorBidi" w:cstheme="majorBidi"/>
          <w:i/>
          <w:iCs/>
          <w:sz w:val="20"/>
          <w:szCs w:val="20"/>
          <w:lang w:val="es-ES_tradnl"/>
        </w:rPr>
        <w:t>perempuan</w:t>
      </w:r>
      <w:r w:rsidR="001C5929" w:rsidRPr="001062AA">
        <w:rPr>
          <w:rFonts w:asciiTheme="majorBidi" w:hAnsiTheme="majorBidi" w:cstheme="majorBidi"/>
          <w:i/>
          <w:iCs/>
          <w:sz w:val="20"/>
          <w:szCs w:val="20"/>
          <w:lang w:val="es-ES_tradnl"/>
        </w:rPr>
        <w:t>.”</w:t>
      </w:r>
      <w:r w:rsidR="00E05FEC" w:rsidRPr="00E05FEC">
        <w:rPr>
          <w:rFonts w:asciiTheme="majorBidi" w:hAnsiTheme="majorBidi" w:cstheme="majorBidi"/>
          <w:color w:val="auto"/>
          <w:sz w:val="20"/>
          <w:szCs w:val="20"/>
          <w:vertAlign w:val="superscript"/>
          <w:lang w:val="id-ID"/>
        </w:rPr>
        <w:t xml:space="preserve"> {</w:t>
      </w:r>
      <w:r w:rsidR="00E05FEC">
        <w:rPr>
          <w:rFonts w:asciiTheme="majorBidi" w:hAnsiTheme="majorBidi" w:cstheme="majorBidi"/>
          <w:color w:val="auto"/>
          <w:sz w:val="20"/>
          <w:szCs w:val="20"/>
          <w:vertAlign w:val="superscript"/>
          <w:lang w:val="id-ID"/>
        </w:rPr>
        <w:t>8</w:t>
      </w:r>
      <w:r w:rsidR="00E05FEC" w:rsidRPr="00E05FEC">
        <w:rPr>
          <w:rFonts w:asciiTheme="majorBidi" w:hAnsiTheme="majorBidi" w:cstheme="majorBidi"/>
          <w:color w:val="auto"/>
          <w:sz w:val="20"/>
          <w:szCs w:val="20"/>
          <w:vertAlign w:val="superscript"/>
          <w:lang w:val="id-ID"/>
        </w:rPr>
        <w:t>}</w:t>
      </w:r>
      <w:r w:rsidR="001C5929" w:rsidRPr="001062AA">
        <w:rPr>
          <w:rFonts w:asciiTheme="majorBidi" w:hAnsiTheme="majorBidi" w:cstheme="majorBidi"/>
          <w:i/>
          <w:iCs/>
          <w:sz w:val="20"/>
          <w:szCs w:val="20"/>
          <w:lang w:val="es-ES_tradnl"/>
        </w:rPr>
        <w:t xml:space="preserve"> </w:t>
      </w:r>
    </w:p>
    <w:p w:rsidR="001C5929" w:rsidRPr="001062AA" w:rsidRDefault="00A6445F" w:rsidP="001062AA">
      <w:pPr>
        <w:pStyle w:val="NormalWeb"/>
        <w:spacing w:before="0" w:after="0"/>
        <w:ind w:firstLine="360"/>
        <w:jc w:val="both"/>
        <w:rPr>
          <w:rFonts w:asciiTheme="majorBidi" w:hAnsiTheme="majorBidi" w:cstheme="majorBidi"/>
          <w:sz w:val="20"/>
          <w:szCs w:val="20"/>
        </w:rPr>
      </w:pPr>
      <w:proofErr w:type="gramStart"/>
      <w:r w:rsidRPr="001062AA">
        <w:rPr>
          <w:rFonts w:asciiTheme="majorBidi" w:hAnsiTheme="majorBidi" w:cstheme="majorBidi"/>
          <w:sz w:val="20"/>
          <w:szCs w:val="20"/>
        </w:rPr>
        <w:t xml:space="preserve">Sebagian ulama menafsirkan hadits tersebut yang melarang pemimpin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juga menggunakan logika silogisme, hampir identik dengan </w:t>
      </w:r>
      <w:r w:rsidRPr="001062AA">
        <w:rPr>
          <w:rFonts w:asciiTheme="majorBidi" w:hAnsiTheme="majorBidi" w:cstheme="majorBidi"/>
          <w:i/>
          <w:iCs/>
          <w:sz w:val="20"/>
          <w:szCs w:val="20"/>
        </w:rPr>
        <w:t>qiyas</w:t>
      </w:r>
      <w:r w:rsidRPr="001062AA">
        <w:rPr>
          <w:rFonts w:asciiTheme="majorBidi" w:hAnsiTheme="majorBidi" w:cstheme="majorBidi"/>
          <w:sz w:val="20"/>
          <w:szCs w:val="20"/>
        </w:rPr>
        <w:t>.</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Logika silogisme yang digunakan para ulama dalam memahami hadits tersebut adalah bahwa, hadits tersebut bersifat celaan, sedangkan celaan membawa larangan, dan selanjutnya larangan itu berarti juga menunjukkan jeleknya sesuatu yang dilarangnya.</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Dari pernyataan ini jelas apapun alasannya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 tetap tidak</w:t>
      </w:r>
      <w:r w:rsidR="001C5929" w:rsidRPr="001062AA">
        <w:rPr>
          <w:rFonts w:asciiTheme="majorBidi" w:hAnsiTheme="majorBidi" w:cstheme="majorBidi"/>
          <w:sz w:val="20"/>
          <w:szCs w:val="20"/>
        </w:rPr>
        <w:t xml:space="preserve"> dapat dipertanggungjawabkan.</w:t>
      </w:r>
      <w:proofErr w:type="gramEnd"/>
      <w:r w:rsidR="001C5929" w:rsidRPr="001062AA">
        <w:rPr>
          <w:rFonts w:asciiTheme="majorBidi" w:hAnsiTheme="majorBidi" w:cstheme="majorBidi"/>
          <w:sz w:val="20"/>
          <w:szCs w:val="20"/>
        </w:rPr>
        <w:t xml:space="preserve"> </w:t>
      </w:r>
    </w:p>
    <w:p w:rsidR="001C5929" w:rsidRPr="001062AA" w:rsidRDefault="00A6445F" w:rsidP="001062AA">
      <w:pPr>
        <w:pStyle w:val="NormalWeb"/>
        <w:spacing w:before="0" w:after="0"/>
        <w:ind w:firstLine="360"/>
        <w:jc w:val="both"/>
        <w:rPr>
          <w:rFonts w:asciiTheme="majorBidi" w:hAnsiTheme="majorBidi" w:cstheme="majorBidi"/>
          <w:sz w:val="20"/>
          <w:szCs w:val="20"/>
        </w:rPr>
      </w:pPr>
      <w:r w:rsidRPr="001062AA">
        <w:rPr>
          <w:rFonts w:asciiTheme="majorBidi" w:hAnsiTheme="majorBidi" w:cstheme="majorBidi"/>
          <w:sz w:val="20"/>
          <w:szCs w:val="20"/>
        </w:rPr>
        <w:t xml:space="preserve">Tidak saja menggunakan nash-nash syari’at sebagai argumentasi larangan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 </w:t>
      </w:r>
      <w:proofErr w:type="gramStart"/>
      <w:r w:rsidRPr="001062AA">
        <w:rPr>
          <w:rFonts w:asciiTheme="majorBidi" w:hAnsiTheme="majorBidi" w:cstheme="majorBidi"/>
          <w:sz w:val="20"/>
          <w:szCs w:val="20"/>
        </w:rPr>
        <w:t>akan</w:t>
      </w:r>
      <w:proofErr w:type="gramEnd"/>
      <w:r w:rsidRPr="001062AA">
        <w:rPr>
          <w:rFonts w:asciiTheme="majorBidi" w:hAnsiTheme="majorBidi" w:cstheme="majorBidi"/>
          <w:sz w:val="20"/>
          <w:szCs w:val="20"/>
        </w:rPr>
        <w:t xml:space="preserve"> tetapi mereka juga mengemukakan faktor historis yang berkembang dalam peradaban umat Islam. Menurut mereka, memang tidak pernah tercatat dalam sejarah, Rasulullah maupun para sahabat sesudahnya, </w:t>
      </w:r>
      <w:r w:rsidRPr="001062AA">
        <w:rPr>
          <w:rFonts w:asciiTheme="majorBidi" w:hAnsiTheme="majorBidi" w:cstheme="majorBidi"/>
          <w:i/>
          <w:iCs/>
          <w:sz w:val="20"/>
          <w:szCs w:val="20"/>
        </w:rPr>
        <w:t>khulafa al-Rasyidin</w:t>
      </w:r>
      <w:r w:rsidRPr="001062AA">
        <w:rPr>
          <w:rFonts w:asciiTheme="majorBidi" w:hAnsiTheme="majorBidi" w:cstheme="majorBidi"/>
          <w:sz w:val="20"/>
          <w:szCs w:val="20"/>
        </w:rPr>
        <w:t xml:space="preserve">, mengangkat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 Jika saja secara syari'at dibolehkan, tentu ada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yang diangkat menjadi pemimpin untuk memerintah suatu wilayah atau daerah.Terlepas dari akurat atau tidaknya argumentasi yang digunakan kelompok ulama pertama ini, yang jelas bahwa kaum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tidak boleh diangkat sebagai pemimpin.</w:t>
      </w:r>
    </w:p>
    <w:p w:rsidR="001C5929" w:rsidRPr="001062AA" w:rsidRDefault="00A6445F" w:rsidP="001062AA">
      <w:pPr>
        <w:pStyle w:val="NormalWeb"/>
        <w:spacing w:before="0" w:after="0"/>
        <w:ind w:firstLine="360"/>
        <w:jc w:val="both"/>
        <w:rPr>
          <w:rFonts w:asciiTheme="majorBidi" w:hAnsiTheme="majorBidi" w:cstheme="majorBidi"/>
          <w:sz w:val="20"/>
          <w:szCs w:val="20"/>
        </w:rPr>
      </w:pPr>
      <w:proofErr w:type="gramStart"/>
      <w:r w:rsidRPr="001062AA">
        <w:rPr>
          <w:rFonts w:asciiTheme="majorBidi" w:hAnsiTheme="majorBidi" w:cstheme="majorBidi"/>
          <w:sz w:val="20"/>
          <w:szCs w:val="20"/>
        </w:rPr>
        <w:lastRenderedPageBreak/>
        <w:t>Pendapat ini lahir karena lingkungan sosial tokoh-tokoh mazhab ini.</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Seperti diketahui tokoh tokoh madzhab seperti Maliki dan Syafi’i, berpendapat bahwa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tidak sah menjadi seorang pemimpin, hal ini dapat dimengerti karena </w:t>
      </w:r>
      <w:r w:rsidR="005C1A9E">
        <w:rPr>
          <w:rFonts w:asciiTheme="majorBidi" w:hAnsiTheme="majorBidi" w:cstheme="majorBidi"/>
          <w:sz w:val="20"/>
          <w:szCs w:val="20"/>
        </w:rPr>
        <w:t>perempuan</w:t>
      </w:r>
      <w:r w:rsidRPr="001062AA">
        <w:rPr>
          <w:rFonts w:asciiTheme="majorBidi" w:hAnsiTheme="majorBidi" w:cstheme="majorBidi"/>
          <w:sz w:val="20"/>
          <w:szCs w:val="20"/>
        </w:rPr>
        <w:t>-</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di Hijaz, di mana Malik dan juga Syafi’i pernah tinggal, masih sangat terikat dengan struktur sosial ke-Arab-an yang cenderung eksklusive, terbiasa dengan tradisi pingitan.</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Kebebasan mereka dalam melakukan aktifitas di luar rumah sangat dibatasi.</w:t>
      </w:r>
      <w:proofErr w:type="gramEnd"/>
      <w:r w:rsidRPr="001062AA">
        <w:rPr>
          <w:rFonts w:asciiTheme="majorBidi" w:hAnsiTheme="majorBidi" w:cstheme="majorBidi"/>
          <w:sz w:val="20"/>
          <w:szCs w:val="20"/>
        </w:rPr>
        <w:t xml:space="preserve"> Kondisi Hijaz dan Madinah yang cenderung bersahaja, sederhana dan jauh dari pengaruh kebudayaan luar dan problematikanya,  semakin memperkukuh tradisi lokal bagi para penduduknya, termasuk tentang status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Kondisi ini jelas berpengaruh besar terhadap cara berfikir masyarakat Arab waktu itu, dan pada giliranya memiliki pandangan yang agak “bersahaja” terhadap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Faktor ini agaknya yang membuat para ulama membatasi peran kaum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dalam kapasitasnya sebagai pemimpin.</w:t>
      </w:r>
      <w:proofErr w:type="gramEnd"/>
    </w:p>
    <w:p w:rsidR="001C5929" w:rsidRPr="001062AA" w:rsidRDefault="00A6445F" w:rsidP="001062AA">
      <w:pPr>
        <w:pStyle w:val="NormalWeb"/>
        <w:spacing w:before="0" w:after="0"/>
        <w:ind w:firstLine="360"/>
        <w:jc w:val="both"/>
        <w:rPr>
          <w:rFonts w:asciiTheme="majorBidi" w:hAnsiTheme="majorBidi" w:cstheme="majorBidi"/>
          <w:sz w:val="20"/>
          <w:szCs w:val="20"/>
          <w:lang w:val="sv-SE"/>
        </w:rPr>
      </w:pPr>
      <w:r w:rsidRPr="001062AA">
        <w:rPr>
          <w:rFonts w:asciiTheme="majorBidi" w:hAnsiTheme="majorBidi" w:cstheme="majorBidi"/>
          <w:sz w:val="20"/>
          <w:szCs w:val="20"/>
        </w:rPr>
        <w:t xml:space="preserve">Faktor lain yang dapat diduga mengapa Imam Malik melarang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 adalah sikapnya yang komitmen kepada hadits Rasul di mana secara eksplisit sebagaimana diungkapkan di atas, </w:t>
      </w:r>
      <w:proofErr w:type="gramStart"/>
      <w:r w:rsidRPr="001062AA">
        <w:rPr>
          <w:rFonts w:asciiTheme="majorBidi" w:hAnsiTheme="majorBidi" w:cstheme="majorBidi"/>
          <w:sz w:val="20"/>
          <w:szCs w:val="20"/>
        </w:rPr>
        <w:t>ada</w:t>
      </w:r>
      <w:proofErr w:type="gramEnd"/>
      <w:r w:rsidRPr="001062AA">
        <w:rPr>
          <w:rFonts w:asciiTheme="majorBidi" w:hAnsiTheme="majorBidi" w:cstheme="majorBidi"/>
          <w:sz w:val="20"/>
          <w:szCs w:val="20"/>
        </w:rPr>
        <w:t xml:space="preserve"> indikasi hadits rasul yang melarang keterlibatan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dalam proses kepemimpinan. </w:t>
      </w:r>
      <w:proofErr w:type="gramStart"/>
      <w:r w:rsidRPr="001062AA">
        <w:rPr>
          <w:rFonts w:asciiTheme="majorBidi" w:hAnsiTheme="majorBidi" w:cstheme="majorBidi"/>
          <w:sz w:val="20"/>
          <w:szCs w:val="20"/>
        </w:rPr>
        <w:t xml:space="preserve">Teguh pendiriannya pada Hadits yang sedemikan rupa ini pula agaknya Imam Malik tidak mau mengambil resiko dengan membolehkan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w:t>
      </w:r>
      <w:proofErr w:type="gramEnd"/>
      <w:r w:rsidRPr="001062AA">
        <w:rPr>
          <w:rFonts w:asciiTheme="majorBidi" w:hAnsiTheme="majorBidi" w:cstheme="majorBidi"/>
          <w:sz w:val="20"/>
          <w:szCs w:val="20"/>
        </w:rPr>
        <w:t xml:space="preserve"> Pendapat yang sama juga disampaikan Imam Syafi’i, wala</w:t>
      </w:r>
      <w:r w:rsidR="00366563">
        <w:rPr>
          <w:rFonts w:asciiTheme="majorBidi" w:hAnsiTheme="majorBidi" w:cstheme="majorBidi"/>
          <w:sz w:val="20"/>
          <w:szCs w:val="20"/>
          <w:lang w:val="id-ID"/>
        </w:rPr>
        <w:t>up</w:t>
      </w:r>
      <w:r w:rsidRPr="001062AA">
        <w:rPr>
          <w:rFonts w:asciiTheme="majorBidi" w:hAnsiTheme="majorBidi" w:cstheme="majorBidi"/>
          <w:sz w:val="20"/>
          <w:szCs w:val="20"/>
        </w:rPr>
        <w:t>un ia tidak lama tinggal di Madinah, bisa jadi, pemikiran</w:t>
      </w:r>
      <w:proofErr w:type="gramStart"/>
      <w:r w:rsidRPr="001062AA">
        <w:rPr>
          <w:rFonts w:asciiTheme="majorBidi" w:hAnsiTheme="majorBidi" w:cstheme="majorBidi"/>
          <w:sz w:val="20"/>
          <w:szCs w:val="20"/>
        </w:rPr>
        <w:t>  Malik</w:t>
      </w:r>
      <w:proofErr w:type="gramEnd"/>
      <w:r w:rsidRPr="001062AA">
        <w:rPr>
          <w:rFonts w:asciiTheme="majorBidi" w:hAnsiTheme="majorBidi" w:cstheme="majorBidi"/>
          <w:sz w:val="20"/>
          <w:szCs w:val="20"/>
        </w:rPr>
        <w:t xml:space="preserve"> yang sempat menjadi gurunya dalam bidang hadits mempengaruhi Syafi’i.  </w:t>
      </w:r>
      <w:r w:rsidRPr="001062AA">
        <w:rPr>
          <w:rFonts w:asciiTheme="majorBidi" w:hAnsiTheme="majorBidi" w:cstheme="majorBidi"/>
          <w:sz w:val="20"/>
          <w:szCs w:val="20"/>
          <w:lang w:val="sv-SE"/>
        </w:rPr>
        <w:t xml:space="preserve">Tidak heran jika iapun melarang </w:t>
      </w:r>
      <w:r w:rsidR="005C1A9E">
        <w:rPr>
          <w:rFonts w:asciiTheme="majorBidi" w:hAnsiTheme="majorBidi" w:cstheme="majorBidi"/>
          <w:sz w:val="20"/>
          <w:szCs w:val="20"/>
          <w:lang w:val="sv-SE"/>
        </w:rPr>
        <w:t>perempuan</w:t>
      </w:r>
      <w:r w:rsidRPr="001062AA">
        <w:rPr>
          <w:rFonts w:asciiTheme="majorBidi" w:hAnsiTheme="majorBidi" w:cstheme="majorBidi"/>
          <w:sz w:val="20"/>
          <w:szCs w:val="20"/>
          <w:lang w:val="sv-SE"/>
        </w:rPr>
        <w:t xml:space="preserve"> untuk menjadi </w:t>
      </w:r>
      <w:r w:rsidRPr="001062AA">
        <w:rPr>
          <w:rFonts w:asciiTheme="majorBidi" w:hAnsiTheme="majorBidi" w:cstheme="majorBidi"/>
          <w:sz w:val="20"/>
          <w:szCs w:val="20"/>
        </w:rPr>
        <w:t>pemimpin</w:t>
      </w:r>
      <w:r w:rsidRPr="001062AA">
        <w:rPr>
          <w:rFonts w:asciiTheme="majorBidi" w:hAnsiTheme="majorBidi" w:cstheme="majorBidi"/>
          <w:sz w:val="20"/>
          <w:szCs w:val="20"/>
          <w:lang w:val="sv-SE"/>
        </w:rPr>
        <w:t>.</w:t>
      </w:r>
    </w:p>
    <w:p w:rsidR="00AC6311" w:rsidRDefault="00A6445F" w:rsidP="00AC6311">
      <w:pPr>
        <w:pStyle w:val="NormalWeb"/>
        <w:spacing w:before="0" w:after="0"/>
        <w:ind w:firstLine="360"/>
        <w:jc w:val="both"/>
        <w:rPr>
          <w:rFonts w:asciiTheme="majorBidi" w:hAnsiTheme="majorBidi" w:cstheme="majorBidi"/>
          <w:sz w:val="20"/>
          <w:szCs w:val="20"/>
          <w:lang w:val="id-ID"/>
        </w:rPr>
      </w:pPr>
      <w:proofErr w:type="gramStart"/>
      <w:r w:rsidRPr="001062AA">
        <w:rPr>
          <w:rFonts w:asciiTheme="majorBidi" w:hAnsiTheme="majorBidi" w:cstheme="majorBidi"/>
          <w:i/>
          <w:iCs/>
          <w:sz w:val="20"/>
          <w:szCs w:val="20"/>
        </w:rPr>
        <w:t>Kelompok kedua</w:t>
      </w:r>
      <w:r w:rsidRPr="001062AA">
        <w:rPr>
          <w:rFonts w:asciiTheme="majorBidi" w:hAnsiTheme="majorBidi" w:cstheme="majorBidi"/>
          <w:sz w:val="20"/>
          <w:szCs w:val="20"/>
        </w:rPr>
        <w:t xml:space="preserve"> menyatakan bahwa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mempunyai hak penuh dalam politik dan kepemimpinan sebagaimana laki-laki.</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Namun mereka membatasi kepemimpinan itu.</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Semua kepemimpinan dapat dipegang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kecuali kepemimpinan tertinggi seperti kepala negara atau </w:t>
      </w:r>
      <w:r w:rsidRPr="001062AA">
        <w:rPr>
          <w:rFonts w:asciiTheme="majorBidi" w:hAnsiTheme="majorBidi" w:cstheme="majorBidi"/>
          <w:i/>
          <w:iCs/>
          <w:sz w:val="20"/>
          <w:szCs w:val="20"/>
        </w:rPr>
        <w:t>khalifah.</w:t>
      </w:r>
      <w:proofErr w:type="gramEnd"/>
      <w:r w:rsidRPr="001062AA">
        <w:rPr>
          <w:rFonts w:asciiTheme="majorBidi" w:hAnsiTheme="majorBidi" w:cstheme="majorBidi"/>
          <w:i/>
          <w:iCs/>
          <w:sz w:val="20"/>
          <w:szCs w:val="20"/>
        </w:rPr>
        <w:t xml:space="preserve"> </w:t>
      </w:r>
      <w:r w:rsidRPr="001062AA">
        <w:rPr>
          <w:rFonts w:asciiTheme="majorBidi" w:hAnsiTheme="majorBidi" w:cstheme="majorBidi"/>
          <w:sz w:val="20"/>
          <w:szCs w:val="20"/>
        </w:rPr>
        <w:t>Kelompok ini berpegang kepada ayat al-Quran</w:t>
      </w:r>
      <w:r w:rsidR="001C5929" w:rsidRPr="001062AA">
        <w:rPr>
          <w:rFonts w:asciiTheme="majorBidi" w:hAnsiTheme="majorBidi" w:cstheme="majorBidi"/>
          <w:sz w:val="20"/>
          <w:szCs w:val="20"/>
        </w:rPr>
        <w:t xml:space="preserve"> </w:t>
      </w:r>
      <w:proofErr w:type="gramStart"/>
      <w:r w:rsidR="001C5929" w:rsidRPr="001062AA">
        <w:rPr>
          <w:rFonts w:asciiTheme="majorBidi" w:eastAsia="Arial Unicode MS" w:hAnsiTheme="majorBidi" w:cstheme="majorBidi"/>
          <w:sz w:val="20"/>
          <w:szCs w:val="20"/>
        </w:rPr>
        <w:t>surat</w:t>
      </w:r>
      <w:proofErr w:type="gramEnd"/>
      <w:r w:rsidR="001C5929" w:rsidRPr="001062AA">
        <w:rPr>
          <w:rFonts w:asciiTheme="majorBidi" w:eastAsia="Arial Unicode MS" w:hAnsiTheme="majorBidi" w:cstheme="majorBidi"/>
          <w:sz w:val="20"/>
          <w:szCs w:val="20"/>
        </w:rPr>
        <w:t xml:space="preserve"> at-Taubah ayat 71.</w:t>
      </w:r>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yang</w:t>
      </w:r>
      <w:proofErr w:type="gramEnd"/>
      <w:r w:rsidRPr="001062AA">
        <w:rPr>
          <w:rFonts w:asciiTheme="majorBidi" w:hAnsiTheme="majorBidi" w:cstheme="majorBidi"/>
          <w:sz w:val="20"/>
          <w:szCs w:val="20"/>
        </w:rPr>
        <w:t xml:space="preserve"> menjelaskan ‘</w:t>
      </w:r>
      <w:r w:rsidRPr="001062AA">
        <w:rPr>
          <w:rFonts w:asciiTheme="majorBidi" w:hAnsiTheme="majorBidi" w:cstheme="majorBidi"/>
          <w:i/>
          <w:iCs/>
          <w:sz w:val="20"/>
          <w:szCs w:val="20"/>
        </w:rPr>
        <w:t xml:space="preserve">adalah </w:t>
      </w:r>
      <w:r w:rsidRPr="001062AA">
        <w:rPr>
          <w:rFonts w:asciiTheme="majorBidi" w:hAnsiTheme="majorBidi" w:cstheme="majorBidi"/>
          <w:sz w:val="20"/>
          <w:szCs w:val="20"/>
        </w:rPr>
        <w:t xml:space="preserve"> dan </w:t>
      </w:r>
      <w:r w:rsidRPr="001062AA">
        <w:rPr>
          <w:rFonts w:asciiTheme="majorBidi" w:hAnsiTheme="majorBidi" w:cstheme="majorBidi"/>
          <w:i/>
          <w:iCs/>
          <w:sz w:val="20"/>
          <w:szCs w:val="20"/>
        </w:rPr>
        <w:t xml:space="preserve">musawah </w:t>
      </w:r>
      <w:r w:rsidRPr="001062AA">
        <w:rPr>
          <w:rFonts w:asciiTheme="majorBidi" w:hAnsiTheme="majorBidi" w:cstheme="majorBidi"/>
          <w:sz w:val="20"/>
          <w:szCs w:val="20"/>
        </w:rPr>
        <w:t>dalam Islam yang m</w:t>
      </w:r>
      <w:r w:rsidR="001C5929" w:rsidRPr="001062AA">
        <w:rPr>
          <w:rFonts w:asciiTheme="majorBidi" w:hAnsiTheme="majorBidi" w:cstheme="majorBidi"/>
          <w:sz w:val="20"/>
          <w:szCs w:val="20"/>
        </w:rPr>
        <w:t xml:space="preserve">erupakan prinsip ajaran Islam. </w:t>
      </w:r>
    </w:p>
    <w:p w:rsidR="001C5929" w:rsidRPr="009F5914" w:rsidRDefault="00A6445F" w:rsidP="00776A45">
      <w:pPr>
        <w:pStyle w:val="NormalWeb"/>
        <w:spacing w:before="0" w:after="0"/>
        <w:ind w:firstLine="360"/>
        <w:jc w:val="both"/>
        <w:rPr>
          <w:rFonts w:asciiTheme="majorBidi" w:hAnsiTheme="majorBidi" w:cstheme="majorBidi"/>
          <w:color w:val="FF0000"/>
          <w:sz w:val="20"/>
          <w:szCs w:val="20"/>
          <w:lang w:val="id-ID"/>
        </w:rPr>
      </w:pPr>
      <w:r w:rsidRPr="001062AA">
        <w:rPr>
          <w:rFonts w:asciiTheme="majorBidi" w:hAnsiTheme="majorBidi" w:cstheme="majorBidi"/>
          <w:sz w:val="20"/>
          <w:szCs w:val="20"/>
          <w:lang w:val="it-IT"/>
        </w:rPr>
        <w:t xml:space="preserve">Menurut mereka ayat menjelaskan bahwa antara laki-laki dan </w:t>
      </w:r>
      <w:r w:rsidR="005C1A9E">
        <w:rPr>
          <w:rFonts w:asciiTheme="majorBidi" w:hAnsiTheme="majorBidi" w:cstheme="majorBidi"/>
          <w:sz w:val="20"/>
          <w:szCs w:val="20"/>
          <w:lang w:val="it-IT"/>
        </w:rPr>
        <w:t>perempuan</w:t>
      </w:r>
      <w:r w:rsidRPr="001062AA">
        <w:rPr>
          <w:rFonts w:asciiTheme="majorBidi" w:hAnsiTheme="majorBidi" w:cstheme="majorBidi"/>
          <w:sz w:val="20"/>
          <w:szCs w:val="20"/>
          <w:lang w:val="it-IT"/>
        </w:rPr>
        <w:t xml:space="preserve"> memiliki hak dan kesempatan yang sama dalam berpolitik. Sebagaimana laki-laki-laki, </w:t>
      </w:r>
      <w:r w:rsidR="005C1A9E">
        <w:rPr>
          <w:rFonts w:asciiTheme="majorBidi" w:hAnsiTheme="majorBidi" w:cstheme="majorBidi"/>
          <w:sz w:val="20"/>
          <w:szCs w:val="20"/>
          <w:lang w:val="it-IT"/>
        </w:rPr>
        <w:t>perempuan</w:t>
      </w:r>
      <w:r w:rsidRPr="001062AA">
        <w:rPr>
          <w:rFonts w:asciiTheme="majorBidi" w:hAnsiTheme="majorBidi" w:cstheme="majorBidi"/>
          <w:sz w:val="20"/>
          <w:szCs w:val="20"/>
          <w:lang w:val="it-IT"/>
        </w:rPr>
        <w:t xml:space="preserve"> juga memiliki hak mengatur masyarakat umum atau </w:t>
      </w:r>
      <w:r w:rsidRPr="001062AA">
        <w:rPr>
          <w:rFonts w:asciiTheme="majorBidi" w:hAnsiTheme="majorBidi" w:cstheme="majorBidi"/>
          <w:i/>
          <w:iCs/>
          <w:sz w:val="20"/>
          <w:szCs w:val="20"/>
          <w:lang w:val="it-IT"/>
        </w:rPr>
        <w:t xml:space="preserve">wilataul’am. </w:t>
      </w:r>
      <w:r w:rsidRPr="001062AA">
        <w:rPr>
          <w:rFonts w:asciiTheme="majorBidi" w:hAnsiTheme="majorBidi" w:cstheme="majorBidi"/>
          <w:sz w:val="20"/>
          <w:szCs w:val="20"/>
          <w:lang w:val="it-IT"/>
        </w:rPr>
        <w:t xml:space="preserve">Mereka memiliki hak yang sama untuk memerintahkan yang ma’ruf dan mencegah yang munkar. </w:t>
      </w:r>
      <w:r w:rsidR="005C1A9E">
        <w:rPr>
          <w:rFonts w:asciiTheme="majorBidi" w:hAnsiTheme="majorBidi" w:cstheme="majorBidi"/>
          <w:sz w:val="20"/>
          <w:szCs w:val="20"/>
          <w:lang w:val="it-IT"/>
        </w:rPr>
        <w:t>Perempuan</w:t>
      </w:r>
      <w:r w:rsidRPr="001062AA">
        <w:rPr>
          <w:rFonts w:asciiTheme="majorBidi" w:hAnsiTheme="majorBidi" w:cstheme="majorBidi"/>
          <w:sz w:val="20"/>
          <w:szCs w:val="20"/>
          <w:lang w:val="it-IT"/>
        </w:rPr>
        <w:t xml:space="preserve"> juga boleh menjadi seorang  pemimpin seperti </w:t>
      </w:r>
      <w:r w:rsidRPr="001062AA">
        <w:rPr>
          <w:rFonts w:asciiTheme="majorBidi" w:hAnsiTheme="majorBidi" w:cstheme="majorBidi"/>
          <w:i/>
          <w:iCs/>
          <w:sz w:val="20"/>
          <w:szCs w:val="20"/>
          <w:lang w:val="it-IT"/>
        </w:rPr>
        <w:t>mu’awwin</w:t>
      </w:r>
      <w:r w:rsidRPr="001062AA">
        <w:rPr>
          <w:rFonts w:asciiTheme="majorBidi" w:hAnsiTheme="majorBidi" w:cstheme="majorBidi"/>
          <w:sz w:val="20"/>
          <w:szCs w:val="20"/>
          <w:lang w:val="it-IT"/>
        </w:rPr>
        <w:t xml:space="preserve"> atau para menteri</w:t>
      </w:r>
      <w:r w:rsidR="00E05FEC" w:rsidRPr="00E05FEC">
        <w:rPr>
          <w:rFonts w:asciiTheme="majorBidi" w:hAnsiTheme="majorBidi" w:cstheme="majorBidi"/>
          <w:sz w:val="20"/>
          <w:szCs w:val="20"/>
          <w:vertAlign w:val="superscript"/>
          <w:lang w:val="id-ID"/>
        </w:rPr>
        <w:t>.{9}</w:t>
      </w:r>
      <w:r w:rsidR="00CC6236">
        <w:rPr>
          <w:rFonts w:asciiTheme="majorBidi" w:hAnsiTheme="majorBidi" w:cstheme="majorBidi"/>
          <w:sz w:val="20"/>
          <w:szCs w:val="20"/>
          <w:lang w:val="id-ID"/>
        </w:rPr>
        <w:t xml:space="preserve"> </w:t>
      </w:r>
    </w:p>
    <w:p w:rsidR="001C5929" w:rsidRPr="001062AA" w:rsidRDefault="00A6445F" w:rsidP="001062AA">
      <w:pPr>
        <w:pStyle w:val="NormalWeb"/>
        <w:spacing w:before="0" w:after="0"/>
        <w:ind w:firstLine="360"/>
        <w:jc w:val="both"/>
        <w:rPr>
          <w:rFonts w:asciiTheme="majorBidi" w:hAnsiTheme="majorBidi" w:cstheme="majorBidi"/>
          <w:sz w:val="20"/>
          <w:szCs w:val="20"/>
          <w:lang w:val="it-IT"/>
        </w:rPr>
      </w:pPr>
      <w:proofErr w:type="gramStart"/>
      <w:r w:rsidRPr="001062AA">
        <w:rPr>
          <w:rFonts w:asciiTheme="majorBidi" w:hAnsiTheme="majorBidi" w:cstheme="majorBidi"/>
          <w:sz w:val="20"/>
          <w:szCs w:val="20"/>
        </w:rPr>
        <w:t>Kelompok kedua ini juga berargumentasi dengan firman Allah dalam al-Quran</w:t>
      </w:r>
      <w:r w:rsidR="001C5929" w:rsidRPr="001062AA">
        <w:rPr>
          <w:rFonts w:asciiTheme="majorBidi" w:hAnsiTheme="majorBidi" w:cstheme="majorBidi"/>
          <w:sz w:val="20"/>
          <w:szCs w:val="20"/>
        </w:rPr>
        <w:t xml:space="preserve"> </w:t>
      </w:r>
      <w:r w:rsidR="001C5929" w:rsidRPr="001062AA">
        <w:rPr>
          <w:rFonts w:asciiTheme="majorBidi" w:eastAsia="Arial Unicode MS" w:hAnsiTheme="majorBidi" w:cstheme="majorBidi"/>
          <w:sz w:val="20"/>
          <w:szCs w:val="20"/>
          <w:lang w:val="es-ES_tradnl"/>
        </w:rPr>
        <w:t>Surat al-Isra’ ayat 70.</w:t>
      </w:r>
      <w:proofErr w:type="gramEnd"/>
      <w:r w:rsidR="001C5929" w:rsidRPr="001062AA">
        <w:rPr>
          <w:rFonts w:asciiTheme="majorBidi" w:eastAsia="Arial Unicode MS" w:hAnsiTheme="majorBidi" w:cstheme="majorBidi"/>
          <w:sz w:val="20"/>
          <w:szCs w:val="20"/>
          <w:lang w:val="es-ES_tradnl"/>
        </w:rPr>
        <w:t xml:space="preserve"> </w:t>
      </w:r>
      <w:r w:rsidRPr="001062AA">
        <w:rPr>
          <w:rFonts w:asciiTheme="majorBidi" w:hAnsiTheme="majorBidi" w:cstheme="majorBidi"/>
          <w:sz w:val="20"/>
          <w:szCs w:val="20"/>
        </w:rPr>
        <w:t xml:space="preserve">Mereka mengemukakan riwayat yang sangat terkenal mengenai sahabat Umar bin </w:t>
      </w:r>
      <w:proofErr w:type="gramStart"/>
      <w:r w:rsidRPr="001062AA">
        <w:rPr>
          <w:rFonts w:asciiTheme="majorBidi" w:hAnsiTheme="majorBidi" w:cstheme="majorBidi"/>
          <w:sz w:val="20"/>
          <w:szCs w:val="20"/>
        </w:rPr>
        <w:t>Khatthab  dan</w:t>
      </w:r>
      <w:proofErr w:type="gramEnd"/>
      <w:r w:rsidRPr="001062AA">
        <w:rPr>
          <w:rFonts w:asciiTheme="majorBidi" w:hAnsiTheme="majorBidi" w:cstheme="majorBidi"/>
          <w:sz w:val="20"/>
          <w:szCs w:val="20"/>
        </w:rPr>
        <w:t xml:space="preserve"> seorang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yang menyanggahnya. </w:t>
      </w:r>
      <w:proofErr w:type="gramStart"/>
      <w:r w:rsidRPr="001062AA">
        <w:rPr>
          <w:rFonts w:asciiTheme="majorBidi" w:hAnsiTheme="majorBidi" w:cstheme="majorBidi"/>
          <w:sz w:val="20"/>
          <w:szCs w:val="20"/>
        </w:rPr>
        <w:t xml:space="preserve">Suatu ketika Umar berkhutbah di masjid menghimbau agar jangan memberikan mahar yang tinggi kepada </w:t>
      </w:r>
      <w:r w:rsidR="005C1A9E">
        <w:rPr>
          <w:rFonts w:asciiTheme="majorBidi" w:hAnsiTheme="majorBidi" w:cstheme="majorBidi"/>
          <w:sz w:val="20"/>
          <w:szCs w:val="20"/>
        </w:rPr>
        <w:t>perempuan</w:t>
      </w:r>
      <w:r w:rsidRPr="001062AA">
        <w:rPr>
          <w:rFonts w:asciiTheme="majorBidi" w:hAnsiTheme="majorBidi" w:cstheme="majorBidi"/>
          <w:sz w:val="20"/>
          <w:szCs w:val="20"/>
        </w:rPr>
        <w:t>.</w:t>
      </w:r>
      <w:proofErr w:type="gramEnd"/>
      <w:r w:rsidRPr="001062AA">
        <w:rPr>
          <w:rFonts w:asciiTheme="majorBidi" w:hAnsiTheme="majorBidi" w:cstheme="majorBidi"/>
          <w:sz w:val="20"/>
          <w:szCs w:val="20"/>
        </w:rPr>
        <w:t xml:space="preserve"> </w:t>
      </w:r>
      <w:proofErr w:type="gramStart"/>
      <w:r w:rsidRPr="001062AA">
        <w:rPr>
          <w:rFonts w:asciiTheme="majorBidi" w:hAnsiTheme="majorBidi" w:cstheme="majorBidi"/>
          <w:sz w:val="20"/>
          <w:szCs w:val="20"/>
        </w:rPr>
        <w:t xml:space="preserve">Sekonyong-konyong mendapat kritikan dari seorang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yang menyatakan bahwa ia pernah mendengar firman Allah </w:t>
      </w:r>
      <w:r w:rsidR="001C5929" w:rsidRPr="001062AA">
        <w:rPr>
          <w:rFonts w:asciiTheme="majorBidi" w:eastAsia="Arial Unicode MS" w:hAnsiTheme="majorBidi" w:cstheme="majorBidi"/>
          <w:sz w:val="20"/>
          <w:szCs w:val="20"/>
        </w:rPr>
        <w:t>surat an-Nisa’ ayat 20-21.</w:t>
      </w:r>
      <w:proofErr w:type="gramEnd"/>
      <w:r w:rsidR="00970E45">
        <w:rPr>
          <w:rFonts w:asciiTheme="majorBidi" w:eastAsia="Arial Unicode MS" w:hAnsiTheme="majorBidi" w:cstheme="majorBidi"/>
          <w:sz w:val="20"/>
          <w:szCs w:val="20"/>
          <w:lang w:val="id-ID"/>
        </w:rPr>
        <w:t xml:space="preserve"> </w:t>
      </w:r>
      <w:r w:rsidRPr="001062AA">
        <w:rPr>
          <w:rFonts w:asciiTheme="majorBidi" w:hAnsiTheme="majorBidi" w:cstheme="majorBidi"/>
          <w:sz w:val="20"/>
          <w:szCs w:val="20"/>
          <w:lang w:val="it-IT"/>
        </w:rPr>
        <w:t xml:space="preserve">Setelah ayat tersebut dibacakan, Umar mengatakan bahwa pernyataan </w:t>
      </w:r>
      <w:r w:rsidR="005C1A9E">
        <w:rPr>
          <w:rFonts w:asciiTheme="majorBidi" w:hAnsiTheme="majorBidi" w:cstheme="majorBidi"/>
          <w:sz w:val="20"/>
          <w:szCs w:val="20"/>
          <w:lang w:val="it-IT"/>
        </w:rPr>
        <w:t>perempuan</w:t>
      </w:r>
      <w:r w:rsidRPr="001062AA">
        <w:rPr>
          <w:rFonts w:asciiTheme="majorBidi" w:hAnsiTheme="majorBidi" w:cstheme="majorBidi"/>
          <w:sz w:val="20"/>
          <w:szCs w:val="20"/>
          <w:lang w:val="it-IT"/>
        </w:rPr>
        <w:t xml:space="preserve"> tadi yang benar dan pendapatnya yang salah. Riwayat ini, menurut mereka, adalah bentuk persetujuan dan sikap akomodatif Umar terhadap peranan </w:t>
      </w:r>
      <w:r w:rsidR="005C1A9E">
        <w:rPr>
          <w:rFonts w:asciiTheme="majorBidi" w:hAnsiTheme="majorBidi" w:cstheme="majorBidi"/>
          <w:sz w:val="20"/>
          <w:szCs w:val="20"/>
          <w:lang w:val="it-IT"/>
        </w:rPr>
        <w:t>perempuan</w:t>
      </w:r>
      <w:r w:rsidRPr="001062AA">
        <w:rPr>
          <w:rFonts w:asciiTheme="majorBidi" w:hAnsiTheme="majorBidi" w:cstheme="majorBidi"/>
          <w:sz w:val="20"/>
          <w:szCs w:val="20"/>
          <w:lang w:val="it-IT"/>
        </w:rPr>
        <w:t xml:space="preserve"> dalam wilayah publik, artinya seorang </w:t>
      </w:r>
      <w:r w:rsidR="005C1A9E">
        <w:rPr>
          <w:rFonts w:asciiTheme="majorBidi" w:hAnsiTheme="majorBidi" w:cstheme="majorBidi"/>
          <w:sz w:val="20"/>
          <w:szCs w:val="20"/>
          <w:lang w:val="it-IT"/>
        </w:rPr>
        <w:t>perempuan</w:t>
      </w:r>
      <w:r w:rsidRPr="001062AA">
        <w:rPr>
          <w:rFonts w:asciiTheme="majorBidi" w:hAnsiTheme="majorBidi" w:cstheme="majorBidi"/>
          <w:sz w:val="20"/>
          <w:szCs w:val="20"/>
          <w:lang w:val="it-IT"/>
        </w:rPr>
        <w:t xml:space="preserve"> dibenarkan oleh Islam untu</w:t>
      </w:r>
      <w:bookmarkStart w:id="0" w:name="_GoBack"/>
      <w:bookmarkEnd w:id="0"/>
      <w:r w:rsidRPr="001062AA">
        <w:rPr>
          <w:rFonts w:asciiTheme="majorBidi" w:hAnsiTheme="majorBidi" w:cstheme="majorBidi"/>
          <w:sz w:val="20"/>
          <w:szCs w:val="20"/>
          <w:lang w:val="it-IT"/>
        </w:rPr>
        <w:t>k turut serta dalam mengurus umat dan terlibat dalam politik praktis.</w:t>
      </w:r>
    </w:p>
    <w:p w:rsidR="001C5929" w:rsidRPr="001062AA" w:rsidRDefault="00A6445F" w:rsidP="001062AA">
      <w:pPr>
        <w:pStyle w:val="NormalWeb"/>
        <w:spacing w:before="0" w:after="0"/>
        <w:ind w:firstLine="360"/>
        <w:jc w:val="both"/>
        <w:rPr>
          <w:rFonts w:asciiTheme="majorBidi" w:hAnsiTheme="majorBidi" w:cstheme="majorBidi"/>
          <w:sz w:val="20"/>
          <w:szCs w:val="20"/>
        </w:rPr>
      </w:pPr>
      <w:r w:rsidRPr="001062AA">
        <w:rPr>
          <w:rFonts w:asciiTheme="majorBidi" w:hAnsiTheme="majorBidi" w:cstheme="majorBidi"/>
          <w:sz w:val="20"/>
          <w:szCs w:val="20"/>
          <w:lang w:val="it-IT"/>
        </w:rPr>
        <w:t xml:space="preserve">Kelompok kedua ini diimami Abu Hanifah, yang mengemukakan argumentasi bahwa sah-sah saja jika </w:t>
      </w:r>
      <w:r w:rsidR="005C1A9E">
        <w:rPr>
          <w:rFonts w:asciiTheme="majorBidi" w:hAnsiTheme="majorBidi" w:cstheme="majorBidi"/>
          <w:sz w:val="20"/>
          <w:szCs w:val="20"/>
          <w:lang w:val="it-IT"/>
        </w:rPr>
        <w:t>perempuan</w:t>
      </w:r>
      <w:r w:rsidRPr="001062AA">
        <w:rPr>
          <w:rFonts w:asciiTheme="majorBidi" w:hAnsiTheme="majorBidi" w:cstheme="majorBidi"/>
          <w:sz w:val="20"/>
          <w:szCs w:val="20"/>
          <w:lang w:val="it-IT"/>
        </w:rPr>
        <w:t xml:space="preserve"> menjadi pemimpin sepanjang kepemi</w:t>
      </w:r>
      <w:r w:rsidR="00366563">
        <w:rPr>
          <w:rFonts w:asciiTheme="majorBidi" w:hAnsiTheme="majorBidi" w:cstheme="majorBidi"/>
          <w:sz w:val="20"/>
          <w:szCs w:val="20"/>
          <w:lang w:val="id-ID"/>
        </w:rPr>
        <w:t>m</w:t>
      </w:r>
      <w:r w:rsidRPr="001062AA">
        <w:rPr>
          <w:rFonts w:asciiTheme="majorBidi" w:hAnsiTheme="majorBidi" w:cstheme="majorBidi"/>
          <w:sz w:val="20"/>
          <w:szCs w:val="20"/>
          <w:lang w:val="it-IT"/>
        </w:rPr>
        <w:t xml:space="preserve">pinan yang dihadapinya diperkirakan dapat dikuasainya. </w:t>
      </w:r>
      <w:r w:rsidRPr="001062AA">
        <w:rPr>
          <w:rFonts w:asciiTheme="majorBidi" w:hAnsiTheme="majorBidi" w:cstheme="majorBidi"/>
          <w:sz w:val="20"/>
          <w:szCs w:val="20"/>
        </w:rPr>
        <w:t xml:space="preserve">Pendapat ini agaknya dianalogikan dengan bahwa ada </w:t>
      </w:r>
      <w:r w:rsidR="005C1A9E">
        <w:rPr>
          <w:rFonts w:asciiTheme="majorBidi" w:hAnsiTheme="majorBidi" w:cstheme="majorBidi"/>
          <w:sz w:val="20"/>
          <w:szCs w:val="20"/>
        </w:rPr>
        <w:t>perempuan</w:t>
      </w:r>
      <w:r w:rsidRPr="001062AA">
        <w:rPr>
          <w:rFonts w:asciiTheme="majorBidi" w:hAnsiTheme="majorBidi" w:cstheme="majorBidi"/>
          <w:sz w:val="20"/>
          <w:szCs w:val="20"/>
        </w:rPr>
        <w:t>-</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tertentu memiliki kemampuan, kecerdasan dan kapabilitas yang </w:t>
      </w:r>
      <w:proofErr w:type="gramStart"/>
      <w:r w:rsidRPr="001062AA">
        <w:rPr>
          <w:rFonts w:asciiTheme="majorBidi" w:hAnsiTheme="majorBidi" w:cstheme="majorBidi"/>
          <w:sz w:val="20"/>
          <w:szCs w:val="20"/>
        </w:rPr>
        <w:t>sama</w:t>
      </w:r>
      <w:proofErr w:type="gramEnd"/>
      <w:r w:rsidRPr="001062AA">
        <w:rPr>
          <w:rFonts w:asciiTheme="majorBidi" w:hAnsiTheme="majorBidi" w:cstheme="majorBidi"/>
          <w:sz w:val="20"/>
          <w:szCs w:val="20"/>
        </w:rPr>
        <w:t xml:space="preserve"> atau melebihi laki-laki. </w:t>
      </w:r>
    </w:p>
    <w:p w:rsidR="00A6445F" w:rsidRPr="001062AA" w:rsidRDefault="00A6445F" w:rsidP="001062AA">
      <w:pPr>
        <w:pStyle w:val="NormalWeb"/>
        <w:spacing w:before="0" w:after="0"/>
        <w:ind w:firstLine="360"/>
        <w:jc w:val="both"/>
        <w:rPr>
          <w:rFonts w:asciiTheme="majorBidi" w:hAnsiTheme="majorBidi" w:cstheme="majorBidi"/>
          <w:sz w:val="20"/>
          <w:szCs w:val="20"/>
          <w:lang w:val="it-IT"/>
        </w:rPr>
      </w:pPr>
      <w:proofErr w:type="gramStart"/>
      <w:r w:rsidRPr="001062AA">
        <w:rPr>
          <w:rFonts w:asciiTheme="majorBidi" w:hAnsiTheme="majorBidi" w:cstheme="majorBidi"/>
          <w:sz w:val="20"/>
          <w:szCs w:val="20"/>
        </w:rPr>
        <w:t xml:space="preserve">Kelompok ulama ketiga membolehkan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 secara muthlak.</w:t>
      </w:r>
      <w:proofErr w:type="gramEnd"/>
      <w:r w:rsidRPr="001062AA">
        <w:rPr>
          <w:rFonts w:asciiTheme="majorBidi" w:hAnsiTheme="majorBidi" w:cstheme="majorBidi"/>
          <w:sz w:val="20"/>
          <w:szCs w:val="20"/>
        </w:rPr>
        <w:t xml:space="preserve"> Kelompok ini diwakili oleh Ibnu Jarir Ath-Thabary, dan Ibu Hazm, berargumentasi pada beberapa poin, yaitu:</w:t>
      </w:r>
    </w:p>
    <w:p w:rsidR="00A6445F" w:rsidRPr="001062AA" w:rsidRDefault="00A6445F" w:rsidP="001062AA">
      <w:pPr>
        <w:numPr>
          <w:ilvl w:val="1"/>
          <w:numId w:val="11"/>
        </w:numPr>
        <w:pBdr>
          <w:top w:val="nil"/>
          <w:left w:val="nil"/>
          <w:bottom w:val="nil"/>
          <w:right w:val="nil"/>
          <w:between w:val="nil"/>
          <w:bar w:val="nil"/>
        </w:pBdr>
        <w:spacing w:after="0" w:line="240" w:lineRule="auto"/>
        <w:ind w:left="360" w:hanging="360"/>
        <w:jc w:val="both"/>
        <w:rPr>
          <w:rFonts w:asciiTheme="majorBidi" w:hAnsiTheme="majorBidi" w:cstheme="majorBidi"/>
          <w:sz w:val="20"/>
          <w:szCs w:val="20"/>
        </w:rPr>
      </w:pPr>
      <w:r w:rsidRPr="001062AA">
        <w:rPr>
          <w:rFonts w:asciiTheme="majorBidi" w:hAnsiTheme="majorBidi" w:cstheme="majorBidi"/>
          <w:sz w:val="20"/>
          <w:szCs w:val="20"/>
        </w:rPr>
        <w:t>Tidak satupun ayat dalam al-Q</w:t>
      </w:r>
      <w:r w:rsidR="00AB4C41" w:rsidRPr="001062AA">
        <w:rPr>
          <w:rFonts w:asciiTheme="majorBidi" w:hAnsiTheme="majorBidi" w:cstheme="majorBidi"/>
          <w:sz w:val="20"/>
          <w:szCs w:val="20"/>
        </w:rPr>
        <w:t>ur’an maupun pernyataan Rasul (</w:t>
      </w:r>
      <w:r w:rsidR="00AB4C41" w:rsidRPr="001062AA">
        <w:rPr>
          <w:rFonts w:asciiTheme="majorBidi" w:hAnsiTheme="majorBidi" w:cstheme="majorBidi"/>
          <w:i/>
          <w:iCs/>
          <w:sz w:val="20"/>
          <w:szCs w:val="20"/>
        </w:rPr>
        <w:t>h</w:t>
      </w:r>
      <w:r w:rsidRPr="001062AA">
        <w:rPr>
          <w:rFonts w:asciiTheme="majorBidi" w:hAnsiTheme="majorBidi" w:cstheme="majorBidi"/>
          <w:i/>
          <w:iCs/>
          <w:sz w:val="20"/>
          <w:szCs w:val="20"/>
        </w:rPr>
        <w:t>adits</w:t>
      </w:r>
      <w:r w:rsidRPr="001062AA">
        <w:rPr>
          <w:rFonts w:asciiTheme="majorBidi" w:hAnsiTheme="majorBidi" w:cstheme="majorBidi"/>
          <w:sz w:val="20"/>
          <w:szCs w:val="20"/>
        </w:rPr>
        <w:t>)</w:t>
      </w:r>
      <w:proofErr w:type="gramStart"/>
      <w:r w:rsidRPr="001062AA">
        <w:rPr>
          <w:rFonts w:asciiTheme="majorBidi" w:hAnsiTheme="majorBidi" w:cstheme="majorBidi"/>
          <w:sz w:val="20"/>
          <w:szCs w:val="20"/>
        </w:rPr>
        <w:t>  yang</w:t>
      </w:r>
      <w:proofErr w:type="gramEnd"/>
      <w:r w:rsidRPr="001062AA">
        <w:rPr>
          <w:rFonts w:asciiTheme="majorBidi" w:hAnsiTheme="majorBidi" w:cstheme="majorBidi"/>
          <w:sz w:val="20"/>
          <w:szCs w:val="20"/>
        </w:rPr>
        <w:t xml:space="preserve"> secara tegas melarang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w:t>
      </w:r>
    </w:p>
    <w:p w:rsidR="00A6445F" w:rsidRPr="001062AA" w:rsidRDefault="00A6445F" w:rsidP="001062AA">
      <w:pPr>
        <w:numPr>
          <w:ilvl w:val="1"/>
          <w:numId w:val="11"/>
        </w:numPr>
        <w:pBdr>
          <w:top w:val="nil"/>
          <w:left w:val="nil"/>
          <w:bottom w:val="nil"/>
          <w:right w:val="nil"/>
          <w:between w:val="nil"/>
          <w:bar w:val="nil"/>
        </w:pBdr>
        <w:spacing w:after="0" w:line="240" w:lineRule="auto"/>
        <w:ind w:left="360" w:hanging="360"/>
        <w:jc w:val="both"/>
        <w:rPr>
          <w:rFonts w:asciiTheme="majorBidi" w:hAnsiTheme="majorBidi" w:cstheme="majorBidi"/>
          <w:sz w:val="20"/>
          <w:szCs w:val="20"/>
        </w:rPr>
      </w:pPr>
      <w:r w:rsidRPr="001062AA">
        <w:rPr>
          <w:rFonts w:asciiTheme="majorBidi" w:hAnsiTheme="majorBidi" w:cstheme="majorBidi"/>
          <w:sz w:val="20"/>
          <w:szCs w:val="20"/>
        </w:rPr>
        <w:t xml:space="preserve">Berbeda dengan kelompok pertama yang tidak menemukan data sejarah tentang pemimpin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menurut Ibnu Jarir  justru secara historis pernah terjadi pengangkatan seorang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sebagai pemimpin, pada masa Umar Ibnu Khattab, yang mengangkat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menjadi pemimpin dari suku al-Syuq, bernama Al-Syifa</w:t>
      </w:r>
    </w:p>
    <w:p w:rsidR="002B604E" w:rsidRPr="009F5914" w:rsidRDefault="00A6445F" w:rsidP="00776A45">
      <w:pPr>
        <w:numPr>
          <w:ilvl w:val="1"/>
          <w:numId w:val="11"/>
        </w:numPr>
        <w:pBdr>
          <w:top w:val="nil"/>
          <w:left w:val="nil"/>
          <w:bottom w:val="nil"/>
          <w:right w:val="nil"/>
          <w:between w:val="nil"/>
          <w:bar w:val="nil"/>
        </w:pBdr>
        <w:spacing w:after="0" w:line="240" w:lineRule="auto"/>
        <w:ind w:left="360" w:hanging="360"/>
        <w:jc w:val="both"/>
        <w:rPr>
          <w:rFonts w:asciiTheme="majorBidi" w:hAnsiTheme="majorBidi" w:cstheme="majorBidi"/>
          <w:color w:val="FF0000"/>
          <w:sz w:val="20"/>
          <w:szCs w:val="20"/>
        </w:rPr>
      </w:pPr>
      <w:r w:rsidRPr="001062AA">
        <w:rPr>
          <w:rFonts w:asciiTheme="majorBidi" w:hAnsiTheme="majorBidi" w:cstheme="majorBidi"/>
          <w:sz w:val="20"/>
          <w:szCs w:val="20"/>
        </w:rPr>
        <w:t xml:space="preserve">Menggunakan analogi terhadap keabsahan fatwa seorang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yang dianggap sah, dengan kata lain jika fatwa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dianggap sah, maka tentu saja kepemimpinannya pun dapat dianggap sah</w:t>
      </w:r>
      <w:r w:rsidR="00776A45">
        <w:rPr>
          <w:rFonts w:asciiTheme="majorBidi" w:hAnsiTheme="majorBidi" w:cstheme="majorBidi"/>
          <w:sz w:val="20"/>
          <w:szCs w:val="20"/>
          <w:lang w:val="id-ID"/>
        </w:rPr>
        <w:t>.</w:t>
      </w:r>
      <w:r w:rsidR="00776A45" w:rsidRPr="00776A45">
        <w:rPr>
          <w:rFonts w:asciiTheme="majorBidi" w:hAnsiTheme="majorBidi" w:cstheme="majorBidi"/>
          <w:sz w:val="20"/>
          <w:szCs w:val="20"/>
          <w:vertAlign w:val="superscript"/>
          <w:lang w:val="id-ID"/>
        </w:rPr>
        <w:t xml:space="preserve"> </w:t>
      </w:r>
      <w:r w:rsidR="00776A45" w:rsidRPr="00E05FEC">
        <w:rPr>
          <w:rFonts w:asciiTheme="majorBidi" w:hAnsiTheme="majorBidi" w:cstheme="majorBidi"/>
          <w:sz w:val="20"/>
          <w:szCs w:val="20"/>
          <w:vertAlign w:val="superscript"/>
          <w:lang w:val="id-ID"/>
        </w:rPr>
        <w:t>.</w:t>
      </w:r>
      <w:r w:rsidR="00776A45">
        <w:rPr>
          <w:rFonts w:asciiTheme="majorBidi" w:hAnsiTheme="majorBidi" w:cstheme="majorBidi"/>
          <w:sz w:val="20"/>
          <w:szCs w:val="20"/>
          <w:vertAlign w:val="superscript"/>
          <w:lang w:val="id-ID"/>
        </w:rPr>
        <w:t>{10</w:t>
      </w:r>
      <w:r w:rsidR="00776A45" w:rsidRPr="00E05FEC">
        <w:rPr>
          <w:rFonts w:asciiTheme="majorBidi" w:hAnsiTheme="majorBidi" w:cstheme="majorBidi"/>
          <w:sz w:val="20"/>
          <w:szCs w:val="20"/>
          <w:vertAlign w:val="superscript"/>
          <w:lang w:val="id-ID"/>
        </w:rPr>
        <w:t>}</w:t>
      </w:r>
      <w:r w:rsidR="00776A45">
        <w:rPr>
          <w:rFonts w:asciiTheme="majorBidi" w:hAnsiTheme="majorBidi" w:cstheme="majorBidi"/>
          <w:sz w:val="20"/>
          <w:szCs w:val="20"/>
          <w:lang w:val="id-ID"/>
        </w:rPr>
        <w:t xml:space="preserve"> </w:t>
      </w:r>
      <w:r w:rsidR="00AC6311">
        <w:rPr>
          <w:rFonts w:asciiTheme="majorBidi" w:hAnsiTheme="majorBidi" w:cstheme="majorBidi"/>
          <w:sz w:val="20"/>
          <w:szCs w:val="20"/>
          <w:lang w:val="id-ID"/>
        </w:rPr>
        <w:t xml:space="preserve"> </w:t>
      </w:r>
    </w:p>
    <w:p w:rsidR="005C1A9E" w:rsidRPr="001062AA" w:rsidRDefault="005C1A9E" w:rsidP="005C1A9E">
      <w:pPr>
        <w:pBdr>
          <w:top w:val="nil"/>
          <w:left w:val="nil"/>
          <w:bottom w:val="nil"/>
          <w:right w:val="nil"/>
          <w:between w:val="nil"/>
          <w:bar w:val="nil"/>
        </w:pBdr>
        <w:spacing w:after="0" w:line="240" w:lineRule="auto"/>
        <w:ind w:left="360"/>
        <w:jc w:val="both"/>
        <w:rPr>
          <w:rFonts w:asciiTheme="majorBidi" w:hAnsiTheme="majorBidi" w:cstheme="majorBidi"/>
          <w:sz w:val="20"/>
          <w:szCs w:val="20"/>
        </w:rPr>
      </w:pPr>
    </w:p>
    <w:p w:rsidR="00CC04E5" w:rsidRPr="001062AA" w:rsidRDefault="00FA5A4F" w:rsidP="00AC6311">
      <w:pPr>
        <w:pStyle w:val="ListParagraph"/>
        <w:numPr>
          <w:ilvl w:val="0"/>
          <w:numId w:val="17"/>
        </w:numPr>
        <w:tabs>
          <w:tab w:val="left" w:pos="360"/>
        </w:tabs>
        <w:spacing w:after="0" w:line="240" w:lineRule="auto"/>
        <w:ind w:left="426" w:hanging="425"/>
        <w:jc w:val="center"/>
        <w:rPr>
          <w:rFonts w:asciiTheme="majorBidi" w:hAnsiTheme="majorBidi" w:cstheme="majorBidi"/>
          <w:b/>
          <w:bCs/>
          <w:sz w:val="20"/>
          <w:szCs w:val="20"/>
        </w:rPr>
      </w:pPr>
      <w:r w:rsidRPr="001062AA">
        <w:rPr>
          <w:rFonts w:asciiTheme="majorBidi" w:hAnsiTheme="majorBidi" w:cstheme="majorBidi"/>
          <w:b/>
          <w:bCs/>
          <w:sz w:val="20"/>
          <w:szCs w:val="20"/>
        </w:rPr>
        <w:t>METODOLOGI PENELITIAN</w:t>
      </w:r>
    </w:p>
    <w:p w:rsidR="00AC6311" w:rsidRPr="009F5914" w:rsidRDefault="00CC04E5" w:rsidP="00776A45">
      <w:pPr>
        <w:pStyle w:val="NormalWeb"/>
        <w:spacing w:before="0" w:after="0"/>
        <w:ind w:firstLine="540"/>
        <w:jc w:val="both"/>
        <w:rPr>
          <w:rFonts w:asciiTheme="majorBidi" w:hAnsiTheme="majorBidi" w:cstheme="majorBidi"/>
          <w:color w:val="FF0000"/>
          <w:sz w:val="20"/>
          <w:szCs w:val="20"/>
          <w:lang w:val="id-ID"/>
        </w:rPr>
      </w:pPr>
      <w:r w:rsidRPr="001062AA">
        <w:rPr>
          <w:rFonts w:asciiTheme="majorBidi" w:hAnsiTheme="majorBidi" w:cstheme="majorBidi"/>
          <w:sz w:val="20"/>
          <w:szCs w:val="20"/>
          <w:lang w:val="es-ES_tradnl"/>
        </w:rPr>
        <w:t xml:space="preserve">Berdasarkan pemaparan di atas, maka penelitian ini merupakan penelitian lapangan. Dengan menggunakan metode </w:t>
      </w:r>
      <w:r w:rsidRPr="001062AA">
        <w:rPr>
          <w:rFonts w:asciiTheme="majorBidi" w:hAnsiTheme="majorBidi" w:cstheme="majorBidi"/>
          <w:i/>
          <w:iCs/>
          <w:sz w:val="20"/>
          <w:szCs w:val="20"/>
          <w:lang w:val="es-ES_tradnl"/>
        </w:rPr>
        <w:t>field research</w:t>
      </w:r>
      <w:r w:rsidRPr="001062AA">
        <w:rPr>
          <w:rFonts w:asciiTheme="majorBidi" w:hAnsiTheme="majorBidi" w:cstheme="majorBidi"/>
          <w:sz w:val="20"/>
          <w:szCs w:val="20"/>
          <w:lang w:val="es-ES_tradnl"/>
        </w:rPr>
        <w:t xml:space="preserve">, atau  dapat pula disebut dengan </w:t>
      </w:r>
      <w:r w:rsidRPr="001062AA">
        <w:rPr>
          <w:rFonts w:asciiTheme="majorBidi" w:hAnsiTheme="majorBidi" w:cstheme="majorBidi"/>
          <w:i/>
          <w:iCs/>
          <w:sz w:val="20"/>
          <w:szCs w:val="20"/>
          <w:lang w:val="es-ES_tradnl"/>
        </w:rPr>
        <w:t xml:space="preserve">survey research, </w:t>
      </w:r>
      <w:r w:rsidRPr="001062AA">
        <w:rPr>
          <w:rFonts w:asciiTheme="majorBidi" w:hAnsiTheme="majorBidi" w:cstheme="majorBidi"/>
          <w:sz w:val="20"/>
          <w:szCs w:val="20"/>
          <w:lang w:val="es-ES_tradnl"/>
        </w:rPr>
        <w:t xml:space="preserve"> peneliti terjun langsung menggali data di lapangan dengan cara mengadakan survey, angket, wawancara dan melakukan deskripsi di lapangan untuk berusaha menggambarkan</w:t>
      </w:r>
      <w:r w:rsidR="00AC6311">
        <w:rPr>
          <w:rFonts w:asciiTheme="majorBidi" w:hAnsiTheme="majorBidi" w:cstheme="majorBidi"/>
          <w:sz w:val="20"/>
          <w:szCs w:val="20"/>
          <w:lang w:val="es-ES_tradnl"/>
        </w:rPr>
        <w:t xml:space="preserve"> sebuah kenyataan atau fenomena</w:t>
      </w:r>
      <w:r w:rsidR="00776A45">
        <w:rPr>
          <w:rFonts w:asciiTheme="majorBidi" w:hAnsiTheme="majorBidi" w:cstheme="majorBidi"/>
          <w:sz w:val="20"/>
          <w:szCs w:val="20"/>
          <w:lang w:val="id-ID"/>
        </w:rPr>
        <w:t xml:space="preserve"> </w:t>
      </w:r>
      <w:r w:rsidR="00776A45" w:rsidRPr="00E05FEC">
        <w:rPr>
          <w:rFonts w:asciiTheme="majorBidi" w:hAnsiTheme="majorBidi" w:cstheme="majorBidi"/>
          <w:sz w:val="20"/>
          <w:szCs w:val="20"/>
          <w:vertAlign w:val="superscript"/>
          <w:lang w:val="id-ID"/>
        </w:rPr>
        <w:t>.</w:t>
      </w:r>
      <w:r w:rsidR="00776A45">
        <w:rPr>
          <w:rFonts w:asciiTheme="majorBidi" w:hAnsiTheme="majorBidi" w:cstheme="majorBidi"/>
          <w:sz w:val="20"/>
          <w:szCs w:val="20"/>
          <w:vertAlign w:val="superscript"/>
          <w:lang w:val="id-ID"/>
        </w:rPr>
        <w:t>{11</w:t>
      </w:r>
      <w:r w:rsidR="00776A45" w:rsidRPr="00E05FEC">
        <w:rPr>
          <w:rFonts w:asciiTheme="majorBidi" w:hAnsiTheme="majorBidi" w:cstheme="majorBidi"/>
          <w:sz w:val="20"/>
          <w:szCs w:val="20"/>
          <w:vertAlign w:val="superscript"/>
          <w:lang w:val="id-ID"/>
        </w:rPr>
        <w:t>}</w:t>
      </w:r>
      <w:r w:rsidR="00776A45">
        <w:rPr>
          <w:rFonts w:asciiTheme="majorBidi" w:hAnsiTheme="majorBidi" w:cstheme="majorBidi"/>
          <w:sz w:val="20"/>
          <w:szCs w:val="20"/>
          <w:lang w:val="id-ID"/>
        </w:rPr>
        <w:t xml:space="preserve"> </w:t>
      </w:r>
      <w:r w:rsidR="00AB4C41" w:rsidRPr="001062AA">
        <w:rPr>
          <w:rFonts w:asciiTheme="majorBidi" w:hAnsiTheme="majorBidi" w:cstheme="majorBidi"/>
          <w:sz w:val="20"/>
          <w:szCs w:val="20"/>
          <w:lang w:val="es-ES_tradnl"/>
        </w:rPr>
        <w:t xml:space="preserve">Pendekatan yang digunakan adalah </w:t>
      </w:r>
      <w:r w:rsidRPr="001062AA">
        <w:rPr>
          <w:rFonts w:asciiTheme="majorBidi" w:hAnsiTheme="majorBidi" w:cstheme="majorBidi"/>
          <w:sz w:val="20"/>
          <w:szCs w:val="20"/>
          <w:lang w:val="es-ES_tradnl"/>
        </w:rPr>
        <w:t xml:space="preserve">kualitatif, yakni sebuah pendekatan penelitian yang bermaksud untuk memahami fenomena dengan cara deskripsi dalam bentuk kata-kata dan bahasa, pada suatu konteks khusus </w:t>
      </w:r>
      <w:r w:rsidR="00AB4C41" w:rsidRPr="001062AA">
        <w:rPr>
          <w:rFonts w:asciiTheme="majorBidi" w:hAnsiTheme="majorBidi" w:cstheme="majorBidi"/>
          <w:sz w:val="20"/>
          <w:szCs w:val="20"/>
          <w:lang w:val="es-ES_tradnl"/>
        </w:rPr>
        <w:t xml:space="preserve">dengan </w:t>
      </w:r>
      <w:r w:rsidRPr="001062AA">
        <w:rPr>
          <w:rFonts w:asciiTheme="majorBidi" w:hAnsiTheme="majorBidi" w:cstheme="majorBidi"/>
          <w:sz w:val="20"/>
          <w:szCs w:val="20"/>
          <w:lang w:val="es-ES_tradnl"/>
        </w:rPr>
        <w:t>metode alamiah</w:t>
      </w:r>
      <w:r w:rsidR="00AC6311">
        <w:rPr>
          <w:rFonts w:asciiTheme="majorBidi" w:hAnsiTheme="majorBidi" w:cstheme="majorBidi"/>
          <w:sz w:val="20"/>
          <w:szCs w:val="20"/>
          <w:lang w:val="id-ID"/>
        </w:rPr>
        <w:t xml:space="preserve"> </w:t>
      </w:r>
      <w:r w:rsidR="00776A45" w:rsidRPr="00E05FEC">
        <w:rPr>
          <w:rFonts w:asciiTheme="majorBidi" w:hAnsiTheme="majorBidi" w:cstheme="majorBidi"/>
          <w:sz w:val="20"/>
          <w:szCs w:val="20"/>
          <w:vertAlign w:val="superscript"/>
          <w:lang w:val="id-ID"/>
        </w:rPr>
        <w:t>.</w:t>
      </w:r>
      <w:r w:rsidR="00776A45">
        <w:rPr>
          <w:rFonts w:asciiTheme="majorBidi" w:hAnsiTheme="majorBidi" w:cstheme="majorBidi"/>
          <w:sz w:val="20"/>
          <w:szCs w:val="20"/>
          <w:vertAlign w:val="superscript"/>
          <w:lang w:val="id-ID"/>
        </w:rPr>
        <w:t>{12</w:t>
      </w:r>
      <w:r w:rsidR="00776A45" w:rsidRPr="00E05FEC">
        <w:rPr>
          <w:rFonts w:asciiTheme="majorBidi" w:hAnsiTheme="majorBidi" w:cstheme="majorBidi"/>
          <w:sz w:val="20"/>
          <w:szCs w:val="20"/>
          <w:vertAlign w:val="superscript"/>
          <w:lang w:val="id-ID"/>
        </w:rPr>
        <w:t>}</w:t>
      </w:r>
    </w:p>
    <w:p w:rsidR="00CC04E5" w:rsidRDefault="00CC04E5" w:rsidP="00776A45">
      <w:pPr>
        <w:pStyle w:val="NormalWeb"/>
        <w:spacing w:before="0" w:after="0"/>
        <w:ind w:firstLine="540"/>
        <w:jc w:val="both"/>
        <w:rPr>
          <w:rFonts w:asciiTheme="majorBidi" w:hAnsiTheme="majorBidi" w:cstheme="majorBidi"/>
          <w:sz w:val="20"/>
          <w:szCs w:val="20"/>
          <w:lang w:val="id-ID"/>
        </w:rPr>
      </w:pPr>
      <w:proofErr w:type="gramStart"/>
      <w:r w:rsidRPr="001062AA">
        <w:rPr>
          <w:rFonts w:asciiTheme="majorBidi" w:hAnsiTheme="majorBidi" w:cstheme="majorBidi"/>
          <w:sz w:val="20"/>
          <w:szCs w:val="20"/>
        </w:rPr>
        <w:lastRenderedPageBreak/>
        <w:t>Peneliti menggunakan metode pengumpulan data dengan survey, angket dokumentasi dan wawancara yang merupakan metode yang lazim digunakan pada penelitian kualitatif.</w:t>
      </w:r>
      <w:proofErr w:type="gramEnd"/>
      <w:r w:rsidR="00AB4C41" w:rsidRPr="001062AA">
        <w:rPr>
          <w:rFonts w:asciiTheme="majorBidi" w:hAnsiTheme="majorBidi" w:cstheme="majorBidi"/>
          <w:sz w:val="20"/>
          <w:szCs w:val="20"/>
        </w:rPr>
        <w:t xml:space="preserve"> Dokumentasi dan w</w:t>
      </w:r>
      <w:r w:rsidRPr="001062AA">
        <w:rPr>
          <w:rFonts w:asciiTheme="majorBidi" w:hAnsiTheme="majorBidi" w:cstheme="majorBidi"/>
          <w:sz w:val="20"/>
          <w:szCs w:val="20"/>
        </w:rPr>
        <w:t>awancara dibuat dan dikembangkan berdasarkan kerangka spradley</w:t>
      </w:r>
      <w:proofErr w:type="gramStart"/>
      <w:r w:rsidR="00776A45" w:rsidRPr="00E05FEC">
        <w:rPr>
          <w:rFonts w:asciiTheme="majorBidi" w:hAnsiTheme="majorBidi" w:cstheme="majorBidi"/>
          <w:sz w:val="20"/>
          <w:szCs w:val="20"/>
          <w:vertAlign w:val="superscript"/>
          <w:lang w:val="id-ID"/>
        </w:rPr>
        <w:t>.</w:t>
      </w:r>
      <w:r w:rsidR="00776A45">
        <w:rPr>
          <w:rFonts w:asciiTheme="majorBidi" w:hAnsiTheme="majorBidi" w:cstheme="majorBidi"/>
          <w:sz w:val="20"/>
          <w:szCs w:val="20"/>
          <w:vertAlign w:val="superscript"/>
          <w:lang w:val="id-ID"/>
        </w:rPr>
        <w:t>{</w:t>
      </w:r>
      <w:proofErr w:type="gramEnd"/>
      <w:r w:rsidR="00776A45">
        <w:rPr>
          <w:rFonts w:asciiTheme="majorBidi" w:hAnsiTheme="majorBidi" w:cstheme="majorBidi"/>
          <w:sz w:val="20"/>
          <w:szCs w:val="20"/>
          <w:vertAlign w:val="superscript"/>
          <w:lang w:val="id-ID"/>
        </w:rPr>
        <w:t>13</w:t>
      </w:r>
      <w:r w:rsidR="00776A45" w:rsidRPr="00E05FEC">
        <w:rPr>
          <w:rFonts w:asciiTheme="majorBidi" w:hAnsiTheme="majorBidi" w:cstheme="majorBidi"/>
          <w:sz w:val="20"/>
          <w:szCs w:val="20"/>
          <w:vertAlign w:val="superscript"/>
          <w:lang w:val="id-ID"/>
        </w:rPr>
        <w:t>}</w:t>
      </w:r>
      <w:r w:rsidR="00776A45">
        <w:rPr>
          <w:rFonts w:asciiTheme="majorBidi" w:hAnsiTheme="majorBidi" w:cstheme="majorBidi"/>
          <w:sz w:val="20"/>
          <w:szCs w:val="20"/>
          <w:lang w:val="id-ID"/>
        </w:rPr>
        <w:t xml:space="preserve"> </w:t>
      </w:r>
      <w:r w:rsidRPr="001062AA">
        <w:rPr>
          <w:rFonts w:asciiTheme="majorBidi" w:hAnsiTheme="majorBidi" w:cstheme="majorBidi"/>
          <w:sz w:val="20"/>
          <w:szCs w:val="20"/>
        </w:rPr>
        <w:t xml:space="preserve">yaitu dimulai dengan dokumentasi terhadap literatur tentang calon walikota Pekanbaru dari kalangan </w:t>
      </w:r>
      <w:r w:rsidR="005C1A9E">
        <w:rPr>
          <w:rFonts w:asciiTheme="majorBidi" w:hAnsiTheme="majorBidi" w:cstheme="majorBidi"/>
          <w:sz w:val="20"/>
          <w:szCs w:val="20"/>
        </w:rPr>
        <w:t>perempuan</w:t>
      </w:r>
      <w:r w:rsidRPr="001062AA">
        <w:rPr>
          <w:rFonts w:asciiTheme="majorBidi" w:hAnsiTheme="majorBidi" w:cstheme="majorBidi"/>
          <w:sz w:val="20"/>
          <w:szCs w:val="20"/>
        </w:rPr>
        <w:t xml:space="preserve"> terhadap reaksi serta komentar yang bermunculan dalam media. </w:t>
      </w:r>
      <w:proofErr w:type="gramStart"/>
      <w:r w:rsidRPr="001062AA">
        <w:rPr>
          <w:rFonts w:asciiTheme="majorBidi" w:hAnsiTheme="majorBidi" w:cstheme="majorBidi"/>
          <w:sz w:val="20"/>
          <w:szCs w:val="20"/>
        </w:rPr>
        <w:t>Wawancara yang dilakukan meliputi wawancara deskriptif, wawancara struktural, wawancara secara kontras serta analisis terhadap keseluruhan data yang telah terkumpul.</w:t>
      </w:r>
      <w:proofErr w:type="gramEnd"/>
      <w:r w:rsidRPr="001062AA">
        <w:rPr>
          <w:rFonts w:asciiTheme="majorBidi" w:hAnsiTheme="majorBidi" w:cstheme="majorBidi"/>
          <w:sz w:val="20"/>
          <w:szCs w:val="20"/>
        </w:rPr>
        <w:t xml:space="preserve"> </w:t>
      </w:r>
      <w:r w:rsidR="00AC6311">
        <w:rPr>
          <w:rFonts w:asciiTheme="majorBidi" w:hAnsiTheme="majorBidi" w:cstheme="majorBidi"/>
          <w:sz w:val="20"/>
          <w:szCs w:val="20"/>
          <w:lang w:val="id-ID"/>
        </w:rPr>
        <w:t xml:space="preserve"> </w:t>
      </w:r>
      <w:r w:rsidRPr="001062AA">
        <w:rPr>
          <w:rFonts w:asciiTheme="majorBidi" w:hAnsiTheme="majorBidi" w:cstheme="majorBidi"/>
          <w:sz w:val="20"/>
          <w:szCs w:val="20"/>
        </w:rPr>
        <w:t xml:space="preserve">Data yang telah terkumpul </w:t>
      </w:r>
      <w:proofErr w:type="gramStart"/>
      <w:r w:rsidRPr="001062AA">
        <w:rPr>
          <w:rFonts w:asciiTheme="majorBidi" w:hAnsiTheme="majorBidi" w:cstheme="majorBidi"/>
          <w:sz w:val="20"/>
          <w:szCs w:val="20"/>
        </w:rPr>
        <w:t>akan</w:t>
      </w:r>
      <w:proofErr w:type="gramEnd"/>
      <w:r w:rsidRPr="001062AA">
        <w:rPr>
          <w:rFonts w:asciiTheme="majorBidi" w:hAnsiTheme="majorBidi" w:cstheme="majorBidi"/>
          <w:sz w:val="20"/>
          <w:szCs w:val="20"/>
        </w:rPr>
        <w:t xml:space="preserve"> diuji keabsahannya dengan teknik triangulasi data. Triangulasi dalam penelitian ini dilakukan dengan </w:t>
      </w:r>
      <w:proofErr w:type="gramStart"/>
      <w:r w:rsidRPr="001062AA">
        <w:rPr>
          <w:rFonts w:asciiTheme="majorBidi" w:hAnsiTheme="majorBidi" w:cstheme="majorBidi"/>
          <w:sz w:val="20"/>
          <w:szCs w:val="20"/>
        </w:rPr>
        <w:t>cara</w:t>
      </w:r>
      <w:proofErr w:type="gramEnd"/>
      <w:r w:rsidRPr="001062AA">
        <w:rPr>
          <w:rFonts w:asciiTheme="majorBidi" w:hAnsiTheme="majorBidi" w:cstheme="majorBidi"/>
          <w:sz w:val="20"/>
          <w:szCs w:val="20"/>
        </w:rPr>
        <w:t xml:space="preserve"> mencari data yang mendukung dan tidak bertentangan dengan tujuan penelitian yang telah dirumuskan. </w:t>
      </w:r>
    </w:p>
    <w:p w:rsidR="005C1A9E" w:rsidRPr="005C1A9E" w:rsidRDefault="005C1A9E" w:rsidP="002A15B8">
      <w:pPr>
        <w:pStyle w:val="NormalWeb"/>
        <w:spacing w:before="0" w:after="0"/>
        <w:ind w:firstLine="540"/>
        <w:jc w:val="both"/>
        <w:rPr>
          <w:rFonts w:asciiTheme="majorBidi" w:hAnsiTheme="majorBidi" w:cstheme="majorBidi"/>
          <w:b/>
          <w:bCs/>
          <w:sz w:val="20"/>
          <w:szCs w:val="20"/>
          <w:rtl/>
          <w:lang w:val="id-ID"/>
        </w:rPr>
      </w:pPr>
    </w:p>
    <w:p w:rsidR="00AC6311" w:rsidRPr="00AC6311" w:rsidRDefault="00AC6311" w:rsidP="00AC6311">
      <w:pPr>
        <w:pStyle w:val="NormalWeb"/>
        <w:numPr>
          <w:ilvl w:val="0"/>
          <w:numId w:val="17"/>
        </w:numPr>
        <w:tabs>
          <w:tab w:val="left" w:pos="450"/>
        </w:tabs>
        <w:spacing w:before="0" w:after="0"/>
        <w:ind w:left="426" w:hanging="426"/>
        <w:jc w:val="center"/>
        <w:rPr>
          <w:rFonts w:asciiTheme="majorBidi" w:hAnsiTheme="majorBidi" w:cstheme="majorBidi"/>
          <w:b/>
          <w:bCs/>
          <w:sz w:val="20"/>
          <w:szCs w:val="20"/>
        </w:rPr>
      </w:pPr>
      <w:r w:rsidRPr="00AC6311">
        <w:rPr>
          <w:rFonts w:asciiTheme="majorBidi" w:hAnsiTheme="majorBidi" w:cstheme="majorBidi"/>
          <w:b/>
          <w:bCs/>
          <w:sz w:val="20"/>
          <w:szCs w:val="20"/>
          <w:lang w:val="id-ID"/>
        </w:rPr>
        <w:t xml:space="preserve">PERSPEKTIF </w:t>
      </w:r>
      <w:r w:rsidR="00362A88" w:rsidRPr="00AC6311">
        <w:rPr>
          <w:rFonts w:asciiTheme="majorBidi" w:hAnsiTheme="majorBidi" w:cstheme="majorBidi"/>
          <w:b/>
          <w:bCs/>
          <w:sz w:val="20"/>
          <w:szCs w:val="20"/>
        </w:rPr>
        <w:t xml:space="preserve">MUBALLIGH </w:t>
      </w:r>
      <w:r w:rsidR="00664970" w:rsidRPr="00AC6311">
        <w:rPr>
          <w:rFonts w:asciiTheme="majorBidi" w:hAnsiTheme="majorBidi" w:cstheme="majorBidi"/>
          <w:b/>
          <w:bCs/>
          <w:sz w:val="20"/>
          <w:szCs w:val="20"/>
        </w:rPr>
        <w:t>RIAU</w:t>
      </w:r>
    </w:p>
    <w:p w:rsidR="00776A45" w:rsidRDefault="00776A45" w:rsidP="00776A45">
      <w:pPr>
        <w:pStyle w:val="NormalWeb"/>
        <w:tabs>
          <w:tab w:val="left" w:pos="450"/>
        </w:tabs>
        <w:spacing w:before="0" w:after="0"/>
        <w:ind w:left="426"/>
        <w:jc w:val="both"/>
        <w:rPr>
          <w:rFonts w:asciiTheme="majorBidi" w:hAnsiTheme="majorBidi" w:cstheme="majorBidi"/>
          <w:sz w:val="20"/>
          <w:szCs w:val="20"/>
          <w:lang w:val="id-ID"/>
        </w:rPr>
      </w:pPr>
    </w:p>
    <w:p w:rsidR="00362A88" w:rsidRPr="001062AA" w:rsidRDefault="00776A45" w:rsidP="00AC6311">
      <w:pPr>
        <w:pStyle w:val="NormalWeb"/>
        <w:tabs>
          <w:tab w:val="left" w:pos="450"/>
        </w:tabs>
        <w:spacing w:before="0" w:after="0"/>
        <w:jc w:val="both"/>
        <w:rPr>
          <w:rFonts w:asciiTheme="majorBidi" w:hAnsiTheme="majorBidi" w:cstheme="majorBidi"/>
          <w:sz w:val="20"/>
          <w:szCs w:val="20"/>
        </w:rPr>
      </w:pPr>
      <w:r>
        <w:rPr>
          <w:rFonts w:asciiTheme="majorBidi" w:hAnsiTheme="majorBidi" w:cstheme="majorBidi"/>
          <w:sz w:val="20"/>
          <w:szCs w:val="20"/>
          <w:lang w:val="id-ID"/>
        </w:rPr>
        <w:tab/>
      </w:r>
      <w:r w:rsidR="00362A88" w:rsidRPr="00776A45">
        <w:rPr>
          <w:rFonts w:asciiTheme="majorBidi" w:hAnsiTheme="majorBidi" w:cstheme="majorBidi"/>
          <w:sz w:val="20"/>
          <w:szCs w:val="20"/>
          <w:lang w:val="id-ID"/>
        </w:rPr>
        <w:t xml:space="preserve">Dari berbagai pertemuan dan wawancara dengan para muballigh, ustadz atau penceramah yang menyampaikan ajaran dan hukum Islam di tengah-tengah masyarakat, peneliti dapat mengklasifikasikan 15 tema yang menjadi bahan ceramah atau pengajian yang disampaikan di tengah masyarakat berkenaan dengan kepemimpinan </w:t>
      </w:r>
      <w:r w:rsidR="005C1A9E" w:rsidRPr="00776A45">
        <w:rPr>
          <w:rFonts w:asciiTheme="majorBidi" w:hAnsiTheme="majorBidi" w:cstheme="majorBidi"/>
          <w:sz w:val="20"/>
          <w:szCs w:val="20"/>
          <w:lang w:val="id-ID"/>
        </w:rPr>
        <w:t>perempuan</w:t>
      </w:r>
      <w:r w:rsidR="00362A88" w:rsidRPr="00776A45">
        <w:rPr>
          <w:rFonts w:asciiTheme="majorBidi" w:hAnsiTheme="majorBidi" w:cstheme="majorBidi"/>
          <w:sz w:val="20"/>
          <w:szCs w:val="20"/>
          <w:lang w:val="id-ID"/>
        </w:rPr>
        <w:t xml:space="preserve">. </w:t>
      </w:r>
      <w:proofErr w:type="gramStart"/>
      <w:r w:rsidR="00362A88" w:rsidRPr="001062AA">
        <w:rPr>
          <w:rFonts w:asciiTheme="majorBidi" w:hAnsiTheme="majorBidi" w:cstheme="majorBidi"/>
          <w:sz w:val="20"/>
          <w:szCs w:val="20"/>
        </w:rPr>
        <w:t xml:space="preserve">Lima belas tema itu diduga menjadi alasan bagi mereka untuk tidak dapat menerima kepemimpinan </w:t>
      </w:r>
      <w:r w:rsidR="005C1A9E">
        <w:rPr>
          <w:rFonts w:asciiTheme="majorBidi" w:hAnsiTheme="majorBidi" w:cstheme="majorBidi"/>
          <w:sz w:val="20"/>
          <w:szCs w:val="20"/>
        </w:rPr>
        <w:t>perempuan</w:t>
      </w:r>
      <w:r w:rsidR="00362A88" w:rsidRPr="001062AA">
        <w:rPr>
          <w:rFonts w:asciiTheme="majorBidi" w:hAnsiTheme="majorBidi" w:cstheme="majorBidi"/>
          <w:sz w:val="20"/>
          <w:szCs w:val="20"/>
        </w:rPr>
        <w:t>.</w:t>
      </w:r>
      <w:proofErr w:type="gramEnd"/>
      <w:r w:rsidR="00362A88" w:rsidRPr="001062AA">
        <w:rPr>
          <w:rFonts w:asciiTheme="majorBidi" w:hAnsiTheme="majorBidi" w:cstheme="majorBidi"/>
          <w:sz w:val="20"/>
          <w:szCs w:val="20"/>
        </w:rPr>
        <w:t xml:space="preserve"> Tema-tema tersebut adalah sebagai berikut:</w:t>
      </w:r>
    </w:p>
    <w:p w:rsidR="00362A88" w:rsidRPr="00AC6311" w:rsidRDefault="005C1A9E" w:rsidP="00AC6311">
      <w:pPr>
        <w:pStyle w:val="ListParagraph"/>
        <w:numPr>
          <w:ilvl w:val="0"/>
          <w:numId w:val="19"/>
        </w:numPr>
        <w:spacing w:after="0" w:line="240" w:lineRule="auto"/>
        <w:ind w:left="284" w:hanging="284"/>
        <w:jc w:val="both"/>
        <w:rPr>
          <w:rFonts w:asciiTheme="majorBidi" w:hAnsiTheme="majorBidi" w:cstheme="majorBidi"/>
          <w:sz w:val="20"/>
          <w:szCs w:val="20"/>
          <w:lang w:val="sv-SE"/>
        </w:rPr>
      </w:pPr>
      <w:r>
        <w:rPr>
          <w:rFonts w:asciiTheme="majorBidi" w:hAnsiTheme="majorBidi" w:cstheme="majorBidi"/>
          <w:sz w:val="20"/>
          <w:szCs w:val="20"/>
          <w:lang w:val="sv-SE"/>
        </w:rPr>
        <w:t>Perempuan</w:t>
      </w:r>
      <w:r w:rsidR="00362A88" w:rsidRPr="00AC6311">
        <w:rPr>
          <w:rFonts w:asciiTheme="majorBidi" w:hAnsiTheme="majorBidi" w:cstheme="majorBidi"/>
          <w:sz w:val="20"/>
          <w:szCs w:val="20"/>
          <w:lang w:val="sv-SE"/>
        </w:rPr>
        <w:t xml:space="preserve"> karena kudratnya seperti haid, hamil, melahirkan dan menyusui akan menghalangi dan mengganggu memimpin daerah</w:t>
      </w:r>
    </w:p>
    <w:p w:rsidR="00362A88" w:rsidRPr="00AC6311" w:rsidRDefault="005C1A9E"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Pr>
          <w:rFonts w:asciiTheme="majorBidi" w:hAnsiTheme="majorBidi" w:cstheme="majorBidi"/>
          <w:sz w:val="20"/>
          <w:szCs w:val="20"/>
          <w:lang w:val="it-IT"/>
        </w:rPr>
        <w:t>Perempuan</w:t>
      </w:r>
      <w:r w:rsidR="00362A88" w:rsidRPr="00AC6311">
        <w:rPr>
          <w:rFonts w:asciiTheme="majorBidi" w:hAnsiTheme="majorBidi" w:cstheme="majorBidi"/>
          <w:sz w:val="20"/>
          <w:szCs w:val="20"/>
          <w:lang w:val="it-IT"/>
        </w:rPr>
        <w:t xml:space="preserve"> bila menjadi pemimpin akan membawa kerugian bagi daerah</w:t>
      </w:r>
    </w:p>
    <w:p w:rsidR="00362A88" w:rsidRPr="00AC6311" w:rsidRDefault="005C1A9E"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Pr>
          <w:rFonts w:asciiTheme="majorBidi" w:hAnsiTheme="majorBidi" w:cstheme="majorBidi"/>
          <w:sz w:val="20"/>
          <w:szCs w:val="20"/>
          <w:lang w:val="it-IT"/>
        </w:rPr>
        <w:t>Perempuan</w:t>
      </w:r>
      <w:r w:rsidR="00362A88" w:rsidRPr="00AC6311">
        <w:rPr>
          <w:rFonts w:asciiTheme="majorBidi" w:hAnsiTheme="majorBidi" w:cstheme="majorBidi"/>
          <w:sz w:val="20"/>
          <w:szCs w:val="20"/>
          <w:lang w:val="it-IT"/>
        </w:rPr>
        <w:t xml:space="preserve"> lebih banyak menggunakan perasaan dari pada akalnya dalam memimpin daerah</w:t>
      </w:r>
    </w:p>
    <w:p w:rsidR="00362A88" w:rsidRPr="00AC6311" w:rsidRDefault="00362A88"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sidRPr="00AC6311">
        <w:rPr>
          <w:rFonts w:asciiTheme="majorBidi" w:hAnsiTheme="majorBidi" w:cstheme="majorBidi"/>
          <w:sz w:val="20"/>
          <w:szCs w:val="20"/>
          <w:lang w:val="it-IT"/>
        </w:rPr>
        <w:t xml:space="preserve">Sebagaimana shalat, imam adalah laki-laki dan </w:t>
      </w:r>
      <w:r w:rsidR="005C1A9E">
        <w:rPr>
          <w:rFonts w:asciiTheme="majorBidi" w:hAnsiTheme="majorBidi" w:cstheme="majorBidi"/>
          <w:sz w:val="20"/>
          <w:szCs w:val="20"/>
          <w:lang w:val="it-IT"/>
        </w:rPr>
        <w:t>perempuan</w:t>
      </w:r>
      <w:r w:rsidRPr="00AC6311">
        <w:rPr>
          <w:rFonts w:asciiTheme="majorBidi" w:hAnsiTheme="majorBidi" w:cstheme="majorBidi"/>
          <w:sz w:val="20"/>
          <w:szCs w:val="20"/>
          <w:lang w:val="it-IT"/>
        </w:rPr>
        <w:t xml:space="preserve"> berada pada shaf  di belakang laki-laki</w:t>
      </w:r>
    </w:p>
    <w:p w:rsidR="00362A88" w:rsidRPr="00AC6311" w:rsidRDefault="005C1A9E"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Pr>
          <w:rFonts w:asciiTheme="majorBidi" w:hAnsiTheme="majorBidi" w:cstheme="majorBidi"/>
          <w:sz w:val="20"/>
          <w:szCs w:val="20"/>
          <w:lang w:val="it-IT"/>
        </w:rPr>
        <w:t>Perempuan</w:t>
      </w:r>
      <w:r w:rsidR="00362A88" w:rsidRPr="00AC6311">
        <w:rPr>
          <w:rFonts w:asciiTheme="majorBidi" w:hAnsiTheme="majorBidi" w:cstheme="majorBidi"/>
          <w:sz w:val="20"/>
          <w:szCs w:val="20"/>
          <w:lang w:val="it-IT"/>
        </w:rPr>
        <w:t xml:space="preserve"> bila menikah tidak dapat menjadi wali bagi dirinya, ia harus mendapat izin dari wali laki-lakinya</w:t>
      </w:r>
    </w:p>
    <w:p w:rsidR="00362A88" w:rsidRPr="00AC6311" w:rsidRDefault="005C1A9E"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Pr>
          <w:rFonts w:asciiTheme="majorBidi" w:hAnsiTheme="majorBidi" w:cstheme="majorBidi"/>
          <w:sz w:val="20"/>
          <w:szCs w:val="20"/>
          <w:lang w:val="it-IT"/>
        </w:rPr>
        <w:t>Perempuan</w:t>
      </w:r>
      <w:r w:rsidR="00362A88" w:rsidRPr="00AC6311">
        <w:rPr>
          <w:rFonts w:asciiTheme="majorBidi" w:hAnsiTheme="majorBidi" w:cstheme="majorBidi"/>
          <w:sz w:val="20"/>
          <w:szCs w:val="20"/>
          <w:lang w:val="it-IT"/>
        </w:rPr>
        <w:t xml:space="preserve"> pada tabiat dan perilakunya cnderung membawa kerusakan</w:t>
      </w:r>
    </w:p>
    <w:p w:rsidR="00362A88" w:rsidRPr="00AC6311" w:rsidRDefault="005C1A9E"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Pr>
          <w:rFonts w:asciiTheme="majorBidi" w:hAnsiTheme="majorBidi" w:cstheme="majorBidi"/>
          <w:sz w:val="20"/>
          <w:szCs w:val="20"/>
          <w:lang w:val="it-IT"/>
        </w:rPr>
        <w:t>Perempuan</w:t>
      </w:r>
      <w:r w:rsidR="00362A88" w:rsidRPr="00AC6311">
        <w:rPr>
          <w:rFonts w:asciiTheme="majorBidi" w:hAnsiTheme="majorBidi" w:cstheme="majorBidi"/>
          <w:sz w:val="20"/>
          <w:szCs w:val="20"/>
          <w:lang w:val="it-IT"/>
        </w:rPr>
        <w:t xml:space="preserve"> mudah putus asa dan mudah dirayu dan iba hati</w:t>
      </w:r>
    </w:p>
    <w:p w:rsidR="00362A88" w:rsidRPr="00AC6311" w:rsidRDefault="00362A88"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sidRPr="00AC6311">
        <w:rPr>
          <w:rFonts w:asciiTheme="majorBidi" w:hAnsiTheme="majorBidi" w:cstheme="majorBidi"/>
          <w:sz w:val="20"/>
          <w:szCs w:val="20"/>
          <w:lang w:val="it-IT"/>
        </w:rPr>
        <w:t xml:space="preserve">Laki-laki lebih didahulukan menjadi pemimpin daripada </w:t>
      </w:r>
      <w:r w:rsidR="005C1A9E">
        <w:rPr>
          <w:rFonts w:asciiTheme="majorBidi" w:hAnsiTheme="majorBidi" w:cstheme="majorBidi"/>
          <w:sz w:val="20"/>
          <w:szCs w:val="20"/>
          <w:lang w:val="it-IT"/>
        </w:rPr>
        <w:t>perempuan</w:t>
      </w:r>
    </w:p>
    <w:p w:rsidR="00362A88" w:rsidRPr="00AC6311" w:rsidRDefault="00362A88"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sidRPr="00AC6311">
        <w:rPr>
          <w:rFonts w:asciiTheme="majorBidi" w:hAnsiTheme="majorBidi" w:cstheme="majorBidi"/>
          <w:sz w:val="20"/>
          <w:szCs w:val="20"/>
          <w:lang w:val="it-IT"/>
        </w:rPr>
        <w:t xml:space="preserve">Allah lebih meninggikan derajat laki-laki dari </w:t>
      </w:r>
      <w:r w:rsidR="005C1A9E">
        <w:rPr>
          <w:rFonts w:asciiTheme="majorBidi" w:hAnsiTheme="majorBidi" w:cstheme="majorBidi"/>
          <w:sz w:val="20"/>
          <w:szCs w:val="20"/>
          <w:lang w:val="it-IT"/>
        </w:rPr>
        <w:t>perempuan</w:t>
      </w:r>
      <w:r w:rsidRPr="00AC6311">
        <w:rPr>
          <w:rFonts w:asciiTheme="majorBidi" w:hAnsiTheme="majorBidi" w:cstheme="majorBidi"/>
          <w:sz w:val="20"/>
          <w:szCs w:val="20"/>
          <w:lang w:val="it-IT"/>
        </w:rPr>
        <w:t xml:space="preserve"> baik dari masalah kesaksian, warisan, dan rumah tangga</w:t>
      </w:r>
    </w:p>
    <w:p w:rsidR="00362A88" w:rsidRPr="00AC6311" w:rsidRDefault="00362A88"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sidRPr="00AC6311">
        <w:rPr>
          <w:rFonts w:asciiTheme="majorBidi" w:hAnsiTheme="majorBidi" w:cstheme="majorBidi"/>
          <w:sz w:val="20"/>
          <w:szCs w:val="20"/>
          <w:lang w:val="it-IT"/>
        </w:rPr>
        <w:t>Rasulullah tidak pernah mengangkat gubernur (</w:t>
      </w:r>
      <w:r w:rsidRPr="00AC6311">
        <w:rPr>
          <w:rFonts w:asciiTheme="majorBidi" w:hAnsiTheme="majorBidi" w:cstheme="majorBidi"/>
          <w:i/>
          <w:iCs/>
          <w:sz w:val="20"/>
          <w:szCs w:val="20"/>
          <w:lang w:val="it-IT"/>
        </w:rPr>
        <w:t>amir</w:t>
      </w:r>
      <w:r w:rsidRPr="00AC6311">
        <w:rPr>
          <w:rFonts w:asciiTheme="majorBidi" w:hAnsiTheme="majorBidi" w:cstheme="majorBidi"/>
          <w:sz w:val="20"/>
          <w:szCs w:val="20"/>
          <w:lang w:val="it-IT"/>
        </w:rPr>
        <w:t xml:space="preserve">) atau wali daerah dari kaum </w:t>
      </w:r>
      <w:r w:rsidR="005C1A9E">
        <w:rPr>
          <w:rFonts w:asciiTheme="majorBidi" w:hAnsiTheme="majorBidi" w:cstheme="majorBidi"/>
          <w:sz w:val="20"/>
          <w:szCs w:val="20"/>
          <w:lang w:val="it-IT"/>
        </w:rPr>
        <w:t>perempuan</w:t>
      </w:r>
    </w:p>
    <w:p w:rsidR="00362A88" w:rsidRPr="00AC6311" w:rsidRDefault="00362A88"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sidRPr="00AC6311">
        <w:rPr>
          <w:rFonts w:asciiTheme="majorBidi" w:hAnsiTheme="majorBidi" w:cstheme="majorBidi"/>
          <w:sz w:val="20"/>
          <w:szCs w:val="20"/>
          <w:lang w:val="it-IT"/>
        </w:rPr>
        <w:t>Semua para Rasul dan Nabi adalah laki-laki, begitu juga semua khalifah ada laki-laki dan pemimpin pasukan tempur untuk melawan musuh juga seorang laki-laki.</w:t>
      </w:r>
    </w:p>
    <w:p w:rsidR="00362A88" w:rsidRPr="00AC6311" w:rsidRDefault="00362A88"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sidRPr="00AC6311">
        <w:rPr>
          <w:rFonts w:asciiTheme="majorBidi" w:hAnsiTheme="majorBidi" w:cstheme="majorBidi"/>
          <w:sz w:val="20"/>
          <w:szCs w:val="20"/>
        </w:rPr>
        <w:t xml:space="preserve">Kuatkah </w:t>
      </w:r>
      <w:r w:rsidR="005C1A9E">
        <w:rPr>
          <w:rFonts w:asciiTheme="majorBidi" w:hAnsiTheme="majorBidi" w:cstheme="majorBidi"/>
          <w:sz w:val="20"/>
          <w:szCs w:val="20"/>
        </w:rPr>
        <w:t>Perempuan</w:t>
      </w:r>
      <w:r w:rsidRPr="00AC6311">
        <w:rPr>
          <w:rFonts w:asciiTheme="majorBidi" w:hAnsiTheme="majorBidi" w:cstheme="majorBidi"/>
          <w:sz w:val="20"/>
          <w:szCs w:val="20"/>
        </w:rPr>
        <w:t xml:space="preserve"> memimpin (walikota)</w:t>
      </w:r>
    </w:p>
    <w:p w:rsidR="00362A88" w:rsidRPr="00AC6311" w:rsidRDefault="00362A88"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sidRPr="00AC6311">
        <w:rPr>
          <w:rFonts w:asciiTheme="majorBidi" w:hAnsiTheme="majorBidi" w:cstheme="majorBidi"/>
          <w:sz w:val="20"/>
          <w:szCs w:val="20"/>
          <w:lang w:val="it-IT"/>
        </w:rPr>
        <w:t xml:space="preserve">Haram </w:t>
      </w:r>
      <w:r w:rsidR="005C1A9E">
        <w:rPr>
          <w:rFonts w:asciiTheme="majorBidi" w:hAnsiTheme="majorBidi" w:cstheme="majorBidi"/>
          <w:sz w:val="20"/>
          <w:szCs w:val="20"/>
          <w:lang w:val="it-IT"/>
        </w:rPr>
        <w:t>perempuan</w:t>
      </w:r>
      <w:r w:rsidRPr="00AC6311">
        <w:rPr>
          <w:rFonts w:asciiTheme="majorBidi" w:hAnsiTheme="majorBidi" w:cstheme="majorBidi"/>
          <w:sz w:val="20"/>
          <w:szCs w:val="20"/>
          <w:lang w:val="it-IT"/>
        </w:rPr>
        <w:t xml:space="preserve"> menjadi khalifah (kepala negara), mu’awwin (pembantu khalifah), wali (penguasa daerah), qadhi madzalim (hakim yang memutuskan perkara kezaliman penguasa)</w:t>
      </w:r>
    </w:p>
    <w:p w:rsidR="00362A88" w:rsidRPr="00AC6311" w:rsidRDefault="005C1A9E"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Pr>
          <w:rFonts w:asciiTheme="majorBidi" w:hAnsiTheme="majorBidi" w:cstheme="majorBidi"/>
          <w:sz w:val="20"/>
          <w:szCs w:val="20"/>
          <w:lang w:val="it-IT"/>
        </w:rPr>
        <w:t>Perempuan</w:t>
      </w:r>
      <w:r w:rsidR="00362A88" w:rsidRPr="00AC6311">
        <w:rPr>
          <w:rFonts w:asciiTheme="majorBidi" w:hAnsiTheme="majorBidi" w:cstheme="majorBidi"/>
          <w:sz w:val="20"/>
          <w:szCs w:val="20"/>
          <w:lang w:val="it-IT"/>
        </w:rPr>
        <w:t xml:space="preserve"> boleh hukumnya menjadi pemimpin perusahaan, pemimpin organisasi, anggota majelis ummat, kepala departemen, dan rektor.</w:t>
      </w:r>
    </w:p>
    <w:p w:rsidR="00362A88" w:rsidRPr="00AC6311" w:rsidRDefault="00362A88" w:rsidP="00AC6311">
      <w:pPr>
        <w:pStyle w:val="ListParagraph"/>
        <w:numPr>
          <w:ilvl w:val="0"/>
          <w:numId w:val="19"/>
        </w:numPr>
        <w:spacing w:after="0" w:line="240" w:lineRule="auto"/>
        <w:ind w:left="284" w:hanging="284"/>
        <w:jc w:val="both"/>
        <w:rPr>
          <w:rFonts w:asciiTheme="majorBidi" w:hAnsiTheme="majorBidi" w:cstheme="majorBidi"/>
          <w:sz w:val="20"/>
          <w:szCs w:val="20"/>
          <w:lang w:val="it-IT"/>
        </w:rPr>
      </w:pPr>
      <w:r w:rsidRPr="00AC6311">
        <w:rPr>
          <w:rFonts w:asciiTheme="majorBidi" w:hAnsiTheme="majorBidi" w:cstheme="majorBidi"/>
          <w:sz w:val="20"/>
          <w:szCs w:val="20"/>
          <w:lang w:val="it-IT"/>
        </w:rPr>
        <w:t>Tidak ditemukannya sebuah ayat dan hadis satu pun yang secara jelas mensyaratkan pemimpin harus laki-laki.</w:t>
      </w:r>
    </w:p>
    <w:p w:rsidR="00776A45" w:rsidRDefault="00362A88" w:rsidP="001F3E1F">
      <w:pPr>
        <w:spacing w:after="0" w:line="240" w:lineRule="auto"/>
        <w:jc w:val="both"/>
        <w:rPr>
          <w:rFonts w:asciiTheme="majorBidi" w:hAnsiTheme="majorBidi" w:cstheme="majorBidi"/>
          <w:sz w:val="20"/>
          <w:szCs w:val="20"/>
          <w:lang w:val="id-ID"/>
        </w:rPr>
      </w:pPr>
      <w:r w:rsidRPr="001062AA">
        <w:rPr>
          <w:rFonts w:asciiTheme="majorBidi" w:hAnsiTheme="majorBidi" w:cstheme="majorBidi"/>
          <w:sz w:val="20"/>
          <w:szCs w:val="20"/>
          <w:lang w:val="es-ES_tradnl"/>
        </w:rPr>
        <w:tab/>
      </w:r>
    </w:p>
    <w:p w:rsidR="00362A88" w:rsidRDefault="00362A88" w:rsidP="00776A45">
      <w:pPr>
        <w:spacing w:after="0" w:line="240" w:lineRule="auto"/>
        <w:ind w:firstLine="284"/>
        <w:jc w:val="both"/>
        <w:rPr>
          <w:rFonts w:asciiTheme="majorBidi" w:hAnsiTheme="majorBidi" w:cstheme="majorBidi"/>
          <w:sz w:val="20"/>
          <w:szCs w:val="20"/>
          <w:lang w:val="id-ID"/>
        </w:rPr>
      </w:pPr>
      <w:r w:rsidRPr="001062AA">
        <w:rPr>
          <w:rFonts w:asciiTheme="majorBidi" w:hAnsiTheme="majorBidi" w:cstheme="majorBidi"/>
          <w:sz w:val="20"/>
          <w:szCs w:val="20"/>
          <w:lang w:val="es-ES_tradnl"/>
        </w:rPr>
        <w:t xml:space="preserve">Untuk melihat bagaimana pandangan muballigh, ustadz atau penceramah berkenaan dengan 15 tema di atas, peneliti menyebarkan angket sebanyak 100 angket. </w:t>
      </w:r>
      <w:proofErr w:type="gramStart"/>
      <w:r w:rsidRPr="001062AA">
        <w:rPr>
          <w:rFonts w:asciiTheme="majorBidi" w:hAnsiTheme="majorBidi" w:cstheme="majorBidi"/>
          <w:sz w:val="20"/>
          <w:szCs w:val="20"/>
          <w:lang w:val="es-ES_tradnl"/>
        </w:rPr>
        <w:t>di</w:t>
      </w:r>
      <w:proofErr w:type="gramEnd"/>
      <w:r w:rsidRPr="001062AA">
        <w:rPr>
          <w:rFonts w:asciiTheme="majorBidi" w:hAnsiTheme="majorBidi" w:cstheme="majorBidi"/>
          <w:sz w:val="20"/>
          <w:szCs w:val="20"/>
          <w:lang w:val="es-ES_tradnl"/>
        </w:rPr>
        <w:t xml:space="preserve"> Majelis Dakwah Islamiyah (MDI), angket yang dikembalikan adalah sebanyak 67 angket dan  100 angket di Ikatan Masjid Indonesia(IKMI), dan angket yang kembali sebanyak</w:t>
      </w:r>
      <w:r w:rsidR="005C1A9E">
        <w:rPr>
          <w:rFonts w:asciiTheme="majorBidi" w:hAnsiTheme="majorBidi" w:cstheme="majorBidi"/>
          <w:sz w:val="20"/>
          <w:szCs w:val="20"/>
          <w:lang w:val="id-ID"/>
        </w:rPr>
        <w:t xml:space="preserve"> </w:t>
      </w:r>
      <w:r w:rsidRPr="001062AA">
        <w:rPr>
          <w:rFonts w:asciiTheme="majorBidi" w:hAnsiTheme="majorBidi" w:cstheme="majorBidi"/>
          <w:sz w:val="20"/>
          <w:szCs w:val="20"/>
          <w:lang w:val="es-ES_tradnl"/>
        </w:rPr>
        <w:t xml:space="preserve"> 54 angket. Total angket yang kembali sebanyak 121 angket. Kedua lembaga ini dianggap telah mewakili muballigh, ustad dan penceramah di Riau. Jawaban atas angket tersebut, kemudian peneliti mendalaminya dengan melakukan wawancara secara mendalam apa dasar atau dalil agama yang mereka pegang sehingga mereka berpendapat seperti hal tersebut. Apa yang peneliti dapatkan dari angket akan peneliti deskripsikan sekaligus dengan apa yang peneliti dapat dari hasil wawancara secara mendalam.</w:t>
      </w:r>
    </w:p>
    <w:p w:rsidR="00776A45" w:rsidRDefault="00776A45" w:rsidP="00776A45">
      <w:pPr>
        <w:spacing w:after="0" w:line="240" w:lineRule="auto"/>
        <w:ind w:firstLine="284"/>
        <w:jc w:val="both"/>
        <w:rPr>
          <w:rFonts w:asciiTheme="majorBidi" w:hAnsiTheme="majorBidi" w:cstheme="majorBidi"/>
          <w:sz w:val="20"/>
          <w:szCs w:val="20"/>
          <w:lang w:val="id-ID"/>
        </w:rPr>
      </w:pPr>
    </w:p>
    <w:p w:rsidR="001F3E1F" w:rsidRDefault="001F3E1F" w:rsidP="00776A45">
      <w:pPr>
        <w:spacing w:after="0" w:line="240" w:lineRule="auto"/>
        <w:ind w:firstLine="284"/>
        <w:jc w:val="both"/>
        <w:rPr>
          <w:rFonts w:asciiTheme="majorBidi" w:hAnsiTheme="majorBidi" w:cstheme="majorBidi"/>
          <w:sz w:val="20"/>
          <w:szCs w:val="20"/>
          <w:lang w:val="id-ID"/>
        </w:rPr>
      </w:pPr>
      <w:r>
        <w:rPr>
          <w:rFonts w:asciiTheme="majorBidi" w:hAnsiTheme="majorBidi" w:cstheme="majorBidi"/>
          <w:sz w:val="20"/>
          <w:szCs w:val="20"/>
          <w:lang w:val="id-ID"/>
        </w:rPr>
        <w:t>Untuk memudahkan bagaimana pandangan muballigh Riau tentang tema-tema tersebut, maka peneliti mengelompokkannya kepada 3 kategori yaitu:</w:t>
      </w:r>
    </w:p>
    <w:p w:rsidR="001F3E1F" w:rsidRPr="001F3E1F" w:rsidRDefault="001F3E1F" w:rsidP="001F3E1F">
      <w:pPr>
        <w:pStyle w:val="ListParagraph"/>
        <w:numPr>
          <w:ilvl w:val="2"/>
          <w:numId w:val="11"/>
        </w:numPr>
        <w:tabs>
          <w:tab w:val="left" w:pos="284"/>
        </w:tabs>
        <w:spacing w:after="0" w:line="240" w:lineRule="auto"/>
        <w:ind w:left="0"/>
        <w:jc w:val="both"/>
        <w:rPr>
          <w:rFonts w:asciiTheme="majorBidi" w:hAnsiTheme="majorBidi" w:cstheme="majorBidi"/>
          <w:b/>
          <w:bCs/>
          <w:sz w:val="20"/>
          <w:szCs w:val="20"/>
          <w:lang w:val="id-ID"/>
        </w:rPr>
      </w:pPr>
      <w:r w:rsidRPr="001F3E1F">
        <w:rPr>
          <w:rFonts w:asciiTheme="majorBidi" w:hAnsiTheme="majorBidi" w:cstheme="majorBidi"/>
          <w:b/>
          <w:bCs/>
          <w:sz w:val="20"/>
          <w:szCs w:val="20"/>
          <w:lang w:val="id-ID"/>
        </w:rPr>
        <w:t>Tabiat Perempuan</w:t>
      </w:r>
    </w:p>
    <w:p w:rsidR="001F3E1F" w:rsidRPr="001F3E1F" w:rsidRDefault="001F3E1F" w:rsidP="001F3E1F">
      <w:pPr>
        <w:pStyle w:val="ListParagraph"/>
        <w:numPr>
          <w:ilvl w:val="0"/>
          <w:numId w:val="21"/>
        </w:numPr>
        <w:spacing w:after="0" w:line="240" w:lineRule="auto"/>
        <w:ind w:left="567" w:hanging="283"/>
        <w:jc w:val="both"/>
        <w:rPr>
          <w:rFonts w:asciiTheme="majorBidi" w:hAnsiTheme="majorBidi" w:cstheme="majorBidi"/>
          <w:sz w:val="20"/>
          <w:szCs w:val="20"/>
          <w:lang w:val="sv-SE"/>
        </w:rPr>
      </w:pPr>
      <w:r w:rsidRPr="001F3E1F">
        <w:rPr>
          <w:rFonts w:asciiTheme="majorBidi" w:hAnsiTheme="majorBidi" w:cstheme="majorBidi"/>
          <w:sz w:val="20"/>
          <w:szCs w:val="20"/>
          <w:lang w:val="sv-SE"/>
        </w:rPr>
        <w:t>Perempuan karena kudratnya seperti haid, hamil, melahirkan dan menyusui akan menghalangi dan mengganggu memimpin daerah</w:t>
      </w:r>
    </w:p>
    <w:p w:rsidR="001F3E1F" w:rsidRPr="001F3E1F" w:rsidRDefault="001F3E1F" w:rsidP="001F3E1F">
      <w:pPr>
        <w:pStyle w:val="ListParagraph"/>
        <w:numPr>
          <w:ilvl w:val="0"/>
          <w:numId w:val="21"/>
        </w:numPr>
        <w:spacing w:after="0" w:line="240" w:lineRule="auto"/>
        <w:ind w:left="567" w:hanging="283"/>
        <w:jc w:val="both"/>
        <w:rPr>
          <w:rFonts w:asciiTheme="majorBidi" w:hAnsiTheme="majorBidi" w:cstheme="majorBidi"/>
          <w:sz w:val="20"/>
          <w:szCs w:val="20"/>
          <w:lang w:val="it-IT"/>
        </w:rPr>
      </w:pPr>
      <w:r w:rsidRPr="001F3E1F">
        <w:rPr>
          <w:rFonts w:asciiTheme="majorBidi" w:hAnsiTheme="majorBidi" w:cstheme="majorBidi"/>
          <w:sz w:val="20"/>
          <w:szCs w:val="20"/>
          <w:lang w:val="it-IT"/>
        </w:rPr>
        <w:t>Perempuan lebih banyak menggunakan perasaan dari pada akalnya dalam memimpin daerah</w:t>
      </w:r>
    </w:p>
    <w:p w:rsidR="001F3E1F" w:rsidRPr="001F3E1F" w:rsidRDefault="001F3E1F" w:rsidP="001F3E1F">
      <w:pPr>
        <w:pStyle w:val="ListParagraph"/>
        <w:numPr>
          <w:ilvl w:val="0"/>
          <w:numId w:val="21"/>
        </w:numPr>
        <w:spacing w:after="0" w:line="240" w:lineRule="auto"/>
        <w:ind w:left="567" w:hanging="283"/>
        <w:jc w:val="both"/>
        <w:rPr>
          <w:rFonts w:asciiTheme="majorBidi" w:hAnsiTheme="majorBidi" w:cstheme="majorBidi"/>
          <w:sz w:val="20"/>
          <w:szCs w:val="20"/>
          <w:lang w:val="it-IT"/>
        </w:rPr>
      </w:pPr>
      <w:r w:rsidRPr="001F3E1F">
        <w:rPr>
          <w:rFonts w:asciiTheme="majorBidi" w:hAnsiTheme="majorBidi" w:cstheme="majorBidi"/>
          <w:sz w:val="20"/>
          <w:szCs w:val="20"/>
          <w:lang w:val="it-IT"/>
        </w:rPr>
        <w:t>Perempuan pada tabiat dan perilakunya c</w:t>
      </w:r>
      <w:r w:rsidR="002F3A82">
        <w:rPr>
          <w:rFonts w:asciiTheme="majorBidi" w:hAnsiTheme="majorBidi" w:cstheme="majorBidi"/>
          <w:sz w:val="20"/>
          <w:szCs w:val="20"/>
          <w:lang w:val="id-ID"/>
        </w:rPr>
        <w:t>e</w:t>
      </w:r>
      <w:r w:rsidRPr="001F3E1F">
        <w:rPr>
          <w:rFonts w:asciiTheme="majorBidi" w:hAnsiTheme="majorBidi" w:cstheme="majorBidi"/>
          <w:sz w:val="20"/>
          <w:szCs w:val="20"/>
          <w:lang w:val="it-IT"/>
        </w:rPr>
        <w:t>nderung membawa kerusakan</w:t>
      </w:r>
    </w:p>
    <w:p w:rsidR="001F3E1F" w:rsidRPr="001F3E1F" w:rsidRDefault="001F3E1F" w:rsidP="001F3E1F">
      <w:pPr>
        <w:pStyle w:val="ListParagraph"/>
        <w:numPr>
          <w:ilvl w:val="0"/>
          <w:numId w:val="21"/>
        </w:numPr>
        <w:spacing w:after="0" w:line="240" w:lineRule="auto"/>
        <w:ind w:left="567" w:hanging="283"/>
        <w:jc w:val="both"/>
        <w:rPr>
          <w:rFonts w:asciiTheme="majorBidi" w:hAnsiTheme="majorBidi" w:cstheme="majorBidi"/>
          <w:sz w:val="20"/>
          <w:szCs w:val="20"/>
          <w:lang w:val="it-IT"/>
        </w:rPr>
      </w:pPr>
      <w:r w:rsidRPr="001F3E1F">
        <w:rPr>
          <w:rFonts w:asciiTheme="majorBidi" w:hAnsiTheme="majorBidi" w:cstheme="majorBidi"/>
          <w:sz w:val="20"/>
          <w:szCs w:val="20"/>
          <w:lang w:val="it-IT"/>
        </w:rPr>
        <w:t>Perempuan mudah putus asa dan mudah dirayu dan iba hati</w:t>
      </w:r>
    </w:p>
    <w:p w:rsidR="001F3E1F" w:rsidRPr="002F3A82" w:rsidRDefault="001F3E1F" w:rsidP="001F3E1F">
      <w:pPr>
        <w:pStyle w:val="ListParagraph"/>
        <w:numPr>
          <w:ilvl w:val="0"/>
          <w:numId w:val="21"/>
        </w:numPr>
        <w:spacing w:after="0" w:line="240" w:lineRule="auto"/>
        <w:ind w:left="567" w:hanging="283"/>
        <w:jc w:val="both"/>
        <w:rPr>
          <w:rFonts w:asciiTheme="majorBidi" w:hAnsiTheme="majorBidi" w:cstheme="majorBidi"/>
          <w:sz w:val="20"/>
          <w:szCs w:val="20"/>
          <w:lang w:val="it-IT"/>
        </w:rPr>
      </w:pPr>
      <w:r w:rsidRPr="001F3E1F">
        <w:rPr>
          <w:rFonts w:asciiTheme="majorBidi" w:hAnsiTheme="majorBidi" w:cstheme="majorBidi"/>
          <w:sz w:val="20"/>
          <w:szCs w:val="20"/>
        </w:rPr>
        <w:t>Kuatkah Perempuan memimpin (</w:t>
      </w:r>
      <w:r>
        <w:rPr>
          <w:rFonts w:asciiTheme="majorBidi" w:hAnsiTheme="majorBidi" w:cstheme="majorBidi"/>
          <w:sz w:val="20"/>
          <w:szCs w:val="20"/>
          <w:lang w:val="id-ID"/>
        </w:rPr>
        <w:t>Fisik</w:t>
      </w:r>
      <w:r w:rsidRPr="001F3E1F">
        <w:rPr>
          <w:rFonts w:asciiTheme="majorBidi" w:hAnsiTheme="majorBidi" w:cstheme="majorBidi"/>
          <w:sz w:val="20"/>
          <w:szCs w:val="20"/>
        </w:rPr>
        <w:t>)</w:t>
      </w:r>
    </w:p>
    <w:p w:rsidR="002F3A82" w:rsidRDefault="002F3A82" w:rsidP="002F3A82">
      <w:pPr>
        <w:spacing w:after="0" w:line="240" w:lineRule="auto"/>
        <w:ind w:firstLine="284"/>
        <w:jc w:val="both"/>
        <w:rPr>
          <w:rFonts w:asciiTheme="majorBidi" w:hAnsiTheme="majorBidi" w:cstheme="majorBidi"/>
          <w:sz w:val="20"/>
          <w:szCs w:val="20"/>
          <w:lang w:val="id-ID"/>
        </w:rPr>
      </w:pPr>
    </w:p>
    <w:p w:rsidR="002F3A82" w:rsidRDefault="002F3A82" w:rsidP="002F3A82">
      <w:pPr>
        <w:spacing w:after="0" w:line="240" w:lineRule="auto"/>
        <w:ind w:firstLine="567"/>
        <w:jc w:val="both"/>
        <w:rPr>
          <w:rFonts w:asciiTheme="majorBidi" w:hAnsiTheme="majorBidi" w:cstheme="majorBidi"/>
          <w:sz w:val="20"/>
          <w:szCs w:val="20"/>
          <w:lang w:val="id-ID"/>
        </w:rPr>
      </w:pPr>
      <w:r w:rsidRPr="002F3A82">
        <w:rPr>
          <w:rFonts w:asciiTheme="majorBidi" w:hAnsiTheme="majorBidi" w:cstheme="majorBidi"/>
          <w:sz w:val="20"/>
          <w:szCs w:val="20"/>
          <w:lang w:val="it-IT"/>
        </w:rPr>
        <w:lastRenderedPageBreak/>
        <w:t xml:space="preserve">Untuk melihat bagaimana tanggapan </w:t>
      </w:r>
      <w:r>
        <w:rPr>
          <w:rFonts w:asciiTheme="majorBidi" w:hAnsiTheme="majorBidi" w:cstheme="majorBidi"/>
          <w:sz w:val="20"/>
          <w:szCs w:val="20"/>
          <w:lang w:val="id-ID"/>
        </w:rPr>
        <w:t xml:space="preserve">muballigh Pekanbaru </w:t>
      </w:r>
      <w:r w:rsidRPr="002F3A82">
        <w:rPr>
          <w:rFonts w:asciiTheme="majorBidi" w:hAnsiTheme="majorBidi" w:cstheme="majorBidi"/>
          <w:sz w:val="20"/>
          <w:szCs w:val="20"/>
          <w:lang w:val="it-IT"/>
        </w:rPr>
        <w:t xml:space="preserve">atas pertanyaan di atas dapat dilihat dari </w:t>
      </w:r>
      <w:r w:rsidRPr="002F3A82">
        <w:rPr>
          <w:rFonts w:asciiTheme="majorBidi" w:hAnsiTheme="majorBidi" w:cstheme="majorBidi"/>
          <w:i/>
          <w:iCs/>
          <w:sz w:val="20"/>
          <w:szCs w:val="20"/>
          <w:lang w:val="it-IT"/>
        </w:rPr>
        <w:t xml:space="preserve">chart </w:t>
      </w:r>
      <w:r w:rsidRPr="002F3A82">
        <w:rPr>
          <w:rFonts w:asciiTheme="majorBidi" w:hAnsiTheme="majorBidi" w:cstheme="majorBidi"/>
          <w:sz w:val="20"/>
          <w:szCs w:val="20"/>
          <w:lang w:val="it-IT"/>
        </w:rPr>
        <w:t xml:space="preserve"> di bawah ini:</w:t>
      </w:r>
    </w:p>
    <w:p w:rsidR="00EF5859" w:rsidRPr="00EF5859" w:rsidRDefault="00EF5859" w:rsidP="002F3A82">
      <w:pPr>
        <w:spacing w:after="0" w:line="240" w:lineRule="auto"/>
        <w:ind w:firstLine="567"/>
        <w:jc w:val="both"/>
        <w:rPr>
          <w:rFonts w:asciiTheme="majorBidi" w:hAnsiTheme="majorBidi" w:cstheme="majorBidi"/>
          <w:sz w:val="20"/>
          <w:szCs w:val="20"/>
          <w:lang w:val="id-ID"/>
        </w:rPr>
      </w:pPr>
    </w:p>
    <w:p w:rsidR="00EF5859" w:rsidRDefault="00EF5859" w:rsidP="00EF5859">
      <w:pPr>
        <w:spacing w:after="0" w:line="240" w:lineRule="auto"/>
        <w:ind w:firstLine="567"/>
        <w:jc w:val="center"/>
        <w:rPr>
          <w:rFonts w:asciiTheme="majorBidi" w:hAnsiTheme="majorBidi" w:cstheme="majorBidi"/>
          <w:sz w:val="20"/>
          <w:szCs w:val="20"/>
          <w:lang w:val="id-ID"/>
        </w:rPr>
      </w:pPr>
      <w:r>
        <w:rPr>
          <w:rFonts w:asciiTheme="majorBidi" w:hAnsiTheme="majorBidi" w:cstheme="majorBidi"/>
          <w:sz w:val="20"/>
          <w:szCs w:val="20"/>
          <w:lang w:val="id-ID"/>
        </w:rPr>
        <w:t>Tabel 1</w:t>
      </w:r>
    </w:p>
    <w:p w:rsidR="00EF5859" w:rsidRPr="00EF5859" w:rsidRDefault="00EF5859" w:rsidP="00EF5859">
      <w:pPr>
        <w:spacing w:after="0" w:line="240" w:lineRule="auto"/>
        <w:ind w:firstLine="567"/>
        <w:jc w:val="center"/>
        <w:rPr>
          <w:rFonts w:asciiTheme="majorBidi" w:hAnsiTheme="majorBidi" w:cstheme="majorBidi"/>
          <w:sz w:val="20"/>
          <w:szCs w:val="20"/>
          <w:lang w:val="id-ID"/>
        </w:rPr>
      </w:pPr>
      <w:r>
        <w:rPr>
          <w:rFonts w:asciiTheme="majorBidi" w:hAnsiTheme="majorBidi" w:cstheme="majorBidi"/>
          <w:sz w:val="20"/>
          <w:szCs w:val="20"/>
          <w:lang w:val="id-ID"/>
        </w:rPr>
        <w:t>Tabiat Perempuan</w:t>
      </w:r>
    </w:p>
    <w:p w:rsidR="002F3A82" w:rsidRPr="002F3A82" w:rsidRDefault="002F3A82" w:rsidP="002F3A82">
      <w:pPr>
        <w:pStyle w:val="ListParagraph"/>
        <w:spacing w:after="0" w:line="240" w:lineRule="auto"/>
        <w:ind w:left="1080"/>
        <w:jc w:val="both"/>
        <w:rPr>
          <w:rFonts w:asciiTheme="majorBidi" w:hAnsiTheme="majorBidi" w:cstheme="majorBidi"/>
          <w:sz w:val="20"/>
          <w:szCs w:val="20"/>
          <w:lang w:val="it-IT"/>
        </w:rPr>
      </w:pPr>
    </w:p>
    <w:p w:rsidR="002F3A82" w:rsidRPr="00EF5859" w:rsidRDefault="002F3A82" w:rsidP="00EF5859">
      <w:pPr>
        <w:spacing w:after="0" w:line="240" w:lineRule="auto"/>
        <w:jc w:val="center"/>
        <w:rPr>
          <w:rFonts w:asciiTheme="majorBidi" w:hAnsiTheme="majorBidi" w:cstheme="majorBidi"/>
          <w:color w:val="000000"/>
          <w:sz w:val="20"/>
          <w:szCs w:val="20"/>
          <w:u w:color="000000"/>
        </w:rPr>
      </w:pPr>
      <w:r w:rsidRPr="001062AA">
        <w:rPr>
          <w:noProof/>
          <w:lang w:val="id-ID" w:eastAsia="id-ID"/>
        </w:rPr>
        <w:drawing>
          <wp:inline distT="0" distB="0" distL="0" distR="0" wp14:anchorId="5761D0B5" wp14:editId="5E9089BE">
            <wp:extent cx="4940490" cy="4401403"/>
            <wp:effectExtent l="0" t="0" r="1270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3A82" w:rsidRPr="001F3E1F" w:rsidRDefault="002F3A82" w:rsidP="002F3A82">
      <w:pPr>
        <w:pStyle w:val="ListParagraph"/>
        <w:spacing w:after="0" w:line="240" w:lineRule="auto"/>
        <w:ind w:left="567"/>
        <w:jc w:val="both"/>
        <w:rPr>
          <w:rFonts w:asciiTheme="majorBidi" w:hAnsiTheme="majorBidi" w:cstheme="majorBidi"/>
          <w:sz w:val="20"/>
          <w:szCs w:val="20"/>
          <w:lang w:val="it-IT"/>
        </w:rPr>
      </w:pPr>
    </w:p>
    <w:p w:rsidR="001F3E1F" w:rsidRPr="001F3E1F" w:rsidRDefault="001F3E1F" w:rsidP="001F3E1F">
      <w:pPr>
        <w:pStyle w:val="ListParagraph"/>
        <w:tabs>
          <w:tab w:val="left" w:pos="284"/>
        </w:tabs>
        <w:spacing w:after="0" w:line="240" w:lineRule="auto"/>
        <w:ind w:left="0"/>
        <w:jc w:val="both"/>
        <w:rPr>
          <w:rFonts w:asciiTheme="majorBidi" w:hAnsiTheme="majorBidi" w:cstheme="majorBidi"/>
          <w:b/>
          <w:bCs/>
          <w:sz w:val="20"/>
          <w:szCs w:val="20"/>
          <w:lang w:val="it-IT"/>
        </w:rPr>
      </w:pPr>
    </w:p>
    <w:p w:rsidR="001F3E1F" w:rsidRDefault="001F3E1F" w:rsidP="001F3E1F">
      <w:pPr>
        <w:pStyle w:val="ListParagraph"/>
        <w:numPr>
          <w:ilvl w:val="2"/>
          <w:numId w:val="11"/>
        </w:numPr>
        <w:tabs>
          <w:tab w:val="left" w:pos="284"/>
        </w:tabs>
        <w:spacing w:after="0" w:line="240" w:lineRule="auto"/>
        <w:ind w:left="0"/>
        <w:jc w:val="both"/>
        <w:rPr>
          <w:rFonts w:asciiTheme="majorBidi" w:hAnsiTheme="majorBidi" w:cstheme="majorBidi"/>
          <w:b/>
          <w:bCs/>
          <w:sz w:val="20"/>
          <w:szCs w:val="20"/>
          <w:lang w:val="id-ID"/>
        </w:rPr>
      </w:pPr>
      <w:r w:rsidRPr="001F3E1F">
        <w:rPr>
          <w:rFonts w:asciiTheme="majorBidi" w:hAnsiTheme="majorBidi" w:cstheme="majorBidi"/>
          <w:b/>
          <w:bCs/>
          <w:sz w:val="20"/>
          <w:szCs w:val="20"/>
          <w:lang w:val="id-ID"/>
        </w:rPr>
        <w:t xml:space="preserve">Dalil yang Melarang </w:t>
      </w:r>
    </w:p>
    <w:p w:rsidR="001F3E1F" w:rsidRPr="00564C0E" w:rsidRDefault="001F3E1F" w:rsidP="00564C0E">
      <w:pPr>
        <w:pStyle w:val="ListParagraph"/>
        <w:numPr>
          <w:ilvl w:val="0"/>
          <w:numId w:val="22"/>
        </w:numPr>
        <w:spacing w:after="0" w:line="240" w:lineRule="auto"/>
        <w:ind w:left="567" w:hanging="283"/>
        <w:jc w:val="both"/>
        <w:rPr>
          <w:rFonts w:asciiTheme="majorBidi" w:hAnsiTheme="majorBidi" w:cstheme="majorBidi"/>
          <w:sz w:val="20"/>
          <w:szCs w:val="20"/>
          <w:lang w:val="it-IT"/>
        </w:rPr>
      </w:pPr>
      <w:r w:rsidRPr="00564C0E">
        <w:rPr>
          <w:rFonts w:asciiTheme="majorBidi" w:hAnsiTheme="majorBidi" w:cstheme="majorBidi"/>
          <w:sz w:val="20"/>
          <w:szCs w:val="20"/>
          <w:lang w:val="it-IT"/>
        </w:rPr>
        <w:t>Rasulullah tidak pernah mengangkat gubernur (</w:t>
      </w:r>
      <w:r w:rsidRPr="00564C0E">
        <w:rPr>
          <w:rFonts w:asciiTheme="majorBidi" w:hAnsiTheme="majorBidi" w:cstheme="majorBidi"/>
          <w:i/>
          <w:iCs/>
          <w:sz w:val="20"/>
          <w:szCs w:val="20"/>
          <w:lang w:val="it-IT"/>
        </w:rPr>
        <w:t>amir</w:t>
      </w:r>
      <w:r w:rsidRPr="00564C0E">
        <w:rPr>
          <w:rFonts w:asciiTheme="majorBidi" w:hAnsiTheme="majorBidi" w:cstheme="majorBidi"/>
          <w:sz w:val="20"/>
          <w:szCs w:val="20"/>
          <w:lang w:val="it-IT"/>
        </w:rPr>
        <w:t>) atau wali daerah dari kaum perempuan</w:t>
      </w:r>
    </w:p>
    <w:p w:rsidR="001F3E1F" w:rsidRPr="00564C0E" w:rsidRDefault="001F3E1F" w:rsidP="00564C0E">
      <w:pPr>
        <w:pStyle w:val="ListParagraph"/>
        <w:numPr>
          <w:ilvl w:val="0"/>
          <w:numId w:val="22"/>
        </w:numPr>
        <w:spacing w:after="0" w:line="240" w:lineRule="auto"/>
        <w:ind w:left="567" w:hanging="283"/>
        <w:jc w:val="both"/>
        <w:rPr>
          <w:rFonts w:asciiTheme="majorBidi" w:hAnsiTheme="majorBidi" w:cstheme="majorBidi"/>
          <w:sz w:val="20"/>
          <w:szCs w:val="20"/>
          <w:lang w:val="it-IT"/>
        </w:rPr>
      </w:pPr>
      <w:r w:rsidRPr="00564C0E">
        <w:rPr>
          <w:rFonts w:asciiTheme="majorBidi" w:hAnsiTheme="majorBidi" w:cstheme="majorBidi"/>
          <w:sz w:val="20"/>
          <w:szCs w:val="20"/>
          <w:lang w:val="it-IT"/>
        </w:rPr>
        <w:t>Semua para Rasul dan Nabi adalah laki-laki, begitu juga semua khalifah ada laki-laki dan pemimpin pasukan tempur untuk melawan musuh juga seorang laki-laki.</w:t>
      </w:r>
    </w:p>
    <w:p w:rsidR="001F3E1F" w:rsidRPr="00EF5859" w:rsidRDefault="001F3E1F" w:rsidP="00564C0E">
      <w:pPr>
        <w:pStyle w:val="ListParagraph"/>
        <w:numPr>
          <w:ilvl w:val="0"/>
          <w:numId w:val="22"/>
        </w:numPr>
        <w:spacing w:after="0" w:line="240" w:lineRule="auto"/>
        <w:ind w:left="567" w:hanging="283"/>
        <w:jc w:val="both"/>
        <w:rPr>
          <w:rFonts w:asciiTheme="majorBidi" w:hAnsiTheme="majorBidi" w:cstheme="majorBidi"/>
          <w:sz w:val="20"/>
          <w:szCs w:val="20"/>
          <w:lang w:val="it-IT"/>
        </w:rPr>
      </w:pPr>
      <w:r w:rsidRPr="00564C0E">
        <w:rPr>
          <w:rFonts w:asciiTheme="majorBidi" w:hAnsiTheme="majorBidi" w:cstheme="majorBidi"/>
          <w:sz w:val="20"/>
          <w:szCs w:val="20"/>
          <w:lang w:val="it-IT"/>
        </w:rPr>
        <w:t>Haram perempuan menjadi khalifah (kepala negara), mu’awwin (pembantu khalifah), wali (penguasa daerah), qadhi madzalim (hakim yang memutuskan perkara kezaliman penguasa)</w:t>
      </w:r>
    </w:p>
    <w:p w:rsidR="00EF5859" w:rsidRDefault="00EF5859" w:rsidP="00EF5859">
      <w:pPr>
        <w:spacing w:after="0" w:line="240" w:lineRule="auto"/>
        <w:jc w:val="both"/>
        <w:rPr>
          <w:rFonts w:asciiTheme="majorBidi" w:hAnsiTheme="majorBidi" w:cstheme="majorBidi"/>
          <w:sz w:val="20"/>
          <w:szCs w:val="20"/>
          <w:lang w:val="id-ID"/>
        </w:rPr>
      </w:pPr>
    </w:p>
    <w:p w:rsidR="00EF5859" w:rsidRDefault="00EF5859" w:rsidP="00EF5859">
      <w:pPr>
        <w:spacing w:after="0" w:line="240" w:lineRule="auto"/>
        <w:ind w:firstLine="284"/>
        <w:jc w:val="both"/>
        <w:rPr>
          <w:rFonts w:asciiTheme="majorBidi" w:hAnsiTheme="majorBidi" w:cstheme="majorBidi"/>
          <w:sz w:val="20"/>
          <w:szCs w:val="20"/>
          <w:lang w:val="id-ID"/>
        </w:rPr>
      </w:pPr>
      <w:r w:rsidRPr="00EF5859">
        <w:rPr>
          <w:rFonts w:asciiTheme="majorBidi" w:hAnsiTheme="majorBidi" w:cstheme="majorBidi"/>
          <w:sz w:val="20"/>
          <w:szCs w:val="20"/>
          <w:lang w:val="it-IT"/>
        </w:rPr>
        <w:t xml:space="preserve">Untuk melihat bagaimana tanggapan </w:t>
      </w:r>
      <w:r w:rsidRPr="00EF5859">
        <w:rPr>
          <w:rFonts w:asciiTheme="majorBidi" w:hAnsiTheme="majorBidi" w:cstheme="majorBidi"/>
          <w:sz w:val="20"/>
          <w:szCs w:val="20"/>
          <w:lang w:val="id-ID"/>
        </w:rPr>
        <w:t xml:space="preserve">muballigh Pekanbaru </w:t>
      </w:r>
      <w:r w:rsidRPr="00EF5859">
        <w:rPr>
          <w:rFonts w:asciiTheme="majorBidi" w:hAnsiTheme="majorBidi" w:cstheme="majorBidi"/>
          <w:sz w:val="20"/>
          <w:szCs w:val="20"/>
          <w:lang w:val="it-IT"/>
        </w:rPr>
        <w:t xml:space="preserve">atas pertanyaan di atas dapat dilihat dari </w:t>
      </w:r>
      <w:r w:rsidRPr="00EF5859">
        <w:rPr>
          <w:rFonts w:asciiTheme="majorBidi" w:hAnsiTheme="majorBidi" w:cstheme="majorBidi"/>
          <w:i/>
          <w:iCs/>
          <w:sz w:val="20"/>
          <w:szCs w:val="20"/>
          <w:lang w:val="it-IT"/>
        </w:rPr>
        <w:t xml:space="preserve">chart </w:t>
      </w:r>
      <w:r w:rsidRPr="00EF5859">
        <w:rPr>
          <w:rFonts w:asciiTheme="majorBidi" w:hAnsiTheme="majorBidi" w:cstheme="majorBidi"/>
          <w:sz w:val="20"/>
          <w:szCs w:val="20"/>
          <w:lang w:val="it-IT"/>
        </w:rPr>
        <w:t xml:space="preserve"> di bawah ini:</w:t>
      </w:r>
    </w:p>
    <w:p w:rsidR="00776A45" w:rsidRDefault="00776A45" w:rsidP="009664D1">
      <w:pPr>
        <w:spacing w:after="0" w:line="240" w:lineRule="auto"/>
        <w:ind w:firstLine="284"/>
        <w:jc w:val="center"/>
        <w:rPr>
          <w:rFonts w:asciiTheme="majorBidi" w:hAnsiTheme="majorBidi" w:cstheme="majorBidi"/>
          <w:sz w:val="20"/>
          <w:szCs w:val="20"/>
          <w:lang w:val="id-ID"/>
        </w:rPr>
      </w:pPr>
    </w:p>
    <w:p w:rsidR="009664D1" w:rsidRDefault="009664D1" w:rsidP="009664D1">
      <w:pPr>
        <w:spacing w:after="0" w:line="240" w:lineRule="auto"/>
        <w:ind w:firstLine="284"/>
        <w:jc w:val="center"/>
        <w:rPr>
          <w:rFonts w:asciiTheme="majorBidi" w:hAnsiTheme="majorBidi" w:cstheme="majorBidi"/>
          <w:sz w:val="20"/>
          <w:szCs w:val="20"/>
          <w:lang w:val="id-ID"/>
        </w:rPr>
      </w:pPr>
      <w:r>
        <w:rPr>
          <w:rFonts w:asciiTheme="majorBidi" w:hAnsiTheme="majorBidi" w:cstheme="majorBidi"/>
          <w:sz w:val="20"/>
          <w:szCs w:val="20"/>
          <w:lang w:val="id-ID"/>
        </w:rPr>
        <w:t>Tabel 2</w:t>
      </w:r>
    </w:p>
    <w:p w:rsidR="009664D1" w:rsidRDefault="009664D1" w:rsidP="009664D1">
      <w:pPr>
        <w:spacing w:after="0" w:line="240" w:lineRule="auto"/>
        <w:ind w:firstLine="284"/>
        <w:jc w:val="center"/>
        <w:rPr>
          <w:rFonts w:asciiTheme="majorBidi" w:hAnsiTheme="majorBidi" w:cstheme="majorBidi"/>
          <w:sz w:val="20"/>
          <w:szCs w:val="20"/>
          <w:lang w:val="id-ID"/>
        </w:rPr>
      </w:pPr>
      <w:r>
        <w:rPr>
          <w:rFonts w:asciiTheme="majorBidi" w:hAnsiTheme="majorBidi" w:cstheme="majorBidi"/>
          <w:sz w:val="20"/>
          <w:szCs w:val="20"/>
          <w:lang w:val="id-ID"/>
        </w:rPr>
        <w:t>Dalil Yang Melarang</w:t>
      </w:r>
    </w:p>
    <w:p w:rsidR="009664D1" w:rsidRPr="009664D1" w:rsidRDefault="009664D1" w:rsidP="009664D1">
      <w:pPr>
        <w:spacing w:after="0" w:line="240" w:lineRule="auto"/>
        <w:ind w:firstLine="284"/>
        <w:jc w:val="center"/>
        <w:rPr>
          <w:rFonts w:asciiTheme="majorBidi" w:hAnsiTheme="majorBidi" w:cstheme="majorBidi"/>
          <w:sz w:val="20"/>
          <w:szCs w:val="20"/>
          <w:lang w:val="id-ID"/>
        </w:rPr>
      </w:pPr>
    </w:p>
    <w:p w:rsidR="00893DA1" w:rsidRPr="00893DA1" w:rsidRDefault="00893DA1" w:rsidP="00931523">
      <w:pPr>
        <w:spacing w:after="0" w:line="240" w:lineRule="auto"/>
        <w:ind w:firstLine="284"/>
        <w:jc w:val="center"/>
        <w:rPr>
          <w:rFonts w:asciiTheme="majorBidi" w:hAnsiTheme="majorBidi" w:cstheme="majorBidi"/>
          <w:sz w:val="20"/>
          <w:szCs w:val="20"/>
          <w:lang w:val="id-ID"/>
        </w:rPr>
      </w:pPr>
      <w:r w:rsidRPr="001062AA">
        <w:rPr>
          <w:rFonts w:asciiTheme="majorBidi" w:hAnsiTheme="majorBidi" w:cstheme="majorBidi"/>
          <w:noProof/>
          <w:sz w:val="20"/>
          <w:szCs w:val="20"/>
          <w:lang w:val="id-ID" w:eastAsia="id-ID"/>
        </w:rPr>
        <w:lastRenderedPageBreak/>
        <w:drawing>
          <wp:inline distT="0" distB="0" distL="0" distR="0" wp14:anchorId="5BC5EF41" wp14:editId="53787B2A">
            <wp:extent cx="5131559" cy="5329451"/>
            <wp:effectExtent l="0" t="0" r="12065"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5859" w:rsidRPr="00EF5859" w:rsidRDefault="00EF5859" w:rsidP="00EF5859">
      <w:pPr>
        <w:pStyle w:val="ListParagraph"/>
        <w:spacing w:after="0" w:line="240" w:lineRule="auto"/>
        <w:ind w:left="567"/>
        <w:jc w:val="both"/>
        <w:rPr>
          <w:rFonts w:asciiTheme="majorBidi" w:hAnsiTheme="majorBidi" w:cstheme="majorBidi"/>
          <w:sz w:val="20"/>
          <w:szCs w:val="20"/>
          <w:lang w:val="id-ID"/>
        </w:rPr>
      </w:pPr>
    </w:p>
    <w:p w:rsidR="001F3E1F" w:rsidRPr="001F3E1F" w:rsidRDefault="001F3E1F" w:rsidP="001F3E1F">
      <w:pPr>
        <w:pStyle w:val="ListParagraph"/>
        <w:tabs>
          <w:tab w:val="left" w:pos="284"/>
        </w:tabs>
        <w:spacing w:after="0" w:line="240" w:lineRule="auto"/>
        <w:ind w:left="0"/>
        <w:jc w:val="both"/>
        <w:rPr>
          <w:rFonts w:asciiTheme="majorBidi" w:hAnsiTheme="majorBidi" w:cstheme="majorBidi"/>
          <w:b/>
          <w:bCs/>
          <w:sz w:val="20"/>
          <w:szCs w:val="20"/>
          <w:lang w:val="it-IT"/>
        </w:rPr>
      </w:pPr>
    </w:p>
    <w:p w:rsidR="001F3E1F" w:rsidRDefault="00564C0E" w:rsidP="001F3E1F">
      <w:pPr>
        <w:pStyle w:val="ListParagraph"/>
        <w:numPr>
          <w:ilvl w:val="2"/>
          <w:numId w:val="11"/>
        </w:numPr>
        <w:tabs>
          <w:tab w:val="left" w:pos="284"/>
        </w:tabs>
        <w:spacing w:after="0" w:line="240" w:lineRule="auto"/>
        <w:ind w:left="0"/>
        <w:jc w:val="both"/>
        <w:rPr>
          <w:rFonts w:asciiTheme="majorBidi" w:hAnsiTheme="majorBidi" w:cstheme="majorBidi"/>
          <w:b/>
          <w:bCs/>
          <w:sz w:val="20"/>
          <w:szCs w:val="20"/>
          <w:lang w:val="id-ID"/>
        </w:rPr>
      </w:pPr>
      <w:r>
        <w:rPr>
          <w:rFonts w:asciiTheme="majorBidi" w:hAnsiTheme="majorBidi" w:cstheme="majorBidi"/>
          <w:b/>
          <w:bCs/>
          <w:sz w:val="20"/>
          <w:szCs w:val="20"/>
          <w:lang w:val="id-ID"/>
        </w:rPr>
        <w:t>Keterbatasan Perempuan</w:t>
      </w:r>
    </w:p>
    <w:p w:rsidR="00564C0E" w:rsidRPr="00564C0E" w:rsidRDefault="00564C0E" w:rsidP="002F3A82">
      <w:pPr>
        <w:pStyle w:val="ListParagraph"/>
        <w:numPr>
          <w:ilvl w:val="0"/>
          <w:numId w:val="23"/>
        </w:numPr>
        <w:spacing w:after="0" w:line="240" w:lineRule="auto"/>
        <w:ind w:left="709" w:hanging="425"/>
        <w:jc w:val="both"/>
        <w:rPr>
          <w:rFonts w:asciiTheme="majorBidi" w:hAnsiTheme="majorBidi" w:cstheme="majorBidi"/>
          <w:sz w:val="20"/>
          <w:szCs w:val="20"/>
          <w:lang w:val="it-IT"/>
        </w:rPr>
      </w:pPr>
      <w:r w:rsidRPr="00564C0E">
        <w:rPr>
          <w:rFonts w:asciiTheme="majorBidi" w:hAnsiTheme="majorBidi" w:cstheme="majorBidi"/>
          <w:sz w:val="20"/>
          <w:szCs w:val="20"/>
          <w:lang w:val="it-IT"/>
        </w:rPr>
        <w:t>Perempuan bila menjadi pemimpin akan membawa kerugian bagi daerah</w:t>
      </w:r>
    </w:p>
    <w:p w:rsidR="00564C0E" w:rsidRPr="00564C0E" w:rsidRDefault="00564C0E" w:rsidP="002F3A82">
      <w:pPr>
        <w:pStyle w:val="ListParagraph"/>
        <w:numPr>
          <w:ilvl w:val="0"/>
          <w:numId w:val="23"/>
        </w:numPr>
        <w:spacing w:after="0" w:line="240" w:lineRule="auto"/>
        <w:ind w:left="709" w:hanging="425"/>
        <w:jc w:val="both"/>
        <w:rPr>
          <w:rFonts w:asciiTheme="majorBidi" w:hAnsiTheme="majorBidi" w:cstheme="majorBidi"/>
          <w:sz w:val="20"/>
          <w:szCs w:val="20"/>
          <w:lang w:val="it-IT"/>
        </w:rPr>
      </w:pPr>
      <w:r w:rsidRPr="00564C0E">
        <w:rPr>
          <w:rFonts w:asciiTheme="majorBidi" w:hAnsiTheme="majorBidi" w:cstheme="majorBidi"/>
          <w:sz w:val="20"/>
          <w:szCs w:val="20"/>
          <w:lang w:val="it-IT"/>
        </w:rPr>
        <w:t>Sebagaimana shalat, imam adalah laki-laki dan perempuan berada pada shaf  di belakang laki-laki</w:t>
      </w:r>
    </w:p>
    <w:p w:rsidR="00564C0E" w:rsidRPr="00564C0E" w:rsidRDefault="00564C0E" w:rsidP="002F3A82">
      <w:pPr>
        <w:pStyle w:val="ListParagraph"/>
        <w:numPr>
          <w:ilvl w:val="0"/>
          <w:numId w:val="23"/>
        </w:numPr>
        <w:spacing w:after="0" w:line="240" w:lineRule="auto"/>
        <w:ind w:left="709" w:hanging="425"/>
        <w:jc w:val="both"/>
        <w:rPr>
          <w:rFonts w:asciiTheme="majorBidi" w:hAnsiTheme="majorBidi" w:cstheme="majorBidi"/>
          <w:sz w:val="20"/>
          <w:szCs w:val="20"/>
          <w:lang w:val="it-IT"/>
        </w:rPr>
      </w:pPr>
      <w:r w:rsidRPr="00564C0E">
        <w:rPr>
          <w:rFonts w:asciiTheme="majorBidi" w:hAnsiTheme="majorBidi" w:cstheme="majorBidi"/>
          <w:sz w:val="20"/>
          <w:szCs w:val="20"/>
          <w:lang w:val="it-IT"/>
        </w:rPr>
        <w:t>Perempuan bila menikah tidak dapat menjadi wali bagi dirinya, ia harus mendapat izin dari wali laki-lakinya</w:t>
      </w:r>
    </w:p>
    <w:p w:rsidR="00564C0E" w:rsidRPr="00564C0E" w:rsidRDefault="00564C0E" w:rsidP="002F3A82">
      <w:pPr>
        <w:pStyle w:val="ListParagraph"/>
        <w:numPr>
          <w:ilvl w:val="0"/>
          <w:numId w:val="23"/>
        </w:numPr>
        <w:spacing w:after="0" w:line="240" w:lineRule="auto"/>
        <w:ind w:left="709" w:hanging="425"/>
        <w:jc w:val="both"/>
        <w:rPr>
          <w:rFonts w:asciiTheme="majorBidi" w:hAnsiTheme="majorBidi" w:cstheme="majorBidi"/>
          <w:sz w:val="20"/>
          <w:szCs w:val="20"/>
          <w:lang w:val="it-IT"/>
        </w:rPr>
      </w:pPr>
      <w:r w:rsidRPr="00564C0E">
        <w:rPr>
          <w:rFonts w:asciiTheme="majorBidi" w:hAnsiTheme="majorBidi" w:cstheme="majorBidi"/>
          <w:sz w:val="20"/>
          <w:szCs w:val="20"/>
          <w:lang w:val="it-IT"/>
        </w:rPr>
        <w:t>Laki-laki lebih didahulukan menjadi pemimpin daripada perempuan</w:t>
      </w:r>
    </w:p>
    <w:p w:rsidR="00564C0E" w:rsidRPr="00564C0E" w:rsidRDefault="00564C0E" w:rsidP="002F3A82">
      <w:pPr>
        <w:pStyle w:val="ListParagraph"/>
        <w:numPr>
          <w:ilvl w:val="0"/>
          <w:numId w:val="23"/>
        </w:numPr>
        <w:spacing w:after="0" w:line="240" w:lineRule="auto"/>
        <w:ind w:left="709" w:hanging="425"/>
        <w:jc w:val="both"/>
        <w:rPr>
          <w:rFonts w:asciiTheme="majorBidi" w:hAnsiTheme="majorBidi" w:cstheme="majorBidi"/>
          <w:sz w:val="20"/>
          <w:szCs w:val="20"/>
          <w:lang w:val="it-IT"/>
        </w:rPr>
      </w:pPr>
      <w:r w:rsidRPr="00564C0E">
        <w:rPr>
          <w:rFonts w:asciiTheme="majorBidi" w:hAnsiTheme="majorBidi" w:cstheme="majorBidi"/>
          <w:sz w:val="20"/>
          <w:szCs w:val="20"/>
          <w:lang w:val="it-IT"/>
        </w:rPr>
        <w:t>Allah lebih meninggikan derajat laki-laki dari perempuan baik dari masalah kesaksian, warisan, dan rumah tangga</w:t>
      </w:r>
    </w:p>
    <w:p w:rsidR="00564C0E" w:rsidRPr="00931523" w:rsidRDefault="00564C0E" w:rsidP="002F3A82">
      <w:pPr>
        <w:pStyle w:val="ListParagraph"/>
        <w:numPr>
          <w:ilvl w:val="0"/>
          <w:numId w:val="23"/>
        </w:numPr>
        <w:spacing w:after="0" w:line="240" w:lineRule="auto"/>
        <w:ind w:left="709" w:hanging="425"/>
        <w:jc w:val="both"/>
        <w:rPr>
          <w:rFonts w:asciiTheme="majorBidi" w:hAnsiTheme="majorBidi" w:cstheme="majorBidi"/>
          <w:sz w:val="20"/>
          <w:szCs w:val="20"/>
          <w:lang w:val="it-IT"/>
        </w:rPr>
      </w:pPr>
      <w:r w:rsidRPr="00564C0E">
        <w:rPr>
          <w:rFonts w:asciiTheme="majorBidi" w:hAnsiTheme="majorBidi" w:cstheme="majorBidi"/>
          <w:sz w:val="20"/>
          <w:szCs w:val="20"/>
          <w:lang w:val="it-IT"/>
        </w:rPr>
        <w:t>Perempuan boleh hukumnya menjadi pemimpin perusahaan, pemimpin organisasi, anggota majelis ummat, kepala departemen, dan rektor.</w:t>
      </w:r>
    </w:p>
    <w:p w:rsidR="00931523" w:rsidRPr="00564C0E" w:rsidRDefault="00931523" w:rsidP="00931523">
      <w:pPr>
        <w:pStyle w:val="ListParagraph"/>
        <w:spacing w:after="0" w:line="240" w:lineRule="auto"/>
        <w:ind w:left="709"/>
        <w:jc w:val="both"/>
        <w:rPr>
          <w:rFonts w:asciiTheme="majorBidi" w:hAnsiTheme="majorBidi" w:cstheme="majorBidi"/>
          <w:sz w:val="20"/>
          <w:szCs w:val="20"/>
          <w:lang w:val="it-IT"/>
        </w:rPr>
      </w:pPr>
    </w:p>
    <w:p w:rsidR="005C39A6" w:rsidRDefault="005C39A6" w:rsidP="002A15B8">
      <w:pPr>
        <w:spacing w:after="0" w:line="240" w:lineRule="auto"/>
        <w:ind w:firstLine="720"/>
        <w:jc w:val="both"/>
        <w:rPr>
          <w:rFonts w:asciiTheme="majorBidi" w:hAnsiTheme="majorBidi" w:cstheme="majorBidi"/>
          <w:sz w:val="20"/>
          <w:szCs w:val="20"/>
          <w:lang w:val="id-ID"/>
        </w:rPr>
      </w:pPr>
      <w:r w:rsidRPr="001062AA">
        <w:rPr>
          <w:rFonts w:asciiTheme="majorBidi" w:hAnsiTheme="majorBidi" w:cstheme="majorBidi"/>
          <w:sz w:val="20"/>
          <w:szCs w:val="20"/>
          <w:lang w:val="it-IT"/>
        </w:rPr>
        <w:t xml:space="preserve">Untuk melihat bagaimana tanggapan responden atas pertanyaan di atas dapat dilihat dari </w:t>
      </w:r>
      <w:r w:rsidRPr="001062AA">
        <w:rPr>
          <w:rFonts w:asciiTheme="majorBidi" w:hAnsiTheme="majorBidi" w:cstheme="majorBidi"/>
          <w:i/>
          <w:iCs/>
          <w:sz w:val="20"/>
          <w:szCs w:val="20"/>
          <w:lang w:val="it-IT"/>
        </w:rPr>
        <w:t xml:space="preserve">chart </w:t>
      </w:r>
      <w:r w:rsidRPr="001062AA">
        <w:rPr>
          <w:rFonts w:asciiTheme="majorBidi" w:hAnsiTheme="majorBidi" w:cstheme="majorBidi"/>
          <w:sz w:val="20"/>
          <w:szCs w:val="20"/>
          <w:lang w:val="it-IT"/>
        </w:rPr>
        <w:t xml:space="preserve"> di bawah ini:</w:t>
      </w:r>
    </w:p>
    <w:p w:rsidR="00A14959" w:rsidRDefault="00A14959" w:rsidP="00A14959">
      <w:pPr>
        <w:spacing w:after="0" w:line="240" w:lineRule="auto"/>
        <w:ind w:firstLine="720"/>
        <w:jc w:val="center"/>
        <w:rPr>
          <w:rFonts w:asciiTheme="majorBidi" w:hAnsiTheme="majorBidi" w:cstheme="majorBidi"/>
          <w:sz w:val="20"/>
          <w:szCs w:val="20"/>
          <w:lang w:val="id-ID"/>
        </w:rPr>
      </w:pPr>
      <w:r>
        <w:rPr>
          <w:rFonts w:asciiTheme="majorBidi" w:hAnsiTheme="majorBidi" w:cstheme="majorBidi"/>
          <w:sz w:val="20"/>
          <w:szCs w:val="20"/>
          <w:lang w:val="id-ID"/>
        </w:rPr>
        <w:t>Tabel 3</w:t>
      </w:r>
    </w:p>
    <w:p w:rsidR="00A14959" w:rsidRPr="00A14959" w:rsidRDefault="00A14959" w:rsidP="00A14959">
      <w:pPr>
        <w:spacing w:after="0" w:line="240" w:lineRule="auto"/>
        <w:ind w:firstLine="720"/>
        <w:jc w:val="center"/>
        <w:rPr>
          <w:rFonts w:asciiTheme="majorBidi" w:hAnsiTheme="majorBidi" w:cstheme="majorBidi"/>
          <w:sz w:val="20"/>
          <w:szCs w:val="20"/>
          <w:lang w:val="id-ID"/>
        </w:rPr>
      </w:pPr>
      <w:r>
        <w:rPr>
          <w:rFonts w:asciiTheme="majorBidi" w:hAnsiTheme="majorBidi" w:cstheme="majorBidi"/>
          <w:sz w:val="20"/>
          <w:szCs w:val="20"/>
          <w:lang w:val="id-ID"/>
        </w:rPr>
        <w:t>Keterbatasan Perempuan</w:t>
      </w:r>
    </w:p>
    <w:p w:rsidR="005C39A6" w:rsidRPr="001062AA" w:rsidRDefault="005C39A6" w:rsidP="001062AA">
      <w:pPr>
        <w:spacing w:after="0" w:line="240" w:lineRule="auto"/>
        <w:jc w:val="both"/>
        <w:rPr>
          <w:rFonts w:asciiTheme="majorBidi" w:hAnsiTheme="majorBidi" w:cstheme="majorBidi"/>
          <w:sz w:val="20"/>
          <w:szCs w:val="20"/>
          <w:lang w:val="it-IT"/>
        </w:rPr>
      </w:pPr>
    </w:p>
    <w:p w:rsidR="00362A88" w:rsidRPr="001062AA" w:rsidRDefault="00664970" w:rsidP="00A14959">
      <w:pPr>
        <w:spacing w:after="0" w:line="240" w:lineRule="auto"/>
        <w:jc w:val="center"/>
        <w:rPr>
          <w:rFonts w:asciiTheme="majorBidi" w:hAnsiTheme="majorBidi" w:cstheme="majorBidi"/>
          <w:color w:val="000000"/>
          <w:sz w:val="20"/>
          <w:szCs w:val="20"/>
          <w:u w:color="000000"/>
        </w:rPr>
      </w:pPr>
      <w:r w:rsidRPr="001062AA">
        <w:rPr>
          <w:rFonts w:asciiTheme="majorBidi" w:hAnsiTheme="majorBidi" w:cstheme="majorBidi"/>
          <w:noProof/>
          <w:sz w:val="20"/>
          <w:szCs w:val="20"/>
          <w:lang w:val="id-ID" w:eastAsia="id-ID"/>
        </w:rPr>
        <w:lastRenderedPageBreak/>
        <w:drawing>
          <wp:inline distT="0" distB="0" distL="0" distR="0" wp14:anchorId="4B3C1BAB" wp14:editId="5BFE5639">
            <wp:extent cx="5343098" cy="5670644"/>
            <wp:effectExtent l="0" t="0" r="1016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14959" w:rsidRDefault="00CC04E5" w:rsidP="001062AA">
      <w:pPr>
        <w:tabs>
          <w:tab w:val="left" w:pos="360"/>
        </w:tabs>
        <w:spacing w:after="0" w:line="240" w:lineRule="auto"/>
        <w:jc w:val="both"/>
        <w:rPr>
          <w:rFonts w:asciiTheme="majorBidi" w:hAnsiTheme="majorBidi" w:cstheme="majorBidi"/>
          <w:color w:val="000000"/>
          <w:sz w:val="20"/>
          <w:szCs w:val="20"/>
          <w:u w:color="000000"/>
          <w:lang w:val="id-ID"/>
        </w:rPr>
      </w:pPr>
      <w:r w:rsidRPr="001062AA">
        <w:rPr>
          <w:rFonts w:asciiTheme="majorBidi" w:hAnsiTheme="majorBidi" w:cstheme="majorBidi"/>
          <w:i/>
          <w:iCs/>
          <w:sz w:val="20"/>
          <w:szCs w:val="20"/>
        </w:rPr>
        <w:tab/>
      </w:r>
      <w:r w:rsidRPr="001062AA">
        <w:rPr>
          <w:rFonts w:asciiTheme="majorBidi" w:hAnsiTheme="majorBidi" w:cstheme="majorBidi"/>
          <w:color w:val="000000"/>
          <w:sz w:val="20"/>
          <w:szCs w:val="20"/>
          <w:u w:color="000000"/>
        </w:rPr>
        <w:tab/>
      </w:r>
    </w:p>
    <w:p w:rsidR="000753BD" w:rsidRDefault="00A14959" w:rsidP="000753BD">
      <w:pPr>
        <w:tabs>
          <w:tab w:val="left" w:pos="360"/>
        </w:tabs>
        <w:spacing w:after="0" w:line="240" w:lineRule="auto"/>
        <w:ind w:firstLine="360"/>
        <w:jc w:val="both"/>
        <w:rPr>
          <w:rFonts w:asciiTheme="majorBidi" w:hAnsiTheme="majorBidi" w:cstheme="majorBidi"/>
          <w:sz w:val="20"/>
          <w:szCs w:val="20"/>
          <w:lang w:val="id-ID"/>
        </w:rPr>
      </w:pPr>
      <w:r>
        <w:rPr>
          <w:rFonts w:asciiTheme="majorBidi" w:hAnsiTheme="majorBidi" w:cstheme="majorBidi"/>
          <w:color w:val="000000"/>
          <w:sz w:val="20"/>
          <w:szCs w:val="20"/>
          <w:u w:color="000000"/>
          <w:lang w:val="id-ID"/>
        </w:rPr>
        <w:tab/>
      </w:r>
      <w:r w:rsidR="000753BD" w:rsidRPr="0078316A">
        <w:rPr>
          <w:rFonts w:asciiTheme="majorBidi" w:hAnsiTheme="majorBidi" w:cstheme="majorBidi"/>
          <w:sz w:val="20"/>
          <w:szCs w:val="20"/>
          <w:lang w:val="id-ID"/>
        </w:rPr>
        <w:t xml:space="preserve">Dari penelitian ini dapat peneliti simpulkan sekaligus menjawab pertannyaan penelitian ini, yaitu </w:t>
      </w:r>
      <w:r w:rsidR="000753BD" w:rsidRPr="0078316A">
        <w:rPr>
          <w:rFonts w:asciiTheme="majorBidi" w:hAnsiTheme="majorBidi" w:cstheme="majorBidi"/>
          <w:i/>
          <w:iCs/>
          <w:sz w:val="20"/>
          <w:szCs w:val="20"/>
          <w:lang w:val="id-ID"/>
        </w:rPr>
        <w:t xml:space="preserve">pertama, </w:t>
      </w:r>
      <w:r w:rsidR="000753BD" w:rsidRPr="0078316A">
        <w:rPr>
          <w:rFonts w:asciiTheme="majorBidi" w:hAnsiTheme="majorBidi" w:cstheme="majorBidi"/>
          <w:sz w:val="20"/>
          <w:szCs w:val="20"/>
          <w:lang w:val="id-ID"/>
        </w:rPr>
        <w:t xml:space="preserve">kepemimpinan wanita menurut Islam ada tiga kelompok ulama yang menyatakan pendapatnya berkaitan dengan hal tersebut, yaitu: </w:t>
      </w:r>
      <w:r w:rsidR="000753BD" w:rsidRPr="0078316A">
        <w:rPr>
          <w:rFonts w:asciiTheme="majorBidi" w:hAnsiTheme="majorBidi" w:cstheme="majorBidi"/>
          <w:i/>
          <w:iCs/>
          <w:sz w:val="20"/>
          <w:szCs w:val="20"/>
          <w:lang w:val="id-ID"/>
        </w:rPr>
        <w:t>pertama</w:t>
      </w:r>
      <w:r w:rsidR="000753BD" w:rsidRPr="0078316A">
        <w:rPr>
          <w:rFonts w:asciiTheme="majorBidi" w:hAnsiTheme="majorBidi" w:cstheme="majorBidi"/>
          <w:sz w:val="20"/>
          <w:szCs w:val="20"/>
          <w:lang w:val="id-ID"/>
        </w:rPr>
        <w:t xml:space="preserve">, wanita tidak boleh menjadi pemimpin, pendapat ini diwakili oleh tokoh madzhab terkenal seperti,Imam Malik, Syafi’i dan Ahmad Ibnu Hanbal. </w:t>
      </w:r>
      <w:r w:rsidR="000753BD" w:rsidRPr="0078316A">
        <w:rPr>
          <w:rFonts w:asciiTheme="majorBidi" w:hAnsiTheme="majorBidi" w:cstheme="majorBidi"/>
          <w:i/>
          <w:iCs/>
          <w:sz w:val="20"/>
          <w:szCs w:val="20"/>
          <w:lang w:val="id-ID"/>
        </w:rPr>
        <w:t>Kedua</w:t>
      </w:r>
      <w:r w:rsidR="000753BD" w:rsidRPr="0078316A">
        <w:rPr>
          <w:rFonts w:asciiTheme="majorBidi" w:hAnsiTheme="majorBidi" w:cstheme="majorBidi"/>
          <w:sz w:val="20"/>
          <w:szCs w:val="20"/>
          <w:lang w:val="id-ID"/>
        </w:rPr>
        <w:t xml:space="preserve">, wanita boleh menjadi pemimpin, apabila wanita tersebut memiliki kapabilitas dan kompetensi yang memadai pendapat ini diwakili oleh tokoh fiqh rasional, Imam Abu Hanifah. </w:t>
      </w:r>
      <w:r w:rsidR="000753BD" w:rsidRPr="0078316A">
        <w:rPr>
          <w:rFonts w:asciiTheme="majorBidi" w:hAnsiTheme="majorBidi" w:cstheme="majorBidi"/>
          <w:i/>
          <w:iCs/>
          <w:sz w:val="20"/>
          <w:szCs w:val="20"/>
          <w:lang w:val="id-ID"/>
        </w:rPr>
        <w:t>Ketiga</w:t>
      </w:r>
      <w:r w:rsidR="000753BD" w:rsidRPr="0078316A">
        <w:rPr>
          <w:rFonts w:asciiTheme="majorBidi" w:hAnsiTheme="majorBidi" w:cstheme="majorBidi"/>
          <w:sz w:val="20"/>
          <w:szCs w:val="20"/>
          <w:lang w:val="id-ID"/>
        </w:rPr>
        <w:t xml:space="preserve">,wanita boleh menjadi pemimpin secara mutlak. Pendapat ini diwakili oleh imam Ibnu Jarir Al-Thabary. Sejalan dengan imam Thabary, imam Ibnu Hazm juga mengemukakan kebolehan wanita sebagai pemimpin secara mutlak. </w:t>
      </w:r>
      <w:r w:rsidR="000753BD" w:rsidRPr="0078316A">
        <w:rPr>
          <w:rFonts w:asciiTheme="majorBidi" w:hAnsiTheme="majorBidi" w:cstheme="majorBidi"/>
          <w:i/>
          <w:iCs/>
          <w:sz w:val="20"/>
          <w:szCs w:val="20"/>
          <w:lang w:val="id-ID"/>
        </w:rPr>
        <w:t xml:space="preserve">Kedua, </w:t>
      </w:r>
      <w:r w:rsidR="000753BD" w:rsidRPr="0078316A">
        <w:rPr>
          <w:rFonts w:asciiTheme="majorBidi" w:hAnsiTheme="majorBidi" w:cstheme="majorBidi"/>
          <w:sz w:val="20"/>
          <w:szCs w:val="20"/>
          <w:lang w:val="id-ID"/>
        </w:rPr>
        <w:t>pendapat para muballigh Riau tentang kepemimpinan wanita dapat disimpulkan pada lima belas tema, yaitu wanita karena kudratnya seperti haid, hamil, melahirkan dan menyusui akan menghalangi dan mengganggu memimpin daerah, wanita bila menjadi pemimpin akan membawa kerugian bagi daerah, wanita lebih banyak</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menggunakan perasaan dari pada akalnya dalam memimpin</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daerah, sebagaimana shalat, imam adalah laki-laki dan</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wanita berada pada shaf di belakang laki-laki, wanita bila</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menikah tidak dapat menjadi wali bagi dirinya, ia harus</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mendapat izin dari wali laki-lakinya, wanita pada tabiat</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dan perilakunya cnderung membawa kerusakan, wanita</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mudah putus asa dan mudah dirayu dan iba hati, laki-laki</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lebih didahulukan menjadi pemimpin daripada wanita,</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Allah lebih meninggikan derajat laki-laki dari wanita baik</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dari masalah kesaksian, warisan, dan rumah tangga, Rasulullah</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tidak pernah mengangkat gubernur (</w:t>
      </w:r>
      <w:r w:rsidR="000753BD" w:rsidRPr="0078316A">
        <w:rPr>
          <w:rFonts w:asciiTheme="majorBidi" w:hAnsiTheme="majorBidi" w:cstheme="majorBidi"/>
          <w:i/>
          <w:iCs/>
          <w:sz w:val="20"/>
          <w:szCs w:val="20"/>
          <w:lang w:val="id-ID"/>
        </w:rPr>
        <w:t>amir</w:t>
      </w:r>
      <w:r w:rsidR="000753BD" w:rsidRPr="0078316A">
        <w:rPr>
          <w:rFonts w:asciiTheme="majorBidi" w:hAnsiTheme="majorBidi" w:cstheme="majorBidi"/>
          <w:sz w:val="20"/>
          <w:szCs w:val="20"/>
          <w:lang w:val="id-ID"/>
        </w:rPr>
        <w:t>) atau wali</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 xml:space="preserve">daerah dari kaum wanita, semua para Rasul </w:t>
      </w:r>
      <w:r w:rsidR="000753BD" w:rsidRPr="0078316A">
        <w:rPr>
          <w:rFonts w:asciiTheme="majorBidi" w:hAnsiTheme="majorBidi" w:cstheme="majorBidi"/>
          <w:sz w:val="20"/>
          <w:szCs w:val="20"/>
          <w:lang w:val="id-ID"/>
        </w:rPr>
        <w:lastRenderedPageBreak/>
        <w:t>dan Nabi adalah</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laki-laki, begitu juga semua khalifah ada laki-laki dan</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pemimpin pasukan tempur untuk melawan musuh juga</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seorang laki-laki, wanita tidak kuat memimpin (walikota),</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 xml:space="preserve">haram wanita menjadi khalifah (kepala negara), </w:t>
      </w:r>
      <w:r w:rsidR="000753BD" w:rsidRPr="0078316A">
        <w:rPr>
          <w:rFonts w:asciiTheme="majorBidi" w:hAnsiTheme="majorBidi" w:cstheme="majorBidi"/>
          <w:i/>
          <w:iCs/>
          <w:sz w:val="20"/>
          <w:szCs w:val="20"/>
          <w:lang w:val="id-ID"/>
        </w:rPr>
        <w:t>mu’awwin</w:t>
      </w:r>
      <w:r w:rsidR="000753BD">
        <w:rPr>
          <w:rFonts w:asciiTheme="majorBidi" w:hAnsiTheme="majorBidi" w:cstheme="majorBidi"/>
          <w:i/>
          <w:iCs/>
          <w:sz w:val="20"/>
          <w:szCs w:val="20"/>
          <w:lang w:val="id-ID"/>
        </w:rPr>
        <w:t xml:space="preserve"> </w:t>
      </w:r>
      <w:r w:rsidR="000753BD" w:rsidRPr="0078316A">
        <w:rPr>
          <w:rFonts w:asciiTheme="majorBidi" w:hAnsiTheme="majorBidi" w:cstheme="majorBidi"/>
          <w:sz w:val="20"/>
          <w:szCs w:val="20"/>
          <w:lang w:val="id-ID"/>
        </w:rPr>
        <w:t xml:space="preserve">(pembantu khalifah), </w:t>
      </w:r>
      <w:r w:rsidR="000753BD" w:rsidRPr="0078316A">
        <w:rPr>
          <w:rFonts w:asciiTheme="majorBidi" w:hAnsiTheme="majorBidi" w:cstheme="majorBidi"/>
          <w:i/>
          <w:iCs/>
          <w:sz w:val="20"/>
          <w:szCs w:val="20"/>
          <w:lang w:val="id-ID"/>
        </w:rPr>
        <w:t xml:space="preserve">wali </w:t>
      </w:r>
      <w:r w:rsidR="000753BD" w:rsidRPr="0078316A">
        <w:rPr>
          <w:rFonts w:asciiTheme="majorBidi" w:hAnsiTheme="majorBidi" w:cstheme="majorBidi"/>
          <w:sz w:val="20"/>
          <w:szCs w:val="20"/>
          <w:lang w:val="id-ID"/>
        </w:rPr>
        <w:t xml:space="preserve">(penguasa daerah), </w:t>
      </w:r>
      <w:r w:rsidR="000753BD" w:rsidRPr="0078316A">
        <w:rPr>
          <w:rFonts w:asciiTheme="majorBidi" w:hAnsiTheme="majorBidi" w:cstheme="majorBidi"/>
          <w:i/>
          <w:iCs/>
          <w:sz w:val="20"/>
          <w:szCs w:val="20"/>
          <w:lang w:val="id-ID"/>
        </w:rPr>
        <w:t>qadhi madzalim</w:t>
      </w:r>
      <w:r w:rsidR="000753BD">
        <w:rPr>
          <w:rFonts w:asciiTheme="majorBidi" w:hAnsiTheme="majorBidi" w:cstheme="majorBidi"/>
          <w:i/>
          <w:iCs/>
          <w:sz w:val="20"/>
          <w:szCs w:val="20"/>
          <w:lang w:val="id-ID"/>
        </w:rPr>
        <w:t xml:space="preserve"> </w:t>
      </w:r>
      <w:r w:rsidR="000753BD" w:rsidRPr="0078316A">
        <w:rPr>
          <w:rFonts w:asciiTheme="majorBidi" w:hAnsiTheme="majorBidi" w:cstheme="majorBidi"/>
          <w:sz w:val="20"/>
          <w:szCs w:val="20"/>
          <w:lang w:val="id-ID"/>
        </w:rPr>
        <w:t>(hakim yang memutuskan perkara kezaliman penguasa),</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wanita boleh hukumnya menjadi pemimpin perusahaan,</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pemimpin organisasi, anggota majelis ummat, kepala departemen,</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dan rektor, banyak ayat dan hadis satu pun yang secara</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jelas mensyaratkan pemimpin harus laki-laki.</w:t>
      </w:r>
      <w:r w:rsidR="000753BD">
        <w:rPr>
          <w:rFonts w:asciiTheme="majorBidi" w:hAnsiTheme="majorBidi" w:cstheme="majorBidi"/>
          <w:sz w:val="20"/>
          <w:szCs w:val="20"/>
          <w:lang w:val="id-ID"/>
        </w:rPr>
        <w:t xml:space="preserve"> </w:t>
      </w:r>
      <w:r w:rsidR="000753BD" w:rsidRPr="0078316A">
        <w:rPr>
          <w:rFonts w:asciiTheme="majorBidi" w:hAnsiTheme="majorBidi" w:cstheme="majorBidi"/>
          <w:i/>
          <w:iCs/>
          <w:sz w:val="20"/>
          <w:szCs w:val="20"/>
          <w:lang w:val="id-ID"/>
        </w:rPr>
        <w:t xml:space="preserve">Ketiga, </w:t>
      </w:r>
      <w:r w:rsidR="000753BD" w:rsidRPr="0078316A">
        <w:rPr>
          <w:rFonts w:asciiTheme="majorBidi" w:hAnsiTheme="majorBidi" w:cstheme="majorBidi"/>
          <w:sz w:val="20"/>
          <w:szCs w:val="20"/>
          <w:lang w:val="id-ID"/>
        </w:rPr>
        <w:t>dalil-dalil hukum Islam yang mereka gunakan</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untuk menguatkan pendapat mereka adalah al-Quran, hadis,</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ijma’ ulama, dan qiyas, serta prinsip keadilan dan kesetaraan</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gender dalam Islam. Mereka juga mengambil dalil-dalil</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yang mendukung bahwa wanita secara kualitatif lebih</w:t>
      </w:r>
      <w:r w:rsidR="000753BD">
        <w:rPr>
          <w:rFonts w:asciiTheme="majorBidi" w:hAnsiTheme="majorBidi" w:cstheme="majorBidi"/>
          <w:sz w:val="20"/>
          <w:szCs w:val="20"/>
          <w:lang w:val="id-ID"/>
        </w:rPr>
        <w:t xml:space="preserve"> </w:t>
      </w:r>
      <w:r w:rsidR="000753BD" w:rsidRPr="0078316A">
        <w:rPr>
          <w:rFonts w:asciiTheme="majorBidi" w:hAnsiTheme="majorBidi" w:cstheme="majorBidi"/>
          <w:sz w:val="20"/>
          <w:szCs w:val="20"/>
          <w:lang w:val="id-ID"/>
        </w:rPr>
        <w:t>rendah daripada laki-laki.</w:t>
      </w:r>
      <w:r w:rsidR="000753BD">
        <w:rPr>
          <w:rFonts w:asciiTheme="majorBidi" w:hAnsiTheme="majorBidi" w:cstheme="majorBidi"/>
          <w:sz w:val="20"/>
          <w:szCs w:val="20"/>
          <w:lang w:val="id-ID"/>
        </w:rPr>
        <w:t xml:space="preserve"> </w:t>
      </w:r>
    </w:p>
    <w:p w:rsidR="004D3393" w:rsidRPr="001062AA" w:rsidRDefault="000753BD" w:rsidP="001062AA">
      <w:pPr>
        <w:tabs>
          <w:tab w:val="left" w:pos="360"/>
        </w:tabs>
        <w:spacing w:after="0" w:line="240" w:lineRule="auto"/>
        <w:jc w:val="both"/>
        <w:rPr>
          <w:rFonts w:asciiTheme="majorBidi" w:hAnsiTheme="majorBidi" w:cstheme="majorBidi"/>
          <w:sz w:val="20"/>
          <w:szCs w:val="20"/>
          <w:lang w:val="it-IT"/>
        </w:rPr>
      </w:pPr>
      <w:r>
        <w:rPr>
          <w:rFonts w:asciiTheme="majorBidi" w:hAnsiTheme="majorBidi" w:cstheme="majorBidi"/>
          <w:color w:val="000000"/>
          <w:sz w:val="20"/>
          <w:szCs w:val="20"/>
          <w:u w:color="000000"/>
          <w:lang w:val="id-ID"/>
        </w:rPr>
        <w:tab/>
      </w:r>
      <w:proofErr w:type="gramStart"/>
      <w:r w:rsidR="004D3393" w:rsidRPr="001062AA">
        <w:rPr>
          <w:rFonts w:asciiTheme="majorBidi" w:hAnsiTheme="majorBidi" w:cstheme="majorBidi"/>
          <w:color w:val="000000"/>
          <w:sz w:val="20"/>
          <w:szCs w:val="20"/>
          <w:u w:color="000000"/>
        </w:rPr>
        <w:t>D</w:t>
      </w:r>
      <w:r w:rsidR="00CC04E5" w:rsidRPr="001062AA">
        <w:rPr>
          <w:rFonts w:asciiTheme="majorBidi" w:hAnsiTheme="majorBidi" w:cstheme="majorBidi"/>
          <w:color w:val="000000"/>
          <w:sz w:val="20"/>
          <w:szCs w:val="20"/>
          <w:u w:color="000000"/>
        </w:rPr>
        <w:t>alil-dalil hukum Islam yang mereka gunakan untuk menguatkan pendapat mereka adalah al-Quran, hadis, ijma’ ulama, dan qiyas, serta prinsip keadilan dan kesetaraan gender dalam Islam.</w:t>
      </w:r>
      <w:proofErr w:type="gramEnd"/>
      <w:r w:rsidR="00CC04E5" w:rsidRPr="001062AA">
        <w:rPr>
          <w:rFonts w:asciiTheme="majorBidi" w:hAnsiTheme="majorBidi" w:cstheme="majorBidi"/>
          <w:color w:val="000000"/>
          <w:sz w:val="20"/>
          <w:szCs w:val="20"/>
          <w:u w:color="000000"/>
        </w:rPr>
        <w:t xml:space="preserve"> Bagi yang menolak </w:t>
      </w:r>
      <w:r w:rsidR="005C1A9E">
        <w:rPr>
          <w:rFonts w:asciiTheme="majorBidi" w:hAnsiTheme="majorBidi" w:cstheme="majorBidi"/>
          <w:color w:val="000000"/>
          <w:sz w:val="20"/>
          <w:szCs w:val="20"/>
          <w:u w:color="000000"/>
        </w:rPr>
        <w:t>perempuan</w:t>
      </w:r>
      <w:r w:rsidR="00CC04E5" w:rsidRPr="001062AA">
        <w:rPr>
          <w:rFonts w:asciiTheme="majorBidi" w:hAnsiTheme="majorBidi" w:cstheme="majorBidi"/>
          <w:color w:val="000000"/>
          <w:sz w:val="20"/>
          <w:szCs w:val="20"/>
          <w:u w:color="000000"/>
        </w:rPr>
        <w:t xml:space="preserve"> menjadi pemimpin menggunakan </w:t>
      </w:r>
      <w:r w:rsidR="004D3393" w:rsidRPr="001062AA">
        <w:rPr>
          <w:rFonts w:asciiTheme="majorBidi" w:hAnsiTheme="majorBidi" w:cstheme="majorBidi"/>
          <w:sz w:val="20"/>
          <w:szCs w:val="20"/>
        </w:rPr>
        <w:t xml:space="preserve">surat </w:t>
      </w:r>
      <w:r w:rsidR="004D3393" w:rsidRPr="001062AA">
        <w:rPr>
          <w:rFonts w:asciiTheme="majorBidi" w:hAnsiTheme="majorBidi" w:cstheme="majorBidi"/>
          <w:sz w:val="20"/>
          <w:szCs w:val="20"/>
          <w:lang w:val="it-IT"/>
        </w:rPr>
        <w:t>An-</w:t>
      </w:r>
      <w:proofErr w:type="gramStart"/>
      <w:r w:rsidR="004D3393" w:rsidRPr="001062AA">
        <w:rPr>
          <w:rFonts w:asciiTheme="majorBidi" w:hAnsiTheme="majorBidi" w:cstheme="majorBidi"/>
          <w:sz w:val="20"/>
          <w:szCs w:val="20"/>
          <w:lang w:val="it-IT"/>
        </w:rPr>
        <w:t>Nisaa’  ayat</w:t>
      </w:r>
      <w:proofErr w:type="gramEnd"/>
      <w:r w:rsidR="004D3393" w:rsidRPr="001062AA">
        <w:rPr>
          <w:rFonts w:asciiTheme="majorBidi" w:hAnsiTheme="majorBidi" w:cstheme="majorBidi"/>
          <w:sz w:val="20"/>
          <w:szCs w:val="20"/>
          <w:lang w:val="it-IT"/>
        </w:rPr>
        <w:t xml:space="preserve"> 34 yang berarti: </w:t>
      </w:r>
      <w:r w:rsidR="004D3393" w:rsidRPr="001062AA">
        <w:rPr>
          <w:rFonts w:asciiTheme="majorBidi" w:hAnsiTheme="majorBidi" w:cstheme="majorBidi"/>
          <w:sz w:val="20"/>
          <w:szCs w:val="20"/>
          <w:lang w:val="es-ES_tradnl"/>
        </w:rPr>
        <w:t xml:space="preserve">“Kaum laki-laki itu adalah pemimpin bagi kaum </w:t>
      </w:r>
      <w:r w:rsidR="005C1A9E">
        <w:rPr>
          <w:rFonts w:asciiTheme="majorBidi" w:hAnsiTheme="majorBidi" w:cstheme="majorBidi"/>
          <w:sz w:val="20"/>
          <w:szCs w:val="20"/>
          <w:lang w:val="es-ES_tradnl"/>
        </w:rPr>
        <w:t>perempuan</w:t>
      </w:r>
      <w:r w:rsidR="004D3393" w:rsidRPr="001062AA">
        <w:rPr>
          <w:rFonts w:asciiTheme="majorBidi" w:hAnsiTheme="majorBidi" w:cstheme="majorBidi"/>
          <w:sz w:val="20"/>
          <w:szCs w:val="20"/>
          <w:lang w:val="es-ES_tradnl"/>
        </w:rPr>
        <w:t>. Oleh karena Allah telah melebihkan sebahagian mereka (laki-laki) atas sebahagian yang lain (</w:t>
      </w:r>
      <w:r w:rsidR="005C1A9E">
        <w:rPr>
          <w:rFonts w:asciiTheme="majorBidi" w:hAnsiTheme="majorBidi" w:cstheme="majorBidi"/>
          <w:sz w:val="20"/>
          <w:szCs w:val="20"/>
          <w:lang w:val="es-ES_tradnl"/>
        </w:rPr>
        <w:t>perempuan</w:t>
      </w:r>
      <w:r w:rsidR="004D3393" w:rsidRPr="001062AA">
        <w:rPr>
          <w:rFonts w:asciiTheme="majorBidi" w:hAnsiTheme="majorBidi" w:cstheme="majorBidi"/>
          <w:sz w:val="20"/>
          <w:szCs w:val="20"/>
          <w:lang w:val="es-ES_tradnl"/>
        </w:rPr>
        <w:t xml:space="preserve">), dan karena mereka (laki-laki) telah menafkahkan sebagian dari harta mereka. Sebab itu maka </w:t>
      </w:r>
      <w:r w:rsidR="005C1A9E">
        <w:rPr>
          <w:rFonts w:asciiTheme="majorBidi" w:hAnsiTheme="majorBidi" w:cstheme="majorBidi"/>
          <w:sz w:val="20"/>
          <w:szCs w:val="20"/>
          <w:lang w:val="es-ES_tradnl"/>
        </w:rPr>
        <w:t>perempuan</w:t>
      </w:r>
      <w:r w:rsidR="004D3393" w:rsidRPr="001062AA">
        <w:rPr>
          <w:rFonts w:asciiTheme="majorBidi" w:hAnsiTheme="majorBidi" w:cstheme="majorBidi"/>
          <w:sz w:val="20"/>
          <w:szCs w:val="20"/>
          <w:lang w:val="es-ES_tradnl"/>
        </w:rPr>
        <w:t xml:space="preserve"> yang saleh, ialah yang taat kepada Allah lagi memelihara diri ketika suaminya tidak ada, oleh karena Allah telah memelihara (mereka). </w:t>
      </w:r>
      <w:r w:rsidR="005C1A9E">
        <w:rPr>
          <w:rFonts w:asciiTheme="majorBidi" w:hAnsiTheme="majorBidi" w:cstheme="majorBidi"/>
          <w:sz w:val="20"/>
          <w:szCs w:val="20"/>
          <w:lang w:val="es-ES_tradnl"/>
        </w:rPr>
        <w:t>Perempuan</w:t>
      </w:r>
      <w:r w:rsidR="004D3393" w:rsidRPr="001062AA">
        <w:rPr>
          <w:rFonts w:asciiTheme="majorBidi" w:hAnsiTheme="majorBidi" w:cstheme="majorBidi"/>
          <w:sz w:val="20"/>
          <w:szCs w:val="20"/>
          <w:lang w:val="es-ES_tradnl"/>
        </w:rPr>
        <w:t>-</w:t>
      </w:r>
      <w:r w:rsidR="005C1A9E">
        <w:rPr>
          <w:rFonts w:asciiTheme="majorBidi" w:hAnsiTheme="majorBidi" w:cstheme="majorBidi"/>
          <w:sz w:val="20"/>
          <w:szCs w:val="20"/>
          <w:lang w:val="es-ES_tradnl"/>
        </w:rPr>
        <w:t>perempuan</w:t>
      </w:r>
      <w:r w:rsidR="004D3393" w:rsidRPr="001062AA">
        <w:rPr>
          <w:rFonts w:asciiTheme="majorBidi" w:hAnsiTheme="majorBidi" w:cstheme="majorBidi"/>
          <w:sz w:val="20"/>
          <w:szCs w:val="20"/>
          <w:lang w:val="es-ES_tradnl"/>
        </w:rPr>
        <w:t xml:space="preserve"> yang kamu khawatirkan nusyuznya, maka nasehatilah mereka dan pisahkanlah mereka di tempat tidur mereka, dan pukullah mereka. Kemudian jika mereka mentaatimu, maka janganlah kamu mencari-cari jalan untuk menyusahkannya</w:t>
      </w:r>
      <w:r w:rsidR="004D3393" w:rsidRPr="001062AA">
        <w:rPr>
          <w:rFonts w:asciiTheme="majorBidi" w:hAnsiTheme="majorBidi" w:cstheme="majorBidi"/>
          <w:b/>
          <w:bCs/>
          <w:sz w:val="20"/>
          <w:szCs w:val="20"/>
          <w:lang w:val="es-ES_tradnl"/>
        </w:rPr>
        <w:t>.</w:t>
      </w:r>
      <w:r w:rsidR="004D3393" w:rsidRPr="001062AA">
        <w:rPr>
          <w:rFonts w:asciiTheme="majorBidi" w:hAnsiTheme="majorBidi" w:cstheme="majorBidi"/>
          <w:sz w:val="20"/>
          <w:szCs w:val="20"/>
          <w:lang w:val="es-ES_tradnl"/>
        </w:rPr>
        <w:t xml:space="preserve"> Sesungguhnya Allah Maha Tinggi lagi Maha Besar.”</w:t>
      </w:r>
    </w:p>
    <w:p w:rsidR="004D3393" w:rsidRPr="005C1A9E" w:rsidRDefault="00CC04E5" w:rsidP="005C1A9E">
      <w:pPr>
        <w:tabs>
          <w:tab w:val="left" w:pos="360"/>
        </w:tabs>
        <w:spacing w:after="0" w:line="240" w:lineRule="auto"/>
        <w:jc w:val="both"/>
        <w:rPr>
          <w:rFonts w:asciiTheme="majorBidi" w:hAnsiTheme="majorBidi" w:cstheme="majorBidi"/>
          <w:sz w:val="20"/>
          <w:szCs w:val="20"/>
          <w:lang w:val="id-ID"/>
        </w:rPr>
      </w:pPr>
      <w:r w:rsidRPr="002446B7">
        <w:rPr>
          <w:rFonts w:asciiTheme="majorBidi" w:hAnsiTheme="majorBidi" w:cstheme="majorBidi"/>
          <w:color w:val="000000"/>
          <w:sz w:val="20"/>
          <w:szCs w:val="20"/>
          <w:u w:color="000000"/>
          <w:lang w:val="es-ES_tradnl"/>
        </w:rPr>
        <w:tab/>
      </w:r>
      <w:r w:rsidRPr="000753BD">
        <w:rPr>
          <w:rFonts w:asciiTheme="majorBidi" w:hAnsiTheme="majorBidi" w:cstheme="majorBidi"/>
          <w:color w:val="000000"/>
          <w:sz w:val="20"/>
          <w:szCs w:val="20"/>
          <w:u w:color="000000"/>
          <w:lang w:val="id-ID"/>
        </w:rPr>
        <w:t>Had</w:t>
      </w:r>
      <w:r w:rsidR="004D3393" w:rsidRPr="000753BD">
        <w:rPr>
          <w:rFonts w:asciiTheme="majorBidi" w:hAnsiTheme="majorBidi" w:cstheme="majorBidi"/>
          <w:color w:val="000000"/>
          <w:sz w:val="20"/>
          <w:szCs w:val="20"/>
          <w:u w:color="000000"/>
          <w:lang w:val="id-ID"/>
        </w:rPr>
        <w:t xml:space="preserve">is yang secara lengkap berarti: </w:t>
      </w:r>
      <w:r w:rsidR="004D3393" w:rsidRPr="001062AA">
        <w:rPr>
          <w:rFonts w:asciiTheme="majorBidi" w:hAnsiTheme="majorBidi" w:cstheme="majorBidi"/>
          <w:sz w:val="20"/>
          <w:szCs w:val="20"/>
          <w:lang w:val="es-ES_tradnl"/>
        </w:rPr>
        <w:t xml:space="preserve">Dari Abi Bakrah, ia berkata, sungguh Allah telah memberi manfaat kepadaku dengan perkataan yang aku telah mendengarnya dari Rasulillah –shallallahu ‘alaihi wa sallam —pada hari-hari (perang) Jamal (unta), setelah hampir saja aku ikut dengan pasukan unta lalu aku akan berperang beserta mereka. Dia berkata, ketika sampai kepada Nabi shallallahu ‘alaihi wa sallam (berita) bahwa penduduk Parsi sungguh telah menyerahkan kekuasaan atas mereka kepada puteri Kisra, beliau (Nabi shallalahu ‘alaihi wa salam) bersabda: Tidak akan beruntung suatu kaum yang menyerahkan kepemimpinan urusan mereka kepada seorang </w:t>
      </w:r>
      <w:r w:rsidR="005C1A9E">
        <w:rPr>
          <w:rFonts w:asciiTheme="majorBidi" w:hAnsiTheme="majorBidi" w:cstheme="majorBidi"/>
          <w:sz w:val="20"/>
          <w:szCs w:val="20"/>
          <w:lang w:val="es-ES_tradnl"/>
        </w:rPr>
        <w:t>perempuan</w:t>
      </w:r>
      <w:r w:rsidR="004D3393" w:rsidRPr="001062AA">
        <w:rPr>
          <w:rFonts w:asciiTheme="majorBidi" w:hAnsiTheme="majorBidi" w:cstheme="majorBidi"/>
          <w:sz w:val="20"/>
          <w:szCs w:val="20"/>
          <w:lang w:val="es-ES_tradnl"/>
        </w:rPr>
        <w:t>.</w:t>
      </w:r>
    </w:p>
    <w:p w:rsidR="00CC04E5" w:rsidRDefault="004D3393" w:rsidP="001062AA">
      <w:pPr>
        <w:tabs>
          <w:tab w:val="left" w:pos="360"/>
        </w:tabs>
        <w:spacing w:after="0" w:line="240" w:lineRule="auto"/>
        <w:jc w:val="both"/>
        <w:rPr>
          <w:rFonts w:asciiTheme="majorBidi" w:eastAsia="Arial Unicode MS" w:hAnsiTheme="majorBidi" w:cstheme="majorBidi"/>
          <w:sz w:val="20"/>
          <w:szCs w:val="20"/>
          <w:lang w:val="id-ID"/>
        </w:rPr>
      </w:pPr>
      <w:r w:rsidRPr="001062AA">
        <w:rPr>
          <w:rFonts w:asciiTheme="majorBidi" w:hAnsiTheme="majorBidi" w:cstheme="majorBidi"/>
          <w:sz w:val="20"/>
          <w:szCs w:val="20"/>
          <w:lang w:val="es-ES_tradnl"/>
        </w:rPr>
        <w:tab/>
      </w:r>
      <w:r w:rsidR="00CC04E5" w:rsidRPr="001062AA">
        <w:rPr>
          <w:rFonts w:asciiTheme="majorBidi" w:hAnsiTheme="majorBidi" w:cstheme="majorBidi"/>
          <w:sz w:val="20"/>
          <w:szCs w:val="20"/>
          <w:lang w:val="es-ES_tradnl"/>
        </w:rPr>
        <w:t xml:space="preserve">Mereka juga mengambil dalil </w:t>
      </w:r>
      <w:r w:rsidR="00560332" w:rsidRPr="001062AA">
        <w:rPr>
          <w:rFonts w:asciiTheme="majorBidi" w:hAnsiTheme="majorBidi" w:cstheme="majorBidi"/>
          <w:sz w:val="20"/>
          <w:szCs w:val="20"/>
          <w:lang w:val="es-ES_tradnl"/>
        </w:rPr>
        <w:t>kepada ijma’ ulama yang menetap</w:t>
      </w:r>
      <w:r w:rsidR="00CC04E5" w:rsidRPr="001062AA">
        <w:rPr>
          <w:rFonts w:asciiTheme="majorBidi" w:hAnsiTheme="majorBidi" w:cstheme="majorBidi"/>
          <w:sz w:val="20"/>
          <w:szCs w:val="20"/>
          <w:lang w:val="es-ES_tradnl"/>
        </w:rPr>
        <w:t>k</w:t>
      </w:r>
      <w:r w:rsidRPr="001062AA">
        <w:rPr>
          <w:rFonts w:asciiTheme="majorBidi" w:hAnsiTheme="majorBidi" w:cstheme="majorBidi"/>
          <w:sz w:val="20"/>
          <w:szCs w:val="20"/>
          <w:lang w:val="es-ES_tradnl"/>
        </w:rPr>
        <w:t>a</w:t>
      </w:r>
      <w:r w:rsidR="00CC04E5" w:rsidRPr="001062AA">
        <w:rPr>
          <w:rFonts w:asciiTheme="majorBidi" w:hAnsiTheme="majorBidi" w:cstheme="majorBidi"/>
          <w:sz w:val="20"/>
          <w:szCs w:val="20"/>
          <w:lang w:val="es-ES_tradnl"/>
        </w:rPr>
        <w:t xml:space="preserve">n bahwa </w:t>
      </w:r>
      <w:r w:rsidR="005C1A9E">
        <w:rPr>
          <w:rFonts w:asciiTheme="majorBidi" w:hAnsiTheme="majorBidi" w:cstheme="majorBidi"/>
          <w:sz w:val="20"/>
          <w:szCs w:val="20"/>
          <w:lang w:val="es-ES_tradnl"/>
        </w:rPr>
        <w:t>perempuan</w:t>
      </w:r>
      <w:r w:rsidR="00CC04E5" w:rsidRPr="001062AA">
        <w:rPr>
          <w:rFonts w:asciiTheme="majorBidi" w:hAnsiTheme="majorBidi" w:cstheme="majorBidi"/>
          <w:sz w:val="20"/>
          <w:szCs w:val="20"/>
          <w:lang w:val="es-ES_tradnl"/>
        </w:rPr>
        <w:t xml:space="preserve"> diharamkan menjadi pemimpin, khu</w:t>
      </w:r>
      <w:r w:rsidRPr="001062AA">
        <w:rPr>
          <w:rFonts w:asciiTheme="majorBidi" w:hAnsiTheme="majorBidi" w:cstheme="majorBidi"/>
          <w:sz w:val="20"/>
          <w:szCs w:val="20"/>
          <w:lang w:val="es-ES_tradnl"/>
        </w:rPr>
        <w:t>susnya, kepemimpinan tertinggi.</w:t>
      </w:r>
      <w:r w:rsidR="00CC04E5" w:rsidRPr="001062AA">
        <w:rPr>
          <w:rFonts w:asciiTheme="majorBidi" w:hAnsiTheme="majorBidi" w:cstheme="majorBidi"/>
          <w:sz w:val="20"/>
          <w:szCs w:val="20"/>
          <w:lang w:val="es-ES_tradnl"/>
        </w:rPr>
        <w:t>Bagi yang mendukung, mereka juga menggunak</w:t>
      </w:r>
      <w:r w:rsidR="00FA5A4F" w:rsidRPr="001062AA">
        <w:rPr>
          <w:rFonts w:asciiTheme="majorBidi" w:hAnsiTheme="majorBidi" w:cstheme="majorBidi"/>
          <w:sz w:val="20"/>
          <w:szCs w:val="20"/>
          <w:lang w:val="es-ES_tradnl"/>
        </w:rPr>
        <w:t xml:space="preserve">an ayat al-Quran khususnya </w:t>
      </w:r>
      <w:r w:rsidR="00FA5A4F" w:rsidRPr="001062AA">
        <w:rPr>
          <w:rFonts w:asciiTheme="majorBidi" w:eastAsia="Arial Unicode MS" w:hAnsiTheme="majorBidi" w:cstheme="majorBidi"/>
          <w:sz w:val="20"/>
          <w:szCs w:val="20"/>
          <w:lang w:val="es-ES_tradnl"/>
        </w:rPr>
        <w:t>surat at-Taubah ayat 71.</w:t>
      </w:r>
    </w:p>
    <w:p w:rsidR="005C1A9E" w:rsidRPr="005C1A9E" w:rsidRDefault="005C1A9E" w:rsidP="001062AA">
      <w:pPr>
        <w:tabs>
          <w:tab w:val="left" w:pos="360"/>
        </w:tabs>
        <w:spacing w:after="0" w:line="240" w:lineRule="auto"/>
        <w:jc w:val="both"/>
        <w:rPr>
          <w:rFonts w:asciiTheme="majorBidi" w:hAnsiTheme="majorBidi" w:cstheme="majorBidi"/>
          <w:sz w:val="20"/>
          <w:szCs w:val="20"/>
          <w:rtl/>
          <w:lang w:val="id-ID"/>
        </w:rPr>
      </w:pPr>
    </w:p>
    <w:p w:rsidR="00CC04E5" w:rsidRPr="005C1A9E" w:rsidRDefault="00D91160" w:rsidP="005C1A9E">
      <w:pPr>
        <w:pStyle w:val="ListParagraph"/>
        <w:numPr>
          <w:ilvl w:val="0"/>
          <w:numId w:val="17"/>
        </w:numPr>
        <w:tabs>
          <w:tab w:val="left" w:pos="360"/>
        </w:tabs>
        <w:spacing w:after="0" w:line="240" w:lineRule="auto"/>
        <w:ind w:left="284" w:hanging="284"/>
        <w:jc w:val="center"/>
        <w:rPr>
          <w:rFonts w:asciiTheme="majorBidi" w:hAnsiTheme="majorBidi" w:cstheme="majorBidi"/>
          <w:b/>
          <w:bCs/>
          <w:sz w:val="20"/>
          <w:szCs w:val="20"/>
          <w:rtl/>
          <w:lang w:val="ar-SA"/>
        </w:rPr>
      </w:pPr>
      <w:r w:rsidRPr="005C1A9E">
        <w:rPr>
          <w:rFonts w:asciiTheme="majorBidi" w:hAnsiTheme="majorBidi" w:cstheme="majorBidi"/>
          <w:b/>
          <w:bCs/>
          <w:sz w:val="20"/>
          <w:szCs w:val="20"/>
          <w:rtl/>
          <w:lang w:val="ar-SA"/>
        </w:rPr>
        <w:t>KESIMPULAN</w:t>
      </w:r>
    </w:p>
    <w:p w:rsidR="00560332" w:rsidRPr="0078316A" w:rsidRDefault="00D91160" w:rsidP="0078316A">
      <w:pPr>
        <w:autoSpaceDE w:val="0"/>
        <w:autoSpaceDN w:val="0"/>
        <w:adjustRightInd w:val="0"/>
        <w:spacing w:after="0" w:line="240" w:lineRule="auto"/>
        <w:ind w:firstLine="425"/>
        <w:jc w:val="both"/>
        <w:rPr>
          <w:rFonts w:asciiTheme="majorBidi" w:hAnsiTheme="majorBidi" w:cstheme="majorBidi"/>
          <w:lang w:val="id-ID"/>
        </w:rPr>
      </w:pPr>
      <w:r w:rsidRPr="0078316A">
        <w:rPr>
          <w:rFonts w:asciiTheme="majorBidi" w:hAnsiTheme="majorBidi" w:cstheme="majorBidi"/>
          <w:sz w:val="20"/>
          <w:szCs w:val="20"/>
          <w:lang w:val="id-ID"/>
        </w:rPr>
        <w:t xml:space="preserve">Penelitian ini  menemukan data bahwa sebagian besar muballigh Riau menolak kepemimpinan politik </w:t>
      </w:r>
      <w:r w:rsidR="005C1A9E" w:rsidRPr="0078316A">
        <w:rPr>
          <w:rFonts w:asciiTheme="majorBidi" w:hAnsiTheme="majorBidi" w:cstheme="majorBidi"/>
          <w:sz w:val="20"/>
          <w:szCs w:val="20"/>
          <w:lang w:val="id-ID"/>
        </w:rPr>
        <w:t>perempuan</w:t>
      </w:r>
      <w:r w:rsidRPr="0078316A">
        <w:rPr>
          <w:rFonts w:asciiTheme="majorBidi" w:hAnsiTheme="majorBidi" w:cstheme="majorBidi"/>
          <w:sz w:val="20"/>
          <w:szCs w:val="20"/>
          <w:lang w:val="id-ID"/>
        </w:rPr>
        <w:t xml:space="preserve">. </w:t>
      </w:r>
      <w:proofErr w:type="gramStart"/>
      <w:r w:rsidR="00623837" w:rsidRPr="001062AA">
        <w:rPr>
          <w:rFonts w:asciiTheme="majorBidi" w:hAnsiTheme="majorBidi" w:cstheme="majorBidi"/>
          <w:sz w:val="20"/>
          <w:szCs w:val="20"/>
        </w:rPr>
        <w:t>Penolakan ini dapat diduga karena Riau dikenal sebagai negeri Melayu yang identik dengan negeri Muslim.</w:t>
      </w:r>
      <w:proofErr w:type="gramEnd"/>
      <w:r w:rsidR="00623837" w:rsidRPr="001062AA">
        <w:rPr>
          <w:rFonts w:asciiTheme="majorBidi" w:hAnsiTheme="majorBidi" w:cstheme="majorBidi"/>
          <w:sz w:val="20"/>
          <w:szCs w:val="20"/>
        </w:rPr>
        <w:t xml:space="preserve"> </w:t>
      </w:r>
      <w:proofErr w:type="gramStart"/>
      <w:r w:rsidR="00623837" w:rsidRPr="001062AA">
        <w:rPr>
          <w:rFonts w:asciiTheme="majorBidi" w:hAnsiTheme="majorBidi" w:cstheme="majorBidi"/>
          <w:sz w:val="20"/>
          <w:szCs w:val="20"/>
        </w:rPr>
        <w:t xml:space="preserve">Sebagian besar ulama mempersyaratkan aturan yang ketat untuk para </w:t>
      </w:r>
      <w:r w:rsidR="005C1A9E">
        <w:rPr>
          <w:rFonts w:asciiTheme="majorBidi" w:hAnsiTheme="majorBidi" w:cstheme="majorBidi"/>
          <w:sz w:val="20"/>
          <w:szCs w:val="20"/>
        </w:rPr>
        <w:t>perempuan</w:t>
      </w:r>
      <w:r w:rsidR="00623837" w:rsidRPr="001062AA">
        <w:rPr>
          <w:rFonts w:asciiTheme="majorBidi" w:hAnsiTheme="majorBidi" w:cstheme="majorBidi"/>
          <w:sz w:val="20"/>
          <w:szCs w:val="20"/>
        </w:rPr>
        <w:t xml:space="preserve"> untuk menjadi pemimpin politik, akibatnya penolakan terhadap kepemimpinan politik </w:t>
      </w:r>
      <w:r w:rsidR="005C1A9E">
        <w:rPr>
          <w:rFonts w:asciiTheme="majorBidi" w:hAnsiTheme="majorBidi" w:cstheme="majorBidi"/>
          <w:sz w:val="20"/>
          <w:szCs w:val="20"/>
        </w:rPr>
        <w:t>perempuan</w:t>
      </w:r>
      <w:r w:rsidR="00623837" w:rsidRPr="001062AA">
        <w:rPr>
          <w:rFonts w:asciiTheme="majorBidi" w:hAnsiTheme="majorBidi" w:cstheme="majorBidi"/>
          <w:sz w:val="20"/>
          <w:szCs w:val="20"/>
        </w:rPr>
        <w:t xml:space="preserve"> juga dianut oleh muballigh di Riau.</w:t>
      </w:r>
      <w:proofErr w:type="gramEnd"/>
      <w:r w:rsidR="00560332" w:rsidRPr="001062AA">
        <w:rPr>
          <w:rFonts w:asciiTheme="majorBidi" w:hAnsiTheme="majorBidi" w:cstheme="majorBidi"/>
          <w:sz w:val="20"/>
          <w:szCs w:val="20"/>
        </w:rPr>
        <w:t xml:space="preserve"> </w:t>
      </w:r>
    </w:p>
    <w:p w:rsidR="0078316A" w:rsidRDefault="00560332" w:rsidP="0078316A">
      <w:pPr>
        <w:tabs>
          <w:tab w:val="left" w:pos="360"/>
        </w:tabs>
        <w:spacing w:after="0" w:line="240" w:lineRule="auto"/>
        <w:ind w:firstLine="360"/>
        <w:jc w:val="both"/>
        <w:rPr>
          <w:rFonts w:asciiTheme="majorBidi" w:hAnsiTheme="majorBidi" w:cstheme="majorBidi"/>
          <w:sz w:val="20"/>
          <w:szCs w:val="20"/>
          <w:lang w:val="id-ID"/>
        </w:rPr>
      </w:pPr>
      <w:r w:rsidRPr="001062AA">
        <w:rPr>
          <w:rFonts w:asciiTheme="majorBidi" w:hAnsiTheme="majorBidi" w:cstheme="majorBidi"/>
          <w:sz w:val="20"/>
          <w:szCs w:val="20"/>
          <w:lang w:val="es-ES_tradnl"/>
        </w:rPr>
        <w:t xml:space="preserve">Muballigh Riau juga mengambil dalil dari al-Quran dan hadis dan dalil kepada ijma’ ulama yang menetapkan bahwa </w:t>
      </w:r>
      <w:r w:rsidR="005C1A9E">
        <w:rPr>
          <w:rFonts w:asciiTheme="majorBidi" w:hAnsiTheme="majorBidi" w:cstheme="majorBidi"/>
          <w:sz w:val="20"/>
          <w:szCs w:val="20"/>
          <w:lang w:val="es-ES_tradnl"/>
        </w:rPr>
        <w:t>perempuan</w:t>
      </w:r>
      <w:r w:rsidRPr="001062AA">
        <w:rPr>
          <w:rFonts w:asciiTheme="majorBidi" w:hAnsiTheme="majorBidi" w:cstheme="majorBidi"/>
          <w:sz w:val="20"/>
          <w:szCs w:val="20"/>
          <w:lang w:val="es-ES_tradnl"/>
        </w:rPr>
        <w:t xml:space="preserve"> diharamkan menjadi pemimpin, khususnya, kepemimpinan tertinggi. Bagi yang mendukung, mereka juga menggunakan ayat al-Quran dan pendapat para ulama dalam mendukung kepemimpinan politik </w:t>
      </w:r>
      <w:r w:rsidR="005C1A9E">
        <w:rPr>
          <w:rFonts w:asciiTheme="majorBidi" w:hAnsiTheme="majorBidi" w:cstheme="majorBidi"/>
          <w:sz w:val="20"/>
          <w:szCs w:val="20"/>
          <w:lang w:val="es-ES_tradnl"/>
        </w:rPr>
        <w:t>perempuan</w:t>
      </w:r>
      <w:r w:rsidRPr="001062AA">
        <w:rPr>
          <w:rFonts w:asciiTheme="majorBidi" w:hAnsiTheme="majorBidi" w:cstheme="majorBidi"/>
          <w:sz w:val="20"/>
          <w:szCs w:val="20"/>
          <w:lang w:val="es-ES_tradnl"/>
        </w:rPr>
        <w:t>.</w:t>
      </w:r>
    </w:p>
    <w:p w:rsidR="0078316A" w:rsidRPr="0078316A" w:rsidRDefault="0078316A" w:rsidP="001062AA">
      <w:pPr>
        <w:tabs>
          <w:tab w:val="left" w:pos="360"/>
        </w:tabs>
        <w:spacing w:after="0" w:line="240" w:lineRule="auto"/>
        <w:ind w:firstLine="360"/>
        <w:jc w:val="both"/>
        <w:rPr>
          <w:rFonts w:asciiTheme="majorBidi" w:hAnsiTheme="majorBidi" w:cstheme="majorBidi"/>
          <w:sz w:val="20"/>
          <w:szCs w:val="20"/>
          <w:lang w:val="id-ID"/>
        </w:rPr>
      </w:pPr>
    </w:p>
    <w:p w:rsidR="005C1A9E" w:rsidRPr="005C1A9E" w:rsidRDefault="005C1A9E" w:rsidP="001062AA">
      <w:pPr>
        <w:tabs>
          <w:tab w:val="left" w:pos="360"/>
        </w:tabs>
        <w:spacing w:after="0" w:line="240" w:lineRule="auto"/>
        <w:ind w:firstLine="360"/>
        <w:jc w:val="both"/>
        <w:rPr>
          <w:rFonts w:asciiTheme="majorBidi" w:hAnsiTheme="majorBidi" w:cstheme="majorBidi"/>
          <w:sz w:val="20"/>
          <w:szCs w:val="20"/>
          <w:lang w:val="id-ID"/>
        </w:rPr>
      </w:pPr>
    </w:p>
    <w:p w:rsidR="001426F6" w:rsidRPr="005C1A9E" w:rsidRDefault="001426F6" w:rsidP="005C1A9E">
      <w:pPr>
        <w:pStyle w:val="ListParagraph"/>
        <w:numPr>
          <w:ilvl w:val="0"/>
          <w:numId w:val="17"/>
        </w:numPr>
        <w:tabs>
          <w:tab w:val="left" w:pos="360"/>
        </w:tabs>
        <w:spacing w:after="0" w:line="240" w:lineRule="auto"/>
        <w:ind w:left="426" w:hanging="426"/>
        <w:jc w:val="center"/>
        <w:rPr>
          <w:rFonts w:asciiTheme="majorBidi" w:hAnsiTheme="majorBidi" w:cstheme="majorBidi"/>
          <w:b/>
          <w:bCs/>
          <w:sz w:val="20"/>
          <w:szCs w:val="20"/>
        </w:rPr>
      </w:pPr>
      <w:r w:rsidRPr="005C1A9E">
        <w:rPr>
          <w:rFonts w:asciiTheme="majorBidi" w:hAnsiTheme="majorBidi" w:cstheme="majorBidi"/>
          <w:b/>
          <w:bCs/>
          <w:sz w:val="20"/>
          <w:szCs w:val="20"/>
          <w:lang w:val="es-ES_tradnl"/>
        </w:rPr>
        <w:t>DAFTAR PUSTAKA</w:t>
      </w:r>
    </w:p>
    <w:p w:rsidR="00410C01" w:rsidRDefault="00410C01" w:rsidP="001062AA">
      <w:pPr>
        <w:pStyle w:val="NormalWeb"/>
        <w:spacing w:before="0" w:after="0"/>
        <w:ind w:left="540" w:hanging="540"/>
        <w:jc w:val="both"/>
        <w:rPr>
          <w:rFonts w:asciiTheme="majorBidi" w:hAnsiTheme="majorBidi" w:cstheme="majorBidi"/>
          <w:sz w:val="20"/>
          <w:szCs w:val="20"/>
          <w:lang w:val="id-ID"/>
        </w:rPr>
      </w:pPr>
    </w:p>
    <w:p w:rsidR="00410C01" w:rsidRDefault="00410C01" w:rsidP="00697F42">
      <w:pPr>
        <w:pStyle w:val="NormalWeb"/>
        <w:tabs>
          <w:tab w:val="left" w:pos="567"/>
        </w:tabs>
        <w:spacing w:before="0" w:after="0"/>
        <w:ind w:left="567" w:hanging="567"/>
        <w:jc w:val="both"/>
        <w:rPr>
          <w:rFonts w:asciiTheme="majorBidi" w:hAnsiTheme="majorBidi" w:cstheme="majorBidi"/>
          <w:sz w:val="20"/>
          <w:szCs w:val="20"/>
          <w:lang w:val="id-ID"/>
        </w:rPr>
      </w:pPr>
      <w:r w:rsidRPr="00410C01">
        <w:rPr>
          <w:rFonts w:asciiTheme="majorBidi" w:hAnsiTheme="majorBidi" w:cstheme="majorBidi"/>
          <w:sz w:val="20"/>
          <w:szCs w:val="20"/>
          <w:vertAlign w:val="superscript"/>
          <w:lang w:val="id-ID"/>
        </w:rPr>
        <w:t>{1}</w:t>
      </w:r>
      <w:r w:rsidR="00697F42">
        <w:rPr>
          <w:rFonts w:asciiTheme="majorBidi" w:hAnsiTheme="majorBidi" w:cstheme="majorBidi"/>
          <w:sz w:val="20"/>
          <w:szCs w:val="20"/>
          <w:vertAlign w:val="superscript"/>
          <w:lang w:val="id-ID"/>
        </w:rPr>
        <w:t xml:space="preserve">  </w:t>
      </w:r>
      <w:r w:rsidR="00697F42">
        <w:rPr>
          <w:rFonts w:asciiTheme="majorBidi" w:hAnsiTheme="majorBidi" w:cstheme="majorBidi"/>
          <w:sz w:val="20"/>
          <w:szCs w:val="20"/>
          <w:vertAlign w:val="superscript"/>
          <w:lang w:val="id-ID"/>
        </w:rPr>
        <w:tab/>
      </w:r>
      <w:r>
        <w:rPr>
          <w:rFonts w:asciiTheme="majorBidi" w:hAnsiTheme="majorBidi" w:cstheme="majorBidi"/>
          <w:sz w:val="20"/>
          <w:szCs w:val="20"/>
          <w:lang w:val="id-ID"/>
        </w:rPr>
        <w:t xml:space="preserve">Kementerian Agama RI, </w:t>
      </w:r>
      <w:r w:rsidRPr="00410C01">
        <w:rPr>
          <w:rFonts w:asciiTheme="majorBidi" w:hAnsiTheme="majorBidi" w:cstheme="majorBidi"/>
          <w:i/>
          <w:iCs/>
          <w:sz w:val="20"/>
          <w:szCs w:val="20"/>
          <w:lang w:val="id-ID"/>
        </w:rPr>
        <w:t>Al-Quran dan Terjemahnya</w:t>
      </w:r>
      <w:r>
        <w:rPr>
          <w:rFonts w:asciiTheme="majorBidi" w:hAnsiTheme="majorBidi" w:cstheme="majorBidi"/>
          <w:sz w:val="20"/>
          <w:szCs w:val="20"/>
          <w:lang w:val="id-ID"/>
        </w:rPr>
        <w:t xml:space="preserve">, </w:t>
      </w:r>
      <w:r w:rsidRPr="005C1A9E">
        <w:rPr>
          <w:rFonts w:asciiTheme="majorBidi" w:hAnsiTheme="majorBidi" w:cstheme="majorBidi"/>
          <w:sz w:val="20"/>
          <w:szCs w:val="20"/>
          <w:lang w:val="id-ID"/>
        </w:rPr>
        <w:t>surat an-Nisa’ ayat 34</w:t>
      </w:r>
      <w:r>
        <w:rPr>
          <w:rFonts w:asciiTheme="majorBidi" w:hAnsiTheme="majorBidi" w:cstheme="majorBidi"/>
          <w:sz w:val="20"/>
          <w:szCs w:val="20"/>
          <w:lang w:val="id-ID"/>
        </w:rPr>
        <w:t>.</w:t>
      </w:r>
    </w:p>
    <w:p w:rsidR="00697F42" w:rsidRPr="00697F42" w:rsidRDefault="00776A45" w:rsidP="00697F42">
      <w:pPr>
        <w:tabs>
          <w:tab w:val="left" w:pos="567"/>
        </w:tabs>
        <w:autoSpaceDE w:val="0"/>
        <w:autoSpaceDN w:val="0"/>
        <w:adjustRightInd w:val="0"/>
        <w:spacing w:after="0" w:line="240" w:lineRule="auto"/>
        <w:ind w:left="567" w:hanging="567"/>
        <w:rPr>
          <w:rFonts w:ascii="PalatinoLinotype" w:hAnsi="PalatinoLinotype" w:cs="PalatinoLinotype"/>
          <w:sz w:val="18"/>
          <w:szCs w:val="18"/>
          <w:lang w:val="id-ID"/>
        </w:rPr>
      </w:pPr>
      <w:r>
        <w:rPr>
          <w:rFonts w:asciiTheme="majorBidi" w:hAnsiTheme="majorBidi" w:cstheme="majorBidi"/>
          <w:sz w:val="20"/>
          <w:szCs w:val="20"/>
          <w:vertAlign w:val="superscript"/>
          <w:lang w:val="id-ID"/>
        </w:rPr>
        <w:t>{2</w:t>
      </w:r>
      <w:r w:rsidR="00E05FEC" w:rsidRPr="00410C01">
        <w:rPr>
          <w:rFonts w:asciiTheme="majorBidi" w:hAnsiTheme="majorBidi" w:cstheme="majorBidi"/>
          <w:sz w:val="20"/>
          <w:szCs w:val="20"/>
          <w:vertAlign w:val="superscript"/>
          <w:lang w:val="id-ID"/>
        </w:rPr>
        <w:t>}</w:t>
      </w:r>
      <w:r w:rsidR="00E05FEC">
        <w:rPr>
          <w:rFonts w:asciiTheme="majorBidi" w:hAnsiTheme="majorBidi" w:cstheme="majorBidi"/>
          <w:sz w:val="20"/>
          <w:szCs w:val="20"/>
          <w:vertAlign w:val="superscript"/>
          <w:lang w:val="id-ID"/>
        </w:rPr>
        <w:t xml:space="preserve"> </w:t>
      </w:r>
      <w:r>
        <w:rPr>
          <w:rFonts w:asciiTheme="majorBidi" w:hAnsiTheme="majorBidi" w:cstheme="majorBidi"/>
          <w:sz w:val="20"/>
          <w:szCs w:val="20"/>
          <w:vertAlign w:val="superscript"/>
          <w:lang w:val="id-ID"/>
        </w:rPr>
        <w:t xml:space="preserve"> </w:t>
      </w:r>
      <w:r w:rsidR="00697F42">
        <w:rPr>
          <w:rFonts w:asciiTheme="majorBidi" w:hAnsiTheme="majorBidi" w:cstheme="majorBidi"/>
          <w:sz w:val="20"/>
          <w:szCs w:val="20"/>
          <w:vertAlign w:val="superscript"/>
          <w:lang w:val="id-ID"/>
        </w:rPr>
        <w:tab/>
      </w:r>
      <w:r w:rsidR="00697F42">
        <w:rPr>
          <w:rFonts w:ascii="PalatinoLinotype" w:hAnsi="PalatinoLinotype" w:cs="PalatinoLinotype"/>
          <w:sz w:val="18"/>
          <w:szCs w:val="18"/>
          <w:lang w:val="id-ID"/>
        </w:rPr>
        <w:t xml:space="preserve">Amin Al-Khuli, </w:t>
      </w:r>
      <w:r w:rsidR="00697F42">
        <w:rPr>
          <w:rFonts w:ascii="PalatinoLinotype,Italic" w:hAnsi="PalatinoLinotype,Italic" w:cs="PalatinoLinotype,Italic"/>
          <w:i/>
          <w:iCs/>
          <w:sz w:val="18"/>
          <w:szCs w:val="18"/>
          <w:lang w:val="id-ID"/>
        </w:rPr>
        <w:t>Al-Mar’at baina Al-Bayt wa Al-Muitama’</w:t>
      </w:r>
      <w:r w:rsidR="00697F42">
        <w:rPr>
          <w:rFonts w:ascii="PalatinoLinotype" w:hAnsi="PalatinoLinotype" w:cs="PalatinoLinotype"/>
          <w:sz w:val="18"/>
          <w:szCs w:val="18"/>
          <w:lang w:val="id-ID"/>
        </w:rPr>
        <w:t>,  (Baqhdad, t.t.), h. 13.</w:t>
      </w:r>
    </w:p>
    <w:p w:rsidR="00776A45" w:rsidRDefault="00E05FEC" w:rsidP="00697F42">
      <w:pPr>
        <w:tabs>
          <w:tab w:val="left" w:pos="567"/>
        </w:tabs>
        <w:autoSpaceDE w:val="0"/>
        <w:autoSpaceDN w:val="0"/>
        <w:adjustRightInd w:val="0"/>
        <w:spacing w:after="0" w:line="240" w:lineRule="auto"/>
        <w:ind w:left="567" w:hanging="567"/>
        <w:rPr>
          <w:rFonts w:ascii="PalatinoLinotype" w:hAnsi="PalatinoLinotype" w:cs="PalatinoLinotype"/>
          <w:sz w:val="18"/>
          <w:szCs w:val="18"/>
          <w:lang w:val="id-ID"/>
        </w:rPr>
      </w:pPr>
      <w:r w:rsidRPr="00410C01">
        <w:rPr>
          <w:rFonts w:asciiTheme="majorBidi" w:hAnsiTheme="majorBidi" w:cstheme="majorBidi"/>
          <w:sz w:val="20"/>
          <w:szCs w:val="20"/>
          <w:vertAlign w:val="superscript"/>
          <w:lang w:val="id-ID"/>
        </w:rPr>
        <w:t>{</w:t>
      </w:r>
      <w:r w:rsidR="00776A45">
        <w:rPr>
          <w:rFonts w:asciiTheme="majorBidi" w:hAnsiTheme="majorBidi" w:cstheme="majorBidi"/>
          <w:sz w:val="20"/>
          <w:szCs w:val="20"/>
          <w:vertAlign w:val="superscript"/>
          <w:lang w:val="id-ID"/>
        </w:rPr>
        <w:t>3</w:t>
      </w:r>
      <w:r w:rsidRPr="00410C01">
        <w:rPr>
          <w:rFonts w:asciiTheme="majorBidi" w:hAnsiTheme="majorBidi" w:cstheme="majorBidi"/>
          <w:sz w:val="20"/>
          <w:szCs w:val="20"/>
          <w:vertAlign w:val="superscript"/>
          <w:lang w:val="id-ID"/>
        </w:rPr>
        <w:t>}</w:t>
      </w:r>
      <w:r w:rsidR="00776A45" w:rsidRPr="00776A45">
        <w:rPr>
          <w:rFonts w:ascii="PalatinoLinotype" w:hAnsi="PalatinoLinotype" w:cs="PalatinoLinotype"/>
          <w:sz w:val="18"/>
          <w:szCs w:val="18"/>
          <w:lang w:val="id-ID"/>
        </w:rPr>
        <w:t xml:space="preserve"> </w:t>
      </w:r>
      <w:r w:rsidR="00697F42">
        <w:rPr>
          <w:rFonts w:ascii="PalatinoLinotype" w:hAnsi="PalatinoLinotype" w:cs="PalatinoLinotype"/>
          <w:sz w:val="18"/>
          <w:szCs w:val="18"/>
          <w:lang w:val="id-ID"/>
        </w:rPr>
        <w:tab/>
      </w:r>
      <w:r w:rsidR="00776A45">
        <w:rPr>
          <w:rFonts w:ascii="PalatinoLinotype" w:hAnsi="PalatinoLinotype" w:cs="PalatinoLinotype"/>
          <w:sz w:val="18"/>
          <w:szCs w:val="18"/>
          <w:lang w:val="id-ID"/>
        </w:rPr>
        <w:t xml:space="preserve">Mahmud Syaltut, </w:t>
      </w:r>
      <w:r w:rsidR="00776A45">
        <w:rPr>
          <w:rFonts w:ascii="PalatinoLinotype,Italic" w:hAnsi="PalatinoLinotype,Italic" w:cs="PalatinoLinotype,Italic"/>
          <w:i/>
          <w:iCs/>
          <w:sz w:val="18"/>
          <w:szCs w:val="18"/>
          <w:lang w:val="id-ID"/>
        </w:rPr>
        <w:t xml:space="preserve">Min Taujihat Al-Islam </w:t>
      </w:r>
      <w:r w:rsidR="00776A45">
        <w:rPr>
          <w:rFonts w:ascii="PalatinoLinotype" w:hAnsi="PalatinoLinotype" w:cs="PalatinoLinotype"/>
          <w:sz w:val="18"/>
          <w:szCs w:val="18"/>
          <w:lang w:val="id-ID"/>
        </w:rPr>
        <w:t>(Kairo: Al-Idarat Al-’Amat lil Azhar, 1959), h. 193.</w:t>
      </w:r>
    </w:p>
    <w:p w:rsidR="00E05FEC" w:rsidRDefault="00E05FEC" w:rsidP="00697F42">
      <w:pPr>
        <w:pStyle w:val="NormalWeb"/>
        <w:tabs>
          <w:tab w:val="left" w:pos="567"/>
        </w:tabs>
        <w:spacing w:before="0" w:after="0"/>
        <w:ind w:left="567" w:hanging="567"/>
        <w:jc w:val="both"/>
        <w:rPr>
          <w:rFonts w:asciiTheme="majorBidi" w:hAnsiTheme="majorBidi" w:cstheme="majorBidi"/>
          <w:sz w:val="20"/>
          <w:szCs w:val="20"/>
          <w:vertAlign w:val="superscript"/>
          <w:lang w:val="id-ID"/>
        </w:rPr>
      </w:pPr>
      <w:r w:rsidRPr="00410C01">
        <w:rPr>
          <w:rFonts w:asciiTheme="majorBidi" w:hAnsiTheme="majorBidi" w:cstheme="majorBidi"/>
          <w:sz w:val="20"/>
          <w:szCs w:val="20"/>
          <w:vertAlign w:val="superscript"/>
          <w:lang w:val="id-ID"/>
        </w:rPr>
        <w:t>{</w:t>
      </w:r>
      <w:r w:rsidR="00697F42">
        <w:rPr>
          <w:rFonts w:asciiTheme="majorBidi" w:hAnsiTheme="majorBidi" w:cstheme="majorBidi"/>
          <w:sz w:val="20"/>
          <w:szCs w:val="20"/>
          <w:vertAlign w:val="superscript"/>
          <w:lang w:val="id-ID"/>
        </w:rPr>
        <w:t>4</w:t>
      </w:r>
      <w:r w:rsidRPr="00410C01">
        <w:rPr>
          <w:rFonts w:asciiTheme="majorBidi" w:hAnsiTheme="majorBidi" w:cstheme="majorBidi"/>
          <w:sz w:val="20"/>
          <w:szCs w:val="20"/>
          <w:vertAlign w:val="superscript"/>
          <w:lang w:val="id-ID"/>
        </w:rPr>
        <w:t>}</w:t>
      </w:r>
      <w:r w:rsidR="00697F42">
        <w:rPr>
          <w:rFonts w:asciiTheme="majorBidi" w:hAnsiTheme="majorBidi" w:cstheme="majorBidi"/>
          <w:sz w:val="20"/>
          <w:szCs w:val="20"/>
          <w:vertAlign w:val="superscript"/>
          <w:lang w:val="id-ID"/>
        </w:rPr>
        <w:t xml:space="preserve"> </w:t>
      </w:r>
      <w:r w:rsidR="00697F42">
        <w:rPr>
          <w:rFonts w:asciiTheme="majorBidi" w:hAnsiTheme="majorBidi" w:cstheme="majorBidi"/>
          <w:sz w:val="20"/>
          <w:szCs w:val="20"/>
          <w:vertAlign w:val="superscript"/>
          <w:lang w:val="id-ID"/>
        </w:rPr>
        <w:tab/>
      </w:r>
      <w:r w:rsidR="00697F42" w:rsidRPr="00776A45">
        <w:rPr>
          <w:rFonts w:asciiTheme="majorBidi" w:hAnsiTheme="majorBidi" w:cstheme="majorBidi"/>
          <w:sz w:val="20"/>
          <w:szCs w:val="20"/>
          <w:lang w:val="id-ID"/>
        </w:rPr>
        <w:t xml:space="preserve">Akbarizan, </w:t>
      </w:r>
      <w:r w:rsidR="00697F42">
        <w:rPr>
          <w:rFonts w:asciiTheme="majorBidi" w:hAnsiTheme="majorBidi" w:cstheme="majorBidi"/>
          <w:sz w:val="20"/>
          <w:szCs w:val="20"/>
          <w:lang w:val="id-ID"/>
        </w:rPr>
        <w:t xml:space="preserve">Wanita, </w:t>
      </w:r>
      <w:r w:rsidR="00697F42" w:rsidRPr="00697F42">
        <w:rPr>
          <w:rFonts w:asciiTheme="majorBidi" w:hAnsiTheme="majorBidi" w:cstheme="majorBidi"/>
          <w:i/>
          <w:iCs/>
          <w:sz w:val="20"/>
          <w:szCs w:val="20"/>
          <w:lang w:val="id-ID"/>
        </w:rPr>
        <w:t>Politik Dan Hukum Islam Studi tentang Fenomena Calon Walikota Pekanbaru 2011-2016</w:t>
      </w:r>
      <w:r w:rsidR="00697F42" w:rsidRPr="00776A45">
        <w:rPr>
          <w:rFonts w:asciiTheme="majorBidi" w:hAnsiTheme="majorBidi" w:cstheme="majorBidi"/>
          <w:sz w:val="20"/>
          <w:szCs w:val="20"/>
          <w:lang w:val="id-ID"/>
        </w:rPr>
        <w:t xml:space="preserve"> (Pekanbaru: Suska Press, 2014), p. 16</w:t>
      </w:r>
    </w:p>
    <w:p w:rsidR="00697F42" w:rsidRPr="007F1A4F" w:rsidRDefault="00E05FEC" w:rsidP="00697F42">
      <w:pPr>
        <w:tabs>
          <w:tab w:val="left" w:pos="567"/>
        </w:tabs>
        <w:autoSpaceDE w:val="0"/>
        <w:autoSpaceDN w:val="0"/>
        <w:adjustRightInd w:val="0"/>
        <w:spacing w:after="0" w:line="240" w:lineRule="auto"/>
        <w:ind w:left="567" w:hanging="567"/>
        <w:rPr>
          <w:rFonts w:ascii="PalatinoLinotype,Italic" w:hAnsi="PalatinoLinotype,Italic" w:cs="PalatinoLinotype,Italic"/>
          <w:i/>
          <w:iCs/>
          <w:sz w:val="18"/>
          <w:szCs w:val="18"/>
          <w:lang w:val="id-ID"/>
        </w:rPr>
      </w:pPr>
      <w:r w:rsidRPr="00410C01">
        <w:rPr>
          <w:rFonts w:asciiTheme="majorBidi" w:hAnsiTheme="majorBidi" w:cstheme="majorBidi"/>
          <w:sz w:val="20"/>
          <w:szCs w:val="20"/>
          <w:vertAlign w:val="superscript"/>
          <w:lang w:val="id-ID"/>
        </w:rPr>
        <w:t>{</w:t>
      </w:r>
      <w:r w:rsidR="00697F42">
        <w:rPr>
          <w:rFonts w:asciiTheme="majorBidi" w:hAnsiTheme="majorBidi" w:cstheme="majorBidi"/>
          <w:sz w:val="20"/>
          <w:szCs w:val="20"/>
          <w:vertAlign w:val="superscript"/>
          <w:lang w:val="id-ID"/>
        </w:rPr>
        <w:t>5</w:t>
      </w:r>
      <w:r w:rsidRPr="00410C01">
        <w:rPr>
          <w:rFonts w:asciiTheme="majorBidi" w:hAnsiTheme="majorBidi" w:cstheme="majorBidi"/>
          <w:sz w:val="20"/>
          <w:szCs w:val="20"/>
          <w:vertAlign w:val="superscript"/>
          <w:lang w:val="id-ID"/>
        </w:rPr>
        <w:t>}</w:t>
      </w:r>
      <w:r w:rsidR="00697F42" w:rsidRPr="00697F42">
        <w:rPr>
          <w:rFonts w:ascii="PalatinoLinotype" w:hAnsi="PalatinoLinotype" w:cs="PalatinoLinotype"/>
          <w:sz w:val="18"/>
          <w:szCs w:val="18"/>
          <w:lang w:val="id-ID"/>
        </w:rPr>
        <w:t xml:space="preserve"> </w:t>
      </w:r>
      <w:r w:rsidR="00697F42">
        <w:rPr>
          <w:rFonts w:ascii="PalatinoLinotype" w:hAnsi="PalatinoLinotype" w:cs="PalatinoLinotype"/>
          <w:sz w:val="18"/>
          <w:szCs w:val="18"/>
          <w:lang w:val="id-ID"/>
        </w:rPr>
        <w:tab/>
        <w:t xml:space="preserve">Jamaluddin Muhammad Mahmud, </w:t>
      </w:r>
      <w:r w:rsidR="00697F42">
        <w:rPr>
          <w:rFonts w:ascii="PalatinoLinotype,Italic" w:hAnsi="PalatinoLinotype,Italic" w:cs="PalatinoLinotype,Italic"/>
          <w:i/>
          <w:iCs/>
          <w:sz w:val="18"/>
          <w:szCs w:val="18"/>
          <w:lang w:val="id-ID"/>
        </w:rPr>
        <w:t>Huquq Al-Mar’at fi Al-Mujtama’ Al-Islamiy</w:t>
      </w:r>
      <w:r w:rsidR="00697F42">
        <w:rPr>
          <w:rFonts w:ascii="PalatinoLinotype" w:hAnsi="PalatinoLinotype" w:cs="PalatinoLinotype"/>
          <w:sz w:val="18"/>
          <w:szCs w:val="18"/>
          <w:lang w:val="id-ID"/>
        </w:rPr>
        <w:t>, (Kairo, Al-Haiat Al-Mishriyat Al-Ammat, 1986), h. 60.</w:t>
      </w:r>
    </w:p>
    <w:p w:rsidR="00697F42" w:rsidRDefault="00E05FEC" w:rsidP="00697F42">
      <w:pPr>
        <w:pStyle w:val="NormalWeb"/>
        <w:tabs>
          <w:tab w:val="left" w:pos="567"/>
        </w:tabs>
        <w:spacing w:before="0" w:after="0"/>
        <w:ind w:left="567" w:hanging="567"/>
        <w:jc w:val="both"/>
        <w:rPr>
          <w:rFonts w:asciiTheme="majorBidi" w:hAnsiTheme="majorBidi" w:cstheme="majorBidi"/>
          <w:sz w:val="20"/>
          <w:szCs w:val="20"/>
          <w:vertAlign w:val="superscript"/>
          <w:lang w:val="id-ID"/>
        </w:rPr>
      </w:pPr>
      <w:r w:rsidRPr="00410C01">
        <w:rPr>
          <w:rFonts w:asciiTheme="majorBidi" w:hAnsiTheme="majorBidi" w:cstheme="majorBidi"/>
          <w:sz w:val="20"/>
          <w:szCs w:val="20"/>
          <w:vertAlign w:val="superscript"/>
          <w:lang w:val="id-ID"/>
        </w:rPr>
        <w:t>{</w:t>
      </w:r>
      <w:r w:rsidR="00697F42">
        <w:rPr>
          <w:rFonts w:asciiTheme="majorBidi" w:hAnsiTheme="majorBidi" w:cstheme="majorBidi"/>
          <w:sz w:val="20"/>
          <w:szCs w:val="20"/>
          <w:vertAlign w:val="superscript"/>
          <w:lang w:val="id-ID"/>
        </w:rPr>
        <w:t>6</w:t>
      </w:r>
      <w:r w:rsidRPr="00410C01">
        <w:rPr>
          <w:rFonts w:asciiTheme="majorBidi" w:hAnsiTheme="majorBidi" w:cstheme="majorBidi"/>
          <w:sz w:val="20"/>
          <w:szCs w:val="20"/>
          <w:vertAlign w:val="superscript"/>
          <w:lang w:val="id-ID"/>
        </w:rPr>
        <w:t>}</w:t>
      </w:r>
      <w:r w:rsidR="00697F42" w:rsidRPr="00697F42">
        <w:rPr>
          <w:rFonts w:asciiTheme="majorBidi" w:hAnsiTheme="majorBidi" w:cstheme="majorBidi"/>
          <w:sz w:val="20"/>
          <w:szCs w:val="20"/>
          <w:lang w:val="id-ID"/>
        </w:rPr>
        <w:t xml:space="preserve"> </w:t>
      </w:r>
      <w:r w:rsidR="00697F42">
        <w:rPr>
          <w:rFonts w:asciiTheme="majorBidi" w:hAnsiTheme="majorBidi" w:cstheme="majorBidi"/>
          <w:sz w:val="20"/>
          <w:szCs w:val="20"/>
          <w:lang w:val="id-ID"/>
        </w:rPr>
        <w:tab/>
      </w:r>
      <w:r w:rsidR="00697F42" w:rsidRPr="00776A45">
        <w:rPr>
          <w:rFonts w:asciiTheme="majorBidi" w:hAnsiTheme="majorBidi" w:cstheme="majorBidi"/>
          <w:sz w:val="20"/>
          <w:szCs w:val="20"/>
          <w:lang w:val="id-ID"/>
        </w:rPr>
        <w:t xml:space="preserve">Akbarizan, </w:t>
      </w:r>
      <w:r w:rsidR="00697F42">
        <w:rPr>
          <w:rFonts w:asciiTheme="majorBidi" w:hAnsiTheme="majorBidi" w:cstheme="majorBidi"/>
          <w:sz w:val="20"/>
          <w:szCs w:val="20"/>
          <w:lang w:val="id-ID"/>
        </w:rPr>
        <w:t xml:space="preserve">Wanita, </w:t>
      </w:r>
      <w:r w:rsidR="00697F42" w:rsidRPr="00697F42">
        <w:rPr>
          <w:rFonts w:asciiTheme="majorBidi" w:hAnsiTheme="majorBidi" w:cstheme="majorBidi"/>
          <w:i/>
          <w:iCs/>
          <w:sz w:val="20"/>
          <w:szCs w:val="20"/>
          <w:lang w:val="id-ID"/>
        </w:rPr>
        <w:t>Politik Dan Hukum Islam Studi tentang Fenomena Calon Walikota Pekanbaru 2011-2016</w:t>
      </w:r>
      <w:r w:rsidR="00697F42" w:rsidRPr="00776A45">
        <w:rPr>
          <w:rFonts w:asciiTheme="majorBidi" w:hAnsiTheme="majorBidi" w:cstheme="majorBidi"/>
          <w:sz w:val="20"/>
          <w:szCs w:val="20"/>
          <w:lang w:val="id-ID"/>
        </w:rPr>
        <w:t xml:space="preserve"> (Pekanbaru: Suska Press, 2014), p. 16</w:t>
      </w:r>
    </w:p>
    <w:p w:rsidR="00697F42" w:rsidRDefault="00E05FEC" w:rsidP="00697F42">
      <w:pPr>
        <w:pStyle w:val="NormalWeb"/>
        <w:tabs>
          <w:tab w:val="left" w:pos="567"/>
        </w:tabs>
        <w:spacing w:before="0" w:after="0"/>
        <w:ind w:left="567" w:hanging="567"/>
        <w:jc w:val="both"/>
        <w:rPr>
          <w:rFonts w:asciiTheme="majorBidi" w:hAnsiTheme="majorBidi" w:cstheme="majorBidi"/>
          <w:sz w:val="20"/>
          <w:szCs w:val="20"/>
          <w:lang w:val="id-ID"/>
        </w:rPr>
      </w:pPr>
      <w:r w:rsidRPr="00410C01">
        <w:rPr>
          <w:rFonts w:asciiTheme="majorBidi" w:hAnsiTheme="majorBidi" w:cstheme="majorBidi"/>
          <w:sz w:val="20"/>
          <w:szCs w:val="20"/>
          <w:vertAlign w:val="superscript"/>
          <w:lang w:val="id-ID"/>
        </w:rPr>
        <w:t>{</w:t>
      </w:r>
      <w:r w:rsidR="00697F42">
        <w:rPr>
          <w:rFonts w:asciiTheme="majorBidi" w:hAnsiTheme="majorBidi" w:cstheme="majorBidi"/>
          <w:sz w:val="20"/>
          <w:szCs w:val="20"/>
          <w:vertAlign w:val="superscript"/>
          <w:lang w:val="id-ID"/>
        </w:rPr>
        <w:t>7</w:t>
      </w:r>
      <w:r w:rsidRPr="00410C01">
        <w:rPr>
          <w:rFonts w:asciiTheme="majorBidi" w:hAnsiTheme="majorBidi" w:cstheme="majorBidi"/>
          <w:sz w:val="20"/>
          <w:szCs w:val="20"/>
          <w:vertAlign w:val="superscript"/>
          <w:lang w:val="id-ID"/>
        </w:rPr>
        <w:t>}</w:t>
      </w:r>
      <w:r w:rsidR="00697F42">
        <w:rPr>
          <w:rFonts w:asciiTheme="majorBidi" w:hAnsiTheme="majorBidi" w:cstheme="majorBidi"/>
          <w:sz w:val="20"/>
          <w:szCs w:val="20"/>
          <w:vertAlign w:val="superscript"/>
          <w:lang w:val="id-ID"/>
        </w:rPr>
        <w:t xml:space="preserve"> </w:t>
      </w:r>
      <w:r w:rsidR="00697F42">
        <w:rPr>
          <w:rFonts w:asciiTheme="majorBidi" w:hAnsiTheme="majorBidi" w:cstheme="majorBidi"/>
          <w:sz w:val="20"/>
          <w:szCs w:val="20"/>
          <w:vertAlign w:val="superscript"/>
          <w:lang w:val="id-ID"/>
        </w:rPr>
        <w:tab/>
      </w:r>
      <w:r w:rsidR="00697F42">
        <w:rPr>
          <w:rFonts w:asciiTheme="majorBidi" w:hAnsiTheme="majorBidi" w:cstheme="majorBidi"/>
          <w:sz w:val="20"/>
          <w:szCs w:val="20"/>
          <w:lang w:val="id-ID"/>
        </w:rPr>
        <w:t xml:space="preserve">Kementerian Agama RI, </w:t>
      </w:r>
      <w:r w:rsidR="00697F42" w:rsidRPr="00410C01">
        <w:rPr>
          <w:rFonts w:asciiTheme="majorBidi" w:hAnsiTheme="majorBidi" w:cstheme="majorBidi"/>
          <w:i/>
          <w:iCs/>
          <w:sz w:val="20"/>
          <w:szCs w:val="20"/>
          <w:lang w:val="id-ID"/>
        </w:rPr>
        <w:t>Al-Quran dan Terjemahnya</w:t>
      </w:r>
      <w:r w:rsidR="00697F42">
        <w:rPr>
          <w:rFonts w:asciiTheme="majorBidi" w:hAnsiTheme="majorBidi" w:cstheme="majorBidi"/>
          <w:sz w:val="20"/>
          <w:szCs w:val="20"/>
          <w:lang w:val="id-ID"/>
        </w:rPr>
        <w:t xml:space="preserve">, </w:t>
      </w:r>
      <w:r w:rsidR="00697F42" w:rsidRPr="005C1A9E">
        <w:rPr>
          <w:rFonts w:asciiTheme="majorBidi" w:hAnsiTheme="majorBidi" w:cstheme="majorBidi"/>
          <w:sz w:val="20"/>
          <w:szCs w:val="20"/>
          <w:lang w:val="id-ID"/>
        </w:rPr>
        <w:t>surat an-Nisa’ ayat 34</w:t>
      </w:r>
      <w:r w:rsidR="00697F42">
        <w:rPr>
          <w:rFonts w:asciiTheme="majorBidi" w:hAnsiTheme="majorBidi" w:cstheme="majorBidi"/>
          <w:sz w:val="20"/>
          <w:szCs w:val="20"/>
          <w:lang w:val="id-ID"/>
        </w:rPr>
        <w:t>.</w:t>
      </w:r>
    </w:p>
    <w:p w:rsidR="00E05FEC" w:rsidRDefault="00E05FEC" w:rsidP="00697F42">
      <w:pPr>
        <w:pStyle w:val="NormalWeb"/>
        <w:tabs>
          <w:tab w:val="left" w:pos="567"/>
        </w:tabs>
        <w:spacing w:before="0" w:after="0"/>
        <w:ind w:left="567" w:hanging="567"/>
        <w:jc w:val="both"/>
        <w:rPr>
          <w:rFonts w:asciiTheme="majorBidi" w:hAnsiTheme="majorBidi" w:cstheme="majorBidi"/>
          <w:sz w:val="20"/>
          <w:szCs w:val="20"/>
          <w:vertAlign w:val="superscript"/>
          <w:lang w:val="id-ID"/>
        </w:rPr>
      </w:pPr>
      <w:r>
        <w:rPr>
          <w:rFonts w:asciiTheme="majorBidi" w:hAnsiTheme="majorBidi" w:cstheme="majorBidi"/>
          <w:sz w:val="20"/>
          <w:szCs w:val="20"/>
          <w:vertAlign w:val="superscript"/>
          <w:lang w:val="id-ID"/>
        </w:rPr>
        <w:t>{8</w:t>
      </w:r>
      <w:r w:rsidRPr="00410C01">
        <w:rPr>
          <w:rFonts w:asciiTheme="majorBidi" w:hAnsiTheme="majorBidi" w:cstheme="majorBidi"/>
          <w:sz w:val="20"/>
          <w:szCs w:val="20"/>
          <w:vertAlign w:val="superscript"/>
          <w:lang w:val="id-ID"/>
        </w:rPr>
        <w:t>}</w:t>
      </w:r>
      <w:r w:rsidRPr="00E05FEC">
        <w:rPr>
          <w:rFonts w:asciiTheme="majorBidi" w:hAnsiTheme="majorBidi" w:cstheme="majorBidi"/>
          <w:i/>
          <w:iCs/>
          <w:sz w:val="20"/>
          <w:szCs w:val="20"/>
          <w:lang w:val="es-ES_tradnl"/>
        </w:rPr>
        <w:t xml:space="preserve"> </w:t>
      </w:r>
      <w:r w:rsidR="00697F42">
        <w:rPr>
          <w:rFonts w:asciiTheme="majorBidi" w:hAnsiTheme="majorBidi" w:cstheme="majorBidi"/>
          <w:i/>
          <w:iCs/>
          <w:sz w:val="20"/>
          <w:szCs w:val="20"/>
          <w:lang w:val="id-ID"/>
        </w:rPr>
        <w:tab/>
      </w:r>
      <w:r w:rsidRPr="001062AA">
        <w:rPr>
          <w:rFonts w:asciiTheme="majorBidi" w:hAnsiTheme="majorBidi" w:cstheme="majorBidi"/>
          <w:i/>
          <w:iCs/>
          <w:sz w:val="20"/>
          <w:szCs w:val="20"/>
          <w:lang w:val="es-ES_tradnl"/>
        </w:rPr>
        <w:t>Shahih Bukhari no. 4425</w:t>
      </w:r>
    </w:p>
    <w:p w:rsidR="00697F42" w:rsidRPr="00697F42" w:rsidRDefault="00E05FEC" w:rsidP="00697F42">
      <w:pPr>
        <w:pStyle w:val="FootnoteText"/>
        <w:tabs>
          <w:tab w:val="left" w:pos="567"/>
        </w:tabs>
        <w:ind w:left="567" w:hanging="567"/>
        <w:jc w:val="both"/>
        <w:rPr>
          <w:rFonts w:asciiTheme="majorBidi" w:hAnsiTheme="majorBidi" w:cstheme="majorBidi"/>
          <w:lang w:val="id-ID"/>
        </w:rPr>
      </w:pPr>
      <w:r w:rsidRPr="00410C01">
        <w:rPr>
          <w:rFonts w:asciiTheme="majorBidi" w:hAnsiTheme="majorBidi" w:cstheme="majorBidi"/>
          <w:vertAlign w:val="superscript"/>
          <w:lang w:val="id-ID"/>
        </w:rPr>
        <w:t>{</w:t>
      </w:r>
      <w:r w:rsidR="00697F42">
        <w:rPr>
          <w:rFonts w:asciiTheme="majorBidi" w:hAnsiTheme="majorBidi" w:cstheme="majorBidi"/>
          <w:vertAlign w:val="superscript"/>
          <w:lang w:val="id-ID"/>
        </w:rPr>
        <w:t>9</w:t>
      </w:r>
      <w:r w:rsidRPr="00410C01">
        <w:rPr>
          <w:rFonts w:asciiTheme="majorBidi" w:hAnsiTheme="majorBidi" w:cstheme="majorBidi"/>
          <w:vertAlign w:val="superscript"/>
          <w:lang w:val="id-ID"/>
        </w:rPr>
        <w:t>}</w:t>
      </w:r>
      <w:r w:rsidR="00697F42">
        <w:rPr>
          <w:rFonts w:asciiTheme="majorBidi" w:hAnsiTheme="majorBidi" w:cstheme="majorBidi"/>
          <w:vertAlign w:val="superscript"/>
          <w:lang w:val="id-ID"/>
        </w:rPr>
        <w:t xml:space="preserve">  </w:t>
      </w:r>
      <w:r w:rsidR="00697F42">
        <w:rPr>
          <w:rFonts w:asciiTheme="majorBidi" w:hAnsiTheme="majorBidi" w:cstheme="majorBidi"/>
          <w:vertAlign w:val="superscript"/>
          <w:lang w:val="id-ID"/>
        </w:rPr>
        <w:tab/>
      </w:r>
      <w:r w:rsidR="00697F42" w:rsidRPr="00697F42">
        <w:rPr>
          <w:rFonts w:asciiTheme="majorBidi" w:hAnsiTheme="majorBidi" w:cstheme="majorBidi"/>
          <w:lang w:val="id-ID"/>
        </w:rPr>
        <w:t xml:space="preserve">Tutik Hamidah, </w:t>
      </w:r>
      <w:r w:rsidR="00697F42" w:rsidRPr="00697F42">
        <w:rPr>
          <w:rFonts w:asciiTheme="majorBidi" w:hAnsiTheme="majorBidi" w:cstheme="majorBidi"/>
          <w:i/>
          <w:iCs/>
          <w:lang w:val="id-ID"/>
        </w:rPr>
        <w:t xml:space="preserve">Fiqh </w:t>
      </w:r>
      <w:r w:rsidR="00697F42">
        <w:rPr>
          <w:rFonts w:asciiTheme="majorBidi" w:hAnsiTheme="majorBidi" w:cstheme="majorBidi"/>
          <w:i/>
          <w:iCs/>
          <w:lang w:val="id-ID"/>
        </w:rPr>
        <w:t>Wanita</w:t>
      </w:r>
      <w:r w:rsidR="00697F42" w:rsidRPr="00697F42">
        <w:rPr>
          <w:rFonts w:asciiTheme="majorBidi" w:hAnsiTheme="majorBidi" w:cstheme="majorBidi"/>
          <w:i/>
          <w:iCs/>
          <w:lang w:val="id-ID"/>
        </w:rPr>
        <w:t xml:space="preserve"> Berwawasan Keadilan Gender,</w:t>
      </w:r>
      <w:r w:rsidR="00697F42">
        <w:rPr>
          <w:rFonts w:asciiTheme="majorBidi" w:hAnsiTheme="majorBidi" w:cstheme="majorBidi"/>
          <w:i/>
          <w:iCs/>
          <w:lang w:val="id-ID"/>
        </w:rPr>
        <w:t xml:space="preserve"> </w:t>
      </w:r>
      <w:r w:rsidR="00697F42" w:rsidRPr="00697F42">
        <w:rPr>
          <w:rFonts w:asciiTheme="majorBidi" w:hAnsiTheme="majorBidi" w:cstheme="majorBidi"/>
          <w:lang w:val="id-ID"/>
        </w:rPr>
        <w:t>Malang, UIN Maliki Press, 2011</w:t>
      </w:r>
      <w:r w:rsidR="00697F42">
        <w:rPr>
          <w:rFonts w:asciiTheme="majorBidi" w:hAnsiTheme="majorBidi" w:cstheme="majorBidi"/>
          <w:lang w:val="id-ID"/>
        </w:rPr>
        <w:t>.</w:t>
      </w:r>
    </w:p>
    <w:p w:rsidR="00697F42" w:rsidRPr="00697F42" w:rsidRDefault="00E05FEC" w:rsidP="00697F42">
      <w:pPr>
        <w:pStyle w:val="FootnoteText"/>
        <w:tabs>
          <w:tab w:val="left" w:pos="567"/>
        </w:tabs>
        <w:ind w:left="567" w:hanging="567"/>
        <w:jc w:val="both"/>
        <w:rPr>
          <w:rFonts w:asciiTheme="majorBidi" w:hAnsiTheme="majorBidi" w:cstheme="majorBidi"/>
          <w:lang w:val="id-ID"/>
        </w:rPr>
      </w:pPr>
      <w:r w:rsidRPr="00410C01">
        <w:rPr>
          <w:rFonts w:asciiTheme="majorBidi" w:hAnsiTheme="majorBidi" w:cstheme="majorBidi"/>
          <w:vertAlign w:val="superscript"/>
          <w:lang w:val="id-ID"/>
        </w:rPr>
        <w:t>{</w:t>
      </w:r>
      <w:r w:rsidR="00697F42">
        <w:rPr>
          <w:rFonts w:asciiTheme="majorBidi" w:hAnsiTheme="majorBidi" w:cstheme="majorBidi"/>
          <w:vertAlign w:val="superscript"/>
          <w:lang w:val="id-ID"/>
        </w:rPr>
        <w:t>10</w:t>
      </w:r>
      <w:r w:rsidRPr="00410C01">
        <w:rPr>
          <w:rFonts w:asciiTheme="majorBidi" w:hAnsiTheme="majorBidi" w:cstheme="majorBidi"/>
          <w:vertAlign w:val="superscript"/>
          <w:lang w:val="id-ID"/>
        </w:rPr>
        <w:t>}</w:t>
      </w:r>
      <w:r w:rsidR="00697F42" w:rsidRPr="00697F42">
        <w:rPr>
          <w:rFonts w:asciiTheme="majorBidi" w:hAnsiTheme="majorBidi" w:cstheme="majorBidi"/>
          <w:lang w:val="id-ID"/>
        </w:rPr>
        <w:t xml:space="preserve"> </w:t>
      </w:r>
      <w:r w:rsidR="00697F42">
        <w:rPr>
          <w:rFonts w:asciiTheme="majorBidi" w:hAnsiTheme="majorBidi" w:cstheme="majorBidi"/>
          <w:lang w:val="id-ID"/>
        </w:rPr>
        <w:tab/>
      </w:r>
      <w:r w:rsidR="00697F42" w:rsidRPr="00697F42">
        <w:rPr>
          <w:rFonts w:asciiTheme="majorBidi" w:hAnsiTheme="majorBidi" w:cstheme="majorBidi"/>
          <w:lang w:val="id-ID"/>
        </w:rPr>
        <w:t xml:space="preserve">Tutik Hamidah, </w:t>
      </w:r>
      <w:r w:rsidR="00697F42" w:rsidRPr="00697F42">
        <w:rPr>
          <w:rFonts w:asciiTheme="majorBidi" w:hAnsiTheme="majorBidi" w:cstheme="majorBidi"/>
          <w:i/>
          <w:iCs/>
          <w:lang w:val="id-ID"/>
        </w:rPr>
        <w:t xml:space="preserve">Fiqh </w:t>
      </w:r>
      <w:r w:rsidR="00697F42">
        <w:rPr>
          <w:rFonts w:asciiTheme="majorBidi" w:hAnsiTheme="majorBidi" w:cstheme="majorBidi"/>
          <w:i/>
          <w:iCs/>
          <w:lang w:val="id-ID"/>
        </w:rPr>
        <w:t>Wanita</w:t>
      </w:r>
      <w:r w:rsidR="00697F42" w:rsidRPr="00697F42">
        <w:rPr>
          <w:rFonts w:asciiTheme="majorBidi" w:hAnsiTheme="majorBidi" w:cstheme="majorBidi"/>
          <w:i/>
          <w:iCs/>
          <w:lang w:val="id-ID"/>
        </w:rPr>
        <w:t xml:space="preserve"> Berwawasan Keadilan Gender,</w:t>
      </w:r>
      <w:r w:rsidR="00697F42">
        <w:rPr>
          <w:rFonts w:asciiTheme="majorBidi" w:hAnsiTheme="majorBidi" w:cstheme="majorBidi"/>
          <w:i/>
          <w:iCs/>
          <w:lang w:val="id-ID"/>
        </w:rPr>
        <w:t xml:space="preserve"> </w:t>
      </w:r>
      <w:r w:rsidR="00697F42" w:rsidRPr="00697F42">
        <w:rPr>
          <w:rFonts w:asciiTheme="majorBidi" w:hAnsiTheme="majorBidi" w:cstheme="majorBidi"/>
          <w:lang w:val="id-ID"/>
        </w:rPr>
        <w:t>Malang, UIN Maliki Press, 2011</w:t>
      </w:r>
      <w:r w:rsidR="00697F42">
        <w:rPr>
          <w:rFonts w:asciiTheme="majorBidi" w:hAnsiTheme="majorBidi" w:cstheme="majorBidi"/>
          <w:lang w:val="id-ID"/>
        </w:rPr>
        <w:t>.</w:t>
      </w:r>
    </w:p>
    <w:p w:rsidR="00697F42" w:rsidRPr="00697F42" w:rsidRDefault="00E05FEC" w:rsidP="00697F42">
      <w:pPr>
        <w:pStyle w:val="NormalWeb"/>
        <w:tabs>
          <w:tab w:val="left" w:pos="567"/>
        </w:tabs>
        <w:spacing w:before="0" w:after="0"/>
        <w:ind w:left="567" w:hanging="567"/>
        <w:jc w:val="both"/>
        <w:rPr>
          <w:rFonts w:asciiTheme="majorBidi" w:hAnsiTheme="majorBidi" w:cstheme="majorBidi"/>
          <w:sz w:val="20"/>
          <w:szCs w:val="20"/>
          <w:lang w:val="id-ID"/>
        </w:rPr>
      </w:pPr>
      <w:r w:rsidRPr="00410C01">
        <w:rPr>
          <w:rFonts w:asciiTheme="majorBidi" w:hAnsiTheme="majorBidi" w:cstheme="majorBidi"/>
          <w:sz w:val="20"/>
          <w:szCs w:val="20"/>
          <w:vertAlign w:val="superscript"/>
          <w:lang w:val="id-ID"/>
        </w:rPr>
        <w:t>{</w:t>
      </w:r>
      <w:r w:rsidR="00697F42">
        <w:rPr>
          <w:rFonts w:asciiTheme="majorBidi" w:hAnsiTheme="majorBidi" w:cstheme="majorBidi"/>
          <w:sz w:val="20"/>
          <w:szCs w:val="20"/>
          <w:vertAlign w:val="superscript"/>
          <w:lang w:val="id-ID"/>
        </w:rPr>
        <w:t>1</w:t>
      </w:r>
      <w:r w:rsidRPr="00410C01">
        <w:rPr>
          <w:rFonts w:asciiTheme="majorBidi" w:hAnsiTheme="majorBidi" w:cstheme="majorBidi"/>
          <w:sz w:val="20"/>
          <w:szCs w:val="20"/>
          <w:vertAlign w:val="superscript"/>
          <w:lang w:val="id-ID"/>
        </w:rPr>
        <w:t>1}</w:t>
      </w:r>
      <w:r w:rsidR="00697F42" w:rsidRPr="00697F42">
        <w:rPr>
          <w:rFonts w:asciiTheme="majorBidi" w:hAnsiTheme="majorBidi" w:cstheme="majorBidi"/>
          <w:sz w:val="20"/>
          <w:szCs w:val="20"/>
          <w:lang w:val="id-ID"/>
        </w:rPr>
        <w:t xml:space="preserve"> </w:t>
      </w:r>
      <w:r w:rsidR="00697F42">
        <w:rPr>
          <w:rFonts w:asciiTheme="majorBidi" w:hAnsiTheme="majorBidi" w:cstheme="majorBidi"/>
          <w:sz w:val="20"/>
          <w:szCs w:val="20"/>
          <w:lang w:val="id-ID"/>
        </w:rPr>
        <w:tab/>
      </w:r>
      <w:r w:rsidR="00697F42" w:rsidRPr="00697F42">
        <w:rPr>
          <w:rFonts w:asciiTheme="majorBidi" w:hAnsiTheme="majorBidi" w:cstheme="majorBidi"/>
          <w:sz w:val="20"/>
          <w:szCs w:val="20"/>
          <w:lang w:val="id-ID"/>
        </w:rPr>
        <w:t>Robert Bogdan &amp; Steven J. Tyl</w:t>
      </w:r>
      <w:r w:rsidR="00697F42" w:rsidRPr="001062AA">
        <w:rPr>
          <w:rFonts w:asciiTheme="majorBidi" w:hAnsiTheme="majorBidi" w:cstheme="majorBidi"/>
          <w:sz w:val="20"/>
          <w:szCs w:val="20"/>
        </w:rPr>
        <w:t xml:space="preserve">or, </w:t>
      </w:r>
      <w:r w:rsidR="00697F42" w:rsidRPr="001062AA">
        <w:rPr>
          <w:rFonts w:asciiTheme="majorBidi" w:hAnsiTheme="majorBidi" w:cstheme="majorBidi"/>
          <w:i/>
          <w:iCs/>
          <w:sz w:val="20"/>
          <w:szCs w:val="20"/>
        </w:rPr>
        <w:t xml:space="preserve">Introduction to Qualitative Methods Research, A Phenomenological Appoarch to Social Science, </w:t>
      </w:r>
      <w:r w:rsidR="00697F42">
        <w:rPr>
          <w:rFonts w:asciiTheme="majorBidi" w:hAnsiTheme="majorBidi" w:cstheme="majorBidi"/>
          <w:i/>
          <w:iCs/>
          <w:sz w:val="20"/>
          <w:szCs w:val="20"/>
          <w:lang w:val="id-ID"/>
        </w:rPr>
        <w:t>(</w:t>
      </w:r>
      <w:r w:rsidR="00697F42" w:rsidRPr="001062AA">
        <w:rPr>
          <w:rFonts w:asciiTheme="majorBidi" w:hAnsiTheme="majorBidi" w:cstheme="majorBidi"/>
          <w:sz w:val="20"/>
          <w:szCs w:val="20"/>
        </w:rPr>
        <w:t>Ne</w:t>
      </w:r>
      <w:r w:rsidR="00697F42">
        <w:rPr>
          <w:rFonts w:asciiTheme="majorBidi" w:hAnsiTheme="majorBidi" w:cstheme="majorBidi"/>
          <w:sz w:val="20"/>
          <w:szCs w:val="20"/>
        </w:rPr>
        <w:t>w York: John Willey &amp; Son, 1975</w:t>
      </w:r>
      <w:r w:rsidR="00697F42">
        <w:rPr>
          <w:rFonts w:asciiTheme="majorBidi" w:hAnsiTheme="majorBidi" w:cstheme="majorBidi"/>
          <w:sz w:val="20"/>
          <w:szCs w:val="20"/>
          <w:lang w:val="id-ID"/>
        </w:rPr>
        <w:t>), p. 33</w:t>
      </w:r>
    </w:p>
    <w:p w:rsidR="00697F42" w:rsidRPr="001062AA" w:rsidRDefault="00E05FEC" w:rsidP="00697F42">
      <w:pPr>
        <w:pStyle w:val="NormalWeb"/>
        <w:tabs>
          <w:tab w:val="left" w:pos="567"/>
        </w:tabs>
        <w:spacing w:before="0" w:after="0"/>
        <w:ind w:left="567" w:hanging="567"/>
        <w:jc w:val="both"/>
        <w:rPr>
          <w:rFonts w:asciiTheme="majorBidi" w:hAnsiTheme="majorBidi" w:cstheme="majorBidi"/>
          <w:sz w:val="20"/>
          <w:szCs w:val="20"/>
          <w:lang w:val="sv-SE"/>
        </w:rPr>
      </w:pPr>
      <w:r w:rsidRPr="00410C01">
        <w:rPr>
          <w:rFonts w:asciiTheme="majorBidi" w:hAnsiTheme="majorBidi" w:cstheme="majorBidi"/>
          <w:sz w:val="20"/>
          <w:szCs w:val="20"/>
          <w:vertAlign w:val="superscript"/>
          <w:lang w:val="id-ID"/>
        </w:rPr>
        <w:lastRenderedPageBreak/>
        <w:t>{1</w:t>
      </w:r>
      <w:r w:rsidR="00697F42">
        <w:rPr>
          <w:rFonts w:asciiTheme="majorBidi" w:hAnsiTheme="majorBidi" w:cstheme="majorBidi"/>
          <w:sz w:val="20"/>
          <w:szCs w:val="20"/>
          <w:vertAlign w:val="superscript"/>
          <w:lang w:val="id-ID"/>
        </w:rPr>
        <w:t>2</w:t>
      </w:r>
      <w:r w:rsidRPr="00410C01">
        <w:rPr>
          <w:rFonts w:asciiTheme="majorBidi" w:hAnsiTheme="majorBidi" w:cstheme="majorBidi"/>
          <w:sz w:val="20"/>
          <w:szCs w:val="20"/>
          <w:vertAlign w:val="superscript"/>
          <w:lang w:val="id-ID"/>
        </w:rPr>
        <w:t>}</w:t>
      </w:r>
      <w:r w:rsidR="00697F42" w:rsidRPr="00697F42">
        <w:rPr>
          <w:rFonts w:asciiTheme="majorBidi" w:hAnsiTheme="majorBidi" w:cstheme="majorBidi"/>
          <w:sz w:val="20"/>
          <w:szCs w:val="20"/>
          <w:lang w:val="sv-SE"/>
        </w:rPr>
        <w:t xml:space="preserve"> </w:t>
      </w:r>
      <w:r w:rsidR="00697F42">
        <w:rPr>
          <w:rFonts w:asciiTheme="majorBidi" w:hAnsiTheme="majorBidi" w:cstheme="majorBidi"/>
          <w:sz w:val="20"/>
          <w:szCs w:val="20"/>
          <w:lang w:val="id-ID"/>
        </w:rPr>
        <w:tab/>
      </w:r>
      <w:r w:rsidR="00697F42" w:rsidRPr="001062AA">
        <w:rPr>
          <w:rFonts w:asciiTheme="majorBidi" w:hAnsiTheme="majorBidi" w:cstheme="majorBidi"/>
          <w:sz w:val="20"/>
          <w:szCs w:val="20"/>
          <w:lang w:val="sv-SE"/>
        </w:rPr>
        <w:t xml:space="preserve">Lexy J Moleong, </w:t>
      </w:r>
      <w:r w:rsidR="00697F42" w:rsidRPr="001062AA">
        <w:rPr>
          <w:rFonts w:asciiTheme="majorBidi" w:hAnsiTheme="majorBidi" w:cstheme="majorBidi"/>
          <w:i/>
          <w:iCs/>
          <w:sz w:val="20"/>
          <w:szCs w:val="20"/>
          <w:lang w:val="sv-SE"/>
        </w:rPr>
        <w:t>Metode Penelitian Kualitatif,</w:t>
      </w:r>
      <w:r w:rsidR="00697F42" w:rsidRPr="001062AA">
        <w:rPr>
          <w:rFonts w:asciiTheme="majorBidi" w:hAnsiTheme="majorBidi" w:cstheme="majorBidi"/>
          <w:sz w:val="20"/>
          <w:szCs w:val="20"/>
          <w:lang w:val="sv-SE"/>
        </w:rPr>
        <w:t xml:space="preserve">  </w:t>
      </w:r>
      <w:r w:rsidR="00697F42">
        <w:rPr>
          <w:rFonts w:asciiTheme="majorBidi" w:hAnsiTheme="majorBidi" w:cstheme="majorBidi"/>
          <w:sz w:val="20"/>
          <w:szCs w:val="20"/>
          <w:lang w:val="id-ID"/>
        </w:rPr>
        <w:t>(</w:t>
      </w:r>
      <w:r w:rsidR="00697F42" w:rsidRPr="001062AA">
        <w:rPr>
          <w:rFonts w:asciiTheme="majorBidi" w:hAnsiTheme="majorBidi" w:cstheme="majorBidi"/>
          <w:sz w:val="20"/>
          <w:szCs w:val="20"/>
          <w:lang w:val="sv-SE"/>
        </w:rPr>
        <w:t>Bandung : Remaja Rosda Karya, 1990</w:t>
      </w:r>
      <w:r w:rsidR="00697F42">
        <w:rPr>
          <w:rFonts w:asciiTheme="majorBidi" w:hAnsiTheme="majorBidi" w:cstheme="majorBidi"/>
          <w:sz w:val="20"/>
          <w:szCs w:val="20"/>
          <w:lang w:val="id-ID"/>
        </w:rPr>
        <w:t>), p. 6</w:t>
      </w:r>
    </w:p>
    <w:p w:rsidR="00697F42" w:rsidRPr="001062AA" w:rsidRDefault="00697F42" w:rsidP="00697F42">
      <w:pPr>
        <w:pStyle w:val="NormalWeb"/>
        <w:tabs>
          <w:tab w:val="left" w:pos="567"/>
        </w:tabs>
        <w:spacing w:before="0" w:after="0"/>
        <w:ind w:left="567" w:hanging="567"/>
        <w:jc w:val="both"/>
        <w:rPr>
          <w:rFonts w:asciiTheme="majorBidi" w:hAnsiTheme="majorBidi" w:cstheme="majorBidi"/>
          <w:sz w:val="20"/>
          <w:szCs w:val="20"/>
        </w:rPr>
      </w:pPr>
      <w:r w:rsidRPr="00410C01">
        <w:rPr>
          <w:rFonts w:asciiTheme="majorBidi" w:hAnsiTheme="majorBidi" w:cstheme="majorBidi"/>
          <w:sz w:val="20"/>
          <w:szCs w:val="20"/>
          <w:vertAlign w:val="superscript"/>
          <w:lang w:val="id-ID"/>
        </w:rPr>
        <w:t>{1</w:t>
      </w:r>
      <w:r>
        <w:rPr>
          <w:rFonts w:asciiTheme="majorBidi" w:hAnsiTheme="majorBidi" w:cstheme="majorBidi"/>
          <w:sz w:val="20"/>
          <w:szCs w:val="20"/>
          <w:vertAlign w:val="superscript"/>
          <w:lang w:val="id-ID"/>
        </w:rPr>
        <w:t>2</w:t>
      </w:r>
      <w:r w:rsidRPr="00410C01">
        <w:rPr>
          <w:rFonts w:asciiTheme="majorBidi" w:hAnsiTheme="majorBidi" w:cstheme="majorBidi"/>
          <w:sz w:val="20"/>
          <w:szCs w:val="20"/>
          <w:vertAlign w:val="superscript"/>
          <w:lang w:val="id-ID"/>
        </w:rPr>
        <w:t>}</w:t>
      </w:r>
      <w:r>
        <w:rPr>
          <w:rFonts w:asciiTheme="majorBidi" w:hAnsiTheme="majorBidi" w:cstheme="majorBidi"/>
          <w:sz w:val="20"/>
          <w:szCs w:val="20"/>
          <w:vertAlign w:val="superscript"/>
          <w:lang w:val="id-ID"/>
        </w:rPr>
        <w:t xml:space="preserve"> </w:t>
      </w:r>
      <w:r>
        <w:rPr>
          <w:rFonts w:asciiTheme="majorBidi" w:hAnsiTheme="majorBidi" w:cstheme="majorBidi"/>
          <w:sz w:val="20"/>
          <w:szCs w:val="20"/>
          <w:vertAlign w:val="superscript"/>
          <w:lang w:val="id-ID"/>
        </w:rPr>
        <w:tab/>
      </w:r>
      <w:r w:rsidRPr="001062AA">
        <w:rPr>
          <w:rFonts w:asciiTheme="majorBidi" w:hAnsiTheme="majorBidi" w:cstheme="majorBidi"/>
          <w:sz w:val="20"/>
          <w:szCs w:val="20"/>
        </w:rPr>
        <w:t xml:space="preserve">Spradley, </w:t>
      </w:r>
      <w:r w:rsidRPr="001062AA">
        <w:rPr>
          <w:rFonts w:asciiTheme="majorBidi" w:hAnsiTheme="majorBidi" w:cstheme="majorBidi"/>
          <w:i/>
          <w:iCs/>
          <w:sz w:val="20"/>
          <w:szCs w:val="20"/>
        </w:rPr>
        <w:t xml:space="preserve">Partisipan Observation, </w:t>
      </w:r>
      <w:r>
        <w:rPr>
          <w:rFonts w:asciiTheme="majorBidi" w:hAnsiTheme="majorBidi" w:cstheme="majorBidi"/>
          <w:i/>
          <w:iCs/>
          <w:sz w:val="20"/>
          <w:szCs w:val="20"/>
          <w:lang w:val="id-ID"/>
        </w:rPr>
        <w:t>(</w:t>
      </w:r>
      <w:r w:rsidRPr="001062AA">
        <w:rPr>
          <w:rFonts w:asciiTheme="majorBidi" w:hAnsiTheme="majorBidi" w:cstheme="majorBidi"/>
          <w:sz w:val="20"/>
          <w:szCs w:val="20"/>
        </w:rPr>
        <w:t>New York: Holt Rineheat and Wintson, 1980</w:t>
      </w:r>
      <w:r>
        <w:rPr>
          <w:rFonts w:asciiTheme="majorBidi" w:hAnsiTheme="majorBidi" w:cstheme="majorBidi"/>
          <w:sz w:val="20"/>
          <w:szCs w:val="20"/>
          <w:lang w:val="id-ID"/>
        </w:rPr>
        <w:t>), p. 34</w:t>
      </w:r>
    </w:p>
    <w:p w:rsidR="001426F6" w:rsidRPr="001062AA" w:rsidRDefault="001426F6" w:rsidP="001062AA">
      <w:pPr>
        <w:pStyle w:val="ListParagraph"/>
        <w:tabs>
          <w:tab w:val="left" w:pos="360"/>
        </w:tabs>
        <w:spacing w:after="0" w:line="240" w:lineRule="auto"/>
        <w:ind w:left="360"/>
        <w:jc w:val="both"/>
        <w:rPr>
          <w:rFonts w:asciiTheme="majorBidi" w:hAnsiTheme="majorBidi" w:cstheme="majorBidi"/>
          <w:b/>
          <w:bCs/>
          <w:sz w:val="20"/>
          <w:szCs w:val="20"/>
          <w:rtl/>
        </w:rPr>
      </w:pPr>
    </w:p>
    <w:p w:rsidR="00560332" w:rsidRPr="001062AA" w:rsidRDefault="00560332" w:rsidP="001062AA">
      <w:pPr>
        <w:tabs>
          <w:tab w:val="left" w:pos="360"/>
        </w:tabs>
        <w:spacing w:after="0" w:line="240" w:lineRule="auto"/>
        <w:ind w:firstLine="360"/>
        <w:jc w:val="both"/>
        <w:rPr>
          <w:rFonts w:asciiTheme="majorBidi" w:hAnsiTheme="majorBidi" w:cstheme="majorBidi"/>
          <w:sz w:val="20"/>
          <w:szCs w:val="20"/>
          <w:rtl/>
        </w:rPr>
      </w:pPr>
    </w:p>
    <w:p w:rsidR="00CC04E5" w:rsidRPr="001062AA" w:rsidRDefault="00CC04E5" w:rsidP="001062AA">
      <w:pPr>
        <w:spacing w:after="0" w:line="240" w:lineRule="auto"/>
        <w:jc w:val="both"/>
        <w:rPr>
          <w:rFonts w:asciiTheme="majorBidi" w:hAnsiTheme="majorBidi" w:cstheme="majorBidi"/>
          <w:sz w:val="20"/>
          <w:szCs w:val="20"/>
        </w:rPr>
      </w:pPr>
      <w:r w:rsidRPr="001062AA">
        <w:rPr>
          <w:rFonts w:asciiTheme="majorBidi" w:hAnsiTheme="majorBidi" w:cstheme="majorBidi"/>
          <w:sz w:val="20"/>
          <w:szCs w:val="20"/>
          <w:lang w:val="es-ES_tradnl"/>
        </w:rPr>
        <w:tab/>
      </w:r>
    </w:p>
    <w:sectPr w:rsidR="00CC04E5" w:rsidRPr="001062AA" w:rsidSect="002A15B8">
      <w:footerReference w:type="default" r:id="rId15"/>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22" w:rsidRDefault="00CF0D22" w:rsidP="00CC04E5">
      <w:pPr>
        <w:spacing w:after="0" w:line="240" w:lineRule="auto"/>
      </w:pPr>
      <w:r>
        <w:separator/>
      </w:r>
    </w:p>
  </w:endnote>
  <w:endnote w:type="continuationSeparator" w:id="0">
    <w:p w:rsidR="00CF0D22" w:rsidRDefault="00CF0D22" w:rsidP="00CC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Linotype">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Linotype,Italic">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380497"/>
      <w:docPartObj>
        <w:docPartGallery w:val="Page Numbers (Bottom of Page)"/>
        <w:docPartUnique/>
      </w:docPartObj>
    </w:sdtPr>
    <w:sdtEndPr>
      <w:rPr>
        <w:noProof/>
      </w:rPr>
    </w:sdtEndPr>
    <w:sdtContent>
      <w:p w:rsidR="00B5174E" w:rsidRDefault="00B5174E">
        <w:pPr>
          <w:pStyle w:val="Footer"/>
          <w:jc w:val="center"/>
        </w:pPr>
        <w:r>
          <w:fldChar w:fldCharType="begin"/>
        </w:r>
        <w:r>
          <w:instrText xml:space="preserve"> PAGE   \* MERGEFORMAT </w:instrText>
        </w:r>
        <w:r>
          <w:fldChar w:fldCharType="separate"/>
        </w:r>
        <w:r w:rsidR="00970E45">
          <w:rPr>
            <w:noProof/>
          </w:rPr>
          <w:t>4</w:t>
        </w:r>
        <w:r>
          <w:rPr>
            <w:noProof/>
          </w:rPr>
          <w:fldChar w:fldCharType="end"/>
        </w:r>
      </w:p>
    </w:sdtContent>
  </w:sdt>
  <w:p w:rsidR="00B5174E" w:rsidRDefault="00B51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22" w:rsidRDefault="00CF0D22" w:rsidP="00CC04E5">
      <w:pPr>
        <w:spacing w:after="0" w:line="240" w:lineRule="auto"/>
      </w:pPr>
      <w:r>
        <w:separator/>
      </w:r>
    </w:p>
  </w:footnote>
  <w:footnote w:type="continuationSeparator" w:id="0">
    <w:p w:rsidR="00CF0D22" w:rsidRDefault="00CF0D22" w:rsidP="00CC0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3187"/>
    <w:multiLevelType w:val="multilevel"/>
    <w:tmpl w:val="9C4CB942"/>
    <w:styleLink w:val="List7"/>
    <w:lvl w:ilvl="0">
      <w:start w:val="1"/>
      <w:numFmt w:val="decimal"/>
      <w:lvlText w:val="%1."/>
      <w:lvlJc w:val="left"/>
      <w:rPr>
        <w:b/>
        <w:bCs/>
        <w:color w:val="000000"/>
        <w:position w:val="0"/>
        <w:u w:color="000000"/>
      </w:rPr>
    </w:lvl>
    <w:lvl w:ilvl="1">
      <w:start w:val="3"/>
      <w:numFmt w:val="decimal"/>
      <w:lvlText w:val="%2."/>
      <w:lvlJc w:val="left"/>
      <w:rPr>
        <w:b/>
        <w:bCs/>
        <w:color w:val="000000"/>
        <w:position w:val="0"/>
        <w:u w:color="000000"/>
      </w:rPr>
    </w:lvl>
    <w:lvl w:ilvl="2">
      <w:start w:val="1"/>
      <w:numFmt w:val="decimal"/>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decimal"/>
      <w:lvlText w:val="%5."/>
      <w:lvlJc w:val="left"/>
      <w:rPr>
        <w:b/>
        <w:bCs/>
        <w:color w:val="000000"/>
        <w:position w:val="0"/>
        <w:u w:color="000000"/>
      </w:rPr>
    </w:lvl>
    <w:lvl w:ilvl="5">
      <w:start w:val="1"/>
      <w:numFmt w:val="decimal"/>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decimal"/>
      <w:lvlText w:val="%8."/>
      <w:lvlJc w:val="left"/>
      <w:rPr>
        <w:b/>
        <w:bCs/>
        <w:color w:val="000000"/>
        <w:position w:val="0"/>
        <w:u w:color="000000"/>
      </w:rPr>
    </w:lvl>
    <w:lvl w:ilvl="8">
      <w:start w:val="1"/>
      <w:numFmt w:val="decimal"/>
      <w:lvlText w:val="%9."/>
      <w:lvlJc w:val="left"/>
      <w:rPr>
        <w:b/>
        <w:bCs/>
        <w:color w:val="000000"/>
        <w:position w:val="0"/>
        <w:u w:color="000000"/>
      </w:rPr>
    </w:lvl>
  </w:abstractNum>
  <w:abstractNum w:abstractNumId="1">
    <w:nsid w:val="0B2111CB"/>
    <w:multiLevelType w:val="hybridMultilevel"/>
    <w:tmpl w:val="9E1E7A8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E70073E"/>
    <w:multiLevelType w:val="multilevel"/>
    <w:tmpl w:val="10EA525E"/>
    <w:styleLink w:val="List21"/>
    <w:lvl w:ilvl="0">
      <w:start w:val="3"/>
      <w:numFmt w:val="upp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3">
    <w:nsid w:val="0EE35624"/>
    <w:multiLevelType w:val="hybridMultilevel"/>
    <w:tmpl w:val="CD4685F2"/>
    <w:lvl w:ilvl="0" w:tplc="1A1C0D34">
      <w:start w:val="6"/>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130AED"/>
    <w:multiLevelType w:val="multilevel"/>
    <w:tmpl w:val="C7D24910"/>
    <w:styleLink w:val="List8"/>
    <w:lvl w:ilvl="0">
      <w:start w:val="1"/>
      <w:numFmt w:val="decimal"/>
      <w:lvlText w:val="%1."/>
      <w:lvlJc w:val="left"/>
      <w:rPr>
        <w:b/>
        <w:bCs/>
        <w:color w:val="000000"/>
        <w:position w:val="0"/>
        <w:u w:color="000000"/>
      </w:rPr>
    </w:lvl>
    <w:lvl w:ilvl="1">
      <w:start w:val="5"/>
      <w:numFmt w:val="decimal"/>
      <w:lvlText w:val="%2."/>
      <w:lvlJc w:val="left"/>
      <w:rPr>
        <w:b/>
        <w:bCs/>
        <w:color w:val="000000"/>
        <w:position w:val="0"/>
        <w:u w:color="000000"/>
      </w:rPr>
    </w:lvl>
    <w:lvl w:ilvl="2">
      <w:start w:val="1"/>
      <w:numFmt w:val="decimal"/>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decimal"/>
      <w:lvlText w:val="%5."/>
      <w:lvlJc w:val="left"/>
      <w:rPr>
        <w:b/>
        <w:bCs/>
        <w:color w:val="000000"/>
        <w:position w:val="0"/>
        <w:u w:color="000000"/>
      </w:rPr>
    </w:lvl>
    <w:lvl w:ilvl="5">
      <w:start w:val="1"/>
      <w:numFmt w:val="decimal"/>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decimal"/>
      <w:lvlText w:val="%8."/>
      <w:lvlJc w:val="left"/>
      <w:rPr>
        <w:b/>
        <w:bCs/>
        <w:color w:val="000000"/>
        <w:position w:val="0"/>
        <w:u w:color="000000"/>
      </w:rPr>
    </w:lvl>
    <w:lvl w:ilvl="8">
      <w:start w:val="1"/>
      <w:numFmt w:val="decimal"/>
      <w:lvlText w:val="%9."/>
      <w:lvlJc w:val="left"/>
      <w:rPr>
        <w:b/>
        <w:bCs/>
        <w:color w:val="000000"/>
        <w:position w:val="0"/>
        <w:u w:color="000000"/>
      </w:rPr>
    </w:lvl>
  </w:abstractNum>
  <w:abstractNum w:abstractNumId="5">
    <w:nsid w:val="2ADA25C7"/>
    <w:multiLevelType w:val="multilevel"/>
    <w:tmpl w:val="FC5277CE"/>
    <w:lvl w:ilvl="0">
      <w:start w:val="1"/>
      <w:numFmt w:val="upperLetter"/>
      <w:lvlText w:val="%1."/>
      <w:lvlJc w:val="left"/>
      <w:rPr>
        <w:b/>
        <w:bCs/>
        <w:color w:val="000000"/>
        <w:position w:val="0"/>
        <w:u w:color="000000"/>
        <w:rtl w:val="0"/>
      </w:rPr>
    </w:lvl>
    <w:lvl w:ilvl="1">
      <w:start w:val="1"/>
      <w:numFmt w:val="lowerLetter"/>
      <w:lvlText w:val="%2."/>
      <w:lvlJc w:val="left"/>
      <w:rPr>
        <w:b/>
        <w:bCs/>
        <w:color w:val="000000"/>
        <w:position w:val="0"/>
        <w:u w:color="000000"/>
        <w:rtl w:val="0"/>
      </w:rPr>
    </w:lvl>
    <w:lvl w:ilvl="2">
      <w:start w:val="1"/>
      <w:numFmt w:val="lowerRoman"/>
      <w:lvlText w:val="%3."/>
      <w:lvlJc w:val="left"/>
      <w:rPr>
        <w:b/>
        <w:bCs/>
        <w:color w:val="000000"/>
        <w:position w:val="0"/>
        <w:u w:color="000000"/>
        <w:rtl w:val="0"/>
      </w:rPr>
    </w:lvl>
    <w:lvl w:ilvl="3">
      <w:start w:val="1"/>
      <w:numFmt w:val="decimal"/>
      <w:lvlText w:val="%4."/>
      <w:lvlJc w:val="left"/>
      <w:rPr>
        <w:b/>
        <w:bCs/>
        <w:color w:val="000000"/>
        <w:position w:val="0"/>
        <w:u w:color="000000"/>
        <w:rtl w:val="0"/>
      </w:rPr>
    </w:lvl>
    <w:lvl w:ilvl="4">
      <w:start w:val="1"/>
      <w:numFmt w:val="lowerLetter"/>
      <w:lvlText w:val="%5."/>
      <w:lvlJc w:val="left"/>
      <w:rPr>
        <w:b/>
        <w:bCs/>
        <w:color w:val="000000"/>
        <w:position w:val="0"/>
        <w:u w:color="000000"/>
        <w:rtl w:val="0"/>
      </w:rPr>
    </w:lvl>
    <w:lvl w:ilvl="5">
      <w:start w:val="1"/>
      <w:numFmt w:val="lowerRoman"/>
      <w:lvlText w:val="%6."/>
      <w:lvlJc w:val="left"/>
      <w:rPr>
        <w:b/>
        <w:bCs/>
        <w:color w:val="000000"/>
        <w:position w:val="0"/>
        <w:u w:color="000000"/>
        <w:rtl w:val="0"/>
      </w:rPr>
    </w:lvl>
    <w:lvl w:ilvl="6">
      <w:start w:val="1"/>
      <w:numFmt w:val="decimal"/>
      <w:lvlText w:val="%7."/>
      <w:lvlJc w:val="left"/>
      <w:rPr>
        <w:b/>
        <w:bCs/>
        <w:color w:val="000000"/>
        <w:position w:val="0"/>
        <w:u w:color="000000"/>
        <w:rtl w:val="0"/>
      </w:rPr>
    </w:lvl>
    <w:lvl w:ilvl="7">
      <w:start w:val="1"/>
      <w:numFmt w:val="lowerLetter"/>
      <w:lvlText w:val="%8."/>
      <w:lvlJc w:val="left"/>
      <w:rPr>
        <w:b/>
        <w:bCs/>
        <w:color w:val="000000"/>
        <w:position w:val="0"/>
        <w:u w:color="000000"/>
        <w:rtl w:val="0"/>
      </w:rPr>
    </w:lvl>
    <w:lvl w:ilvl="8">
      <w:start w:val="1"/>
      <w:numFmt w:val="lowerRoman"/>
      <w:lvlText w:val="%9."/>
      <w:lvlJc w:val="left"/>
      <w:rPr>
        <w:b/>
        <w:bCs/>
        <w:color w:val="000000"/>
        <w:position w:val="0"/>
        <w:u w:color="000000"/>
        <w:rtl w:val="0"/>
      </w:rPr>
    </w:lvl>
  </w:abstractNum>
  <w:abstractNum w:abstractNumId="6">
    <w:nsid w:val="2BF0597A"/>
    <w:multiLevelType w:val="multilevel"/>
    <w:tmpl w:val="DD14CA88"/>
    <w:lvl w:ilvl="0">
      <w:start w:val="1"/>
      <w:numFmt w:val="decimal"/>
      <w:lvlText w:val="%1."/>
      <w:lvlJc w:val="left"/>
      <w:rPr>
        <w:b/>
        <w:bCs/>
        <w:color w:val="000000"/>
        <w:position w:val="0"/>
        <w:u w:color="000000"/>
      </w:rPr>
    </w:lvl>
    <w:lvl w:ilvl="1">
      <w:start w:val="3"/>
      <w:numFmt w:val="decimal"/>
      <w:lvlText w:val="%2."/>
      <w:lvlJc w:val="left"/>
      <w:rPr>
        <w:b/>
        <w:bCs/>
        <w:color w:val="000000"/>
        <w:position w:val="0"/>
        <w:u w:color="000000"/>
      </w:rPr>
    </w:lvl>
    <w:lvl w:ilvl="2">
      <w:start w:val="1"/>
      <w:numFmt w:val="decimal"/>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decimal"/>
      <w:lvlText w:val="%5."/>
      <w:lvlJc w:val="left"/>
      <w:rPr>
        <w:b/>
        <w:bCs/>
        <w:color w:val="000000"/>
        <w:position w:val="0"/>
        <w:u w:color="000000"/>
      </w:rPr>
    </w:lvl>
    <w:lvl w:ilvl="5">
      <w:start w:val="1"/>
      <w:numFmt w:val="decimal"/>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decimal"/>
      <w:lvlText w:val="%8."/>
      <w:lvlJc w:val="left"/>
      <w:rPr>
        <w:b/>
        <w:bCs/>
        <w:color w:val="000000"/>
        <w:position w:val="0"/>
        <w:u w:color="000000"/>
      </w:rPr>
    </w:lvl>
    <w:lvl w:ilvl="8">
      <w:start w:val="1"/>
      <w:numFmt w:val="decimal"/>
      <w:lvlText w:val="%9."/>
      <w:lvlJc w:val="left"/>
      <w:rPr>
        <w:b/>
        <w:bCs/>
        <w:color w:val="000000"/>
        <w:position w:val="0"/>
        <w:u w:color="000000"/>
      </w:rPr>
    </w:lvl>
  </w:abstractNum>
  <w:abstractNum w:abstractNumId="7">
    <w:nsid w:val="2E681570"/>
    <w:multiLevelType w:val="multilevel"/>
    <w:tmpl w:val="32183742"/>
    <w:styleLink w:val="List31"/>
    <w:lvl w:ilvl="0">
      <w:start w:val="6"/>
      <w:numFmt w:val="upp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decimal"/>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8">
    <w:nsid w:val="3AD3726D"/>
    <w:multiLevelType w:val="hybridMultilevel"/>
    <w:tmpl w:val="DC08B86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CB0730"/>
    <w:multiLevelType w:val="hybridMultilevel"/>
    <w:tmpl w:val="C22A523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3E516BCF"/>
    <w:multiLevelType w:val="multilevel"/>
    <w:tmpl w:val="5CB86A60"/>
    <w:styleLink w:val="List1"/>
    <w:lvl w:ilvl="0">
      <w:start w:val="1"/>
      <w:numFmt w:val="upperLetter"/>
      <w:lvlText w:val="%1."/>
      <w:lvlJc w:val="left"/>
      <w:rPr>
        <w:color w:val="000000"/>
        <w:position w:val="0"/>
        <w:u w:color="000000"/>
        <w:rtl w:val="0"/>
        <w:lang w:val="es-ES_tradnl"/>
      </w:rPr>
    </w:lvl>
    <w:lvl w:ilvl="1">
      <w:start w:val="1"/>
      <w:numFmt w:val="decimal"/>
      <w:lvlText w:val="%2."/>
      <w:lvlJc w:val="left"/>
      <w:rPr>
        <w:color w:val="000000"/>
        <w:position w:val="0"/>
        <w:u w:color="000000"/>
        <w:rtl w:val="0"/>
        <w:lang w:val="es-ES_tradnl"/>
      </w:rPr>
    </w:lvl>
    <w:lvl w:ilvl="2">
      <w:start w:val="1"/>
      <w:numFmt w:val="lowerLetter"/>
      <w:lvlText w:val="%3."/>
      <w:lvlJc w:val="left"/>
      <w:rPr>
        <w:color w:val="000000"/>
        <w:position w:val="0"/>
        <w:u w:color="000000"/>
        <w:rtl w:val="0"/>
        <w:lang w:val="es-ES_tradnl"/>
      </w:rPr>
    </w:lvl>
    <w:lvl w:ilvl="3">
      <w:start w:val="1"/>
      <w:numFmt w:val="decimal"/>
      <w:lvlText w:val="%4."/>
      <w:lvlJc w:val="left"/>
      <w:rPr>
        <w:color w:val="000000"/>
        <w:position w:val="0"/>
        <w:u w:color="000000"/>
        <w:rtl w:val="0"/>
        <w:lang w:val="es-ES_tradnl"/>
      </w:rPr>
    </w:lvl>
    <w:lvl w:ilvl="4">
      <w:start w:val="1"/>
      <w:numFmt w:val="lowerLetter"/>
      <w:lvlText w:val="%5."/>
      <w:lvlJc w:val="left"/>
      <w:rPr>
        <w:color w:val="000000"/>
        <w:position w:val="0"/>
        <w:u w:color="000000"/>
        <w:rtl w:val="0"/>
        <w:lang w:val="es-ES_tradnl"/>
      </w:rPr>
    </w:lvl>
    <w:lvl w:ilvl="5">
      <w:start w:val="1"/>
      <w:numFmt w:val="lowerRoman"/>
      <w:lvlText w:val="%6."/>
      <w:lvlJc w:val="left"/>
      <w:rPr>
        <w:color w:val="000000"/>
        <w:position w:val="0"/>
        <w:u w:color="000000"/>
        <w:rtl w:val="0"/>
        <w:lang w:val="es-ES_tradnl"/>
      </w:rPr>
    </w:lvl>
    <w:lvl w:ilvl="6">
      <w:start w:val="1"/>
      <w:numFmt w:val="decimal"/>
      <w:lvlText w:val="%7."/>
      <w:lvlJc w:val="left"/>
      <w:rPr>
        <w:color w:val="000000"/>
        <w:position w:val="0"/>
        <w:u w:color="000000"/>
        <w:rtl w:val="0"/>
        <w:lang w:val="es-ES_tradnl"/>
      </w:rPr>
    </w:lvl>
    <w:lvl w:ilvl="7">
      <w:start w:val="1"/>
      <w:numFmt w:val="lowerLetter"/>
      <w:lvlText w:val="%8."/>
      <w:lvlJc w:val="left"/>
      <w:rPr>
        <w:color w:val="000000"/>
        <w:position w:val="0"/>
        <w:u w:color="000000"/>
        <w:rtl w:val="0"/>
        <w:lang w:val="es-ES_tradnl"/>
      </w:rPr>
    </w:lvl>
    <w:lvl w:ilvl="8">
      <w:start w:val="1"/>
      <w:numFmt w:val="lowerRoman"/>
      <w:lvlText w:val="%9."/>
      <w:lvlJc w:val="left"/>
      <w:rPr>
        <w:color w:val="000000"/>
        <w:position w:val="0"/>
        <w:u w:color="000000"/>
        <w:rtl w:val="0"/>
        <w:lang w:val="es-ES_tradnl"/>
      </w:rPr>
    </w:lvl>
  </w:abstractNum>
  <w:abstractNum w:abstractNumId="11">
    <w:nsid w:val="41C275C2"/>
    <w:multiLevelType w:val="hybridMultilevel"/>
    <w:tmpl w:val="B75017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6D06856"/>
    <w:multiLevelType w:val="multilevel"/>
    <w:tmpl w:val="DBCA8B24"/>
    <w:styleLink w:val="List51"/>
    <w:lvl w:ilvl="0">
      <w:start w:val="1"/>
      <w:numFmt w:val="upp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decimal"/>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3">
    <w:nsid w:val="4B4008B2"/>
    <w:multiLevelType w:val="multilevel"/>
    <w:tmpl w:val="8674AFA4"/>
    <w:styleLink w:val="List6"/>
    <w:lvl w:ilvl="0">
      <w:start w:val="1"/>
      <w:numFmt w:val="decimal"/>
      <w:lvlText w:val="%1."/>
      <w:lvlJc w:val="left"/>
      <w:rPr>
        <w:b/>
        <w:bCs/>
        <w:color w:val="000000"/>
        <w:position w:val="0"/>
        <w:u w:color="000000"/>
      </w:rPr>
    </w:lvl>
    <w:lvl w:ilvl="1">
      <w:start w:val="2"/>
      <w:numFmt w:val="decimal"/>
      <w:lvlText w:val="%2."/>
      <w:lvlJc w:val="left"/>
      <w:rPr>
        <w:b/>
        <w:bCs/>
        <w:color w:val="000000"/>
        <w:position w:val="0"/>
        <w:u w:color="000000"/>
      </w:rPr>
    </w:lvl>
    <w:lvl w:ilvl="2">
      <w:start w:val="1"/>
      <w:numFmt w:val="decimal"/>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decimal"/>
      <w:lvlText w:val="%5."/>
      <w:lvlJc w:val="left"/>
      <w:rPr>
        <w:b/>
        <w:bCs/>
        <w:color w:val="000000"/>
        <w:position w:val="0"/>
        <w:u w:color="000000"/>
      </w:rPr>
    </w:lvl>
    <w:lvl w:ilvl="5">
      <w:start w:val="1"/>
      <w:numFmt w:val="decimal"/>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decimal"/>
      <w:lvlText w:val="%8."/>
      <w:lvlJc w:val="left"/>
      <w:rPr>
        <w:b/>
        <w:bCs/>
        <w:color w:val="000000"/>
        <w:position w:val="0"/>
        <w:u w:color="000000"/>
      </w:rPr>
    </w:lvl>
    <w:lvl w:ilvl="8">
      <w:start w:val="1"/>
      <w:numFmt w:val="decimal"/>
      <w:lvlText w:val="%9."/>
      <w:lvlJc w:val="left"/>
      <w:rPr>
        <w:b/>
        <w:bCs/>
        <w:color w:val="000000"/>
        <w:position w:val="0"/>
        <w:u w:color="000000"/>
      </w:rPr>
    </w:lvl>
  </w:abstractNum>
  <w:abstractNum w:abstractNumId="14">
    <w:nsid w:val="4EAE2D85"/>
    <w:multiLevelType w:val="hybridMultilevel"/>
    <w:tmpl w:val="EF74E33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8806ACD"/>
    <w:multiLevelType w:val="multilevel"/>
    <w:tmpl w:val="37A04362"/>
    <w:styleLink w:val="List0"/>
    <w:lvl w:ilvl="0">
      <w:start w:val="1"/>
      <w:numFmt w:val="upperLetter"/>
      <w:lvlText w:val="%1."/>
      <w:lvlJc w:val="left"/>
      <w:rPr>
        <w:b/>
        <w:bCs/>
        <w:color w:val="000000"/>
        <w:position w:val="0"/>
        <w:u w:color="000000"/>
      </w:rPr>
    </w:lvl>
    <w:lvl w:ilvl="1">
      <w:start w:val="1"/>
      <w:numFmt w:val="decimal"/>
      <w:lvlText w:val="%2."/>
      <w:lvlJc w:val="left"/>
      <w:rPr>
        <w:b/>
        <w:bCs/>
        <w:color w:val="000000"/>
        <w:position w:val="0"/>
        <w:u w:color="000000"/>
      </w:rPr>
    </w:lvl>
    <w:lvl w:ilvl="2">
      <w:start w:val="1"/>
      <w:numFmt w:val="lowerLetter"/>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6">
    <w:nsid w:val="5B8126C3"/>
    <w:multiLevelType w:val="hybridMultilevel"/>
    <w:tmpl w:val="7584BF04"/>
    <w:lvl w:ilvl="0" w:tplc="92ECEA2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0364D6A"/>
    <w:multiLevelType w:val="multilevel"/>
    <w:tmpl w:val="58C27284"/>
    <w:styleLink w:val="List41"/>
    <w:lvl w:ilvl="0">
      <w:start w:val="7"/>
      <w:numFmt w:val="upp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decimal"/>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8">
    <w:nsid w:val="64F60699"/>
    <w:multiLevelType w:val="multilevel"/>
    <w:tmpl w:val="B9D00356"/>
    <w:lvl w:ilvl="0">
      <w:start w:val="1"/>
      <w:numFmt w:val="decimal"/>
      <w:lvlText w:val="%1."/>
      <w:lvlJc w:val="left"/>
      <w:rPr>
        <w:b/>
        <w:bCs/>
        <w:color w:val="000000"/>
        <w:position w:val="0"/>
        <w:u w:color="000000"/>
      </w:rPr>
    </w:lvl>
    <w:lvl w:ilvl="1">
      <w:start w:val="3"/>
      <w:numFmt w:val="decimal"/>
      <w:lvlText w:val="%2."/>
      <w:lvlJc w:val="left"/>
      <w:rPr>
        <w:b/>
        <w:bCs/>
        <w:color w:val="000000"/>
        <w:position w:val="0"/>
        <w:u w:color="000000"/>
      </w:rPr>
    </w:lvl>
    <w:lvl w:ilvl="2">
      <w:start w:val="1"/>
      <w:numFmt w:val="decimal"/>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decimal"/>
      <w:lvlText w:val="%5."/>
      <w:lvlJc w:val="left"/>
      <w:rPr>
        <w:b/>
        <w:bCs/>
        <w:color w:val="000000"/>
        <w:position w:val="0"/>
        <w:u w:color="000000"/>
      </w:rPr>
    </w:lvl>
    <w:lvl w:ilvl="5">
      <w:start w:val="1"/>
      <w:numFmt w:val="decimal"/>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decimal"/>
      <w:lvlText w:val="%8."/>
      <w:lvlJc w:val="left"/>
      <w:rPr>
        <w:b/>
        <w:bCs/>
        <w:color w:val="000000"/>
        <w:position w:val="0"/>
        <w:u w:color="000000"/>
      </w:rPr>
    </w:lvl>
    <w:lvl w:ilvl="8">
      <w:start w:val="1"/>
      <w:numFmt w:val="decimal"/>
      <w:lvlText w:val="%9."/>
      <w:lvlJc w:val="left"/>
      <w:rPr>
        <w:b/>
        <w:bCs/>
        <w:color w:val="000000"/>
        <w:position w:val="0"/>
        <w:u w:color="000000"/>
      </w:rPr>
    </w:lvl>
  </w:abstractNum>
  <w:abstractNum w:abstractNumId="19">
    <w:nsid w:val="68EC747C"/>
    <w:multiLevelType w:val="hybridMultilevel"/>
    <w:tmpl w:val="C02029F4"/>
    <w:lvl w:ilvl="0" w:tplc="CE9EFBA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BA0AFD"/>
    <w:multiLevelType w:val="multilevel"/>
    <w:tmpl w:val="5CB86A60"/>
    <w:lvl w:ilvl="0">
      <w:start w:val="1"/>
      <w:numFmt w:val="upperLetter"/>
      <w:lvlText w:val="%1."/>
      <w:lvlJc w:val="left"/>
      <w:rPr>
        <w:color w:val="000000"/>
        <w:position w:val="0"/>
        <w:u w:color="000000"/>
        <w:rtl w:val="0"/>
        <w:lang w:val="es-ES_tradnl"/>
      </w:rPr>
    </w:lvl>
    <w:lvl w:ilvl="1">
      <w:start w:val="1"/>
      <w:numFmt w:val="decimal"/>
      <w:lvlText w:val="%2."/>
      <w:lvlJc w:val="left"/>
      <w:rPr>
        <w:color w:val="000000"/>
        <w:position w:val="0"/>
        <w:u w:color="000000"/>
        <w:rtl w:val="0"/>
        <w:lang w:val="es-ES_tradnl"/>
      </w:rPr>
    </w:lvl>
    <w:lvl w:ilvl="2">
      <w:start w:val="1"/>
      <w:numFmt w:val="lowerLetter"/>
      <w:lvlText w:val="%3."/>
      <w:lvlJc w:val="left"/>
      <w:rPr>
        <w:color w:val="000000"/>
        <w:position w:val="0"/>
        <w:u w:color="000000"/>
        <w:rtl w:val="0"/>
        <w:lang w:val="es-ES_tradnl"/>
      </w:rPr>
    </w:lvl>
    <w:lvl w:ilvl="3">
      <w:start w:val="1"/>
      <w:numFmt w:val="decimal"/>
      <w:lvlText w:val="%4."/>
      <w:lvlJc w:val="left"/>
      <w:rPr>
        <w:color w:val="000000"/>
        <w:position w:val="0"/>
        <w:u w:color="000000"/>
        <w:rtl w:val="0"/>
        <w:lang w:val="es-ES_tradnl"/>
      </w:rPr>
    </w:lvl>
    <w:lvl w:ilvl="4">
      <w:start w:val="1"/>
      <w:numFmt w:val="lowerLetter"/>
      <w:lvlText w:val="%5."/>
      <w:lvlJc w:val="left"/>
      <w:rPr>
        <w:color w:val="000000"/>
        <w:position w:val="0"/>
        <w:u w:color="000000"/>
        <w:rtl w:val="0"/>
        <w:lang w:val="es-ES_tradnl"/>
      </w:rPr>
    </w:lvl>
    <w:lvl w:ilvl="5">
      <w:start w:val="1"/>
      <w:numFmt w:val="lowerRoman"/>
      <w:lvlText w:val="%6."/>
      <w:lvlJc w:val="left"/>
      <w:rPr>
        <w:color w:val="000000"/>
        <w:position w:val="0"/>
        <w:u w:color="000000"/>
        <w:rtl w:val="0"/>
        <w:lang w:val="es-ES_tradnl"/>
      </w:rPr>
    </w:lvl>
    <w:lvl w:ilvl="6">
      <w:start w:val="1"/>
      <w:numFmt w:val="decimal"/>
      <w:lvlText w:val="%7."/>
      <w:lvlJc w:val="left"/>
      <w:rPr>
        <w:color w:val="000000"/>
        <w:position w:val="0"/>
        <w:u w:color="000000"/>
        <w:rtl w:val="0"/>
        <w:lang w:val="es-ES_tradnl"/>
      </w:rPr>
    </w:lvl>
    <w:lvl w:ilvl="7">
      <w:start w:val="1"/>
      <w:numFmt w:val="lowerLetter"/>
      <w:lvlText w:val="%8."/>
      <w:lvlJc w:val="left"/>
      <w:rPr>
        <w:color w:val="000000"/>
        <w:position w:val="0"/>
        <w:u w:color="000000"/>
        <w:rtl w:val="0"/>
        <w:lang w:val="es-ES_tradnl"/>
      </w:rPr>
    </w:lvl>
    <w:lvl w:ilvl="8">
      <w:start w:val="1"/>
      <w:numFmt w:val="lowerRoman"/>
      <w:lvlText w:val="%9."/>
      <w:lvlJc w:val="left"/>
      <w:rPr>
        <w:color w:val="000000"/>
        <w:position w:val="0"/>
        <w:u w:color="000000"/>
        <w:rtl w:val="0"/>
        <w:lang w:val="es-ES_tradnl"/>
      </w:rPr>
    </w:lvl>
  </w:abstractNum>
  <w:num w:numId="1">
    <w:abstractNumId w:val="15"/>
  </w:num>
  <w:num w:numId="2">
    <w:abstractNumId w:val="10"/>
  </w:num>
  <w:num w:numId="3">
    <w:abstractNumId w:val="2"/>
  </w:num>
  <w:num w:numId="4">
    <w:abstractNumId w:val="7"/>
  </w:num>
  <w:num w:numId="5">
    <w:abstractNumId w:val="17"/>
  </w:num>
  <w:num w:numId="6">
    <w:abstractNumId w:val="12"/>
  </w:num>
  <w:num w:numId="7">
    <w:abstractNumId w:val="13"/>
  </w:num>
  <w:num w:numId="8">
    <w:abstractNumId w:val="0"/>
  </w:num>
  <w:num w:numId="9">
    <w:abstractNumId w:val="4"/>
  </w:num>
  <w:num w:numId="10">
    <w:abstractNumId w:val="5"/>
  </w:num>
  <w:num w:numId="11">
    <w:abstractNumId w:val="2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19"/>
  </w:num>
  <w:num w:numId="17">
    <w:abstractNumId w:val="16"/>
  </w:num>
  <w:num w:numId="18">
    <w:abstractNumId w:val="18"/>
  </w:num>
  <w:num w:numId="19">
    <w:abstractNumId w:val="11"/>
  </w:num>
  <w:num w:numId="20">
    <w:abstractNumId w:val="3"/>
  </w:num>
  <w:num w:numId="21">
    <w:abstractNumId w:val="1"/>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EB"/>
    <w:rsid w:val="000753BD"/>
    <w:rsid w:val="000D0925"/>
    <w:rsid w:val="001062AA"/>
    <w:rsid w:val="00123BCA"/>
    <w:rsid w:val="001426F6"/>
    <w:rsid w:val="00154D9A"/>
    <w:rsid w:val="001C5929"/>
    <w:rsid w:val="001F3E1F"/>
    <w:rsid w:val="002446B7"/>
    <w:rsid w:val="00247D4D"/>
    <w:rsid w:val="002508BB"/>
    <w:rsid w:val="002A15B8"/>
    <w:rsid w:val="002B604E"/>
    <w:rsid w:val="002F3A82"/>
    <w:rsid w:val="00323DE6"/>
    <w:rsid w:val="00362A88"/>
    <w:rsid w:val="00366563"/>
    <w:rsid w:val="00390343"/>
    <w:rsid w:val="003E03FE"/>
    <w:rsid w:val="00405A82"/>
    <w:rsid w:val="00410C01"/>
    <w:rsid w:val="00443764"/>
    <w:rsid w:val="004D3393"/>
    <w:rsid w:val="00506923"/>
    <w:rsid w:val="005124F9"/>
    <w:rsid w:val="0053728E"/>
    <w:rsid w:val="00551343"/>
    <w:rsid w:val="00560332"/>
    <w:rsid w:val="00564C0E"/>
    <w:rsid w:val="00565711"/>
    <w:rsid w:val="00567A76"/>
    <w:rsid w:val="005C1A9E"/>
    <w:rsid w:val="005C39A6"/>
    <w:rsid w:val="00623837"/>
    <w:rsid w:val="00664970"/>
    <w:rsid w:val="00697F42"/>
    <w:rsid w:val="00707B4E"/>
    <w:rsid w:val="007710DF"/>
    <w:rsid w:val="00776A45"/>
    <w:rsid w:val="00782FA9"/>
    <w:rsid w:val="0078316A"/>
    <w:rsid w:val="00795309"/>
    <w:rsid w:val="007A12EB"/>
    <w:rsid w:val="007A46A2"/>
    <w:rsid w:val="007F1A4F"/>
    <w:rsid w:val="00871F35"/>
    <w:rsid w:val="00893DA1"/>
    <w:rsid w:val="00895B56"/>
    <w:rsid w:val="008A2287"/>
    <w:rsid w:val="0091010D"/>
    <w:rsid w:val="00912FF6"/>
    <w:rsid w:val="00931523"/>
    <w:rsid w:val="009664D1"/>
    <w:rsid w:val="00970E45"/>
    <w:rsid w:val="009901F4"/>
    <w:rsid w:val="009A1AA8"/>
    <w:rsid w:val="009F2EB6"/>
    <w:rsid w:val="009F5914"/>
    <w:rsid w:val="00A14959"/>
    <w:rsid w:val="00A6445F"/>
    <w:rsid w:val="00AB4C41"/>
    <w:rsid w:val="00AC6311"/>
    <w:rsid w:val="00AD0E97"/>
    <w:rsid w:val="00AE478F"/>
    <w:rsid w:val="00B01C23"/>
    <w:rsid w:val="00B5174E"/>
    <w:rsid w:val="00B57A32"/>
    <w:rsid w:val="00BC01F0"/>
    <w:rsid w:val="00BC1B56"/>
    <w:rsid w:val="00BD6CF5"/>
    <w:rsid w:val="00CA747B"/>
    <w:rsid w:val="00CC04E5"/>
    <w:rsid w:val="00CC6236"/>
    <w:rsid w:val="00CF0D22"/>
    <w:rsid w:val="00D91160"/>
    <w:rsid w:val="00DB3EFC"/>
    <w:rsid w:val="00DD4031"/>
    <w:rsid w:val="00DE25BF"/>
    <w:rsid w:val="00E05FEC"/>
    <w:rsid w:val="00EF5859"/>
    <w:rsid w:val="00FA5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43"/>
  </w:style>
  <w:style w:type="paragraph" w:styleId="Heading3">
    <w:name w:val="heading 3"/>
    <w:link w:val="Heading3Char"/>
    <w:rsid w:val="00CC04E5"/>
    <w:pPr>
      <w:pBdr>
        <w:top w:val="nil"/>
        <w:left w:val="nil"/>
        <w:bottom w:val="nil"/>
        <w:right w:val="nil"/>
        <w:between w:val="nil"/>
        <w:bar w:val="nil"/>
      </w:pBdr>
      <w:spacing w:before="100" w:after="100" w:line="240" w:lineRule="auto"/>
      <w:outlineLvl w:val="2"/>
    </w:pPr>
    <w:rPr>
      <w:rFonts w:ascii="Times New Roman" w:eastAsia="Times New Roman" w:hAnsi="Times New Roman" w:cs="Times New Roman"/>
      <w:b/>
      <w:bCs/>
      <w:color w:val="000000"/>
      <w:sz w:val="27"/>
      <w:szCs w:val="27"/>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BD6CF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character" w:styleId="Hyperlink">
    <w:name w:val="Hyperlink"/>
    <w:basedOn w:val="DefaultParagraphFont"/>
    <w:uiPriority w:val="99"/>
    <w:unhideWhenUsed/>
    <w:rsid w:val="00390343"/>
    <w:rPr>
      <w:color w:val="0563C1" w:themeColor="hyperlink"/>
      <w:u w:val="single"/>
    </w:rPr>
  </w:style>
  <w:style w:type="character" w:customStyle="1" w:styleId="Heading3Char">
    <w:name w:val="Heading 3 Char"/>
    <w:basedOn w:val="DefaultParagraphFont"/>
    <w:link w:val="Heading3"/>
    <w:rsid w:val="00CC04E5"/>
    <w:rPr>
      <w:rFonts w:ascii="Times New Roman" w:eastAsia="Times New Roman" w:hAnsi="Times New Roman" w:cs="Times New Roman"/>
      <w:b/>
      <w:bCs/>
      <w:color w:val="000000"/>
      <w:sz w:val="27"/>
      <w:szCs w:val="27"/>
      <w:u w:color="000000"/>
      <w:bdr w:val="nil"/>
    </w:rPr>
  </w:style>
  <w:style w:type="numbering" w:customStyle="1" w:styleId="List0">
    <w:name w:val="List 0"/>
    <w:basedOn w:val="NoList"/>
    <w:rsid w:val="00CC04E5"/>
    <w:pPr>
      <w:numPr>
        <w:numId w:val="1"/>
      </w:numPr>
    </w:pPr>
  </w:style>
  <w:style w:type="paragraph" w:styleId="FootnoteText">
    <w:name w:val="footnote text"/>
    <w:link w:val="FootnoteTextChar"/>
    <w:rsid w:val="00CC04E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CC04E5"/>
    <w:rPr>
      <w:rFonts w:ascii="Times New Roman" w:eastAsia="Times New Roman" w:hAnsi="Times New Roman" w:cs="Times New Roman"/>
      <w:color w:val="000000"/>
      <w:sz w:val="20"/>
      <w:szCs w:val="20"/>
      <w:u w:color="000000"/>
      <w:bdr w:val="nil"/>
    </w:rPr>
  </w:style>
  <w:style w:type="numbering" w:customStyle="1" w:styleId="List1">
    <w:name w:val="List 1"/>
    <w:basedOn w:val="NoList"/>
    <w:rsid w:val="00CC04E5"/>
    <w:pPr>
      <w:numPr>
        <w:numId w:val="2"/>
      </w:numPr>
    </w:pPr>
  </w:style>
  <w:style w:type="numbering" w:customStyle="1" w:styleId="List21">
    <w:name w:val="List 21"/>
    <w:basedOn w:val="NoList"/>
    <w:rsid w:val="00CC04E5"/>
    <w:pPr>
      <w:numPr>
        <w:numId w:val="3"/>
      </w:numPr>
    </w:pPr>
  </w:style>
  <w:style w:type="numbering" w:customStyle="1" w:styleId="List31">
    <w:name w:val="List 31"/>
    <w:basedOn w:val="NoList"/>
    <w:rsid w:val="00CC04E5"/>
    <w:pPr>
      <w:numPr>
        <w:numId w:val="4"/>
      </w:numPr>
    </w:pPr>
  </w:style>
  <w:style w:type="numbering" w:customStyle="1" w:styleId="List41">
    <w:name w:val="List 41"/>
    <w:basedOn w:val="NoList"/>
    <w:rsid w:val="00CC04E5"/>
    <w:pPr>
      <w:numPr>
        <w:numId w:val="5"/>
      </w:numPr>
    </w:pPr>
  </w:style>
  <w:style w:type="numbering" w:customStyle="1" w:styleId="List51">
    <w:name w:val="List 51"/>
    <w:basedOn w:val="NoList"/>
    <w:rsid w:val="00CC04E5"/>
    <w:pPr>
      <w:numPr>
        <w:numId w:val="6"/>
      </w:numPr>
    </w:pPr>
  </w:style>
  <w:style w:type="numbering" w:customStyle="1" w:styleId="List6">
    <w:name w:val="List 6"/>
    <w:basedOn w:val="NoList"/>
    <w:rsid w:val="00CC04E5"/>
    <w:pPr>
      <w:numPr>
        <w:numId w:val="7"/>
      </w:numPr>
    </w:pPr>
  </w:style>
  <w:style w:type="numbering" w:customStyle="1" w:styleId="List7">
    <w:name w:val="List 7"/>
    <w:basedOn w:val="NoList"/>
    <w:rsid w:val="00CC04E5"/>
    <w:pPr>
      <w:numPr>
        <w:numId w:val="8"/>
      </w:numPr>
    </w:pPr>
  </w:style>
  <w:style w:type="numbering" w:customStyle="1" w:styleId="List8">
    <w:name w:val="List 8"/>
    <w:basedOn w:val="NoList"/>
    <w:rsid w:val="00CC04E5"/>
    <w:pPr>
      <w:numPr>
        <w:numId w:val="9"/>
      </w:numPr>
    </w:pPr>
  </w:style>
  <w:style w:type="paragraph" w:styleId="ListParagraph">
    <w:name w:val="List Paragraph"/>
    <w:basedOn w:val="Normal"/>
    <w:uiPriority w:val="34"/>
    <w:qFormat/>
    <w:rsid w:val="002B604E"/>
    <w:pPr>
      <w:ind w:left="720"/>
      <w:contextualSpacing/>
    </w:pPr>
  </w:style>
  <w:style w:type="character" w:styleId="FootnoteReference">
    <w:name w:val="footnote reference"/>
    <w:basedOn w:val="DefaultParagraphFont"/>
    <w:uiPriority w:val="99"/>
    <w:semiHidden/>
    <w:unhideWhenUsed/>
    <w:rsid w:val="00AB4C41"/>
    <w:rPr>
      <w:vertAlign w:val="superscript"/>
    </w:rPr>
  </w:style>
  <w:style w:type="paragraph" w:styleId="BalloonText">
    <w:name w:val="Balloon Text"/>
    <w:basedOn w:val="Normal"/>
    <w:link w:val="BalloonTextChar"/>
    <w:uiPriority w:val="99"/>
    <w:semiHidden/>
    <w:unhideWhenUsed/>
    <w:rsid w:val="00BC1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B56"/>
    <w:rPr>
      <w:rFonts w:ascii="Tahoma" w:hAnsi="Tahoma" w:cs="Tahoma"/>
      <w:sz w:val="16"/>
      <w:szCs w:val="16"/>
    </w:rPr>
  </w:style>
  <w:style w:type="paragraph" w:styleId="Header">
    <w:name w:val="header"/>
    <w:basedOn w:val="Normal"/>
    <w:link w:val="HeaderChar"/>
    <w:uiPriority w:val="99"/>
    <w:unhideWhenUsed/>
    <w:rsid w:val="00B5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74E"/>
  </w:style>
  <w:style w:type="paragraph" w:styleId="Footer">
    <w:name w:val="footer"/>
    <w:basedOn w:val="Normal"/>
    <w:link w:val="FooterChar"/>
    <w:uiPriority w:val="99"/>
    <w:unhideWhenUsed/>
    <w:rsid w:val="00B51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74E"/>
  </w:style>
  <w:style w:type="paragraph" w:styleId="HTMLPreformatted">
    <w:name w:val="HTML Preformatted"/>
    <w:basedOn w:val="Normal"/>
    <w:link w:val="HTMLPreformattedChar"/>
    <w:uiPriority w:val="99"/>
    <w:semiHidden/>
    <w:unhideWhenUsed/>
    <w:rsid w:val="008A2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A2287"/>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43"/>
  </w:style>
  <w:style w:type="paragraph" w:styleId="Heading3">
    <w:name w:val="heading 3"/>
    <w:link w:val="Heading3Char"/>
    <w:rsid w:val="00CC04E5"/>
    <w:pPr>
      <w:pBdr>
        <w:top w:val="nil"/>
        <w:left w:val="nil"/>
        <w:bottom w:val="nil"/>
        <w:right w:val="nil"/>
        <w:between w:val="nil"/>
        <w:bar w:val="nil"/>
      </w:pBdr>
      <w:spacing w:before="100" w:after="100" w:line="240" w:lineRule="auto"/>
      <w:outlineLvl w:val="2"/>
    </w:pPr>
    <w:rPr>
      <w:rFonts w:ascii="Times New Roman" w:eastAsia="Times New Roman" w:hAnsi="Times New Roman" w:cs="Times New Roman"/>
      <w:b/>
      <w:bCs/>
      <w:color w:val="000000"/>
      <w:sz w:val="27"/>
      <w:szCs w:val="27"/>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BD6CF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character" w:styleId="Hyperlink">
    <w:name w:val="Hyperlink"/>
    <w:basedOn w:val="DefaultParagraphFont"/>
    <w:uiPriority w:val="99"/>
    <w:unhideWhenUsed/>
    <w:rsid w:val="00390343"/>
    <w:rPr>
      <w:color w:val="0563C1" w:themeColor="hyperlink"/>
      <w:u w:val="single"/>
    </w:rPr>
  </w:style>
  <w:style w:type="character" w:customStyle="1" w:styleId="Heading3Char">
    <w:name w:val="Heading 3 Char"/>
    <w:basedOn w:val="DefaultParagraphFont"/>
    <w:link w:val="Heading3"/>
    <w:rsid w:val="00CC04E5"/>
    <w:rPr>
      <w:rFonts w:ascii="Times New Roman" w:eastAsia="Times New Roman" w:hAnsi="Times New Roman" w:cs="Times New Roman"/>
      <w:b/>
      <w:bCs/>
      <w:color w:val="000000"/>
      <w:sz w:val="27"/>
      <w:szCs w:val="27"/>
      <w:u w:color="000000"/>
      <w:bdr w:val="nil"/>
    </w:rPr>
  </w:style>
  <w:style w:type="numbering" w:customStyle="1" w:styleId="List0">
    <w:name w:val="List 0"/>
    <w:basedOn w:val="NoList"/>
    <w:rsid w:val="00CC04E5"/>
    <w:pPr>
      <w:numPr>
        <w:numId w:val="1"/>
      </w:numPr>
    </w:pPr>
  </w:style>
  <w:style w:type="paragraph" w:styleId="FootnoteText">
    <w:name w:val="footnote text"/>
    <w:link w:val="FootnoteTextChar"/>
    <w:rsid w:val="00CC04E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CC04E5"/>
    <w:rPr>
      <w:rFonts w:ascii="Times New Roman" w:eastAsia="Times New Roman" w:hAnsi="Times New Roman" w:cs="Times New Roman"/>
      <w:color w:val="000000"/>
      <w:sz w:val="20"/>
      <w:szCs w:val="20"/>
      <w:u w:color="000000"/>
      <w:bdr w:val="nil"/>
    </w:rPr>
  </w:style>
  <w:style w:type="numbering" w:customStyle="1" w:styleId="List1">
    <w:name w:val="List 1"/>
    <w:basedOn w:val="NoList"/>
    <w:rsid w:val="00CC04E5"/>
    <w:pPr>
      <w:numPr>
        <w:numId w:val="2"/>
      </w:numPr>
    </w:pPr>
  </w:style>
  <w:style w:type="numbering" w:customStyle="1" w:styleId="List21">
    <w:name w:val="List 21"/>
    <w:basedOn w:val="NoList"/>
    <w:rsid w:val="00CC04E5"/>
    <w:pPr>
      <w:numPr>
        <w:numId w:val="3"/>
      </w:numPr>
    </w:pPr>
  </w:style>
  <w:style w:type="numbering" w:customStyle="1" w:styleId="List31">
    <w:name w:val="List 31"/>
    <w:basedOn w:val="NoList"/>
    <w:rsid w:val="00CC04E5"/>
    <w:pPr>
      <w:numPr>
        <w:numId w:val="4"/>
      </w:numPr>
    </w:pPr>
  </w:style>
  <w:style w:type="numbering" w:customStyle="1" w:styleId="List41">
    <w:name w:val="List 41"/>
    <w:basedOn w:val="NoList"/>
    <w:rsid w:val="00CC04E5"/>
    <w:pPr>
      <w:numPr>
        <w:numId w:val="5"/>
      </w:numPr>
    </w:pPr>
  </w:style>
  <w:style w:type="numbering" w:customStyle="1" w:styleId="List51">
    <w:name w:val="List 51"/>
    <w:basedOn w:val="NoList"/>
    <w:rsid w:val="00CC04E5"/>
    <w:pPr>
      <w:numPr>
        <w:numId w:val="6"/>
      </w:numPr>
    </w:pPr>
  </w:style>
  <w:style w:type="numbering" w:customStyle="1" w:styleId="List6">
    <w:name w:val="List 6"/>
    <w:basedOn w:val="NoList"/>
    <w:rsid w:val="00CC04E5"/>
    <w:pPr>
      <w:numPr>
        <w:numId w:val="7"/>
      </w:numPr>
    </w:pPr>
  </w:style>
  <w:style w:type="numbering" w:customStyle="1" w:styleId="List7">
    <w:name w:val="List 7"/>
    <w:basedOn w:val="NoList"/>
    <w:rsid w:val="00CC04E5"/>
    <w:pPr>
      <w:numPr>
        <w:numId w:val="8"/>
      </w:numPr>
    </w:pPr>
  </w:style>
  <w:style w:type="numbering" w:customStyle="1" w:styleId="List8">
    <w:name w:val="List 8"/>
    <w:basedOn w:val="NoList"/>
    <w:rsid w:val="00CC04E5"/>
    <w:pPr>
      <w:numPr>
        <w:numId w:val="9"/>
      </w:numPr>
    </w:pPr>
  </w:style>
  <w:style w:type="paragraph" w:styleId="ListParagraph">
    <w:name w:val="List Paragraph"/>
    <w:basedOn w:val="Normal"/>
    <w:uiPriority w:val="34"/>
    <w:qFormat/>
    <w:rsid w:val="002B604E"/>
    <w:pPr>
      <w:ind w:left="720"/>
      <w:contextualSpacing/>
    </w:pPr>
  </w:style>
  <w:style w:type="character" w:styleId="FootnoteReference">
    <w:name w:val="footnote reference"/>
    <w:basedOn w:val="DefaultParagraphFont"/>
    <w:uiPriority w:val="99"/>
    <w:semiHidden/>
    <w:unhideWhenUsed/>
    <w:rsid w:val="00AB4C41"/>
    <w:rPr>
      <w:vertAlign w:val="superscript"/>
    </w:rPr>
  </w:style>
  <w:style w:type="paragraph" w:styleId="BalloonText">
    <w:name w:val="Balloon Text"/>
    <w:basedOn w:val="Normal"/>
    <w:link w:val="BalloonTextChar"/>
    <w:uiPriority w:val="99"/>
    <w:semiHidden/>
    <w:unhideWhenUsed/>
    <w:rsid w:val="00BC1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B56"/>
    <w:rPr>
      <w:rFonts w:ascii="Tahoma" w:hAnsi="Tahoma" w:cs="Tahoma"/>
      <w:sz w:val="16"/>
      <w:szCs w:val="16"/>
    </w:rPr>
  </w:style>
  <w:style w:type="paragraph" w:styleId="Header">
    <w:name w:val="header"/>
    <w:basedOn w:val="Normal"/>
    <w:link w:val="HeaderChar"/>
    <w:uiPriority w:val="99"/>
    <w:unhideWhenUsed/>
    <w:rsid w:val="00B5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74E"/>
  </w:style>
  <w:style w:type="paragraph" w:styleId="Footer">
    <w:name w:val="footer"/>
    <w:basedOn w:val="Normal"/>
    <w:link w:val="FooterChar"/>
    <w:uiPriority w:val="99"/>
    <w:unhideWhenUsed/>
    <w:rsid w:val="00B51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74E"/>
  </w:style>
  <w:style w:type="paragraph" w:styleId="HTMLPreformatted">
    <w:name w:val="HTML Preformatted"/>
    <w:basedOn w:val="Normal"/>
    <w:link w:val="HTMLPreformattedChar"/>
    <w:uiPriority w:val="99"/>
    <w:semiHidden/>
    <w:unhideWhenUsed/>
    <w:rsid w:val="008A2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A2287"/>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5402">
      <w:bodyDiv w:val="1"/>
      <w:marLeft w:val="0"/>
      <w:marRight w:val="0"/>
      <w:marTop w:val="0"/>
      <w:marBottom w:val="0"/>
      <w:divBdr>
        <w:top w:val="none" w:sz="0" w:space="0" w:color="auto"/>
        <w:left w:val="none" w:sz="0" w:space="0" w:color="auto"/>
        <w:bottom w:val="none" w:sz="0" w:space="0" w:color="auto"/>
        <w:right w:val="none" w:sz="0" w:space="0" w:color="auto"/>
      </w:divBdr>
    </w:div>
    <w:div w:id="356658900">
      <w:bodyDiv w:val="1"/>
      <w:marLeft w:val="0"/>
      <w:marRight w:val="0"/>
      <w:marTop w:val="0"/>
      <w:marBottom w:val="0"/>
      <w:divBdr>
        <w:top w:val="none" w:sz="0" w:space="0" w:color="auto"/>
        <w:left w:val="none" w:sz="0" w:space="0" w:color="auto"/>
        <w:bottom w:val="none" w:sz="0" w:space="0" w:color="auto"/>
        <w:right w:val="none" w:sz="0" w:space="0" w:color="auto"/>
      </w:divBdr>
    </w:div>
    <w:div w:id="1022711412">
      <w:bodyDiv w:val="1"/>
      <w:marLeft w:val="0"/>
      <w:marRight w:val="0"/>
      <w:marTop w:val="0"/>
      <w:marBottom w:val="0"/>
      <w:divBdr>
        <w:top w:val="none" w:sz="0" w:space="0" w:color="auto"/>
        <w:left w:val="none" w:sz="0" w:space="0" w:color="auto"/>
        <w:bottom w:val="none" w:sz="0" w:space="0" w:color="auto"/>
        <w:right w:val="none" w:sz="0" w:space="0" w:color="auto"/>
      </w:divBdr>
    </w:div>
    <w:div w:id="18019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rahmihayani@uin-susk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kbarizan_fasih@yahoo.co.id" TargetMode="External"/><Relationship Id="rId4" Type="http://schemas.microsoft.com/office/2007/relationships/stylesWithEffects" Target="stylesWithEffects.xml"/><Relationship Id="rId9" Type="http://schemas.openxmlformats.org/officeDocument/2006/relationships/hyperlink" Target="mailto:nurcahaya@uin-suska.ac.id"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5.7579171360620851E-2"/>
          <c:w val="0.92470107903178766"/>
          <c:h val="0.51870846636856471"/>
        </c:manualLayout>
      </c:layout>
      <c:barChart>
        <c:barDir val="col"/>
        <c:grouping val="clustered"/>
        <c:varyColors val="0"/>
        <c:ser>
          <c:idx val="0"/>
          <c:order val="0"/>
          <c:tx>
            <c:strRef>
              <c:f>Sheet1!$B$1</c:f>
              <c:strCache>
                <c:ptCount val="1"/>
                <c:pt idx="0">
                  <c:v> Wanita karena kudratnya seperti haid, hamil, melahirkan dan menyusui akan menghalangi dan mengganggu memimpin daerah</c:v>
                </c:pt>
              </c:strCache>
            </c:strRef>
          </c:tx>
          <c:spPr>
            <a:solidFill>
              <a:schemeClr val="accent1"/>
            </a:solidFill>
            <a:ln>
              <a:noFill/>
            </a:ln>
            <a:effectLst/>
          </c:spPr>
          <c:invertIfNegative val="0"/>
          <c:cat>
            <c:strRef>
              <c:f>Sheet1!$A$2:$A$5</c:f>
              <c:strCache>
                <c:ptCount val="3"/>
                <c:pt idx="0">
                  <c:v>SETUJU</c:v>
                </c:pt>
                <c:pt idx="1">
                  <c:v>NETRAL</c:v>
                </c:pt>
                <c:pt idx="2">
                  <c:v>MENOLAK</c:v>
                </c:pt>
              </c:strCache>
            </c:strRef>
          </c:cat>
          <c:val>
            <c:numRef>
              <c:f>Sheet1!$B$2:$B$5</c:f>
              <c:numCache>
                <c:formatCode>General</c:formatCode>
                <c:ptCount val="4"/>
                <c:pt idx="0">
                  <c:v>68</c:v>
                </c:pt>
                <c:pt idx="1">
                  <c:v>13</c:v>
                </c:pt>
                <c:pt idx="2">
                  <c:v>29</c:v>
                </c:pt>
              </c:numCache>
            </c:numRef>
          </c:val>
        </c:ser>
        <c:ser>
          <c:idx val="1"/>
          <c:order val="1"/>
          <c:tx>
            <c:strRef>
              <c:f>Sheet1!$C$1</c:f>
              <c:strCache>
                <c:ptCount val="1"/>
                <c:pt idx="0">
                  <c:v> Wanita lebih banyak menggunakan perasaan dari pada akalnya dalam memimpin daerah</c:v>
                </c:pt>
              </c:strCache>
            </c:strRef>
          </c:tx>
          <c:spPr>
            <a:solidFill>
              <a:schemeClr val="accent2"/>
            </a:solidFill>
            <a:ln>
              <a:noFill/>
            </a:ln>
            <a:effectLst/>
          </c:spPr>
          <c:invertIfNegative val="0"/>
          <c:cat>
            <c:strRef>
              <c:f>Sheet1!$A$2:$A$5</c:f>
              <c:strCache>
                <c:ptCount val="3"/>
                <c:pt idx="0">
                  <c:v>SETUJU</c:v>
                </c:pt>
                <c:pt idx="1">
                  <c:v>NETRAL</c:v>
                </c:pt>
                <c:pt idx="2">
                  <c:v>MENOLAK</c:v>
                </c:pt>
              </c:strCache>
            </c:strRef>
          </c:cat>
          <c:val>
            <c:numRef>
              <c:f>Sheet1!$C$2:$C$5</c:f>
              <c:numCache>
                <c:formatCode>General</c:formatCode>
                <c:ptCount val="4"/>
                <c:pt idx="0">
                  <c:v>96</c:v>
                </c:pt>
                <c:pt idx="1">
                  <c:v>2</c:v>
                </c:pt>
                <c:pt idx="2">
                  <c:v>2</c:v>
                </c:pt>
              </c:numCache>
            </c:numRef>
          </c:val>
        </c:ser>
        <c:ser>
          <c:idx val="2"/>
          <c:order val="2"/>
          <c:tx>
            <c:strRef>
              <c:f>Sheet1!$D$1</c:f>
              <c:strCache>
                <c:ptCount val="1"/>
                <c:pt idx="0">
                  <c:v> Wanita pada tabiat dan perilakunya cnderung membawa kerusakan</c:v>
                </c:pt>
              </c:strCache>
            </c:strRef>
          </c:tx>
          <c:spPr>
            <a:solidFill>
              <a:schemeClr val="accent3"/>
            </a:solidFill>
            <a:ln>
              <a:noFill/>
            </a:ln>
            <a:effectLst/>
          </c:spPr>
          <c:invertIfNegative val="0"/>
          <c:cat>
            <c:strRef>
              <c:f>Sheet1!$A$2:$A$5</c:f>
              <c:strCache>
                <c:ptCount val="3"/>
                <c:pt idx="0">
                  <c:v>SETUJU</c:v>
                </c:pt>
                <c:pt idx="1">
                  <c:v>NETRAL</c:v>
                </c:pt>
                <c:pt idx="2">
                  <c:v>MENOLAK</c:v>
                </c:pt>
              </c:strCache>
            </c:strRef>
          </c:cat>
          <c:val>
            <c:numRef>
              <c:f>Sheet1!$D$2:$D$5</c:f>
              <c:numCache>
                <c:formatCode>General</c:formatCode>
                <c:ptCount val="4"/>
                <c:pt idx="0">
                  <c:v>74</c:v>
                </c:pt>
                <c:pt idx="1">
                  <c:v>13</c:v>
                </c:pt>
                <c:pt idx="2">
                  <c:v>13</c:v>
                </c:pt>
              </c:numCache>
            </c:numRef>
          </c:val>
        </c:ser>
        <c:ser>
          <c:idx val="3"/>
          <c:order val="3"/>
          <c:tx>
            <c:strRef>
              <c:f>Sheet1!$E$1</c:f>
              <c:strCache>
                <c:ptCount val="1"/>
                <c:pt idx="0">
                  <c:v> Wanita mudah putus asa dan mudah dirayu dan iba hati</c:v>
                </c:pt>
              </c:strCache>
            </c:strRef>
          </c:tx>
          <c:spPr>
            <a:solidFill>
              <a:schemeClr val="accent4"/>
            </a:solidFill>
            <a:ln>
              <a:noFill/>
            </a:ln>
            <a:effectLst/>
          </c:spPr>
          <c:invertIfNegative val="0"/>
          <c:cat>
            <c:strRef>
              <c:f>Sheet1!$A$2:$A$5</c:f>
              <c:strCache>
                <c:ptCount val="3"/>
                <c:pt idx="0">
                  <c:v>SETUJU</c:v>
                </c:pt>
                <c:pt idx="1">
                  <c:v>NETRAL</c:v>
                </c:pt>
                <c:pt idx="2">
                  <c:v>MENOLAK</c:v>
                </c:pt>
              </c:strCache>
            </c:strRef>
          </c:cat>
          <c:val>
            <c:numRef>
              <c:f>Sheet1!$E$2:$E$5</c:f>
              <c:numCache>
                <c:formatCode>General</c:formatCode>
                <c:ptCount val="4"/>
                <c:pt idx="0">
                  <c:v>96</c:v>
                </c:pt>
                <c:pt idx="1">
                  <c:v>1</c:v>
                </c:pt>
                <c:pt idx="2">
                  <c:v>3</c:v>
                </c:pt>
              </c:numCache>
            </c:numRef>
          </c:val>
        </c:ser>
        <c:ser>
          <c:idx val="4"/>
          <c:order val="4"/>
          <c:tx>
            <c:strRef>
              <c:f>Sheet1!$F$1</c:f>
              <c:strCache>
                <c:ptCount val="1"/>
                <c:pt idx="0">
                  <c:v> Kuatkah Wanita memimpin (walikota)</c:v>
                </c:pt>
              </c:strCache>
            </c:strRef>
          </c:tx>
          <c:spPr>
            <a:solidFill>
              <a:schemeClr val="accent5"/>
            </a:solidFill>
            <a:ln>
              <a:noFill/>
            </a:ln>
            <a:effectLst/>
          </c:spPr>
          <c:invertIfNegative val="0"/>
          <c:cat>
            <c:strRef>
              <c:f>Sheet1!$A$2:$A$5</c:f>
              <c:strCache>
                <c:ptCount val="3"/>
                <c:pt idx="0">
                  <c:v>SETUJU</c:v>
                </c:pt>
                <c:pt idx="1">
                  <c:v>NETRAL</c:v>
                </c:pt>
                <c:pt idx="2">
                  <c:v>MENOLAK</c:v>
                </c:pt>
              </c:strCache>
            </c:strRef>
          </c:cat>
          <c:val>
            <c:numRef>
              <c:f>Sheet1!$F$2:$F$5</c:f>
              <c:numCache>
                <c:formatCode>General</c:formatCode>
                <c:ptCount val="4"/>
                <c:pt idx="0">
                  <c:v>68.599999999999994</c:v>
                </c:pt>
                <c:pt idx="1">
                  <c:v>14.8</c:v>
                </c:pt>
                <c:pt idx="2">
                  <c:v>21</c:v>
                </c:pt>
              </c:numCache>
            </c:numRef>
          </c:val>
        </c:ser>
        <c:dLbls>
          <c:showLegendKey val="0"/>
          <c:showVal val="0"/>
          <c:showCatName val="0"/>
          <c:showSerName val="0"/>
          <c:showPercent val="0"/>
          <c:showBubbleSize val="0"/>
        </c:dLbls>
        <c:gapWidth val="219"/>
        <c:overlap val="-27"/>
        <c:axId val="65744256"/>
        <c:axId val="66127744"/>
      </c:barChart>
      <c:catAx>
        <c:axId val="6574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6127744"/>
        <c:crosses val="autoZero"/>
        <c:auto val="1"/>
        <c:lblAlgn val="ctr"/>
        <c:lblOffset val="100"/>
        <c:noMultiLvlLbl val="0"/>
      </c:catAx>
      <c:valAx>
        <c:axId val="6612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5744256"/>
        <c:crosses val="autoZero"/>
        <c:crossBetween val="between"/>
      </c:valAx>
      <c:spPr>
        <a:noFill/>
        <a:ln>
          <a:noFill/>
        </a:ln>
        <a:effectLst/>
      </c:spPr>
    </c:plotArea>
    <c:legend>
      <c:legendPos val="b"/>
      <c:layout>
        <c:manualLayout>
          <c:xMode val="edge"/>
          <c:yMode val="edge"/>
          <c:x val="5.5487318583891665E-2"/>
          <c:y val="0.65673013809460301"/>
          <c:w val="0.89572579469233016"/>
          <c:h val="0.302418325973573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5.7579171360620851E-2"/>
          <c:w val="0.92470107903178766"/>
          <c:h val="0.61955782659206204"/>
        </c:manualLayout>
      </c:layout>
      <c:barChart>
        <c:barDir val="col"/>
        <c:grouping val="clustered"/>
        <c:varyColors val="0"/>
        <c:ser>
          <c:idx val="0"/>
          <c:order val="0"/>
          <c:tx>
            <c:strRef>
              <c:f>Sheet1!$B$1</c:f>
              <c:strCache>
                <c:ptCount val="1"/>
                <c:pt idx="0">
                  <c:v> Rasulullah tidak pernah mengangkat gubernur (amir) atau wali daerah dari kaum wanita</c:v>
                </c:pt>
              </c:strCache>
            </c:strRef>
          </c:tx>
          <c:spPr>
            <a:solidFill>
              <a:schemeClr val="accent1"/>
            </a:solidFill>
            <a:ln>
              <a:noFill/>
            </a:ln>
            <a:effectLst/>
          </c:spPr>
          <c:invertIfNegative val="0"/>
          <c:cat>
            <c:strRef>
              <c:f>Sheet1!$A$2:$A$5</c:f>
              <c:strCache>
                <c:ptCount val="3"/>
                <c:pt idx="0">
                  <c:v>SETUJU</c:v>
                </c:pt>
                <c:pt idx="1">
                  <c:v>NETRAL</c:v>
                </c:pt>
                <c:pt idx="2">
                  <c:v>MENOLAK</c:v>
                </c:pt>
              </c:strCache>
            </c:strRef>
          </c:cat>
          <c:val>
            <c:numRef>
              <c:f>Sheet1!$B$2:$B$5</c:f>
              <c:numCache>
                <c:formatCode>General</c:formatCode>
                <c:ptCount val="4"/>
                <c:pt idx="0">
                  <c:v>95.6</c:v>
                </c:pt>
                <c:pt idx="1">
                  <c:v>1.6</c:v>
                </c:pt>
                <c:pt idx="2">
                  <c:v>2.8</c:v>
                </c:pt>
              </c:numCache>
            </c:numRef>
          </c:val>
        </c:ser>
        <c:ser>
          <c:idx val="1"/>
          <c:order val="1"/>
          <c:tx>
            <c:strRef>
              <c:f>Sheet1!$C$1</c:f>
              <c:strCache>
                <c:ptCount val="1"/>
                <c:pt idx="0">
                  <c:v> Semua para Rasul dan Nabi adalah laki-laki, begitu juga semua khalifah ada laki-laki dan pemimpin pasukan tempur untuk melawan musuh juga seorang laki-laki.</c:v>
                </c:pt>
              </c:strCache>
            </c:strRef>
          </c:tx>
          <c:spPr>
            <a:solidFill>
              <a:schemeClr val="accent2"/>
            </a:solidFill>
            <a:ln>
              <a:noFill/>
            </a:ln>
            <a:effectLst/>
          </c:spPr>
          <c:invertIfNegative val="0"/>
          <c:cat>
            <c:strRef>
              <c:f>Sheet1!$A$2:$A$5</c:f>
              <c:strCache>
                <c:ptCount val="3"/>
                <c:pt idx="0">
                  <c:v>SETUJU</c:v>
                </c:pt>
                <c:pt idx="1">
                  <c:v>NETRAL</c:v>
                </c:pt>
                <c:pt idx="2">
                  <c:v>MENOLAK</c:v>
                </c:pt>
              </c:strCache>
            </c:strRef>
          </c:cat>
          <c:val>
            <c:numRef>
              <c:f>Sheet1!$C$2:$C$5</c:f>
              <c:numCache>
                <c:formatCode>General</c:formatCode>
                <c:ptCount val="4"/>
                <c:pt idx="0">
                  <c:v>17.2</c:v>
                </c:pt>
                <c:pt idx="1">
                  <c:v>33.799999999999997</c:v>
                </c:pt>
                <c:pt idx="2">
                  <c:v>48</c:v>
                </c:pt>
              </c:numCache>
            </c:numRef>
          </c:val>
        </c:ser>
        <c:ser>
          <c:idx val="2"/>
          <c:order val="2"/>
          <c:tx>
            <c:strRef>
              <c:f>Sheet1!$D$1</c:f>
              <c:strCache>
                <c:ptCount val="1"/>
                <c:pt idx="0">
                  <c:v> Haram wanita menjadi khalifah (kepala negara), mu’awwin (pembantu khalifah), wali (penguasa daerah), qadhi madzalim (hakim yang memutuskan perkara kezaliman penguasa)</c:v>
                </c:pt>
              </c:strCache>
            </c:strRef>
          </c:tx>
          <c:spPr>
            <a:solidFill>
              <a:schemeClr val="accent3"/>
            </a:solidFill>
            <a:ln>
              <a:noFill/>
            </a:ln>
            <a:effectLst/>
          </c:spPr>
          <c:invertIfNegative val="0"/>
          <c:cat>
            <c:strRef>
              <c:f>Sheet1!$A$2:$A$5</c:f>
              <c:strCache>
                <c:ptCount val="3"/>
                <c:pt idx="0">
                  <c:v>SETUJU</c:v>
                </c:pt>
                <c:pt idx="1">
                  <c:v>NETRAL</c:v>
                </c:pt>
                <c:pt idx="2">
                  <c:v>MENOLAK</c:v>
                </c:pt>
              </c:strCache>
            </c:strRef>
          </c:cat>
          <c:val>
            <c:numRef>
              <c:f>Sheet1!$D$2:$D$5</c:f>
              <c:numCache>
                <c:formatCode>General</c:formatCode>
                <c:ptCount val="4"/>
                <c:pt idx="0">
                  <c:v>72.5</c:v>
                </c:pt>
                <c:pt idx="1">
                  <c:v>10</c:v>
                </c:pt>
                <c:pt idx="2">
                  <c:v>27.5</c:v>
                </c:pt>
              </c:numCache>
            </c:numRef>
          </c:val>
        </c:ser>
        <c:dLbls>
          <c:showLegendKey val="0"/>
          <c:showVal val="0"/>
          <c:showCatName val="0"/>
          <c:showSerName val="0"/>
          <c:showPercent val="0"/>
          <c:showBubbleSize val="0"/>
        </c:dLbls>
        <c:gapWidth val="219"/>
        <c:overlap val="-27"/>
        <c:axId val="74284416"/>
        <c:axId val="74330112"/>
      </c:barChart>
      <c:catAx>
        <c:axId val="7428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4330112"/>
        <c:crosses val="autoZero"/>
        <c:auto val="1"/>
        <c:lblAlgn val="ctr"/>
        <c:lblOffset val="100"/>
        <c:noMultiLvlLbl val="0"/>
      </c:catAx>
      <c:valAx>
        <c:axId val="7433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4284416"/>
        <c:crosses val="autoZero"/>
        <c:crossBetween val="between"/>
      </c:valAx>
      <c:spPr>
        <a:noFill/>
        <a:ln>
          <a:noFill/>
        </a:ln>
        <a:effectLst/>
      </c:spPr>
    </c:plotArea>
    <c:legend>
      <c:legendPos val="b"/>
      <c:layout>
        <c:manualLayout>
          <c:xMode val="edge"/>
          <c:yMode val="edge"/>
          <c:x val="6.8340806357538642E-2"/>
          <c:y val="0.78366475037214878"/>
          <c:w val="0.89572579469233016"/>
          <c:h val="0.157549682483196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5.7579171360620851E-2"/>
          <c:w val="0.92470107903178766"/>
          <c:h val="0.48864749753290809"/>
        </c:manualLayout>
      </c:layout>
      <c:barChart>
        <c:barDir val="col"/>
        <c:grouping val="clustered"/>
        <c:varyColors val="0"/>
        <c:ser>
          <c:idx val="0"/>
          <c:order val="0"/>
          <c:tx>
            <c:strRef>
              <c:f>Sheet1!$B$1</c:f>
              <c:strCache>
                <c:ptCount val="1"/>
                <c:pt idx="0">
                  <c:v> Wanita bila menjadi pemimpin akan membawa kerugian bagi daerah</c:v>
                </c:pt>
              </c:strCache>
            </c:strRef>
          </c:tx>
          <c:spPr>
            <a:solidFill>
              <a:schemeClr val="accent1"/>
            </a:solidFill>
            <a:ln>
              <a:noFill/>
            </a:ln>
            <a:effectLst/>
          </c:spPr>
          <c:invertIfNegative val="0"/>
          <c:cat>
            <c:strRef>
              <c:f>Sheet1!$A$2:$A$5</c:f>
              <c:strCache>
                <c:ptCount val="3"/>
                <c:pt idx="0">
                  <c:v>SETUJU</c:v>
                </c:pt>
                <c:pt idx="1">
                  <c:v>NETRAL</c:v>
                </c:pt>
                <c:pt idx="2">
                  <c:v>MENOLAK</c:v>
                </c:pt>
              </c:strCache>
            </c:strRef>
          </c:cat>
          <c:val>
            <c:numRef>
              <c:f>Sheet1!$B$2:$B$5</c:f>
              <c:numCache>
                <c:formatCode>General</c:formatCode>
                <c:ptCount val="4"/>
                <c:pt idx="0">
                  <c:v>82</c:v>
                </c:pt>
                <c:pt idx="1">
                  <c:v>7</c:v>
                </c:pt>
                <c:pt idx="2">
                  <c:v>11</c:v>
                </c:pt>
              </c:numCache>
            </c:numRef>
          </c:val>
        </c:ser>
        <c:ser>
          <c:idx val="1"/>
          <c:order val="1"/>
          <c:tx>
            <c:strRef>
              <c:f>Sheet1!$C$1</c:f>
              <c:strCache>
                <c:ptCount val="1"/>
                <c:pt idx="0">
                  <c:v> Sebagaimana shalat, imam adalah laki-laki dan wanita berada pada shaf  di belakang laki-laki</c:v>
                </c:pt>
              </c:strCache>
            </c:strRef>
          </c:tx>
          <c:spPr>
            <a:solidFill>
              <a:schemeClr val="accent2"/>
            </a:solidFill>
            <a:ln>
              <a:noFill/>
            </a:ln>
            <a:effectLst/>
          </c:spPr>
          <c:invertIfNegative val="0"/>
          <c:cat>
            <c:strRef>
              <c:f>Sheet1!$A$2:$A$5</c:f>
              <c:strCache>
                <c:ptCount val="3"/>
                <c:pt idx="0">
                  <c:v>SETUJU</c:v>
                </c:pt>
                <c:pt idx="1">
                  <c:v>NETRAL</c:v>
                </c:pt>
                <c:pt idx="2">
                  <c:v>MENOLAK</c:v>
                </c:pt>
              </c:strCache>
            </c:strRef>
          </c:cat>
          <c:val>
            <c:numRef>
              <c:f>Sheet1!$C$2:$C$5</c:f>
              <c:numCache>
                <c:formatCode>General</c:formatCode>
                <c:ptCount val="4"/>
                <c:pt idx="0">
                  <c:v>95</c:v>
                </c:pt>
                <c:pt idx="1">
                  <c:v>2</c:v>
                </c:pt>
                <c:pt idx="2">
                  <c:v>3</c:v>
                </c:pt>
              </c:numCache>
            </c:numRef>
          </c:val>
        </c:ser>
        <c:ser>
          <c:idx val="2"/>
          <c:order val="2"/>
          <c:tx>
            <c:strRef>
              <c:f>Sheet1!$D$1</c:f>
              <c:strCache>
                <c:ptCount val="1"/>
                <c:pt idx="0">
                  <c:v> Wanita bila menikah tidak dapat menjadi wali bagi dirinya, ia harus mendapat izin dari wali laki-lakinya</c:v>
                </c:pt>
              </c:strCache>
            </c:strRef>
          </c:tx>
          <c:spPr>
            <a:solidFill>
              <a:schemeClr val="accent3"/>
            </a:solidFill>
            <a:ln>
              <a:noFill/>
            </a:ln>
            <a:effectLst/>
          </c:spPr>
          <c:invertIfNegative val="0"/>
          <c:cat>
            <c:strRef>
              <c:f>Sheet1!$A$2:$A$5</c:f>
              <c:strCache>
                <c:ptCount val="3"/>
                <c:pt idx="0">
                  <c:v>SETUJU</c:v>
                </c:pt>
                <c:pt idx="1">
                  <c:v>NETRAL</c:v>
                </c:pt>
                <c:pt idx="2">
                  <c:v>MENOLAK</c:v>
                </c:pt>
              </c:strCache>
            </c:strRef>
          </c:cat>
          <c:val>
            <c:numRef>
              <c:f>Sheet1!$D$2:$D$5</c:f>
              <c:numCache>
                <c:formatCode>General</c:formatCode>
                <c:ptCount val="4"/>
                <c:pt idx="0">
                  <c:v>43</c:v>
                </c:pt>
                <c:pt idx="1">
                  <c:v>16.5</c:v>
                </c:pt>
                <c:pt idx="2">
                  <c:v>40.5</c:v>
                </c:pt>
              </c:numCache>
            </c:numRef>
          </c:val>
        </c:ser>
        <c:ser>
          <c:idx val="3"/>
          <c:order val="3"/>
          <c:tx>
            <c:strRef>
              <c:f>Sheet1!$E$1</c:f>
              <c:strCache>
                <c:ptCount val="1"/>
                <c:pt idx="0">
                  <c:v> Laki-laki lebih didahulukan menjadi pemimpin daripada wanita</c:v>
                </c:pt>
              </c:strCache>
            </c:strRef>
          </c:tx>
          <c:spPr>
            <a:solidFill>
              <a:schemeClr val="accent4"/>
            </a:solidFill>
            <a:ln>
              <a:noFill/>
            </a:ln>
            <a:effectLst/>
          </c:spPr>
          <c:invertIfNegative val="0"/>
          <c:cat>
            <c:strRef>
              <c:f>Sheet1!$A$2:$A$5</c:f>
              <c:strCache>
                <c:ptCount val="3"/>
                <c:pt idx="0">
                  <c:v>SETUJU</c:v>
                </c:pt>
                <c:pt idx="1">
                  <c:v>NETRAL</c:v>
                </c:pt>
                <c:pt idx="2">
                  <c:v>MENOLAK</c:v>
                </c:pt>
              </c:strCache>
            </c:strRef>
          </c:cat>
          <c:val>
            <c:numRef>
              <c:f>Sheet1!$E$2:$E$5</c:f>
              <c:numCache>
                <c:formatCode>General</c:formatCode>
                <c:ptCount val="4"/>
                <c:pt idx="0">
                  <c:v>93.2</c:v>
                </c:pt>
                <c:pt idx="1">
                  <c:v>1.6</c:v>
                </c:pt>
                <c:pt idx="2">
                  <c:v>5.2</c:v>
                </c:pt>
              </c:numCache>
            </c:numRef>
          </c:val>
        </c:ser>
        <c:ser>
          <c:idx val="4"/>
          <c:order val="4"/>
          <c:tx>
            <c:strRef>
              <c:f>Sheet1!$F$1</c:f>
              <c:strCache>
                <c:ptCount val="1"/>
                <c:pt idx="0">
                  <c:v>Allah lebih meninggikan derajat laki-laki dari wanita baik dari masalah kesaksian, warisan, dan rumah tangga</c:v>
                </c:pt>
              </c:strCache>
            </c:strRef>
          </c:tx>
          <c:spPr>
            <a:solidFill>
              <a:schemeClr val="accent5"/>
            </a:solidFill>
            <a:ln>
              <a:noFill/>
            </a:ln>
            <a:effectLst/>
          </c:spPr>
          <c:invertIfNegative val="0"/>
          <c:cat>
            <c:strRef>
              <c:f>Sheet1!$A$2:$A$5</c:f>
              <c:strCache>
                <c:ptCount val="3"/>
                <c:pt idx="0">
                  <c:v>SETUJU</c:v>
                </c:pt>
                <c:pt idx="1">
                  <c:v>NETRAL</c:v>
                </c:pt>
                <c:pt idx="2">
                  <c:v>MENOLAK</c:v>
                </c:pt>
              </c:strCache>
            </c:strRef>
          </c:cat>
          <c:val>
            <c:numRef>
              <c:f>Sheet1!$F$2:$F$5</c:f>
              <c:numCache>
                <c:formatCode>General</c:formatCode>
                <c:ptCount val="4"/>
                <c:pt idx="0">
                  <c:v>95.8</c:v>
                </c:pt>
                <c:pt idx="1">
                  <c:v>1.6</c:v>
                </c:pt>
                <c:pt idx="2">
                  <c:v>2.6</c:v>
                </c:pt>
              </c:numCache>
            </c:numRef>
          </c:val>
        </c:ser>
        <c:ser>
          <c:idx val="5"/>
          <c:order val="5"/>
          <c:tx>
            <c:strRef>
              <c:f>Sheet1!$G$1</c:f>
              <c:strCache>
                <c:ptCount val="1"/>
                <c:pt idx="0">
                  <c:v> Wanita boleh hukumnya menjadi pemimpin perusahaan, pemimpin organisasi, anggota majelis ummat, kepala departemen, dan rektor.</c:v>
                </c:pt>
              </c:strCache>
            </c:strRef>
          </c:tx>
          <c:spPr>
            <a:solidFill>
              <a:schemeClr val="accent6"/>
            </a:solidFill>
            <a:ln>
              <a:noFill/>
            </a:ln>
            <a:effectLst/>
          </c:spPr>
          <c:invertIfNegative val="0"/>
          <c:cat>
            <c:strRef>
              <c:f>Sheet1!$A$2:$A$5</c:f>
              <c:strCache>
                <c:ptCount val="3"/>
                <c:pt idx="0">
                  <c:v>SETUJU</c:v>
                </c:pt>
                <c:pt idx="1">
                  <c:v>NETRAL</c:v>
                </c:pt>
                <c:pt idx="2">
                  <c:v>MENOLAK</c:v>
                </c:pt>
              </c:strCache>
            </c:strRef>
          </c:cat>
          <c:val>
            <c:numRef>
              <c:f>Sheet1!$G$2:$G$5</c:f>
              <c:numCache>
                <c:formatCode>General</c:formatCode>
                <c:ptCount val="4"/>
                <c:pt idx="0">
                  <c:v>30</c:v>
                </c:pt>
                <c:pt idx="1">
                  <c:v>8</c:v>
                </c:pt>
                <c:pt idx="2">
                  <c:v>62</c:v>
                </c:pt>
              </c:numCache>
            </c:numRef>
          </c:val>
        </c:ser>
        <c:dLbls>
          <c:showLegendKey val="0"/>
          <c:showVal val="0"/>
          <c:showCatName val="0"/>
          <c:showSerName val="0"/>
          <c:showPercent val="0"/>
          <c:showBubbleSize val="0"/>
        </c:dLbls>
        <c:gapWidth val="219"/>
        <c:overlap val="-27"/>
        <c:axId val="93764992"/>
        <c:axId val="94168192"/>
      </c:barChart>
      <c:catAx>
        <c:axId val="9376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4168192"/>
        <c:crosses val="autoZero"/>
        <c:auto val="1"/>
        <c:lblAlgn val="ctr"/>
        <c:lblOffset val="100"/>
        <c:noMultiLvlLbl val="0"/>
      </c:catAx>
      <c:valAx>
        <c:axId val="9416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3764992"/>
        <c:crosses val="autoZero"/>
        <c:crossBetween val="between"/>
      </c:valAx>
      <c:spPr>
        <a:noFill/>
        <a:ln>
          <a:noFill/>
        </a:ln>
        <a:effectLst/>
      </c:spPr>
    </c:plotArea>
    <c:legend>
      <c:legendPos val="b"/>
      <c:layout>
        <c:manualLayout>
          <c:xMode val="edge"/>
          <c:yMode val="edge"/>
          <c:x val="6.8340781726608499E-2"/>
          <c:y val="0.63519658586909555"/>
          <c:w val="0.89572579469233016"/>
          <c:h val="0.286250930555636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666D-0C36-4970-A469-BEE34A53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4827</Words>
  <Characters>27515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Wustho</dc:creator>
  <cp:lastModifiedBy>SONY</cp:lastModifiedBy>
  <cp:revision>4</cp:revision>
  <dcterms:created xsi:type="dcterms:W3CDTF">2020-04-09T02:25:00Z</dcterms:created>
  <dcterms:modified xsi:type="dcterms:W3CDTF">2020-05-29T02:24:00Z</dcterms:modified>
</cp:coreProperties>
</file>