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0B" w:rsidRPr="000373F7" w:rsidRDefault="006E360B">
      <w:pPr>
        <w:pStyle w:val="BodyText"/>
        <w:rPr>
          <w:rFonts w:asciiTheme="majorBidi" w:hAnsiTheme="majorBidi" w:cstheme="majorBidi"/>
          <w:sz w:val="24"/>
          <w:szCs w:val="24"/>
        </w:rPr>
      </w:pPr>
    </w:p>
    <w:p w:rsidR="006E360B" w:rsidRPr="000373F7" w:rsidRDefault="006E360B">
      <w:pPr>
        <w:pStyle w:val="BodyText"/>
        <w:rPr>
          <w:rFonts w:asciiTheme="majorBidi" w:hAnsiTheme="majorBidi" w:cstheme="majorBidi"/>
          <w:sz w:val="24"/>
          <w:szCs w:val="24"/>
        </w:rPr>
      </w:pPr>
    </w:p>
    <w:p w:rsidR="006E360B" w:rsidRPr="000373F7" w:rsidRDefault="006E360B">
      <w:pPr>
        <w:pStyle w:val="BodyText"/>
        <w:rPr>
          <w:rFonts w:asciiTheme="majorBidi" w:hAnsiTheme="majorBidi" w:cstheme="majorBidi"/>
          <w:sz w:val="24"/>
          <w:szCs w:val="24"/>
        </w:rPr>
      </w:pPr>
    </w:p>
    <w:p w:rsidR="006E360B" w:rsidRPr="000373F7" w:rsidRDefault="006E360B">
      <w:pPr>
        <w:pStyle w:val="BodyText"/>
        <w:rPr>
          <w:rFonts w:asciiTheme="majorBidi" w:hAnsiTheme="majorBidi" w:cstheme="majorBidi"/>
          <w:sz w:val="24"/>
          <w:szCs w:val="24"/>
        </w:rPr>
      </w:pPr>
    </w:p>
    <w:p w:rsidR="006E360B" w:rsidRPr="000373F7" w:rsidRDefault="006E360B">
      <w:pPr>
        <w:pStyle w:val="BodyText"/>
        <w:rPr>
          <w:rFonts w:asciiTheme="majorBidi" w:hAnsiTheme="majorBidi" w:cstheme="majorBidi"/>
          <w:sz w:val="24"/>
          <w:szCs w:val="24"/>
        </w:rPr>
      </w:pPr>
    </w:p>
    <w:p w:rsidR="006E360B" w:rsidRPr="000373F7" w:rsidRDefault="00C846B5" w:rsidP="00C846B5">
      <w:pPr>
        <w:spacing w:before="148" w:line="235" w:lineRule="auto"/>
        <w:ind w:left="116" w:right="125"/>
        <w:jc w:val="both"/>
        <w:rPr>
          <w:rFonts w:asciiTheme="majorBidi" w:hAnsiTheme="majorBidi" w:cstheme="majorBidi"/>
          <w:b/>
          <w:sz w:val="24"/>
          <w:szCs w:val="24"/>
        </w:rPr>
      </w:pPr>
      <w:r>
        <w:rPr>
          <w:rFonts w:asciiTheme="majorBidi" w:hAnsiTheme="majorBidi" w:cstheme="majorBidi"/>
          <w:b/>
          <w:sz w:val="24"/>
          <w:szCs w:val="24"/>
        </w:rPr>
        <w:t xml:space="preserve">   </w:t>
      </w:r>
      <w:r w:rsidRPr="00C846B5">
        <w:rPr>
          <w:rFonts w:asciiTheme="majorBidi" w:hAnsiTheme="majorBidi" w:cstheme="majorBidi"/>
          <w:b/>
          <w:sz w:val="24"/>
          <w:szCs w:val="24"/>
        </w:rPr>
        <w:tab/>
        <w:t>Pengaruh</w:t>
      </w:r>
      <w:r>
        <w:rPr>
          <w:rFonts w:asciiTheme="majorBidi" w:hAnsiTheme="majorBidi" w:cstheme="majorBidi"/>
          <w:b/>
          <w:sz w:val="24"/>
          <w:szCs w:val="24"/>
        </w:rPr>
        <w:t xml:space="preserve"> </w:t>
      </w:r>
      <w:r w:rsidRPr="00C846B5">
        <w:rPr>
          <w:rFonts w:asciiTheme="majorBidi" w:hAnsiTheme="majorBidi" w:cstheme="majorBidi"/>
          <w:b/>
          <w:sz w:val="24"/>
          <w:szCs w:val="24"/>
        </w:rPr>
        <w:t>Teknologi</w:t>
      </w:r>
      <w:r>
        <w:rPr>
          <w:rFonts w:asciiTheme="majorBidi" w:hAnsiTheme="majorBidi" w:cstheme="majorBidi"/>
          <w:b/>
          <w:sz w:val="24"/>
          <w:szCs w:val="24"/>
        </w:rPr>
        <w:t xml:space="preserve"> </w:t>
      </w:r>
      <w:r w:rsidRPr="00C846B5">
        <w:rPr>
          <w:rFonts w:asciiTheme="majorBidi" w:hAnsiTheme="majorBidi" w:cstheme="majorBidi"/>
          <w:b/>
          <w:sz w:val="24"/>
          <w:szCs w:val="24"/>
        </w:rPr>
        <w:t>Informasi</w:t>
      </w:r>
      <w:r>
        <w:rPr>
          <w:rFonts w:asciiTheme="majorBidi" w:hAnsiTheme="majorBidi" w:cstheme="majorBidi"/>
          <w:b/>
          <w:sz w:val="24"/>
          <w:szCs w:val="24"/>
        </w:rPr>
        <w:t xml:space="preserve"> T</w:t>
      </w:r>
      <w:r w:rsidRPr="00C846B5">
        <w:rPr>
          <w:rFonts w:asciiTheme="majorBidi" w:hAnsiTheme="majorBidi" w:cstheme="majorBidi"/>
          <w:b/>
          <w:sz w:val="24"/>
          <w:szCs w:val="24"/>
        </w:rPr>
        <w:t>erhadap</w:t>
      </w:r>
      <w:r>
        <w:rPr>
          <w:rFonts w:asciiTheme="majorBidi" w:hAnsiTheme="majorBidi" w:cstheme="majorBidi"/>
          <w:b/>
          <w:sz w:val="24"/>
          <w:szCs w:val="24"/>
        </w:rPr>
        <w:t xml:space="preserve"> </w:t>
      </w:r>
      <w:r w:rsidRPr="00C846B5">
        <w:rPr>
          <w:rFonts w:asciiTheme="majorBidi" w:hAnsiTheme="majorBidi" w:cstheme="majorBidi"/>
          <w:b/>
          <w:sz w:val="24"/>
          <w:szCs w:val="24"/>
        </w:rPr>
        <w:t>akhlak</w:t>
      </w:r>
      <w:r>
        <w:rPr>
          <w:rFonts w:asciiTheme="majorBidi" w:hAnsiTheme="majorBidi" w:cstheme="majorBidi"/>
          <w:b/>
          <w:sz w:val="24"/>
          <w:szCs w:val="24"/>
        </w:rPr>
        <w:t xml:space="preserve"> </w:t>
      </w:r>
      <w:r w:rsidRPr="00C846B5">
        <w:rPr>
          <w:rFonts w:asciiTheme="majorBidi" w:hAnsiTheme="majorBidi" w:cstheme="majorBidi"/>
          <w:b/>
          <w:sz w:val="24"/>
          <w:szCs w:val="24"/>
        </w:rPr>
        <w:t>siswa</w:t>
      </w:r>
      <w:r>
        <w:rPr>
          <w:rFonts w:asciiTheme="majorBidi" w:hAnsiTheme="majorBidi" w:cstheme="majorBidi"/>
          <w:b/>
          <w:sz w:val="24"/>
          <w:szCs w:val="24"/>
        </w:rPr>
        <w:t xml:space="preserve"> </w:t>
      </w:r>
      <w:r w:rsidRPr="00C846B5">
        <w:rPr>
          <w:rFonts w:asciiTheme="majorBidi" w:hAnsiTheme="majorBidi" w:cstheme="majorBidi"/>
          <w:b/>
          <w:sz w:val="24"/>
          <w:szCs w:val="24"/>
        </w:rPr>
        <w:t>kelas V SDN 147 Pekanbaru</w:t>
      </w:r>
      <w:r>
        <w:rPr>
          <w:rFonts w:asciiTheme="majorBidi" w:hAnsiTheme="majorBidi" w:cstheme="majorBidi"/>
          <w:b/>
          <w:sz w:val="24"/>
          <w:szCs w:val="24"/>
        </w:rPr>
        <w:t xml:space="preserve">  </w:t>
      </w:r>
    </w:p>
    <w:p w:rsidR="006E360B" w:rsidRPr="000373F7" w:rsidRDefault="00C846B5">
      <w:pPr>
        <w:spacing w:before="229"/>
        <w:ind w:left="1533"/>
        <w:rPr>
          <w:rFonts w:asciiTheme="majorBidi" w:hAnsiTheme="majorBidi" w:cstheme="majorBidi"/>
          <w:b/>
          <w:sz w:val="24"/>
          <w:szCs w:val="24"/>
        </w:rPr>
      </w:pPr>
      <w:r>
        <w:rPr>
          <w:rFonts w:asciiTheme="majorBidi" w:hAnsiTheme="majorBidi" w:cstheme="majorBidi"/>
          <w:b/>
          <w:sz w:val="24"/>
          <w:szCs w:val="24"/>
        </w:rPr>
        <w:t>Armia</w:t>
      </w:r>
      <w:r w:rsidR="00AB7112" w:rsidRPr="000373F7">
        <w:rPr>
          <w:rFonts w:asciiTheme="majorBidi" w:hAnsiTheme="majorBidi" w:cstheme="majorBidi"/>
          <w:b/>
          <w:position w:val="10"/>
          <w:sz w:val="24"/>
          <w:szCs w:val="24"/>
        </w:rPr>
        <w:t>1</w:t>
      </w:r>
      <w:r>
        <w:rPr>
          <w:rFonts w:asciiTheme="majorBidi" w:hAnsiTheme="majorBidi" w:cstheme="majorBidi"/>
          <w:b/>
          <w:sz w:val="24"/>
          <w:szCs w:val="24"/>
        </w:rPr>
        <w:t>, Muhammad Sahlan</w:t>
      </w:r>
      <w:proofErr w:type="gramStart"/>
      <w:r w:rsidR="00C37D96">
        <w:rPr>
          <w:rFonts w:asciiTheme="majorBidi" w:hAnsiTheme="majorBidi" w:cstheme="majorBidi"/>
          <w:b/>
          <w:sz w:val="24"/>
          <w:szCs w:val="24"/>
        </w:rPr>
        <w:t>,</w:t>
      </w:r>
      <w:r w:rsidR="00AB7112" w:rsidRPr="000373F7">
        <w:rPr>
          <w:rFonts w:asciiTheme="majorBidi" w:hAnsiTheme="majorBidi" w:cstheme="majorBidi"/>
          <w:b/>
          <w:position w:val="10"/>
          <w:sz w:val="24"/>
          <w:szCs w:val="24"/>
        </w:rPr>
        <w:t>2</w:t>
      </w:r>
      <w:proofErr w:type="gramEnd"/>
    </w:p>
    <w:p w:rsidR="006E360B" w:rsidRDefault="00C846B5">
      <w:pPr>
        <w:spacing w:before="116" w:line="233" w:lineRule="exact"/>
        <w:ind w:left="1533"/>
        <w:rPr>
          <w:rFonts w:asciiTheme="majorBidi" w:hAnsiTheme="majorBidi" w:cstheme="majorBidi"/>
          <w:i/>
          <w:w w:val="90"/>
          <w:sz w:val="24"/>
          <w:szCs w:val="24"/>
        </w:rPr>
      </w:pPr>
      <w:r>
        <w:rPr>
          <w:rFonts w:asciiTheme="majorBidi" w:hAnsiTheme="majorBidi" w:cstheme="majorBidi"/>
          <w:i/>
          <w:w w:val="90"/>
          <w:position w:val="8"/>
          <w:sz w:val="24"/>
          <w:szCs w:val="24"/>
        </w:rPr>
        <w:t>1,</w:t>
      </w:r>
      <w:r w:rsidR="00AB7112" w:rsidRPr="000373F7">
        <w:rPr>
          <w:rFonts w:asciiTheme="majorBidi" w:hAnsiTheme="majorBidi" w:cstheme="majorBidi"/>
          <w:i/>
          <w:spacing w:val="-13"/>
          <w:w w:val="90"/>
          <w:position w:val="8"/>
          <w:sz w:val="24"/>
          <w:szCs w:val="24"/>
        </w:rPr>
        <w:t xml:space="preserve"> </w:t>
      </w:r>
      <w:r w:rsidR="00AB7112" w:rsidRPr="000373F7">
        <w:rPr>
          <w:rFonts w:asciiTheme="majorBidi" w:hAnsiTheme="majorBidi" w:cstheme="majorBidi"/>
          <w:i/>
          <w:w w:val="90"/>
          <w:sz w:val="24"/>
          <w:szCs w:val="24"/>
        </w:rPr>
        <w:t>Program</w:t>
      </w:r>
      <w:r w:rsidR="00AB7112" w:rsidRPr="000373F7">
        <w:rPr>
          <w:rFonts w:asciiTheme="majorBidi" w:hAnsiTheme="majorBidi" w:cstheme="majorBidi"/>
          <w:i/>
          <w:spacing w:val="-20"/>
          <w:w w:val="90"/>
          <w:sz w:val="24"/>
          <w:szCs w:val="24"/>
        </w:rPr>
        <w:t xml:space="preserve"> </w:t>
      </w:r>
      <w:r w:rsidR="00AB7112" w:rsidRPr="000373F7">
        <w:rPr>
          <w:rFonts w:asciiTheme="majorBidi" w:hAnsiTheme="majorBidi" w:cstheme="majorBidi"/>
          <w:i/>
          <w:w w:val="90"/>
          <w:sz w:val="24"/>
          <w:szCs w:val="24"/>
        </w:rPr>
        <w:t>Studi</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Pendidikan</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Guru</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Madrasah</w:t>
      </w:r>
      <w:r w:rsidR="00AB7112" w:rsidRPr="000373F7">
        <w:rPr>
          <w:rFonts w:asciiTheme="majorBidi" w:hAnsiTheme="majorBidi" w:cstheme="majorBidi"/>
          <w:i/>
          <w:spacing w:val="-20"/>
          <w:w w:val="90"/>
          <w:sz w:val="24"/>
          <w:szCs w:val="24"/>
        </w:rPr>
        <w:t xml:space="preserve"> </w:t>
      </w:r>
      <w:r w:rsidR="00AB7112" w:rsidRPr="000373F7">
        <w:rPr>
          <w:rFonts w:asciiTheme="majorBidi" w:hAnsiTheme="majorBidi" w:cstheme="majorBidi"/>
          <w:i/>
          <w:w w:val="90"/>
          <w:sz w:val="24"/>
          <w:szCs w:val="24"/>
        </w:rPr>
        <w:t>Ibtidaiyah,</w:t>
      </w:r>
      <w:r w:rsidR="00AB7112" w:rsidRPr="000373F7">
        <w:rPr>
          <w:rFonts w:asciiTheme="majorBidi" w:hAnsiTheme="majorBidi" w:cstheme="majorBidi"/>
          <w:i/>
          <w:spacing w:val="-20"/>
          <w:w w:val="90"/>
          <w:sz w:val="24"/>
          <w:szCs w:val="24"/>
        </w:rPr>
        <w:t xml:space="preserve"> </w:t>
      </w:r>
      <w:r w:rsidR="00AB7112" w:rsidRPr="000373F7">
        <w:rPr>
          <w:rFonts w:asciiTheme="majorBidi" w:hAnsiTheme="majorBidi" w:cstheme="majorBidi"/>
          <w:i/>
          <w:w w:val="90"/>
          <w:sz w:val="24"/>
          <w:szCs w:val="24"/>
        </w:rPr>
        <w:t>Universitas</w:t>
      </w:r>
      <w:r w:rsidR="00AB7112" w:rsidRPr="000373F7">
        <w:rPr>
          <w:rFonts w:asciiTheme="majorBidi" w:hAnsiTheme="majorBidi" w:cstheme="majorBidi"/>
          <w:i/>
          <w:spacing w:val="-20"/>
          <w:w w:val="90"/>
          <w:sz w:val="24"/>
          <w:szCs w:val="24"/>
        </w:rPr>
        <w:t xml:space="preserve"> </w:t>
      </w:r>
      <w:r w:rsidR="00AB7112" w:rsidRPr="000373F7">
        <w:rPr>
          <w:rFonts w:asciiTheme="majorBidi" w:hAnsiTheme="majorBidi" w:cstheme="majorBidi"/>
          <w:i/>
          <w:w w:val="90"/>
          <w:sz w:val="24"/>
          <w:szCs w:val="24"/>
        </w:rPr>
        <w:t>Islam</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Negeri</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Sultan</w:t>
      </w:r>
      <w:r w:rsidR="00AB7112" w:rsidRPr="000373F7">
        <w:rPr>
          <w:rFonts w:asciiTheme="majorBidi" w:hAnsiTheme="majorBidi" w:cstheme="majorBidi"/>
          <w:i/>
          <w:spacing w:val="-22"/>
          <w:w w:val="90"/>
          <w:sz w:val="24"/>
          <w:szCs w:val="24"/>
        </w:rPr>
        <w:t xml:space="preserve"> </w:t>
      </w:r>
      <w:r w:rsidR="00AB7112" w:rsidRPr="000373F7">
        <w:rPr>
          <w:rFonts w:asciiTheme="majorBidi" w:hAnsiTheme="majorBidi" w:cstheme="majorBidi"/>
          <w:i/>
          <w:w w:val="90"/>
          <w:sz w:val="24"/>
          <w:szCs w:val="24"/>
        </w:rPr>
        <w:t>Syarif</w:t>
      </w:r>
      <w:r w:rsidR="00AB7112" w:rsidRPr="000373F7">
        <w:rPr>
          <w:rFonts w:asciiTheme="majorBidi" w:hAnsiTheme="majorBidi" w:cstheme="majorBidi"/>
          <w:i/>
          <w:spacing w:val="-20"/>
          <w:w w:val="90"/>
          <w:sz w:val="24"/>
          <w:szCs w:val="24"/>
        </w:rPr>
        <w:t xml:space="preserve"> </w:t>
      </w:r>
      <w:r w:rsidR="00AB7112" w:rsidRPr="000373F7">
        <w:rPr>
          <w:rFonts w:asciiTheme="majorBidi" w:hAnsiTheme="majorBidi" w:cstheme="majorBidi"/>
          <w:i/>
          <w:w w:val="90"/>
          <w:sz w:val="24"/>
          <w:szCs w:val="24"/>
        </w:rPr>
        <w:t>Kasim</w:t>
      </w:r>
      <w:r w:rsidR="00AB7112" w:rsidRPr="000373F7">
        <w:rPr>
          <w:rFonts w:asciiTheme="majorBidi" w:hAnsiTheme="majorBidi" w:cstheme="majorBidi"/>
          <w:i/>
          <w:spacing w:val="-21"/>
          <w:w w:val="90"/>
          <w:sz w:val="24"/>
          <w:szCs w:val="24"/>
        </w:rPr>
        <w:t xml:space="preserve"> </w:t>
      </w:r>
      <w:r w:rsidR="00AB7112" w:rsidRPr="000373F7">
        <w:rPr>
          <w:rFonts w:asciiTheme="majorBidi" w:hAnsiTheme="majorBidi" w:cstheme="majorBidi"/>
          <w:i/>
          <w:w w:val="90"/>
          <w:sz w:val="24"/>
          <w:szCs w:val="24"/>
        </w:rPr>
        <w:t>Riau</w:t>
      </w:r>
    </w:p>
    <w:p w:rsidR="00C37D96" w:rsidRPr="00C37D96" w:rsidRDefault="00C37D96" w:rsidP="00C37D96">
      <w:pPr>
        <w:spacing w:line="231" w:lineRule="exact"/>
        <w:ind w:left="1533"/>
        <w:rPr>
          <w:rFonts w:asciiTheme="majorBidi" w:hAnsiTheme="majorBidi" w:cstheme="majorBidi"/>
          <w:sz w:val="24"/>
          <w:szCs w:val="24"/>
        </w:rPr>
      </w:pPr>
      <w:r>
        <w:rPr>
          <w:rFonts w:asciiTheme="majorBidi" w:hAnsiTheme="majorBidi" w:cstheme="majorBidi"/>
          <w:i/>
          <w:w w:val="90"/>
          <w:sz w:val="24"/>
          <w:szCs w:val="24"/>
        </w:rPr>
        <w:t>e-</w:t>
      </w:r>
      <w:proofErr w:type="gramStart"/>
      <w:r>
        <w:rPr>
          <w:rFonts w:asciiTheme="majorBidi" w:hAnsiTheme="majorBidi" w:cstheme="majorBidi"/>
          <w:i/>
          <w:w w:val="90"/>
          <w:sz w:val="24"/>
          <w:szCs w:val="24"/>
        </w:rPr>
        <w:t>mail :</w:t>
      </w:r>
      <w:proofErr w:type="gramEnd"/>
      <w:r>
        <w:rPr>
          <w:rFonts w:asciiTheme="majorBidi" w:hAnsiTheme="majorBidi" w:cstheme="majorBidi"/>
          <w:i/>
          <w:w w:val="90"/>
          <w:sz w:val="24"/>
          <w:szCs w:val="24"/>
        </w:rPr>
        <w:t xml:space="preserve"> </w:t>
      </w:r>
      <w:hyperlink r:id="rId7" w:history="1">
        <w:r w:rsidRPr="00D318C9">
          <w:rPr>
            <w:rStyle w:val="Hyperlink"/>
            <w:rFonts w:asciiTheme="majorBidi" w:hAnsiTheme="majorBidi" w:cstheme="majorBidi"/>
            <w:w w:val="85"/>
            <w:sz w:val="24"/>
            <w:szCs w:val="24"/>
          </w:rPr>
          <w:t>armiamia1989@gmail.com</w:t>
        </w:r>
      </w:hyperlink>
      <w:r>
        <w:rPr>
          <w:rFonts w:asciiTheme="majorBidi" w:hAnsiTheme="majorBidi" w:cstheme="majorBidi"/>
          <w:w w:val="85"/>
          <w:sz w:val="24"/>
          <w:szCs w:val="24"/>
        </w:rPr>
        <w:t xml:space="preserve"> </w:t>
      </w:r>
    </w:p>
    <w:p w:rsidR="00C846B5" w:rsidRPr="00C846B5" w:rsidRDefault="00C846B5">
      <w:pPr>
        <w:spacing w:before="116" w:line="233" w:lineRule="exact"/>
        <w:ind w:left="1533"/>
        <w:rPr>
          <w:rFonts w:asciiTheme="majorBidi" w:hAnsiTheme="majorBidi" w:cstheme="majorBidi"/>
          <w:i/>
          <w:sz w:val="24"/>
          <w:szCs w:val="24"/>
        </w:rPr>
      </w:pPr>
      <w:r>
        <w:rPr>
          <w:rFonts w:asciiTheme="majorBidi" w:hAnsiTheme="majorBidi" w:cstheme="majorBidi"/>
          <w:i/>
          <w:w w:val="90"/>
          <w:sz w:val="24"/>
          <w:szCs w:val="24"/>
        </w:rPr>
        <w:t>2, Magister Universitas Kebangsaan Malaysia</w:t>
      </w:r>
    </w:p>
    <w:p w:rsidR="006E360B" w:rsidRPr="000373F7" w:rsidRDefault="00AB7112" w:rsidP="00C846B5">
      <w:pPr>
        <w:spacing w:line="231" w:lineRule="exact"/>
        <w:ind w:left="1533"/>
        <w:rPr>
          <w:rFonts w:asciiTheme="majorBidi" w:hAnsiTheme="majorBidi" w:cstheme="majorBidi"/>
          <w:sz w:val="24"/>
          <w:szCs w:val="24"/>
        </w:rPr>
      </w:pPr>
      <w:proofErr w:type="gramStart"/>
      <w:r w:rsidRPr="000373F7">
        <w:rPr>
          <w:rFonts w:asciiTheme="majorBidi" w:hAnsiTheme="majorBidi" w:cstheme="majorBidi"/>
          <w:w w:val="85"/>
          <w:sz w:val="24"/>
          <w:szCs w:val="24"/>
        </w:rPr>
        <w:t>e-mail</w:t>
      </w:r>
      <w:proofErr w:type="gramEnd"/>
      <w:r w:rsidRPr="000373F7">
        <w:rPr>
          <w:rFonts w:asciiTheme="majorBidi" w:hAnsiTheme="majorBidi" w:cstheme="majorBidi"/>
          <w:w w:val="85"/>
          <w:sz w:val="24"/>
          <w:szCs w:val="24"/>
        </w:rPr>
        <w:t>:</w:t>
      </w:r>
      <w:r w:rsidR="00C846B5">
        <w:rPr>
          <w:rFonts w:asciiTheme="majorBidi" w:hAnsiTheme="majorBidi" w:cstheme="majorBidi"/>
          <w:w w:val="85"/>
          <w:sz w:val="24"/>
          <w:szCs w:val="24"/>
        </w:rPr>
        <w:t xml:space="preserve"> </w:t>
      </w:r>
      <w:hyperlink r:id="rId8" w:history="1">
        <w:r w:rsidR="00C37D96">
          <w:rPr>
            <w:rStyle w:val="Hyperlink"/>
            <w:rFonts w:asciiTheme="majorBidi" w:hAnsiTheme="majorBidi" w:cstheme="majorBidi"/>
            <w:w w:val="85"/>
            <w:sz w:val="24"/>
            <w:szCs w:val="24"/>
          </w:rPr>
          <w:t>sahlanpatijateng</w:t>
        </w:r>
        <w:r w:rsidR="00C846B5" w:rsidRPr="00D318C9">
          <w:rPr>
            <w:rStyle w:val="Hyperlink"/>
            <w:rFonts w:asciiTheme="majorBidi" w:hAnsiTheme="majorBidi" w:cstheme="majorBidi"/>
            <w:w w:val="85"/>
            <w:sz w:val="24"/>
            <w:szCs w:val="24"/>
          </w:rPr>
          <w:t>@gmail.com</w:t>
        </w:r>
      </w:hyperlink>
      <w:r w:rsidR="00C846B5">
        <w:rPr>
          <w:rFonts w:asciiTheme="majorBidi" w:hAnsiTheme="majorBidi" w:cstheme="majorBidi"/>
          <w:w w:val="85"/>
          <w:sz w:val="24"/>
          <w:szCs w:val="24"/>
        </w:rPr>
        <w:t xml:space="preserve"> </w:t>
      </w:r>
    </w:p>
    <w:p w:rsidR="006E360B" w:rsidRPr="000373F7" w:rsidRDefault="006E360B">
      <w:pPr>
        <w:pStyle w:val="BodyText"/>
        <w:spacing w:before="10"/>
        <w:rPr>
          <w:rFonts w:asciiTheme="majorBidi" w:hAnsiTheme="majorBidi" w:cstheme="majorBidi"/>
          <w:sz w:val="24"/>
          <w:szCs w:val="24"/>
        </w:rPr>
      </w:pPr>
    </w:p>
    <w:p w:rsidR="00EF5656" w:rsidRPr="00EF5656" w:rsidRDefault="00AB7112" w:rsidP="00EF5656">
      <w:pPr>
        <w:spacing w:line="235" w:lineRule="auto"/>
        <w:ind w:left="1533" w:right="119"/>
        <w:jc w:val="both"/>
        <w:rPr>
          <w:rFonts w:asciiTheme="majorBidi" w:hAnsiTheme="majorBidi" w:cstheme="majorBidi"/>
          <w:bCs/>
          <w:i/>
          <w:w w:val="85"/>
          <w:sz w:val="24"/>
          <w:szCs w:val="24"/>
        </w:rPr>
      </w:pPr>
      <w:r w:rsidRPr="000373F7">
        <w:rPr>
          <w:rFonts w:asciiTheme="majorBidi" w:hAnsiTheme="majorBidi" w:cstheme="majorBidi"/>
          <w:b/>
          <w:i/>
          <w:w w:val="85"/>
          <w:sz w:val="24"/>
          <w:szCs w:val="24"/>
        </w:rPr>
        <w:t>ABSTRACT</w:t>
      </w:r>
      <w:r w:rsidR="00EF5656">
        <w:rPr>
          <w:rFonts w:ascii="Times New Roman" w:eastAsiaTheme="minorHAnsi" w:hAnsi="Times New Roman" w:cs="Times New Roman"/>
          <w:color w:val="000000"/>
          <w:sz w:val="24"/>
          <w:szCs w:val="24"/>
          <w:lang w:bidi="ar-SA"/>
        </w:rPr>
        <w:t xml:space="preserve">: </w:t>
      </w:r>
      <w:r w:rsidR="00EF5656" w:rsidRPr="00EF5656">
        <w:rPr>
          <w:rFonts w:asciiTheme="majorBidi" w:hAnsiTheme="majorBidi" w:cstheme="majorBidi"/>
          <w:bCs/>
          <w:i/>
          <w:w w:val="85"/>
          <w:sz w:val="24"/>
          <w:szCs w:val="24"/>
        </w:rPr>
        <w:t xml:space="preserve">Education of behavior represent especial problems which always become human being challenge in as long as history civilization of nations [in] world. </w:t>
      </w:r>
      <w:proofErr w:type="gramStart"/>
      <w:r w:rsidR="00EF5656" w:rsidRPr="00EF5656">
        <w:rPr>
          <w:rFonts w:asciiTheme="majorBidi" w:hAnsiTheme="majorBidi" w:cstheme="majorBidi"/>
          <w:bCs/>
          <w:i/>
          <w:w w:val="85"/>
          <w:sz w:val="24"/>
          <w:szCs w:val="24"/>
        </w:rPr>
        <w:t>history</w:t>
      </w:r>
      <w:proofErr w:type="gramEnd"/>
      <w:r w:rsidR="00EF5656" w:rsidRPr="00EF5656">
        <w:rPr>
          <w:rFonts w:asciiTheme="majorBidi" w:hAnsiTheme="majorBidi" w:cstheme="majorBidi"/>
          <w:bCs/>
          <w:i/>
          <w:w w:val="85"/>
          <w:sz w:val="24"/>
          <w:szCs w:val="24"/>
        </w:rPr>
        <w:t xml:space="preserve"> </w:t>
      </w:r>
      <w:bookmarkStart w:id="0" w:name="_GoBack"/>
      <w:bookmarkEnd w:id="0"/>
      <w:r w:rsidR="00EF5656" w:rsidRPr="00EF5656">
        <w:rPr>
          <w:rFonts w:asciiTheme="majorBidi" w:hAnsiTheme="majorBidi" w:cstheme="majorBidi"/>
          <w:bCs/>
          <w:i/>
          <w:w w:val="85"/>
          <w:sz w:val="24"/>
          <w:szCs w:val="24"/>
        </w:rPr>
        <w:t xml:space="preserve">indicating that a[n nation will be sturdy if its sturdy behavior conversely a[n nation will collapse if its behavior destroy </w:t>
      </w:r>
    </w:p>
    <w:p w:rsidR="00EF5656" w:rsidRPr="00EF5656" w:rsidRDefault="00EF5656" w:rsidP="00EF5656">
      <w:pPr>
        <w:spacing w:line="235" w:lineRule="auto"/>
        <w:ind w:left="1533" w:right="119"/>
        <w:jc w:val="both"/>
        <w:rPr>
          <w:rFonts w:asciiTheme="majorBidi" w:hAnsiTheme="majorBidi" w:cstheme="majorBidi"/>
          <w:bCs/>
          <w:i/>
          <w:w w:val="85"/>
          <w:sz w:val="24"/>
          <w:szCs w:val="24"/>
        </w:rPr>
      </w:pPr>
      <w:r w:rsidRPr="00EF5656">
        <w:rPr>
          <w:rFonts w:asciiTheme="majorBidi" w:hAnsiTheme="majorBidi" w:cstheme="majorBidi"/>
          <w:bCs/>
          <w:i/>
          <w:w w:val="85"/>
          <w:sz w:val="24"/>
          <w:szCs w:val="24"/>
        </w:rPr>
        <w:tab/>
        <w:t xml:space="preserve">This research aim to to know what </w:t>
      </w:r>
      <w:proofErr w:type="gramStart"/>
      <w:r w:rsidRPr="00EF5656">
        <w:rPr>
          <w:rFonts w:asciiTheme="majorBidi" w:hAnsiTheme="majorBidi" w:cstheme="majorBidi"/>
          <w:bCs/>
          <w:i/>
          <w:w w:val="85"/>
          <w:sz w:val="24"/>
          <w:szCs w:val="24"/>
        </w:rPr>
        <w:t>is there [is] influence</w:t>
      </w:r>
      <w:proofErr w:type="gramEnd"/>
      <w:r w:rsidRPr="00EF5656">
        <w:rPr>
          <w:rFonts w:asciiTheme="majorBidi" w:hAnsiTheme="majorBidi" w:cstheme="majorBidi"/>
          <w:bCs/>
          <w:i/>
          <w:w w:val="85"/>
          <w:sz w:val="24"/>
          <w:szCs w:val="24"/>
        </w:rPr>
        <w:t xml:space="preserve"> which are positive [among/between] Penggunaaan Information Technology with student behavior of SD Country 147 Pekanbaru. To obtain</w:t>
      </w:r>
      <w:proofErr w:type="gramStart"/>
      <w:r w:rsidRPr="00EF5656">
        <w:rPr>
          <w:rFonts w:asciiTheme="majorBidi" w:hAnsiTheme="majorBidi" w:cstheme="majorBidi"/>
          <w:bCs/>
          <w:i/>
          <w:w w:val="85"/>
          <w:sz w:val="24"/>
          <w:szCs w:val="24"/>
        </w:rPr>
        <w:t>;get</w:t>
      </w:r>
      <w:proofErr w:type="gramEnd"/>
      <w:r w:rsidRPr="00EF5656">
        <w:rPr>
          <w:rFonts w:asciiTheme="majorBidi" w:hAnsiTheme="majorBidi" w:cstheme="majorBidi"/>
          <w:bCs/>
          <w:i/>
          <w:w w:val="85"/>
          <w:sz w:val="24"/>
          <w:szCs w:val="24"/>
        </w:rPr>
        <w:t xml:space="preserve"> required [by] data [is] writer use three data collecting technique that is: (1) Enquette, ( 2) Documentation </w:t>
      </w:r>
    </w:p>
    <w:p w:rsidR="00EF5656" w:rsidRPr="00EF5656" w:rsidRDefault="00EF5656" w:rsidP="00EF5656">
      <w:pPr>
        <w:spacing w:line="235" w:lineRule="auto"/>
        <w:ind w:left="1533" w:right="119"/>
        <w:jc w:val="both"/>
        <w:rPr>
          <w:rFonts w:asciiTheme="majorBidi" w:hAnsiTheme="majorBidi" w:cstheme="majorBidi"/>
          <w:bCs/>
          <w:i/>
          <w:w w:val="85"/>
          <w:sz w:val="24"/>
          <w:szCs w:val="24"/>
        </w:rPr>
      </w:pPr>
      <w:r w:rsidRPr="00EF5656">
        <w:rPr>
          <w:rFonts w:asciiTheme="majorBidi" w:hAnsiTheme="majorBidi" w:cstheme="majorBidi"/>
          <w:bCs/>
          <w:i/>
          <w:w w:val="85"/>
          <w:sz w:val="24"/>
          <w:szCs w:val="24"/>
        </w:rPr>
        <w:tab/>
        <w:t xml:space="preserve">Population in this research [is] Class student of V [in] SD Country 147 Town of Pekanbaru amounting to 139 student people. Because to the number of population, hence writer take sampel that is 25% from existing population with technique of Proposional Random Sampling. Become sampel of this research that is counted 35 student people. In quantitative data processing, writer of technique cave analyse quantitative approach with technique cave analyse linear regresi with Smallest Square method by using computer program of SPSS Windows version for 18.0 </w:t>
      </w:r>
    </w:p>
    <w:p w:rsidR="00EF5656" w:rsidRPr="00EF5656" w:rsidRDefault="00EF5656" w:rsidP="00EF5656">
      <w:pPr>
        <w:spacing w:line="235" w:lineRule="auto"/>
        <w:ind w:left="1533" w:right="119" w:firstLine="627"/>
        <w:jc w:val="both"/>
        <w:rPr>
          <w:rFonts w:asciiTheme="majorBidi" w:hAnsiTheme="majorBidi" w:cstheme="majorBidi"/>
          <w:bCs/>
          <w:i/>
          <w:w w:val="85"/>
          <w:sz w:val="24"/>
          <w:szCs w:val="24"/>
        </w:rPr>
      </w:pPr>
      <w:r w:rsidRPr="00EF5656">
        <w:rPr>
          <w:rFonts w:asciiTheme="majorBidi" w:hAnsiTheme="majorBidi" w:cstheme="majorBidi"/>
          <w:bCs/>
          <w:i/>
          <w:w w:val="85"/>
          <w:sz w:val="24"/>
          <w:szCs w:val="24"/>
        </w:rPr>
        <w:t xml:space="preserve"> Conclusion that pursuant to reached persetase in this research can know that there is influence which [is] signifikan [among/between] Usage of Information Technology to student behavior. Influence storey</w:t>
      </w:r>
      <w:proofErr w:type="gramStart"/>
      <w:r w:rsidRPr="00EF5656">
        <w:rPr>
          <w:rFonts w:asciiTheme="majorBidi" w:hAnsiTheme="majorBidi" w:cstheme="majorBidi"/>
          <w:bCs/>
          <w:i/>
          <w:w w:val="85"/>
          <w:sz w:val="24"/>
          <w:szCs w:val="24"/>
        </w:rPr>
        <w:t>;level</w:t>
      </w:r>
      <w:proofErr w:type="gramEnd"/>
      <w:r w:rsidRPr="00EF5656">
        <w:rPr>
          <w:rFonts w:asciiTheme="majorBidi" w:hAnsiTheme="majorBidi" w:cstheme="majorBidi"/>
          <w:bCs/>
          <w:i/>
          <w:w w:val="85"/>
          <w:sz w:val="24"/>
          <w:szCs w:val="24"/>
        </w:rPr>
        <w:t xml:space="preserve"> [among/between] both variable reside in [at] high or strong category with reng ( 0,700 - 0,900), that is equal to 0,794. While coefficient of </w:t>
      </w:r>
      <w:proofErr w:type="gramStart"/>
      <w:r w:rsidRPr="00EF5656">
        <w:rPr>
          <w:rFonts w:asciiTheme="majorBidi" w:hAnsiTheme="majorBidi" w:cstheme="majorBidi"/>
          <w:bCs/>
          <w:i/>
          <w:w w:val="85"/>
          <w:sz w:val="24"/>
          <w:szCs w:val="24"/>
        </w:rPr>
        <w:t>determinasi(</w:t>
      </w:r>
      <w:proofErr w:type="gramEnd"/>
      <w:r w:rsidRPr="00EF5656">
        <w:rPr>
          <w:rFonts w:asciiTheme="majorBidi" w:hAnsiTheme="majorBidi" w:cstheme="majorBidi"/>
          <w:bCs/>
          <w:i/>
          <w:w w:val="85"/>
          <w:sz w:val="24"/>
          <w:szCs w:val="24"/>
        </w:rPr>
        <w:t xml:space="preserve"> Square R) [is] 0,631, Contribution information technology to student behavior equal to 0,631 X 100 = 63,1 % and rest influenced by other factor. </w:t>
      </w:r>
      <w:proofErr w:type="gramStart"/>
      <w:r w:rsidRPr="00EF5656">
        <w:rPr>
          <w:rFonts w:asciiTheme="majorBidi" w:hAnsiTheme="majorBidi" w:cstheme="majorBidi"/>
          <w:bCs/>
          <w:i/>
          <w:w w:val="85"/>
          <w:sz w:val="24"/>
          <w:szCs w:val="24"/>
        </w:rPr>
        <w:t>this</w:t>
      </w:r>
      <w:proofErr w:type="gramEnd"/>
      <w:r w:rsidRPr="00EF5656">
        <w:rPr>
          <w:rFonts w:asciiTheme="majorBidi" w:hAnsiTheme="majorBidi" w:cstheme="majorBidi"/>
          <w:bCs/>
          <w:i/>
          <w:w w:val="85"/>
          <w:sz w:val="24"/>
          <w:szCs w:val="24"/>
        </w:rPr>
        <w:t xml:space="preserve"> situation indicate that active progressively student in using Information Technology, hence student behavior progressively shift from behavior of Islami.</w:t>
      </w:r>
      <w:r w:rsidRPr="00EF5656">
        <w:rPr>
          <w:rFonts w:asciiTheme="majorBidi" w:eastAsia="Times New Roman" w:hAnsiTheme="majorBidi" w:cs="Times New Roman"/>
          <w:sz w:val="24"/>
          <w:szCs w:val="24"/>
          <w:lang w:bidi="ar-SA"/>
        </w:rPr>
        <w:t xml:space="preserve"> </w:t>
      </w:r>
    </w:p>
    <w:p w:rsidR="00EF5656" w:rsidRDefault="00EF5656" w:rsidP="00EF5656">
      <w:pPr>
        <w:spacing w:line="235" w:lineRule="auto"/>
        <w:ind w:left="1533" w:right="119"/>
        <w:jc w:val="both"/>
        <w:rPr>
          <w:rFonts w:asciiTheme="majorBidi" w:hAnsiTheme="majorBidi" w:cstheme="majorBidi"/>
          <w:bCs/>
          <w:i/>
          <w:w w:val="85"/>
          <w:sz w:val="24"/>
          <w:szCs w:val="24"/>
        </w:rPr>
      </w:pPr>
    </w:p>
    <w:p w:rsidR="00EF5656" w:rsidRPr="00EF5656" w:rsidRDefault="00EF5656" w:rsidP="00EF5656">
      <w:pPr>
        <w:spacing w:line="235" w:lineRule="auto"/>
        <w:ind w:left="1533" w:right="119"/>
        <w:jc w:val="both"/>
        <w:rPr>
          <w:rFonts w:asciiTheme="majorBidi" w:hAnsiTheme="majorBidi" w:cstheme="majorBidi"/>
          <w:bCs/>
          <w:i/>
          <w:w w:val="85"/>
          <w:sz w:val="24"/>
          <w:szCs w:val="24"/>
        </w:rPr>
      </w:pPr>
    </w:p>
    <w:p w:rsidR="006E360B" w:rsidRPr="000373F7" w:rsidRDefault="00AB7112">
      <w:pPr>
        <w:ind w:left="1533"/>
        <w:rPr>
          <w:rFonts w:asciiTheme="majorBidi" w:hAnsiTheme="majorBidi" w:cstheme="majorBidi"/>
          <w:i/>
          <w:sz w:val="24"/>
          <w:szCs w:val="24"/>
        </w:rPr>
      </w:pPr>
      <w:r w:rsidRPr="000373F7">
        <w:rPr>
          <w:rFonts w:asciiTheme="majorBidi" w:hAnsiTheme="majorBidi" w:cstheme="majorBidi"/>
          <w:b/>
          <w:w w:val="90"/>
          <w:sz w:val="24"/>
          <w:szCs w:val="24"/>
        </w:rPr>
        <w:t xml:space="preserve">Keywords: </w:t>
      </w:r>
    </w:p>
    <w:p w:rsidR="006E360B" w:rsidRPr="000373F7" w:rsidRDefault="006E360B">
      <w:pPr>
        <w:pStyle w:val="BodyText"/>
        <w:rPr>
          <w:rFonts w:asciiTheme="majorBidi" w:hAnsiTheme="majorBidi" w:cstheme="majorBidi"/>
          <w:i/>
          <w:sz w:val="24"/>
          <w:szCs w:val="24"/>
        </w:rPr>
      </w:pPr>
    </w:p>
    <w:p w:rsidR="006E360B" w:rsidRPr="000373F7" w:rsidRDefault="006E360B">
      <w:pPr>
        <w:pStyle w:val="BodyText"/>
        <w:spacing w:before="8"/>
        <w:rPr>
          <w:rFonts w:asciiTheme="majorBidi" w:hAnsiTheme="majorBidi" w:cstheme="majorBidi"/>
          <w:i/>
          <w:sz w:val="24"/>
          <w:szCs w:val="24"/>
        </w:rPr>
      </w:pPr>
    </w:p>
    <w:p w:rsidR="00EF5656" w:rsidRPr="00EF5656" w:rsidRDefault="00AB7112" w:rsidP="00EF5656">
      <w:pPr>
        <w:ind w:left="116"/>
        <w:rPr>
          <w:rFonts w:asciiTheme="majorBidi" w:hAnsiTheme="majorBidi" w:cstheme="majorBidi"/>
          <w:b/>
          <w:sz w:val="24"/>
          <w:szCs w:val="24"/>
        </w:rPr>
      </w:pPr>
      <w:r w:rsidRPr="000373F7">
        <w:rPr>
          <w:rFonts w:asciiTheme="majorBidi" w:hAnsiTheme="majorBidi" w:cstheme="majorBidi"/>
          <w:b/>
          <w:w w:val="105"/>
          <w:sz w:val="24"/>
          <w:szCs w:val="24"/>
        </w:rPr>
        <w:t>PENDAHULUAN</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Pendidikan akhlak merupakan permasalahan utama yang selalu menjadi tantangan manusia dalam sepanjang sejarah peradaban bangsa-bangsa di dunia.sejarah yang menunjukkan bahwa suatu bangsa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kokoh apabila akhlaknya kokoh dan sebaliknya suatu bangsa akan runtuh apabila akhlaknya rusak. </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Akhlak merupakan dasar yang utama dalam pembentukan kepribadian manusia seutuhnya. Pendidikan yang mengarah pada terbentuknya kepribadian berakhlak merupakan hal yang pertama yang harus dilakukan, sebab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melandasi kestabilan kepribadian secara keseluruhan. Akhlak adalah Ilmu yang mengkaji suatu perbuatan yang dilakukan oleh manusia dalam keadaan sadar, kemauan sendiri, tidak terpakasa dan sungguh-sungguh atau sebenarnya bukan pura-pura.perbuatan tersebut diberi nilai pada baik atau buruk.</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Abuddin Nata mengatakan bahwa akhlak yaitu membahas perbuatan manusia yang selanjutnya perbuatan tersebut ditentukan baik atau buruknya.</w:t>
      </w:r>
      <w:r w:rsidRPr="00EF5656">
        <w:rPr>
          <w:rFonts w:asciiTheme="majorBidi" w:hAnsiTheme="majorBidi" w:cstheme="majorBidi"/>
          <w:iCs/>
          <w:w w:val="80"/>
          <w:sz w:val="24"/>
          <w:szCs w:val="24"/>
          <w:vertAlign w:val="superscript"/>
        </w:rPr>
        <w:footnoteReference w:id="1"/>
      </w:r>
      <w:r w:rsidRPr="00EF5656">
        <w:rPr>
          <w:rFonts w:asciiTheme="majorBidi" w:hAnsiTheme="majorBidi" w:cstheme="majorBidi"/>
          <w:iCs/>
          <w:w w:val="80"/>
          <w:sz w:val="24"/>
          <w:szCs w:val="24"/>
        </w:rPr>
        <w:t xml:space="preserve">Jadi Ilmu akhlak berfungsi memberikan panduan kepada manusai agar </w:t>
      </w:r>
      <w:r w:rsidRPr="00EF5656">
        <w:rPr>
          <w:rFonts w:asciiTheme="majorBidi" w:hAnsiTheme="majorBidi" w:cstheme="majorBidi"/>
          <w:iCs/>
          <w:w w:val="80"/>
          <w:sz w:val="24"/>
          <w:szCs w:val="24"/>
        </w:rPr>
        <w:lastRenderedPageBreak/>
        <w:t>mampu menilai dan menetukan suatu perbuatan baik atau buruk.</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Manusia dizaman modern ini dihadapkan pada masalah moral dan akhlak yang cukup serius, yang kalau dibiarakan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menghancurkan masa depan bangsa yang bersangkutan. Praktek hidup yang menyimpang dan penyalahgunaan kesempatan bisa mengakibtakan kerugian pada orang lain. </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Pesatnya perkembangan Ilmu Pengetahuan dan Teknologi (IPTEK), seperti Internet di era globalisai bisa menyebabakan bergesernya nilai-nilai akhlak anak bangsa karena perkembangan iptek ibarat pisau ditangan penjahat.Teknologi  Internet disamping menawarkan berbagai kemudahan dan kenyamanan hidup, juga membuka peluang untuk melakukan kejahatan yang lebih canggih, jika penggunaan Internet disalahgunakan. Ketika teknologi Internet berkembang pada zaman sekarang, maka anak-anak harus dibekali dengan pendidikan akhlak.Karena kemajuan teknologi era globalisasi ini erat kaitannya dengan perubahan sikap.</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Pengaruh dari arus globalisasi ini menyentuh hampir semua bidang kehidupan, mulai dari yang bersifat material, yang bersifat keilmuan, yang bersifat sosial dan yang bersifat moral dan etis seperti pergaulan bebas, lemahanya disiplin moral, longgarnya </w:t>
      </w:r>
      <w:proofErr w:type="gramStart"/>
      <w:r w:rsidRPr="00EF5656">
        <w:rPr>
          <w:rFonts w:asciiTheme="majorBidi" w:hAnsiTheme="majorBidi" w:cstheme="majorBidi"/>
          <w:iCs/>
          <w:w w:val="80"/>
          <w:sz w:val="24"/>
          <w:szCs w:val="24"/>
        </w:rPr>
        <w:t>norma</w:t>
      </w:r>
      <w:proofErr w:type="gramEnd"/>
      <w:r w:rsidRPr="00EF5656">
        <w:rPr>
          <w:rFonts w:asciiTheme="majorBidi" w:hAnsiTheme="majorBidi" w:cstheme="majorBidi"/>
          <w:iCs/>
          <w:w w:val="80"/>
          <w:sz w:val="24"/>
          <w:szCs w:val="24"/>
        </w:rPr>
        <w:t xml:space="preserve"> susila dal lain-lain. Upaya utama yang harus dilakukan dalam mengembangkan pengetahuan dan teknologi ini adalah melalui pendidikan, yang menekankan pada penguasaan ilmu pengetahuan dan teknologi yang dijiwai oleh semangat kebangsaan serta dilandasi oleh keteguhan iman dan taqwa (IMTAQ).</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Sebagaimana dikemukakan Wardiman Djojonegoro dalam Muhammad Tholhah Hasan manusia yang berkualitas adalah manusia yang minimal memilki kompetensi dalam ilmu pengetahuan dan teknologi, serta kompetensi dalam keimanan dan ketaqwaan kepada Allah swt.</w:t>
      </w:r>
      <w:r w:rsidRPr="00EF5656">
        <w:rPr>
          <w:rFonts w:asciiTheme="majorBidi" w:hAnsiTheme="majorBidi" w:cstheme="majorBidi"/>
          <w:iCs/>
          <w:w w:val="80"/>
          <w:sz w:val="24"/>
          <w:szCs w:val="24"/>
          <w:vertAlign w:val="superscript"/>
        </w:rPr>
        <w:footnoteReference w:id="2"/>
      </w:r>
      <w:r w:rsidRPr="00EF5656">
        <w:rPr>
          <w:rFonts w:asciiTheme="majorBidi" w:hAnsiTheme="majorBidi" w:cstheme="majorBidi"/>
          <w:iCs/>
          <w:w w:val="80"/>
          <w:sz w:val="24"/>
          <w:szCs w:val="24"/>
        </w:rPr>
        <w:t xml:space="preserve"> Kompetensi Imtaq amat penting karena tanpa dibingkai oleh iman dan taqwa, maka kompetensi Iptek akan menjadi kurang artinya, bahkan dikhawatirkan akan liar dan tidak terkendali lagi, yang mewujudkan diri dalam bentuk terjadinya erosi nilai-nilai moral dan bergesernya nilai-nilai akhlak.</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Teknologi mengubah masyarakat, kepercayaan, adat istiadat, dan organisasinya, sehingga disesuaikan dengan tuntunan dan kepentinagn teknologi. Begitu besarnya pengaruh teknologi, akibatnya ialah teknologi memisahkan manusia dari tujuan karyanya dan dengan demikian menimbulkan alienasi terhadap masyarakat dimana </w:t>
      </w:r>
      <w:proofErr w:type="gramStart"/>
      <w:r w:rsidRPr="00EF5656">
        <w:rPr>
          <w:rFonts w:asciiTheme="majorBidi" w:hAnsiTheme="majorBidi" w:cstheme="majorBidi"/>
          <w:iCs/>
          <w:w w:val="80"/>
          <w:sz w:val="24"/>
          <w:szCs w:val="24"/>
        </w:rPr>
        <w:t>ia</w:t>
      </w:r>
      <w:proofErr w:type="gramEnd"/>
      <w:r w:rsidRPr="00EF5656">
        <w:rPr>
          <w:rFonts w:asciiTheme="majorBidi" w:hAnsiTheme="majorBidi" w:cstheme="majorBidi"/>
          <w:iCs/>
          <w:w w:val="80"/>
          <w:sz w:val="24"/>
          <w:szCs w:val="24"/>
        </w:rPr>
        <w:t xml:space="preserve"> hidup, teknologi menjadi tidak compatible (tidak runtun dan harmanonis) dengan nilai-nilai kemanusiaan.</w:t>
      </w:r>
      <w:r w:rsidRPr="00EF5656">
        <w:rPr>
          <w:rFonts w:asciiTheme="majorBidi" w:hAnsiTheme="majorBidi" w:cstheme="majorBidi"/>
          <w:iCs/>
          <w:w w:val="80"/>
          <w:sz w:val="24"/>
          <w:szCs w:val="24"/>
          <w:vertAlign w:val="superscript"/>
        </w:rPr>
        <w:footnoteReference w:id="3"/>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Dalam menghadapi situasi demikian itulah orang mulai sadar tentang datangnya krisis kehidupan dewasa ini, bagi Indonesia, tantangan ini bukan saja terbatas pada bagaimana menghindari kecendrungan-kecendrungan dasar perkembangan ilmu pengetahuan dan teknologi, melainkan juga bagaimana membentuk struktur sosial yang dapat menghadapinya. Hal ini bukan saja menjadi tanggung jawab pendidikan nasional, tetapi juga agama dan budaya.</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Ilmu akhlak atau akhlak yang mulia berguna dalam mengarahkan dan mewarnai berbagai aktivitas kehidupan manusia di segala bidang. Seseorang yang memilki ilmu pengetahuan dan teknologi yang maju yang disertai dengan akhlak yang mulia, niscya ilmu pengetahuan dan teknologi modern yang </w:t>
      </w:r>
      <w:proofErr w:type="gramStart"/>
      <w:r w:rsidRPr="00EF5656">
        <w:rPr>
          <w:rFonts w:asciiTheme="majorBidi" w:hAnsiTheme="majorBidi" w:cstheme="majorBidi"/>
          <w:iCs/>
          <w:w w:val="80"/>
          <w:sz w:val="24"/>
          <w:szCs w:val="24"/>
        </w:rPr>
        <w:t>ia</w:t>
      </w:r>
      <w:proofErr w:type="gramEnd"/>
      <w:r w:rsidRPr="00EF5656">
        <w:rPr>
          <w:rFonts w:asciiTheme="majorBidi" w:hAnsiTheme="majorBidi" w:cstheme="majorBidi"/>
          <w:iCs/>
          <w:w w:val="80"/>
          <w:sz w:val="24"/>
          <w:szCs w:val="24"/>
        </w:rPr>
        <w:t xml:space="preserve"> miliki itu akan dimanfaatkan sebaik-baiknya untuk kebaikan hidup manusia. Namun sebaliknya orang yang memilliki ilmu pengetahuan dan teknologi modern namun tidak disertai dengan akhlak yang mulia, maka semuanya itu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disalahagunakan yang akibatnya akan menimbulkan bencana dimuka bumi.</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Salah satu fenomena yang sekarang sedang berkembang kita hadapi adalah menipisnya akhlak dan moral.Dan hal itu terjadi hampir disemua lapisan masyarakat terutama pada generasi muda sekarang karena perubahan sikap lebih muda terjadi di kalanagan generasi muda dibandingakn generasi tua, bahkan tidak tertutup kemungkinan anak-anak sekolah dasar khususnya.</w:t>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 xml:space="preserve">Dengan pesatnya kemajuan teknologi komunikasi dan informasi, kadang-kadang tontonan yang berupa gambar-gambar porno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memberikan rangsangan seks bagi anak-anak remaja. Maka hal itu </w:t>
      </w:r>
      <w:proofErr w:type="gramStart"/>
      <w:r w:rsidRPr="00EF5656">
        <w:rPr>
          <w:rFonts w:asciiTheme="majorBidi" w:hAnsiTheme="majorBidi" w:cstheme="majorBidi"/>
          <w:iCs/>
          <w:w w:val="80"/>
          <w:sz w:val="24"/>
          <w:szCs w:val="24"/>
        </w:rPr>
        <w:t>akan</w:t>
      </w:r>
      <w:proofErr w:type="gramEnd"/>
      <w:r w:rsidRPr="00EF5656">
        <w:rPr>
          <w:rFonts w:asciiTheme="majorBidi" w:hAnsiTheme="majorBidi" w:cstheme="majorBidi"/>
          <w:iCs/>
          <w:w w:val="80"/>
          <w:sz w:val="24"/>
          <w:szCs w:val="24"/>
        </w:rPr>
        <w:t xml:space="preserve"> berbahaya sebab bisa menghalangi mereka untuk beramal sholeh.</w:t>
      </w:r>
      <w:r w:rsidRPr="00EF5656">
        <w:rPr>
          <w:rFonts w:asciiTheme="majorBidi" w:hAnsiTheme="majorBidi" w:cstheme="majorBidi"/>
          <w:iCs/>
          <w:w w:val="80"/>
          <w:sz w:val="24"/>
          <w:szCs w:val="24"/>
          <w:vertAlign w:val="superscript"/>
        </w:rPr>
        <w:footnoteReference w:id="4"/>
      </w:r>
    </w:p>
    <w:p w:rsidR="00EF5656" w:rsidRPr="00EF5656" w:rsidRDefault="00EF5656" w:rsidP="00EF5656">
      <w:pPr>
        <w:pStyle w:val="BodyText"/>
        <w:spacing w:before="115" w:line="232" w:lineRule="auto"/>
        <w:ind w:left="116" w:right="118" w:firstLine="707"/>
        <w:jc w:val="both"/>
        <w:rPr>
          <w:rFonts w:asciiTheme="majorBidi" w:hAnsiTheme="majorBidi" w:cstheme="majorBidi"/>
          <w:iCs/>
          <w:w w:val="80"/>
          <w:sz w:val="24"/>
          <w:szCs w:val="24"/>
        </w:rPr>
      </w:pPr>
      <w:r w:rsidRPr="00EF5656">
        <w:rPr>
          <w:rFonts w:asciiTheme="majorBidi" w:hAnsiTheme="majorBidi" w:cstheme="majorBidi"/>
          <w:iCs/>
          <w:w w:val="80"/>
          <w:sz w:val="24"/>
          <w:szCs w:val="24"/>
        </w:rPr>
        <w:t>Berdasarkan uraian-uraian di atas dapat dijelaskan bahwa kemajuan Teknologi Informasi dan Komunikasi sebetulnya sangat penting bagi siswa di sekolah dasar.Kemajuan Teknologi Informasi dan Komunikasi hendaknya dapat memberikan pengaruh positif terhadap akhlak siswa sehingga dapat meningkatkan intelektualitasnya.</w:t>
      </w:r>
    </w:p>
    <w:p w:rsidR="00EF5656" w:rsidRPr="00EF5656" w:rsidRDefault="00EF5656" w:rsidP="00EF5656">
      <w:pPr>
        <w:pStyle w:val="BodyText"/>
        <w:spacing w:before="115" w:line="232" w:lineRule="auto"/>
        <w:ind w:left="116" w:right="118" w:firstLine="707"/>
        <w:jc w:val="both"/>
        <w:rPr>
          <w:rFonts w:asciiTheme="majorBidi" w:hAnsiTheme="majorBidi" w:cstheme="majorBidi"/>
          <w:b/>
          <w:bCs/>
          <w:w w:val="80"/>
          <w:sz w:val="24"/>
          <w:szCs w:val="24"/>
        </w:rPr>
      </w:pPr>
      <w:r w:rsidRPr="00EF5656">
        <w:rPr>
          <w:rFonts w:asciiTheme="majorBidi" w:hAnsiTheme="majorBidi" w:cstheme="majorBidi"/>
          <w:iCs/>
          <w:w w:val="80"/>
          <w:sz w:val="24"/>
          <w:szCs w:val="24"/>
        </w:rPr>
        <w:t>Berdasarkan hasil pengamatan dan wawancara dengan siswa dan wakil kepala sekolah SDN 147 Pekanbaru, dijumpai fenomena-fenomena antara lain:</w:t>
      </w:r>
    </w:p>
    <w:p w:rsidR="00EF5656" w:rsidRPr="00EF5656" w:rsidRDefault="00EF5656" w:rsidP="00EF5656">
      <w:pPr>
        <w:pStyle w:val="BodyText"/>
        <w:numPr>
          <w:ilvl w:val="0"/>
          <w:numId w:val="1"/>
        </w:numPr>
        <w:spacing w:before="115" w:line="232" w:lineRule="auto"/>
        <w:ind w:right="118"/>
        <w:jc w:val="both"/>
        <w:rPr>
          <w:rFonts w:asciiTheme="majorBidi" w:hAnsiTheme="majorBidi" w:cstheme="majorBidi"/>
          <w:w w:val="80"/>
          <w:sz w:val="24"/>
          <w:szCs w:val="24"/>
        </w:rPr>
      </w:pPr>
      <w:r w:rsidRPr="00EF5656">
        <w:rPr>
          <w:rFonts w:asciiTheme="majorBidi" w:hAnsiTheme="majorBidi" w:cstheme="majorBidi"/>
          <w:w w:val="80"/>
          <w:sz w:val="24"/>
          <w:szCs w:val="24"/>
        </w:rPr>
        <w:t xml:space="preserve">Adanya sebagian siswa bisa menggunakan Teknologi Informasi (Interenet), namun Akhlaknya mencerminkan akhlak yang mulia, mungkin saja hal ini disebabkan oleh pengetahuan agamanya yang kuat atau lingkungan </w:t>
      </w:r>
      <w:r w:rsidRPr="00EF5656">
        <w:rPr>
          <w:rFonts w:asciiTheme="majorBidi" w:hAnsiTheme="majorBidi" w:cstheme="majorBidi"/>
          <w:w w:val="80"/>
          <w:sz w:val="24"/>
          <w:szCs w:val="24"/>
        </w:rPr>
        <w:lastRenderedPageBreak/>
        <w:t>atau juga karena didikan Orangtuanya. Sedangkan siswa yang kurang atau tidak bisa menggunakan Teknologi Informasi (Internet), namun mereka memilki akhlaknya jelek dan tidak terpuji. Mungkin saja hal ini disebabkan oleh pergaulan dengan teman-</w:t>
      </w:r>
      <w:proofErr w:type="gramStart"/>
      <w:r w:rsidRPr="00EF5656">
        <w:rPr>
          <w:rFonts w:asciiTheme="majorBidi" w:hAnsiTheme="majorBidi" w:cstheme="majorBidi"/>
          <w:w w:val="80"/>
          <w:sz w:val="24"/>
          <w:szCs w:val="24"/>
        </w:rPr>
        <w:t>temannya  atau</w:t>
      </w:r>
      <w:proofErr w:type="gramEnd"/>
      <w:r w:rsidRPr="00EF5656">
        <w:rPr>
          <w:rFonts w:asciiTheme="majorBidi" w:hAnsiTheme="majorBidi" w:cstheme="majorBidi"/>
          <w:w w:val="80"/>
          <w:sz w:val="24"/>
          <w:szCs w:val="24"/>
        </w:rPr>
        <w:t xml:space="preserve"> lingkungannya. </w:t>
      </w:r>
    </w:p>
    <w:p w:rsidR="00EF5656" w:rsidRPr="00EF5656" w:rsidRDefault="00EF5656" w:rsidP="00EF5656">
      <w:pPr>
        <w:pStyle w:val="BodyText"/>
        <w:numPr>
          <w:ilvl w:val="0"/>
          <w:numId w:val="1"/>
        </w:numPr>
        <w:spacing w:before="115" w:line="232" w:lineRule="auto"/>
        <w:ind w:right="118"/>
        <w:jc w:val="both"/>
        <w:rPr>
          <w:rFonts w:asciiTheme="majorBidi" w:hAnsiTheme="majorBidi" w:cstheme="majorBidi"/>
          <w:w w:val="80"/>
          <w:sz w:val="24"/>
          <w:szCs w:val="24"/>
        </w:rPr>
      </w:pPr>
      <w:r w:rsidRPr="00EF5656">
        <w:rPr>
          <w:rFonts w:asciiTheme="majorBidi" w:hAnsiTheme="majorBidi" w:cstheme="majorBidi"/>
          <w:w w:val="80"/>
          <w:sz w:val="24"/>
          <w:szCs w:val="24"/>
        </w:rPr>
        <w:t xml:space="preserve">Dilihat dari akhlak siswa, sangat banyak siswa </w:t>
      </w:r>
      <w:proofErr w:type="gramStart"/>
      <w:r w:rsidRPr="00EF5656">
        <w:rPr>
          <w:rFonts w:asciiTheme="majorBidi" w:hAnsiTheme="majorBidi" w:cstheme="majorBidi"/>
          <w:w w:val="80"/>
          <w:sz w:val="24"/>
          <w:szCs w:val="24"/>
        </w:rPr>
        <w:t>yang  sudah</w:t>
      </w:r>
      <w:proofErr w:type="gramEnd"/>
      <w:r w:rsidRPr="00EF5656">
        <w:rPr>
          <w:rFonts w:asciiTheme="majorBidi" w:hAnsiTheme="majorBidi" w:cstheme="majorBidi"/>
          <w:w w:val="80"/>
          <w:sz w:val="24"/>
          <w:szCs w:val="24"/>
        </w:rPr>
        <w:t xml:space="preserve"> pandai berpacaran, berpergian dengan teman lawan jenisnya yang bukan mahram, mengucapkan kata-kata cinta, dan sering mendengarkan lagu-lagu orang dewasa.</w:t>
      </w:r>
      <w:r w:rsidRPr="00EF5656">
        <w:rPr>
          <w:rFonts w:asciiTheme="majorBidi" w:hAnsiTheme="majorBidi" w:cstheme="majorBidi"/>
          <w:w w:val="80"/>
          <w:sz w:val="24"/>
          <w:szCs w:val="24"/>
          <w:vertAlign w:val="superscript"/>
        </w:rPr>
        <w:footnoteReference w:id="5"/>
      </w:r>
    </w:p>
    <w:p w:rsidR="00EF5656" w:rsidRPr="00EF5656" w:rsidRDefault="00EF5656" w:rsidP="00EF5656">
      <w:pPr>
        <w:pStyle w:val="BodyText"/>
        <w:spacing w:before="115" w:line="232" w:lineRule="auto"/>
        <w:ind w:left="116" w:right="118" w:firstLine="707"/>
        <w:jc w:val="both"/>
        <w:rPr>
          <w:rFonts w:asciiTheme="majorBidi" w:hAnsiTheme="majorBidi" w:cstheme="majorBidi"/>
          <w:bCs/>
          <w:w w:val="80"/>
          <w:sz w:val="24"/>
          <w:szCs w:val="24"/>
        </w:rPr>
      </w:pPr>
      <w:r w:rsidRPr="00EF5656">
        <w:rPr>
          <w:rFonts w:asciiTheme="majorBidi" w:hAnsiTheme="majorBidi" w:cstheme="majorBidi"/>
          <w:bCs/>
          <w:iCs/>
          <w:w w:val="80"/>
          <w:sz w:val="24"/>
          <w:szCs w:val="24"/>
        </w:rPr>
        <w:t>Berdasarkan gejala-gejala tersebut di atas, ada kesenjangan antara adanya Iptek dengan akhlak siswa.Untuk menelaah lebih lanjut tentang keadaan tersebut, maka peneliti merasa perlu untuk mengetahui secara mendalam sejauh mana pengaruh antara Teknologi Informasi dengan akhlak siswa maka peneliti menetapkan judul dengan judul</w:t>
      </w:r>
      <w:r w:rsidRPr="00EF5656">
        <w:rPr>
          <w:rFonts w:asciiTheme="majorBidi" w:hAnsiTheme="majorBidi" w:cstheme="majorBidi"/>
          <w:w w:val="80"/>
          <w:sz w:val="24"/>
          <w:szCs w:val="24"/>
        </w:rPr>
        <w:t>.</w:t>
      </w:r>
      <w:r w:rsidRPr="00EF5656">
        <w:rPr>
          <w:rFonts w:asciiTheme="majorBidi" w:hAnsiTheme="majorBidi" w:cstheme="majorBidi"/>
          <w:b/>
          <w:w w:val="80"/>
          <w:sz w:val="24"/>
          <w:szCs w:val="24"/>
        </w:rPr>
        <w:t>“</w:t>
      </w:r>
      <w:r w:rsidRPr="00EF5656">
        <w:rPr>
          <w:rFonts w:asciiTheme="majorBidi" w:hAnsiTheme="majorBidi" w:cstheme="majorBidi"/>
          <w:bCs/>
          <w:w w:val="80"/>
          <w:sz w:val="24"/>
          <w:szCs w:val="24"/>
        </w:rPr>
        <w:t>PENGARUH TEKNOLOGI INFORMASI TERHADAP AKHLAK SISWA KELAS V SDN 147PEKANBARU KECAMATAN TAMPAN”.</w:t>
      </w:r>
    </w:p>
    <w:p w:rsidR="00EF5656" w:rsidRPr="00EF5656" w:rsidRDefault="00EF5656" w:rsidP="00EF5656">
      <w:pPr>
        <w:pStyle w:val="BodyText"/>
        <w:spacing w:before="115" w:line="232" w:lineRule="auto"/>
        <w:ind w:left="116" w:right="118" w:firstLine="707"/>
        <w:jc w:val="both"/>
        <w:rPr>
          <w:rFonts w:asciiTheme="majorBidi" w:hAnsiTheme="majorBidi" w:cstheme="majorBidi"/>
          <w:w w:val="80"/>
          <w:sz w:val="24"/>
          <w:szCs w:val="24"/>
        </w:rPr>
      </w:pPr>
      <w:r w:rsidRPr="00EF5656">
        <w:rPr>
          <w:rFonts w:asciiTheme="majorBidi" w:hAnsiTheme="majorBidi" w:cstheme="majorBidi"/>
          <w:w w:val="80"/>
          <w:sz w:val="24"/>
          <w:szCs w:val="24"/>
        </w:rPr>
        <w:t xml:space="preserve">Alasan saya memilih judul ini adalah </w:t>
      </w:r>
      <w:proofErr w:type="gramStart"/>
      <w:r w:rsidRPr="00EF5656">
        <w:rPr>
          <w:rFonts w:asciiTheme="majorBidi" w:hAnsiTheme="majorBidi" w:cstheme="majorBidi"/>
          <w:w w:val="80"/>
          <w:sz w:val="24"/>
          <w:szCs w:val="24"/>
        </w:rPr>
        <w:t>karena :</w:t>
      </w:r>
      <w:proofErr w:type="gramEnd"/>
    </w:p>
    <w:p w:rsidR="00EF5656" w:rsidRPr="00EF5656" w:rsidRDefault="00EF5656" w:rsidP="00EF5656">
      <w:pPr>
        <w:pStyle w:val="BodyText"/>
        <w:spacing w:before="115" w:line="232" w:lineRule="auto"/>
        <w:ind w:left="116" w:right="118" w:firstLine="707"/>
        <w:jc w:val="both"/>
        <w:rPr>
          <w:rFonts w:asciiTheme="majorBidi" w:hAnsiTheme="majorBidi" w:cstheme="majorBidi"/>
          <w:w w:val="80"/>
          <w:sz w:val="24"/>
          <w:szCs w:val="24"/>
        </w:rPr>
      </w:pPr>
      <w:r w:rsidRPr="00EF5656">
        <w:rPr>
          <w:rFonts w:asciiTheme="majorBidi" w:hAnsiTheme="majorBidi" w:cstheme="majorBidi"/>
          <w:w w:val="80"/>
          <w:sz w:val="24"/>
          <w:szCs w:val="24"/>
        </w:rPr>
        <w:t>“Saya ingin mengetahui lebih lanjut serta membuktikan melalui penelitian sejauh mana pengaruh Teknologi Informasi dengan akhlak siswa terutama di kalangan siswa SD”.</w:t>
      </w:r>
    </w:p>
    <w:p w:rsidR="00EF5656" w:rsidRPr="00EF5656" w:rsidRDefault="00EF5656" w:rsidP="00EF5656">
      <w:pPr>
        <w:pStyle w:val="BodyText"/>
        <w:spacing w:before="115" w:line="232" w:lineRule="auto"/>
        <w:ind w:left="116" w:right="118" w:firstLine="707"/>
        <w:jc w:val="both"/>
        <w:rPr>
          <w:rFonts w:asciiTheme="majorBidi" w:hAnsiTheme="majorBidi" w:cstheme="majorBidi"/>
          <w:w w:val="80"/>
          <w:sz w:val="24"/>
          <w:szCs w:val="24"/>
        </w:rPr>
      </w:pPr>
      <w:r w:rsidRPr="00EF5656">
        <w:rPr>
          <w:rFonts w:asciiTheme="majorBidi" w:hAnsiTheme="majorBidi" w:cstheme="majorBidi"/>
          <w:iCs/>
          <w:w w:val="80"/>
          <w:sz w:val="24"/>
          <w:szCs w:val="24"/>
        </w:rPr>
        <w:t xml:space="preserve">“Karena berangkat dari pada teori yang dikemukan oleh Muhammad Tholhah Hasan, Teknologi mengubah masyarakat, kepercayaan, adat istiadat, dan organisasinya, sehingga disesuaikan dengan tuntunan dan kepentinagn teknologi. Begitu besarnya pengaruh teknologi, akibatnya ialah teknologi memisahkan manusia dari tujuan karyanya dan dengan demikian menimbulkan alienasi terhadap masyarakat dimana </w:t>
      </w:r>
      <w:proofErr w:type="gramStart"/>
      <w:r w:rsidRPr="00EF5656">
        <w:rPr>
          <w:rFonts w:asciiTheme="majorBidi" w:hAnsiTheme="majorBidi" w:cstheme="majorBidi"/>
          <w:iCs/>
          <w:w w:val="80"/>
          <w:sz w:val="24"/>
          <w:szCs w:val="24"/>
        </w:rPr>
        <w:t>ia</w:t>
      </w:r>
      <w:proofErr w:type="gramEnd"/>
      <w:r w:rsidRPr="00EF5656">
        <w:rPr>
          <w:rFonts w:asciiTheme="majorBidi" w:hAnsiTheme="majorBidi" w:cstheme="majorBidi"/>
          <w:iCs/>
          <w:w w:val="80"/>
          <w:sz w:val="24"/>
          <w:szCs w:val="24"/>
        </w:rPr>
        <w:t xml:space="preserve"> hidup, teknologi menjadi tidak compatible (tidak runtun dan harmanonis) dengan nilai-nilai kemanusiaan.</w:t>
      </w:r>
    </w:p>
    <w:p w:rsidR="00EF5656" w:rsidRPr="00EF5656" w:rsidRDefault="00EF5656" w:rsidP="00EF5656">
      <w:pPr>
        <w:pStyle w:val="BodyText"/>
        <w:spacing w:before="115" w:line="232" w:lineRule="auto"/>
        <w:ind w:left="116" w:right="118" w:firstLine="707"/>
        <w:jc w:val="both"/>
        <w:rPr>
          <w:rFonts w:asciiTheme="majorBidi" w:hAnsiTheme="majorBidi" w:cstheme="majorBidi"/>
          <w:w w:val="80"/>
          <w:sz w:val="24"/>
          <w:szCs w:val="24"/>
        </w:rPr>
      </w:pPr>
      <w:r w:rsidRPr="00EF5656">
        <w:rPr>
          <w:rFonts w:asciiTheme="majorBidi" w:hAnsiTheme="majorBidi" w:cstheme="majorBidi"/>
          <w:iCs/>
          <w:w w:val="80"/>
          <w:sz w:val="24"/>
          <w:szCs w:val="24"/>
        </w:rPr>
        <w:t>Karena telah kita ketahui bersama bahwa dizaman era globalisasi ini banyak hal yang telah terjadi diakibtkan oleh faktor Teknologi Informasi terutama dalam bidang pendidikan akhlak.Maka tidak tertutup kemungkinan Teknologi Informasi (Internet) telah mempengaruhi nilai-nilai akhlak generasi muda.</w:t>
      </w:r>
    </w:p>
    <w:p w:rsidR="006E360B" w:rsidRPr="000373F7" w:rsidRDefault="006E360B">
      <w:pPr>
        <w:pStyle w:val="BodyText"/>
        <w:rPr>
          <w:rFonts w:asciiTheme="majorBidi" w:hAnsiTheme="majorBidi" w:cstheme="majorBidi"/>
          <w:sz w:val="24"/>
          <w:szCs w:val="24"/>
        </w:rPr>
      </w:pPr>
    </w:p>
    <w:p w:rsidR="00EF5656" w:rsidRPr="00EF5656" w:rsidRDefault="00AB7112" w:rsidP="00EF5656">
      <w:pPr>
        <w:ind w:left="116"/>
        <w:rPr>
          <w:rFonts w:asciiTheme="majorBidi" w:hAnsiTheme="majorBidi" w:cstheme="majorBidi"/>
          <w:b/>
          <w:sz w:val="24"/>
          <w:szCs w:val="24"/>
        </w:rPr>
      </w:pPr>
      <w:r w:rsidRPr="000373F7">
        <w:rPr>
          <w:rFonts w:asciiTheme="majorBidi" w:hAnsiTheme="majorBidi" w:cstheme="majorBidi"/>
          <w:b/>
          <w:sz w:val="24"/>
          <w:szCs w:val="24"/>
        </w:rPr>
        <w:t>METODOLOGI</w:t>
      </w:r>
    </w:p>
    <w:p w:rsidR="00EF5656" w:rsidRPr="00EF5656" w:rsidRDefault="00AB7112" w:rsidP="00EF5656">
      <w:pPr>
        <w:pStyle w:val="BodyText"/>
        <w:spacing w:before="128" w:line="230" w:lineRule="auto"/>
        <w:ind w:left="116" w:right="119" w:firstLine="707"/>
        <w:jc w:val="both"/>
        <w:rPr>
          <w:rFonts w:asciiTheme="majorBidi" w:hAnsiTheme="majorBidi" w:cstheme="majorBidi"/>
          <w:iCs/>
          <w:spacing w:val="19"/>
          <w:w w:val="80"/>
          <w:sz w:val="24"/>
          <w:szCs w:val="24"/>
        </w:rPr>
      </w:pPr>
      <w:r w:rsidRPr="000373F7">
        <w:rPr>
          <w:rFonts w:asciiTheme="majorBidi" w:hAnsiTheme="majorBidi" w:cstheme="majorBidi"/>
          <w:spacing w:val="1"/>
          <w:w w:val="83"/>
          <w:sz w:val="24"/>
          <w:szCs w:val="24"/>
        </w:rPr>
        <w:t>P</w:t>
      </w:r>
      <w:r w:rsidRPr="000373F7">
        <w:rPr>
          <w:rFonts w:asciiTheme="majorBidi" w:hAnsiTheme="majorBidi" w:cstheme="majorBidi"/>
          <w:w w:val="74"/>
          <w:sz w:val="24"/>
          <w:szCs w:val="24"/>
        </w:rPr>
        <w:t>e</w:t>
      </w:r>
      <w:r w:rsidRPr="000373F7">
        <w:rPr>
          <w:rFonts w:asciiTheme="majorBidi" w:hAnsiTheme="majorBidi" w:cstheme="majorBidi"/>
          <w:spacing w:val="-1"/>
          <w:w w:val="74"/>
          <w:sz w:val="24"/>
          <w:szCs w:val="24"/>
        </w:rPr>
        <w:t>n</w:t>
      </w:r>
      <w:r w:rsidRPr="000373F7">
        <w:rPr>
          <w:rFonts w:asciiTheme="majorBidi" w:hAnsiTheme="majorBidi" w:cstheme="majorBidi"/>
          <w:w w:val="71"/>
          <w:sz w:val="24"/>
          <w:szCs w:val="24"/>
        </w:rPr>
        <w:t>eliti</w:t>
      </w:r>
      <w:r w:rsidRPr="000373F7">
        <w:rPr>
          <w:rFonts w:asciiTheme="majorBidi" w:hAnsiTheme="majorBidi" w:cstheme="majorBidi"/>
          <w:spacing w:val="-2"/>
          <w:w w:val="68"/>
          <w:sz w:val="24"/>
          <w:szCs w:val="24"/>
        </w:rPr>
        <w:t>a</w:t>
      </w:r>
      <w:r w:rsidRPr="000373F7">
        <w:rPr>
          <w:rFonts w:asciiTheme="majorBidi" w:hAnsiTheme="majorBidi" w:cstheme="majorBidi"/>
          <w:w w:val="79"/>
          <w:sz w:val="24"/>
          <w:szCs w:val="24"/>
        </w:rPr>
        <w:t>n</w:t>
      </w:r>
      <w:r w:rsidRPr="000373F7">
        <w:rPr>
          <w:rFonts w:asciiTheme="majorBidi" w:hAnsiTheme="majorBidi" w:cstheme="majorBidi"/>
          <w:sz w:val="24"/>
          <w:szCs w:val="24"/>
        </w:rPr>
        <w:t xml:space="preserve"> </w:t>
      </w:r>
      <w:r w:rsidRPr="000373F7">
        <w:rPr>
          <w:rFonts w:asciiTheme="majorBidi" w:hAnsiTheme="majorBidi" w:cstheme="majorBidi"/>
          <w:spacing w:val="-19"/>
          <w:sz w:val="24"/>
          <w:szCs w:val="24"/>
        </w:rPr>
        <w:t xml:space="preserve"> </w:t>
      </w:r>
      <w:r w:rsidRPr="000373F7">
        <w:rPr>
          <w:rFonts w:asciiTheme="majorBidi" w:hAnsiTheme="majorBidi" w:cstheme="majorBidi"/>
          <w:w w:val="75"/>
          <w:sz w:val="24"/>
          <w:szCs w:val="24"/>
        </w:rPr>
        <w:t>ini</w:t>
      </w:r>
      <w:r w:rsidRPr="000373F7">
        <w:rPr>
          <w:rFonts w:asciiTheme="majorBidi" w:hAnsiTheme="majorBidi" w:cstheme="majorBidi"/>
          <w:sz w:val="24"/>
          <w:szCs w:val="24"/>
        </w:rPr>
        <w:t xml:space="preserve"> </w:t>
      </w:r>
      <w:r w:rsidRPr="000373F7">
        <w:rPr>
          <w:rFonts w:asciiTheme="majorBidi" w:hAnsiTheme="majorBidi" w:cstheme="majorBidi"/>
          <w:spacing w:val="-18"/>
          <w:sz w:val="24"/>
          <w:szCs w:val="24"/>
        </w:rPr>
        <w:t xml:space="preserve"> </w:t>
      </w:r>
      <w:r w:rsidRPr="000373F7">
        <w:rPr>
          <w:rFonts w:asciiTheme="majorBidi" w:hAnsiTheme="majorBidi" w:cstheme="majorBidi"/>
          <w:spacing w:val="1"/>
          <w:w w:val="78"/>
          <w:sz w:val="24"/>
          <w:szCs w:val="24"/>
        </w:rPr>
        <w:t>d</w:t>
      </w:r>
      <w:r w:rsidRPr="000373F7">
        <w:rPr>
          <w:rFonts w:asciiTheme="majorBidi" w:hAnsiTheme="majorBidi" w:cstheme="majorBidi"/>
          <w:w w:val="71"/>
          <w:sz w:val="24"/>
          <w:szCs w:val="24"/>
        </w:rPr>
        <w:t>il</w:t>
      </w:r>
      <w:r w:rsidRPr="000373F7">
        <w:rPr>
          <w:rFonts w:asciiTheme="majorBidi" w:hAnsiTheme="majorBidi" w:cstheme="majorBidi"/>
          <w:spacing w:val="-2"/>
          <w:w w:val="68"/>
          <w:sz w:val="24"/>
          <w:szCs w:val="24"/>
        </w:rPr>
        <w:t>a</w:t>
      </w:r>
      <w:r w:rsidRPr="000373F7">
        <w:rPr>
          <w:rFonts w:asciiTheme="majorBidi" w:hAnsiTheme="majorBidi" w:cstheme="majorBidi"/>
          <w:spacing w:val="-2"/>
          <w:w w:val="77"/>
          <w:sz w:val="24"/>
          <w:szCs w:val="24"/>
        </w:rPr>
        <w:t>k</w:t>
      </w:r>
      <w:r w:rsidRPr="000373F7">
        <w:rPr>
          <w:rFonts w:asciiTheme="majorBidi" w:hAnsiTheme="majorBidi" w:cstheme="majorBidi"/>
          <w:w w:val="71"/>
          <w:sz w:val="24"/>
          <w:szCs w:val="24"/>
        </w:rPr>
        <w:t>s</w:t>
      </w:r>
      <w:r w:rsidRPr="000373F7">
        <w:rPr>
          <w:rFonts w:asciiTheme="majorBidi" w:hAnsiTheme="majorBidi" w:cstheme="majorBidi"/>
          <w:spacing w:val="-2"/>
          <w:w w:val="68"/>
          <w:sz w:val="24"/>
          <w:szCs w:val="24"/>
        </w:rPr>
        <w:t>a</w:t>
      </w:r>
      <w:r w:rsidRPr="000373F7">
        <w:rPr>
          <w:rFonts w:asciiTheme="majorBidi" w:hAnsiTheme="majorBidi" w:cstheme="majorBidi"/>
          <w:spacing w:val="-1"/>
          <w:w w:val="73"/>
          <w:sz w:val="24"/>
          <w:szCs w:val="24"/>
        </w:rPr>
        <w:t>n</w:t>
      </w:r>
      <w:r w:rsidRPr="000373F7">
        <w:rPr>
          <w:rFonts w:asciiTheme="majorBidi" w:hAnsiTheme="majorBidi" w:cstheme="majorBidi"/>
          <w:spacing w:val="-3"/>
          <w:w w:val="73"/>
          <w:sz w:val="24"/>
          <w:szCs w:val="24"/>
        </w:rPr>
        <w:t>a</w:t>
      </w:r>
      <w:r w:rsidRPr="000373F7">
        <w:rPr>
          <w:rFonts w:asciiTheme="majorBidi" w:hAnsiTheme="majorBidi" w:cstheme="majorBidi"/>
          <w:spacing w:val="-2"/>
          <w:w w:val="77"/>
          <w:sz w:val="24"/>
          <w:szCs w:val="24"/>
        </w:rPr>
        <w:t>k</w:t>
      </w:r>
      <w:r w:rsidRPr="000373F7">
        <w:rPr>
          <w:rFonts w:asciiTheme="majorBidi" w:hAnsiTheme="majorBidi" w:cstheme="majorBidi"/>
          <w:spacing w:val="-2"/>
          <w:w w:val="68"/>
          <w:sz w:val="24"/>
          <w:szCs w:val="24"/>
        </w:rPr>
        <w:t>a</w:t>
      </w:r>
      <w:r w:rsidRPr="000373F7">
        <w:rPr>
          <w:rFonts w:asciiTheme="majorBidi" w:hAnsiTheme="majorBidi" w:cstheme="majorBidi"/>
          <w:w w:val="79"/>
          <w:sz w:val="24"/>
          <w:szCs w:val="24"/>
        </w:rPr>
        <w:t>n</w:t>
      </w:r>
      <w:r w:rsidRPr="000373F7">
        <w:rPr>
          <w:rFonts w:asciiTheme="majorBidi" w:hAnsiTheme="majorBidi" w:cstheme="majorBidi"/>
          <w:sz w:val="24"/>
          <w:szCs w:val="24"/>
        </w:rPr>
        <w:t xml:space="preserve"> </w:t>
      </w:r>
      <w:r w:rsidRPr="000373F7">
        <w:rPr>
          <w:rFonts w:asciiTheme="majorBidi" w:hAnsiTheme="majorBidi" w:cstheme="majorBidi"/>
          <w:spacing w:val="-19"/>
          <w:sz w:val="24"/>
          <w:szCs w:val="24"/>
        </w:rPr>
        <w:t xml:space="preserve"> </w:t>
      </w:r>
      <w:r w:rsidRPr="000373F7">
        <w:rPr>
          <w:rFonts w:asciiTheme="majorBidi" w:hAnsiTheme="majorBidi" w:cstheme="majorBidi"/>
          <w:spacing w:val="-1"/>
          <w:w w:val="74"/>
          <w:sz w:val="24"/>
          <w:szCs w:val="24"/>
        </w:rPr>
        <w:t>p</w:t>
      </w:r>
      <w:r w:rsidRPr="000373F7">
        <w:rPr>
          <w:rFonts w:asciiTheme="majorBidi" w:hAnsiTheme="majorBidi" w:cstheme="majorBidi"/>
          <w:spacing w:val="-3"/>
          <w:w w:val="74"/>
          <w:sz w:val="24"/>
          <w:szCs w:val="24"/>
        </w:rPr>
        <w:t>a</w:t>
      </w:r>
      <w:r w:rsidRPr="000373F7">
        <w:rPr>
          <w:rFonts w:asciiTheme="majorBidi" w:hAnsiTheme="majorBidi" w:cstheme="majorBidi"/>
          <w:spacing w:val="1"/>
          <w:w w:val="78"/>
          <w:sz w:val="24"/>
          <w:szCs w:val="24"/>
        </w:rPr>
        <w:t>d</w:t>
      </w:r>
      <w:r w:rsidRPr="000373F7">
        <w:rPr>
          <w:rFonts w:asciiTheme="majorBidi" w:hAnsiTheme="majorBidi" w:cstheme="majorBidi"/>
          <w:w w:val="68"/>
          <w:sz w:val="24"/>
          <w:szCs w:val="24"/>
        </w:rPr>
        <w:t>a</w:t>
      </w:r>
      <w:r w:rsidR="00EF5656" w:rsidRPr="00EF5656">
        <w:rPr>
          <w:rFonts w:ascii="Times New Roman" w:eastAsia="Times New Roman" w:hAnsi="Times New Roman" w:cs="Times New Roman"/>
          <w:bCs/>
          <w:sz w:val="24"/>
          <w:szCs w:val="24"/>
          <w:lang w:bidi="ar-SA"/>
        </w:rPr>
        <w:t xml:space="preserve"> </w:t>
      </w:r>
      <w:r w:rsidR="00EF5656" w:rsidRPr="00EF5656">
        <w:rPr>
          <w:rFonts w:asciiTheme="majorBidi" w:hAnsiTheme="majorBidi" w:cstheme="majorBidi"/>
          <w:bCs/>
          <w:w w:val="68"/>
          <w:sz w:val="24"/>
          <w:szCs w:val="24"/>
        </w:rPr>
        <w:t xml:space="preserve">Penulis melakukan riset dan pengumpulan data ke sekolah pada taggal 1 Maret 2013 samapai tanggal 2 April 2013 </w:t>
      </w:r>
      <w:r w:rsidRPr="000373F7">
        <w:rPr>
          <w:rFonts w:asciiTheme="majorBidi" w:hAnsiTheme="majorBidi" w:cstheme="majorBidi"/>
          <w:spacing w:val="1"/>
          <w:w w:val="78"/>
          <w:sz w:val="24"/>
          <w:szCs w:val="24"/>
        </w:rPr>
        <w:t>d</w:t>
      </w:r>
      <w:r w:rsidRPr="000373F7">
        <w:rPr>
          <w:rFonts w:asciiTheme="majorBidi" w:hAnsiTheme="majorBidi" w:cstheme="majorBidi"/>
          <w:spacing w:val="-2"/>
          <w:w w:val="68"/>
          <w:sz w:val="24"/>
          <w:szCs w:val="24"/>
        </w:rPr>
        <w:t>a</w:t>
      </w:r>
      <w:r w:rsidRPr="000373F7">
        <w:rPr>
          <w:rFonts w:asciiTheme="majorBidi" w:hAnsiTheme="majorBidi" w:cstheme="majorBidi"/>
          <w:w w:val="79"/>
          <w:sz w:val="24"/>
          <w:szCs w:val="24"/>
        </w:rPr>
        <w:t xml:space="preserve">n </w:t>
      </w:r>
      <w:r w:rsidRPr="000373F7">
        <w:rPr>
          <w:rFonts w:asciiTheme="majorBidi" w:hAnsiTheme="majorBidi" w:cstheme="majorBidi"/>
          <w:w w:val="80"/>
          <w:sz w:val="24"/>
          <w:szCs w:val="24"/>
        </w:rPr>
        <w:t>dilakukan</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di</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kelas</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V</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SDN</w:t>
      </w:r>
      <w:r w:rsidRPr="000373F7">
        <w:rPr>
          <w:rFonts w:asciiTheme="majorBidi" w:hAnsiTheme="majorBidi" w:cstheme="majorBidi"/>
          <w:spacing w:val="-27"/>
          <w:w w:val="80"/>
          <w:sz w:val="24"/>
          <w:szCs w:val="24"/>
        </w:rPr>
        <w:t xml:space="preserve"> </w:t>
      </w:r>
      <w:r w:rsidR="00EF5656">
        <w:rPr>
          <w:rFonts w:asciiTheme="majorBidi" w:hAnsiTheme="majorBidi" w:cstheme="majorBidi"/>
          <w:w w:val="80"/>
          <w:sz w:val="24"/>
          <w:szCs w:val="24"/>
        </w:rPr>
        <w:t>147</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Pekanbaru.</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Subjek</w:t>
      </w:r>
      <w:r w:rsidRPr="000373F7">
        <w:rPr>
          <w:rFonts w:asciiTheme="majorBidi" w:hAnsiTheme="majorBidi" w:cstheme="majorBidi"/>
          <w:spacing w:val="-31"/>
          <w:w w:val="80"/>
          <w:sz w:val="24"/>
          <w:szCs w:val="24"/>
        </w:rPr>
        <w:t xml:space="preserve"> </w:t>
      </w:r>
      <w:r w:rsidRPr="000373F7">
        <w:rPr>
          <w:rFonts w:asciiTheme="majorBidi" w:hAnsiTheme="majorBidi" w:cstheme="majorBidi"/>
          <w:w w:val="80"/>
          <w:sz w:val="24"/>
          <w:szCs w:val="24"/>
        </w:rPr>
        <w:t>dalam</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penelitian</w:t>
      </w:r>
      <w:r w:rsidRPr="000373F7">
        <w:rPr>
          <w:rFonts w:asciiTheme="majorBidi" w:hAnsiTheme="majorBidi" w:cstheme="majorBidi"/>
          <w:spacing w:val="-27"/>
          <w:w w:val="80"/>
          <w:sz w:val="24"/>
          <w:szCs w:val="24"/>
        </w:rPr>
        <w:t xml:space="preserve"> </w:t>
      </w:r>
      <w:r w:rsidRPr="000373F7">
        <w:rPr>
          <w:rFonts w:asciiTheme="majorBidi" w:hAnsiTheme="majorBidi" w:cstheme="majorBidi"/>
          <w:w w:val="80"/>
          <w:sz w:val="24"/>
          <w:szCs w:val="24"/>
        </w:rPr>
        <w:t>ini</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adalah</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siswa</w:t>
      </w:r>
      <w:r w:rsidRPr="000373F7">
        <w:rPr>
          <w:rFonts w:asciiTheme="majorBidi" w:hAnsiTheme="majorBidi" w:cstheme="majorBidi"/>
          <w:spacing w:val="-30"/>
          <w:w w:val="80"/>
          <w:sz w:val="24"/>
          <w:szCs w:val="24"/>
        </w:rPr>
        <w:t xml:space="preserve"> </w:t>
      </w:r>
      <w:r w:rsidR="00EF5656">
        <w:rPr>
          <w:rFonts w:asciiTheme="majorBidi" w:hAnsiTheme="majorBidi" w:cstheme="majorBidi"/>
          <w:w w:val="80"/>
          <w:sz w:val="24"/>
          <w:szCs w:val="24"/>
        </w:rPr>
        <w:t>SDN 147</w:t>
      </w:r>
      <w:r w:rsidRPr="000373F7">
        <w:rPr>
          <w:rFonts w:asciiTheme="majorBidi" w:hAnsiTheme="majorBidi" w:cstheme="majorBidi"/>
          <w:spacing w:val="-24"/>
          <w:w w:val="80"/>
          <w:sz w:val="24"/>
          <w:szCs w:val="24"/>
        </w:rPr>
        <w:t xml:space="preserve"> </w:t>
      </w:r>
      <w:r w:rsidRPr="000373F7">
        <w:rPr>
          <w:rFonts w:asciiTheme="majorBidi" w:hAnsiTheme="majorBidi" w:cstheme="majorBidi"/>
          <w:w w:val="80"/>
          <w:sz w:val="24"/>
          <w:szCs w:val="24"/>
        </w:rPr>
        <w:t>Pekanbaru</w:t>
      </w:r>
      <w:r w:rsidRPr="000373F7">
        <w:rPr>
          <w:rFonts w:asciiTheme="majorBidi" w:hAnsiTheme="majorBidi" w:cstheme="majorBidi"/>
          <w:spacing w:val="-24"/>
          <w:w w:val="80"/>
          <w:sz w:val="24"/>
          <w:szCs w:val="24"/>
        </w:rPr>
        <w:t xml:space="preserve"> </w:t>
      </w:r>
      <w:r w:rsidRPr="000373F7">
        <w:rPr>
          <w:rFonts w:asciiTheme="majorBidi" w:hAnsiTheme="majorBidi" w:cstheme="majorBidi"/>
          <w:w w:val="80"/>
          <w:sz w:val="24"/>
          <w:szCs w:val="24"/>
        </w:rPr>
        <w:t>kelas</w:t>
      </w:r>
      <w:r w:rsidRPr="000373F7">
        <w:rPr>
          <w:rFonts w:asciiTheme="majorBidi" w:hAnsiTheme="majorBidi" w:cstheme="majorBidi"/>
          <w:spacing w:val="-24"/>
          <w:w w:val="80"/>
          <w:sz w:val="24"/>
          <w:szCs w:val="24"/>
        </w:rPr>
        <w:t xml:space="preserve"> </w:t>
      </w:r>
      <w:r w:rsidRPr="000373F7">
        <w:rPr>
          <w:rFonts w:asciiTheme="majorBidi" w:hAnsiTheme="majorBidi" w:cstheme="majorBidi"/>
          <w:w w:val="80"/>
          <w:sz w:val="24"/>
          <w:szCs w:val="24"/>
        </w:rPr>
        <w:t>V.</w:t>
      </w:r>
      <w:r w:rsidRPr="000373F7">
        <w:rPr>
          <w:rFonts w:asciiTheme="majorBidi" w:hAnsiTheme="majorBidi" w:cstheme="majorBidi"/>
          <w:spacing w:val="-25"/>
          <w:w w:val="80"/>
          <w:sz w:val="24"/>
          <w:szCs w:val="24"/>
        </w:rPr>
        <w:t xml:space="preserve"> </w:t>
      </w:r>
      <w:r w:rsidRPr="000373F7">
        <w:rPr>
          <w:rFonts w:asciiTheme="majorBidi" w:hAnsiTheme="majorBidi" w:cstheme="majorBidi"/>
          <w:w w:val="80"/>
          <w:sz w:val="24"/>
          <w:szCs w:val="24"/>
        </w:rPr>
        <w:t>Sedangkan</w:t>
      </w:r>
      <w:r w:rsidRPr="000373F7">
        <w:rPr>
          <w:rFonts w:asciiTheme="majorBidi" w:hAnsiTheme="majorBidi" w:cstheme="majorBidi"/>
          <w:spacing w:val="-25"/>
          <w:w w:val="80"/>
          <w:sz w:val="24"/>
          <w:szCs w:val="24"/>
        </w:rPr>
        <w:t xml:space="preserve"> </w:t>
      </w:r>
      <w:r w:rsidRPr="000373F7">
        <w:rPr>
          <w:rFonts w:asciiTheme="majorBidi" w:hAnsiTheme="majorBidi" w:cstheme="majorBidi"/>
          <w:w w:val="80"/>
          <w:sz w:val="24"/>
          <w:szCs w:val="24"/>
        </w:rPr>
        <w:t>objek</w:t>
      </w:r>
      <w:r w:rsidRPr="000373F7">
        <w:rPr>
          <w:rFonts w:asciiTheme="majorBidi" w:hAnsiTheme="majorBidi" w:cstheme="majorBidi"/>
          <w:spacing w:val="-25"/>
          <w:w w:val="80"/>
          <w:sz w:val="24"/>
          <w:szCs w:val="24"/>
        </w:rPr>
        <w:t xml:space="preserve"> </w:t>
      </w:r>
      <w:r w:rsidRPr="000373F7">
        <w:rPr>
          <w:rFonts w:asciiTheme="majorBidi" w:hAnsiTheme="majorBidi" w:cstheme="majorBidi"/>
          <w:w w:val="80"/>
          <w:sz w:val="24"/>
          <w:szCs w:val="24"/>
        </w:rPr>
        <w:t>dalam</w:t>
      </w:r>
      <w:r w:rsidRPr="000373F7">
        <w:rPr>
          <w:rFonts w:asciiTheme="majorBidi" w:hAnsiTheme="majorBidi" w:cstheme="majorBidi"/>
          <w:spacing w:val="-20"/>
          <w:w w:val="80"/>
          <w:sz w:val="24"/>
          <w:szCs w:val="24"/>
        </w:rPr>
        <w:t xml:space="preserve"> </w:t>
      </w:r>
      <w:r w:rsidRPr="000373F7">
        <w:rPr>
          <w:rFonts w:asciiTheme="majorBidi" w:hAnsiTheme="majorBidi" w:cstheme="majorBidi"/>
          <w:w w:val="80"/>
          <w:sz w:val="24"/>
          <w:szCs w:val="24"/>
        </w:rPr>
        <w:t>penelitian</w:t>
      </w:r>
      <w:r w:rsidRPr="000373F7">
        <w:rPr>
          <w:rFonts w:asciiTheme="majorBidi" w:hAnsiTheme="majorBidi" w:cstheme="majorBidi"/>
          <w:spacing w:val="-23"/>
          <w:w w:val="80"/>
          <w:sz w:val="24"/>
          <w:szCs w:val="24"/>
        </w:rPr>
        <w:t xml:space="preserve"> </w:t>
      </w:r>
      <w:r w:rsidRPr="000373F7">
        <w:rPr>
          <w:rFonts w:asciiTheme="majorBidi" w:hAnsiTheme="majorBidi" w:cstheme="majorBidi"/>
          <w:w w:val="80"/>
          <w:sz w:val="24"/>
          <w:szCs w:val="24"/>
        </w:rPr>
        <w:t>adalah</w:t>
      </w:r>
      <w:r w:rsidR="00EF5656">
        <w:rPr>
          <w:rFonts w:asciiTheme="majorBidi" w:hAnsiTheme="majorBidi" w:cstheme="majorBidi"/>
          <w:w w:val="80"/>
          <w:sz w:val="24"/>
          <w:szCs w:val="24"/>
        </w:rPr>
        <w:t xml:space="preserve">  </w:t>
      </w:r>
      <w:r w:rsidRPr="000373F7">
        <w:rPr>
          <w:rFonts w:asciiTheme="majorBidi" w:hAnsiTheme="majorBidi" w:cstheme="majorBidi"/>
          <w:spacing w:val="19"/>
          <w:w w:val="80"/>
          <w:sz w:val="24"/>
          <w:szCs w:val="24"/>
        </w:rPr>
        <w:t xml:space="preserve"> </w:t>
      </w:r>
      <w:r w:rsidR="00EF5656" w:rsidRPr="00EF5656">
        <w:rPr>
          <w:rFonts w:asciiTheme="majorBidi" w:hAnsiTheme="majorBidi" w:cstheme="majorBidi"/>
          <w:iCs/>
          <w:spacing w:val="19"/>
          <w:w w:val="80"/>
          <w:sz w:val="24"/>
          <w:szCs w:val="24"/>
        </w:rPr>
        <w:t>“Pengaruh Teknologi Informasi terhadap Akhlak siswa SDN 147 Pekanbaru Kecamatan Tampan”.</w:t>
      </w:r>
    </w:p>
    <w:p w:rsidR="005303A9" w:rsidRDefault="005303A9" w:rsidP="00027710">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Populasi dalam penelitian ini adalah seluruh siswa SDN 147 Pekanbaru Kecamatan Tampan, mengingat populasi yang diteliti dalam jumlah yang besar maka peneliti hanya meneliti siswa kelas V SDN, yang berjumlah 139 orang siswa.  Karena banyaknya populasi, maka penulis mengambil sampel yaitu 25% dari populasi yang ada dengan teknik Proposional Random Sampling. Jadi sampel dari penelitian ini yaitu sebanyak 35 orang siswa.</w:t>
      </w:r>
    </w:p>
    <w:p w:rsid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Adapun teknik pengumpulan data yang dipergun</w:t>
      </w:r>
      <w:r>
        <w:rPr>
          <w:rFonts w:asciiTheme="majorBidi" w:hAnsiTheme="majorBidi" w:cstheme="majorBidi"/>
          <w:w w:val="80"/>
          <w:sz w:val="24"/>
          <w:szCs w:val="24"/>
        </w:rPr>
        <w:t xml:space="preserve">akan dalam penelitan ini yaitu: </w:t>
      </w:r>
      <w:r w:rsidRPr="005303A9">
        <w:rPr>
          <w:rFonts w:asciiTheme="majorBidi" w:hAnsiTheme="majorBidi" w:cstheme="majorBidi"/>
          <w:w w:val="80"/>
          <w:sz w:val="24"/>
          <w:szCs w:val="24"/>
        </w:rPr>
        <w:t>Angket (kuesioner</w:t>
      </w:r>
      <w:proofErr w:type="gramStart"/>
      <w:r w:rsidRPr="005303A9">
        <w:rPr>
          <w:rFonts w:asciiTheme="majorBidi" w:hAnsiTheme="majorBidi" w:cstheme="majorBidi"/>
          <w:w w:val="80"/>
          <w:sz w:val="24"/>
          <w:szCs w:val="24"/>
        </w:rPr>
        <w:t xml:space="preserve">) </w:t>
      </w:r>
      <w:r>
        <w:rPr>
          <w:rFonts w:asciiTheme="majorBidi" w:hAnsiTheme="majorBidi" w:cstheme="majorBidi"/>
          <w:w w:val="80"/>
          <w:sz w:val="24"/>
          <w:szCs w:val="24"/>
        </w:rPr>
        <w:t>,</w:t>
      </w:r>
      <w:proofErr w:type="gramEnd"/>
      <w:r>
        <w:rPr>
          <w:rFonts w:asciiTheme="majorBidi" w:hAnsiTheme="majorBidi" w:cstheme="majorBidi"/>
          <w:w w:val="80"/>
          <w:sz w:val="24"/>
          <w:szCs w:val="24"/>
        </w:rPr>
        <w:t xml:space="preserve"> </w:t>
      </w:r>
      <w:r w:rsidRPr="005303A9">
        <w:rPr>
          <w:rFonts w:asciiTheme="majorBidi" w:hAnsiTheme="majorBidi" w:cstheme="majorBidi"/>
          <w:w w:val="80"/>
          <w:sz w:val="24"/>
          <w:szCs w:val="24"/>
        </w:rPr>
        <w:t>Angket adalah lembaran pertanyaan yang dibagikan kepada siswa kelas V SDN147 Pekanbaru. Angket ini adalah angket tertutup dimana setiap item pertanyaan telah disediakan 5 buah alternatife jawaban (option) yaitu a, b, c, d dan e, untuk kepentingan analisa setiap alternatife jawaban, di beri bobot, alternatife jawaban a yang menggambarkan intensitas penggunaan Internet yang sangat aktif diberi bobot 5,  alternatife jawaban b yang menggambarkan intensitas penggunaan Internet yang aktif diberi bobot 4,alternatife jawaban c yang menggambarkan intensitas penggunaan Internet yang cukup aktif diberi bobot 3,  alternatife jawaban d yang menggambarkan intensitas penggunaan Internet yang kurang aktif diberi bobot 2, alternatife jawaban e yang menggambarkan intensitas penggunaan Internet yang tidak aktif diberi bobot 1, yang bertujuan untuk memperoleh data mengenai Pengaruh penggu</w:t>
      </w:r>
      <w:r>
        <w:rPr>
          <w:rFonts w:asciiTheme="majorBidi" w:hAnsiTheme="majorBidi" w:cstheme="majorBidi"/>
          <w:w w:val="80"/>
          <w:sz w:val="24"/>
          <w:szCs w:val="24"/>
        </w:rPr>
        <w:t xml:space="preserve">naan teknologi terhadap akhlak. </w:t>
      </w:r>
      <w:proofErr w:type="gramStart"/>
      <w:r w:rsidRPr="005303A9">
        <w:rPr>
          <w:rFonts w:asciiTheme="majorBidi" w:hAnsiTheme="majorBidi" w:cstheme="majorBidi"/>
          <w:w w:val="80"/>
          <w:sz w:val="24"/>
          <w:szCs w:val="24"/>
        </w:rPr>
        <w:t xml:space="preserve">Dokumentasi </w:t>
      </w:r>
      <w:r>
        <w:rPr>
          <w:rFonts w:asciiTheme="majorBidi" w:hAnsiTheme="majorBidi" w:cstheme="majorBidi"/>
          <w:w w:val="80"/>
          <w:sz w:val="24"/>
          <w:szCs w:val="24"/>
        </w:rPr>
        <w:t>,</w:t>
      </w:r>
      <w:proofErr w:type="gramEnd"/>
      <w:r>
        <w:rPr>
          <w:rFonts w:asciiTheme="majorBidi" w:hAnsiTheme="majorBidi" w:cstheme="majorBidi"/>
          <w:w w:val="80"/>
          <w:sz w:val="24"/>
          <w:szCs w:val="24"/>
        </w:rPr>
        <w:t xml:space="preserve"> </w:t>
      </w:r>
      <w:r w:rsidRPr="005303A9">
        <w:rPr>
          <w:rFonts w:asciiTheme="majorBidi" w:hAnsiTheme="majorBidi" w:cstheme="majorBidi"/>
          <w:w w:val="80"/>
          <w:sz w:val="24"/>
          <w:szCs w:val="24"/>
        </w:rPr>
        <w:t>Teknik dokumentasi ini dipergunakan untuk memperoleh data dari pihak sekolah mengenai data-data tentang deskriptif lokasi sekolah.</w:t>
      </w:r>
    </w:p>
    <w:p w:rsidR="005303A9" w:rsidRPr="005303A9" w:rsidRDefault="005303A9" w:rsidP="00111187">
      <w:pPr>
        <w:pStyle w:val="BodyText"/>
        <w:spacing w:before="124" w:line="232" w:lineRule="auto"/>
        <w:ind w:left="116" w:right="116" w:firstLine="720"/>
        <w:jc w:val="both"/>
        <w:rPr>
          <w:rFonts w:asciiTheme="majorBidi" w:hAnsiTheme="majorBidi" w:cstheme="majorBidi"/>
          <w:w w:val="80"/>
          <w:sz w:val="24"/>
          <w:szCs w:val="24"/>
        </w:rPr>
      </w:pPr>
      <w:r w:rsidRPr="005303A9">
        <w:rPr>
          <w:rFonts w:asciiTheme="majorBidi" w:hAnsiTheme="majorBidi" w:cstheme="majorBidi"/>
          <w:w w:val="80"/>
          <w:sz w:val="24"/>
          <w:szCs w:val="24"/>
        </w:rPr>
        <w:t>Teknik Analisis Data</w:t>
      </w:r>
      <w:r>
        <w:rPr>
          <w:rFonts w:asciiTheme="majorBidi" w:hAnsiTheme="majorBidi" w:cstheme="majorBidi"/>
          <w:w w:val="80"/>
          <w:sz w:val="24"/>
          <w:szCs w:val="24"/>
        </w:rPr>
        <w:t xml:space="preserve">, </w:t>
      </w:r>
      <w:r w:rsidRPr="005303A9">
        <w:rPr>
          <w:rFonts w:asciiTheme="majorBidi" w:hAnsiTheme="majorBidi" w:cstheme="majorBidi"/>
          <w:iCs/>
          <w:w w:val="80"/>
          <w:sz w:val="24"/>
          <w:szCs w:val="24"/>
        </w:rPr>
        <w:t>Berdasarkan penelitian dan untuk menegetahui ad</w:t>
      </w:r>
      <w:r>
        <w:rPr>
          <w:rFonts w:asciiTheme="majorBidi" w:hAnsiTheme="majorBidi" w:cstheme="majorBidi"/>
          <w:iCs/>
          <w:w w:val="80"/>
          <w:sz w:val="24"/>
          <w:szCs w:val="24"/>
        </w:rPr>
        <w:t xml:space="preserve">a tidaknya penegaruh penggunaan </w:t>
      </w:r>
      <w:r w:rsidRPr="005303A9">
        <w:rPr>
          <w:rFonts w:asciiTheme="majorBidi" w:hAnsiTheme="majorBidi" w:cstheme="majorBidi"/>
          <w:iCs/>
          <w:w w:val="80"/>
          <w:sz w:val="24"/>
          <w:szCs w:val="24"/>
        </w:rPr>
        <w:t xml:space="preserve">Teknologi Informasi terhadap akhlak siswa maka data yang ada </w:t>
      </w:r>
      <w:proofErr w:type="gramStart"/>
      <w:r w:rsidRPr="005303A9">
        <w:rPr>
          <w:rFonts w:asciiTheme="majorBidi" w:hAnsiTheme="majorBidi" w:cstheme="majorBidi"/>
          <w:iCs/>
          <w:w w:val="80"/>
          <w:sz w:val="24"/>
          <w:szCs w:val="24"/>
        </w:rPr>
        <w:t>akan</w:t>
      </w:r>
      <w:proofErr w:type="gramEnd"/>
      <w:r w:rsidRPr="005303A9">
        <w:rPr>
          <w:rFonts w:asciiTheme="majorBidi" w:hAnsiTheme="majorBidi" w:cstheme="majorBidi"/>
          <w:iCs/>
          <w:w w:val="80"/>
          <w:sz w:val="24"/>
          <w:szCs w:val="24"/>
        </w:rPr>
        <w:t xml:space="preserve"> diolah da dianalisa menggunakan pendekatan kuntitatif dengan menggunakan nalisa regresi linier dengan Metode Kuadrat Terkecil. </w:t>
      </w:r>
      <w:r w:rsidRPr="005303A9">
        <w:rPr>
          <w:rFonts w:asciiTheme="majorBidi" w:hAnsiTheme="majorBidi" w:cstheme="majorBidi"/>
          <w:iCs/>
          <w:w w:val="80"/>
          <w:sz w:val="24"/>
          <w:szCs w:val="24"/>
          <w:vertAlign w:val="superscript"/>
        </w:rPr>
        <w:footnoteReference w:id="6"/>
      </w:r>
    </w:p>
    <w:p w:rsidR="005303A9" w:rsidRPr="005303A9" w:rsidRDefault="005303A9" w:rsidP="005303A9">
      <w:pPr>
        <w:pStyle w:val="BodyText"/>
        <w:spacing w:before="124" w:line="232" w:lineRule="auto"/>
        <w:ind w:left="116" w:right="116" w:firstLine="707"/>
        <w:rPr>
          <w:rFonts w:asciiTheme="majorBidi" w:hAnsiTheme="majorBidi" w:cstheme="majorBidi"/>
          <w:iCs/>
          <w:w w:val="80"/>
          <w:sz w:val="24"/>
          <w:szCs w:val="24"/>
        </w:rPr>
      </w:pPr>
      <w:r w:rsidRPr="005303A9">
        <w:rPr>
          <w:rFonts w:asciiTheme="majorBidi" w:hAnsiTheme="majorBidi" w:cstheme="majorBidi"/>
          <w:i/>
          <w:iCs/>
          <w:w w:val="80"/>
          <w:sz w:val="24"/>
          <w:szCs w:val="24"/>
        </w:rPr>
        <w:t xml:space="preserve">Ý = </w:t>
      </w:r>
      <w:r w:rsidRPr="005303A9">
        <w:rPr>
          <w:rFonts w:asciiTheme="majorBidi" w:hAnsiTheme="majorBidi" w:cstheme="majorBidi"/>
          <w:iCs/>
          <w:w w:val="80"/>
          <w:sz w:val="24"/>
          <w:szCs w:val="24"/>
        </w:rPr>
        <w:t>a+ bX</w:t>
      </w:r>
    </w:p>
    <w:p w:rsidR="005303A9" w:rsidRPr="005303A9" w:rsidRDefault="005303A9" w:rsidP="005303A9">
      <w:pPr>
        <w:pStyle w:val="BodyText"/>
        <w:spacing w:before="124" w:line="232" w:lineRule="auto"/>
        <w:ind w:left="116" w:right="116" w:firstLine="707"/>
        <w:rPr>
          <w:rFonts w:asciiTheme="majorBidi" w:hAnsiTheme="majorBidi" w:cstheme="majorBidi"/>
          <w:i/>
          <w:iCs/>
          <w:w w:val="80"/>
          <w:sz w:val="24"/>
          <w:szCs w:val="24"/>
        </w:rPr>
      </w:pPr>
      <w:proofErr w:type="gramStart"/>
      <w:r w:rsidRPr="005303A9">
        <w:rPr>
          <w:rFonts w:asciiTheme="majorBidi" w:hAnsiTheme="majorBidi" w:cstheme="majorBidi"/>
          <w:i/>
          <w:iCs/>
          <w:w w:val="80"/>
          <w:sz w:val="24"/>
          <w:szCs w:val="24"/>
        </w:rPr>
        <w:t>Dimana :</w:t>
      </w:r>
      <w:proofErr w:type="gramEnd"/>
    </w:p>
    <w:p w:rsidR="005303A9" w:rsidRPr="005303A9" w:rsidRDefault="005303A9" w:rsidP="005303A9">
      <w:pPr>
        <w:pStyle w:val="BodyText"/>
        <w:spacing w:before="124" w:line="232" w:lineRule="auto"/>
        <w:ind w:left="116" w:right="116" w:firstLine="707"/>
        <w:rPr>
          <w:rFonts w:asciiTheme="majorBidi" w:hAnsiTheme="majorBidi" w:cstheme="majorBidi"/>
          <w:i/>
          <w:iCs/>
          <w:w w:val="80"/>
          <w:sz w:val="24"/>
          <w:szCs w:val="24"/>
        </w:rPr>
      </w:pPr>
      <w:r w:rsidRPr="005303A9">
        <w:rPr>
          <w:rFonts w:asciiTheme="majorBidi" w:hAnsiTheme="majorBidi" w:cstheme="majorBidi"/>
          <w:i/>
          <w:iCs/>
          <w:w w:val="80"/>
          <w:sz w:val="24"/>
          <w:szCs w:val="24"/>
        </w:rPr>
        <w:t>Ý</w:t>
      </w:r>
      <w:r w:rsidRPr="005303A9">
        <w:rPr>
          <w:rFonts w:asciiTheme="majorBidi" w:hAnsiTheme="majorBidi" w:cstheme="majorBidi"/>
          <w:i/>
          <w:iCs/>
          <w:w w:val="80"/>
          <w:sz w:val="24"/>
          <w:szCs w:val="24"/>
        </w:rPr>
        <w:tab/>
        <w:t xml:space="preserve"> = Akhlak</w:t>
      </w:r>
    </w:p>
    <w:p w:rsidR="005303A9" w:rsidRPr="005303A9" w:rsidRDefault="005303A9" w:rsidP="005303A9">
      <w:pPr>
        <w:pStyle w:val="BodyText"/>
        <w:spacing w:before="124" w:line="232" w:lineRule="auto"/>
        <w:ind w:left="116" w:right="116" w:firstLine="707"/>
        <w:rPr>
          <w:rFonts w:asciiTheme="majorBidi" w:hAnsiTheme="majorBidi" w:cstheme="majorBidi"/>
          <w:i/>
          <w:iCs/>
          <w:w w:val="80"/>
          <w:sz w:val="24"/>
          <w:szCs w:val="24"/>
        </w:rPr>
      </w:pPr>
      <w:r w:rsidRPr="005303A9">
        <w:rPr>
          <w:rFonts w:asciiTheme="majorBidi" w:hAnsiTheme="majorBidi" w:cstheme="majorBidi"/>
          <w:iCs/>
          <w:w w:val="80"/>
          <w:sz w:val="24"/>
          <w:szCs w:val="24"/>
        </w:rPr>
        <w:lastRenderedPageBreak/>
        <w:t xml:space="preserve">a </w:t>
      </w:r>
      <w:r w:rsidRPr="005303A9">
        <w:rPr>
          <w:rFonts w:asciiTheme="majorBidi" w:hAnsiTheme="majorBidi" w:cstheme="majorBidi"/>
          <w:iCs/>
          <w:w w:val="80"/>
          <w:sz w:val="24"/>
          <w:szCs w:val="24"/>
        </w:rPr>
        <w:tab/>
      </w:r>
      <w:r w:rsidRPr="005303A9">
        <w:rPr>
          <w:rFonts w:asciiTheme="majorBidi" w:hAnsiTheme="majorBidi" w:cstheme="majorBidi"/>
          <w:i/>
          <w:iCs/>
          <w:w w:val="80"/>
          <w:sz w:val="24"/>
          <w:szCs w:val="24"/>
        </w:rPr>
        <w:t>= Konstana Intersepsi</w:t>
      </w:r>
    </w:p>
    <w:p w:rsidR="005303A9" w:rsidRPr="005303A9" w:rsidRDefault="005303A9" w:rsidP="005303A9">
      <w:pPr>
        <w:pStyle w:val="BodyText"/>
        <w:spacing w:before="124" w:line="232" w:lineRule="auto"/>
        <w:ind w:left="116" w:right="116" w:firstLine="707"/>
        <w:rPr>
          <w:rFonts w:asciiTheme="majorBidi" w:hAnsiTheme="majorBidi" w:cstheme="majorBidi"/>
          <w:i/>
          <w:iCs/>
          <w:w w:val="80"/>
          <w:sz w:val="24"/>
          <w:szCs w:val="24"/>
        </w:rPr>
      </w:pPr>
      <w:r w:rsidRPr="005303A9">
        <w:rPr>
          <w:rFonts w:asciiTheme="majorBidi" w:hAnsiTheme="majorBidi" w:cstheme="majorBidi"/>
          <w:iCs/>
          <w:w w:val="80"/>
          <w:sz w:val="24"/>
          <w:szCs w:val="24"/>
        </w:rPr>
        <w:t xml:space="preserve">b </w:t>
      </w:r>
      <w:r w:rsidRPr="005303A9">
        <w:rPr>
          <w:rFonts w:asciiTheme="majorBidi" w:hAnsiTheme="majorBidi" w:cstheme="majorBidi"/>
          <w:iCs/>
          <w:w w:val="80"/>
          <w:sz w:val="24"/>
          <w:szCs w:val="24"/>
        </w:rPr>
        <w:tab/>
      </w:r>
      <w:r w:rsidRPr="005303A9">
        <w:rPr>
          <w:rFonts w:asciiTheme="majorBidi" w:hAnsiTheme="majorBidi" w:cstheme="majorBidi"/>
          <w:i/>
          <w:iCs/>
          <w:w w:val="80"/>
          <w:sz w:val="24"/>
          <w:szCs w:val="24"/>
        </w:rPr>
        <w:t>= Koefisien</w:t>
      </w:r>
    </w:p>
    <w:p w:rsidR="005303A9" w:rsidRPr="005303A9" w:rsidRDefault="005303A9" w:rsidP="005303A9">
      <w:pPr>
        <w:pStyle w:val="BodyText"/>
        <w:spacing w:before="124" w:line="232" w:lineRule="auto"/>
        <w:ind w:left="116" w:right="116" w:firstLine="707"/>
        <w:rPr>
          <w:rFonts w:asciiTheme="majorBidi" w:hAnsiTheme="majorBidi" w:cstheme="majorBidi"/>
          <w:i/>
          <w:iCs/>
          <w:w w:val="80"/>
          <w:sz w:val="24"/>
          <w:szCs w:val="24"/>
        </w:rPr>
      </w:pPr>
      <w:r w:rsidRPr="005303A9">
        <w:rPr>
          <w:rFonts w:asciiTheme="majorBidi" w:hAnsiTheme="majorBidi" w:cstheme="majorBidi"/>
          <w:iCs/>
          <w:w w:val="80"/>
          <w:sz w:val="24"/>
          <w:szCs w:val="24"/>
        </w:rPr>
        <w:t>X</w:t>
      </w:r>
      <w:r w:rsidRPr="005303A9">
        <w:rPr>
          <w:rFonts w:asciiTheme="majorBidi" w:hAnsiTheme="majorBidi" w:cstheme="majorBidi"/>
          <w:iCs/>
          <w:w w:val="80"/>
          <w:sz w:val="24"/>
          <w:szCs w:val="24"/>
        </w:rPr>
        <w:tab/>
      </w:r>
      <w:r w:rsidRPr="005303A9">
        <w:rPr>
          <w:rFonts w:asciiTheme="majorBidi" w:hAnsiTheme="majorBidi" w:cstheme="majorBidi"/>
          <w:i/>
          <w:iCs/>
          <w:w w:val="80"/>
          <w:sz w:val="24"/>
          <w:szCs w:val="24"/>
        </w:rPr>
        <w:t>= Pengguaan Teknologi Informasi</w:t>
      </w:r>
    </w:p>
    <w:p w:rsidR="005303A9" w:rsidRPr="005303A9" w:rsidRDefault="005303A9" w:rsidP="00111187">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Dengan kata lain model regresi dapat dipakai untuk meramalkan pengaruh Penggunaan Teknologi Informasi terhadap akhlak siswa. Hal ini mensyratkan bahwa untuk mencari signifikan korelasi antara kedua variable bias menggunakan rumus Korelasi Product Moment.</w:t>
      </w:r>
      <w:r w:rsidRPr="005303A9">
        <w:rPr>
          <w:rFonts w:asciiTheme="majorBidi" w:hAnsiTheme="majorBidi" w:cstheme="majorBidi"/>
          <w:w w:val="80"/>
          <w:sz w:val="24"/>
          <w:szCs w:val="24"/>
          <w:vertAlign w:val="superscript"/>
        </w:rPr>
        <w:footnoteReference w:id="7"/>
      </w:r>
      <w:r w:rsidRPr="005303A9">
        <w:rPr>
          <w:rFonts w:asciiTheme="majorBidi" w:hAnsiTheme="majorBidi" w:cstheme="majorBidi"/>
          <w:w w:val="80"/>
          <w:sz w:val="24"/>
          <w:szCs w:val="24"/>
        </w:rPr>
        <w:t xml:space="preserve"> Rumus yang digunakan:</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object w:dxaOrig="44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44.25pt" o:ole="">
            <v:imagedata r:id="rId9" o:title=""/>
          </v:shape>
          <o:OLEObject Type="Embed" ProgID="Equation.3" ShapeID="_x0000_i1025" DrawAspect="Content" ObjectID="_1634499574" r:id="rId10"/>
        </w:objec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bCs/>
          <w:w w:val="80"/>
          <w:sz w:val="24"/>
          <w:szCs w:val="24"/>
        </w:rPr>
        <w:t>Keterangan:</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proofErr w:type="gramStart"/>
      <w:r w:rsidRPr="005303A9">
        <w:rPr>
          <w:rFonts w:asciiTheme="majorBidi" w:hAnsiTheme="majorBidi" w:cstheme="majorBidi"/>
          <w:w w:val="80"/>
          <w:sz w:val="24"/>
          <w:szCs w:val="24"/>
        </w:rPr>
        <w:t>r</w:t>
      </w:r>
      <w:r w:rsidRPr="005303A9">
        <w:rPr>
          <w:rFonts w:asciiTheme="majorBidi" w:hAnsiTheme="majorBidi" w:cstheme="majorBidi"/>
          <w:w w:val="80"/>
          <w:sz w:val="24"/>
          <w:szCs w:val="24"/>
          <w:vertAlign w:val="subscript"/>
        </w:rPr>
        <w:t>xy</w:t>
      </w:r>
      <w:proofErr w:type="gramEnd"/>
      <w:r w:rsidRPr="005303A9">
        <w:rPr>
          <w:rFonts w:asciiTheme="majorBidi" w:hAnsiTheme="majorBidi" w:cstheme="majorBidi"/>
          <w:w w:val="80"/>
          <w:sz w:val="24"/>
          <w:szCs w:val="24"/>
          <w:vertAlign w:val="subscript"/>
        </w:rPr>
        <w:tab/>
      </w:r>
      <w:r w:rsidRPr="005303A9">
        <w:rPr>
          <w:rFonts w:asciiTheme="majorBidi" w:hAnsiTheme="majorBidi" w:cstheme="majorBidi"/>
          <w:w w:val="80"/>
          <w:sz w:val="24"/>
          <w:szCs w:val="24"/>
        </w:rPr>
        <w:t>= Angka Indeks Korelasi “r” Product moment</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 xml:space="preserve">n     </w:t>
      </w:r>
      <w:r w:rsidRPr="005303A9">
        <w:rPr>
          <w:rFonts w:asciiTheme="majorBidi" w:hAnsiTheme="majorBidi" w:cstheme="majorBidi"/>
          <w:w w:val="80"/>
          <w:sz w:val="24"/>
          <w:szCs w:val="24"/>
        </w:rPr>
        <w:tab/>
      </w:r>
      <w:proofErr w:type="gramStart"/>
      <w:r w:rsidRPr="005303A9">
        <w:rPr>
          <w:rFonts w:asciiTheme="majorBidi" w:hAnsiTheme="majorBidi" w:cstheme="majorBidi"/>
          <w:w w:val="80"/>
          <w:sz w:val="24"/>
          <w:szCs w:val="24"/>
        </w:rPr>
        <w:t>=  Sampel</w:t>
      </w:r>
      <w:proofErr w:type="gramEnd"/>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 xml:space="preserve">ΣXY </w:t>
      </w:r>
      <w:r w:rsidRPr="005303A9">
        <w:rPr>
          <w:rFonts w:asciiTheme="majorBidi" w:hAnsiTheme="majorBidi" w:cstheme="majorBidi"/>
          <w:w w:val="80"/>
          <w:sz w:val="24"/>
          <w:szCs w:val="24"/>
        </w:rPr>
        <w:tab/>
        <w:t>= Jumlah hasil perkalian antara skor X dan skor Y</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 xml:space="preserve">ΣX     </w:t>
      </w:r>
      <w:r w:rsidRPr="005303A9">
        <w:rPr>
          <w:rFonts w:asciiTheme="majorBidi" w:hAnsiTheme="majorBidi" w:cstheme="majorBidi"/>
          <w:w w:val="80"/>
          <w:sz w:val="24"/>
          <w:szCs w:val="24"/>
        </w:rPr>
        <w:tab/>
        <w:t>= Jumlah seluruh skor X</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 xml:space="preserve">ΣY     </w:t>
      </w:r>
      <w:r w:rsidRPr="005303A9">
        <w:rPr>
          <w:rFonts w:asciiTheme="majorBidi" w:hAnsiTheme="majorBidi" w:cstheme="majorBidi"/>
          <w:w w:val="80"/>
          <w:sz w:val="24"/>
          <w:szCs w:val="24"/>
        </w:rPr>
        <w:tab/>
        <w:t>= Jumlah seluruh skor Y</w:t>
      </w:r>
    </w:p>
    <w:p w:rsidR="005303A9" w:rsidRPr="005303A9" w:rsidRDefault="005303A9" w:rsidP="00111187">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 xml:space="preserve">Selanjutnya untuk menafsirkan besarnya koefisie korelasi degan cara kasar atau sederhana, berdasarkan criteria sebagai </w:t>
      </w:r>
      <w:proofErr w:type="gramStart"/>
      <w:r w:rsidRPr="005303A9">
        <w:rPr>
          <w:rFonts w:asciiTheme="majorBidi" w:hAnsiTheme="majorBidi" w:cstheme="majorBidi"/>
          <w:w w:val="80"/>
          <w:sz w:val="24"/>
          <w:szCs w:val="24"/>
        </w:rPr>
        <w:t>berikut :</w:t>
      </w:r>
      <w:proofErr w:type="gramEnd"/>
    </w:p>
    <w:p w:rsidR="005303A9" w:rsidRPr="005303A9" w:rsidRDefault="005303A9" w:rsidP="005303A9">
      <w:pPr>
        <w:pStyle w:val="BodyText"/>
        <w:spacing w:before="124" w:line="232" w:lineRule="auto"/>
        <w:ind w:left="116" w:right="116" w:firstLine="707"/>
        <w:jc w:val="center"/>
        <w:rPr>
          <w:rFonts w:asciiTheme="majorBidi" w:hAnsiTheme="majorBidi" w:cstheme="majorBidi"/>
          <w:b/>
          <w:w w:val="80"/>
          <w:sz w:val="24"/>
          <w:szCs w:val="24"/>
        </w:rPr>
      </w:pPr>
      <w:r w:rsidRPr="005303A9">
        <w:rPr>
          <w:rFonts w:asciiTheme="majorBidi" w:hAnsiTheme="majorBidi" w:cstheme="majorBidi"/>
          <w:b/>
          <w:w w:val="80"/>
          <w:sz w:val="24"/>
          <w:szCs w:val="24"/>
        </w:rPr>
        <w:t>TABEL III.1</w:t>
      </w:r>
    </w:p>
    <w:p w:rsidR="005303A9" w:rsidRPr="005303A9" w:rsidRDefault="005303A9" w:rsidP="005303A9">
      <w:pPr>
        <w:pStyle w:val="BodyText"/>
        <w:spacing w:before="124" w:line="232" w:lineRule="auto"/>
        <w:ind w:left="116" w:right="116" w:firstLine="707"/>
        <w:jc w:val="center"/>
        <w:rPr>
          <w:rFonts w:asciiTheme="majorBidi" w:hAnsiTheme="majorBidi" w:cstheme="majorBidi"/>
          <w:b/>
          <w:w w:val="80"/>
          <w:sz w:val="24"/>
          <w:szCs w:val="24"/>
        </w:rPr>
      </w:pPr>
      <w:r w:rsidRPr="005303A9">
        <w:rPr>
          <w:rFonts w:asciiTheme="majorBidi" w:hAnsiTheme="majorBidi" w:cstheme="majorBidi"/>
          <w:b/>
          <w:w w:val="80"/>
          <w:sz w:val="24"/>
          <w:szCs w:val="24"/>
        </w:rPr>
        <w:t>INTERPRESTASI KOEFISIEN KORELASI</w:t>
      </w:r>
    </w:p>
    <w:p w:rsidR="005303A9" w:rsidRPr="005303A9" w:rsidRDefault="005303A9" w:rsidP="005303A9">
      <w:pPr>
        <w:pStyle w:val="BodyText"/>
        <w:spacing w:before="124" w:line="232" w:lineRule="auto"/>
        <w:ind w:left="116" w:right="116" w:firstLine="707"/>
        <w:jc w:val="center"/>
        <w:rPr>
          <w:rFonts w:asciiTheme="majorBidi" w:hAnsiTheme="majorBidi" w:cstheme="majorBidi"/>
          <w:b/>
          <w:w w:val="80"/>
          <w:sz w:val="24"/>
          <w:szCs w:val="24"/>
        </w:rPr>
      </w:pPr>
      <w:r w:rsidRPr="005303A9">
        <w:rPr>
          <w:rFonts w:asciiTheme="majorBidi" w:hAnsiTheme="majorBidi" w:cstheme="majorBidi"/>
          <w:b/>
          <w:w w:val="80"/>
          <w:sz w:val="24"/>
          <w:szCs w:val="24"/>
        </w:rPr>
        <w:t>PRODUCT MOMENT</w:t>
      </w:r>
    </w:p>
    <w:tbl>
      <w:tblPr>
        <w:tblStyle w:val="TableGrid"/>
        <w:tblW w:w="0" w:type="auto"/>
        <w:tblInd w:w="360" w:type="dxa"/>
        <w:tblLook w:val="04A0" w:firstRow="1" w:lastRow="0" w:firstColumn="1" w:lastColumn="0" w:noHBand="0" w:noVBand="1"/>
      </w:tblPr>
      <w:tblGrid>
        <w:gridCol w:w="2725"/>
        <w:gridCol w:w="4678"/>
      </w:tblGrid>
      <w:tr w:rsidR="005303A9" w:rsidRPr="005303A9" w:rsidTr="00D85A74">
        <w:tc>
          <w:tcPr>
            <w:tcW w:w="2725" w:type="dxa"/>
          </w:tcPr>
          <w:p w:rsidR="005303A9" w:rsidRPr="005303A9" w:rsidRDefault="005303A9" w:rsidP="005303A9">
            <w:pPr>
              <w:pStyle w:val="BodyText"/>
              <w:spacing w:before="124" w:line="232" w:lineRule="auto"/>
              <w:ind w:left="116" w:right="116" w:firstLine="707"/>
              <w:jc w:val="both"/>
              <w:rPr>
                <w:rFonts w:asciiTheme="majorBidi" w:hAnsiTheme="majorBidi" w:cstheme="majorBidi"/>
                <w:b/>
                <w:w w:val="80"/>
                <w:sz w:val="24"/>
                <w:szCs w:val="24"/>
              </w:rPr>
            </w:pPr>
            <w:r w:rsidRPr="005303A9">
              <w:rPr>
                <w:rFonts w:asciiTheme="majorBidi" w:hAnsiTheme="majorBidi" w:cstheme="majorBidi"/>
                <w:b/>
                <w:w w:val="80"/>
                <w:sz w:val="24"/>
                <w:szCs w:val="24"/>
              </w:rPr>
              <w:t>Besarnya “r”</w:t>
            </w:r>
          </w:p>
          <w:p w:rsidR="005303A9" w:rsidRPr="005303A9" w:rsidRDefault="005303A9" w:rsidP="005303A9">
            <w:pPr>
              <w:pStyle w:val="BodyText"/>
              <w:spacing w:before="124" w:line="232" w:lineRule="auto"/>
              <w:ind w:left="116" w:right="116" w:firstLine="707"/>
              <w:jc w:val="both"/>
              <w:rPr>
                <w:rFonts w:asciiTheme="majorBidi" w:hAnsiTheme="majorBidi" w:cstheme="majorBidi"/>
                <w:b/>
                <w:w w:val="80"/>
                <w:sz w:val="24"/>
                <w:szCs w:val="24"/>
              </w:rPr>
            </w:pPr>
            <w:r w:rsidRPr="005303A9">
              <w:rPr>
                <w:rFonts w:asciiTheme="majorBidi" w:hAnsiTheme="majorBidi" w:cstheme="majorBidi"/>
                <w:b/>
                <w:w w:val="80"/>
                <w:sz w:val="24"/>
                <w:szCs w:val="24"/>
              </w:rPr>
              <w:t>Product Moment</w:t>
            </w:r>
          </w:p>
        </w:tc>
        <w:tc>
          <w:tcPr>
            <w:tcW w:w="4678" w:type="dxa"/>
          </w:tcPr>
          <w:p w:rsidR="005303A9" w:rsidRPr="005303A9" w:rsidRDefault="005303A9" w:rsidP="005303A9">
            <w:pPr>
              <w:pStyle w:val="BodyText"/>
              <w:spacing w:before="124" w:line="232" w:lineRule="auto"/>
              <w:ind w:left="116" w:right="116" w:firstLine="707"/>
              <w:jc w:val="both"/>
              <w:rPr>
                <w:rFonts w:asciiTheme="majorBidi" w:hAnsiTheme="majorBidi" w:cstheme="majorBidi"/>
                <w:b/>
                <w:w w:val="80"/>
                <w:sz w:val="24"/>
                <w:szCs w:val="24"/>
              </w:rPr>
            </w:pPr>
            <w:r w:rsidRPr="005303A9">
              <w:rPr>
                <w:rFonts w:asciiTheme="majorBidi" w:hAnsiTheme="majorBidi" w:cstheme="majorBidi"/>
                <w:b/>
                <w:w w:val="80"/>
                <w:sz w:val="24"/>
                <w:szCs w:val="24"/>
              </w:rPr>
              <w:t>Interprestasi</w:t>
            </w:r>
          </w:p>
        </w:tc>
      </w:tr>
      <w:tr w:rsidR="005303A9" w:rsidRPr="005303A9" w:rsidTr="00D85A74">
        <w:tc>
          <w:tcPr>
            <w:tcW w:w="2725" w:type="dxa"/>
          </w:tcPr>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0,00 – 0,200</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0,200 – 0,400</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0,400 – 0,700</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0,700 – 0,900</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0,900 – 0,1000</w:t>
            </w:r>
          </w:p>
        </w:tc>
        <w:tc>
          <w:tcPr>
            <w:tcW w:w="4678" w:type="dxa"/>
          </w:tcPr>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korelasi antara variable X dengan varabel Y sanagat lemah/ rendah sehingga dianggap tidak ada korelasi</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korelasinya lemah atau rendah</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korelasi sedang atau kuat</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korelasi kuat atau tinggi</w:t>
            </w:r>
          </w:p>
          <w:p w:rsidR="005303A9" w:rsidRPr="005303A9" w:rsidRDefault="005303A9" w:rsidP="005303A9">
            <w:pPr>
              <w:pStyle w:val="BodyText"/>
              <w:spacing w:before="124" w:line="232" w:lineRule="auto"/>
              <w:ind w:left="116" w:right="116" w:firstLine="707"/>
              <w:rPr>
                <w:rFonts w:asciiTheme="majorBidi" w:hAnsiTheme="majorBidi" w:cstheme="majorBidi"/>
                <w:w w:val="80"/>
                <w:sz w:val="24"/>
                <w:szCs w:val="24"/>
              </w:rPr>
            </w:pPr>
            <w:r w:rsidRPr="005303A9">
              <w:rPr>
                <w:rFonts w:asciiTheme="majorBidi" w:hAnsiTheme="majorBidi" w:cstheme="majorBidi"/>
                <w:w w:val="80"/>
                <w:sz w:val="24"/>
                <w:szCs w:val="24"/>
              </w:rPr>
              <w:t>korelasi sangat kuat atau sangat tinggi</w:t>
            </w:r>
          </w:p>
        </w:tc>
      </w:tr>
    </w:tbl>
    <w:p w:rsidR="005303A9" w:rsidRPr="005303A9" w:rsidRDefault="005303A9" w:rsidP="005303A9">
      <w:pPr>
        <w:pStyle w:val="BodyText"/>
        <w:spacing w:before="124" w:line="232" w:lineRule="auto"/>
        <w:ind w:right="116"/>
        <w:jc w:val="both"/>
        <w:rPr>
          <w:rFonts w:asciiTheme="majorBidi" w:hAnsiTheme="majorBidi" w:cstheme="majorBidi"/>
          <w:w w:val="80"/>
          <w:sz w:val="24"/>
          <w:szCs w:val="24"/>
        </w:rPr>
      </w:pP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 xml:space="preserve">Menghitung besartnya sumbagan varabel X terhadap varabel Y dengan rumus </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 xml:space="preserve">KD = </w:t>
      </w:r>
      <w:proofErr w:type="gramStart"/>
      <w:r w:rsidRPr="005303A9">
        <w:rPr>
          <w:rFonts w:asciiTheme="majorBidi" w:hAnsiTheme="majorBidi" w:cstheme="majorBidi"/>
          <w:w w:val="80"/>
          <w:sz w:val="24"/>
          <w:szCs w:val="24"/>
        </w:rPr>
        <w:t>R</w:t>
      </w:r>
      <w:r w:rsidRPr="005303A9">
        <w:rPr>
          <w:rFonts w:asciiTheme="majorBidi" w:hAnsiTheme="majorBidi" w:cstheme="majorBidi"/>
          <w:w w:val="80"/>
          <w:sz w:val="24"/>
          <w:szCs w:val="24"/>
          <w:vertAlign w:val="superscript"/>
        </w:rPr>
        <w:t xml:space="preserve">2 </w:t>
      </w:r>
      <w:r w:rsidRPr="005303A9">
        <w:rPr>
          <w:rFonts w:asciiTheme="majorBidi" w:hAnsiTheme="majorBidi" w:cstheme="majorBidi"/>
          <w:w w:val="80"/>
          <w:sz w:val="24"/>
          <w:szCs w:val="24"/>
        </w:rPr>
        <w:t xml:space="preserve"> X</w:t>
      </w:r>
      <w:proofErr w:type="gramEnd"/>
      <w:r w:rsidRPr="005303A9">
        <w:rPr>
          <w:rFonts w:asciiTheme="majorBidi" w:hAnsiTheme="majorBidi" w:cstheme="majorBidi"/>
          <w:w w:val="80"/>
          <w:sz w:val="24"/>
          <w:szCs w:val="24"/>
        </w:rPr>
        <w:t xml:space="preserve"> 100%</w:t>
      </w:r>
      <w:r w:rsidRPr="005303A9">
        <w:rPr>
          <w:rFonts w:asciiTheme="majorBidi" w:hAnsiTheme="majorBidi" w:cstheme="majorBidi"/>
          <w:w w:val="80"/>
          <w:sz w:val="24"/>
          <w:szCs w:val="24"/>
          <w:vertAlign w:val="superscript"/>
        </w:rPr>
        <w:t>27</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Dimana;</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KD = Koefisien Determinasi/Koefisien Penentu</w:t>
      </w:r>
    </w:p>
    <w:p w:rsidR="005303A9" w:rsidRP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R</w:t>
      </w:r>
      <w:r w:rsidRPr="005303A9">
        <w:rPr>
          <w:rFonts w:asciiTheme="majorBidi" w:hAnsiTheme="majorBidi" w:cstheme="majorBidi"/>
          <w:w w:val="80"/>
          <w:sz w:val="24"/>
          <w:szCs w:val="24"/>
          <w:vertAlign w:val="superscript"/>
        </w:rPr>
        <w:t xml:space="preserve">2  </w:t>
      </w:r>
      <w:r w:rsidRPr="005303A9">
        <w:rPr>
          <w:rFonts w:asciiTheme="majorBidi" w:hAnsiTheme="majorBidi" w:cstheme="majorBidi"/>
          <w:w w:val="80"/>
          <w:sz w:val="24"/>
          <w:szCs w:val="24"/>
        </w:rPr>
        <w:t xml:space="preserve"> = R Square</w:t>
      </w:r>
    </w:p>
    <w:p w:rsidR="005303A9" w:rsidRPr="005303A9" w:rsidRDefault="005303A9" w:rsidP="00111187">
      <w:pPr>
        <w:pStyle w:val="BodyText"/>
        <w:spacing w:before="124" w:line="232" w:lineRule="auto"/>
        <w:ind w:left="116" w:right="116" w:firstLine="707"/>
        <w:jc w:val="both"/>
        <w:rPr>
          <w:rFonts w:asciiTheme="majorBidi" w:hAnsiTheme="majorBidi" w:cstheme="majorBidi"/>
          <w:w w:val="80"/>
          <w:sz w:val="24"/>
          <w:szCs w:val="24"/>
        </w:rPr>
      </w:pPr>
      <w:r w:rsidRPr="005303A9">
        <w:rPr>
          <w:rFonts w:asciiTheme="majorBidi" w:hAnsiTheme="majorBidi" w:cstheme="majorBidi"/>
          <w:w w:val="80"/>
          <w:sz w:val="24"/>
          <w:szCs w:val="24"/>
        </w:rPr>
        <w:tab/>
        <w:t>Dalam proses data, penulis menggunakan bantuan peragkata computer melalui program SPSS (</w:t>
      </w:r>
      <w:r w:rsidRPr="005303A9">
        <w:rPr>
          <w:rFonts w:asciiTheme="majorBidi" w:hAnsiTheme="majorBidi" w:cstheme="majorBidi"/>
          <w:i/>
          <w:w w:val="80"/>
          <w:sz w:val="24"/>
          <w:szCs w:val="24"/>
        </w:rPr>
        <w:t xml:space="preserve">Statistical Program Society </w:t>
      </w:r>
      <w:proofErr w:type="gramStart"/>
      <w:r w:rsidRPr="005303A9">
        <w:rPr>
          <w:rFonts w:asciiTheme="majorBidi" w:hAnsiTheme="majorBidi" w:cstheme="majorBidi"/>
          <w:i/>
          <w:w w:val="80"/>
          <w:sz w:val="24"/>
          <w:szCs w:val="24"/>
        </w:rPr>
        <w:t xml:space="preserve">Science </w:t>
      </w:r>
      <w:r w:rsidRPr="005303A9">
        <w:rPr>
          <w:rFonts w:asciiTheme="majorBidi" w:hAnsiTheme="majorBidi" w:cstheme="majorBidi"/>
          <w:w w:val="80"/>
          <w:sz w:val="24"/>
          <w:szCs w:val="24"/>
        </w:rPr>
        <w:t>)</w:t>
      </w:r>
      <w:proofErr w:type="gramEnd"/>
      <w:r w:rsidRPr="005303A9">
        <w:rPr>
          <w:rFonts w:asciiTheme="majorBidi" w:hAnsiTheme="majorBidi" w:cstheme="majorBidi"/>
          <w:w w:val="80"/>
          <w:sz w:val="24"/>
          <w:szCs w:val="24"/>
        </w:rPr>
        <w:t xml:space="preserve"> versi 18.0 for Windows. SPSS merupakan program salah satu paket program computer yang digunakan dalam mengolah data satistik.</w:t>
      </w:r>
    </w:p>
    <w:p w:rsidR="005303A9" w:rsidRDefault="005303A9" w:rsidP="005303A9">
      <w:pPr>
        <w:pStyle w:val="BodyText"/>
        <w:spacing w:before="124" w:line="232" w:lineRule="auto"/>
        <w:ind w:left="116" w:right="116" w:firstLine="707"/>
        <w:jc w:val="both"/>
        <w:rPr>
          <w:rFonts w:asciiTheme="majorBidi" w:hAnsiTheme="majorBidi" w:cstheme="majorBidi"/>
          <w:w w:val="80"/>
          <w:sz w:val="24"/>
          <w:szCs w:val="24"/>
        </w:rPr>
      </w:pPr>
    </w:p>
    <w:p w:rsidR="006E360B" w:rsidRPr="000373F7" w:rsidRDefault="00AB7112">
      <w:pPr>
        <w:pStyle w:val="Heading1"/>
        <w:spacing w:before="219"/>
        <w:rPr>
          <w:rFonts w:asciiTheme="majorBidi" w:hAnsiTheme="majorBidi" w:cstheme="majorBidi"/>
          <w:sz w:val="24"/>
          <w:szCs w:val="24"/>
        </w:rPr>
      </w:pPr>
      <w:r w:rsidRPr="000373F7">
        <w:rPr>
          <w:rFonts w:asciiTheme="majorBidi" w:hAnsiTheme="majorBidi" w:cstheme="majorBidi"/>
          <w:sz w:val="24"/>
          <w:szCs w:val="24"/>
        </w:rPr>
        <w:t>HASIL DAN PEMBAHASAN</w:t>
      </w:r>
    </w:p>
    <w:p w:rsidR="006E360B" w:rsidRPr="000373F7" w:rsidRDefault="00AB7112">
      <w:pPr>
        <w:spacing w:before="113"/>
        <w:ind w:left="116"/>
        <w:rPr>
          <w:rFonts w:asciiTheme="majorBidi" w:hAnsiTheme="majorBidi" w:cstheme="majorBidi"/>
          <w:b/>
          <w:sz w:val="24"/>
          <w:szCs w:val="24"/>
        </w:rPr>
      </w:pPr>
      <w:r w:rsidRPr="000373F7">
        <w:rPr>
          <w:rFonts w:asciiTheme="majorBidi" w:hAnsiTheme="majorBidi" w:cstheme="majorBidi"/>
          <w:b/>
          <w:sz w:val="24"/>
          <w:szCs w:val="24"/>
        </w:rPr>
        <w:t>Hasil Penelitian</w:t>
      </w:r>
    </w:p>
    <w:p w:rsidR="00470C51" w:rsidRPr="00470C51" w:rsidRDefault="00470C51" w:rsidP="00470C51">
      <w:pPr>
        <w:pStyle w:val="BodyText"/>
        <w:spacing w:before="122" w:line="232" w:lineRule="auto"/>
        <w:ind w:right="118"/>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lastRenderedPageBreak/>
        <w:t>Uji Linearitas</w:t>
      </w:r>
    </w:p>
    <w:p w:rsidR="00470C51" w:rsidRPr="00470C51" w:rsidRDefault="00470C51" w:rsidP="00111187">
      <w:pPr>
        <w:pStyle w:val="BodyText"/>
        <w:spacing w:before="122" w:line="232" w:lineRule="auto"/>
        <w:ind w:left="116" w:right="118" w:firstLine="707"/>
        <w:jc w:val="both"/>
        <w:rPr>
          <w:rFonts w:asciiTheme="majorBidi" w:hAnsiTheme="majorBidi" w:cstheme="majorBidi"/>
          <w:w w:val="80"/>
          <w:sz w:val="24"/>
          <w:szCs w:val="24"/>
          <w:lang w:val="sv-SE"/>
        </w:rPr>
      </w:pPr>
      <w:r w:rsidRPr="00470C51">
        <w:rPr>
          <w:rFonts w:asciiTheme="majorBidi" w:hAnsiTheme="majorBidi" w:cstheme="majorBidi"/>
          <w:w w:val="80"/>
          <w:sz w:val="24"/>
          <w:szCs w:val="24"/>
          <w:lang w:val="sv-SE"/>
        </w:rPr>
        <w:t>Pengujian lenearitas dilakukan untuk melihat apakah masing-masing data variabel penggunaan Teknologi Informasi cenderung membentuk distribusi garis linear terhadap Akhlak siswa. Untuk mengetahui apakah persamaan regesi antara masing-masing variabel bebas(X) bersifat linear atau tidak. Hasil pengujian linearitas tersebut ditunjukkan pada tabel 20 dan untuk analisa pengujian pada lampiran 9.</w:t>
      </w:r>
    </w:p>
    <w:p w:rsidR="00470C51" w:rsidRPr="00470C51" w:rsidRDefault="00470C51" w:rsidP="00111187">
      <w:pPr>
        <w:pStyle w:val="BodyText"/>
        <w:spacing w:before="122" w:line="232" w:lineRule="auto"/>
        <w:ind w:left="116" w:right="118" w:firstLine="707"/>
        <w:jc w:val="center"/>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Tabel IV.16</w:t>
      </w:r>
    </w:p>
    <w:p w:rsidR="00470C51" w:rsidRPr="00470C51" w:rsidRDefault="00470C51" w:rsidP="00470C51">
      <w:pPr>
        <w:pStyle w:val="BodyText"/>
        <w:spacing w:before="122" w:line="232" w:lineRule="auto"/>
        <w:ind w:left="116" w:right="118" w:firstLine="707"/>
        <w:jc w:val="both"/>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Linearitas Garis Regresi Akhlak (Y) Terhadap Penggunaan Teknologi Informasi (X).</w:t>
      </w:r>
    </w:p>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lang w:val="sv-SE"/>
        </w:rPr>
      </w:pPr>
    </w:p>
    <w:tbl>
      <w:tblPr>
        <w:tblW w:w="7279"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8"/>
        <w:gridCol w:w="1528"/>
        <w:gridCol w:w="1610"/>
        <w:gridCol w:w="722"/>
        <w:gridCol w:w="1257"/>
        <w:gridCol w:w="995"/>
        <w:gridCol w:w="799"/>
      </w:tblGrid>
      <w:tr w:rsidR="00470C51" w:rsidRPr="00470C51" w:rsidTr="00D85A74">
        <w:trPr>
          <w:cantSplit/>
          <w:tblHeader/>
        </w:trPr>
        <w:tc>
          <w:tcPr>
            <w:tcW w:w="7279" w:type="dxa"/>
            <w:gridSpan w:val="7"/>
            <w:tcBorders>
              <w:top w:val="nil"/>
              <w:left w:val="nil"/>
              <w:bottom w:val="nil"/>
              <w:right w:val="nil"/>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b/>
                <w:bCs/>
                <w:w w:val="80"/>
                <w:sz w:val="24"/>
                <w:szCs w:val="24"/>
              </w:rPr>
              <w:t>ANOVA</w:t>
            </w:r>
            <w:r w:rsidRPr="00470C51">
              <w:rPr>
                <w:rFonts w:asciiTheme="majorBidi" w:hAnsiTheme="majorBidi" w:cstheme="majorBidi"/>
                <w:b/>
                <w:bCs/>
                <w:w w:val="80"/>
                <w:sz w:val="24"/>
                <w:szCs w:val="24"/>
                <w:vertAlign w:val="superscript"/>
              </w:rPr>
              <w:t>b</w:t>
            </w:r>
          </w:p>
        </w:tc>
      </w:tr>
      <w:tr w:rsidR="00470C51" w:rsidRPr="00470C51" w:rsidTr="00D85A74">
        <w:trPr>
          <w:cantSplit/>
          <w:tblHeader/>
        </w:trPr>
        <w:tc>
          <w:tcPr>
            <w:tcW w:w="1896"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Model</w:t>
            </w:r>
          </w:p>
        </w:tc>
        <w:tc>
          <w:tcPr>
            <w:tcW w:w="1610" w:type="dxa"/>
            <w:tcBorders>
              <w:top w:val="single" w:sz="16" w:space="0" w:color="000000"/>
              <w:left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Sum of Squares</w:t>
            </w:r>
          </w:p>
        </w:tc>
        <w:tc>
          <w:tcPr>
            <w:tcW w:w="722" w:type="dxa"/>
            <w:tcBorders>
              <w:top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df</w:t>
            </w:r>
          </w:p>
        </w:tc>
        <w:tc>
          <w:tcPr>
            <w:tcW w:w="1257" w:type="dxa"/>
            <w:tcBorders>
              <w:top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Mean Square</w:t>
            </w:r>
          </w:p>
        </w:tc>
        <w:tc>
          <w:tcPr>
            <w:tcW w:w="995" w:type="dxa"/>
            <w:tcBorders>
              <w:top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F</w:t>
            </w:r>
          </w:p>
        </w:tc>
        <w:tc>
          <w:tcPr>
            <w:tcW w:w="799" w:type="dxa"/>
            <w:tcBorders>
              <w:top w:val="single" w:sz="16" w:space="0" w:color="000000"/>
              <w:bottom w:val="single" w:sz="16" w:space="0" w:color="000000"/>
              <w:right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Sig.</w:t>
            </w:r>
          </w:p>
        </w:tc>
      </w:tr>
      <w:tr w:rsidR="00470C51" w:rsidRPr="00470C51" w:rsidTr="00D85A74">
        <w:trPr>
          <w:cantSplit/>
          <w:tblHeader/>
        </w:trPr>
        <w:tc>
          <w:tcPr>
            <w:tcW w:w="368" w:type="dxa"/>
            <w:vMerge w:val="restart"/>
            <w:tcBorders>
              <w:top w:val="single" w:sz="16" w:space="0" w:color="000000"/>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c>
          <w:tcPr>
            <w:tcW w:w="1528" w:type="dxa"/>
            <w:tcBorders>
              <w:top w:val="single" w:sz="16" w:space="0" w:color="000000"/>
              <w:left w:val="nil"/>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Regression</w:t>
            </w:r>
          </w:p>
        </w:tc>
        <w:tc>
          <w:tcPr>
            <w:tcW w:w="1610" w:type="dxa"/>
            <w:tcBorders>
              <w:top w:val="single" w:sz="16" w:space="0" w:color="000000"/>
              <w:left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449.831</w:t>
            </w:r>
          </w:p>
        </w:tc>
        <w:tc>
          <w:tcPr>
            <w:tcW w:w="722" w:type="dxa"/>
            <w:tcBorders>
              <w:top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c>
          <w:tcPr>
            <w:tcW w:w="1257" w:type="dxa"/>
            <w:tcBorders>
              <w:top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449.831</w:t>
            </w:r>
          </w:p>
        </w:tc>
        <w:tc>
          <w:tcPr>
            <w:tcW w:w="995" w:type="dxa"/>
            <w:tcBorders>
              <w:top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56.413</w:t>
            </w:r>
          </w:p>
        </w:tc>
        <w:tc>
          <w:tcPr>
            <w:tcW w:w="799" w:type="dxa"/>
            <w:tcBorders>
              <w:top w:val="single" w:sz="16" w:space="0" w:color="000000"/>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.000</w:t>
            </w:r>
            <w:r w:rsidRPr="00470C51">
              <w:rPr>
                <w:rFonts w:asciiTheme="majorBidi" w:hAnsiTheme="majorBidi" w:cstheme="majorBidi"/>
                <w:w w:val="80"/>
                <w:sz w:val="24"/>
                <w:szCs w:val="24"/>
                <w:vertAlign w:val="superscript"/>
              </w:rPr>
              <w:t>a</w:t>
            </w:r>
          </w:p>
        </w:tc>
      </w:tr>
      <w:tr w:rsidR="00470C51" w:rsidRPr="00470C51" w:rsidTr="00D85A74">
        <w:trPr>
          <w:cantSplit/>
          <w:tblHeader/>
        </w:trPr>
        <w:tc>
          <w:tcPr>
            <w:tcW w:w="368" w:type="dxa"/>
            <w:vMerge/>
            <w:tcBorders>
              <w:top w:val="single" w:sz="16" w:space="0" w:color="000000"/>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528" w:type="dxa"/>
            <w:tcBorders>
              <w:top w:val="nil"/>
              <w:left w:val="nil"/>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Residual</w:t>
            </w:r>
          </w:p>
        </w:tc>
        <w:tc>
          <w:tcPr>
            <w:tcW w:w="1610" w:type="dxa"/>
            <w:tcBorders>
              <w:top w:val="nil"/>
              <w:left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263.140</w:t>
            </w:r>
          </w:p>
        </w:tc>
        <w:tc>
          <w:tcPr>
            <w:tcW w:w="722" w:type="dxa"/>
            <w:tcBorders>
              <w:top w:val="nil"/>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33</w:t>
            </w:r>
          </w:p>
        </w:tc>
        <w:tc>
          <w:tcPr>
            <w:tcW w:w="1257" w:type="dxa"/>
            <w:tcBorders>
              <w:top w:val="nil"/>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7.974</w:t>
            </w:r>
          </w:p>
        </w:tc>
        <w:tc>
          <w:tcPr>
            <w:tcW w:w="995" w:type="dxa"/>
            <w:tcBorders>
              <w:top w:val="nil"/>
              <w:bottom w:val="nil"/>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799" w:type="dxa"/>
            <w:tcBorders>
              <w:top w:val="nil"/>
              <w:bottom w:val="nil"/>
              <w:right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r>
      <w:tr w:rsidR="00470C51" w:rsidRPr="00470C51" w:rsidTr="00D85A74">
        <w:trPr>
          <w:cantSplit/>
          <w:tblHeader/>
        </w:trPr>
        <w:tc>
          <w:tcPr>
            <w:tcW w:w="368" w:type="dxa"/>
            <w:vMerge/>
            <w:tcBorders>
              <w:top w:val="single" w:sz="16" w:space="0" w:color="000000"/>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528" w:type="dxa"/>
            <w:tcBorders>
              <w:top w:val="nil"/>
              <w:left w:val="nil"/>
              <w:bottom w:val="single" w:sz="16" w:space="0" w:color="000000"/>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Total</w:t>
            </w:r>
          </w:p>
        </w:tc>
        <w:tc>
          <w:tcPr>
            <w:tcW w:w="1610" w:type="dxa"/>
            <w:tcBorders>
              <w:top w:val="nil"/>
              <w:left w:val="single" w:sz="16" w:space="0" w:color="000000"/>
              <w:bottom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712.971</w:t>
            </w:r>
          </w:p>
        </w:tc>
        <w:tc>
          <w:tcPr>
            <w:tcW w:w="722" w:type="dxa"/>
            <w:tcBorders>
              <w:top w:val="nil"/>
              <w:bottom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34</w:t>
            </w:r>
          </w:p>
        </w:tc>
        <w:tc>
          <w:tcPr>
            <w:tcW w:w="1257" w:type="dxa"/>
            <w:tcBorders>
              <w:top w:val="nil"/>
              <w:bottom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995" w:type="dxa"/>
            <w:tcBorders>
              <w:top w:val="nil"/>
              <w:bottom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799" w:type="dxa"/>
            <w:tcBorders>
              <w:top w:val="nil"/>
              <w:bottom w:val="single" w:sz="16" w:space="0" w:color="000000"/>
              <w:right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r>
      <w:tr w:rsidR="00470C51" w:rsidRPr="00470C51" w:rsidTr="00D85A74">
        <w:trPr>
          <w:cantSplit/>
          <w:tblHeader/>
        </w:trPr>
        <w:tc>
          <w:tcPr>
            <w:tcW w:w="7279" w:type="dxa"/>
            <w:gridSpan w:val="7"/>
            <w:tcBorders>
              <w:top w:val="nil"/>
              <w:left w:val="nil"/>
              <w:bottom w:val="nil"/>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a. Predictors: (Constant), Akhlak Siswa</w:t>
            </w:r>
          </w:p>
        </w:tc>
      </w:tr>
      <w:tr w:rsidR="00470C51" w:rsidRPr="00470C51" w:rsidTr="00D85A74">
        <w:trPr>
          <w:cantSplit/>
        </w:trPr>
        <w:tc>
          <w:tcPr>
            <w:tcW w:w="7279" w:type="dxa"/>
            <w:gridSpan w:val="7"/>
            <w:tcBorders>
              <w:top w:val="nil"/>
              <w:left w:val="nil"/>
              <w:bottom w:val="nil"/>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b. Dependent Variable: Teknologi Informasi</w:t>
            </w:r>
          </w:p>
        </w:tc>
      </w:tr>
    </w:tbl>
    <w:p w:rsidR="00470C51" w:rsidRPr="00470C51" w:rsidRDefault="00470C51" w:rsidP="00470C51">
      <w:pPr>
        <w:pStyle w:val="BodyText"/>
        <w:spacing w:before="122" w:line="232" w:lineRule="auto"/>
        <w:ind w:left="116" w:right="118" w:firstLine="707"/>
        <w:rPr>
          <w:rFonts w:asciiTheme="majorBidi" w:hAnsiTheme="majorBidi" w:cstheme="majorBidi"/>
          <w:w w:val="80"/>
          <w:sz w:val="24"/>
          <w:szCs w:val="24"/>
          <w:lang w:val="sv-SE"/>
        </w:rPr>
      </w:pPr>
    </w:p>
    <w:p w:rsidR="00470C51" w:rsidRPr="00470C51" w:rsidRDefault="00470C51" w:rsidP="00111187">
      <w:pPr>
        <w:pStyle w:val="BodyText"/>
        <w:spacing w:before="122" w:line="232" w:lineRule="auto"/>
        <w:ind w:left="116" w:right="118" w:firstLine="707"/>
        <w:jc w:val="both"/>
        <w:rPr>
          <w:rFonts w:asciiTheme="majorBidi" w:hAnsiTheme="majorBidi" w:cstheme="majorBidi"/>
          <w:b/>
          <w:w w:val="80"/>
          <w:sz w:val="24"/>
          <w:szCs w:val="24"/>
          <w:lang w:val="sv-SE"/>
        </w:rPr>
      </w:pPr>
      <w:r w:rsidRPr="00470C51">
        <w:rPr>
          <w:rFonts w:asciiTheme="majorBidi" w:hAnsiTheme="majorBidi" w:cstheme="majorBidi"/>
          <w:w w:val="80"/>
          <w:sz w:val="24"/>
          <w:szCs w:val="24"/>
          <w:lang w:val="sv-SE"/>
        </w:rPr>
        <w:t>Dari tabel 16 di atas, dapat diketahui F</w:t>
      </w:r>
      <w:r w:rsidRPr="00470C51">
        <w:rPr>
          <w:rFonts w:asciiTheme="majorBidi" w:hAnsiTheme="majorBidi" w:cstheme="majorBidi"/>
          <w:i/>
          <w:w w:val="80"/>
          <w:sz w:val="24"/>
          <w:szCs w:val="24"/>
          <w:vertAlign w:val="subscript"/>
          <w:lang w:val="sv-SE"/>
        </w:rPr>
        <w:t>hitung</w:t>
      </w:r>
      <w:r w:rsidRPr="00470C51">
        <w:rPr>
          <w:rFonts w:asciiTheme="majorBidi" w:hAnsiTheme="majorBidi" w:cstheme="majorBidi"/>
          <w:w w:val="80"/>
          <w:sz w:val="24"/>
          <w:szCs w:val="24"/>
          <w:lang w:val="sv-SE"/>
        </w:rPr>
        <w:t xml:space="preserve"> sebesar 56,413dengan tingkat probolitas 0,000. Oleh karena probolitas 0,000 &lt; 0,05 maka distribusi data yang diteliti mengikuti bentuk linear (Ho ditolak, Ha diterima). Dengan kata lain model regresi dapat dipakai untuk meramalkan pengaruh teknologi informasi terhadap akhlak siswa. Hal ini mengisyaratkan bahwa untuk mencari signifikan korelasi antara kedua variabel bisa menggunakan rumus Korelasi Product Momont. Dengan demikian  maka data dapat disimpulkan bahwa metode regresi Y terhadap X </w:t>
      </w:r>
      <w:r w:rsidRPr="00470C51">
        <w:rPr>
          <w:rFonts w:asciiTheme="majorBidi" w:hAnsiTheme="majorBidi" w:cstheme="majorBidi"/>
          <w:b/>
          <w:w w:val="80"/>
          <w:sz w:val="24"/>
          <w:szCs w:val="24"/>
          <w:lang w:val="sv-SE"/>
        </w:rPr>
        <w:t>Berpola Linier</w:t>
      </w:r>
    </w:p>
    <w:p w:rsidR="00470C51" w:rsidRPr="00470C51" w:rsidRDefault="00470C51" w:rsidP="00470C51">
      <w:pPr>
        <w:pStyle w:val="BodyText"/>
        <w:spacing w:before="122" w:line="232" w:lineRule="auto"/>
        <w:ind w:left="116" w:right="118" w:firstLine="707"/>
        <w:rPr>
          <w:rFonts w:asciiTheme="majorBidi" w:hAnsiTheme="majorBidi" w:cstheme="majorBidi"/>
          <w:b/>
          <w:w w:val="80"/>
          <w:sz w:val="24"/>
          <w:szCs w:val="24"/>
          <w:lang w:val="sv-SE"/>
        </w:rPr>
      </w:pPr>
      <w:r w:rsidRPr="00470C51">
        <w:rPr>
          <w:rFonts w:asciiTheme="majorBidi" w:hAnsiTheme="majorBidi" w:cstheme="majorBidi"/>
          <w:w w:val="80"/>
          <w:sz w:val="24"/>
          <w:szCs w:val="24"/>
          <w:lang w:val="sv-SE"/>
        </w:rPr>
        <w:t>Selanjutnya untuk menguji persamaan linieritas dapat diperoleh data sebagai berikut :</w:t>
      </w:r>
    </w:p>
    <w:p w:rsidR="00470C51" w:rsidRPr="00470C51" w:rsidRDefault="00470C51" w:rsidP="00470C51">
      <w:pPr>
        <w:pStyle w:val="BodyText"/>
        <w:spacing w:before="122" w:line="232" w:lineRule="auto"/>
        <w:ind w:left="116" w:right="118" w:firstLine="707"/>
        <w:jc w:val="center"/>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Tabel IV.17</w:t>
      </w:r>
    </w:p>
    <w:p w:rsidR="00470C51" w:rsidRPr="00470C51" w:rsidRDefault="00470C51" w:rsidP="00470C51">
      <w:pPr>
        <w:pStyle w:val="BodyText"/>
        <w:spacing w:before="122" w:line="232" w:lineRule="auto"/>
        <w:ind w:left="116" w:right="118" w:firstLine="707"/>
        <w:jc w:val="center"/>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Koefisien regresi linear</w:t>
      </w:r>
    </w:p>
    <w:p w:rsidR="00470C51" w:rsidRPr="00470C51" w:rsidRDefault="00470C51" w:rsidP="00470C51">
      <w:pPr>
        <w:pStyle w:val="BodyText"/>
        <w:spacing w:before="122" w:line="232" w:lineRule="auto"/>
        <w:ind w:left="116" w:right="118" w:firstLine="707"/>
        <w:jc w:val="both"/>
        <w:rPr>
          <w:rFonts w:asciiTheme="majorBidi" w:hAnsiTheme="majorBidi" w:cstheme="majorBidi"/>
          <w:b/>
          <w:w w:val="80"/>
          <w:sz w:val="24"/>
          <w:szCs w:val="24"/>
          <w:lang w:val="sv-SE"/>
        </w:rPr>
      </w:pPr>
    </w:p>
    <w:tbl>
      <w:tblPr>
        <w:tblW w:w="7237"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20"/>
        <w:gridCol w:w="990"/>
        <w:gridCol w:w="1201"/>
        <w:gridCol w:w="1530"/>
        <w:gridCol w:w="900"/>
        <w:gridCol w:w="636"/>
      </w:tblGrid>
      <w:tr w:rsidR="00470C51" w:rsidRPr="00470C51" w:rsidTr="00D85A74">
        <w:trPr>
          <w:cantSplit/>
          <w:tblHeader/>
        </w:trPr>
        <w:tc>
          <w:tcPr>
            <w:tcW w:w="7237" w:type="dxa"/>
            <w:gridSpan w:val="7"/>
            <w:tcBorders>
              <w:top w:val="nil"/>
              <w:left w:val="nil"/>
              <w:bottom w:val="nil"/>
              <w:right w:val="nil"/>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b/>
                <w:bCs/>
                <w:w w:val="80"/>
                <w:sz w:val="24"/>
                <w:szCs w:val="24"/>
              </w:rPr>
              <w:t>Coefficients</w:t>
            </w:r>
            <w:r w:rsidRPr="00470C51">
              <w:rPr>
                <w:rFonts w:asciiTheme="majorBidi" w:hAnsiTheme="majorBidi" w:cstheme="majorBidi"/>
                <w:b/>
                <w:bCs/>
                <w:w w:val="80"/>
                <w:sz w:val="24"/>
                <w:szCs w:val="24"/>
                <w:vertAlign w:val="superscript"/>
              </w:rPr>
              <w:t>a</w:t>
            </w:r>
          </w:p>
        </w:tc>
      </w:tr>
      <w:tr w:rsidR="00470C51" w:rsidRPr="00470C51" w:rsidTr="00D85A74">
        <w:trPr>
          <w:cantSplit/>
          <w:tblHeader/>
        </w:trPr>
        <w:tc>
          <w:tcPr>
            <w:tcW w:w="198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Model</w:t>
            </w:r>
          </w:p>
        </w:tc>
        <w:tc>
          <w:tcPr>
            <w:tcW w:w="2191" w:type="dxa"/>
            <w:gridSpan w:val="2"/>
            <w:tcBorders>
              <w:top w:val="single" w:sz="16" w:space="0" w:color="000000"/>
              <w:left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Unstandardized Coefficients</w:t>
            </w:r>
          </w:p>
        </w:tc>
        <w:tc>
          <w:tcPr>
            <w:tcW w:w="1530" w:type="dxa"/>
            <w:tcBorders>
              <w:top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Standardized Coefficients</w:t>
            </w:r>
          </w:p>
        </w:tc>
        <w:tc>
          <w:tcPr>
            <w:tcW w:w="900" w:type="dxa"/>
            <w:vMerge w:val="restart"/>
            <w:tcBorders>
              <w:top w:val="single" w:sz="16" w:space="0" w:color="000000"/>
              <w:bottom w:val="single" w:sz="16" w:space="0" w:color="000000"/>
            </w:tcBorders>
            <w:shd w:val="clear" w:color="auto" w:fill="FFFFFF"/>
            <w:vAlign w:val="bottom"/>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t</w:t>
            </w:r>
          </w:p>
        </w:tc>
        <w:tc>
          <w:tcPr>
            <w:tcW w:w="636" w:type="dxa"/>
            <w:vMerge w:val="restart"/>
            <w:tcBorders>
              <w:top w:val="single" w:sz="16" w:space="0" w:color="000000"/>
              <w:bottom w:val="single" w:sz="16" w:space="0" w:color="000000"/>
              <w:right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Sig.</w:t>
            </w:r>
          </w:p>
        </w:tc>
      </w:tr>
      <w:tr w:rsidR="00470C51" w:rsidRPr="00470C51" w:rsidTr="00D85A74">
        <w:trPr>
          <w:cantSplit/>
          <w:tblHeader/>
        </w:trPr>
        <w:tc>
          <w:tcPr>
            <w:tcW w:w="198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990" w:type="dxa"/>
            <w:tcBorders>
              <w:left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B</w:t>
            </w:r>
          </w:p>
        </w:tc>
        <w:tc>
          <w:tcPr>
            <w:tcW w:w="1201" w:type="dxa"/>
            <w:tcBorders>
              <w:bottom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Std. Error</w:t>
            </w:r>
          </w:p>
        </w:tc>
        <w:tc>
          <w:tcPr>
            <w:tcW w:w="1530" w:type="dxa"/>
            <w:tcBorders>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Beta</w:t>
            </w:r>
          </w:p>
        </w:tc>
        <w:tc>
          <w:tcPr>
            <w:tcW w:w="900" w:type="dxa"/>
            <w:vMerge/>
            <w:tcBorders>
              <w:top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636" w:type="dxa"/>
            <w:vMerge/>
            <w:tcBorders>
              <w:top w:val="single" w:sz="16" w:space="0" w:color="000000"/>
              <w:bottom w:val="single" w:sz="16" w:space="0" w:color="000000"/>
              <w:right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r>
      <w:tr w:rsidR="00470C51" w:rsidRPr="00470C51" w:rsidTr="00D85A74">
        <w:trPr>
          <w:cantSplit/>
          <w:tblHeader/>
        </w:trPr>
        <w:tc>
          <w:tcPr>
            <w:tcW w:w="360" w:type="dxa"/>
            <w:vMerge w:val="restart"/>
            <w:tcBorders>
              <w:top w:val="single" w:sz="16" w:space="0" w:color="000000"/>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c>
          <w:tcPr>
            <w:tcW w:w="1620" w:type="dxa"/>
            <w:tcBorders>
              <w:top w:val="single" w:sz="16" w:space="0" w:color="000000"/>
              <w:left w:val="nil"/>
              <w:bottom w:val="nil"/>
              <w:right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(Constant)</w:t>
            </w:r>
          </w:p>
        </w:tc>
        <w:tc>
          <w:tcPr>
            <w:tcW w:w="990" w:type="dxa"/>
            <w:tcBorders>
              <w:top w:val="single" w:sz="16" w:space="0" w:color="000000"/>
              <w:left w:val="single" w:sz="16" w:space="0" w:color="000000"/>
              <w:bottom w:val="nil"/>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7.152</w:t>
            </w:r>
          </w:p>
        </w:tc>
        <w:tc>
          <w:tcPr>
            <w:tcW w:w="1201" w:type="dxa"/>
            <w:tcBorders>
              <w:top w:val="single" w:sz="16" w:space="0" w:color="000000"/>
              <w:bottom w:val="nil"/>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5.477</w:t>
            </w:r>
          </w:p>
        </w:tc>
        <w:tc>
          <w:tcPr>
            <w:tcW w:w="1530" w:type="dxa"/>
            <w:tcBorders>
              <w:top w:val="single" w:sz="16" w:space="0" w:color="000000"/>
              <w:bottom w:val="nil"/>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900" w:type="dxa"/>
            <w:tcBorders>
              <w:top w:val="single" w:sz="16" w:space="0" w:color="000000"/>
              <w:bottom w:val="nil"/>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1.306</w:t>
            </w:r>
          </w:p>
        </w:tc>
        <w:tc>
          <w:tcPr>
            <w:tcW w:w="636" w:type="dxa"/>
            <w:tcBorders>
              <w:top w:val="single" w:sz="16" w:space="0" w:color="000000"/>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.201</w:t>
            </w:r>
          </w:p>
        </w:tc>
      </w:tr>
      <w:tr w:rsidR="00470C51" w:rsidRPr="00470C51" w:rsidTr="00D85A74">
        <w:trPr>
          <w:cantSplit/>
          <w:tblHeader/>
        </w:trPr>
        <w:tc>
          <w:tcPr>
            <w:tcW w:w="360" w:type="dxa"/>
            <w:vMerge/>
            <w:tcBorders>
              <w:top w:val="single" w:sz="16" w:space="0" w:color="000000"/>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620" w:type="dxa"/>
            <w:tcBorders>
              <w:top w:val="nil"/>
              <w:left w:val="nil"/>
              <w:bottom w:val="single" w:sz="16" w:space="0" w:color="000000"/>
              <w:right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Akhlak Siswa</w:t>
            </w:r>
          </w:p>
        </w:tc>
        <w:tc>
          <w:tcPr>
            <w:tcW w:w="990" w:type="dxa"/>
            <w:tcBorders>
              <w:top w:val="nil"/>
              <w:left w:val="single" w:sz="16" w:space="0" w:color="000000"/>
              <w:bottom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1.114</w:t>
            </w:r>
          </w:p>
        </w:tc>
        <w:tc>
          <w:tcPr>
            <w:tcW w:w="1201" w:type="dxa"/>
            <w:tcBorders>
              <w:top w:val="nil"/>
              <w:bottom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.148</w:t>
            </w:r>
          </w:p>
        </w:tc>
        <w:tc>
          <w:tcPr>
            <w:tcW w:w="1530" w:type="dxa"/>
            <w:tcBorders>
              <w:top w:val="nil"/>
              <w:bottom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.794</w:t>
            </w:r>
          </w:p>
        </w:tc>
        <w:tc>
          <w:tcPr>
            <w:tcW w:w="900" w:type="dxa"/>
            <w:tcBorders>
              <w:top w:val="nil"/>
              <w:bottom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7.511</w:t>
            </w:r>
          </w:p>
        </w:tc>
        <w:tc>
          <w:tcPr>
            <w:tcW w:w="636" w:type="dxa"/>
            <w:tcBorders>
              <w:top w:val="nil"/>
              <w:bottom w:val="single" w:sz="16" w:space="0" w:color="000000"/>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.000</w:t>
            </w:r>
          </w:p>
        </w:tc>
      </w:tr>
      <w:tr w:rsidR="00470C51" w:rsidRPr="00470C51" w:rsidTr="00D85A74">
        <w:trPr>
          <w:cantSplit/>
        </w:trPr>
        <w:tc>
          <w:tcPr>
            <w:tcW w:w="7237" w:type="dxa"/>
            <w:gridSpan w:val="7"/>
            <w:tcBorders>
              <w:top w:val="nil"/>
              <w:left w:val="nil"/>
              <w:bottom w:val="nil"/>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a. Dependent Variable: Teknologi Informasi</w:t>
            </w:r>
          </w:p>
        </w:tc>
      </w:tr>
    </w:tbl>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lang w:val="sv-SE"/>
        </w:rPr>
      </w:pPr>
    </w:p>
    <w:p w:rsidR="00470C51" w:rsidRPr="00470C51" w:rsidRDefault="00470C51" w:rsidP="00470C51">
      <w:pPr>
        <w:pStyle w:val="BodyText"/>
        <w:spacing w:before="122" w:line="232" w:lineRule="auto"/>
        <w:ind w:left="116" w:right="118" w:firstLine="707"/>
        <w:rPr>
          <w:rFonts w:asciiTheme="majorBidi" w:hAnsiTheme="majorBidi" w:cstheme="majorBidi"/>
          <w:w w:val="80"/>
          <w:sz w:val="24"/>
          <w:szCs w:val="24"/>
          <w:lang w:val="sv-SE"/>
        </w:rPr>
      </w:pPr>
      <w:r w:rsidRPr="00470C51">
        <w:rPr>
          <w:rFonts w:asciiTheme="majorBidi" w:hAnsiTheme="majorBidi" w:cstheme="majorBidi"/>
          <w:w w:val="80"/>
          <w:sz w:val="24"/>
          <w:szCs w:val="24"/>
          <w:lang w:val="sv-SE"/>
        </w:rPr>
        <w:t>Berdasarkan hasil analisis diperoleh persamaan regresi linear sebesar Y = 7.152 + 1.114 X. Artinya setiap terjadi penambahan satu-satuan pada variabel X (teknologi informasi terhadap akhlak siswa), maka terjadi kenaikan pada variabel Y (akhlak siswa) sebesar 1.114.</w:t>
      </w:r>
    </w:p>
    <w:p w:rsidR="00470C51" w:rsidRPr="00470C51" w:rsidRDefault="00470C51" w:rsidP="00470C51">
      <w:pPr>
        <w:pStyle w:val="BodyText"/>
        <w:spacing w:before="122" w:line="232" w:lineRule="auto"/>
        <w:ind w:right="118"/>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Pengujian Hipotesis</w:t>
      </w:r>
    </w:p>
    <w:p w:rsidR="00470C51" w:rsidRPr="00470C51" w:rsidRDefault="00470C51" w:rsidP="00111187">
      <w:pPr>
        <w:pStyle w:val="BodyText"/>
        <w:spacing w:before="122" w:line="232" w:lineRule="auto"/>
        <w:ind w:left="116" w:right="118" w:firstLine="707"/>
        <w:jc w:val="both"/>
        <w:rPr>
          <w:rFonts w:asciiTheme="majorBidi" w:hAnsiTheme="majorBidi" w:cstheme="majorBidi"/>
          <w:i/>
          <w:w w:val="80"/>
          <w:sz w:val="24"/>
          <w:szCs w:val="24"/>
          <w:lang w:val="sv-SE"/>
        </w:rPr>
      </w:pPr>
      <w:r w:rsidRPr="00470C51">
        <w:rPr>
          <w:rFonts w:asciiTheme="majorBidi" w:hAnsiTheme="majorBidi" w:cstheme="majorBidi"/>
          <w:w w:val="80"/>
          <w:sz w:val="24"/>
          <w:szCs w:val="24"/>
          <w:lang w:val="sv-SE"/>
        </w:rPr>
        <w:t xml:space="preserve">Untuk melakukan pengujian hipotesis, digunakan uji statistik dengan teknik analisa </w:t>
      </w:r>
      <w:r w:rsidRPr="00470C51">
        <w:rPr>
          <w:rFonts w:asciiTheme="majorBidi" w:hAnsiTheme="majorBidi" w:cstheme="majorBidi"/>
          <w:i/>
          <w:w w:val="80"/>
          <w:sz w:val="24"/>
          <w:szCs w:val="24"/>
          <w:lang w:val="sv-SE"/>
        </w:rPr>
        <w:t xml:space="preserve">Pearson Product </w:t>
      </w:r>
      <w:r w:rsidRPr="00470C51">
        <w:rPr>
          <w:rFonts w:asciiTheme="majorBidi" w:hAnsiTheme="majorBidi" w:cstheme="majorBidi"/>
          <w:i/>
          <w:w w:val="80"/>
          <w:sz w:val="24"/>
          <w:szCs w:val="24"/>
          <w:lang w:val="sv-SE"/>
        </w:rPr>
        <w:lastRenderedPageBreak/>
        <w:t>Moment</w:t>
      </w:r>
      <w:r w:rsidRPr="00470C51">
        <w:rPr>
          <w:rFonts w:asciiTheme="majorBidi" w:hAnsiTheme="majorBidi" w:cstheme="majorBidi"/>
          <w:w w:val="80"/>
          <w:sz w:val="24"/>
          <w:szCs w:val="24"/>
          <w:lang w:val="sv-SE"/>
        </w:rPr>
        <w:t xml:space="preserve">. Hipotesis yang diajukan dalam penelitian ini adalah Penggunaan Teknologi Informasi berhubungan terhadap Akhlak siswa. Pengujian hipotesis ini dilakukan unttuk mengetahui ada tidaknya hubungan variabel teknologi informasi (X) terhadap akhlak siswa (Y). Untuk meengetahui hubungan ini digunakan analisa korelasi </w:t>
      </w:r>
      <w:r w:rsidRPr="00470C51">
        <w:rPr>
          <w:rFonts w:asciiTheme="majorBidi" w:hAnsiTheme="majorBidi" w:cstheme="majorBidi"/>
          <w:i/>
          <w:w w:val="80"/>
          <w:sz w:val="24"/>
          <w:szCs w:val="24"/>
          <w:lang w:val="sv-SE"/>
        </w:rPr>
        <w:t>Person product Moment.</w:t>
      </w:r>
    </w:p>
    <w:p w:rsidR="00470C51" w:rsidRPr="00470C51" w:rsidRDefault="00470C51" w:rsidP="00470C51">
      <w:pPr>
        <w:pStyle w:val="BodyText"/>
        <w:spacing w:before="122" w:line="232" w:lineRule="auto"/>
        <w:ind w:left="116" w:right="118" w:firstLine="707"/>
        <w:rPr>
          <w:rFonts w:asciiTheme="majorBidi" w:hAnsiTheme="majorBidi" w:cstheme="majorBidi"/>
          <w:i/>
          <w:w w:val="80"/>
          <w:sz w:val="24"/>
          <w:szCs w:val="24"/>
          <w:lang w:val="sv-SE"/>
        </w:rPr>
      </w:pPr>
      <w:r w:rsidRPr="00470C51">
        <w:rPr>
          <w:rFonts w:asciiTheme="majorBidi" w:hAnsiTheme="majorBidi" w:cstheme="majorBidi"/>
          <w:w w:val="80"/>
          <w:sz w:val="24"/>
          <w:szCs w:val="24"/>
          <w:lang w:val="sv-SE"/>
        </w:rPr>
        <w:t xml:space="preserve">Pengujian hipotesis dilakukan dengan rumusan hipotesis sebagai berikut : </w:t>
      </w:r>
    </w:p>
    <w:p w:rsidR="00470C51" w:rsidRPr="00470C51" w:rsidRDefault="00470C51" w:rsidP="00470C51">
      <w:pPr>
        <w:pStyle w:val="BodyText"/>
        <w:spacing w:before="122" w:line="232" w:lineRule="auto"/>
        <w:ind w:left="1440" w:right="118" w:hanging="615"/>
        <w:rPr>
          <w:rFonts w:asciiTheme="majorBidi" w:hAnsiTheme="majorBidi" w:cstheme="majorBidi"/>
          <w:w w:val="80"/>
          <w:sz w:val="24"/>
          <w:szCs w:val="24"/>
        </w:rPr>
      </w:pPr>
      <w:proofErr w:type="gramStart"/>
      <w:r w:rsidRPr="00470C51">
        <w:rPr>
          <w:rFonts w:asciiTheme="majorBidi" w:hAnsiTheme="majorBidi" w:cstheme="majorBidi"/>
          <w:w w:val="80"/>
          <w:sz w:val="24"/>
          <w:szCs w:val="24"/>
        </w:rPr>
        <w:t>Ha :</w:t>
      </w:r>
      <w:proofErr w:type="gramEnd"/>
      <w:r w:rsidRPr="00470C51">
        <w:rPr>
          <w:rFonts w:asciiTheme="majorBidi" w:hAnsiTheme="majorBidi" w:cstheme="majorBidi"/>
          <w:w w:val="80"/>
          <w:sz w:val="24"/>
          <w:szCs w:val="24"/>
        </w:rPr>
        <w:tab/>
        <w:t>Terdapat pengaruh teknologi informasi terhadap akhlak siswa kelas VSDN 147 Pekanbaru Kecamtan Tampan</w:t>
      </w:r>
    </w:p>
    <w:p w:rsidR="00470C51" w:rsidRPr="00470C51" w:rsidRDefault="00470C51" w:rsidP="00470C51">
      <w:pPr>
        <w:pStyle w:val="BodyText"/>
        <w:spacing w:before="122" w:line="232" w:lineRule="auto"/>
        <w:ind w:left="1438" w:right="118" w:hanging="615"/>
        <w:rPr>
          <w:rFonts w:asciiTheme="majorBidi" w:hAnsiTheme="majorBidi" w:cstheme="majorBidi"/>
          <w:w w:val="80"/>
          <w:sz w:val="24"/>
          <w:szCs w:val="24"/>
        </w:rPr>
      </w:pPr>
      <w:proofErr w:type="gramStart"/>
      <w:r w:rsidRPr="00470C51">
        <w:rPr>
          <w:rFonts w:asciiTheme="majorBidi" w:hAnsiTheme="majorBidi" w:cstheme="majorBidi"/>
          <w:w w:val="80"/>
          <w:sz w:val="24"/>
          <w:szCs w:val="24"/>
        </w:rPr>
        <w:t>Ho :</w:t>
      </w:r>
      <w:proofErr w:type="gramEnd"/>
      <w:r w:rsidRPr="00470C51">
        <w:rPr>
          <w:rFonts w:asciiTheme="majorBidi" w:hAnsiTheme="majorBidi" w:cstheme="majorBidi"/>
          <w:w w:val="80"/>
          <w:sz w:val="24"/>
          <w:szCs w:val="24"/>
        </w:rPr>
        <w:tab/>
        <w:t>Tidak terdapat pengaruh teknologi informasi terhadap akhlak siswa kelas VSDN 147 Pekanbaru Kecamtan Tampan</w:t>
      </w:r>
    </w:p>
    <w:p w:rsidR="00470C51" w:rsidRPr="00470C51" w:rsidRDefault="00470C51" w:rsidP="00470C51">
      <w:pPr>
        <w:pStyle w:val="BodyText"/>
        <w:spacing w:before="122" w:line="232" w:lineRule="auto"/>
        <w:ind w:left="116" w:right="118" w:firstLine="707"/>
        <w:rPr>
          <w:rFonts w:asciiTheme="majorBidi" w:hAnsiTheme="majorBidi" w:cstheme="majorBidi"/>
          <w:w w:val="80"/>
          <w:sz w:val="24"/>
          <w:szCs w:val="24"/>
        </w:rPr>
      </w:pPr>
      <w:r w:rsidRPr="00470C51">
        <w:rPr>
          <w:rFonts w:asciiTheme="majorBidi" w:hAnsiTheme="majorBidi" w:cstheme="majorBidi"/>
          <w:w w:val="80"/>
          <w:sz w:val="24"/>
          <w:szCs w:val="24"/>
        </w:rPr>
        <w:t xml:space="preserve">Untuk </w:t>
      </w:r>
      <w:r w:rsidRPr="00470C51">
        <w:rPr>
          <w:rFonts w:asciiTheme="majorBidi" w:hAnsiTheme="majorBidi" w:cstheme="majorBidi"/>
          <w:w w:val="80"/>
          <w:sz w:val="24"/>
          <w:szCs w:val="24"/>
          <w:lang w:val="sv-SE"/>
        </w:rPr>
        <w:t>memperoleh</w:t>
      </w:r>
      <w:r w:rsidRPr="00470C51">
        <w:rPr>
          <w:rFonts w:asciiTheme="majorBidi" w:hAnsiTheme="majorBidi" w:cstheme="majorBidi"/>
          <w:w w:val="80"/>
          <w:sz w:val="24"/>
          <w:szCs w:val="24"/>
        </w:rPr>
        <w:t xml:space="preserve"> nilai r atau korelasi antara variabel X dan variabel Y dapat dilihat melalui program computer SPSS for Windows versi 18.0 sebagai </w:t>
      </w:r>
      <w:proofErr w:type="gramStart"/>
      <w:r w:rsidRPr="00470C51">
        <w:rPr>
          <w:rFonts w:asciiTheme="majorBidi" w:hAnsiTheme="majorBidi" w:cstheme="majorBidi"/>
          <w:w w:val="80"/>
          <w:sz w:val="24"/>
          <w:szCs w:val="24"/>
        </w:rPr>
        <w:t>berikut :</w:t>
      </w:r>
      <w:proofErr w:type="gramEnd"/>
    </w:p>
    <w:p w:rsidR="00470C51" w:rsidRPr="00470C51" w:rsidRDefault="00470C51" w:rsidP="00470C51">
      <w:pPr>
        <w:pStyle w:val="BodyText"/>
        <w:spacing w:before="122" w:line="232" w:lineRule="auto"/>
        <w:ind w:left="116" w:right="118" w:firstLine="707"/>
        <w:jc w:val="center"/>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Tabel IV.18</w:t>
      </w:r>
    </w:p>
    <w:p w:rsidR="00470C51" w:rsidRPr="00470C51" w:rsidRDefault="00470C51" w:rsidP="00470C51">
      <w:pPr>
        <w:pStyle w:val="BodyText"/>
        <w:spacing w:before="122" w:line="232" w:lineRule="auto"/>
        <w:ind w:left="116" w:right="118" w:firstLine="707"/>
        <w:jc w:val="center"/>
        <w:rPr>
          <w:rFonts w:asciiTheme="majorBidi" w:hAnsiTheme="majorBidi" w:cstheme="majorBidi"/>
          <w:b/>
          <w:w w:val="80"/>
          <w:sz w:val="24"/>
          <w:szCs w:val="24"/>
          <w:lang w:val="sv-SE"/>
        </w:rPr>
      </w:pPr>
      <w:r w:rsidRPr="00470C51">
        <w:rPr>
          <w:rFonts w:asciiTheme="majorBidi" w:hAnsiTheme="majorBidi" w:cstheme="majorBidi"/>
          <w:b/>
          <w:w w:val="80"/>
          <w:sz w:val="24"/>
          <w:szCs w:val="24"/>
          <w:lang w:val="sv-SE"/>
        </w:rPr>
        <w:t>Korelasi Pearson</w:t>
      </w:r>
    </w:p>
    <w:tbl>
      <w:tblPr>
        <w:tblW w:w="726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3"/>
        <w:gridCol w:w="1959"/>
        <w:gridCol w:w="1511"/>
        <w:gridCol w:w="1512"/>
      </w:tblGrid>
      <w:tr w:rsidR="00470C51" w:rsidRPr="00470C51" w:rsidTr="00D85A74">
        <w:trPr>
          <w:cantSplit/>
          <w:tblHeader/>
        </w:trPr>
        <w:tc>
          <w:tcPr>
            <w:tcW w:w="7265" w:type="dxa"/>
            <w:gridSpan w:val="4"/>
            <w:tcBorders>
              <w:top w:val="nil"/>
              <w:left w:val="nil"/>
              <w:bottom w:val="nil"/>
              <w:right w:val="nil"/>
            </w:tcBorders>
            <w:shd w:val="clear" w:color="auto" w:fill="FFFFFF"/>
            <w:vAlign w:val="center"/>
          </w:tcPr>
          <w:p w:rsidR="00470C51" w:rsidRPr="00470C51" w:rsidRDefault="00470C51" w:rsidP="00470C51">
            <w:pPr>
              <w:pStyle w:val="BodyText"/>
              <w:spacing w:before="122" w:line="232" w:lineRule="auto"/>
              <w:ind w:left="116" w:right="118" w:firstLine="707"/>
              <w:jc w:val="center"/>
              <w:rPr>
                <w:rFonts w:asciiTheme="majorBidi" w:hAnsiTheme="majorBidi" w:cstheme="majorBidi"/>
                <w:w w:val="80"/>
                <w:sz w:val="24"/>
                <w:szCs w:val="24"/>
              </w:rPr>
            </w:pPr>
            <w:r w:rsidRPr="00470C51">
              <w:rPr>
                <w:rFonts w:asciiTheme="majorBidi" w:hAnsiTheme="majorBidi" w:cstheme="majorBidi"/>
                <w:b/>
                <w:bCs/>
                <w:w w:val="80"/>
                <w:sz w:val="24"/>
                <w:szCs w:val="24"/>
              </w:rPr>
              <w:t>Correlations</w:t>
            </w:r>
            <w:r w:rsidRPr="00470C51">
              <w:rPr>
                <w:rFonts w:asciiTheme="majorBidi" w:hAnsiTheme="majorBidi" w:cstheme="majorBidi"/>
                <w:b/>
                <w:bCs/>
                <w:w w:val="80"/>
                <w:sz w:val="24"/>
                <w:szCs w:val="24"/>
                <w:vertAlign w:val="superscript"/>
              </w:rPr>
              <w:t>a</w:t>
            </w:r>
          </w:p>
        </w:tc>
      </w:tr>
      <w:tr w:rsidR="00470C51" w:rsidRPr="00470C51" w:rsidTr="00D85A74">
        <w:trPr>
          <w:cantSplit/>
          <w:tblHeader/>
        </w:trPr>
        <w:tc>
          <w:tcPr>
            <w:tcW w:w="424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511" w:type="dxa"/>
            <w:tcBorders>
              <w:top w:val="single" w:sz="16" w:space="0" w:color="000000"/>
              <w:left w:val="single" w:sz="16" w:space="0" w:color="000000"/>
              <w:bottom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teknologi informasi</w:t>
            </w:r>
          </w:p>
        </w:tc>
        <w:tc>
          <w:tcPr>
            <w:tcW w:w="1512" w:type="dxa"/>
            <w:tcBorders>
              <w:top w:val="single" w:sz="16" w:space="0" w:color="000000"/>
              <w:bottom w:val="single" w:sz="16" w:space="0" w:color="000000"/>
              <w:right w:val="single" w:sz="16" w:space="0" w:color="000000"/>
            </w:tcBorders>
            <w:shd w:val="clear" w:color="auto" w:fill="FFFFFF"/>
            <w:vAlign w:val="bottom"/>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akhlak siswa</w:t>
            </w:r>
          </w:p>
        </w:tc>
      </w:tr>
      <w:tr w:rsidR="00470C51" w:rsidRPr="00470C51" w:rsidTr="00D85A74">
        <w:trPr>
          <w:cantSplit/>
          <w:tblHeader/>
        </w:trPr>
        <w:tc>
          <w:tcPr>
            <w:tcW w:w="2283" w:type="dxa"/>
            <w:vMerge w:val="restart"/>
            <w:tcBorders>
              <w:top w:val="single" w:sz="16" w:space="0" w:color="000000"/>
              <w:left w:val="single" w:sz="16" w:space="0" w:color="000000"/>
              <w:right w:val="nil"/>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teknologi informasi</w:t>
            </w:r>
          </w:p>
        </w:tc>
        <w:tc>
          <w:tcPr>
            <w:tcW w:w="1959" w:type="dxa"/>
            <w:tcBorders>
              <w:top w:val="single" w:sz="16" w:space="0" w:color="000000"/>
              <w:left w:val="nil"/>
              <w:bottom w:val="nil"/>
              <w:right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Pearson Correlation</w:t>
            </w:r>
          </w:p>
        </w:tc>
        <w:tc>
          <w:tcPr>
            <w:tcW w:w="1511" w:type="dxa"/>
            <w:tcBorders>
              <w:top w:val="single" w:sz="16" w:space="0" w:color="000000"/>
              <w:left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c>
          <w:tcPr>
            <w:tcW w:w="1512" w:type="dxa"/>
            <w:tcBorders>
              <w:top w:val="single" w:sz="16" w:space="0" w:color="000000"/>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.815</w:t>
            </w:r>
            <w:r w:rsidRPr="00470C51">
              <w:rPr>
                <w:rFonts w:asciiTheme="majorBidi" w:hAnsiTheme="majorBidi" w:cstheme="majorBidi"/>
                <w:w w:val="80"/>
                <w:sz w:val="24"/>
                <w:szCs w:val="24"/>
                <w:vertAlign w:val="superscript"/>
              </w:rPr>
              <w:t>**</w:t>
            </w:r>
          </w:p>
        </w:tc>
      </w:tr>
      <w:tr w:rsidR="00470C51" w:rsidRPr="00470C51" w:rsidTr="00D85A74">
        <w:trPr>
          <w:cantSplit/>
          <w:tblHeader/>
        </w:trPr>
        <w:tc>
          <w:tcPr>
            <w:tcW w:w="2283" w:type="dxa"/>
            <w:vMerge/>
            <w:tcBorders>
              <w:top w:val="single" w:sz="16" w:space="0" w:color="000000"/>
              <w:left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959" w:type="dxa"/>
            <w:tcBorders>
              <w:top w:val="nil"/>
              <w:left w:val="nil"/>
              <w:right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Sig. (2-tailed)</w:t>
            </w:r>
          </w:p>
        </w:tc>
        <w:tc>
          <w:tcPr>
            <w:tcW w:w="1511" w:type="dxa"/>
            <w:tcBorders>
              <w:top w:val="nil"/>
              <w:left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512" w:type="dxa"/>
            <w:tcBorders>
              <w:top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.000</w:t>
            </w:r>
          </w:p>
        </w:tc>
      </w:tr>
      <w:tr w:rsidR="00470C51" w:rsidRPr="00470C51" w:rsidTr="00D85A74">
        <w:trPr>
          <w:cantSplit/>
          <w:tblHeader/>
        </w:trPr>
        <w:tc>
          <w:tcPr>
            <w:tcW w:w="2283" w:type="dxa"/>
            <w:vMerge w:val="restart"/>
            <w:tcBorders>
              <w:left w:val="single" w:sz="16" w:space="0" w:color="000000"/>
              <w:bottom w:val="single" w:sz="16" w:space="0" w:color="000000"/>
              <w:right w:val="nil"/>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akhlak siswa</w:t>
            </w:r>
          </w:p>
        </w:tc>
        <w:tc>
          <w:tcPr>
            <w:tcW w:w="1959" w:type="dxa"/>
            <w:tcBorders>
              <w:left w:val="nil"/>
              <w:bottom w:val="nil"/>
              <w:right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Pearson Correlation</w:t>
            </w:r>
          </w:p>
        </w:tc>
        <w:tc>
          <w:tcPr>
            <w:tcW w:w="1511" w:type="dxa"/>
            <w:tcBorders>
              <w:left w:val="single" w:sz="16" w:space="0" w:color="000000"/>
              <w:bottom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.815</w:t>
            </w:r>
            <w:r w:rsidRPr="00470C51">
              <w:rPr>
                <w:rFonts w:asciiTheme="majorBidi" w:hAnsiTheme="majorBidi" w:cstheme="majorBidi"/>
                <w:w w:val="80"/>
                <w:sz w:val="24"/>
                <w:szCs w:val="24"/>
                <w:vertAlign w:val="superscript"/>
              </w:rPr>
              <w:t>**</w:t>
            </w:r>
          </w:p>
        </w:tc>
        <w:tc>
          <w:tcPr>
            <w:tcW w:w="1512" w:type="dxa"/>
            <w:tcBorders>
              <w:bottom w:val="nil"/>
              <w:right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r>
      <w:tr w:rsidR="00470C51" w:rsidRPr="00470C51" w:rsidTr="00D85A74">
        <w:trPr>
          <w:cantSplit/>
          <w:tblHeader/>
        </w:trPr>
        <w:tc>
          <w:tcPr>
            <w:tcW w:w="2283" w:type="dxa"/>
            <w:vMerge/>
            <w:tcBorders>
              <w:left w:val="single" w:sz="16" w:space="0" w:color="000000"/>
              <w:bottom w:val="single" w:sz="16" w:space="0" w:color="000000"/>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c>
          <w:tcPr>
            <w:tcW w:w="1959" w:type="dxa"/>
            <w:tcBorders>
              <w:top w:val="nil"/>
              <w:left w:val="nil"/>
              <w:bottom w:val="single" w:sz="16" w:space="0" w:color="000000"/>
              <w:right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Sig. (2-tailed)</w:t>
            </w:r>
          </w:p>
        </w:tc>
        <w:tc>
          <w:tcPr>
            <w:tcW w:w="1511" w:type="dxa"/>
            <w:tcBorders>
              <w:top w:val="nil"/>
              <w:left w:val="single" w:sz="16" w:space="0" w:color="000000"/>
              <w:bottom w:val="single" w:sz="16" w:space="0" w:color="000000"/>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.000</w:t>
            </w:r>
          </w:p>
        </w:tc>
        <w:tc>
          <w:tcPr>
            <w:tcW w:w="1512" w:type="dxa"/>
            <w:tcBorders>
              <w:top w:val="nil"/>
              <w:bottom w:val="single" w:sz="16" w:space="0" w:color="000000"/>
              <w:right w:val="single" w:sz="16" w:space="0" w:color="000000"/>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p>
        </w:tc>
      </w:tr>
      <w:tr w:rsidR="00470C51" w:rsidRPr="00470C51" w:rsidTr="00D85A74">
        <w:trPr>
          <w:cantSplit/>
          <w:tblHeader/>
        </w:trPr>
        <w:tc>
          <w:tcPr>
            <w:tcW w:w="7265" w:type="dxa"/>
            <w:gridSpan w:val="4"/>
            <w:tcBorders>
              <w:top w:val="nil"/>
              <w:left w:val="nil"/>
              <w:bottom w:val="nil"/>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 Correlation is significant at the 0.01 level (2-tailed).</w:t>
            </w:r>
          </w:p>
        </w:tc>
      </w:tr>
      <w:tr w:rsidR="00470C51" w:rsidRPr="00470C51" w:rsidTr="00D85A74">
        <w:trPr>
          <w:cantSplit/>
        </w:trPr>
        <w:tc>
          <w:tcPr>
            <w:tcW w:w="7265" w:type="dxa"/>
            <w:gridSpan w:val="4"/>
            <w:tcBorders>
              <w:top w:val="nil"/>
              <w:left w:val="nil"/>
              <w:bottom w:val="nil"/>
              <w:right w:val="nil"/>
            </w:tcBorders>
            <w:shd w:val="clear" w:color="auto" w:fill="FFFFFF"/>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a. Listwise N=35</w:t>
            </w:r>
          </w:p>
        </w:tc>
      </w:tr>
    </w:tbl>
    <w:p w:rsidR="00470C51" w:rsidRPr="00470C51" w:rsidRDefault="00470C51" w:rsidP="00470C51">
      <w:pPr>
        <w:pStyle w:val="BodyText"/>
        <w:spacing w:before="122" w:line="232" w:lineRule="auto"/>
        <w:ind w:right="118"/>
        <w:rPr>
          <w:rFonts w:asciiTheme="majorBidi" w:hAnsiTheme="majorBidi" w:cstheme="majorBidi"/>
          <w:w w:val="80"/>
          <w:sz w:val="24"/>
          <w:szCs w:val="24"/>
        </w:rPr>
      </w:pPr>
    </w:p>
    <w:p w:rsidR="00470C51" w:rsidRDefault="00470C51" w:rsidP="00470C51">
      <w:pPr>
        <w:pStyle w:val="BodyText"/>
        <w:spacing w:before="122" w:line="232" w:lineRule="auto"/>
        <w:ind w:left="116" w:right="118" w:firstLine="707"/>
        <w:rPr>
          <w:rFonts w:asciiTheme="majorBidi" w:hAnsiTheme="majorBidi" w:cstheme="majorBidi"/>
          <w:w w:val="80"/>
          <w:sz w:val="24"/>
          <w:szCs w:val="24"/>
        </w:rPr>
      </w:pPr>
      <w:r w:rsidRPr="00470C51">
        <w:rPr>
          <w:rFonts w:asciiTheme="majorBidi" w:hAnsiTheme="majorBidi" w:cstheme="majorBidi"/>
          <w:w w:val="80"/>
          <w:sz w:val="24"/>
          <w:szCs w:val="24"/>
        </w:rPr>
        <w:t>Berdasarkan hasil perhitungan diperoleh r (</w:t>
      </w:r>
      <w:r w:rsidRPr="00470C51">
        <w:rPr>
          <w:rFonts w:asciiTheme="majorBidi" w:hAnsiTheme="majorBidi" w:cstheme="majorBidi"/>
          <w:i/>
          <w:w w:val="80"/>
          <w:sz w:val="24"/>
          <w:szCs w:val="24"/>
        </w:rPr>
        <w:t>Pearson Correlation</w:t>
      </w:r>
      <w:r w:rsidRPr="00470C51">
        <w:rPr>
          <w:rFonts w:asciiTheme="majorBidi" w:hAnsiTheme="majorBidi" w:cstheme="majorBidi"/>
          <w:w w:val="80"/>
          <w:sz w:val="24"/>
          <w:szCs w:val="24"/>
        </w:rPr>
        <w:t xml:space="preserve">) 0.815 dengan tingkat </w:t>
      </w:r>
      <w:r w:rsidRPr="00470C51">
        <w:rPr>
          <w:rFonts w:asciiTheme="majorBidi" w:hAnsiTheme="majorBidi" w:cstheme="majorBidi"/>
          <w:w w:val="80"/>
          <w:sz w:val="24"/>
          <w:szCs w:val="24"/>
          <w:lang w:val="sv-SE"/>
        </w:rPr>
        <w:t>probabilitas</w:t>
      </w:r>
      <w:r w:rsidRPr="00470C51">
        <w:rPr>
          <w:rFonts w:asciiTheme="majorBidi" w:hAnsiTheme="majorBidi" w:cstheme="majorBidi"/>
          <w:w w:val="80"/>
          <w:sz w:val="24"/>
          <w:szCs w:val="24"/>
        </w:rPr>
        <w:t xml:space="preserve"> 0.000. Oleh karena probabilitas lebih kecil dari 0</w:t>
      </w:r>
      <w:proofErr w:type="gramStart"/>
      <w:r w:rsidRPr="00470C51">
        <w:rPr>
          <w:rFonts w:asciiTheme="majorBidi" w:hAnsiTheme="majorBidi" w:cstheme="majorBidi"/>
          <w:w w:val="80"/>
          <w:sz w:val="24"/>
          <w:szCs w:val="24"/>
        </w:rPr>
        <w:t>,05</w:t>
      </w:r>
      <w:proofErr w:type="gramEnd"/>
      <w:r w:rsidRPr="00470C51">
        <w:rPr>
          <w:rFonts w:asciiTheme="majorBidi" w:hAnsiTheme="majorBidi" w:cstheme="majorBidi"/>
          <w:w w:val="80"/>
          <w:sz w:val="24"/>
          <w:szCs w:val="24"/>
        </w:rPr>
        <w:t xml:space="preserve"> maka Ho ditolak, artinya ada pengaruh antara teknologi informasi dengan akhlak siswa kelas VSDN 147 Pekanbaru Kecama</w:t>
      </w:r>
      <w:r>
        <w:rPr>
          <w:rFonts w:asciiTheme="majorBidi" w:hAnsiTheme="majorBidi" w:cstheme="majorBidi"/>
          <w:w w:val="80"/>
          <w:sz w:val="24"/>
          <w:szCs w:val="24"/>
        </w:rPr>
        <w:t>tan Tampan.</w:t>
      </w:r>
    </w:p>
    <w:p w:rsidR="00470C51" w:rsidRPr="00470C51" w:rsidRDefault="00470C51" w:rsidP="00470C51">
      <w:pPr>
        <w:pStyle w:val="BodyText"/>
        <w:spacing w:before="122" w:line="232" w:lineRule="auto"/>
        <w:ind w:left="116" w:right="118" w:firstLine="707"/>
        <w:jc w:val="center"/>
        <w:rPr>
          <w:rFonts w:asciiTheme="majorBidi" w:hAnsiTheme="majorBidi" w:cstheme="majorBidi"/>
          <w:w w:val="80"/>
          <w:sz w:val="24"/>
          <w:szCs w:val="24"/>
        </w:rPr>
      </w:pPr>
      <w:r w:rsidRPr="00470C51">
        <w:rPr>
          <w:rFonts w:asciiTheme="majorBidi" w:hAnsiTheme="majorBidi" w:cstheme="majorBidi"/>
          <w:b/>
          <w:w w:val="80"/>
          <w:sz w:val="24"/>
          <w:szCs w:val="24"/>
        </w:rPr>
        <w:t>Tabel IV.19</w:t>
      </w:r>
    </w:p>
    <w:tbl>
      <w:tblPr>
        <w:tblW w:w="7188" w:type="dxa"/>
        <w:tblInd w:w="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78"/>
        <w:gridCol w:w="928"/>
        <w:gridCol w:w="1094"/>
        <w:gridCol w:w="1375"/>
        <w:gridCol w:w="1856"/>
        <w:gridCol w:w="1857"/>
      </w:tblGrid>
      <w:tr w:rsidR="00470C51" w:rsidRPr="00470C51" w:rsidTr="00D85A74">
        <w:trPr>
          <w:cantSplit/>
          <w:trHeight w:val="248"/>
          <w:tblHeader/>
        </w:trPr>
        <w:tc>
          <w:tcPr>
            <w:tcW w:w="7188" w:type="dxa"/>
            <w:gridSpan w:val="6"/>
            <w:tcBorders>
              <w:top w:val="nil"/>
              <w:left w:val="nil"/>
              <w:bottom w:val="nil"/>
              <w:right w:val="nil"/>
            </w:tcBorders>
            <w:shd w:val="clear" w:color="auto" w:fill="FFFFFF"/>
            <w:vAlign w:val="center"/>
          </w:tcPr>
          <w:p w:rsidR="00470C51" w:rsidRPr="00470C51" w:rsidRDefault="00470C51" w:rsidP="00470C51">
            <w:pPr>
              <w:pStyle w:val="BodyText"/>
              <w:spacing w:before="122" w:line="232" w:lineRule="auto"/>
              <w:ind w:left="116" w:right="118" w:firstLine="707"/>
              <w:jc w:val="center"/>
              <w:rPr>
                <w:rFonts w:asciiTheme="majorBidi" w:hAnsiTheme="majorBidi" w:cstheme="majorBidi"/>
                <w:w w:val="80"/>
                <w:sz w:val="24"/>
                <w:szCs w:val="24"/>
              </w:rPr>
            </w:pPr>
            <w:r w:rsidRPr="00470C51">
              <w:rPr>
                <w:rFonts w:asciiTheme="majorBidi" w:hAnsiTheme="majorBidi" w:cstheme="majorBidi"/>
                <w:b/>
                <w:bCs/>
                <w:w w:val="80"/>
                <w:sz w:val="24"/>
                <w:szCs w:val="24"/>
              </w:rPr>
              <w:t>Model Summary</w:t>
            </w:r>
          </w:p>
        </w:tc>
      </w:tr>
      <w:tr w:rsidR="00470C51" w:rsidRPr="00470C51" w:rsidTr="00D85A74">
        <w:trPr>
          <w:cantSplit/>
          <w:trHeight w:val="785"/>
          <w:tblHeader/>
        </w:trPr>
        <w:tc>
          <w:tcPr>
            <w:tcW w:w="1006"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Model</w:t>
            </w:r>
          </w:p>
        </w:tc>
        <w:tc>
          <w:tcPr>
            <w:tcW w:w="1094" w:type="dxa"/>
            <w:tcBorders>
              <w:top w:val="single" w:sz="16" w:space="0" w:color="000000"/>
              <w:left w:val="single" w:sz="16" w:space="0" w:color="000000"/>
              <w:bottom w:val="single" w:sz="16" w:space="0" w:color="000000"/>
            </w:tcBorders>
            <w:shd w:val="clear" w:color="auto" w:fill="FFFFFF"/>
            <w:vAlign w:val="bottom"/>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R</w:t>
            </w:r>
          </w:p>
        </w:tc>
        <w:tc>
          <w:tcPr>
            <w:tcW w:w="1375" w:type="dxa"/>
            <w:tcBorders>
              <w:top w:val="single" w:sz="16" w:space="0" w:color="000000"/>
              <w:bottom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R Square</w:t>
            </w:r>
          </w:p>
        </w:tc>
        <w:tc>
          <w:tcPr>
            <w:tcW w:w="1856" w:type="dxa"/>
            <w:tcBorders>
              <w:top w:val="single" w:sz="16" w:space="0" w:color="000000"/>
              <w:bottom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Adjusted R Square</w:t>
            </w:r>
          </w:p>
        </w:tc>
        <w:tc>
          <w:tcPr>
            <w:tcW w:w="1857" w:type="dxa"/>
            <w:tcBorders>
              <w:top w:val="single" w:sz="16" w:space="0" w:color="000000"/>
              <w:bottom w:val="single" w:sz="16" w:space="0" w:color="000000"/>
              <w:right w:val="single" w:sz="16" w:space="0" w:color="000000"/>
            </w:tcBorders>
            <w:shd w:val="clear" w:color="auto" w:fill="FFFFFF"/>
            <w:vAlign w:val="bottom"/>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Std. Error of the Estimate</w:t>
            </w:r>
          </w:p>
        </w:tc>
      </w:tr>
      <w:tr w:rsidR="00470C51" w:rsidRPr="00470C51" w:rsidTr="00470C51">
        <w:trPr>
          <w:cantSplit/>
          <w:trHeight w:val="1687"/>
          <w:tblHeader/>
        </w:trPr>
        <w:tc>
          <w:tcPr>
            <w:tcW w:w="78" w:type="dxa"/>
            <w:tcBorders>
              <w:top w:val="single" w:sz="16" w:space="0" w:color="000000"/>
              <w:left w:val="single" w:sz="16" w:space="0" w:color="000000"/>
              <w:bottom w:val="single" w:sz="16" w:space="0" w:color="000000"/>
              <w:right w:val="nil"/>
            </w:tcBorders>
            <w:shd w:val="clear" w:color="auto" w:fill="FFFFFF"/>
            <w:vAlign w:val="center"/>
          </w:tcPr>
          <w:p w:rsidR="00470C51" w:rsidRPr="00470C51" w:rsidRDefault="00470C51" w:rsidP="00470C51">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dimension1</w:t>
            </w:r>
          </w:p>
        </w:tc>
        <w:tc>
          <w:tcPr>
            <w:tcW w:w="928" w:type="dxa"/>
            <w:tcBorders>
              <w:top w:val="single" w:sz="16" w:space="0" w:color="000000"/>
              <w:left w:val="nil"/>
              <w:bottom w:val="single" w:sz="16" w:space="0" w:color="000000"/>
              <w:right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1</w:t>
            </w:r>
          </w:p>
        </w:tc>
        <w:tc>
          <w:tcPr>
            <w:tcW w:w="1094" w:type="dxa"/>
            <w:tcBorders>
              <w:top w:val="single" w:sz="16" w:space="0" w:color="000000"/>
              <w:left w:val="single" w:sz="16" w:space="0" w:color="000000"/>
              <w:bottom w:val="single" w:sz="16" w:space="0" w:color="000000"/>
            </w:tcBorders>
            <w:shd w:val="clear" w:color="auto" w:fill="FFFFFF"/>
          </w:tcPr>
          <w:p w:rsidR="00470C51" w:rsidRPr="00470C51" w:rsidRDefault="00470C51" w:rsidP="00111187">
            <w:pPr>
              <w:pStyle w:val="BodyText"/>
              <w:spacing w:before="122" w:line="232" w:lineRule="auto"/>
              <w:ind w:left="116" w:right="118"/>
              <w:jc w:val="both"/>
              <w:rPr>
                <w:rFonts w:asciiTheme="majorBidi" w:hAnsiTheme="majorBidi" w:cstheme="majorBidi"/>
                <w:w w:val="80"/>
                <w:sz w:val="24"/>
                <w:szCs w:val="24"/>
              </w:rPr>
            </w:pPr>
            <w:r w:rsidRPr="00470C51">
              <w:rPr>
                <w:rFonts w:asciiTheme="majorBidi" w:hAnsiTheme="majorBidi" w:cstheme="majorBidi"/>
                <w:w w:val="80"/>
                <w:sz w:val="24"/>
                <w:szCs w:val="24"/>
              </w:rPr>
              <w:t>794</w:t>
            </w:r>
            <w:r w:rsidRPr="00470C51">
              <w:rPr>
                <w:rFonts w:asciiTheme="majorBidi" w:hAnsiTheme="majorBidi" w:cstheme="majorBidi"/>
                <w:w w:val="80"/>
                <w:sz w:val="24"/>
                <w:szCs w:val="24"/>
                <w:vertAlign w:val="superscript"/>
              </w:rPr>
              <w:t>a</w:t>
            </w:r>
          </w:p>
        </w:tc>
        <w:tc>
          <w:tcPr>
            <w:tcW w:w="1375" w:type="dxa"/>
            <w:tcBorders>
              <w:top w:val="single" w:sz="16" w:space="0" w:color="000000"/>
              <w:bottom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.631</w:t>
            </w:r>
          </w:p>
        </w:tc>
        <w:tc>
          <w:tcPr>
            <w:tcW w:w="1856" w:type="dxa"/>
            <w:tcBorders>
              <w:top w:val="single" w:sz="16" w:space="0" w:color="000000"/>
              <w:bottom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.620</w:t>
            </w:r>
          </w:p>
        </w:tc>
        <w:tc>
          <w:tcPr>
            <w:tcW w:w="1857" w:type="dxa"/>
            <w:tcBorders>
              <w:top w:val="single" w:sz="16" w:space="0" w:color="000000"/>
              <w:bottom w:val="single" w:sz="16" w:space="0" w:color="000000"/>
              <w:right w:val="single" w:sz="16" w:space="0" w:color="000000"/>
            </w:tcBorders>
            <w:shd w:val="clear" w:color="auto" w:fill="FFFFFF"/>
          </w:tcPr>
          <w:p w:rsidR="00470C51" w:rsidRPr="00470C51" w:rsidRDefault="00470C51" w:rsidP="00111187">
            <w:pPr>
              <w:pStyle w:val="BodyText"/>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2.82382</w:t>
            </w:r>
          </w:p>
        </w:tc>
      </w:tr>
      <w:tr w:rsidR="00470C51" w:rsidRPr="00470C51" w:rsidTr="00D85A74">
        <w:trPr>
          <w:cantSplit/>
          <w:trHeight w:val="248"/>
        </w:trPr>
        <w:tc>
          <w:tcPr>
            <w:tcW w:w="7188" w:type="dxa"/>
            <w:gridSpan w:val="6"/>
            <w:tcBorders>
              <w:top w:val="nil"/>
              <w:left w:val="nil"/>
              <w:bottom w:val="nil"/>
              <w:right w:val="nil"/>
            </w:tcBorders>
            <w:shd w:val="clear" w:color="auto" w:fill="FFFFFF"/>
          </w:tcPr>
          <w:p w:rsidR="00470C51" w:rsidRPr="00470C51" w:rsidRDefault="00470C51" w:rsidP="00470C51">
            <w:pPr>
              <w:pStyle w:val="BodyText"/>
              <w:numPr>
                <w:ilvl w:val="0"/>
                <w:numId w:val="4"/>
              </w:numPr>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Predictors: (Constant), Akhlak Siswa</w:t>
            </w:r>
          </w:p>
          <w:p w:rsidR="00470C51" w:rsidRPr="00470C51" w:rsidRDefault="00470C51" w:rsidP="00470C51">
            <w:pPr>
              <w:pStyle w:val="BodyText"/>
              <w:numPr>
                <w:ilvl w:val="0"/>
                <w:numId w:val="4"/>
              </w:numPr>
              <w:spacing w:before="122" w:line="232" w:lineRule="auto"/>
              <w:ind w:right="118"/>
              <w:jc w:val="both"/>
              <w:rPr>
                <w:rFonts w:asciiTheme="majorBidi" w:hAnsiTheme="majorBidi" w:cstheme="majorBidi"/>
                <w:w w:val="80"/>
                <w:sz w:val="24"/>
                <w:szCs w:val="24"/>
              </w:rPr>
            </w:pPr>
            <w:r w:rsidRPr="00470C51">
              <w:rPr>
                <w:rFonts w:asciiTheme="majorBidi" w:hAnsiTheme="majorBidi" w:cstheme="majorBidi"/>
                <w:w w:val="80"/>
                <w:sz w:val="24"/>
                <w:szCs w:val="24"/>
              </w:rPr>
              <w:t>Dependen Variabel , Teknologi Informasi</w:t>
            </w:r>
          </w:p>
        </w:tc>
      </w:tr>
    </w:tbl>
    <w:p w:rsidR="00470C51" w:rsidRPr="00470C51" w:rsidRDefault="00470C51" w:rsidP="00470C51">
      <w:pPr>
        <w:pStyle w:val="BodyText"/>
        <w:spacing w:before="122" w:line="232" w:lineRule="auto"/>
        <w:ind w:left="116" w:right="118" w:firstLine="707"/>
        <w:rPr>
          <w:rFonts w:asciiTheme="majorBidi" w:hAnsiTheme="majorBidi" w:cstheme="majorBidi"/>
          <w:w w:val="80"/>
          <w:sz w:val="24"/>
          <w:szCs w:val="24"/>
        </w:rPr>
      </w:pPr>
    </w:p>
    <w:p w:rsidR="00111187" w:rsidRDefault="00470C51" w:rsidP="00111187">
      <w:pPr>
        <w:pStyle w:val="BodyText"/>
        <w:spacing w:before="122" w:line="232" w:lineRule="auto"/>
        <w:ind w:left="116" w:right="118" w:firstLine="707"/>
        <w:jc w:val="both"/>
        <w:rPr>
          <w:rFonts w:asciiTheme="majorBidi" w:hAnsiTheme="majorBidi" w:cstheme="majorBidi"/>
          <w:w w:val="80"/>
          <w:sz w:val="24"/>
          <w:szCs w:val="24"/>
        </w:rPr>
      </w:pPr>
      <w:r w:rsidRPr="00470C51">
        <w:rPr>
          <w:rFonts w:asciiTheme="majorBidi" w:hAnsiTheme="majorBidi" w:cstheme="majorBidi"/>
          <w:w w:val="80"/>
          <w:sz w:val="24"/>
          <w:szCs w:val="24"/>
        </w:rPr>
        <w:t xml:space="preserve">Berdasarkan hasil pengolahan data diatas dapat diketahui besarnya koefisien teknologi informasi terhadap akhlak siswa kelas VSDN 147 Pekanbaru Kecamtan Tampan adalah sebesar 0,794. Dari hasil analisis tersebut dapat diketahui </w:t>
      </w:r>
      <w:proofErr w:type="gramStart"/>
      <w:r w:rsidRPr="00470C51">
        <w:rPr>
          <w:rFonts w:asciiTheme="majorBidi" w:hAnsiTheme="majorBidi" w:cstheme="majorBidi"/>
          <w:w w:val="80"/>
          <w:sz w:val="24"/>
          <w:szCs w:val="24"/>
        </w:rPr>
        <w:t>bahwa :Tingkat</w:t>
      </w:r>
      <w:proofErr w:type="gramEnd"/>
      <w:r w:rsidRPr="00470C51">
        <w:rPr>
          <w:rFonts w:asciiTheme="majorBidi" w:hAnsiTheme="majorBidi" w:cstheme="majorBidi"/>
          <w:w w:val="80"/>
          <w:sz w:val="24"/>
          <w:szCs w:val="24"/>
        </w:rPr>
        <w:t xml:space="preserve"> pengaruh antara kedua variabel berada pada kategori kuat atau tinggi dengan reng (0,700 – </w:t>
      </w:r>
      <w:r w:rsidRPr="00470C51">
        <w:rPr>
          <w:rFonts w:asciiTheme="majorBidi" w:hAnsiTheme="majorBidi" w:cstheme="majorBidi"/>
          <w:w w:val="80"/>
          <w:sz w:val="24"/>
          <w:szCs w:val="24"/>
        </w:rPr>
        <w:lastRenderedPageBreak/>
        <w:t>0,900), yaitu sebesar 0,794.Koefisien determinasi (R-Square) adalah 0,631. Kontribusi teknologi informasi terhadap akhlak siswa sebesar 0,631 X 100% = 63</w:t>
      </w:r>
      <w:proofErr w:type="gramStart"/>
      <w:r w:rsidRPr="00470C51">
        <w:rPr>
          <w:rFonts w:asciiTheme="majorBidi" w:hAnsiTheme="majorBidi" w:cstheme="majorBidi"/>
          <w:w w:val="80"/>
          <w:sz w:val="24"/>
          <w:szCs w:val="24"/>
        </w:rPr>
        <w:t>,1</w:t>
      </w:r>
      <w:proofErr w:type="gramEnd"/>
      <w:r w:rsidRPr="00470C51">
        <w:rPr>
          <w:rFonts w:asciiTheme="majorBidi" w:hAnsiTheme="majorBidi" w:cstheme="majorBidi"/>
          <w:w w:val="80"/>
          <w:sz w:val="24"/>
          <w:szCs w:val="24"/>
        </w:rPr>
        <w:t xml:space="preserve"> % dan selebihnya dipeng</w:t>
      </w:r>
      <w:r w:rsidR="00111187">
        <w:rPr>
          <w:rFonts w:asciiTheme="majorBidi" w:hAnsiTheme="majorBidi" w:cstheme="majorBidi"/>
          <w:w w:val="80"/>
          <w:sz w:val="24"/>
          <w:szCs w:val="24"/>
        </w:rPr>
        <w:t>aruhi oleh faktor lainnya</w:t>
      </w:r>
    </w:p>
    <w:p w:rsidR="00470C51" w:rsidRPr="00111187" w:rsidRDefault="00111187" w:rsidP="00111187">
      <w:pPr>
        <w:pStyle w:val="BodyText"/>
        <w:spacing w:before="122" w:line="232" w:lineRule="auto"/>
        <w:ind w:right="118"/>
        <w:jc w:val="both"/>
        <w:rPr>
          <w:rFonts w:asciiTheme="majorBidi" w:hAnsiTheme="majorBidi" w:cstheme="majorBidi"/>
          <w:w w:val="80"/>
          <w:sz w:val="24"/>
          <w:szCs w:val="24"/>
        </w:rPr>
      </w:pPr>
      <w:r>
        <w:rPr>
          <w:rFonts w:asciiTheme="majorBidi" w:hAnsiTheme="majorBidi" w:cstheme="majorBidi"/>
          <w:b/>
          <w:w w:val="80"/>
          <w:sz w:val="24"/>
          <w:szCs w:val="24"/>
          <w:lang w:val="sv-SE"/>
        </w:rPr>
        <w:t>Hasil</w:t>
      </w:r>
    </w:p>
    <w:p w:rsidR="00470C51" w:rsidRPr="00111187" w:rsidRDefault="00470C51" w:rsidP="00111187">
      <w:pPr>
        <w:pStyle w:val="BodyText"/>
        <w:spacing w:before="122" w:line="232" w:lineRule="auto"/>
        <w:ind w:left="116" w:right="118" w:firstLine="707"/>
        <w:jc w:val="both"/>
        <w:rPr>
          <w:rFonts w:asciiTheme="majorBidi" w:hAnsiTheme="majorBidi" w:cstheme="majorBidi"/>
          <w:b/>
          <w:w w:val="80"/>
          <w:sz w:val="24"/>
          <w:szCs w:val="24"/>
          <w:lang w:val="sv-SE"/>
        </w:rPr>
      </w:pPr>
      <w:r w:rsidRPr="00470C51">
        <w:rPr>
          <w:rFonts w:asciiTheme="majorBidi" w:hAnsiTheme="majorBidi" w:cstheme="majorBidi"/>
          <w:w w:val="80"/>
          <w:sz w:val="24"/>
          <w:szCs w:val="24"/>
          <w:lang w:val="sv-SE"/>
        </w:rPr>
        <w:t>Hasil penelitian tentang deskripsi data dan klasifikasi data responden dalam setiap variabel yang diperoleh, bahwa hubungan antara teknologi informasi terhadap akhlak siswa kelas VSDN 147 Pekanbaru Kecamtan Tampanmasuk dalam kategori tinggi yaitu sebesar 63,1%. Sedangkan dalam pengujian hipotesis yang diperoleh berdasarkan analisa data menunjukkan bahwa hubungan teknologi informasi terhadap akhlak siswa kelas V SDN 147 Pekanbaru Kecamatan Tampan sebesar 63,1 %, sedangkan 36,9% berasal dari faktor lain yang tidak diteliti dalam penelitian ini.</w:t>
      </w:r>
    </w:p>
    <w:p w:rsidR="006E360B" w:rsidRPr="00470C51" w:rsidRDefault="00AB7112" w:rsidP="00111187">
      <w:pPr>
        <w:pStyle w:val="BodyText"/>
        <w:spacing w:before="122" w:line="232" w:lineRule="auto"/>
        <w:ind w:left="116" w:right="118" w:firstLine="707"/>
        <w:jc w:val="both"/>
        <w:rPr>
          <w:rFonts w:asciiTheme="majorBidi" w:hAnsiTheme="majorBidi" w:cstheme="majorBidi"/>
          <w:sz w:val="24"/>
          <w:szCs w:val="24"/>
        </w:rPr>
      </w:pPr>
      <w:r w:rsidRPr="000373F7">
        <w:rPr>
          <w:rFonts w:asciiTheme="majorBidi" w:hAnsiTheme="majorBidi" w:cstheme="majorBidi"/>
          <w:w w:val="80"/>
          <w:sz w:val="24"/>
          <w:szCs w:val="24"/>
        </w:rPr>
        <w:t>Hasil</w:t>
      </w:r>
      <w:r w:rsidRPr="000373F7">
        <w:rPr>
          <w:rFonts w:asciiTheme="majorBidi" w:hAnsiTheme="majorBidi" w:cstheme="majorBidi"/>
          <w:spacing w:val="-28"/>
          <w:w w:val="80"/>
          <w:sz w:val="24"/>
          <w:szCs w:val="24"/>
        </w:rPr>
        <w:t xml:space="preserve"> </w:t>
      </w:r>
      <w:r w:rsidRPr="000373F7">
        <w:rPr>
          <w:rFonts w:asciiTheme="majorBidi" w:hAnsiTheme="majorBidi" w:cstheme="majorBidi"/>
          <w:w w:val="80"/>
          <w:sz w:val="24"/>
          <w:szCs w:val="24"/>
        </w:rPr>
        <w:t>penelitian</w:t>
      </w:r>
      <w:r w:rsidRPr="000373F7">
        <w:rPr>
          <w:rFonts w:asciiTheme="majorBidi" w:hAnsiTheme="majorBidi" w:cstheme="majorBidi"/>
          <w:spacing w:val="-28"/>
          <w:w w:val="80"/>
          <w:sz w:val="24"/>
          <w:szCs w:val="24"/>
        </w:rPr>
        <w:t xml:space="preserve"> </w:t>
      </w:r>
      <w:r w:rsidRPr="000373F7">
        <w:rPr>
          <w:rFonts w:asciiTheme="majorBidi" w:hAnsiTheme="majorBidi" w:cstheme="majorBidi"/>
          <w:w w:val="80"/>
          <w:sz w:val="24"/>
          <w:szCs w:val="24"/>
        </w:rPr>
        <w:t>yang</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mencakup</w:t>
      </w:r>
      <w:r w:rsidRPr="000373F7">
        <w:rPr>
          <w:rFonts w:asciiTheme="majorBidi" w:hAnsiTheme="majorBidi" w:cstheme="majorBidi"/>
          <w:spacing w:val="-30"/>
          <w:w w:val="80"/>
          <w:sz w:val="24"/>
          <w:szCs w:val="24"/>
        </w:rPr>
        <w:t xml:space="preserve"> </w:t>
      </w:r>
      <w:r w:rsidRPr="000373F7">
        <w:rPr>
          <w:rFonts w:asciiTheme="majorBidi" w:hAnsiTheme="majorBidi" w:cstheme="majorBidi"/>
          <w:w w:val="80"/>
          <w:sz w:val="24"/>
          <w:szCs w:val="24"/>
        </w:rPr>
        <w:t>uji</w:t>
      </w:r>
      <w:r w:rsidRPr="000373F7">
        <w:rPr>
          <w:rFonts w:asciiTheme="majorBidi" w:hAnsiTheme="majorBidi" w:cstheme="majorBidi"/>
          <w:spacing w:val="-27"/>
          <w:w w:val="80"/>
          <w:sz w:val="24"/>
          <w:szCs w:val="24"/>
        </w:rPr>
        <w:t xml:space="preserve"> </w:t>
      </w:r>
      <w:r w:rsidRPr="000373F7">
        <w:rPr>
          <w:rFonts w:asciiTheme="majorBidi" w:hAnsiTheme="majorBidi" w:cstheme="majorBidi"/>
          <w:w w:val="80"/>
          <w:sz w:val="24"/>
          <w:szCs w:val="24"/>
        </w:rPr>
        <w:t>homogenitas</w:t>
      </w:r>
      <w:r w:rsidRPr="000373F7">
        <w:rPr>
          <w:rFonts w:asciiTheme="majorBidi" w:hAnsiTheme="majorBidi" w:cstheme="majorBidi"/>
          <w:spacing w:val="-28"/>
          <w:w w:val="80"/>
          <w:sz w:val="24"/>
          <w:szCs w:val="24"/>
        </w:rPr>
        <w:t xml:space="preserve"> </w:t>
      </w:r>
      <w:r w:rsidRPr="000373F7">
        <w:rPr>
          <w:rFonts w:asciiTheme="majorBidi" w:hAnsiTheme="majorBidi" w:cstheme="majorBidi"/>
          <w:w w:val="80"/>
          <w:sz w:val="24"/>
          <w:szCs w:val="24"/>
        </w:rPr>
        <w:t>populasi</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dan</w:t>
      </w:r>
      <w:r w:rsidRPr="000373F7">
        <w:rPr>
          <w:rFonts w:asciiTheme="majorBidi" w:hAnsiTheme="majorBidi" w:cstheme="majorBidi"/>
          <w:spacing w:val="-28"/>
          <w:w w:val="80"/>
          <w:sz w:val="24"/>
          <w:szCs w:val="24"/>
        </w:rPr>
        <w:t xml:space="preserve"> </w:t>
      </w:r>
      <w:r w:rsidRPr="000373F7">
        <w:rPr>
          <w:rFonts w:asciiTheme="majorBidi" w:hAnsiTheme="majorBidi" w:cstheme="majorBidi"/>
          <w:w w:val="80"/>
          <w:sz w:val="24"/>
          <w:szCs w:val="24"/>
        </w:rPr>
        <w:t>hasil</w:t>
      </w:r>
      <w:r w:rsidRPr="000373F7">
        <w:rPr>
          <w:rFonts w:asciiTheme="majorBidi" w:hAnsiTheme="majorBidi" w:cstheme="majorBidi"/>
          <w:spacing w:val="-28"/>
          <w:w w:val="80"/>
          <w:sz w:val="24"/>
          <w:szCs w:val="24"/>
        </w:rPr>
        <w:t xml:space="preserve"> </w:t>
      </w:r>
      <w:r w:rsidRPr="000373F7">
        <w:rPr>
          <w:rFonts w:asciiTheme="majorBidi" w:hAnsiTheme="majorBidi" w:cstheme="majorBidi"/>
          <w:w w:val="80"/>
          <w:sz w:val="24"/>
          <w:szCs w:val="24"/>
        </w:rPr>
        <w:t>belajar</w:t>
      </w:r>
      <w:r w:rsidRPr="000373F7">
        <w:rPr>
          <w:rFonts w:asciiTheme="majorBidi" w:hAnsiTheme="majorBidi" w:cstheme="majorBidi"/>
          <w:spacing w:val="-29"/>
          <w:w w:val="80"/>
          <w:sz w:val="24"/>
          <w:szCs w:val="24"/>
        </w:rPr>
        <w:t xml:space="preserve"> </w:t>
      </w:r>
      <w:r w:rsidRPr="000373F7">
        <w:rPr>
          <w:rFonts w:asciiTheme="majorBidi" w:hAnsiTheme="majorBidi" w:cstheme="majorBidi"/>
          <w:w w:val="80"/>
          <w:sz w:val="24"/>
          <w:szCs w:val="24"/>
        </w:rPr>
        <w:t>siswa. Perbedaan</w:t>
      </w:r>
      <w:r w:rsidRPr="000373F7">
        <w:rPr>
          <w:rFonts w:asciiTheme="majorBidi" w:hAnsiTheme="majorBidi" w:cstheme="majorBidi"/>
          <w:spacing w:val="-9"/>
          <w:w w:val="80"/>
          <w:sz w:val="24"/>
          <w:szCs w:val="24"/>
        </w:rPr>
        <w:t xml:space="preserve"> </w:t>
      </w:r>
      <w:r w:rsidRPr="000373F7">
        <w:rPr>
          <w:rFonts w:asciiTheme="majorBidi" w:hAnsiTheme="majorBidi" w:cstheme="majorBidi"/>
          <w:w w:val="80"/>
          <w:sz w:val="24"/>
          <w:szCs w:val="24"/>
        </w:rPr>
        <w:t>hasil</w:t>
      </w:r>
      <w:r w:rsidRPr="000373F7">
        <w:rPr>
          <w:rFonts w:asciiTheme="majorBidi" w:hAnsiTheme="majorBidi" w:cstheme="majorBidi"/>
          <w:spacing w:val="-10"/>
          <w:w w:val="80"/>
          <w:sz w:val="24"/>
          <w:szCs w:val="24"/>
        </w:rPr>
        <w:t xml:space="preserve"> </w:t>
      </w:r>
      <w:r w:rsidRPr="000373F7">
        <w:rPr>
          <w:rFonts w:asciiTheme="majorBidi" w:hAnsiTheme="majorBidi" w:cstheme="majorBidi"/>
          <w:w w:val="80"/>
          <w:sz w:val="24"/>
          <w:szCs w:val="24"/>
        </w:rPr>
        <w:t>belajar</w:t>
      </w:r>
      <w:r w:rsidRPr="000373F7">
        <w:rPr>
          <w:rFonts w:asciiTheme="majorBidi" w:hAnsiTheme="majorBidi" w:cstheme="majorBidi"/>
          <w:spacing w:val="-8"/>
          <w:w w:val="80"/>
          <w:sz w:val="24"/>
          <w:szCs w:val="24"/>
        </w:rPr>
        <w:t xml:space="preserve"> </w:t>
      </w:r>
      <w:r w:rsidRPr="000373F7">
        <w:rPr>
          <w:rFonts w:asciiTheme="majorBidi" w:hAnsiTheme="majorBidi" w:cstheme="majorBidi"/>
          <w:w w:val="80"/>
          <w:sz w:val="24"/>
          <w:szCs w:val="24"/>
        </w:rPr>
        <w:t>siswa</w:t>
      </w:r>
      <w:r w:rsidRPr="000373F7">
        <w:rPr>
          <w:rFonts w:asciiTheme="majorBidi" w:hAnsiTheme="majorBidi" w:cstheme="majorBidi"/>
          <w:spacing w:val="-9"/>
          <w:w w:val="80"/>
          <w:sz w:val="24"/>
          <w:szCs w:val="24"/>
        </w:rPr>
        <w:t xml:space="preserve"> </w:t>
      </w:r>
      <w:r w:rsidRPr="000373F7">
        <w:rPr>
          <w:rFonts w:asciiTheme="majorBidi" w:hAnsiTheme="majorBidi" w:cstheme="majorBidi"/>
          <w:w w:val="80"/>
          <w:sz w:val="24"/>
          <w:szCs w:val="24"/>
        </w:rPr>
        <w:t>yang</w:t>
      </w:r>
      <w:r w:rsidRPr="000373F7">
        <w:rPr>
          <w:rFonts w:asciiTheme="majorBidi" w:hAnsiTheme="majorBidi" w:cstheme="majorBidi"/>
          <w:spacing w:val="-10"/>
          <w:w w:val="80"/>
          <w:sz w:val="24"/>
          <w:szCs w:val="24"/>
        </w:rPr>
        <w:t xml:space="preserve"> </w:t>
      </w:r>
      <w:r w:rsidRPr="000373F7">
        <w:rPr>
          <w:rFonts w:asciiTheme="majorBidi" w:hAnsiTheme="majorBidi" w:cstheme="majorBidi"/>
          <w:w w:val="80"/>
          <w:sz w:val="24"/>
          <w:szCs w:val="24"/>
        </w:rPr>
        <w:t>menggunakan</w:t>
      </w:r>
      <w:r w:rsidRPr="000373F7">
        <w:rPr>
          <w:rFonts w:asciiTheme="majorBidi" w:hAnsiTheme="majorBidi" w:cstheme="majorBidi"/>
          <w:spacing w:val="-9"/>
          <w:w w:val="80"/>
          <w:sz w:val="24"/>
          <w:szCs w:val="24"/>
        </w:rPr>
        <w:t xml:space="preserve"> </w:t>
      </w:r>
      <w:r w:rsidRPr="000373F7">
        <w:rPr>
          <w:rFonts w:asciiTheme="majorBidi" w:hAnsiTheme="majorBidi" w:cstheme="majorBidi"/>
          <w:w w:val="80"/>
          <w:sz w:val="24"/>
          <w:szCs w:val="24"/>
        </w:rPr>
        <w:t>permainan</w:t>
      </w:r>
      <w:r w:rsidRPr="000373F7">
        <w:rPr>
          <w:rFonts w:asciiTheme="majorBidi" w:hAnsiTheme="majorBidi" w:cstheme="majorBidi"/>
          <w:spacing w:val="-9"/>
          <w:w w:val="80"/>
          <w:sz w:val="24"/>
          <w:szCs w:val="24"/>
        </w:rPr>
        <w:t xml:space="preserve"> </w:t>
      </w:r>
      <w:r w:rsidRPr="000373F7">
        <w:rPr>
          <w:rFonts w:asciiTheme="majorBidi" w:hAnsiTheme="majorBidi" w:cstheme="majorBidi"/>
          <w:w w:val="80"/>
          <w:sz w:val="24"/>
          <w:szCs w:val="24"/>
        </w:rPr>
        <w:t>produksi</w:t>
      </w:r>
      <w:r w:rsidRPr="000373F7">
        <w:rPr>
          <w:rFonts w:asciiTheme="majorBidi" w:hAnsiTheme="majorBidi" w:cstheme="majorBidi"/>
          <w:spacing w:val="-8"/>
          <w:w w:val="80"/>
          <w:sz w:val="24"/>
          <w:szCs w:val="24"/>
        </w:rPr>
        <w:t xml:space="preserve"> </w:t>
      </w:r>
      <w:r w:rsidRPr="000373F7">
        <w:rPr>
          <w:rFonts w:asciiTheme="majorBidi" w:hAnsiTheme="majorBidi" w:cstheme="majorBidi"/>
          <w:w w:val="80"/>
          <w:sz w:val="24"/>
          <w:szCs w:val="24"/>
        </w:rPr>
        <w:t>kapal</w:t>
      </w:r>
      <w:r w:rsidRPr="000373F7">
        <w:rPr>
          <w:rFonts w:asciiTheme="majorBidi" w:hAnsiTheme="majorBidi" w:cstheme="majorBidi"/>
          <w:spacing w:val="-10"/>
          <w:w w:val="80"/>
          <w:sz w:val="24"/>
          <w:szCs w:val="24"/>
        </w:rPr>
        <w:t xml:space="preserve"> </w:t>
      </w:r>
      <w:r w:rsidRPr="000373F7">
        <w:rPr>
          <w:rFonts w:asciiTheme="majorBidi" w:hAnsiTheme="majorBidi" w:cstheme="majorBidi"/>
          <w:w w:val="80"/>
          <w:sz w:val="24"/>
          <w:szCs w:val="24"/>
        </w:rPr>
        <w:t>dan</w:t>
      </w:r>
      <w:r w:rsidRPr="000373F7">
        <w:rPr>
          <w:rFonts w:asciiTheme="majorBidi" w:hAnsiTheme="majorBidi" w:cstheme="majorBidi"/>
          <w:spacing w:val="-9"/>
          <w:w w:val="80"/>
          <w:sz w:val="24"/>
          <w:szCs w:val="24"/>
        </w:rPr>
        <w:t xml:space="preserve"> </w:t>
      </w:r>
      <w:r w:rsidRPr="000373F7">
        <w:rPr>
          <w:rFonts w:asciiTheme="majorBidi" w:hAnsiTheme="majorBidi" w:cstheme="majorBidi"/>
          <w:w w:val="80"/>
          <w:sz w:val="24"/>
          <w:szCs w:val="24"/>
        </w:rPr>
        <w:t xml:space="preserve">yang </w:t>
      </w:r>
      <w:r w:rsidRPr="000373F7">
        <w:rPr>
          <w:rFonts w:asciiTheme="majorBidi" w:hAnsiTheme="majorBidi" w:cstheme="majorBidi"/>
          <w:w w:val="85"/>
          <w:sz w:val="24"/>
          <w:szCs w:val="24"/>
        </w:rPr>
        <w:t>menggunakan metode</w:t>
      </w:r>
      <w:r w:rsidRPr="000373F7">
        <w:rPr>
          <w:rFonts w:asciiTheme="majorBidi" w:hAnsiTheme="majorBidi" w:cstheme="majorBidi"/>
          <w:spacing w:val="-25"/>
          <w:w w:val="85"/>
          <w:sz w:val="24"/>
          <w:szCs w:val="24"/>
        </w:rPr>
        <w:t xml:space="preserve"> </w:t>
      </w:r>
      <w:r w:rsidRPr="000373F7">
        <w:rPr>
          <w:rFonts w:asciiTheme="majorBidi" w:hAnsiTheme="majorBidi" w:cstheme="majorBidi"/>
          <w:w w:val="85"/>
          <w:sz w:val="24"/>
          <w:szCs w:val="24"/>
        </w:rPr>
        <w:t>konvensional.</w:t>
      </w:r>
    </w:p>
    <w:p w:rsidR="006E360B" w:rsidRPr="000373F7" w:rsidRDefault="006E360B">
      <w:pPr>
        <w:pStyle w:val="BodyText"/>
        <w:spacing w:before="9"/>
        <w:rPr>
          <w:rFonts w:asciiTheme="majorBidi" w:hAnsiTheme="majorBidi" w:cstheme="majorBidi"/>
          <w:b/>
          <w:sz w:val="24"/>
          <w:szCs w:val="24"/>
        </w:rPr>
      </w:pPr>
    </w:p>
    <w:p w:rsidR="006E360B" w:rsidRPr="000373F7" w:rsidRDefault="00AB7112">
      <w:pPr>
        <w:pStyle w:val="Heading1"/>
        <w:rPr>
          <w:rFonts w:asciiTheme="majorBidi" w:hAnsiTheme="majorBidi" w:cstheme="majorBidi"/>
          <w:sz w:val="24"/>
          <w:szCs w:val="24"/>
        </w:rPr>
      </w:pPr>
      <w:r w:rsidRPr="000373F7">
        <w:rPr>
          <w:rFonts w:asciiTheme="majorBidi" w:hAnsiTheme="majorBidi" w:cstheme="majorBidi"/>
          <w:sz w:val="24"/>
          <w:szCs w:val="24"/>
        </w:rPr>
        <w:t>KESIMPULAN</w:t>
      </w:r>
    </w:p>
    <w:p w:rsidR="00C72E41" w:rsidRPr="00C72E41" w:rsidRDefault="00C72E41" w:rsidP="00C72E41">
      <w:pPr>
        <w:pStyle w:val="BodyText"/>
        <w:spacing w:before="122" w:line="232" w:lineRule="auto"/>
        <w:ind w:left="116" w:right="118" w:firstLine="707"/>
        <w:jc w:val="both"/>
        <w:rPr>
          <w:rFonts w:asciiTheme="majorBidi" w:hAnsiTheme="majorBidi" w:cstheme="majorBidi"/>
          <w:w w:val="80"/>
          <w:sz w:val="24"/>
          <w:szCs w:val="24"/>
        </w:rPr>
      </w:pPr>
      <w:r w:rsidRPr="00C72E41">
        <w:rPr>
          <w:rFonts w:asciiTheme="majorBidi" w:hAnsiTheme="majorBidi" w:cstheme="majorBidi"/>
          <w:w w:val="80"/>
          <w:sz w:val="24"/>
          <w:szCs w:val="24"/>
        </w:rPr>
        <w:t xml:space="preserve">Setelah penulis menyajikan data yang diperoleh melalui angket dan kemudian di analisis maka di jawab permasalahan yang penulis rumuskan pada </w:t>
      </w:r>
      <w:proofErr w:type="gramStart"/>
      <w:r w:rsidRPr="00C72E41">
        <w:rPr>
          <w:rFonts w:asciiTheme="majorBidi" w:hAnsiTheme="majorBidi" w:cstheme="majorBidi"/>
          <w:w w:val="80"/>
          <w:sz w:val="24"/>
          <w:szCs w:val="24"/>
        </w:rPr>
        <w:t>bab</w:t>
      </w:r>
      <w:proofErr w:type="gramEnd"/>
      <w:r w:rsidRPr="00C72E41">
        <w:rPr>
          <w:rFonts w:asciiTheme="majorBidi" w:hAnsiTheme="majorBidi" w:cstheme="majorBidi"/>
          <w:w w:val="80"/>
          <w:sz w:val="24"/>
          <w:szCs w:val="24"/>
        </w:rPr>
        <w:t xml:space="preserve"> terdahulu ada pengaruh antara dua variable yaitu berdasarkan data di atas dapat disimpulkan “Terdapat Pengaruh Teknologi Informasi terhadap akhlak siswa kelas V SDN 147 Pekanbaru Kecamatan Tampan, dapat diterima dengan sendirinya Ho di tolak “. Dengan kata lain semakin sering siswa menggunakan Teknologi Informasi maka akhlak siswa semakin buruk. </w:t>
      </w:r>
    </w:p>
    <w:p w:rsidR="00C72E41" w:rsidRPr="00C72E41" w:rsidRDefault="00C72E41" w:rsidP="00C72E41">
      <w:pPr>
        <w:pStyle w:val="BodyText"/>
        <w:spacing w:before="122" w:line="232" w:lineRule="auto"/>
        <w:ind w:left="116" w:right="118" w:firstLine="707"/>
        <w:jc w:val="both"/>
        <w:rPr>
          <w:rFonts w:asciiTheme="majorBidi" w:hAnsiTheme="majorBidi" w:cstheme="majorBidi"/>
          <w:w w:val="80"/>
          <w:sz w:val="24"/>
          <w:szCs w:val="24"/>
        </w:rPr>
      </w:pPr>
      <w:r w:rsidRPr="00C72E41">
        <w:rPr>
          <w:rFonts w:asciiTheme="majorBidi" w:hAnsiTheme="majorBidi" w:cstheme="majorBidi"/>
          <w:w w:val="80"/>
          <w:sz w:val="24"/>
          <w:szCs w:val="24"/>
        </w:rPr>
        <w:t xml:space="preserve">Bahwasanya penggunakan Teknologi Infromasi berpengaruh signifikan terhadap akhlak siswa kelas V SDN 147 Pekanbaru Kecamatan Tampan. Berdasrkan hasil perhitungan, uji Linieritas diperoleh F hitung = 56,413 dengan tingkat probabilitas 0,000. </w:t>
      </w:r>
      <w:proofErr w:type="gramStart"/>
      <w:r w:rsidRPr="00C72E41">
        <w:rPr>
          <w:rFonts w:asciiTheme="majorBidi" w:hAnsiTheme="majorBidi" w:cstheme="majorBidi"/>
          <w:w w:val="80"/>
          <w:sz w:val="24"/>
          <w:szCs w:val="24"/>
        </w:rPr>
        <w:t>oleh</w:t>
      </w:r>
      <w:proofErr w:type="gramEnd"/>
      <w:r w:rsidRPr="00C72E41">
        <w:rPr>
          <w:rFonts w:asciiTheme="majorBidi" w:hAnsiTheme="majorBidi" w:cstheme="majorBidi"/>
          <w:w w:val="80"/>
          <w:sz w:val="24"/>
          <w:szCs w:val="24"/>
        </w:rPr>
        <w:t xml:space="preserve"> karena probabilitas 0,000 &lt; 0,05 maka ditribusi yang diteliti mengikuti bentuk linier (Ho ditolak, Ha diterima). Dengan kata lain tingkat pengaruh antara dua variable berada pada kategori kuat atau tinggi (0,700 – 0,900), </w:t>
      </w:r>
      <w:proofErr w:type="gramStart"/>
      <w:r w:rsidRPr="00C72E41">
        <w:rPr>
          <w:rFonts w:asciiTheme="majorBidi" w:hAnsiTheme="majorBidi" w:cstheme="majorBidi"/>
          <w:w w:val="80"/>
          <w:sz w:val="24"/>
          <w:szCs w:val="24"/>
        </w:rPr>
        <w:t>yaitu  sebesar</w:t>
      </w:r>
      <w:proofErr w:type="gramEnd"/>
      <w:r w:rsidRPr="00C72E41">
        <w:rPr>
          <w:rFonts w:asciiTheme="majorBidi" w:hAnsiTheme="majorBidi" w:cstheme="majorBidi"/>
          <w:w w:val="80"/>
          <w:sz w:val="24"/>
          <w:szCs w:val="24"/>
        </w:rPr>
        <w:t xml:space="preserve"> 0.794</w:t>
      </w:r>
    </w:p>
    <w:p w:rsidR="00111187" w:rsidRDefault="00C72E41" w:rsidP="00C72E41">
      <w:pPr>
        <w:pStyle w:val="BodyText"/>
        <w:spacing w:before="122" w:line="232" w:lineRule="auto"/>
        <w:ind w:left="116" w:right="118" w:firstLine="707"/>
        <w:jc w:val="both"/>
        <w:rPr>
          <w:rFonts w:asciiTheme="majorBidi" w:hAnsiTheme="majorBidi" w:cstheme="majorBidi"/>
          <w:w w:val="80"/>
          <w:sz w:val="24"/>
          <w:szCs w:val="24"/>
        </w:rPr>
      </w:pPr>
      <w:r w:rsidRPr="00C72E41">
        <w:rPr>
          <w:rFonts w:asciiTheme="majorBidi" w:hAnsiTheme="majorBidi" w:cstheme="majorBidi"/>
          <w:w w:val="80"/>
          <w:sz w:val="24"/>
          <w:szCs w:val="24"/>
        </w:rPr>
        <w:t xml:space="preserve">Berdasarkan hasil analisi diperoleh persamaan regresi linier yaitu Y= 7,152 + 1.114X. </w:t>
      </w:r>
      <w:proofErr w:type="gramStart"/>
      <w:r w:rsidRPr="00C72E41">
        <w:rPr>
          <w:rFonts w:asciiTheme="majorBidi" w:hAnsiTheme="majorBidi" w:cstheme="majorBidi"/>
          <w:w w:val="80"/>
          <w:sz w:val="24"/>
          <w:szCs w:val="24"/>
        </w:rPr>
        <w:t>artinya</w:t>
      </w:r>
      <w:proofErr w:type="gramEnd"/>
      <w:r w:rsidRPr="00C72E41">
        <w:rPr>
          <w:rFonts w:asciiTheme="majorBidi" w:hAnsiTheme="majorBidi" w:cstheme="majorBidi"/>
          <w:w w:val="80"/>
          <w:sz w:val="24"/>
          <w:szCs w:val="24"/>
        </w:rPr>
        <w:t xml:space="preserve"> setiap terjadi penambahan satu-satuan pada variable X ( Penggunaan Teknologi Informasi terhadap akhlak siswa ) maka terjadi kenaikan pada variable Y ( akhalk siswa ) sebesar 1.114</w:t>
      </w:r>
    </w:p>
    <w:p w:rsidR="006E360B" w:rsidRPr="000373F7" w:rsidRDefault="006E360B">
      <w:pPr>
        <w:pStyle w:val="BodyText"/>
        <w:spacing w:before="1"/>
        <w:rPr>
          <w:rFonts w:asciiTheme="majorBidi" w:hAnsiTheme="majorBidi" w:cstheme="majorBidi"/>
          <w:sz w:val="24"/>
          <w:szCs w:val="24"/>
        </w:rPr>
      </w:pPr>
    </w:p>
    <w:p w:rsidR="006E360B" w:rsidRPr="000373F7" w:rsidRDefault="00AB7112">
      <w:pPr>
        <w:pStyle w:val="Heading1"/>
        <w:rPr>
          <w:rFonts w:asciiTheme="majorBidi" w:hAnsiTheme="majorBidi" w:cstheme="majorBidi"/>
          <w:sz w:val="24"/>
          <w:szCs w:val="24"/>
        </w:rPr>
      </w:pPr>
      <w:r w:rsidRPr="000373F7">
        <w:rPr>
          <w:rFonts w:asciiTheme="majorBidi" w:hAnsiTheme="majorBidi" w:cstheme="majorBidi"/>
          <w:w w:val="105"/>
          <w:sz w:val="24"/>
          <w:szCs w:val="24"/>
        </w:rPr>
        <w:t>REFERENSI</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t xml:space="preserve">Ali DR. Abdul Ali Halim. 2004. </w:t>
      </w:r>
      <w:r w:rsidRPr="0037481C">
        <w:rPr>
          <w:rFonts w:asciiTheme="majorBidi" w:hAnsiTheme="majorBidi" w:cstheme="majorBidi"/>
          <w:bCs/>
          <w:i/>
          <w:iCs/>
          <w:sz w:val="24"/>
          <w:szCs w:val="24"/>
        </w:rPr>
        <w:t>AkhlakMulia.</w:t>
      </w:r>
      <w:r w:rsidRPr="0037481C">
        <w:rPr>
          <w:rFonts w:asciiTheme="majorBidi" w:hAnsiTheme="majorBidi" w:cstheme="majorBidi"/>
          <w:bCs/>
          <w:sz w:val="24"/>
          <w:szCs w:val="24"/>
        </w:rPr>
        <w:t>Jakarta; GemaInsani</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t xml:space="preserve">Asmaran, Dr. AS. 1992. </w:t>
      </w:r>
      <w:r w:rsidRPr="0037481C">
        <w:rPr>
          <w:rFonts w:asciiTheme="majorBidi" w:hAnsiTheme="majorBidi" w:cstheme="majorBidi"/>
          <w:bCs/>
          <w:i/>
          <w:iCs/>
          <w:sz w:val="24"/>
          <w:szCs w:val="24"/>
        </w:rPr>
        <w:t>PengantarStudi Akhlak.</w:t>
      </w:r>
      <w:r w:rsidRPr="0037481C">
        <w:rPr>
          <w:rFonts w:asciiTheme="majorBidi" w:hAnsiTheme="majorBidi" w:cstheme="majorBidi"/>
          <w:bCs/>
          <w:sz w:val="24"/>
          <w:szCs w:val="24"/>
        </w:rPr>
        <w:t>Jakarta: LembagaStudi Islam danKemayarakatan</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AMuis. 2001</w:t>
      </w:r>
      <w:proofErr w:type="gramStart"/>
      <w:r w:rsidRPr="0037481C">
        <w:rPr>
          <w:rFonts w:asciiTheme="majorBidi" w:hAnsiTheme="majorBidi" w:cstheme="majorBidi"/>
          <w:sz w:val="24"/>
          <w:szCs w:val="24"/>
        </w:rPr>
        <w:t>.</w:t>
      </w:r>
      <w:r w:rsidRPr="0037481C">
        <w:rPr>
          <w:rFonts w:asciiTheme="majorBidi" w:hAnsiTheme="majorBidi" w:cstheme="majorBidi"/>
          <w:i/>
          <w:sz w:val="24"/>
          <w:szCs w:val="24"/>
        </w:rPr>
        <w:t>Indonesia</w:t>
      </w:r>
      <w:proofErr w:type="gramEnd"/>
      <w:r w:rsidRPr="0037481C">
        <w:rPr>
          <w:rFonts w:asciiTheme="majorBidi" w:hAnsiTheme="majorBidi" w:cstheme="majorBidi"/>
          <w:i/>
          <w:sz w:val="24"/>
          <w:szCs w:val="24"/>
        </w:rPr>
        <w:t xml:space="preserve"> di Era Dunia Maya.</w:t>
      </w:r>
      <w:r w:rsidRPr="0037481C">
        <w:rPr>
          <w:rFonts w:asciiTheme="majorBidi" w:hAnsiTheme="majorBidi" w:cstheme="majorBidi"/>
          <w:sz w:val="24"/>
          <w:szCs w:val="24"/>
        </w:rPr>
        <w:t>Bandung: PT RemajaRosdakarya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Darajat. Dr. Zakiah 1976.</w:t>
      </w:r>
      <w:r w:rsidRPr="0037481C">
        <w:rPr>
          <w:rFonts w:asciiTheme="majorBidi" w:hAnsiTheme="majorBidi" w:cstheme="majorBidi"/>
          <w:i/>
          <w:sz w:val="24"/>
          <w:szCs w:val="24"/>
        </w:rPr>
        <w:t>Membina Nilai-Nilai Moral di Indonesia.</w:t>
      </w:r>
      <w:r w:rsidRPr="0037481C">
        <w:rPr>
          <w:rFonts w:asciiTheme="majorBidi" w:hAnsiTheme="majorBidi" w:cstheme="majorBidi"/>
          <w:sz w:val="24"/>
          <w:szCs w:val="24"/>
        </w:rPr>
        <w:t>Jakarta: Bulan Bintang</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t xml:space="preserve">Hariningsi SP. 2005. </w:t>
      </w:r>
      <w:r w:rsidRPr="0037481C">
        <w:rPr>
          <w:rFonts w:asciiTheme="majorBidi" w:hAnsiTheme="majorBidi" w:cstheme="majorBidi"/>
          <w:bCs/>
          <w:i/>
          <w:iCs/>
          <w:sz w:val="24"/>
          <w:szCs w:val="24"/>
        </w:rPr>
        <w:t xml:space="preserve">Teknologi Informasi. </w:t>
      </w:r>
      <w:r w:rsidRPr="0037481C">
        <w:rPr>
          <w:rFonts w:asciiTheme="majorBidi" w:hAnsiTheme="majorBidi" w:cstheme="majorBidi"/>
          <w:bCs/>
          <w:sz w:val="24"/>
          <w:szCs w:val="24"/>
        </w:rPr>
        <w:t>Yokyakarta: GrahaIlmu.</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Hartono. 2008</w:t>
      </w:r>
      <w:proofErr w:type="gramStart"/>
      <w:r w:rsidRPr="0037481C">
        <w:rPr>
          <w:rFonts w:asciiTheme="majorBidi" w:hAnsiTheme="majorBidi" w:cstheme="majorBidi"/>
          <w:sz w:val="24"/>
          <w:szCs w:val="24"/>
        </w:rPr>
        <w:t>.</w:t>
      </w:r>
      <w:r w:rsidRPr="0037481C">
        <w:rPr>
          <w:rFonts w:asciiTheme="majorBidi" w:hAnsiTheme="majorBidi" w:cstheme="majorBidi"/>
          <w:i/>
          <w:iCs/>
          <w:sz w:val="24"/>
          <w:szCs w:val="24"/>
        </w:rPr>
        <w:t>StatistikUntukPenelitian</w:t>
      </w:r>
      <w:proofErr w:type="gramEnd"/>
      <w:r w:rsidRPr="0037481C">
        <w:rPr>
          <w:rFonts w:asciiTheme="majorBidi" w:hAnsiTheme="majorBidi" w:cstheme="majorBidi"/>
          <w:i/>
          <w:iCs/>
          <w:sz w:val="24"/>
          <w:szCs w:val="24"/>
        </w:rPr>
        <w:t xml:space="preserve">. </w:t>
      </w:r>
      <w:r w:rsidRPr="0037481C">
        <w:rPr>
          <w:rFonts w:asciiTheme="majorBidi" w:hAnsiTheme="majorBidi" w:cstheme="majorBidi"/>
          <w:sz w:val="24"/>
          <w:szCs w:val="24"/>
        </w:rPr>
        <w:t>EdisiRevisiPekanbaru: Zanafa Publishing</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Jalaluddin. 2007</w:t>
      </w:r>
      <w:proofErr w:type="gramStart"/>
      <w:r w:rsidRPr="0037481C">
        <w:rPr>
          <w:rFonts w:asciiTheme="majorBidi" w:hAnsiTheme="majorBidi" w:cstheme="majorBidi"/>
          <w:sz w:val="24"/>
          <w:szCs w:val="24"/>
        </w:rPr>
        <w:t>.</w:t>
      </w:r>
      <w:r w:rsidRPr="0037481C">
        <w:rPr>
          <w:rFonts w:asciiTheme="majorBidi" w:hAnsiTheme="majorBidi" w:cstheme="majorBidi"/>
          <w:i/>
          <w:sz w:val="24"/>
          <w:szCs w:val="24"/>
        </w:rPr>
        <w:t>Psikologi</w:t>
      </w:r>
      <w:proofErr w:type="gramEnd"/>
      <w:r w:rsidRPr="0037481C">
        <w:rPr>
          <w:rFonts w:asciiTheme="majorBidi" w:hAnsiTheme="majorBidi" w:cstheme="majorBidi"/>
          <w:i/>
          <w:sz w:val="24"/>
          <w:szCs w:val="24"/>
        </w:rPr>
        <w:t xml:space="preserve"> Agama. </w:t>
      </w:r>
      <w:r w:rsidRPr="0037481C">
        <w:rPr>
          <w:rFonts w:asciiTheme="majorBidi" w:hAnsiTheme="majorBidi" w:cstheme="majorBidi"/>
          <w:sz w:val="24"/>
          <w:szCs w:val="24"/>
        </w:rPr>
        <w:t>Jakarta; PT Raja GrafindoPersada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Kadir Abdul dan Triwahyuni Terra Ch. 2003.</w:t>
      </w:r>
      <w:r w:rsidRPr="0037481C">
        <w:rPr>
          <w:rFonts w:asciiTheme="majorBidi" w:hAnsiTheme="majorBidi" w:cstheme="majorBidi"/>
          <w:i/>
          <w:iCs/>
          <w:sz w:val="24"/>
          <w:szCs w:val="24"/>
        </w:rPr>
        <w:t>PengenalanTeknologiInformasi.</w:t>
      </w:r>
      <w:r w:rsidRPr="0037481C">
        <w:rPr>
          <w:rFonts w:asciiTheme="majorBidi" w:hAnsiTheme="majorBidi" w:cstheme="majorBidi"/>
          <w:sz w:val="24"/>
          <w:szCs w:val="24"/>
        </w:rPr>
        <w:t>Yokyakarta: AndiYokyakarta</w:t>
      </w:r>
    </w:p>
    <w:p w:rsidR="0037481C" w:rsidRPr="0037481C" w:rsidRDefault="0037481C" w:rsidP="0037481C">
      <w:pPr>
        <w:tabs>
          <w:tab w:val="left" w:pos="2757"/>
        </w:tabs>
        <w:spacing w:before="227"/>
        <w:ind w:left="116"/>
        <w:rPr>
          <w:rFonts w:asciiTheme="majorBidi" w:hAnsiTheme="majorBidi" w:cstheme="majorBidi"/>
          <w:sz w:val="24"/>
          <w:szCs w:val="24"/>
        </w:rPr>
      </w:pPr>
      <w:proofErr w:type="gramStart"/>
      <w:r w:rsidRPr="0037481C">
        <w:rPr>
          <w:rFonts w:asciiTheme="majorBidi" w:hAnsiTheme="majorBidi" w:cstheme="majorBidi"/>
          <w:sz w:val="24"/>
          <w:szCs w:val="24"/>
        </w:rPr>
        <w:t>Musthafa  Drs</w:t>
      </w:r>
      <w:proofErr w:type="gramEnd"/>
      <w:r w:rsidRPr="0037481C">
        <w:rPr>
          <w:rFonts w:asciiTheme="majorBidi" w:hAnsiTheme="majorBidi" w:cstheme="majorBidi"/>
          <w:sz w:val="24"/>
          <w:szCs w:val="24"/>
        </w:rPr>
        <w:t xml:space="preserve">.  2008. </w:t>
      </w:r>
      <w:r w:rsidRPr="0037481C">
        <w:rPr>
          <w:rFonts w:asciiTheme="majorBidi" w:hAnsiTheme="majorBidi" w:cstheme="majorBidi"/>
          <w:i/>
          <w:iCs/>
          <w:sz w:val="24"/>
          <w:szCs w:val="24"/>
        </w:rPr>
        <w:t>AkhlakTasawuf.</w:t>
      </w:r>
      <w:r w:rsidRPr="0037481C">
        <w:rPr>
          <w:rFonts w:asciiTheme="majorBidi" w:hAnsiTheme="majorBidi" w:cstheme="majorBidi"/>
          <w:sz w:val="24"/>
          <w:szCs w:val="24"/>
        </w:rPr>
        <w:t>Bandung: CV. PustakaSetia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Mukharuddin, 2011,</w:t>
      </w:r>
      <w:r w:rsidRPr="0037481C">
        <w:rPr>
          <w:rFonts w:asciiTheme="majorBidi" w:hAnsiTheme="majorBidi" w:cstheme="majorBidi"/>
          <w:i/>
          <w:iCs/>
          <w:sz w:val="24"/>
          <w:szCs w:val="24"/>
        </w:rPr>
        <w:t xml:space="preserve"> Efektivitas Penggunaan media Pembelajaran (Internet) dalam Pembelajaran Muhaddasah di Pondok Pes.At-Taufiq Al-Islami Petapahan Tapung Kampar</w:t>
      </w:r>
      <w:r w:rsidRPr="0037481C">
        <w:rPr>
          <w:rFonts w:asciiTheme="majorBidi" w:hAnsiTheme="majorBidi" w:cstheme="majorBidi"/>
          <w:sz w:val="24"/>
          <w:szCs w:val="24"/>
        </w:rPr>
        <w:t>, UIN SUSKA RIAU</w:t>
      </w:r>
      <w:proofErr w:type="gramStart"/>
      <w:r w:rsidRPr="0037481C">
        <w:rPr>
          <w:rFonts w:asciiTheme="majorBidi" w:hAnsiTheme="majorBidi" w:cstheme="majorBidi"/>
          <w:sz w:val="24"/>
          <w:szCs w:val="24"/>
        </w:rPr>
        <w:t>,Tarbiyah</w:t>
      </w:r>
      <w:proofErr w:type="gramEnd"/>
      <w:r w:rsidRPr="0037481C">
        <w:rPr>
          <w:rFonts w:asciiTheme="majorBidi" w:hAnsiTheme="majorBidi" w:cstheme="majorBidi"/>
          <w:sz w:val="24"/>
          <w:szCs w:val="24"/>
        </w:rPr>
        <w:t xml:space="preserve"> dan Keguruan.Pendidikan Bahasa Arab</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 xml:space="preserve">Nata Abuddin M.A. 2002. </w:t>
      </w:r>
      <w:r w:rsidRPr="0037481C">
        <w:rPr>
          <w:rFonts w:asciiTheme="majorBidi" w:hAnsiTheme="majorBidi" w:cstheme="majorBidi"/>
          <w:i/>
          <w:sz w:val="24"/>
          <w:szCs w:val="24"/>
        </w:rPr>
        <w:t>AkhlakTasawuf.</w:t>
      </w:r>
      <w:r w:rsidRPr="0037481C">
        <w:rPr>
          <w:rFonts w:asciiTheme="majorBidi" w:hAnsiTheme="majorBidi" w:cstheme="majorBidi"/>
          <w:sz w:val="24"/>
          <w:szCs w:val="24"/>
        </w:rPr>
        <w:t xml:space="preserve"> </w:t>
      </w:r>
      <w:proofErr w:type="gramStart"/>
      <w:r w:rsidRPr="0037481C">
        <w:rPr>
          <w:rFonts w:asciiTheme="majorBidi" w:hAnsiTheme="majorBidi" w:cstheme="majorBidi"/>
          <w:sz w:val="24"/>
          <w:szCs w:val="24"/>
        </w:rPr>
        <w:t>Jakarta :</w:t>
      </w:r>
      <w:proofErr w:type="gramEnd"/>
      <w:r w:rsidRPr="0037481C">
        <w:rPr>
          <w:rFonts w:asciiTheme="majorBidi" w:hAnsiTheme="majorBidi" w:cstheme="majorBidi"/>
          <w:sz w:val="24"/>
          <w:szCs w:val="24"/>
        </w:rPr>
        <w:t xml:space="preserve"> PT RajaGrafindoPersada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 xml:space="preserve">Nursalim A.R. 2011. </w:t>
      </w:r>
      <w:r w:rsidRPr="0037481C">
        <w:rPr>
          <w:rFonts w:asciiTheme="majorBidi" w:hAnsiTheme="majorBidi" w:cstheme="majorBidi"/>
          <w:i/>
          <w:iCs/>
          <w:sz w:val="24"/>
          <w:szCs w:val="24"/>
        </w:rPr>
        <w:t>TeknikPenulisanKaryaIlmiah</w:t>
      </w:r>
      <w:r w:rsidRPr="0037481C">
        <w:rPr>
          <w:rFonts w:asciiTheme="majorBidi" w:hAnsiTheme="majorBidi" w:cstheme="majorBidi"/>
          <w:sz w:val="24"/>
          <w:szCs w:val="24"/>
        </w:rPr>
        <w:t>. Pekanbaru</w:t>
      </w:r>
      <w:proofErr w:type="gramStart"/>
      <w:r w:rsidRPr="0037481C">
        <w:rPr>
          <w:rFonts w:asciiTheme="majorBidi" w:hAnsiTheme="majorBidi" w:cstheme="majorBidi"/>
          <w:sz w:val="24"/>
          <w:szCs w:val="24"/>
        </w:rPr>
        <w:t>:Zanafa</w:t>
      </w:r>
      <w:proofErr w:type="gramEnd"/>
      <w:r w:rsidRPr="0037481C">
        <w:rPr>
          <w:rFonts w:asciiTheme="majorBidi" w:hAnsiTheme="majorBidi" w:cstheme="majorBidi"/>
          <w:sz w:val="24"/>
          <w:szCs w:val="24"/>
        </w:rPr>
        <w:t xml:space="preserve"> Publishing</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Rachman fauzi m. 2009.</w:t>
      </w:r>
      <w:r w:rsidRPr="0037481C">
        <w:rPr>
          <w:rFonts w:asciiTheme="majorBidi" w:hAnsiTheme="majorBidi" w:cstheme="majorBidi"/>
          <w:i/>
          <w:iCs/>
          <w:sz w:val="24"/>
          <w:szCs w:val="24"/>
        </w:rPr>
        <w:t>Anakku KuantarkanKauke Surga.</w:t>
      </w:r>
      <w:r w:rsidRPr="0037481C">
        <w:rPr>
          <w:rFonts w:asciiTheme="majorBidi" w:hAnsiTheme="majorBidi" w:cstheme="majorBidi"/>
          <w:sz w:val="24"/>
          <w:szCs w:val="24"/>
        </w:rPr>
        <w:t>Jakarta: mizania</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lastRenderedPageBreak/>
        <w:t xml:space="preserve">Raharjo Budi.2002. </w:t>
      </w:r>
      <w:r w:rsidRPr="0037481C">
        <w:rPr>
          <w:rFonts w:asciiTheme="majorBidi" w:hAnsiTheme="majorBidi" w:cstheme="majorBidi"/>
          <w:bCs/>
          <w:i/>
          <w:iCs/>
          <w:sz w:val="24"/>
          <w:szCs w:val="24"/>
        </w:rPr>
        <w:t>Memahami Teknologi Informasi.</w:t>
      </w:r>
      <w:r w:rsidRPr="0037481C">
        <w:rPr>
          <w:rFonts w:asciiTheme="majorBidi" w:hAnsiTheme="majorBidi" w:cstheme="majorBidi"/>
          <w:bCs/>
          <w:sz w:val="24"/>
          <w:szCs w:val="24"/>
        </w:rPr>
        <w:t>Jakarta: PT Gramedia</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t xml:space="preserve">Simarmata Janner. 2005. </w:t>
      </w:r>
      <w:r w:rsidRPr="0037481C">
        <w:rPr>
          <w:rFonts w:asciiTheme="majorBidi" w:hAnsiTheme="majorBidi" w:cstheme="majorBidi"/>
          <w:bCs/>
          <w:i/>
          <w:iCs/>
          <w:sz w:val="24"/>
          <w:szCs w:val="24"/>
        </w:rPr>
        <w:t>PengenalanTeknologiKomputerdan Informasi.</w:t>
      </w:r>
      <w:r w:rsidRPr="0037481C">
        <w:rPr>
          <w:rFonts w:asciiTheme="majorBidi" w:hAnsiTheme="majorBidi" w:cstheme="majorBidi"/>
          <w:bCs/>
          <w:sz w:val="24"/>
          <w:szCs w:val="24"/>
        </w:rPr>
        <w:t>Yokyakarta: AndiYokyakarta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Sudarsono. 1993</w:t>
      </w:r>
      <w:proofErr w:type="gramStart"/>
      <w:r w:rsidRPr="0037481C">
        <w:rPr>
          <w:rFonts w:asciiTheme="majorBidi" w:hAnsiTheme="majorBidi" w:cstheme="majorBidi"/>
          <w:sz w:val="24"/>
          <w:szCs w:val="24"/>
        </w:rPr>
        <w:t>.</w:t>
      </w:r>
      <w:r w:rsidRPr="0037481C">
        <w:rPr>
          <w:rFonts w:asciiTheme="majorBidi" w:hAnsiTheme="majorBidi" w:cstheme="majorBidi"/>
          <w:i/>
          <w:sz w:val="24"/>
          <w:szCs w:val="24"/>
        </w:rPr>
        <w:t>EtikaIsalamtentangKenakalanRemaja.</w:t>
      </w:r>
      <w:r w:rsidRPr="0037481C">
        <w:rPr>
          <w:rFonts w:asciiTheme="majorBidi" w:hAnsiTheme="majorBidi" w:cstheme="majorBidi"/>
          <w:sz w:val="24"/>
          <w:szCs w:val="24"/>
        </w:rPr>
        <w:t>Jakarta:RinekaCipta</w:t>
      </w:r>
      <w:proofErr w:type="gramEnd"/>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Sugiyono Prof. Dr. 2009.</w:t>
      </w:r>
      <w:r w:rsidRPr="0037481C">
        <w:rPr>
          <w:rFonts w:asciiTheme="majorBidi" w:hAnsiTheme="majorBidi" w:cstheme="majorBidi"/>
          <w:i/>
          <w:sz w:val="24"/>
          <w:szCs w:val="24"/>
        </w:rPr>
        <w:t>MetodePenelitianPendidikan.</w:t>
      </w:r>
      <w:r w:rsidRPr="0037481C">
        <w:rPr>
          <w:rFonts w:asciiTheme="majorBidi" w:hAnsiTheme="majorBidi" w:cstheme="majorBidi"/>
          <w:sz w:val="24"/>
          <w:szCs w:val="24"/>
        </w:rPr>
        <w:t>EdisiRevisi Bandung: CV Alafabeta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Sumarni, 2011,</w:t>
      </w:r>
      <w:r w:rsidRPr="0037481C">
        <w:rPr>
          <w:rFonts w:asciiTheme="majorBidi" w:hAnsiTheme="majorBidi" w:cstheme="majorBidi"/>
          <w:i/>
          <w:iCs/>
          <w:sz w:val="24"/>
          <w:szCs w:val="24"/>
        </w:rPr>
        <w:t xml:space="preserve"> Pengaruh media Internet di Sekolah terhadap Minat belajar siswa pada mata pelajaran</w:t>
      </w:r>
      <w:r w:rsidRPr="0037481C">
        <w:rPr>
          <w:rFonts w:asciiTheme="majorBidi" w:hAnsiTheme="majorBidi" w:cstheme="majorBidi"/>
          <w:bCs/>
          <w:i/>
          <w:iCs/>
          <w:sz w:val="24"/>
          <w:szCs w:val="24"/>
          <w:lang w:val="id-ID"/>
        </w:rPr>
        <w:t>ekonomi kelas XI jurusan Ilmu Pengethuan sosial SMAN 1 Bangkinang Kabupaten Kampar</w:t>
      </w:r>
      <w:r w:rsidRPr="0037481C">
        <w:rPr>
          <w:rFonts w:asciiTheme="majorBidi" w:hAnsiTheme="majorBidi" w:cstheme="majorBidi"/>
          <w:sz w:val="24"/>
          <w:szCs w:val="24"/>
        </w:rPr>
        <w:t>, UIN SUSKA RIAU, Tarbiyah dan Keguruan, Pendidikan Ekonomi</w:t>
      </w:r>
    </w:p>
    <w:p w:rsidR="0037481C" w:rsidRPr="0037481C" w:rsidRDefault="0037481C" w:rsidP="0037481C">
      <w:pPr>
        <w:tabs>
          <w:tab w:val="left" w:pos="2757"/>
        </w:tabs>
        <w:spacing w:before="227"/>
        <w:ind w:left="116"/>
        <w:rPr>
          <w:rFonts w:asciiTheme="majorBidi" w:hAnsiTheme="majorBidi" w:cstheme="majorBidi"/>
          <w:bCs/>
          <w:sz w:val="24"/>
          <w:szCs w:val="24"/>
        </w:rPr>
      </w:pPr>
      <w:r w:rsidRPr="0037481C">
        <w:rPr>
          <w:rFonts w:asciiTheme="majorBidi" w:hAnsiTheme="majorBidi" w:cstheme="majorBidi"/>
          <w:bCs/>
          <w:sz w:val="24"/>
          <w:szCs w:val="24"/>
        </w:rPr>
        <w:t xml:space="preserve">Tohirin Drs. 2007. </w:t>
      </w:r>
      <w:r w:rsidRPr="0037481C">
        <w:rPr>
          <w:rFonts w:asciiTheme="majorBidi" w:hAnsiTheme="majorBidi" w:cstheme="majorBidi"/>
          <w:bCs/>
          <w:i/>
          <w:iCs/>
          <w:sz w:val="24"/>
          <w:szCs w:val="24"/>
        </w:rPr>
        <w:t xml:space="preserve">BimbingandanKonseling di Sekolahdan </w:t>
      </w:r>
      <w:proofErr w:type="gramStart"/>
      <w:r w:rsidRPr="0037481C">
        <w:rPr>
          <w:rFonts w:asciiTheme="majorBidi" w:hAnsiTheme="majorBidi" w:cstheme="majorBidi"/>
          <w:bCs/>
          <w:i/>
          <w:iCs/>
          <w:sz w:val="24"/>
          <w:szCs w:val="24"/>
        </w:rPr>
        <w:t>Madrasah.,</w:t>
      </w:r>
      <w:proofErr w:type="gramEnd"/>
      <w:r w:rsidRPr="0037481C">
        <w:rPr>
          <w:rFonts w:asciiTheme="majorBidi" w:hAnsiTheme="majorBidi" w:cstheme="majorBidi"/>
          <w:bCs/>
          <w:i/>
          <w:iCs/>
          <w:sz w:val="24"/>
          <w:szCs w:val="24"/>
        </w:rPr>
        <w:t xml:space="preserve"> </w:t>
      </w:r>
      <w:r w:rsidRPr="0037481C">
        <w:rPr>
          <w:rFonts w:asciiTheme="majorBidi" w:hAnsiTheme="majorBidi" w:cstheme="majorBidi"/>
          <w:bCs/>
          <w:sz w:val="24"/>
          <w:szCs w:val="24"/>
        </w:rPr>
        <w:t xml:space="preserve">Jakarta: PT RajaGrafindoPersada. </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Tim Penyususnan Pembinaan dan Pengembangan Bahasa. 1990.</w:t>
      </w:r>
      <w:r w:rsidRPr="0037481C">
        <w:rPr>
          <w:rFonts w:asciiTheme="majorBidi" w:hAnsiTheme="majorBidi" w:cstheme="majorBidi"/>
          <w:i/>
          <w:iCs/>
          <w:sz w:val="24"/>
          <w:szCs w:val="24"/>
        </w:rPr>
        <w:t xml:space="preserve"> Kamus Besar Bahasa Indonesia</w:t>
      </w:r>
      <w:r w:rsidRPr="0037481C">
        <w:rPr>
          <w:rFonts w:asciiTheme="majorBidi" w:hAnsiTheme="majorBidi" w:cstheme="majorBidi"/>
          <w:sz w:val="24"/>
          <w:szCs w:val="24"/>
        </w:rPr>
        <w:t>, Jakarta: Dinas Pendidikan Nasional</w:t>
      </w:r>
    </w:p>
    <w:p w:rsidR="0037481C" w:rsidRPr="0037481C" w:rsidRDefault="0037481C" w:rsidP="0037481C">
      <w:pPr>
        <w:tabs>
          <w:tab w:val="left" w:pos="2757"/>
        </w:tabs>
        <w:spacing w:before="227"/>
        <w:ind w:left="116"/>
        <w:rPr>
          <w:rFonts w:asciiTheme="majorBidi" w:hAnsiTheme="majorBidi" w:cstheme="majorBidi"/>
          <w:i/>
          <w:sz w:val="24"/>
          <w:szCs w:val="24"/>
        </w:rPr>
      </w:pPr>
      <w:r w:rsidRPr="0037481C">
        <w:rPr>
          <w:rFonts w:asciiTheme="majorBidi" w:hAnsiTheme="majorBidi" w:cstheme="majorBidi"/>
          <w:sz w:val="24"/>
          <w:szCs w:val="24"/>
        </w:rPr>
        <w:t xml:space="preserve">Muhammad Tholhah Hasan. 2004. </w:t>
      </w:r>
      <w:r w:rsidRPr="0037481C">
        <w:rPr>
          <w:rFonts w:asciiTheme="majorBidi" w:hAnsiTheme="majorBidi" w:cstheme="majorBidi"/>
          <w:i/>
          <w:sz w:val="24"/>
          <w:szCs w:val="24"/>
        </w:rPr>
        <w:t>Islam danMasalahSumberDayaAlam.</w:t>
      </w:r>
      <w:r w:rsidRPr="0037481C">
        <w:rPr>
          <w:rFonts w:asciiTheme="majorBidi" w:hAnsiTheme="majorBidi" w:cstheme="majorBidi"/>
          <w:sz w:val="24"/>
          <w:szCs w:val="24"/>
        </w:rPr>
        <w:t>Jakarta Selatan</w:t>
      </w:r>
      <w:proofErr w:type="gramStart"/>
      <w:r w:rsidRPr="0037481C">
        <w:rPr>
          <w:rFonts w:asciiTheme="majorBidi" w:hAnsiTheme="majorBidi" w:cstheme="majorBidi"/>
          <w:sz w:val="24"/>
          <w:szCs w:val="24"/>
        </w:rPr>
        <w:t>:Lantabora</w:t>
      </w:r>
      <w:proofErr w:type="gramEnd"/>
      <w:r w:rsidRPr="0037481C">
        <w:rPr>
          <w:rFonts w:asciiTheme="majorBidi" w:hAnsiTheme="majorBidi" w:cstheme="majorBidi"/>
          <w:sz w:val="24"/>
          <w:szCs w:val="24"/>
        </w:rPr>
        <w:t xml:space="preserve"> Press</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UmaryBarmawie. Drs. 1993.</w:t>
      </w:r>
      <w:r w:rsidRPr="0037481C">
        <w:rPr>
          <w:rFonts w:asciiTheme="majorBidi" w:hAnsiTheme="majorBidi" w:cstheme="majorBidi"/>
          <w:i/>
          <w:iCs/>
          <w:sz w:val="24"/>
          <w:szCs w:val="24"/>
        </w:rPr>
        <w:t>MateriAkhlak</w:t>
      </w:r>
      <w:r w:rsidRPr="0037481C">
        <w:rPr>
          <w:rFonts w:asciiTheme="majorBidi" w:hAnsiTheme="majorBidi" w:cstheme="majorBidi"/>
          <w:sz w:val="24"/>
          <w:szCs w:val="24"/>
        </w:rPr>
        <w:t>, Solo, Ramadhani</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Zahruddin AR.M.Si.dan Sinaga Hasanuddin. S.Ag.</w:t>
      </w:r>
      <w:proofErr w:type="gramStart"/>
      <w:r w:rsidRPr="0037481C">
        <w:rPr>
          <w:rFonts w:asciiTheme="majorBidi" w:hAnsiTheme="majorBidi" w:cstheme="majorBidi"/>
          <w:sz w:val="24"/>
          <w:szCs w:val="24"/>
        </w:rPr>
        <w:t>,M.A</w:t>
      </w:r>
      <w:proofErr w:type="gramEnd"/>
      <w:r w:rsidRPr="0037481C">
        <w:rPr>
          <w:rFonts w:asciiTheme="majorBidi" w:hAnsiTheme="majorBidi" w:cstheme="majorBidi"/>
          <w:sz w:val="24"/>
          <w:szCs w:val="24"/>
        </w:rPr>
        <w:t xml:space="preserve"> 2004. </w:t>
      </w:r>
      <w:r w:rsidRPr="0037481C">
        <w:rPr>
          <w:rFonts w:asciiTheme="majorBidi" w:hAnsiTheme="majorBidi" w:cstheme="majorBidi"/>
          <w:i/>
          <w:iCs/>
          <w:sz w:val="24"/>
          <w:szCs w:val="24"/>
        </w:rPr>
        <w:t>PengantarStudiAkhlak</w:t>
      </w:r>
      <w:r w:rsidRPr="0037481C">
        <w:rPr>
          <w:rFonts w:asciiTheme="majorBidi" w:hAnsiTheme="majorBidi" w:cstheme="majorBidi"/>
          <w:sz w:val="24"/>
          <w:szCs w:val="24"/>
        </w:rPr>
        <w:t xml:space="preserve"> Jakarta: PT Raja GrafindoPersada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 xml:space="preserve">Wahid Fathul. 2001. </w:t>
      </w:r>
      <w:r w:rsidRPr="0037481C">
        <w:rPr>
          <w:rFonts w:asciiTheme="majorBidi" w:hAnsiTheme="majorBidi" w:cstheme="majorBidi"/>
          <w:i/>
          <w:iCs/>
          <w:sz w:val="24"/>
          <w:szCs w:val="24"/>
        </w:rPr>
        <w:t>KamusIstilahTeknologiInformasi.</w:t>
      </w:r>
      <w:r w:rsidRPr="0037481C">
        <w:rPr>
          <w:rFonts w:asciiTheme="majorBidi" w:hAnsiTheme="majorBidi" w:cstheme="majorBidi"/>
          <w:sz w:val="24"/>
          <w:szCs w:val="24"/>
        </w:rPr>
        <w:t>Yokyakarta:AndiYokyakarta</w:t>
      </w:r>
    </w:p>
    <w:p w:rsidR="0037481C" w:rsidRPr="0037481C" w:rsidRDefault="0037481C" w:rsidP="0037481C">
      <w:pPr>
        <w:tabs>
          <w:tab w:val="left" w:pos="2757"/>
        </w:tabs>
        <w:spacing w:before="227"/>
        <w:ind w:left="116"/>
        <w:rPr>
          <w:rFonts w:asciiTheme="majorBidi" w:hAnsiTheme="majorBidi" w:cstheme="majorBidi"/>
          <w:sz w:val="24"/>
          <w:szCs w:val="24"/>
        </w:rPr>
      </w:pPr>
      <w:r w:rsidRPr="0037481C">
        <w:rPr>
          <w:rFonts w:asciiTheme="majorBidi" w:hAnsiTheme="majorBidi" w:cstheme="majorBidi"/>
          <w:sz w:val="24"/>
          <w:szCs w:val="24"/>
        </w:rPr>
        <w:t>Winda Yuliana, 2011,</w:t>
      </w:r>
      <w:r w:rsidRPr="0037481C">
        <w:rPr>
          <w:rFonts w:asciiTheme="majorBidi" w:hAnsiTheme="majorBidi" w:cstheme="majorBidi"/>
          <w:i/>
          <w:iCs/>
          <w:sz w:val="24"/>
          <w:szCs w:val="24"/>
        </w:rPr>
        <w:t xml:space="preserve"> Pengaruh Pemanfaatan Internet terhadap prestasi belajar pada mata pelajaran Ilmu Pengetahuan Ssosial di Sekolah Menengah Pertama Negri 4 Kecamatan Tambang Kabupten Kampar</w:t>
      </w:r>
      <w:r w:rsidRPr="0037481C">
        <w:rPr>
          <w:rFonts w:asciiTheme="majorBidi" w:hAnsiTheme="majorBidi" w:cstheme="majorBidi"/>
          <w:sz w:val="24"/>
          <w:szCs w:val="24"/>
        </w:rPr>
        <w:t>, UIN SUSKA RIAU, Tarbiyah dan Keguruan, Pendidikan Ekonomi.</w:t>
      </w:r>
    </w:p>
    <w:p w:rsidR="006E360B" w:rsidRPr="000373F7" w:rsidRDefault="006E360B">
      <w:pPr>
        <w:tabs>
          <w:tab w:val="left" w:pos="2757"/>
        </w:tabs>
        <w:spacing w:before="227"/>
        <w:ind w:left="116"/>
        <w:rPr>
          <w:rFonts w:asciiTheme="majorBidi" w:hAnsiTheme="majorBidi" w:cstheme="majorBidi"/>
          <w:sz w:val="24"/>
          <w:szCs w:val="24"/>
        </w:rPr>
      </w:pPr>
    </w:p>
    <w:sectPr w:rsidR="006E360B" w:rsidRPr="000373F7">
      <w:pgSz w:w="11910" w:h="16840"/>
      <w:pgMar w:top="64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B6" w:rsidRDefault="00EA26B6" w:rsidP="00EF5656">
      <w:r>
        <w:separator/>
      </w:r>
    </w:p>
  </w:endnote>
  <w:endnote w:type="continuationSeparator" w:id="0">
    <w:p w:rsidR="00EA26B6" w:rsidRDefault="00EA26B6" w:rsidP="00EF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erif">
    <w:altName w:val="Times New Roman"/>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B6" w:rsidRDefault="00EA26B6" w:rsidP="00EF5656">
      <w:r>
        <w:separator/>
      </w:r>
    </w:p>
  </w:footnote>
  <w:footnote w:type="continuationSeparator" w:id="0">
    <w:p w:rsidR="00EA26B6" w:rsidRDefault="00EA26B6" w:rsidP="00EF5656">
      <w:r>
        <w:continuationSeparator/>
      </w:r>
    </w:p>
  </w:footnote>
  <w:footnote w:id="1">
    <w:p w:rsidR="00EF5656" w:rsidRPr="004C1F97" w:rsidRDefault="00EF5656" w:rsidP="00EF5656">
      <w:pPr>
        <w:ind w:firstLine="720"/>
        <w:jc w:val="both"/>
        <w:rPr>
          <w:sz w:val="20"/>
          <w:szCs w:val="20"/>
        </w:rPr>
      </w:pPr>
      <w:r w:rsidRPr="004C1F97">
        <w:rPr>
          <w:rStyle w:val="FootnoteReference"/>
          <w:sz w:val="20"/>
          <w:szCs w:val="20"/>
        </w:rPr>
        <w:footnoteRef/>
      </w:r>
      <w:r w:rsidRPr="004C1F97">
        <w:rPr>
          <w:sz w:val="20"/>
          <w:szCs w:val="20"/>
        </w:rPr>
        <w:t xml:space="preserve"> Abuddin, Nata, 2002. </w:t>
      </w:r>
      <w:r w:rsidRPr="004C1F97">
        <w:rPr>
          <w:i/>
          <w:sz w:val="20"/>
          <w:szCs w:val="20"/>
        </w:rPr>
        <w:t>Akhlak Tasawuf</w:t>
      </w:r>
      <w:r w:rsidRPr="004C1F97">
        <w:rPr>
          <w:sz w:val="20"/>
          <w:szCs w:val="20"/>
        </w:rPr>
        <w:t>, Jakarta : PT RajaGrafindo Persada hlm : 9</w:t>
      </w:r>
    </w:p>
  </w:footnote>
  <w:footnote w:id="2">
    <w:p w:rsidR="00EF5656" w:rsidRPr="004C1F97" w:rsidRDefault="00EF5656" w:rsidP="00EF5656">
      <w:pPr>
        <w:tabs>
          <w:tab w:val="left" w:pos="810"/>
        </w:tabs>
        <w:ind w:firstLine="720"/>
        <w:jc w:val="both"/>
        <w:rPr>
          <w:sz w:val="20"/>
          <w:szCs w:val="20"/>
        </w:rPr>
      </w:pPr>
      <w:r w:rsidRPr="004C1F97">
        <w:rPr>
          <w:rStyle w:val="FootnoteReference"/>
          <w:sz w:val="20"/>
          <w:szCs w:val="20"/>
        </w:rPr>
        <w:footnoteRef/>
      </w:r>
      <w:r w:rsidRPr="004C1F97">
        <w:rPr>
          <w:sz w:val="20"/>
          <w:szCs w:val="20"/>
        </w:rPr>
        <w:t xml:space="preserve">  Muhammad</w:t>
      </w:r>
      <w:proofErr w:type="gramStart"/>
      <w:r w:rsidRPr="004C1F97">
        <w:rPr>
          <w:sz w:val="20"/>
          <w:szCs w:val="20"/>
        </w:rPr>
        <w:t>,  Tholhaha</w:t>
      </w:r>
      <w:proofErr w:type="gramEnd"/>
      <w:r w:rsidRPr="004C1F97">
        <w:rPr>
          <w:sz w:val="20"/>
          <w:szCs w:val="20"/>
        </w:rPr>
        <w:t xml:space="preserve">, Hasan. 2004. </w:t>
      </w:r>
      <w:r w:rsidRPr="004C1F97">
        <w:rPr>
          <w:i/>
          <w:sz w:val="20"/>
          <w:szCs w:val="20"/>
        </w:rPr>
        <w:t xml:space="preserve">Islam dan Masalah Sumber Daya Alam, </w:t>
      </w:r>
      <w:r w:rsidRPr="004C1F97">
        <w:rPr>
          <w:sz w:val="20"/>
          <w:szCs w:val="20"/>
        </w:rPr>
        <w:t>Jakarta Selatan : Lantabora Press hal : 161</w:t>
      </w:r>
    </w:p>
  </w:footnote>
  <w:footnote w:id="3">
    <w:p w:rsidR="00EF5656" w:rsidRPr="004C1F97" w:rsidRDefault="00EF5656" w:rsidP="00EF5656">
      <w:pPr>
        <w:tabs>
          <w:tab w:val="left" w:pos="567"/>
        </w:tabs>
        <w:ind w:firstLine="720"/>
        <w:jc w:val="both"/>
        <w:rPr>
          <w:sz w:val="20"/>
          <w:szCs w:val="20"/>
        </w:rPr>
      </w:pPr>
      <w:r w:rsidRPr="004C1F97">
        <w:rPr>
          <w:rStyle w:val="FootnoteReference"/>
          <w:sz w:val="20"/>
          <w:szCs w:val="20"/>
        </w:rPr>
        <w:footnoteRef/>
      </w:r>
      <w:r w:rsidRPr="004C1F97">
        <w:rPr>
          <w:i/>
          <w:iCs/>
          <w:sz w:val="20"/>
          <w:szCs w:val="20"/>
        </w:rPr>
        <w:t xml:space="preserve">Ibid. 148 </w:t>
      </w:r>
    </w:p>
  </w:footnote>
  <w:footnote w:id="4">
    <w:p w:rsidR="00EF5656" w:rsidRPr="004C1F97" w:rsidRDefault="00EF5656" w:rsidP="00EF5656">
      <w:pPr>
        <w:ind w:firstLine="720"/>
        <w:jc w:val="both"/>
        <w:rPr>
          <w:sz w:val="20"/>
          <w:szCs w:val="20"/>
        </w:rPr>
      </w:pPr>
      <w:r w:rsidRPr="004C1F97">
        <w:rPr>
          <w:rStyle w:val="FootnoteReference"/>
          <w:sz w:val="20"/>
        </w:rPr>
        <w:footnoteRef/>
      </w:r>
      <w:r w:rsidRPr="004C1F97">
        <w:rPr>
          <w:sz w:val="20"/>
          <w:szCs w:val="20"/>
        </w:rPr>
        <w:t>Sudarsono, 1993.</w:t>
      </w:r>
      <w:r w:rsidRPr="004C1F97">
        <w:rPr>
          <w:i/>
          <w:sz w:val="20"/>
          <w:szCs w:val="20"/>
        </w:rPr>
        <w:t xml:space="preserve">Etika Islam tentang Kenakalan Remaja, </w:t>
      </w:r>
      <w:r w:rsidRPr="004C1F97">
        <w:rPr>
          <w:sz w:val="20"/>
          <w:szCs w:val="20"/>
        </w:rPr>
        <w:t>Jakarta : Rineka Cipta hlm: 30</w:t>
      </w:r>
    </w:p>
  </w:footnote>
  <w:footnote w:id="5">
    <w:p w:rsidR="00EF5656" w:rsidRPr="004C1F97" w:rsidRDefault="00EF5656" w:rsidP="00EF5656">
      <w:pPr>
        <w:pStyle w:val="FootnoteText"/>
        <w:ind w:firstLine="720"/>
        <w:jc w:val="both"/>
      </w:pPr>
      <w:r w:rsidRPr="004C1F97">
        <w:rPr>
          <w:rStyle w:val="FootnoteReference"/>
        </w:rPr>
        <w:footnoteRef/>
      </w:r>
      <w:r w:rsidRPr="004C1F97">
        <w:t xml:space="preserve"> Lasmini S.Pd, </w:t>
      </w:r>
      <w:r w:rsidRPr="004C1F97">
        <w:rPr>
          <w:i/>
          <w:iCs/>
        </w:rPr>
        <w:t>Wawancara</w:t>
      </w:r>
      <w:r w:rsidRPr="004C1F97">
        <w:t>, Tanggal 15 Juni 2012</w:t>
      </w:r>
    </w:p>
  </w:footnote>
  <w:footnote w:id="6">
    <w:p w:rsidR="005303A9" w:rsidRPr="00886FBA" w:rsidRDefault="005303A9" w:rsidP="005303A9">
      <w:pPr>
        <w:tabs>
          <w:tab w:val="left" w:leader="underscore" w:pos="801"/>
        </w:tabs>
        <w:ind w:left="1134" w:hanging="1134"/>
        <w:jc w:val="both"/>
        <w:rPr>
          <w:sz w:val="20"/>
          <w:szCs w:val="20"/>
        </w:rPr>
      </w:pPr>
      <w:r>
        <w:rPr>
          <w:rStyle w:val="FootnoteReference"/>
        </w:rPr>
        <w:footnoteRef/>
      </w:r>
      <w:r w:rsidRPr="00886FBA">
        <w:rPr>
          <w:sz w:val="20"/>
          <w:szCs w:val="20"/>
        </w:rPr>
        <w:t>Hartono, 2008.</w:t>
      </w:r>
      <w:r w:rsidRPr="00886FBA">
        <w:rPr>
          <w:i/>
          <w:iCs/>
          <w:sz w:val="20"/>
          <w:szCs w:val="20"/>
        </w:rPr>
        <w:t>Statistik Untuk Penelitian,</w:t>
      </w:r>
      <w:r w:rsidRPr="00886FBA">
        <w:rPr>
          <w:sz w:val="20"/>
          <w:szCs w:val="20"/>
        </w:rPr>
        <w:t>Edisi RevisiPekanbaru: Zanafa Publishing</w:t>
      </w:r>
      <w:r>
        <w:rPr>
          <w:sz w:val="20"/>
          <w:szCs w:val="20"/>
        </w:rPr>
        <w:t xml:space="preserve"> hlm : 160</w:t>
      </w:r>
    </w:p>
    <w:p w:rsidR="005303A9" w:rsidRPr="00886FBA" w:rsidRDefault="005303A9" w:rsidP="005303A9">
      <w:pPr>
        <w:pStyle w:val="FootnoteText"/>
      </w:pPr>
    </w:p>
  </w:footnote>
  <w:footnote w:id="7">
    <w:p w:rsidR="005303A9" w:rsidRPr="00886FBA" w:rsidRDefault="005303A9" w:rsidP="005303A9">
      <w:pPr>
        <w:pStyle w:val="FootnoteText"/>
      </w:pPr>
      <w:r>
        <w:rPr>
          <w:rStyle w:val="FootnoteReference"/>
        </w:rPr>
        <w:footnoteRef/>
      </w:r>
      <w:r>
        <w:rPr>
          <w:i/>
        </w:rPr>
        <w:t xml:space="preserve">Ibid. </w:t>
      </w:r>
      <w:r>
        <w:t>hlm : 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C0A97"/>
    <w:multiLevelType w:val="hybridMultilevel"/>
    <w:tmpl w:val="2CE00D82"/>
    <w:lvl w:ilvl="0" w:tplc="5F62B8D6">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86CD730">
      <w:start w:val="1"/>
      <w:numFmt w:val="decimal"/>
      <w:lvlText w:val="%4."/>
      <w:lvlJc w:val="left"/>
      <w:pPr>
        <w:ind w:left="2880" w:hanging="360"/>
      </w:pPr>
      <w:rPr>
        <w:rFonts w:cs="Times New Roman"/>
        <w:b/>
      </w:rPr>
    </w:lvl>
    <w:lvl w:ilvl="4" w:tplc="1F6A9A32">
      <w:start w:val="1"/>
      <w:numFmt w:val="lowerLetter"/>
      <w:lvlText w:val="%5."/>
      <w:lvlJc w:val="left"/>
      <w:pPr>
        <w:ind w:left="3600" w:hanging="360"/>
      </w:pPr>
      <w:rPr>
        <w:rFonts w:cs="Times New Roman"/>
        <w:b/>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28F6378"/>
    <w:multiLevelType w:val="hybridMultilevel"/>
    <w:tmpl w:val="2CCAC37A"/>
    <w:lvl w:ilvl="0" w:tplc="6D26AD2E">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8CE208C"/>
    <w:multiLevelType w:val="hybridMultilevel"/>
    <w:tmpl w:val="88A6EC46"/>
    <w:lvl w:ilvl="0" w:tplc="3C584D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6FB70F27"/>
    <w:multiLevelType w:val="hybridMultilevel"/>
    <w:tmpl w:val="AE0A2986"/>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2D5198A"/>
    <w:multiLevelType w:val="hybridMultilevel"/>
    <w:tmpl w:val="55A2C0AC"/>
    <w:lvl w:ilvl="0" w:tplc="9CB69246">
      <w:start w:val="1"/>
      <w:numFmt w:val="decimal"/>
      <w:lvlText w:val="%1."/>
      <w:lvlJc w:val="left"/>
      <w:pPr>
        <w:tabs>
          <w:tab w:val="num" w:pos="720"/>
        </w:tabs>
        <w:ind w:left="720" w:hanging="360"/>
      </w:pPr>
      <w:rPr>
        <w:i w:val="0"/>
      </w:rPr>
    </w:lvl>
    <w:lvl w:ilvl="1" w:tplc="0584EF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404BFC"/>
    <w:multiLevelType w:val="hybridMultilevel"/>
    <w:tmpl w:val="69AA170E"/>
    <w:lvl w:ilvl="0" w:tplc="3F9A824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E360B"/>
    <w:rsid w:val="00027710"/>
    <w:rsid w:val="000373F7"/>
    <w:rsid w:val="00111187"/>
    <w:rsid w:val="0037481C"/>
    <w:rsid w:val="00470C51"/>
    <w:rsid w:val="005303A9"/>
    <w:rsid w:val="006E360B"/>
    <w:rsid w:val="00AB7112"/>
    <w:rsid w:val="00C37D96"/>
    <w:rsid w:val="00C72E41"/>
    <w:rsid w:val="00C846B5"/>
    <w:rsid w:val="00E753EB"/>
    <w:rsid w:val="00EA26B6"/>
    <w:rsid w:val="00EF5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5885C-808C-4397-9A72-6B3B6506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ejaVu Serif" w:eastAsia="DejaVu Serif" w:hAnsi="DejaVu Serif" w:cs="DejaVu Serif"/>
      <w:lang w:bidi="en-US"/>
    </w:rPr>
  </w:style>
  <w:style w:type="paragraph" w:styleId="Heading1">
    <w:name w:val="heading 1"/>
    <w:basedOn w:val="Normal"/>
    <w:uiPriority w:val="1"/>
    <w:qFormat/>
    <w:pPr>
      <w:ind w:left="116"/>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jc w:val="center"/>
    </w:pPr>
  </w:style>
  <w:style w:type="character" w:styleId="Hyperlink">
    <w:name w:val="Hyperlink"/>
    <w:basedOn w:val="DefaultParagraphFont"/>
    <w:uiPriority w:val="99"/>
    <w:unhideWhenUsed/>
    <w:rsid w:val="00C846B5"/>
    <w:rPr>
      <w:color w:val="0000FF" w:themeColor="hyperlink"/>
      <w:u w:val="single"/>
    </w:rPr>
  </w:style>
  <w:style w:type="paragraph" w:styleId="FootnoteText">
    <w:name w:val="footnote text"/>
    <w:basedOn w:val="Normal"/>
    <w:link w:val="FootnoteTextChar"/>
    <w:rsid w:val="00EF5656"/>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EF56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F5656"/>
    <w:rPr>
      <w:vertAlign w:val="superscript"/>
    </w:rPr>
  </w:style>
  <w:style w:type="table" w:styleId="TableGrid">
    <w:name w:val="Table Grid"/>
    <w:basedOn w:val="TableNormal"/>
    <w:uiPriority w:val="39"/>
    <w:rsid w:val="00530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rmiamia1989@gmail.com" TargetMode="External"/><Relationship Id="rId3" Type="http://schemas.openxmlformats.org/officeDocument/2006/relationships/settings" Target="settings.xml"/><Relationship Id="rId7" Type="http://schemas.openxmlformats.org/officeDocument/2006/relationships/hyperlink" Target="mailto:armiamia198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cp:lastModifiedBy>
  <cp:revision>7</cp:revision>
  <dcterms:created xsi:type="dcterms:W3CDTF">2019-10-31T14:25:00Z</dcterms:created>
  <dcterms:modified xsi:type="dcterms:W3CDTF">2019-11-06T06:53:00Z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 2010</vt:lpwstr>
  </property>
  <property fmtid="{D5CDD505-2E9C-101B-9397-08002B2CF9AE}" pid="4" name="LastSaved">
    <vt:filetime>2019-10-31T00:00:00Z</vt:filetime>
  </property>
</Properties>
</file>