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59" w:rsidRDefault="00127C59" w:rsidP="00535327">
      <w:pPr>
        <w:bidi/>
        <w:spacing w:after="0" w:line="240" w:lineRule="auto"/>
        <w:jc w:val="center"/>
        <w:rPr>
          <w:rFonts w:ascii="Traditional Arabic" w:hAnsi="Traditional Arabic" w:cs="Traditional Arabic"/>
          <w:b/>
          <w:bCs/>
          <w:sz w:val="36"/>
          <w:szCs w:val="36"/>
        </w:rPr>
      </w:pPr>
      <w:r>
        <w:rPr>
          <w:rFonts w:ascii="Traditional Arabic" w:hAnsi="Traditional Arabic" w:cs="Traditional Arabic"/>
          <w:b/>
          <w:bCs/>
          <w:sz w:val="36"/>
          <w:szCs w:val="36"/>
          <w:rtl/>
        </w:rPr>
        <w:t xml:space="preserve">إدارة برنامج </w:t>
      </w:r>
      <w:r w:rsidR="00C841A1">
        <w:rPr>
          <w:rFonts w:ascii="Traditional Arabic" w:hAnsi="Traditional Arabic" w:cs="Traditional Arabic" w:hint="cs"/>
          <w:b/>
          <w:bCs/>
          <w:sz w:val="36"/>
          <w:szCs w:val="36"/>
          <w:rtl/>
        </w:rPr>
        <w:t>تنمية الموهبة والرغية</w:t>
      </w:r>
      <w:r>
        <w:rPr>
          <w:rFonts w:ascii="Traditional Arabic" w:hAnsi="Traditional Arabic" w:cs="Traditional Arabic"/>
          <w:b/>
          <w:bCs/>
          <w:sz w:val="36"/>
          <w:szCs w:val="36"/>
          <w:rtl/>
        </w:rPr>
        <w:t xml:space="preserve"> </w:t>
      </w:r>
      <w:r w:rsidR="001F42E3">
        <w:rPr>
          <w:rFonts w:ascii="Traditional Arabic" w:hAnsi="Traditional Arabic" w:cs="Traditional Arabic" w:hint="cs"/>
          <w:b/>
          <w:bCs/>
          <w:sz w:val="36"/>
          <w:szCs w:val="36"/>
          <w:rtl/>
        </w:rPr>
        <w:t xml:space="preserve">للغة العربية </w:t>
      </w:r>
      <w:r>
        <w:rPr>
          <w:rFonts w:ascii="Traditional Arabic" w:hAnsi="Traditional Arabic" w:cs="Traditional Arabic"/>
          <w:b/>
          <w:bCs/>
          <w:sz w:val="36"/>
          <w:szCs w:val="36"/>
          <w:rtl/>
        </w:rPr>
        <w:t>في المدرسة سبيل الله المتوسطة سمباغ مادورا</w:t>
      </w:r>
    </w:p>
    <w:p w:rsidR="00127C59" w:rsidRDefault="00127C59" w:rsidP="00535327">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(دراسة حالة في المدرسة)</w:t>
      </w:r>
    </w:p>
    <w:p w:rsidR="00127C59" w:rsidRDefault="00127C59" w:rsidP="00535327">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إعداد :</w:t>
      </w:r>
    </w:p>
    <w:p w:rsidR="00127C59" w:rsidRDefault="00BE1D59" w:rsidP="00535327">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نور خالدة سلفيانا</w:t>
      </w:r>
      <w:r>
        <w:rPr>
          <w:rFonts w:ascii="Traditional Arabic" w:hAnsi="Traditional Arabic" w:cs="Traditional Arabic" w:hint="cs"/>
          <w:b/>
          <w:bCs/>
          <w:sz w:val="36"/>
          <w:szCs w:val="36"/>
          <w:rtl/>
        </w:rPr>
        <w:t xml:space="preserve">، </w:t>
      </w:r>
      <w:r w:rsidR="00A74C54">
        <w:rPr>
          <w:rFonts w:ascii="Traditional Arabic" w:hAnsi="Traditional Arabic" w:cs="Traditional Arabic"/>
          <w:b/>
          <w:bCs/>
          <w:sz w:val="36"/>
          <w:szCs w:val="36"/>
          <w:rtl/>
        </w:rPr>
        <w:t>أنيك زيتونة</w:t>
      </w:r>
      <w:r w:rsidR="00A74C54">
        <w:rPr>
          <w:rFonts w:ascii="Traditional Arabic" w:hAnsi="Traditional Arabic" w:cs="Traditional Arabic" w:hint="cs"/>
          <w:b/>
          <w:bCs/>
          <w:sz w:val="36"/>
          <w:szCs w:val="36"/>
          <w:rtl/>
        </w:rPr>
        <w:t xml:space="preserve">، </w:t>
      </w:r>
      <w:r w:rsidR="00A74C54" w:rsidRPr="00A74C54">
        <w:rPr>
          <w:rFonts w:ascii="Traditional Arabic" w:hAnsi="Traditional Arabic" w:cs="Traditional Arabic"/>
          <w:b/>
          <w:bCs/>
          <w:sz w:val="36"/>
          <w:szCs w:val="36"/>
          <w:rtl/>
        </w:rPr>
        <w:t>احمد راضين وساع غني امر الله</w:t>
      </w:r>
    </w:p>
    <w:p w:rsidR="000C7CDB" w:rsidRDefault="000C7CDB" w:rsidP="00535327">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Abstract</w:t>
      </w:r>
    </w:p>
    <w:p w:rsidR="000C7CDB" w:rsidRDefault="000C7CDB" w:rsidP="00535327">
      <w:pPr>
        <w:autoSpaceDE w:val="0"/>
        <w:autoSpaceDN w:val="0"/>
        <w:adjustRightInd w:val="0"/>
        <w:spacing w:after="0" w:line="240" w:lineRule="auto"/>
        <w:jc w:val="both"/>
        <w:rPr>
          <w:rFonts w:asciiTheme="majorBidi" w:hAnsiTheme="majorBidi" w:cstheme="majorBidi"/>
          <w:b/>
          <w:bCs/>
          <w:sz w:val="24"/>
          <w:szCs w:val="24"/>
        </w:rPr>
      </w:pPr>
    </w:p>
    <w:p w:rsidR="000C7CDB" w:rsidRDefault="000C7CDB" w:rsidP="00535327">
      <w:pPr>
        <w:autoSpaceDE w:val="0"/>
        <w:autoSpaceDN w:val="0"/>
        <w:adjustRightInd w:val="0"/>
        <w:spacing w:after="0" w:line="240" w:lineRule="auto"/>
        <w:jc w:val="both"/>
        <w:rPr>
          <w:rFonts w:asciiTheme="majorBidi" w:hAnsiTheme="majorBidi" w:cstheme="majorBidi"/>
          <w:sz w:val="24"/>
          <w:szCs w:val="24"/>
          <w:rtl/>
        </w:rPr>
      </w:pPr>
      <w:r>
        <w:rPr>
          <w:rFonts w:asciiTheme="majorBidi" w:hAnsiTheme="majorBidi" w:cstheme="majorBidi"/>
          <w:sz w:val="24"/>
          <w:szCs w:val="24"/>
        </w:rPr>
        <w:t xml:space="preserve">This research disscusses the talent development program and interest </w:t>
      </w:r>
      <w:r w:rsidR="00CE217E">
        <w:rPr>
          <w:rFonts w:asciiTheme="majorBidi" w:hAnsiTheme="majorBidi" w:cstheme="majorBidi"/>
          <w:sz w:val="24"/>
          <w:szCs w:val="24"/>
        </w:rPr>
        <w:t xml:space="preserve">of Arabic Language </w:t>
      </w:r>
      <w:r>
        <w:rPr>
          <w:rFonts w:asciiTheme="majorBidi" w:hAnsiTheme="majorBidi" w:cstheme="majorBidi"/>
          <w:sz w:val="24"/>
          <w:szCs w:val="24"/>
        </w:rPr>
        <w:t>for the way of the middle school Sampang Madura. Sabilillah Middle School Sampang has educational programs for the Arabic language, including the development of talent and interest. This program are extra-curricular activities of the school. The talent and interest development program has become the means to develop students' talents. This program aims to increase students' knowledge of Arabic outside the classroom. The aim of this research was to describe how to manage the talent development program and the interest for extra-curricular activities among students at Sabilillah Middle School Sampang Madura. In this study, researchers used descriptive qualitative research methodology, a type of case study. The source of this data is the supervisor of this program. Methods of data collection by doing interviews, observations and documents. The results of this study indicate that the planning of the Arabic language program in this school depends on consultation, student-based organization, effective implementation and good supervision. The results of the study are applicable in other schools to develop innovation and students' competence in learning Arabic</w:t>
      </w:r>
      <w:r>
        <w:rPr>
          <w:rFonts w:asciiTheme="majorBidi" w:hAnsiTheme="majorBidi" w:cstheme="majorBidi" w:hint="cs"/>
          <w:sz w:val="24"/>
          <w:szCs w:val="24"/>
          <w:rtl/>
        </w:rPr>
        <w:t>.</w:t>
      </w:r>
    </w:p>
    <w:p w:rsidR="001F42E3" w:rsidRDefault="001F42E3" w:rsidP="00535327">
      <w:pPr>
        <w:autoSpaceDE w:val="0"/>
        <w:autoSpaceDN w:val="0"/>
        <w:adjustRightInd w:val="0"/>
        <w:spacing w:after="0" w:line="240" w:lineRule="auto"/>
        <w:jc w:val="both"/>
        <w:rPr>
          <w:rFonts w:asciiTheme="majorBidi" w:hAnsiTheme="majorBidi" w:cstheme="majorBidi"/>
          <w:sz w:val="24"/>
          <w:szCs w:val="24"/>
          <w:lang w:bidi="ar-LB"/>
        </w:rPr>
      </w:pPr>
    </w:p>
    <w:p w:rsidR="000C7CDB" w:rsidRDefault="000C7CDB" w:rsidP="00535327">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Keyword: Talent and Interest Development Program, Program Management</w:t>
      </w:r>
      <w:r>
        <w:rPr>
          <w:rFonts w:asciiTheme="majorBidi" w:hAnsiTheme="majorBidi" w:cstheme="majorBidi" w:hint="cs"/>
          <w:sz w:val="24"/>
          <w:szCs w:val="24"/>
          <w:rtl/>
        </w:rPr>
        <w:t>.</w:t>
      </w:r>
    </w:p>
    <w:p w:rsidR="000C7CDB" w:rsidRDefault="000C7CDB" w:rsidP="00535327">
      <w:pPr>
        <w:autoSpaceDE w:val="0"/>
        <w:autoSpaceDN w:val="0"/>
        <w:adjustRightInd w:val="0"/>
        <w:spacing w:after="0" w:line="240" w:lineRule="auto"/>
        <w:jc w:val="both"/>
        <w:rPr>
          <w:rFonts w:asciiTheme="majorBidi" w:hAnsiTheme="majorBidi" w:cstheme="majorBidi"/>
          <w:sz w:val="24"/>
          <w:szCs w:val="24"/>
        </w:rPr>
      </w:pPr>
    </w:p>
    <w:p w:rsidR="000C7CDB" w:rsidRDefault="000C7CDB" w:rsidP="00535327">
      <w:pPr>
        <w:autoSpaceDE w:val="0"/>
        <w:autoSpaceDN w:val="0"/>
        <w:adjustRightInd w:val="0"/>
        <w:spacing w:after="0" w:line="240" w:lineRule="auto"/>
        <w:jc w:val="both"/>
        <w:rPr>
          <w:rFonts w:asciiTheme="majorBidi" w:hAnsiTheme="majorBidi" w:cstheme="majorBidi"/>
          <w:sz w:val="24"/>
          <w:szCs w:val="24"/>
          <w:rtl/>
        </w:rPr>
      </w:pPr>
    </w:p>
    <w:p w:rsidR="000C7CDB" w:rsidRDefault="000C7CDB" w:rsidP="00535327">
      <w:pPr>
        <w:bidi/>
        <w:spacing w:after="0" w:line="240" w:lineRule="auto"/>
        <w:jc w:val="center"/>
        <w:rPr>
          <w:rFonts w:ascii="Traditional Arabic" w:hAnsi="Traditional Arabic" w:cs="Traditional Arabic"/>
          <w:b/>
          <w:bCs/>
          <w:sz w:val="36"/>
          <w:szCs w:val="36"/>
        </w:rPr>
      </w:pPr>
      <w:r>
        <w:rPr>
          <w:rFonts w:ascii="Traditional Arabic" w:hAnsi="Traditional Arabic" w:cs="Traditional Arabic"/>
          <w:b/>
          <w:bCs/>
          <w:sz w:val="36"/>
          <w:szCs w:val="36"/>
          <w:rtl/>
        </w:rPr>
        <w:t>ملخّص</w:t>
      </w:r>
    </w:p>
    <w:p w:rsidR="000C7CDB" w:rsidRDefault="000C7CDB" w:rsidP="00535327">
      <w:pPr>
        <w:bidi/>
        <w:spacing w:after="0" w:line="240" w:lineRule="auto"/>
        <w:ind w:left="9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هذا البحث يصف عن برنامج تنمية الموهبة والرغبة </w:t>
      </w:r>
      <w:r w:rsidR="001F42E3" w:rsidRPr="001F42E3">
        <w:rPr>
          <w:rFonts w:ascii="Traditional Arabic" w:hAnsi="Traditional Arabic" w:cs="Traditional Arabic"/>
          <w:sz w:val="36"/>
          <w:szCs w:val="36"/>
          <w:rtl/>
        </w:rPr>
        <w:t xml:space="preserve">للغة العربية </w:t>
      </w:r>
      <w:r>
        <w:rPr>
          <w:rFonts w:ascii="Traditional Arabic" w:hAnsi="Traditional Arabic" w:cs="Traditional Arabic"/>
          <w:sz w:val="36"/>
          <w:szCs w:val="36"/>
          <w:rtl/>
        </w:rPr>
        <w:t>في المدرسة سبيل الله المتوسطة سمباغ</w:t>
      </w:r>
      <w:r>
        <w:rPr>
          <w:rFonts w:ascii="Traditional Arabic" w:hAnsi="Traditional Arabic" w:cs="Traditional Arabic"/>
          <w:sz w:val="36"/>
          <w:szCs w:val="36"/>
        </w:rPr>
        <w:t xml:space="preserve"> </w:t>
      </w:r>
      <w:r>
        <w:rPr>
          <w:rFonts w:ascii="Traditional Arabic" w:hAnsi="Traditional Arabic" w:cs="Traditional Arabic"/>
          <w:sz w:val="36"/>
          <w:szCs w:val="36"/>
          <w:rtl/>
        </w:rPr>
        <w:t>مادورا</w:t>
      </w:r>
      <w:r>
        <w:rPr>
          <w:rFonts w:ascii="Traditional Arabic" w:hAnsi="Traditional Arabic" w:cs="Traditional Arabic"/>
          <w:sz w:val="36"/>
          <w:szCs w:val="36"/>
        </w:rPr>
        <w:t>.</w:t>
      </w:r>
      <w:r>
        <w:rPr>
          <w:rFonts w:ascii="Traditional Arabic" w:hAnsi="Traditional Arabic" w:cs="Traditional Arabic"/>
          <w:sz w:val="36"/>
          <w:szCs w:val="36"/>
          <w:rtl/>
        </w:rPr>
        <w:t xml:space="preserve"> المدرسةسبيل الله المتوسطة سمباغ لها البرامج التعليمية للغة العربية، منها تنمية الموهبة والرغبة. وهذا البرنامج من الأنشطة اللاصفية للمدرسة. وأصبحت برنامج تنمية الموهبة والرغبة الوسائل لتطوير مواهب الطلاب. يهدف هذا البرنامج زيادة المعرفة لدى الطلبة عن اللغة العربية خارج الفصل. كان</w:t>
      </w:r>
      <w:r>
        <w:rPr>
          <w:rFonts w:ascii="Traditional Arabic" w:hAnsi="Traditional Arabic" w:cs="Traditional Arabic"/>
          <w:sz w:val="36"/>
          <w:szCs w:val="36"/>
        </w:rPr>
        <w:t xml:space="preserve"> </w:t>
      </w:r>
      <w:r>
        <w:rPr>
          <w:rFonts w:ascii="Traditional Arabic" w:hAnsi="Traditional Arabic" w:cs="Traditional Arabic"/>
          <w:sz w:val="36"/>
          <w:szCs w:val="36"/>
          <w:rtl/>
        </w:rPr>
        <w:t>الهدف</w:t>
      </w:r>
      <w:r>
        <w:rPr>
          <w:rFonts w:ascii="Traditional Arabic" w:hAnsi="Traditional Arabic" w:cs="Traditional Arabic"/>
          <w:sz w:val="36"/>
          <w:szCs w:val="36"/>
        </w:rPr>
        <w:t xml:space="preserve"> </w:t>
      </w:r>
      <w:r>
        <w:rPr>
          <w:rFonts w:ascii="Traditional Arabic" w:hAnsi="Traditional Arabic" w:cs="Traditional Arabic"/>
          <w:sz w:val="36"/>
          <w:szCs w:val="36"/>
          <w:rtl/>
        </w:rPr>
        <w:t>من</w:t>
      </w:r>
      <w:r>
        <w:rPr>
          <w:rFonts w:ascii="Traditional Arabic" w:hAnsi="Traditional Arabic" w:cs="Traditional Arabic"/>
          <w:sz w:val="36"/>
          <w:szCs w:val="36"/>
        </w:rPr>
        <w:t xml:space="preserve"> </w:t>
      </w:r>
      <w:r>
        <w:rPr>
          <w:rFonts w:ascii="Traditional Arabic" w:hAnsi="Traditional Arabic" w:cs="Traditional Arabic"/>
          <w:sz w:val="36"/>
          <w:szCs w:val="36"/>
          <w:rtl/>
        </w:rPr>
        <w:t>هذه</w:t>
      </w:r>
      <w:r>
        <w:rPr>
          <w:rFonts w:ascii="Traditional Arabic" w:hAnsi="Traditional Arabic" w:cs="Traditional Arabic"/>
          <w:sz w:val="36"/>
          <w:szCs w:val="36"/>
        </w:rPr>
        <w:t xml:space="preserve"> </w:t>
      </w:r>
      <w:r>
        <w:rPr>
          <w:rFonts w:ascii="Traditional Arabic" w:hAnsi="Traditional Arabic" w:cs="Traditional Arabic"/>
          <w:sz w:val="36"/>
          <w:szCs w:val="36"/>
          <w:rtl/>
        </w:rPr>
        <w:t>الدراسة</w:t>
      </w:r>
      <w:r>
        <w:rPr>
          <w:rFonts w:ascii="Traditional Arabic" w:hAnsi="Traditional Arabic" w:cs="Traditional Arabic"/>
          <w:sz w:val="36"/>
          <w:szCs w:val="36"/>
        </w:rPr>
        <w:t xml:space="preserve"> </w:t>
      </w:r>
      <w:r>
        <w:rPr>
          <w:rFonts w:ascii="Traditional Arabic" w:hAnsi="Traditional Arabic" w:cs="Traditional Arabic"/>
          <w:sz w:val="36"/>
          <w:szCs w:val="36"/>
          <w:rtl/>
        </w:rPr>
        <w:t>هو</w:t>
      </w:r>
      <w:r>
        <w:rPr>
          <w:rFonts w:ascii="Traditional Arabic" w:hAnsi="Traditional Arabic" w:cs="Traditional Arabic"/>
          <w:sz w:val="36"/>
          <w:szCs w:val="36"/>
        </w:rPr>
        <w:t xml:space="preserve"> </w:t>
      </w:r>
      <w:r>
        <w:rPr>
          <w:rFonts w:ascii="Traditional Arabic" w:hAnsi="Traditional Arabic" w:cs="Traditional Arabic"/>
          <w:sz w:val="36"/>
          <w:szCs w:val="36"/>
          <w:rtl/>
        </w:rPr>
        <w:t>وصف</w:t>
      </w:r>
      <w:r>
        <w:rPr>
          <w:rFonts w:ascii="Traditional Arabic" w:hAnsi="Traditional Arabic" w:cs="Traditional Arabic"/>
          <w:sz w:val="36"/>
          <w:szCs w:val="36"/>
        </w:rPr>
        <w:t xml:space="preserve"> </w:t>
      </w:r>
      <w:r>
        <w:rPr>
          <w:rFonts w:ascii="Traditional Arabic" w:hAnsi="Traditional Arabic" w:cs="Traditional Arabic"/>
          <w:sz w:val="36"/>
          <w:szCs w:val="36"/>
          <w:rtl/>
        </w:rPr>
        <w:t>كيفية</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إدارة </w:t>
      </w:r>
      <w:r>
        <w:rPr>
          <w:rFonts w:ascii="Traditional Arabic" w:hAnsi="Traditional Arabic" w:cs="Traditional Arabic"/>
          <w:sz w:val="36"/>
          <w:szCs w:val="36"/>
          <w:rtl/>
          <w:lang w:bidi="ar-LB"/>
        </w:rPr>
        <w:t>برنامج تنمية الموهبة و الرغبة</w:t>
      </w:r>
      <w:r>
        <w:rPr>
          <w:rFonts w:ascii="Traditional Arabic" w:hAnsi="Traditional Arabic" w:cs="Traditional Arabic"/>
          <w:sz w:val="36"/>
          <w:szCs w:val="36"/>
          <w:lang w:bidi="ar-LB"/>
        </w:rPr>
        <w:t xml:space="preserve"> </w:t>
      </w:r>
      <w:r>
        <w:rPr>
          <w:rFonts w:ascii="Traditional Arabic" w:hAnsi="Traditional Arabic" w:cs="Traditional Arabic"/>
          <w:sz w:val="36"/>
          <w:szCs w:val="36"/>
          <w:rtl/>
        </w:rPr>
        <w:t>في الأنشطة اللاصفية لدى طلبة  بالمدرسة سبيل الله المتوسطة سمباغ مادورا</w:t>
      </w:r>
      <w:r>
        <w:rPr>
          <w:rFonts w:ascii="Traditional Arabic" w:hAnsi="Traditional Arabic" w:cs="Traditional Arabic"/>
          <w:sz w:val="36"/>
          <w:szCs w:val="36"/>
        </w:rPr>
        <w:t>.</w:t>
      </w:r>
      <w:r>
        <w:rPr>
          <w:rFonts w:ascii="Traditional Arabic" w:hAnsi="Traditional Arabic" w:cs="Traditional Arabic"/>
          <w:sz w:val="36"/>
          <w:szCs w:val="36"/>
          <w:rtl/>
        </w:rPr>
        <w:t xml:space="preserve"> في هذه الدراسة استخدم الباحثون منهجية البحث النوعي الوصفي، وهو نوع من دراسة الحالة. مصدر هذه البيانات هو المشرف في هذا البرنامج. وطرق جمع البيانات بالمقابلات والملاحظات والوثائق. تشير نتائج هذه الدراسة إلى أن التخطيط لبرنامج اللغة العربيةفي هذه المدرسة يعتمد على </w:t>
      </w:r>
      <w:r>
        <w:rPr>
          <w:rFonts w:ascii="Traditional Arabic" w:hAnsi="Traditional Arabic" w:cs="Traditional Arabic"/>
          <w:sz w:val="36"/>
          <w:szCs w:val="36"/>
          <w:rtl/>
        </w:rPr>
        <w:lastRenderedPageBreak/>
        <w:t xml:space="preserve">المشاورة، والتنظيم القائم على الطلاب، والتنفيذ الفعال والإشراف الجيد. ونتائج الدراسة قابلة للتطبيق في المدارس الأخرى لتطوير الإبتكار وكفاءة الطلاب في تعلّم اللغة العربية. </w:t>
      </w:r>
    </w:p>
    <w:p w:rsidR="0087393D" w:rsidRDefault="000C7CDB" w:rsidP="00535327">
      <w:p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الكلمة الرئيسية: برنامج تنمية الموهبة والرغبة، إدارة البرنامج.</w:t>
      </w:r>
    </w:p>
    <w:p w:rsidR="00127C59" w:rsidRPr="0087393D" w:rsidRDefault="0087393D" w:rsidP="00535327">
      <w:pPr>
        <w:bidi/>
        <w:spacing w:after="0" w:line="240" w:lineRule="auto"/>
        <w:jc w:val="both"/>
        <w:rPr>
          <w:rFonts w:ascii="Traditional Arabic" w:hAnsi="Traditional Arabic" w:cs="Traditional Arabic"/>
          <w:b/>
          <w:bCs/>
          <w:sz w:val="36"/>
          <w:szCs w:val="36"/>
        </w:rPr>
      </w:pPr>
      <w:r w:rsidRPr="0087393D">
        <w:rPr>
          <w:rFonts w:ascii="Traditional Arabic" w:hAnsi="Traditional Arabic" w:cs="Traditional Arabic" w:hint="cs"/>
          <w:b/>
          <w:bCs/>
          <w:sz w:val="36"/>
          <w:szCs w:val="36"/>
          <w:rtl/>
        </w:rPr>
        <w:t>المقدمة</w:t>
      </w:r>
    </w:p>
    <w:p w:rsidR="00052FF2" w:rsidRDefault="00052FF2" w:rsidP="00535327">
      <w:pPr>
        <w:bidi/>
        <w:spacing w:after="0" w:line="240" w:lineRule="auto"/>
        <w:ind w:firstLine="360"/>
        <w:jc w:val="both"/>
        <w:rPr>
          <w:rFonts w:ascii="Traditional Arabic" w:hAnsi="Traditional Arabic" w:cs="Traditional Arabic"/>
          <w:sz w:val="36"/>
          <w:szCs w:val="36"/>
          <w:rtl/>
        </w:rPr>
      </w:pPr>
      <w:r w:rsidRPr="00052FF2">
        <w:rPr>
          <w:rFonts w:ascii="Traditional Arabic" w:hAnsi="Traditional Arabic" w:cs="Traditional Arabic"/>
          <w:sz w:val="36"/>
          <w:szCs w:val="36"/>
          <w:rtl/>
        </w:rPr>
        <w:t>كل طالب لديه إمكانات مختلفة عن بعضها بعض. لأن كل شخص يولد مع مجموعة متنوعة من المواهب المختلفة ويجلب التصرفات الخاصة بكل منهما، وهي الطبيعة الجيدة التي تشجع التوحيد وغيرها من الخصائص في شكل إمكانات فطرية مختلفة مثل المواهب والقدرات الفكرية، وغيرها.</w:t>
      </w:r>
    </w:p>
    <w:p w:rsidR="00CB32FD" w:rsidRDefault="00CB32FD" w:rsidP="00535327">
      <w:pPr>
        <w:bidi/>
        <w:spacing w:after="0" w:line="240" w:lineRule="auto"/>
        <w:ind w:firstLine="360"/>
        <w:jc w:val="both"/>
        <w:rPr>
          <w:rFonts w:ascii="Traditional Arabic" w:hAnsi="Traditional Arabic" w:cs="Traditional Arabic"/>
          <w:sz w:val="36"/>
          <w:szCs w:val="36"/>
        </w:rPr>
      </w:pPr>
      <w:r w:rsidRPr="00EF70DF">
        <w:rPr>
          <w:rFonts w:ascii="Traditional Arabic" w:hAnsi="Traditional Arabic" w:cs="Traditional Arabic"/>
          <w:sz w:val="36"/>
          <w:szCs w:val="36"/>
          <w:rtl/>
        </w:rPr>
        <w:t>قال أوتامي موناندار إن حقيقة التعليم هو البحث عن بيئة لتنمية المواهب والرغبة وقدرة الطفل على الأمثل بناءً على حقيقة أن كل طفل لديه مواهب ورغبة مختلفة من حيث النوع أو الدرجة أو المستوى. منهم الموسيقيون والتقنيات واللغات وغيرها.</w:t>
      </w:r>
      <w:r w:rsidRPr="00EF70DF">
        <w:rPr>
          <w:rStyle w:val="FootnoteReference"/>
          <w:rFonts w:ascii="Traditional Arabic" w:hAnsi="Traditional Arabic" w:cs="Traditional Arabic"/>
          <w:sz w:val="36"/>
          <w:szCs w:val="36"/>
          <w:rtl/>
        </w:rPr>
        <w:footnoteReference w:id="1"/>
      </w:r>
    </w:p>
    <w:p w:rsidR="006C25F8" w:rsidRDefault="003E0D98" w:rsidP="00535327">
      <w:pPr>
        <w:bidi/>
        <w:spacing w:after="0" w:line="240" w:lineRule="auto"/>
        <w:ind w:firstLine="357"/>
        <w:jc w:val="both"/>
        <w:rPr>
          <w:rFonts w:ascii="Traditional Arabic" w:hAnsi="Traditional Arabic" w:cs="Traditional Arabic"/>
          <w:sz w:val="36"/>
          <w:szCs w:val="36"/>
        </w:rPr>
      </w:pPr>
      <w:r w:rsidRPr="003E0D98">
        <w:rPr>
          <w:rFonts w:ascii="Traditional Arabic" w:hAnsi="Traditional Arabic" w:cs="Traditional Arabic" w:hint="cs"/>
          <w:sz w:val="36"/>
          <w:szCs w:val="36"/>
          <w:rtl/>
        </w:rPr>
        <w:t>في</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محاولة تنمية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مواهب الطلاب</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واهتماماتهم</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أو رغبتهم،</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ينبغي</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أن</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يوفر</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التعليم</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أو</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المدرسة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فرصًا</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متساوية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لجميع</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الطلاب</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لتطوير</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جميع</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الإمكانات</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الموجودة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فيه. لمساعدة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تنمية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الإمكانات</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البشرية،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تعد</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العملية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التعليمية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مهمة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للغاية،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إما داخل</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المدرسة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أو</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خارج</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المدرسة،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مثل</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الأسرة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والمجتمع</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أما داخل المدرسة، تمكن التنفيذ من</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خلال</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عملية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التعليم</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بالأنشطة المدرسية،</w:t>
      </w:r>
      <w:r w:rsidRPr="003E0D98">
        <w:rPr>
          <w:rFonts w:ascii="Traditional Arabic" w:hAnsi="Traditional Arabic" w:cs="Traditional Arabic"/>
          <w:sz w:val="36"/>
          <w:szCs w:val="36"/>
          <w:rtl/>
        </w:rPr>
        <w:t xml:space="preserve"> </w:t>
      </w:r>
      <w:r w:rsidRPr="003E0D98">
        <w:rPr>
          <w:rFonts w:ascii="Traditional Arabic" w:hAnsi="Traditional Arabic" w:cs="Traditional Arabic" w:hint="cs"/>
          <w:sz w:val="36"/>
          <w:szCs w:val="36"/>
          <w:rtl/>
        </w:rPr>
        <w:t>إما من الأنشطة الصفية والأنشطة اللاصفية.</w:t>
      </w:r>
      <w:r w:rsidR="008A4FBD">
        <w:rPr>
          <w:rStyle w:val="FootnoteReference"/>
          <w:rFonts w:ascii="Traditional Arabic" w:hAnsi="Traditional Arabic" w:cs="Traditional Arabic"/>
          <w:sz w:val="36"/>
          <w:szCs w:val="36"/>
          <w:rtl/>
        </w:rPr>
        <w:footnoteReference w:id="2"/>
      </w:r>
      <w:r w:rsidRPr="003E0D98">
        <w:rPr>
          <w:rFonts w:ascii="Traditional Arabic" w:hAnsi="Traditional Arabic" w:cs="Traditional Arabic"/>
          <w:sz w:val="36"/>
          <w:szCs w:val="36"/>
          <w:rtl/>
        </w:rPr>
        <w:t xml:space="preserve"> </w:t>
      </w:r>
    </w:p>
    <w:p w:rsidR="006C25F8" w:rsidRPr="006C25F8" w:rsidRDefault="006C25F8" w:rsidP="00535327">
      <w:pPr>
        <w:bidi/>
        <w:spacing w:after="0" w:line="240" w:lineRule="auto"/>
        <w:ind w:firstLine="357"/>
        <w:jc w:val="both"/>
        <w:rPr>
          <w:rFonts w:ascii="Traditional Arabic" w:hAnsi="Traditional Arabic" w:cs="Traditional Arabic"/>
          <w:sz w:val="36"/>
          <w:szCs w:val="36"/>
          <w:rtl/>
        </w:rPr>
      </w:pPr>
      <w:r w:rsidRPr="006C25F8">
        <w:rPr>
          <w:rFonts w:ascii="Traditional Arabic" w:hAnsi="Traditional Arabic" w:cs="Traditional Arabic" w:hint="cs"/>
          <w:sz w:val="36"/>
          <w:szCs w:val="36"/>
          <w:rtl/>
        </w:rPr>
        <w:t xml:space="preserve">فالنشاط سواء أكان صفيا أم غير صفي يسهم بشكل كبير في تحقيق النمو الشامل للطلاب، ويساعد على تحقيق أهداف المنهج، ويتميز النشاط غير الصفي عن النشاط الذي يجري داخل الصف بأن الأول يتيح للطلاب الشعور بالإنطلاق، والحرية بعيدا عن جدران الدراسة، ويسهم في تزويد الطلاب بمهارات، وخبرات إجتماعية وخلقية، وعملية، وعملية يصعب عليهم إكتسابها داخل حجرات الصف، كتحمل المسؤولية، والتعاون مع الغير، والمشاركة في تخطيط الأعمال </w:t>
      </w:r>
      <w:r w:rsidRPr="006C25F8">
        <w:rPr>
          <w:rFonts w:ascii="Traditional Arabic" w:hAnsi="Traditional Arabic" w:cs="Traditional Arabic" w:hint="cs"/>
          <w:sz w:val="36"/>
          <w:szCs w:val="36"/>
          <w:rtl/>
        </w:rPr>
        <w:lastRenderedPageBreak/>
        <w:t xml:space="preserve">وتنفيذها مما يوفر للطلاب مواقف تعليمية كالتي يتعرضون لها في حياتهم. الأمر الذي يؤدي إلى ربط ما بتعلمه الطلاب تحت إشراف المدرسة بواقعتهم الحقيقي، وبيئتهم الخارجية. </w:t>
      </w:r>
      <w:r w:rsidRPr="00C22353">
        <w:rPr>
          <w:rStyle w:val="FootnoteReference"/>
          <w:rFonts w:ascii="Traditional Arabic" w:hAnsi="Traditional Arabic" w:cs="Traditional Arabic"/>
          <w:sz w:val="36"/>
          <w:szCs w:val="36"/>
          <w:rtl/>
        </w:rPr>
        <w:footnoteReference w:id="3"/>
      </w:r>
    </w:p>
    <w:p w:rsidR="007B25DC" w:rsidRDefault="006C6CD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المدرسة سبيل الله المتوسطة سمباغ مادورا </w:t>
      </w:r>
      <w:r w:rsidRPr="00C22353">
        <w:rPr>
          <w:rFonts w:ascii="Traditional Arabic" w:hAnsi="Traditional Arabic" w:cs="Traditional Arabic" w:hint="cs"/>
          <w:sz w:val="36"/>
          <w:szCs w:val="36"/>
          <w:rtl/>
        </w:rPr>
        <w:t xml:space="preserve">لها البرامج العديدة، منها </w:t>
      </w:r>
      <w:r>
        <w:rPr>
          <w:rFonts w:ascii="Traditional Arabic" w:hAnsi="Traditional Arabic" w:cs="Traditional Arabic" w:hint="cs"/>
          <w:sz w:val="36"/>
          <w:szCs w:val="36"/>
          <w:rtl/>
        </w:rPr>
        <w:t>تنمية</w:t>
      </w:r>
      <w:r w:rsidRPr="00C22353">
        <w:rPr>
          <w:rFonts w:ascii="Traditional Arabic" w:hAnsi="Traditional Arabic" w:cs="Traditional Arabic" w:hint="cs"/>
          <w:sz w:val="36"/>
          <w:szCs w:val="36"/>
          <w:rtl/>
        </w:rPr>
        <w:t xml:space="preserve"> الموهبة والرغبة، </w:t>
      </w:r>
      <w:r w:rsidR="00656CFC">
        <w:rPr>
          <w:rFonts w:ascii="Traditional Arabic" w:hAnsi="Traditional Arabic" w:cs="Traditional Arabic" w:hint="cs"/>
          <w:sz w:val="36"/>
          <w:szCs w:val="36"/>
          <w:rtl/>
        </w:rPr>
        <w:t>وهذا</w:t>
      </w:r>
      <w:r w:rsidRPr="00C22353">
        <w:rPr>
          <w:rFonts w:ascii="Traditional Arabic" w:hAnsi="Traditional Arabic" w:cs="Traditional Arabic" w:hint="cs"/>
          <w:sz w:val="36"/>
          <w:szCs w:val="36"/>
          <w:rtl/>
        </w:rPr>
        <w:t xml:space="preserve"> البر</w:t>
      </w:r>
      <w:r w:rsidR="00656CFC">
        <w:rPr>
          <w:rFonts w:ascii="Traditional Arabic" w:hAnsi="Traditional Arabic" w:cs="Traditional Arabic" w:hint="cs"/>
          <w:sz w:val="36"/>
          <w:szCs w:val="36"/>
          <w:rtl/>
        </w:rPr>
        <w:t>ن</w:t>
      </w:r>
      <w:r w:rsidRPr="00C22353">
        <w:rPr>
          <w:rFonts w:ascii="Traditional Arabic" w:hAnsi="Traditional Arabic" w:cs="Traditional Arabic" w:hint="cs"/>
          <w:sz w:val="36"/>
          <w:szCs w:val="36"/>
          <w:rtl/>
        </w:rPr>
        <w:t>امج من الأنشطة اللاصفية</w:t>
      </w:r>
      <w:r w:rsidR="00656CFC">
        <w:rPr>
          <w:rFonts w:ascii="Traditional Arabic" w:hAnsi="Traditional Arabic" w:cs="Traditional Arabic" w:hint="cs"/>
          <w:sz w:val="36"/>
          <w:szCs w:val="36"/>
          <w:rtl/>
        </w:rPr>
        <w:t xml:space="preserve"> للمدرسة</w:t>
      </w:r>
      <w:r w:rsidRPr="00C22353">
        <w:rPr>
          <w:rFonts w:ascii="Traditional Arabic" w:hAnsi="Traditional Arabic" w:cs="Traditional Arabic" w:hint="cs"/>
          <w:sz w:val="36"/>
          <w:szCs w:val="36"/>
          <w:rtl/>
        </w:rPr>
        <w:t xml:space="preserve">. وأصبحت العوامل الداعمة للوصول إلى الأهداف المعينة. وتصبح البرنامج </w:t>
      </w:r>
      <w:r>
        <w:rPr>
          <w:rFonts w:ascii="Traditional Arabic" w:hAnsi="Traditional Arabic" w:cs="Traditional Arabic" w:hint="cs"/>
          <w:sz w:val="36"/>
          <w:szCs w:val="36"/>
          <w:rtl/>
        </w:rPr>
        <w:t>تنمية</w:t>
      </w:r>
      <w:r w:rsidRPr="00C22353">
        <w:rPr>
          <w:rFonts w:ascii="Traditional Arabic" w:hAnsi="Traditional Arabic" w:cs="Traditional Arabic" w:hint="cs"/>
          <w:sz w:val="36"/>
          <w:szCs w:val="36"/>
          <w:rtl/>
        </w:rPr>
        <w:t xml:space="preserve"> الموهبة والرغبة الوسائل لتطوير مواهب الطلاب، قام</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هذا</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البرنامج</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بسبب</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صعوبة</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الطلاب لتطرير المواهب</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في</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مجالاتهم،</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ولا</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توجد</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تسهيلات</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التي تسهل</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على</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الطلاب</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في تطوير</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مواهبهم</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واهتماماتهم ورغباتهم، حتى</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يتمكن</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الطلاب</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يسير</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في</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مكانهم</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فقط</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وليس</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هناك</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المميزات</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في</w:t>
      </w:r>
      <w:r w:rsidRPr="00C22353">
        <w:rPr>
          <w:rFonts w:ascii="Traditional Arabic" w:hAnsi="Traditional Arabic" w:cs="Traditional Arabic"/>
          <w:sz w:val="36"/>
          <w:szCs w:val="36"/>
          <w:rtl/>
        </w:rPr>
        <w:t xml:space="preserve"> </w:t>
      </w:r>
      <w:r w:rsidRPr="00C22353">
        <w:rPr>
          <w:rFonts w:ascii="Traditional Arabic" w:hAnsi="Traditional Arabic" w:cs="Traditional Arabic" w:hint="cs"/>
          <w:sz w:val="36"/>
          <w:szCs w:val="36"/>
          <w:rtl/>
        </w:rPr>
        <w:t>أنفسهم</w:t>
      </w:r>
      <w:r w:rsidR="007B25DC">
        <w:rPr>
          <w:rFonts w:ascii="Traditional Arabic" w:hAnsi="Traditional Arabic" w:cs="Traditional Arabic" w:hint="cs"/>
          <w:sz w:val="36"/>
          <w:szCs w:val="36"/>
          <w:rtl/>
        </w:rPr>
        <w:t>.</w:t>
      </w:r>
    </w:p>
    <w:p w:rsidR="00E55DB9" w:rsidRDefault="007B25DC" w:rsidP="00535327">
      <w:pPr>
        <w:bidi/>
        <w:spacing w:after="0" w:line="240" w:lineRule="auto"/>
        <w:ind w:firstLine="360"/>
        <w:jc w:val="both"/>
        <w:rPr>
          <w:rFonts w:ascii="Traditional Arabic" w:hAnsi="Traditional Arabic" w:cs="Traditional Arabic"/>
          <w:sz w:val="36"/>
          <w:szCs w:val="36"/>
          <w:rtl/>
        </w:rPr>
      </w:pPr>
      <w:r w:rsidRPr="007B25DC">
        <w:rPr>
          <w:rFonts w:ascii="Traditional Arabic" w:hAnsi="Traditional Arabic" w:cs="Traditional Arabic" w:hint="cs"/>
          <w:sz w:val="36"/>
          <w:szCs w:val="36"/>
          <w:rtl/>
        </w:rPr>
        <w:t>البرنامج</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هو</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شيء</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يقوم</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به</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الشخص</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على</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أمل</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يحقق</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النتائج</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أو</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التأثير. ويمكن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تفسير</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البرنامج</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على</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أنها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سلسلة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المخطط</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لها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بعناية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ويتم</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تنفيذها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في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عملية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مستمرة،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ويحدث</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ذلك</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في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مؤسسة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تضم</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فيه المجتمع أي العديد من الأشخاص</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في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هذا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المعنى،</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هناك</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أربعة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عناصر</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رئيسية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يجب</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تصنيفها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كالبرنامج، يعنى أولًا 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المخطط</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لها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أو</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مصممة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بعناية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أي تصميم</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مرتبة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مع</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تفكير</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ذكي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ودقيق. ثانياً يتم</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بشكل</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مستمر</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إلى</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أنشطة أخرى،</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بمعنى</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آخر،</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هناك</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إرتباط</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بين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قبلها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والأنشطة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بعدها</w:t>
      </w:r>
      <w:r w:rsidRPr="007B25DC">
        <w:rPr>
          <w:rFonts w:ascii="Traditional Arabic" w:hAnsi="Traditional Arabic" w:cs="Traditional Arabic"/>
          <w:sz w:val="36"/>
          <w:szCs w:val="36"/>
          <w:rtl/>
        </w:rPr>
        <w:t>.</w:t>
      </w:r>
      <w:r w:rsidRPr="007B25DC">
        <w:rPr>
          <w:rFonts w:ascii="Traditional Arabic" w:hAnsi="Traditional Arabic" w:cs="Traditional Arabic" w:hint="cs"/>
          <w:sz w:val="36"/>
          <w:szCs w:val="36"/>
          <w:rtl/>
        </w:rPr>
        <w:t xml:space="preserve"> ثالثاً يحدث</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في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المنظمة،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إما في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المنظمة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الرسمية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أو</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المنظمة غير</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الرسمية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وليس من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الفردية. ورابعاً في تنفيذه يشمل</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هذه</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 العديد</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من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الأشخاص أو المجتمع،</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وليس</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التي</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يقوم</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بها</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الأفراد</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بدون</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الإتصال</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بالأنشطة</w:t>
      </w:r>
      <w:r w:rsidRPr="007B25DC">
        <w:rPr>
          <w:rFonts w:ascii="Traditional Arabic" w:hAnsi="Traditional Arabic" w:cs="Traditional Arabic"/>
          <w:sz w:val="36"/>
          <w:szCs w:val="36"/>
          <w:rtl/>
        </w:rPr>
        <w:t xml:space="preserve"> </w:t>
      </w:r>
      <w:r w:rsidRPr="007B25DC">
        <w:rPr>
          <w:rFonts w:ascii="Traditional Arabic" w:hAnsi="Traditional Arabic" w:cs="Traditional Arabic" w:hint="cs"/>
          <w:sz w:val="36"/>
          <w:szCs w:val="36"/>
          <w:rtl/>
        </w:rPr>
        <w:t xml:space="preserve">الآخرين. </w:t>
      </w:r>
      <w:r w:rsidRPr="007B25DC">
        <w:rPr>
          <w:rFonts w:ascii="Traditional Arabic" w:hAnsi="Traditional Arabic" w:cs="Traditional Arabic"/>
          <w:sz w:val="36"/>
          <w:szCs w:val="36"/>
          <w:vertAlign w:val="superscript"/>
          <w:rtl/>
        </w:rPr>
        <w:footnoteReference w:id="4"/>
      </w:r>
    </w:p>
    <w:p w:rsidR="00C0277A" w:rsidRDefault="00C0277A" w:rsidP="00535327">
      <w:pPr>
        <w:bidi/>
        <w:spacing w:after="0" w:line="240" w:lineRule="auto"/>
        <w:ind w:firstLine="360"/>
        <w:jc w:val="both"/>
        <w:rPr>
          <w:rFonts w:ascii="Traditional Arabic" w:hAnsi="Traditional Arabic" w:cs="Traditional Arabic"/>
          <w:sz w:val="36"/>
          <w:szCs w:val="36"/>
        </w:rPr>
      </w:pPr>
      <w:r w:rsidRPr="00C0277A">
        <w:rPr>
          <w:rFonts w:ascii="Traditional Arabic" w:hAnsi="Traditional Arabic" w:cs="Traditional Arabic"/>
          <w:sz w:val="36"/>
          <w:szCs w:val="36"/>
          <w:rtl/>
        </w:rPr>
        <w:t xml:space="preserve">استنادًا إلى التوقعات العالية للأطفال الموهوبين وشكل النهج المتبع للأطفال الموهوبين ، من الضروري جدًا أن يكون لديك إدارة تطوير تعليمي مناسبة للأطفال الذين لديهم قدرات خاصة حتى يكونوا قادرين على الأداء على النحو الأمثل. يهدف تطوير تعليم الأطفال الموهوبين إلى توجيه المناهج وبرنامج التعلم. هذا هو السبب في أنه من الضروري إجراء بحث يكشف عن الإدارة المنجزة في تطوير تعليم الأطفال الموهوبين كجزء من الأنشطة الرامية إلى تحسين نوعية </w:t>
      </w:r>
      <w:r w:rsidRPr="00C0277A">
        <w:rPr>
          <w:rFonts w:ascii="Traditional Arabic" w:hAnsi="Traditional Arabic" w:cs="Traditional Arabic"/>
          <w:sz w:val="36"/>
          <w:szCs w:val="36"/>
          <w:rtl/>
        </w:rPr>
        <w:lastRenderedPageBreak/>
        <w:t>التعليم ، وخاصة جودة التعليم الإسلامي مثل المدارس التي يستهين بها بعض الناس ويعتبرون مؤسسات تعليمية "من الدرجة الثانية".</w:t>
      </w:r>
      <w:r w:rsidR="002B57A8">
        <w:rPr>
          <w:rStyle w:val="FootnoteReference"/>
          <w:rFonts w:ascii="Traditional Arabic" w:hAnsi="Traditional Arabic" w:cs="Traditional Arabic"/>
          <w:sz w:val="36"/>
          <w:szCs w:val="36"/>
          <w:rtl/>
        </w:rPr>
        <w:footnoteReference w:id="5"/>
      </w:r>
    </w:p>
    <w:p w:rsidR="00127C59"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برنامج </w:t>
      </w:r>
      <w:r w:rsidR="00E37DF5">
        <w:rPr>
          <w:rFonts w:ascii="Traditional Arabic" w:hAnsi="Traditional Arabic" w:cs="Traditional Arabic" w:hint="cs"/>
          <w:sz w:val="36"/>
          <w:szCs w:val="36"/>
          <w:rtl/>
        </w:rPr>
        <w:t xml:space="preserve"> تنمية الموهبة والرغبة </w:t>
      </w:r>
      <w:r w:rsidR="00C07151">
        <w:rPr>
          <w:rFonts w:ascii="Traditional Arabic" w:hAnsi="Traditional Arabic" w:cs="Traditional Arabic" w:hint="cs"/>
          <w:sz w:val="36"/>
          <w:szCs w:val="36"/>
          <w:rtl/>
        </w:rPr>
        <w:t xml:space="preserve">للغة العربية </w:t>
      </w:r>
      <w:r>
        <w:rPr>
          <w:rFonts w:ascii="Traditional Arabic" w:hAnsi="Traditional Arabic" w:cs="Traditional Arabic"/>
          <w:sz w:val="36"/>
          <w:szCs w:val="36"/>
          <w:rtl/>
        </w:rPr>
        <w:t>في المدرسة سبيل الله المتوسطة سمباغ مادورا هو العملية الإضافية الخاصة للطلاب في تعليم اللغة العربية. الطلاب يستطيعون أن يتعلموها خارج الفصل وتنمية الرغبة والموهبة في اللغة العربية. وفقا إلى ذلك سيبحث الباحث حول: 1) كيف تخطيط برنامج</w:t>
      </w:r>
      <w:r w:rsidR="00104DFC" w:rsidRPr="00104DFC">
        <w:rPr>
          <w:rFonts w:ascii="Traditional Arabic" w:hAnsi="Traditional Arabic" w:cs="Traditional Arabic" w:hint="cs"/>
          <w:sz w:val="36"/>
          <w:szCs w:val="36"/>
          <w:rtl/>
        </w:rPr>
        <w:t xml:space="preserve"> </w:t>
      </w:r>
      <w:r w:rsidR="00104DFC">
        <w:rPr>
          <w:rFonts w:ascii="Traditional Arabic" w:hAnsi="Traditional Arabic" w:cs="Traditional Arabic" w:hint="cs"/>
          <w:sz w:val="36"/>
          <w:szCs w:val="36"/>
          <w:rtl/>
        </w:rPr>
        <w:t>تنمية الموهبة والرغبة</w:t>
      </w:r>
      <w:r>
        <w:rPr>
          <w:rFonts w:ascii="Traditional Arabic" w:hAnsi="Traditional Arabic" w:cs="Traditional Arabic"/>
          <w:sz w:val="36"/>
          <w:szCs w:val="36"/>
          <w:rtl/>
        </w:rPr>
        <w:t xml:space="preserve"> </w:t>
      </w:r>
      <w:r w:rsidR="00C07151">
        <w:rPr>
          <w:rFonts w:ascii="Traditional Arabic" w:hAnsi="Traditional Arabic" w:cs="Traditional Arabic" w:hint="cs"/>
          <w:sz w:val="36"/>
          <w:szCs w:val="36"/>
          <w:rtl/>
        </w:rPr>
        <w:t xml:space="preserve">للغة العربية </w:t>
      </w:r>
      <w:r>
        <w:rPr>
          <w:rFonts w:ascii="Traditional Arabic" w:hAnsi="Traditional Arabic" w:cs="Traditional Arabic"/>
          <w:sz w:val="36"/>
          <w:szCs w:val="36"/>
          <w:rtl/>
        </w:rPr>
        <w:t xml:space="preserve">في المدرسة سبيل الله المتوسطة سمباغ مادورا ؟ 2) كيف تنظيم برنامج </w:t>
      </w:r>
      <w:r w:rsidR="00104DFC">
        <w:rPr>
          <w:rFonts w:ascii="Traditional Arabic" w:hAnsi="Traditional Arabic" w:cs="Traditional Arabic" w:hint="cs"/>
          <w:sz w:val="36"/>
          <w:szCs w:val="36"/>
          <w:rtl/>
        </w:rPr>
        <w:t xml:space="preserve">تنمية الموهبة والرغبة </w:t>
      </w:r>
      <w:r w:rsidR="00C07151">
        <w:rPr>
          <w:rFonts w:ascii="Traditional Arabic" w:hAnsi="Traditional Arabic" w:cs="Traditional Arabic" w:hint="cs"/>
          <w:sz w:val="36"/>
          <w:szCs w:val="36"/>
          <w:rtl/>
        </w:rPr>
        <w:t xml:space="preserve">للغة العربية </w:t>
      </w:r>
      <w:r>
        <w:rPr>
          <w:rFonts w:ascii="Traditional Arabic" w:hAnsi="Traditional Arabic" w:cs="Traditional Arabic"/>
          <w:sz w:val="36"/>
          <w:szCs w:val="36"/>
          <w:rtl/>
        </w:rPr>
        <w:t xml:space="preserve">في المدرسة </w:t>
      </w:r>
      <w:r w:rsidR="00C07151">
        <w:rPr>
          <w:rFonts w:ascii="Traditional Arabic" w:hAnsi="Traditional Arabic" w:cs="Traditional Arabic"/>
          <w:sz w:val="36"/>
          <w:szCs w:val="36"/>
          <w:rtl/>
        </w:rPr>
        <w:t>سبيل الله المتوسطة سمباغ مادورا</w:t>
      </w:r>
      <w:r>
        <w:rPr>
          <w:rFonts w:ascii="Traditional Arabic" w:hAnsi="Traditional Arabic" w:cs="Traditional Arabic"/>
          <w:sz w:val="36"/>
          <w:szCs w:val="36"/>
          <w:rtl/>
        </w:rPr>
        <w:t xml:space="preserve">؟  3) كيف تنفيذ برنامج </w:t>
      </w:r>
      <w:r w:rsidR="00104DFC">
        <w:rPr>
          <w:rFonts w:ascii="Traditional Arabic" w:hAnsi="Traditional Arabic" w:cs="Traditional Arabic" w:hint="cs"/>
          <w:sz w:val="36"/>
          <w:szCs w:val="36"/>
          <w:rtl/>
        </w:rPr>
        <w:t xml:space="preserve">تنمية الموهبة والرغبة </w:t>
      </w:r>
      <w:r w:rsidR="0099413E">
        <w:rPr>
          <w:rFonts w:ascii="Traditional Arabic" w:hAnsi="Traditional Arabic" w:cs="Traditional Arabic" w:hint="cs"/>
          <w:sz w:val="36"/>
          <w:szCs w:val="36"/>
          <w:rtl/>
        </w:rPr>
        <w:t xml:space="preserve">للغة العربية </w:t>
      </w:r>
      <w:r>
        <w:rPr>
          <w:rFonts w:ascii="Traditional Arabic" w:hAnsi="Traditional Arabic" w:cs="Traditional Arabic"/>
          <w:sz w:val="36"/>
          <w:szCs w:val="36"/>
          <w:rtl/>
        </w:rPr>
        <w:t xml:space="preserve">في المدرسة سبيل الله المتوسطة سمباغ مادورا ؟ 4) كيف مراقبة برنامج </w:t>
      </w:r>
      <w:r w:rsidR="00104DFC">
        <w:rPr>
          <w:rFonts w:ascii="Traditional Arabic" w:hAnsi="Traditional Arabic" w:cs="Traditional Arabic" w:hint="cs"/>
          <w:sz w:val="36"/>
          <w:szCs w:val="36"/>
          <w:rtl/>
        </w:rPr>
        <w:t>تنمية الموهبة والرغبة</w:t>
      </w:r>
      <w:r w:rsidR="0099413E">
        <w:rPr>
          <w:rFonts w:ascii="Traditional Arabic" w:hAnsi="Traditional Arabic" w:cs="Traditional Arabic" w:hint="cs"/>
          <w:sz w:val="36"/>
          <w:szCs w:val="36"/>
          <w:rtl/>
        </w:rPr>
        <w:t xml:space="preserve"> للغة العربية</w:t>
      </w:r>
      <w:r w:rsidR="00104DFC">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المدرسة سبيل الله المتوسطة سمباغ مادورا ؟</w:t>
      </w:r>
    </w:p>
    <w:p w:rsidR="00983716" w:rsidRDefault="00983716" w:rsidP="00535327">
      <w:pPr>
        <w:bidi/>
        <w:spacing w:after="0" w:line="240" w:lineRule="auto"/>
        <w:jc w:val="both"/>
        <w:rPr>
          <w:rFonts w:ascii="Traditional Arabic" w:hAnsi="Traditional Arabic" w:cs="Traditional Arabic"/>
          <w:i/>
          <w:iCs/>
          <w:sz w:val="36"/>
          <w:szCs w:val="36"/>
          <w:rtl/>
        </w:rPr>
      </w:pPr>
    </w:p>
    <w:p w:rsidR="005034CD" w:rsidRPr="00983716" w:rsidRDefault="00127C59" w:rsidP="00535327">
      <w:pPr>
        <w:bidi/>
        <w:spacing w:after="0" w:line="240" w:lineRule="auto"/>
        <w:jc w:val="both"/>
        <w:rPr>
          <w:rFonts w:ascii="Traditional Arabic" w:hAnsi="Traditional Arabic" w:cs="Traditional Arabic"/>
          <w:b/>
          <w:bCs/>
          <w:sz w:val="36"/>
          <w:szCs w:val="36"/>
        </w:rPr>
      </w:pPr>
      <w:r w:rsidRPr="00983716">
        <w:rPr>
          <w:rFonts w:ascii="Traditional Arabic" w:hAnsi="Traditional Arabic" w:cs="Traditional Arabic"/>
          <w:b/>
          <w:bCs/>
          <w:sz w:val="36"/>
          <w:szCs w:val="36"/>
          <w:rtl/>
        </w:rPr>
        <w:t>الإطار النظري</w:t>
      </w:r>
    </w:p>
    <w:p w:rsidR="00FB03FD" w:rsidRDefault="00F300D5" w:rsidP="00535327">
      <w:pPr>
        <w:pStyle w:val="ListParagraph"/>
        <w:numPr>
          <w:ilvl w:val="0"/>
          <w:numId w:val="2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الرغبة</w:t>
      </w:r>
    </w:p>
    <w:p w:rsidR="00FB03FD" w:rsidRDefault="00FB03FD" w:rsidP="00535327">
      <w:pPr>
        <w:pStyle w:val="ListParagraph"/>
        <w:bidi/>
        <w:spacing w:after="0" w:line="240" w:lineRule="auto"/>
        <w:ind w:left="1080" w:firstLine="360"/>
        <w:jc w:val="both"/>
        <w:rPr>
          <w:rFonts w:ascii="Traditional Arabic" w:hAnsi="Traditional Arabic" w:cs="Traditional Arabic"/>
          <w:sz w:val="36"/>
          <w:szCs w:val="36"/>
          <w:rtl/>
        </w:rPr>
      </w:pPr>
      <w:r w:rsidRPr="00FB03FD">
        <w:rPr>
          <w:rFonts w:ascii="Traditional Arabic" w:hAnsi="Traditional Arabic" w:cs="Traditional Arabic" w:hint="cs"/>
          <w:sz w:val="36"/>
          <w:szCs w:val="36"/>
          <w:rtl/>
        </w:rPr>
        <w:t>لغويًا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الرغبة هي ميلًا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كبيرًا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إلى أي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شيء</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ما</w:t>
      </w:r>
      <w:r w:rsidRPr="00FB03FD">
        <w:rPr>
          <w:rFonts w:ascii="Traditional Arabic" w:hAnsi="Traditional Arabic" w:cs="Traditional Arabic"/>
          <w:sz w:val="36"/>
          <w:szCs w:val="36"/>
          <w:rtl/>
        </w:rPr>
        <w:t>.</w:t>
      </w:r>
      <w:r w:rsidRPr="00C22353">
        <w:rPr>
          <w:rStyle w:val="FootnoteReference"/>
          <w:rFonts w:ascii="Traditional Arabic" w:hAnsi="Traditional Arabic" w:cs="Traditional Arabic"/>
          <w:sz w:val="36"/>
          <w:szCs w:val="36"/>
          <w:rtl/>
        </w:rPr>
        <w:footnoteReference w:id="6"/>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إصطلاحاً في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حين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تم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طرحها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قبل</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العديد</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الخبراء،</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منها الذي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طرحهم</w:t>
      </w:r>
      <w:r w:rsidRPr="00FB03FD">
        <w:rPr>
          <w:rFonts w:ascii="Traditional Arabic" w:hAnsi="Traditional Arabic" w:cs="Traditional Arabic"/>
          <w:sz w:val="36"/>
          <w:szCs w:val="36"/>
          <w:rtl/>
        </w:rPr>
        <w:t xml:space="preserve"> </w:t>
      </w:r>
      <w:r w:rsidRPr="00FB03FD">
        <w:rPr>
          <w:rFonts w:ascii="Traditional Arabic" w:hAnsi="Traditional Arabic" w:cs="Traditional Arabic"/>
          <w:i/>
          <w:iCs/>
          <w:sz w:val="36"/>
          <w:szCs w:val="36"/>
        </w:rPr>
        <w:t>Hilgard</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ونقلت</w:t>
      </w:r>
      <w:r w:rsidRPr="00FB03FD">
        <w:rPr>
          <w:rFonts w:ascii="Traditional Arabic" w:hAnsi="Traditional Arabic" w:cs="Traditional Arabic"/>
          <w:sz w:val="36"/>
          <w:szCs w:val="36"/>
          <w:rtl/>
        </w:rPr>
        <w:t xml:space="preserve"> </w:t>
      </w:r>
      <w:r w:rsidRPr="00FB03FD">
        <w:rPr>
          <w:rFonts w:ascii="Traditional Arabic" w:hAnsi="Traditional Arabic" w:cs="Traditional Arabic"/>
          <w:i/>
          <w:iCs/>
          <w:sz w:val="36"/>
          <w:szCs w:val="36"/>
        </w:rPr>
        <w:t>Slameto</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قائلين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الاهتمام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هو</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الميل</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إلى</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الانتباه</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إلى</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نهاية</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التمتع</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ببعض</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النشاط</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والمحتوى</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الرغبة</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هي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ميل</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دائم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إلى</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الاهتمام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وتذكر</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الأناشط المعينة، بحيث</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يتم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الاهتمام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بها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بشكل</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مستمر،</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وبشعور سعيد.</w:t>
      </w:r>
      <w:r w:rsidRPr="00C22353">
        <w:rPr>
          <w:rStyle w:val="FootnoteReference"/>
          <w:rFonts w:ascii="Traditional Arabic" w:hAnsi="Traditional Arabic" w:cs="Traditional Arabic"/>
          <w:sz w:val="36"/>
          <w:szCs w:val="36"/>
          <w:rtl/>
        </w:rPr>
        <w:footnoteReference w:id="7"/>
      </w:r>
      <w:r w:rsidRPr="00FB03FD">
        <w:rPr>
          <w:rFonts w:ascii="Traditional Arabic" w:hAnsi="Traditional Arabic" w:cs="Traditional Arabic" w:hint="cs"/>
          <w:sz w:val="36"/>
          <w:szCs w:val="36"/>
          <w:rtl/>
        </w:rPr>
        <w:t xml:space="preserve"> </w:t>
      </w:r>
    </w:p>
    <w:p w:rsidR="00FB03FD" w:rsidRDefault="00FB03FD" w:rsidP="00535327">
      <w:pPr>
        <w:pStyle w:val="ListParagraph"/>
        <w:bidi/>
        <w:spacing w:after="0" w:line="240" w:lineRule="auto"/>
        <w:ind w:left="1080" w:firstLine="360"/>
        <w:jc w:val="both"/>
        <w:rPr>
          <w:rFonts w:ascii="Traditional Arabic" w:hAnsi="Traditional Arabic" w:cs="Traditional Arabic"/>
          <w:sz w:val="36"/>
          <w:szCs w:val="36"/>
          <w:rtl/>
        </w:rPr>
      </w:pPr>
      <w:r w:rsidRPr="00FB03FD">
        <w:rPr>
          <w:rFonts w:ascii="Traditional Arabic" w:hAnsi="Traditional Arabic" w:cs="Traditional Arabic" w:hint="cs"/>
          <w:sz w:val="36"/>
          <w:szCs w:val="36"/>
          <w:rtl/>
        </w:rPr>
        <w:t>وفقًا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لإليزابيث</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ب</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هيرلوك،</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فإن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هذه</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الاهتمامات أو الرغبة</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هي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مصادر</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الدافع</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التي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تدفع</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الناس</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إلى</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فعل</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يريدون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القيام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به</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عندما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يكونون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أحرارًا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في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الاختيار</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عندما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يرون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أن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شيئًا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ما</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سيفيدهم،</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يصبحون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مهتمين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به</w:t>
      </w:r>
      <w:r w:rsidRPr="00FB03FD">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8"/>
      </w:r>
      <w:r w:rsidRPr="00FB03FD">
        <w:rPr>
          <w:rFonts w:ascii="Traditional Arabic" w:hAnsi="Traditional Arabic" w:cs="Traditional Arabic" w:hint="cs"/>
          <w:sz w:val="36"/>
          <w:szCs w:val="36"/>
          <w:rtl/>
        </w:rPr>
        <w:t xml:space="preserve"> لذلك،</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يمكن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أن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نخلص</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إلى</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أن</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lastRenderedPageBreak/>
        <w:t>الرغبة هي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عملية</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التطوير</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في</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جمع</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القدرات</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الموجودة</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لتوجيه</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الأفراد</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إلى</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نشاط</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يثير</w:t>
      </w:r>
      <w:r w:rsidRPr="00FB03FD">
        <w:rPr>
          <w:rFonts w:ascii="Traditional Arabic" w:hAnsi="Traditional Arabic" w:cs="Traditional Arabic"/>
          <w:sz w:val="36"/>
          <w:szCs w:val="36"/>
          <w:rtl/>
        </w:rPr>
        <w:t xml:space="preserve"> </w:t>
      </w:r>
      <w:r w:rsidRPr="00FB03FD">
        <w:rPr>
          <w:rFonts w:ascii="Traditional Arabic" w:hAnsi="Traditional Arabic" w:cs="Traditional Arabic" w:hint="cs"/>
          <w:sz w:val="36"/>
          <w:szCs w:val="36"/>
          <w:rtl/>
        </w:rPr>
        <w:t xml:space="preserve">المهتمة. </w:t>
      </w:r>
    </w:p>
    <w:p w:rsidR="00EB0954" w:rsidRDefault="00EB0954" w:rsidP="00A576E0">
      <w:pPr>
        <w:pStyle w:val="ListParagraph"/>
        <w:bidi/>
        <w:spacing w:after="0" w:line="240" w:lineRule="auto"/>
        <w:ind w:firstLine="360"/>
        <w:jc w:val="both"/>
        <w:rPr>
          <w:rFonts w:ascii="Traditional Arabic" w:hAnsi="Traditional Arabic" w:cs="Traditional Arabic"/>
          <w:b/>
          <w:bCs/>
          <w:sz w:val="36"/>
          <w:szCs w:val="36"/>
        </w:rPr>
      </w:pPr>
      <w:r w:rsidRPr="00FF5E41">
        <w:rPr>
          <w:rFonts w:ascii="Traditional Arabic" w:hAnsi="Traditional Arabic" w:cs="Traditional Arabic" w:hint="cs"/>
          <w:b/>
          <w:bCs/>
          <w:sz w:val="36"/>
          <w:szCs w:val="36"/>
          <w:rtl/>
        </w:rPr>
        <w:t xml:space="preserve">أنواع الرغبة </w:t>
      </w:r>
    </w:p>
    <w:p w:rsidR="00EB0954" w:rsidRPr="00FF5E41" w:rsidRDefault="00EB0954" w:rsidP="00A576E0">
      <w:pPr>
        <w:pStyle w:val="ListParagraph"/>
        <w:bidi/>
        <w:spacing w:after="0" w:line="240" w:lineRule="auto"/>
        <w:ind w:firstLine="360"/>
        <w:jc w:val="both"/>
        <w:rPr>
          <w:rFonts w:ascii="Traditional Arabic" w:hAnsi="Traditional Arabic" w:cs="Traditional Arabic"/>
          <w:sz w:val="36"/>
          <w:szCs w:val="36"/>
        </w:rPr>
      </w:pPr>
      <w:r w:rsidRPr="00FF5E41">
        <w:rPr>
          <w:rFonts w:ascii="Traditional Arabic" w:hAnsi="Traditional Arabic" w:cs="Traditional Arabic" w:hint="cs"/>
          <w:sz w:val="36"/>
          <w:szCs w:val="36"/>
          <w:rtl/>
        </w:rPr>
        <w:t>بناءً</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على</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ظهور</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اهتمامات</w:t>
      </w:r>
      <w:r>
        <w:rPr>
          <w:rFonts w:ascii="Traditional Arabic" w:hAnsi="Traditional Arabic" w:cs="Traditional Arabic" w:hint="cs"/>
          <w:sz w:val="36"/>
          <w:szCs w:val="36"/>
          <w:rtl/>
        </w:rPr>
        <w:t>،</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ويذرغتون</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وتجميعها</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في</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نوعين</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هما</w:t>
      </w:r>
      <w:r>
        <w:rPr>
          <w:rFonts w:ascii="Traditional Arabic" w:hAnsi="Traditional Arabic" w:cs="Traditional Arabic" w:hint="cs"/>
          <w:sz w:val="36"/>
          <w:szCs w:val="36"/>
          <w:rtl/>
        </w:rPr>
        <w:t>:</w:t>
      </w:r>
    </w:p>
    <w:p w:rsidR="00EB0954" w:rsidRDefault="00EB0954" w:rsidP="00535327">
      <w:pPr>
        <w:pStyle w:val="ListParagraph"/>
        <w:numPr>
          <w:ilvl w:val="0"/>
          <w:numId w:val="25"/>
        </w:num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الإهتمامات</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البدائية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أو</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البيولوجية</w:t>
      </w:r>
    </w:p>
    <w:p w:rsidR="00EB0954" w:rsidRDefault="00EB0954" w:rsidP="00A576E0">
      <w:pPr>
        <w:pStyle w:val="ListParagraph"/>
        <w:bidi/>
        <w:spacing w:after="0" w:line="240" w:lineRule="auto"/>
        <w:ind w:left="1080" w:firstLine="360"/>
        <w:jc w:val="both"/>
        <w:rPr>
          <w:rFonts w:ascii="Traditional Arabic" w:hAnsi="Traditional Arabic" w:cs="Traditional Arabic"/>
          <w:sz w:val="36"/>
          <w:szCs w:val="36"/>
          <w:rtl/>
        </w:rPr>
      </w:pPr>
      <w:r w:rsidRPr="00FF5E41">
        <w:rPr>
          <w:rFonts w:ascii="Traditional Arabic" w:hAnsi="Traditional Arabic" w:cs="Traditional Arabic" w:hint="cs"/>
          <w:sz w:val="36"/>
          <w:szCs w:val="36"/>
          <w:rtl/>
        </w:rPr>
        <w:t>وهي</w:t>
      </w:r>
      <w:r w:rsidRPr="00FF5E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الرغبة </w:t>
      </w:r>
      <w:r w:rsidRPr="00FF5E41">
        <w:rPr>
          <w:rFonts w:ascii="Traditional Arabic" w:hAnsi="Traditional Arabic" w:cs="Traditional Arabic" w:hint="cs"/>
          <w:sz w:val="36"/>
          <w:szCs w:val="36"/>
          <w:rtl/>
        </w:rPr>
        <w:t>الناشئة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عن</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الاحتياجات</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والشبكات</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التي</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تدور</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حول</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قضايا</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الغذاء</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أو</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الراحة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سعادة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الحياة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أو</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حرية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النشاط</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يمكن</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القول</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الاهتمام</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البدائي</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باعتباره</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مصلحة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أساسية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هي</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الاحتياجات</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الأساسية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للبشر</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للحفاظ</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على</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الحياة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وبالمثل،</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فإن</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الاهتمام</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البدائي</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للمجتمع</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باختيار</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المدارس</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يعتمد</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فقط</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على</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الاحتياجات</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الأساسية،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أي</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أن</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الحاجة</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إلى</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التعلم</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لا</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تستند</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إلى</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اهتمامات</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أخرى</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يمكنها</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تحفيز</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المزيد</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من</w:t>
      </w:r>
      <w:r w:rsidRPr="00FF5E41">
        <w:rPr>
          <w:rFonts w:ascii="Traditional Arabic" w:hAnsi="Traditional Arabic" w:cs="Traditional Arabic"/>
          <w:sz w:val="36"/>
          <w:szCs w:val="36"/>
          <w:rtl/>
        </w:rPr>
        <w:t xml:space="preserve"> </w:t>
      </w:r>
      <w:r w:rsidRPr="00FF5E41">
        <w:rPr>
          <w:rFonts w:ascii="Traditional Arabic" w:hAnsi="Traditional Arabic" w:cs="Traditional Arabic" w:hint="cs"/>
          <w:sz w:val="36"/>
          <w:szCs w:val="36"/>
          <w:rtl/>
        </w:rPr>
        <w:t>الرغبات</w:t>
      </w:r>
      <w:r>
        <w:rPr>
          <w:rFonts w:ascii="Traditional Arabic" w:hAnsi="Traditional Arabic" w:cs="Traditional Arabic" w:hint="cs"/>
          <w:sz w:val="36"/>
          <w:szCs w:val="36"/>
          <w:rtl/>
        </w:rPr>
        <w:t xml:space="preserve">. </w:t>
      </w:r>
    </w:p>
    <w:p w:rsidR="00EB0954" w:rsidRPr="008C1461" w:rsidRDefault="00EB0954" w:rsidP="00535327">
      <w:pPr>
        <w:pStyle w:val="ListParagraph"/>
        <w:numPr>
          <w:ilvl w:val="0"/>
          <w:numId w:val="25"/>
        </w:num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الإهتمامات </w:t>
      </w:r>
      <w:r w:rsidRPr="008C1461">
        <w:rPr>
          <w:rFonts w:ascii="Traditional Arabic" w:hAnsi="Traditional Arabic" w:cs="Traditional Arabic" w:hint="cs"/>
          <w:sz w:val="36"/>
          <w:szCs w:val="36"/>
          <w:rtl/>
        </w:rPr>
        <w:t>الثقافية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الاجتماعية</w:t>
      </w:r>
    </w:p>
    <w:p w:rsidR="0048370F" w:rsidRPr="00535327" w:rsidRDefault="00EB0954" w:rsidP="00A576E0">
      <w:pPr>
        <w:pStyle w:val="ListParagraph"/>
        <w:bidi/>
        <w:spacing w:after="0" w:line="240" w:lineRule="auto"/>
        <w:ind w:left="1080" w:firstLine="360"/>
        <w:jc w:val="both"/>
        <w:rPr>
          <w:rFonts w:ascii="Traditional Arabic" w:hAnsi="Traditional Arabic" w:cs="Traditional Arabic"/>
          <w:sz w:val="36"/>
          <w:szCs w:val="36"/>
        </w:rPr>
      </w:pPr>
      <w:r w:rsidRPr="008C1461">
        <w:rPr>
          <w:rFonts w:ascii="Traditional Arabic" w:hAnsi="Traditional Arabic" w:cs="Traditional Arabic" w:hint="cs"/>
          <w:sz w:val="36"/>
          <w:szCs w:val="36"/>
          <w:rtl/>
        </w:rPr>
        <w:t>هذا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هو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الاهتمام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المستمد</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فعل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التعلم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الذي</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هو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أعلى</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في</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المستوى</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والذي</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هو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نتيجة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التعليم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ويقال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إن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هذا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الاهتمام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هو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مصلحة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تكميلية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مثل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المكانة</w:t>
      </w:r>
      <w:r w:rsidRPr="008C1461">
        <w:rPr>
          <w:rFonts w:ascii="Traditional Arabic" w:hAnsi="Traditional Arabic" w:cs="Traditional Arabic"/>
          <w:sz w:val="36"/>
          <w:szCs w:val="36"/>
          <w:rtl/>
        </w:rPr>
        <w:t xml:space="preserve"> / </w:t>
      </w:r>
      <w:r w:rsidRPr="008C1461">
        <w:rPr>
          <w:rFonts w:ascii="Traditional Arabic" w:hAnsi="Traditional Arabic" w:cs="Traditional Arabic" w:hint="cs"/>
          <w:sz w:val="36"/>
          <w:szCs w:val="36"/>
          <w:rtl/>
        </w:rPr>
        <w:t>الشعور</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بتقدير</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الذات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المركز</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الاجتماعي</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كلما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ارتفع</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تعليم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الشخص،</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زادت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احتياجاته</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ومكانته</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الاجتماعية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كلما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ارتفع</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تعليم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الشخص،</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زادت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احتياجاته،</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ليس</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فقط</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الطعام،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ولكن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أيضًا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احتياجات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المكانة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والوضع</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الاجتماعي</w:t>
      </w:r>
      <w:r>
        <w:rPr>
          <w:rFonts w:ascii="Traditional Arabic" w:hAnsi="Traditional Arabic" w:cs="Traditional Arabic" w:hint="cs"/>
          <w:sz w:val="36"/>
          <w:szCs w:val="36"/>
          <w:rtl/>
        </w:rPr>
        <w:t xml:space="preserve"> </w:t>
      </w:r>
      <w:r w:rsidRPr="008C1461">
        <w:rPr>
          <w:rFonts w:ascii="Traditional Arabic" w:hAnsi="Traditional Arabic" w:cs="Traditional Arabic" w:hint="cs"/>
          <w:sz w:val="36"/>
          <w:szCs w:val="36"/>
          <w:rtl/>
        </w:rPr>
        <w:t>المجتمع</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الناس</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الذين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لديهم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مستوى</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عال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التعليم،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والكثير</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الاهتمامات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والاحتياجات،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مثل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أجل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احترام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الذات،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يريد</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الحصول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على</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السلع</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الفاخرة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والسيارات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والمنازل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والأثاث</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الذي</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هو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كل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شيء</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أنيق</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كما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هو</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الحال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مع</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الاهتمام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بإرسال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الأطفال</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إلى</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المدرسة،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فإن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للوالدين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أيضًا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مصلحة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حتى</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يتمكن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أطفالهم</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في</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وقت</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لاحق</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إذا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كانوا</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مدرجين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في</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مدرسة</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من</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تحقيق</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أداء</w:t>
      </w:r>
      <w:r w:rsidRPr="008C1461">
        <w:rPr>
          <w:rFonts w:ascii="Traditional Arabic" w:hAnsi="Traditional Arabic" w:cs="Traditional Arabic"/>
          <w:sz w:val="36"/>
          <w:szCs w:val="36"/>
          <w:rtl/>
        </w:rPr>
        <w:t xml:space="preserve"> </w:t>
      </w:r>
      <w:r w:rsidRPr="008C1461">
        <w:rPr>
          <w:rFonts w:ascii="Traditional Arabic" w:hAnsi="Traditional Arabic" w:cs="Traditional Arabic" w:hint="cs"/>
          <w:sz w:val="36"/>
          <w:szCs w:val="36"/>
          <w:rtl/>
        </w:rPr>
        <w:t>جيد</w:t>
      </w:r>
      <w:r w:rsidRPr="008C1461">
        <w:rPr>
          <w:rFonts w:ascii="Traditional Arabic" w:hAnsi="Traditional Arabic" w:cs="Traditional Arabic"/>
          <w:sz w:val="36"/>
          <w:szCs w:val="36"/>
          <w:rtl/>
        </w:rPr>
        <w:t>.</w:t>
      </w:r>
    </w:p>
    <w:p w:rsidR="00927838" w:rsidRDefault="00F300D5" w:rsidP="00927838">
      <w:pPr>
        <w:pStyle w:val="ListParagraph"/>
        <w:numPr>
          <w:ilvl w:val="0"/>
          <w:numId w:val="2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الموهبة</w:t>
      </w:r>
    </w:p>
    <w:p w:rsidR="00927838" w:rsidRDefault="0048370F" w:rsidP="00927838">
      <w:pPr>
        <w:pStyle w:val="ListParagraph"/>
        <w:bidi/>
        <w:spacing w:after="0" w:line="240" w:lineRule="auto"/>
        <w:ind w:left="1080" w:firstLine="360"/>
        <w:jc w:val="both"/>
        <w:rPr>
          <w:rFonts w:ascii="Traditional Arabic" w:hAnsi="Traditional Arabic" w:cs="Traditional Arabic"/>
          <w:sz w:val="36"/>
          <w:szCs w:val="36"/>
          <w:rtl/>
        </w:rPr>
      </w:pP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بشكل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عام</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تعني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القدرة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الفطرية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تزال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بحاجة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إلى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مزيد</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التطوير</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والتدريب</w:t>
      </w:r>
      <w:r w:rsidRPr="00927838">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بسبب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طبيعتها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الكامنة،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فإن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هي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إمكانات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تزال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تتطلب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جهود</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تطوير</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وتدريب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جادة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ومنهجية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لتحقيقها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تختلف</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القدرة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على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احتواء</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lastRenderedPageBreak/>
        <w:t>المعنى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كقوة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لفعل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شيء</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نتيجة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لتنفيذها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وممارستها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تختلف</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أيضًا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القدرات،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وهي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القدرة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يمكن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تطويرها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في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المستقبل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إذا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تم</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تنفيذ</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التدريب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على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النحو</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الأمثل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وبالتالي،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يمكن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تلخيص</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أن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هي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إمكانات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ستظهر</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بعد</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اكتساب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التطوير</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 xml:space="preserve">والتدريب. </w:t>
      </w:r>
    </w:p>
    <w:p w:rsidR="00927838" w:rsidRDefault="0048370F" w:rsidP="00927838">
      <w:pPr>
        <w:pStyle w:val="ListParagraph"/>
        <w:bidi/>
        <w:spacing w:after="0" w:line="240" w:lineRule="auto"/>
        <w:ind w:left="1080" w:firstLine="360"/>
        <w:jc w:val="both"/>
        <w:rPr>
          <w:rFonts w:ascii="Traditional Arabic" w:hAnsi="Traditional Arabic" w:cs="Traditional Arabic"/>
          <w:sz w:val="36"/>
          <w:szCs w:val="36"/>
          <w:rtl/>
        </w:rPr>
      </w:pPr>
      <w:r w:rsidRPr="00927838">
        <w:rPr>
          <w:rFonts w:ascii="Traditional Arabic" w:hAnsi="Traditional Arabic" w:cs="Traditional Arabic" w:hint="cs"/>
          <w:sz w:val="36"/>
          <w:szCs w:val="36"/>
          <w:rtl/>
        </w:rPr>
        <w:t>فوائد</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التعرف</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على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هي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لمعرفة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الإمكانات،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خلال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معرفة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يمكننا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أن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نعرفهم</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ونطورهم</w:t>
      </w:r>
      <w:r w:rsidRPr="00927838">
        <w:rPr>
          <w:rFonts w:ascii="Traditional Arabic" w:hAnsi="Traditional Arabic" w:cs="Traditional Arabic"/>
          <w:sz w:val="36"/>
          <w:szCs w:val="36"/>
          <w:rtl/>
        </w:rPr>
        <w:t>.</w:t>
      </w:r>
      <w:r w:rsidRPr="00927838">
        <w:rPr>
          <w:rFonts w:ascii="Traditional Arabic" w:hAnsi="Traditional Arabic" w:cs="Traditional Arabic" w:hint="cs"/>
          <w:sz w:val="36"/>
          <w:szCs w:val="36"/>
          <w:rtl/>
        </w:rPr>
        <w:t xml:space="preserve"> ولتخطيط</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للمستقبل،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خلال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معرفة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يمكننا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التخطيط</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لتطويرها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لتخطيط</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للمستقبل</w:t>
      </w:r>
      <w:r w:rsidRPr="00927838">
        <w:rPr>
          <w:rFonts w:ascii="Traditional Arabic" w:hAnsi="Traditional Arabic" w:cs="Traditional Arabic"/>
          <w:sz w:val="36"/>
          <w:szCs w:val="36"/>
          <w:rtl/>
        </w:rPr>
        <w:t>.</w:t>
      </w:r>
      <w:r w:rsidRPr="00927838">
        <w:rPr>
          <w:rFonts w:ascii="Traditional Arabic" w:hAnsi="Traditional Arabic" w:cs="Traditional Arabic" w:hint="cs"/>
          <w:sz w:val="36"/>
          <w:szCs w:val="36"/>
          <w:rtl/>
        </w:rPr>
        <w:t xml:space="preserve"> ولتحديد</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المهمة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أو</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النشاط،</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خلال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معرفة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الموهبة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المملوكة،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يمكننا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اختيار</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الأنشطة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سنفعلها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وفقًا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 xml:space="preserve">لمواهبنا. </w:t>
      </w:r>
      <w:r>
        <w:rPr>
          <w:rStyle w:val="FootnoteReference"/>
          <w:rFonts w:ascii="Traditional Arabic" w:hAnsi="Traditional Arabic" w:cs="Traditional Arabic"/>
          <w:sz w:val="36"/>
          <w:szCs w:val="36"/>
          <w:rtl/>
        </w:rPr>
        <w:footnoteReference w:id="10"/>
      </w:r>
    </w:p>
    <w:p w:rsidR="0048370F" w:rsidRPr="00927838" w:rsidRDefault="0048370F" w:rsidP="00927838">
      <w:pPr>
        <w:pStyle w:val="ListParagraph"/>
        <w:bidi/>
        <w:spacing w:after="0" w:line="240" w:lineRule="auto"/>
        <w:ind w:left="1080" w:firstLine="360"/>
        <w:jc w:val="both"/>
        <w:rPr>
          <w:rFonts w:ascii="Traditional Arabic" w:hAnsi="Traditional Arabic" w:cs="Traditional Arabic"/>
          <w:b/>
          <w:bCs/>
          <w:sz w:val="36"/>
          <w:szCs w:val="36"/>
        </w:rPr>
      </w:pPr>
      <w:r w:rsidRPr="00927838">
        <w:rPr>
          <w:rFonts w:ascii="Traditional Arabic" w:hAnsi="Traditional Arabic" w:cs="Traditional Arabic" w:hint="cs"/>
          <w:sz w:val="36"/>
          <w:szCs w:val="36"/>
          <w:rtl/>
        </w:rPr>
        <w:t>لذلك،</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يسمى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الموهبة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هو</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القدرة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الطبيعية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على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اكتساب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المعرفة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والمهارات،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عامة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وخاصة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العامة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إذا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كانت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القدرة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في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شكل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إمكانات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عامة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المثال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الفكرية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بشكل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عام، كما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أن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الخاصة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إذا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كانت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القدرة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في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شكل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إمكانات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محددة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المثال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الأكاديمية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والاجتماعية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عادة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تسمى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هذه</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الموهبة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بالموهبة</w:t>
      </w:r>
      <w:r w:rsidRPr="00927838">
        <w:rPr>
          <w:rFonts w:ascii="Traditional Arabic" w:hAnsi="Traditional Arabic" w:cs="Traditional Arabic"/>
          <w:sz w:val="36"/>
          <w:szCs w:val="36"/>
        </w:rPr>
        <w:t xml:space="preserve"> </w:t>
      </w:r>
      <w:r w:rsidRPr="00927838">
        <w:rPr>
          <w:rFonts w:ascii="Traditional Arabic" w:hAnsi="Traditional Arabic" w:cs="Traditional Arabic"/>
          <w:i/>
          <w:iCs/>
          <w:sz w:val="36"/>
          <w:szCs w:val="36"/>
        </w:rPr>
        <w:t>talent</w:t>
      </w:r>
      <w:r w:rsidRPr="00927838">
        <w:rPr>
          <w:rFonts w:ascii="Traditional Arabic" w:hAnsi="Traditional Arabic" w:cs="Traditional Arabic"/>
          <w:sz w:val="36"/>
          <w:szCs w:val="36"/>
        </w:rPr>
        <w:t xml:space="preserve"> </w:t>
      </w:r>
      <w:r w:rsidRPr="00927838">
        <w:rPr>
          <w:rFonts w:ascii="Traditional Arabic" w:hAnsi="Traditional Arabic" w:cs="Traditional Arabic" w:hint="cs"/>
          <w:sz w:val="36"/>
          <w:szCs w:val="36"/>
          <w:rtl/>
        </w:rPr>
        <w:t>،</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بينما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تسمى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الموهبة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العامة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بالموهوبين</w:t>
      </w:r>
      <w:r w:rsidRPr="00927838">
        <w:rPr>
          <w:rFonts w:ascii="Traditional Arabic" w:hAnsi="Traditional Arabic" w:cs="Traditional Arabic"/>
          <w:sz w:val="36"/>
          <w:szCs w:val="36"/>
        </w:rPr>
        <w:t xml:space="preserve"> </w:t>
      </w:r>
      <w:r w:rsidRPr="00927838">
        <w:rPr>
          <w:rFonts w:ascii="Traditional Arabic" w:hAnsi="Traditional Arabic" w:cs="Traditional Arabic"/>
          <w:i/>
          <w:iCs/>
          <w:sz w:val="36"/>
          <w:szCs w:val="36"/>
        </w:rPr>
        <w:t>gifted</w:t>
      </w:r>
      <w:r w:rsidRPr="00927838">
        <w:rPr>
          <w:rFonts w:ascii="Traditional Arabic" w:hAnsi="Traditional Arabic" w:cs="Traditional Arabic"/>
          <w:sz w:val="36"/>
          <w:szCs w:val="36"/>
        </w:rPr>
        <w:t xml:space="preserve"> </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مع</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الموهبة،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يسمح</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لشخص</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ما</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لتحقيق</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الإنجازات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في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مجال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معين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لكن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تحويل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الموهبة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إلى</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إنجاز</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يتطلب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ممارسة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ومعرفة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وخبرة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وتعليم</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 xml:space="preserve">ودافع. </w:t>
      </w:r>
    </w:p>
    <w:p w:rsidR="00927838" w:rsidRDefault="00927838" w:rsidP="00927838">
      <w:pPr>
        <w:pStyle w:val="ListParagraph"/>
        <w:bidi/>
        <w:spacing w:after="0" w:line="240" w:lineRule="auto"/>
        <w:ind w:firstLine="36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أنواع المواهب</w:t>
      </w:r>
    </w:p>
    <w:p w:rsidR="0048370F" w:rsidRPr="00927838" w:rsidRDefault="0048370F" w:rsidP="00927838">
      <w:pPr>
        <w:pStyle w:val="ListParagraph"/>
        <w:bidi/>
        <w:spacing w:after="0" w:line="240" w:lineRule="auto"/>
        <w:ind w:left="1080" w:firstLine="360"/>
        <w:jc w:val="both"/>
        <w:rPr>
          <w:rFonts w:ascii="Traditional Arabic" w:hAnsi="Traditional Arabic" w:cs="Traditional Arabic"/>
          <w:b/>
          <w:bCs/>
          <w:sz w:val="36"/>
          <w:szCs w:val="36"/>
        </w:rPr>
      </w:pPr>
      <w:r w:rsidRPr="00927838">
        <w:rPr>
          <w:rFonts w:ascii="Traditional Arabic" w:hAnsi="Traditional Arabic" w:cs="Traditional Arabic" w:hint="cs"/>
          <w:sz w:val="36"/>
          <w:szCs w:val="36"/>
          <w:rtl/>
        </w:rPr>
        <w:t>يصنف</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كوني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سيميوان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وأوتامي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موناندار</w:t>
      </w:r>
      <w:r w:rsidRPr="00927838">
        <w:rPr>
          <w:rFonts w:ascii="Traditional Arabic" w:hAnsi="Traditional Arabic" w:cs="Traditional Arabic"/>
          <w:sz w:val="36"/>
          <w:szCs w:val="36"/>
          <w:rtl/>
        </w:rPr>
        <w:t xml:space="preserve"> (1987) </w:t>
      </w:r>
      <w:r w:rsidRPr="00927838">
        <w:rPr>
          <w:rFonts w:ascii="Traditional Arabic" w:hAnsi="Traditional Arabic" w:cs="Traditional Arabic" w:hint="cs"/>
          <w:sz w:val="36"/>
          <w:szCs w:val="36"/>
          <w:rtl/>
        </w:rPr>
        <w:t>أنواع</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المواهب</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الخاصة،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إما من</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شكل</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إمكانات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أو</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التي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تحققت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في</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خمسة</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مجالات،</w:t>
      </w:r>
      <w:r w:rsidRPr="00927838">
        <w:rPr>
          <w:rFonts w:ascii="Traditional Arabic" w:hAnsi="Traditional Arabic" w:cs="Traditional Arabic"/>
          <w:sz w:val="36"/>
          <w:szCs w:val="36"/>
          <w:rtl/>
        </w:rPr>
        <w:t xml:space="preserve"> </w:t>
      </w:r>
      <w:r w:rsidRPr="00927838">
        <w:rPr>
          <w:rFonts w:ascii="Traditional Arabic" w:hAnsi="Traditional Arabic" w:cs="Traditional Arabic" w:hint="cs"/>
          <w:sz w:val="36"/>
          <w:szCs w:val="36"/>
          <w:rtl/>
        </w:rPr>
        <w:t>وهي</w:t>
      </w:r>
      <w:r w:rsidRPr="00927838">
        <w:rPr>
          <w:rFonts w:ascii="Traditional Arabic" w:hAnsi="Traditional Arabic" w:cs="Traditional Arabic"/>
          <w:sz w:val="36"/>
          <w:szCs w:val="36"/>
          <w:rtl/>
        </w:rPr>
        <w:t>:</w:t>
      </w:r>
    </w:p>
    <w:p w:rsidR="0048370F" w:rsidRPr="001941E5" w:rsidRDefault="0048370F" w:rsidP="00C02891">
      <w:pPr>
        <w:pStyle w:val="ListParagraph"/>
        <w:bidi/>
        <w:spacing w:after="0" w:line="240" w:lineRule="auto"/>
        <w:ind w:firstLine="509"/>
        <w:jc w:val="both"/>
        <w:rPr>
          <w:rFonts w:ascii="Traditional Arabic" w:hAnsi="Traditional Arabic" w:cs="Traditional Arabic"/>
          <w:sz w:val="36"/>
          <w:szCs w:val="36"/>
        </w:rPr>
      </w:pPr>
      <w:r w:rsidRPr="001941E5">
        <w:rPr>
          <w:rFonts w:ascii="Traditional Arabic" w:hAnsi="Traditional Arabic" w:cs="Traditional Arabic" w:hint="cs"/>
          <w:sz w:val="36"/>
          <w:szCs w:val="36"/>
          <w:rtl/>
        </w:rPr>
        <w:t>أ</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المواهب</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الفكرية</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العامة</w:t>
      </w:r>
      <w:r w:rsidRPr="001941E5">
        <w:rPr>
          <w:rFonts w:ascii="Traditional Arabic" w:hAnsi="Traditional Arabic" w:cs="Traditional Arabic"/>
          <w:sz w:val="36"/>
          <w:szCs w:val="36"/>
          <w:rtl/>
        </w:rPr>
        <w:t>.</w:t>
      </w:r>
    </w:p>
    <w:p w:rsidR="0048370F" w:rsidRPr="001941E5" w:rsidRDefault="0048370F" w:rsidP="00C02891">
      <w:pPr>
        <w:pStyle w:val="ListParagraph"/>
        <w:bidi/>
        <w:spacing w:after="0" w:line="240" w:lineRule="auto"/>
        <w:ind w:firstLine="509"/>
        <w:jc w:val="both"/>
        <w:rPr>
          <w:rFonts w:ascii="Traditional Arabic" w:hAnsi="Traditional Arabic" w:cs="Traditional Arabic"/>
          <w:sz w:val="36"/>
          <w:szCs w:val="36"/>
        </w:rPr>
      </w:pPr>
      <w:r w:rsidRPr="001941E5">
        <w:rPr>
          <w:rFonts w:ascii="Traditional Arabic" w:hAnsi="Traditional Arabic" w:cs="Traditional Arabic" w:hint="cs"/>
          <w:sz w:val="36"/>
          <w:szCs w:val="36"/>
          <w:rtl/>
        </w:rPr>
        <w:t>ب</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الموهبة</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الأكاديمية</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الخاصة</w:t>
      </w:r>
      <w:r w:rsidRPr="001941E5">
        <w:rPr>
          <w:rFonts w:ascii="Traditional Arabic" w:hAnsi="Traditional Arabic" w:cs="Traditional Arabic"/>
          <w:sz w:val="36"/>
          <w:szCs w:val="36"/>
          <w:rtl/>
        </w:rPr>
        <w:t>.</w:t>
      </w:r>
    </w:p>
    <w:p w:rsidR="0048370F" w:rsidRPr="001941E5" w:rsidRDefault="0048370F" w:rsidP="00C02891">
      <w:pPr>
        <w:pStyle w:val="ListParagraph"/>
        <w:bidi/>
        <w:spacing w:after="0" w:line="240" w:lineRule="auto"/>
        <w:ind w:firstLine="509"/>
        <w:jc w:val="both"/>
        <w:rPr>
          <w:rFonts w:ascii="Traditional Arabic" w:hAnsi="Traditional Arabic" w:cs="Traditional Arabic"/>
          <w:sz w:val="36"/>
          <w:szCs w:val="36"/>
        </w:rPr>
      </w:pPr>
      <w:r w:rsidRPr="001941E5">
        <w:rPr>
          <w:rFonts w:ascii="Traditional Arabic" w:hAnsi="Traditional Arabic" w:cs="Traditional Arabic" w:hint="cs"/>
          <w:sz w:val="36"/>
          <w:szCs w:val="36"/>
          <w:rtl/>
        </w:rPr>
        <w:t>ج</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موهبة</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التفكير</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الإبداعي</w:t>
      </w:r>
      <w:r w:rsidRPr="001941E5">
        <w:rPr>
          <w:rFonts w:ascii="Traditional Arabic" w:hAnsi="Traditional Arabic" w:cs="Traditional Arabic"/>
          <w:sz w:val="36"/>
          <w:szCs w:val="36"/>
          <w:rtl/>
        </w:rPr>
        <w:t>.</w:t>
      </w:r>
    </w:p>
    <w:p w:rsidR="0048370F" w:rsidRPr="001941E5" w:rsidRDefault="0048370F" w:rsidP="00C02891">
      <w:pPr>
        <w:pStyle w:val="ListParagraph"/>
        <w:bidi/>
        <w:spacing w:after="0" w:line="240" w:lineRule="auto"/>
        <w:ind w:firstLine="509"/>
        <w:jc w:val="both"/>
        <w:rPr>
          <w:rFonts w:ascii="Traditional Arabic" w:hAnsi="Traditional Arabic" w:cs="Traditional Arabic"/>
          <w:sz w:val="36"/>
          <w:szCs w:val="36"/>
        </w:rPr>
      </w:pPr>
      <w:r w:rsidRPr="001941E5">
        <w:rPr>
          <w:rFonts w:ascii="Traditional Arabic" w:hAnsi="Traditional Arabic" w:cs="Traditional Arabic" w:hint="cs"/>
          <w:sz w:val="36"/>
          <w:szCs w:val="36"/>
          <w:rtl/>
        </w:rPr>
        <w:t>د</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المواهب</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في</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مجال</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الفن</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واحد</w:t>
      </w:r>
      <w:r w:rsidRPr="001941E5">
        <w:rPr>
          <w:rFonts w:ascii="Traditional Arabic" w:hAnsi="Traditional Arabic" w:cs="Traditional Arabic"/>
          <w:sz w:val="36"/>
          <w:szCs w:val="36"/>
          <w:rtl/>
        </w:rPr>
        <w:t>.</w:t>
      </w:r>
    </w:p>
    <w:p w:rsidR="0048370F" w:rsidRPr="001941E5" w:rsidRDefault="0048370F" w:rsidP="00C02891">
      <w:pPr>
        <w:pStyle w:val="ListParagraph"/>
        <w:bidi/>
        <w:spacing w:after="0" w:line="240" w:lineRule="auto"/>
        <w:ind w:firstLine="509"/>
        <w:jc w:val="both"/>
        <w:rPr>
          <w:rFonts w:ascii="Traditional Arabic" w:hAnsi="Traditional Arabic" w:cs="Traditional Arabic"/>
          <w:sz w:val="36"/>
          <w:szCs w:val="36"/>
        </w:rPr>
      </w:pPr>
      <w:r w:rsidRPr="001941E5">
        <w:rPr>
          <w:rFonts w:ascii="Traditional Arabic" w:hAnsi="Traditional Arabic" w:cs="Traditional Arabic" w:hint="cs"/>
          <w:sz w:val="36"/>
          <w:szCs w:val="36"/>
          <w:rtl/>
        </w:rPr>
        <w:t>ه</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موهبة</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الحركية</w:t>
      </w:r>
      <w:r w:rsidRPr="001941E5">
        <w:rPr>
          <w:rFonts w:ascii="Traditional Arabic" w:hAnsi="Traditional Arabic" w:cs="Traditional Arabic"/>
          <w:sz w:val="36"/>
          <w:szCs w:val="36"/>
          <w:rtl/>
        </w:rPr>
        <w:t>.</w:t>
      </w:r>
    </w:p>
    <w:p w:rsidR="00657122" w:rsidRDefault="0048370F" w:rsidP="00C02891">
      <w:pPr>
        <w:pStyle w:val="ListParagraph"/>
        <w:bidi/>
        <w:spacing w:after="0" w:line="240" w:lineRule="auto"/>
        <w:ind w:firstLine="509"/>
        <w:jc w:val="both"/>
        <w:rPr>
          <w:rFonts w:ascii="Traditional Arabic" w:hAnsi="Traditional Arabic" w:cs="Traditional Arabic"/>
          <w:sz w:val="36"/>
          <w:szCs w:val="36"/>
          <w:rtl/>
        </w:rPr>
      </w:pPr>
      <w:r w:rsidRPr="001941E5">
        <w:rPr>
          <w:rFonts w:ascii="Traditional Arabic" w:hAnsi="Traditional Arabic" w:cs="Traditional Arabic" w:hint="cs"/>
          <w:sz w:val="36"/>
          <w:szCs w:val="36"/>
          <w:rtl/>
        </w:rPr>
        <w:t>و</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المواهب</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النفسية</w:t>
      </w:r>
      <w:r w:rsidRPr="001941E5">
        <w:rPr>
          <w:rFonts w:ascii="Traditional Arabic" w:hAnsi="Traditional Arabic" w:cs="Traditional Arabic"/>
          <w:sz w:val="36"/>
          <w:szCs w:val="36"/>
          <w:rtl/>
        </w:rPr>
        <w:t xml:space="preserve"> </w:t>
      </w:r>
      <w:r w:rsidRPr="001941E5">
        <w:rPr>
          <w:rFonts w:ascii="Traditional Arabic" w:hAnsi="Traditional Arabic" w:cs="Traditional Arabic" w:hint="cs"/>
          <w:sz w:val="36"/>
          <w:szCs w:val="36"/>
          <w:rtl/>
        </w:rPr>
        <w:t>والاجتماعية</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1"/>
      </w:r>
    </w:p>
    <w:p w:rsidR="00657122" w:rsidRPr="00657122" w:rsidRDefault="00657122" w:rsidP="00657122">
      <w:pPr>
        <w:pStyle w:val="ListParagraph"/>
        <w:bidi/>
        <w:spacing w:after="0" w:line="240" w:lineRule="auto"/>
        <w:jc w:val="both"/>
        <w:rPr>
          <w:rFonts w:ascii="Traditional Arabic" w:hAnsi="Traditional Arabic" w:cs="Traditional Arabic"/>
          <w:sz w:val="36"/>
          <w:szCs w:val="36"/>
        </w:rPr>
      </w:pPr>
    </w:p>
    <w:p w:rsidR="00657122" w:rsidRDefault="00657122" w:rsidP="002614FF">
      <w:pPr>
        <w:pStyle w:val="ListParagraph"/>
        <w:numPr>
          <w:ilvl w:val="0"/>
          <w:numId w:val="29"/>
        </w:numPr>
        <w:bidi/>
        <w:spacing w:after="0" w:line="240" w:lineRule="auto"/>
        <w:jc w:val="both"/>
        <w:rPr>
          <w:rFonts w:ascii="Traditional Arabic" w:hAnsi="Traditional Arabic" w:cs="Traditional Arabic"/>
          <w:b/>
          <w:bCs/>
          <w:sz w:val="36"/>
          <w:szCs w:val="36"/>
        </w:rPr>
      </w:pPr>
      <w:r w:rsidRPr="00657122">
        <w:rPr>
          <w:rFonts w:ascii="Traditional Arabic" w:hAnsi="Traditional Arabic" w:cs="Traditional Arabic" w:hint="cs"/>
          <w:b/>
          <w:bCs/>
          <w:sz w:val="36"/>
          <w:szCs w:val="36"/>
          <w:rtl/>
        </w:rPr>
        <w:t>إدارة</w:t>
      </w:r>
      <w:r w:rsidR="002614FF">
        <w:rPr>
          <w:rFonts w:ascii="Traditional Arabic" w:hAnsi="Traditional Arabic" w:cs="Traditional Arabic" w:hint="cs"/>
          <w:b/>
          <w:bCs/>
          <w:sz w:val="36"/>
          <w:szCs w:val="36"/>
          <w:rtl/>
        </w:rPr>
        <w:t xml:space="preserve"> تنمية</w:t>
      </w:r>
      <w:r w:rsidRPr="00657122">
        <w:rPr>
          <w:rFonts w:ascii="Traditional Arabic" w:hAnsi="Traditional Arabic" w:cs="Traditional Arabic" w:hint="cs"/>
          <w:b/>
          <w:bCs/>
          <w:sz w:val="36"/>
          <w:szCs w:val="36"/>
          <w:rtl/>
        </w:rPr>
        <w:t xml:space="preserve"> الموهبة والرغبة</w:t>
      </w:r>
    </w:p>
    <w:p w:rsidR="00E23697" w:rsidRPr="00E23697" w:rsidRDefault="00E23697" w:rsidP="00560A9D">
      <w:pPr>
        <w:pStyle w:val="ListParagraph"/>
        <w:bidi/>
        <w:spacing w:after="0" w:line="240" w:lineRule="auto"/>
        <w:ind w:left="1080" w:firstLine="360"/>
        <w:jc w:val="both"/>
        <w:rPr>
          <w:rFonts w:ascii="Traditional Arabic" w:hAnsi="Traditional Arabic" w:cs="Traditional Arabic"/>
          <w:sz w:val="36"/>
          <w:szCs w:val="36"/>
        </w:rPr>
      </w:pPr>
      <w:r w:rsidRPr="00E23697">
        <w:rPr>
          <w:rFonts w:ascii="Traditional Arabic" w:hAnsi="Traditional Arabic" w:cs="Traditional Arabic"/>
          <w:sz w:val="36"/>
          <w:szCs w:val="36"/>
          <w:rtl/>
        </w:rPr>
        <w:t xml:space="preserve">تتمثل إحدى نقاط الضعف في تعزيز موهبة </w:t>
      </w:r>
      <w:r w:rsidR="00560A9D">
        <w:rPr>
          <w:rFonts w:ascii="Traditional Arabic" w:hAnsi="Traditional Arabic" w:cs="Traditional Arabic" w:hint="cs"/>
          <w:sz w:val="36"/>
          <w:szCs w:val="36"/>
          <w:rtl/>
        </w:rPr>
        <w:t>و</w:t>
      </w:r>
      <w:r w:rsidRPr="00E23697">
        <w:rPr>
          <w:rFonts w:ascii="Traditional Arabic" w:hAnsi="Traditional Arabic" w:cs="Traditional Arabic"/>
          <w:sz w:val="36"/>
          <w:szCs w:val="36"/>
          <w:rtl/>
        </w:rPr>
        <w:t xml:space="preserve">اهتمام الطلاب في المدارس </w:t>
      </w:r>
      <w:r w:rsidR="00560A9D">
        <w:rPr>
          <w:rFonts w:ascii="Traditional Arabic" w:hAnsi="Traditional Arabic" w:cs="Traditional Arabic" w:hint="cs"/>
          <w:sz w:val="36"/>
          <w:szCs w:val="36"/>
          <w:rtl/>
        </w:rPr>
        <w:t xml:space="preserve">هي </w:t>
      </w:r>
      <w:r w:rsidRPr="00E23697">
        <w:rPr>
          <w:rFonts w:ascii="Traditional Arabic" w:hAnsi="Traditional Arabic" w:cs="Traditional Arabic"/>
          <w:sz w:val="36"/>
          <w:szCs w:val="36"/>
          <w:rtl/>
        </w:rPr>
        <w:t>عدم وجود تدريب</w:t>
      </w:r>
      <w:r w:rsidR="00560A9D">
        <w:rPr>
          <w:rFonts w:ascii="Traditional Arabic" w:hAnsi="Traditional Arabic" w:cs="Traditional Arabic"/>
          <w:sz w:val="36"/>
          <w:szCs w:val="36"/>
          <w:rtl/>
        </w:rPr>
        <w:t xml:space="preserve"> مُدار في نظام إدارة فعال. لذلك</w:t>
      </w:r>
      <w:r w:rsidRPr="00E23697">
        <w:rPr>
          <w:rFonts w:ascii="Traditional Arabic" w:hAnsi="Traditional Arabic" w:cs="Traditional Arabic"/>
          <w:sz w:val="36"/>
          <w:szCs w:val="36"/>
          <w:rtl/>
        </w:rPr>
        <w:t>، لكي تتمكن أنشطة تنمية المواهب في ال</w:t>
      </w:r>
      <w:r w:rsidR="00560A9D">
        <w:rPr>
          <w:rFonts w:ascii="Traditional Arabic" w:hAnsi="Traditional Arabic" w:cs="Traditional Arabic"/>
          <w:sz w:val="36"/>
          <w:szCs w:val="36"/>
          <w:rtl/>
        </w:rPr>
        <w:t>مدارس من تحقيق الأهداف المتوقعة</w:t>
      </w:r>
      <w:r w:rsidRPr="00E23697">
        <w:rPr>
          <w:rFonts w:ascii="Traditional Arabic" w:hAnsi="Traditional Arabic" w:cs="Traditional Arabic"/>
          <w:sz w:val="36"/>
          <w:szCs w:val="36"/>
          <w:rtl/>
        </w:rPr>
        <w:t xml:space="preserve">، يجب </w:t>
      </w:r>
      <w:r w:rsidR="00560A9D">
        <w:rPr>
          <w:rFonts w:ascii="Traditional Arabic" w:hAnsi="Traditional Arabic" w:cs="Traditional Arabic"/>
          <w:sz w:val="36"/>
          <w:szCs w:val="36"/>
          <w:rtl/>
        </w:rPr>
        <w:t>بالطبع الخروج عن الإدارة الجيدة</w:t>
      </w:r>
      <w:r w:rsidRPr="00E23697">
        <w:rPr>
          <w:rFonts w:ascii="Traditional Arabic" w:hAnsi="Traditional Arabic" w:cs="Traditional Arabic"/>
          <w:sz w:val="36"/>
          <w:szCs w:val="36"/>
          <w:rtl/>
        </w:rPr>
        <w:t>، وفي هذه الحالة هناك حاجة إلى إدارة جيدة لتنمية المواهب.</w:t>
      </w:r>
    </w:p>
    <w:p w:rsidR="00B57A2C" w:rsidRDefault="00E23697" w:rsidP="00B57A2C">
      <w:pPr>
        <w:pStyle w:val="ListParagraph"/>
        <w:bidi/>
        <w:spacing w:after="0" w:line="240" w:lineRule="auto"/>
        <w:ind w:left="1080" w:firstLine="360"/>
        <w:jc w:val="both"/>
        <w:rPr>
          <w:rFonts w:ascii="Traditional Arabic" w:hAnsi="Traditional Arabic" w:cs="Traditional Arabic"/>
          <w:sz w:val="36"/>
          <w:szCs w:val="36"/>
          <w:rtl/>
        </w:rPr>
      </w:pPr>
      <w:r w:rsidRPr="00E23697">
        <w:rPr>
          <w:rFonts w:ascii="Traditional Arabic" w:hAnsi="Traditional Arabic" w:cs="Traditional Arabic"/>
          <w:sz w:val="36"/>
          <w:szCs w:val="36"/>
          <w:rtl/>
        </w:rPr>
        <w:t>كأحد مجالات العمل في الإدارة التعليم</w:t>
      </w:r>
      <w:r w:rsidR="00B57A2C">
        <w:rPr>
          <w:rFonts w:ascii="Traditional Arabic" w:hAnsi="Traditional Arabic" w:cs="Traditional Arabic"/>
          <w:sz w:val="36"/>
          <w:szCs w:val="36"/>
          <w:rtl/>
        </w:rPr>
        <w:t>ية على مستوى المدرسة أو المدرسة</w:t>
      </w:r>
      <w:r w:rsidRPr="00E23697">
        <w:rPr>
          <w:rFonts w:ascii="Traditional Arabic" w:hAnsi="Traditional Arabic" w:cs="Traditional Arabic"/>
          <w:sz w:val="36"/>
          <w:szCs w:val="36"/>
          <w:rtl/>
        </w:rPr>
        <w:t>، يشار أيضًا إلى نطاق أنشطة الإدارة لتعزيز المواهب على أنها وظائف الإدارة العامة. تتحدث العد</w:t>
      </w:r>
      <w:r w:rsidR="00B57A2C">
        <w:rPr>
          <w:rFonts w:ascii="Traditional Arabic" w:hAnsi="Traditional Arabic" w:cs="Traditional Arabic"/>
          <w:sz w:val="36"/>
          <w:szCs w:val="36"/>
          <w:rtl/>
        </w:rPr>
        <w:t>يد من النظريات عن وظائف الإدارة</w:t>
      </w:r>
      <w:r w:rsidRPr="00E23697">
        <w:rPr>
          <w:rFonts w:ascii="Traditional Arabic" w:hAnsi="Traditional Arabic" w:cs="Traditional Arabic"/>
          <w:sz w:val="36"/>
          <w:szCs w:val="36"/>
          <w:rtl/>
        </w:rPr>
        <w:t xml:space="preserve">، </w:t>
      </w:r>
      <w:r w:rsidR="00B57A2C">
        <w:rPr>
          <w:rFonts w:ascii="Traditional Arabic" w:hAnsi="Traditional Arabic" w:cs="Traditional Arabic" w:hint="cs"/>
          <w:sz w:val="36"/>
          <w:szCs w:val="36"/>
          <w:rtl/>
        </w:rPr>
        <w:t>كما يلى :</w:t>
      </w:r>
    </w:p>
    <w:p w:rsidR="00B57A2C" w:rsidRDefault="005034CD" w:rsidP="00B57A2C">
      <w:pPr>
        <w:pStyle w:val="ListParagraph"/>
        <w:bidi/>
        <w:spacing w:after="0" w:line="240" w:lineRule="auto"/>
        <w:ind w:left="1080" w:firstLine="8"/>
        <w:jc w:val="both"/>
        <w:rPr>
          <w:rFonts w:ascii="Traditional Arabic" w:hAnsi="Traditional Arabic" w:cs="Traditional Arabic"/>
          <w:b/>
          <w:bCs/>
          <w:sz w:val="36"/>
          <w:szCs w:val="36"/>
          <w:rtl/>
        </w:rPr>
      </w:pPr>
      <w:r w:rsidRPr="00B57A2C">
        <w:rPr>
          <w:rFonts w:ascii="Traditional Arabic" w:hAnsi="Traditional Arabic" w:cs="Traditional Arabic"/>
          <w:b/>
          <w:bCs/>
          <w:sz w:val="36"/>
          <w:szCs w:val="36"/>
          <w:rtl/>
        </w:rPr>
        <w:t>وظائف الإدارة</w:t>
      </w:r>
    </w:p>
    <w:p w:rsidR="00795132" w:rsidRDefault="005034CD" w:rsidP="00795132">
      <w:pPr>
        <w:pStyle w:val="ListParagraph"/>
        <w:bidi/>
        <w:spacing w:after="0" w:line="240" w:lineRule="auto"/>
        <w:ind w:left="1080" w:firstLine="360"/>
        <w:jc w:val="both"/>
        <w:rPr>
          <w:rFonts w:ascii="Traditional Arabic" w:hAnsi="Traditional Arabic" w:cs="Traditional Arabic"/>
          <w:sz w:val="36"/>
          <w:szCs w:val="36"/>
          <w:rtl/>
        </w:rPr>
      </w:pPr>
      <w:r w:rsidRPr="00EF70DF">
        <w:rPr>
          <w:rFonts w:ascii="Traditional Arabic" w:hAnsi="Traditional Arabic" w:cs="Traditional Arabic"/>
          <w:sz w:val="36"/>
          <w:szCs w:val="36"/>
          <w:rtl/>
        </w:rPr>
        <w:t>ينقسم الإداريون وظائف الإدارة إلى الأنواع ويختلف البعض ويعض آخر, لأنهم مختلفون فى الخلفية والمدخل. فرأى ستونر</w:t>
      </w:r>
      <w:r w:rsidRPr="00EF70DF">
        <w:rPr>
          <w:rFonts w:ascii="Traditional Arabic" w:hAnsi="Traditional Arabic" w:cs="Traditional Arabic"/>
          <w:sz w:val="36"/>
          <w:szCs w:val="36"/>
        </w:rPr>
        <w:t xml:space="preserve"> </w:t>
      </w:r>
      <w:r w:rsidRPr="00EF70DF">
        <w:rPr>
          <w:rFonts w:ascii="Traditional Arabic" w:hAnsi="Traditional Arabic" w:cs="Traditional Arabic"/>
          <w:sz w:val="36"/>
          <w:szCs w:val="36"/>
          <w:rtl/>
        </w:rPr>
        <w:t xml:space="preserve">وفريدمان </w:t>
      </w:r>
      <w:r w:rsidRPr="0043702D">
        <w:rPr>
          <w:rFonts w:asciiTheme="majorBidi" w:hAnsiTheme="majorBidi" w:cstheme="majorBidi"/>
          <w:sz w:val="24"/>
          <w:szCs w:val="24"/>
        </w:rPr>
        <w:t>(Stoner&amp;Freedman)</w:t>
      </w:r>
      <w:r w:rsidRPr="00EF70DF">
        <w:rPr>
          <w:rFonts w:ascii="Traditional Arabic" w:hAnsi="Traditional Arabic" w:cs="Traditional Arabic"/>
          <w:sz w:val="36"/>
          <w:szCs w:val="36"/>
          <w:rtl/>
        </w:rPr>
        <w:t xml:space="preserve"> فى حسين عثمان بأنّ وظائف الإدارة تتكون من: التخطيط, والتنظيم, والقيادة, والمراقبة.</w:t>
      </w:r>
      <w:r w:rsidRPr="00EF70DF">
        <w:rPr>
          <w:rStyle w:val="FootnoteReference"/>
          <w:rFonts w:ascii="Traditional Arabic" w:hAnsi="Traditional Arabic" w:cs="Traditional Arabic"/>
          <w:sz w:val="36"/>
          <w:szCs w:val="36"/>
          <w:rtl/>
        </w:rPr>
        <w:footnoteReference w:id="12"/>
      </w:r>
      <w:r w:rsidRPr="00EF70DF">
        <w:rPr>
          <w:rFonts w:ascii="Traditional Arabic" w:hAnsi="Traditional Arabic" w:cs="Traditional Arabic"/>
          <w:sz w:val="36"/>
          <w:szCs w:val="36"/>
          <w:rtl/>
        </w:rPr>
        <w:t xml:space="preserve"> وأمّا تيري </w:t>
      </w:r>
      <w:r w:rsidRPr="0043702D">
        <w:rPr>
          <w:rFonts w:asciiTheme="majorBidi" w:hAnsiTheme="majorBidi" w:cstheme="majorBidi"/>
          <w:sz w:val="24"/>
          <w:szCs w:val="24"/>
        </w:rPr>
        <w:t>(Terry)</w:t>
      </w:r>
      <w:r w:rsidRPr="00EF70DF">
        <w:rPr>
          <w:rFonts w:ascii="Traditional Arabic" w:hAnsi="Traditional Arabic" w:cs="Traditional Arabic"/>
          <w:sz w:val="36"/>
          <w:szCs w:val="36"/>
          <w:rtl/>
        </w:rPr>
        <w:t xml:space="preserve"> ينقسم إلى الأربع, وهي: التخطيط, والتنظيم, والتنفيذ, والمراقبة.</w:t>
      </w:r>
      <w:r w:rsidRPr="00EF70DF">
        <w:rPr>
          <w:rStyle w:val="FootnoteReference"/>
          <w:rFonts w:ascii="Traditional Arabic" w:hAnsi="Traditional Arabic" w:cs="Traditional Arabic"/>
          <w:sz w:val="36"/>
          <w:szCs w:val="36"/>
          <w:rtl/>
        </w:rPr>
        <w:footnoteReference w:id="13"/>
      </w:r>
    </w:p>
    <w:p w:rsidR="00795132" w:rsidRDefault="005034CD" w:rsidP="00795132">
      <w:pPr>
        <w:pStyle w:val="ListParagraph"/>
        <w:bidi/>
        <w:spacing w:after="0" w:line="240" w:lineRule="auto"/>
        <w:ind w:left="1080" w:firstLine="360"/>
        <w:jc w:val="both"/>
        <w:rPr>
          <w:rFonts w:ascii="Traditional Arabic" w:hAnsi="Traditional Arabic" w:cs="Traditional Arabic"/>
          <w:sz w:val="36"/>
          <w:szCs w:val="36"/>
          <w:rtl/>
        </w:rPr>
      </w:pPr>
      <w:r w:rsidRPr="00EF70DF">
        <w:rPr>
          <w:rFonts w:ascii="Traditional Arabic" w:hAnsi="Traditional Arabic" w:cs="Traditional Arabic"/>
          <w:sz w:val="36"/>
          <w:szCs w:val="36"/>
          <w:rtl/>
        </w:rPr>
        <w:t xml:space="preserve">ومن الآراء المختلفة يستخلص الباحث أن وظائف الإدارة تتكون من: التخطيط, والتنظيم, والتنفيذ, والمراقبة. والشرح كما يلي: </w:t>
      </w:r>
    </w:p>
    <w:p w:rsidR="00795132" w:rsidRDefault="005034CD" w:rsidP="00795132">
      <w:pPr>
        <w:pStyle w:val="ListParagraph"/>
        <w:numPr>
          <w:ilvl w:val="0"/>
          <w:numId w:val="30"/>
        </w:numPr>
        <w:bidi/>
        <w:spacing w:after="0" w:line="240" w:lineRule="auto"/>
        <w:jc w:val="both"/>
        <w:rPr>
          <w:rFonts w:ascii="Traditional Arabic" w:hAnsi="Traditional Arabic" w:cs="Traditional Arabic"/>
          <w:sz w:val="36"/>
          <w:szCs w:val="36"/>
        </w:rPr>
      </w:pPr>
      <w:r w:rsidRPr="00795132">
        <w:rPr>
          <w:rFonts w:ascii="Traditional Arabic" w:hAnsi="Traditional Arabic" w:cs="Traditional Arabic"/>
          <w:sz w:val="36"/>
          <w:szCs w:val="36"/>
          <w:rtl/>
        </w:rPr>
        <w:t xml:space="preserve">التخطيط </w:t>
      </w:r>
    </w:p>
    <w:p w:rsidR="00795132" w:rsidRDefault="005034CD" w:rsidP="00795132">
      <w:pPr>
        <w:pStyle w:val="ListParagraph"/>
        <w:bidi/>
        <w:spacing w:after="0" w:line="240" w:lineRule="auto"/>
        <w:ind w:left="1800"/>
        <w:jc w:val="both"/>
        <w:rPr>
          <w:rFonts w:ascii="Traditional Arabic" w:hAnsi="Traditional Arabic" w:cs="Traditional Arabic"/>
          <w:sz w:val="36"/>
          <w:szCs w:val="36"/>
          <w:rtl/>
        </w:rPr>
      </w:pPr>
      <w:r w:rsidRPr="00795132">
        <w:rPr>
          <w:rFonts w:ascii="Traditional Arabic" w:hAnsi="Traditional Arabic" w:cs="Traditional Arabic"/>
          <w:sz w:val="36"/>
          <w:szCs w:val="36"/>
          <w:rtl/>
        </w:rPr>
        <w:t xml:space="preserve">التخطيط هو الفكر الأساسي عن أهداف الخطوات المستخدمة لوصول أغراض الإدارة. والتخطيط هو استعداد الأدوات المنتاجة والتقدير جميع المشكلات والتخطيط عملية البرنامج للوصول إلى الأهداف. كما اثبت ت هانى حندوكو </w:t>
      </w:r>
      <w:r w:rsidRPr="00795132">
        <w:rPr>
          <w:rFonts w:asciiTheme="majorBidi" w:hAnsiTheme="majorBidi" w:cstheme="majorBidi"/>
          <w:sz w:val="24"/>
          <w:szCs w:val="24"/>
        </w:rPr>
        <w:t>(T. Hani</w:t>
      </w:r>
      <w:r w:rsidRPr="00795132">
        <w:rPr>
          <w:rFonts w:ascii="Traditional Arabic" w:hAnsi="Traditional Arabic" w:cs="Traditional Arabic"/>
          <w:sz w:val="36"/>
          <w:szCs w:val="36"/>
        </w:rPr>
        <w:t xml:space="preserve"> </w:t>
      </w:r>
      <w:r w:rsidRPr="00795132">
        <w:rPr>
          <w:rFonts w:asciiTheme="majorBidi" w:hAnsiTheme="majorBidi" w:cstheme="majorBidi"/>
          <w:sz w:val="24"/>
          <w:szCs w:val="24"/>
        </w:rPr>
        <w:t>Handoko)</w:t>
      </w:r>
      <w:r w:rsidRPr="00795132">
        <w:rPr>
          <w:rFonts w:ascii="Traditional Arabic" w:hAnsi="Traditional Arabic" w:cs="Traditional Arabic"/>
          <w:sz w:val="36"/>
          <w:szCs w:val="36"/>
          <w:rtl/>
        </w:rPr>
        <w:t xml:space="preserve"> أن الخطوات الأساسية من التخطيط هي: (1) تعيين الأهداف (2) صياغة الأحوال اليومية (3) إستعداد المشكلات والتسهيلات (4) تنمية الخطة للوصول إلى الأهداف.</w:t>
      </w:r>
      <w:r w:rsidRPr="00EF70DF">
        <w:rPr>
          <w:rStyle w:val="FootnoteReference"/>
          <w:rFonts w:ascii="Traditional Arabic" w:hAnsi="Traditional Arabic" w:cs="Traditional Arabic"/>
          <w:sz w:val="36"/>
          <w:szCs w:val="36"/>
          <w:rtl/>
        </w:rPr>
        <w:footnoteReference w:id="14"/>
      </w:r>
    </w:p>
    <w:p w:rsidR="00795132" w:rsidRDefault="00795132" w:rsidP="00795132">
      <w:pPr>
        <w:pStyle w:val="ListParagraph"/>
        <w:bidi/>
        <w:spacing w:after="0" w:line="240" w:lineRule="auto"/>
        <w:ind w:left="1800"/>
        <w:jc w:val="both"/>
        <w:rPr>
          <w:rFonts w:ascii="Traditional Arabic" w:hAnsi="Traditional Arabic" w:cs="Traditional Arabic"/>
          <w:sz w:val="36"/>
          <w:szCs w:val="36"/>
          <w:rtl/>
        </w:rPr>
      </w:pPr>
    </w:p>
    <w:p w:rsidR="00795132" w:rsidRDefault="005034CD" w:rsidP="00795132">
      <w:pPr>
        <w:pStyle w:val="ListParagraph"/>
        <w:numPr>
          <w:ilvl w:val="0"/>
          <w:numId w:val="30"/>
        </w:numPr>
        <w:bidi/>
        <w:spacing w:after="0" w:line="240" w:lineRule="auto"/>
        <w:jc w:val="both"/>
        <w:rPr>
          <w:rFonts w:ascii="Traditional Arabic" w:hAnsi="Traditional Arabic" w:cs="Traditional Arabic"/>
          <w:sz w:val="36"/>
          <w:szCs w:val="36"/>
        </w:rPr>
      </w:pPr>
      <w:r w:rsidRPr="00795132">
        <w:rPr>
          <w:rFonts w:ascii="Traditional Arabic" w:hAnsi="Traditional Arabic" w:cs="Traditional Arabic"/>
          <w:sz w:val="36"/>
          <w:szCs w:val="36"/>
          <w:rtl/>
        </w:rPr>
        <w:lastRenderedPageBreak/>
        <w:t xml:space="preserve">النتظيم </w:t>
      </w:r>
    </w:p>
    <w:p w:rsidR="00B43ADE" w:rsidRDefault="005034CD" w:rsidP="00B43ADE">
      <w:pPr>
        <w:pStyle w:val="ListParagraph"/>
        <w:bidi/>
        <w:spacing w:after="0" w:line="240" w:lineRule="auto"/>
        <w:ind w:left="1800"/>
        <w:jc w:val="both"/>
        <w:rPr>
          <w:rFonts w:ascii="Traditional Arabic" w:hAnsi="Traditional Arabic" w:cs="Traditional Arabic"/>
          <w:sz w:val="36"/>
          <w:szCs w:val="36"/>
          <w:rtl/>
        </w:rPr>
      </w:pPr>
      <w:r w:rsidRPr="00795132">
        <w:rPr>
          <w:rFonts w:ascii="Traditional Arabic" w:hAnsi="Traditional Arabic" w:cs="Traditional Arabic"/>
          <w:sz w:val="36"/>
          <w:szCs w:val="36"/>
          <w:rtl/>
        </w:rPr>
        <w:t xml:space="preserve">التنظيم هو أحد الوسائل لجمع الأفراد ووضع قدرتهم ومهارتهم فى العمل المخطط. قال مارنو و تريو سوفريانطا </w:t>
      </w:r>
      <w:r w:rsidRPr="00795132">
        <w:rPr>
          <w:rFonts w:asciiTheme="majorBidi" w:hAnsiTheme="majorBidi" w:cstheme="majorBidi"/>
          <w:sz w:val="24"/>
          <w:szCs w:val="24"/>
        </w:rPr>
        <w:t>(Marno &amp; Triyo Supriyanto)</w:t>
      </w:r>
      <w:r w:rsidRPr="00795132">
        <w:rPr>
          <w:rFonts w:ascii="Traditional Arabic" w:hAnsi="Traditional Arabic" w:cs="Traditional Arabic"/>
          <w:sz w:val="36"/>
          <w:szCs w:val="36"/>
          <w:rtl/>
        </w:rPr>
        <w:t xml:space="preserve"> أن الخطوات الأساسية فى التنظيم تتكوّن من الخطوات الأتية: (1) الهدف (2) تحديد الأنشطة (3) تقسيم الأنشطة (4) تفويض المسئولية (5) مدى السيطرة (6) تفصيل دور الأفراد (7) نوع المنظمة (8) هيكل المنظمة.</w:t>
      </w:r>
      <w:r w:rsidRPr="00EF70DF">
        <w:rPr>
          <w:rStyle w:val="FootnoteReference"/>
          <w:rFonts w:ascii="Traditional Arabic" w:hAnsi="Traditional Arabic" w:cs="Traditional Arabic"/>
          <w:sz w:val="36"/>
          <w:szCs w:val="36"/>
          <w:rtl/>
        </w:rPr>
        <w:footnoteReference w:id="15"/>
      </w:r>
      <w:r w:rsidRPr="00795132">
        <w:rPr>
          <w:rFonts w:ascii="Traditional Arabic" w:hAnsi="Traditional Arabic" w:cs="Traditional Arabic"/>
          <w:sz w:val="36"/>
          <w:szCs w:val="36"/>
          <w:rtl/>
        </w:rPr>
        <w:t xml:space="preserve">  </w:t>
      </w:r>
    </w:p>
    <w:p w:rsidR="00AE3300" w:rsidRPr="00B43ADE" w:rsidRDefault="005034CD" w:rsidP="00B43ADE">
      <w:pPr>
        <w:pStyle w:val="ListParagraph"/>
        <w:numPr>
          <w:ilvl w:val="0"/>
          <w:numId w:val="32"/>
        </w:numPr>
        <w:bidi/>
        <w:spacing w:after="0" w:line="240" w:lineRule="auto"/>
        <w:jc w:val="both"/>
        <w:rPr>
          <w:rFonts w:ascii="Traditional Arabic" w:hAnsi="Traditional Arabic" w:cs="Traditional Arabic"/>
          <w:sz w:val="36"/>
          <w:szCs w:val="36"/>
        </w:rPr>
      </w:pPr>
      <w:r w:rsidRPr="00B43ADE">
        <w:rPr>
          <w:rFonts w:ascii="Traditional Arabic" w:hAnsi="Traditional Arabic" w:cs="Traditional Arabic"/>
          <w:sz w:val="36"/>
          <w:szCs w:val="36"/>
          <w:rtl/>
        </w:rPr>
        <w:t xml:space="preserve">التنفيذ </w:t>
      </w:r>
    </w:p>
    <w:p w:rsidR="00B43ADE" w:rsidRPr="00B43ADE" w:rsidRDefault="00B43ADE" w:rsidP="00B43ADE">
      <w:pPr>
        <w:pStyle w:val="ListParagraph"/>
        <w:bidi/>
        <w:spacing w:after="0" w:line="240" w:lineRule="auto"/>
        <w:ind w:left="1800"/>
        <w:jc w:val="both"/>
        <w:rPr>
          <w:rFonts w:ascii="Traditional Arabic" w:hAnsi="Traditional Arabic" w:cs="Traditional Arabic"/>
          <w:sz w:val="36"/>
          <w:szCs w:val="36"/>
        </w:rPr>
      </w:pPr>
      <w:r w:rsidRPr="00AE3300">
        <w:rPr>
          <w:rFonts w:ascii="Traditional Arabic" w:hAnsi="Traditional Arabic" w:cs="Traditional Arabic"/>
          <w:sz w:val="36"/>
          <w:szCs w:val="36"/>
          <w:rtl/>
        </w:rPr>
        <w:t>التنفيذ هو كل المحاولة, والأسلوب, والطريقة لدفع أعضاء المنظمة لكي يريدون ويجاهدون فى أعمالهم لوصول أهداف المنظمة فعاليا وكفاءة واقتصاديا. بعض العوامل فى النتفيذ هو (1) التشجيع (2) والرئاسة (3)واتّصال. وقال تيري فى كتاب مارنو أنّ التشجيع هو ما أراد على الناس لتطبيق الأنشطة. وأما الرئاسة هي التعاون بين الرئيس والمرؤس لتأثير الأخرين لنيل الغاية. و الإتّصال شيئ مهمّ أيضا فى التنفيذ لأنّ نجاح رؤساء متعلّق بالإتصال مع الأخرين.</w:t>
      </w:r>
      <w:r w:rsidRPr="00EF70DF">
        <w:rPr>
          <w:rStyle w:val="FootnoteReference"/>
          <w:rFonts w:ascii="Traditional Arabic" w:hAnsi="Traditional Arabic" w:cs="Traditional Arabic"/>
          <w:sz w:val="36"/>
          <w:szCs w:val="36"/>
          <w:rtl/>
        </w:rPr>
        <w:footnoteReference w:id="16"/>
      </w:r>
    </w:p>
    <w:p w:rsidR="00B43ADE" w:rsidRPr="00B43ADE" w:rsidRDefault="00B43ADE" w:rsidP="00B43ADE">
      <w:pPr>
        <w:pStyle w:val="ListParagraph"/>
        <w:numPr>
          <w:ilvl w:val="0"/>
          <w:numId w:val="33"/>
        </w:numPr>
        <w:bidi/>
        <w:spacing w:after="0" w:line="240" w:lineRule="auto"/>
        <w:jc w:val="both"/>
        <w:rPr>
          <w:rFonts w:ascii="Traditional Arabic" w:hAnsi="Traditional Arabic" w:cs="Traditional Arabic"/>
          <w:sz w:val="36"/>
          <w:szCs w:val="36"/>
        </w:rPr>
      </w:pPr>
      <w:r w:rsidRPr="00B43ADE">
        <w:rPr>
          <w:rFonts w:ascii="Traditional Arabic" w:hAnsi="Traditional Arabic" w:cs="Traditional Arabic"/>
          <w:sz w:val="36"/>
          <w:szCs w:val="36"/>
          <w:rtl/>
        </w:rPr>
        <w:t xml:space="preserve">المراقبة </w:t>
      </w:r>
    </w:p>
    <w:p w:rsidR="00B43ADE" w:rsidRDefault="005034CD" w:rsidP="00B43ADE">
      <w:pPr>
        <w:pStyle w:val="ListParagraph"/>
        <w:bidi/>
        <w:spacing w:after="0" w:line="240" w:lineRule="auto"/>
        <w:ind w:left="1800"/>
        <w:jc w:val="both"/>
        <w:rPr>
          <w:rFonts w:ascii="Traditional Arabic" w:hAnsi="Traditional Arabic" w:cs="Traditional Arabic"/>
          <w:sz w:val="36"/>
          <w:szCs w:val="36"/>
          <w:rtl/>
        </w:rPr>
      </w:pPr>
      <w:r w:rsidRPr="00B43ADE">
        <w:rPr>
          <w:rFonts w:ascii="Traditional Arabic" w:hAnsi="Traditional Arabic" w:cs="Traditional Arabic"/>
          <w:sz w:val="36"/>
          <w:szCs w:val="36"/>
          <w:rtl/>
        </w:rPr>
        <w:t xml:space="preserve">المراقبة عملية أساسية فى المنظمة, وعمليّة المراقبة عند رأي نانانج فتّاح تتكوّن من: تحديد المعايير من تنفيذ العمل, وقياس نتيجة تنفيذ العمل, وتعيين المعايير التى يشمل مقياس العمل فى المنظمة. </w:t>
      </w:r>
    </w:p>
    <w:p w:rsidR="00316DF1" w:rsidRPr="00B43ADE" w:rsidRDefault="00316DF1" w:rsidP="00B43ADE">
      <w:pPr>
        <w:bidi/>
        <w:spacing w:after="0" w:line="240" w:lineRule="auto"/>
        <w:jc w:val="both"/>
        <w:rPr>
          <w:rFonts w:ascii="Traditional Arabic" w:hAnsi="Traditional Arabic" w:cs="Traditional Arabic"/>
          <w:sz w:val="36"/>
          <w:szCs w:val="36"/>
          <w:rtl/>
        </w:rPr>
      </w:pPr>
      <w:r w:rsidRPr="00B43ADE">
        <w:rPr>
          <w:rFonts w:ascii="Traditional Arabic" w:hAnsi="Traditional Arabic" w:cs="Traditional Arabic"/>
          <w:b/>
          <w:bCs/>
          <w:sz w:val="36"/>
          <w:szCs w:val="36"/>
          <w:rtl/>
        </w:rPr>
        <w:t>منهج</w:t>
      </w:r>
      <w:r w:rsidR="00650E93">
        <w:rPr>
          <w:rFonts w:ascii="Traditional Arabic" w:hAnsi="Traditional Arabic" w:cs="Traditional Arabic" w:hint="cs"/>
          <w:b/>
          <w:bCs/>
          <w:sz w:val="36"/>
          <w:szCs w:val="36"/>
          <w:rtl/>
        </w:rPr>
        <w:t>ية</w:t>
      </w:r>
      <w:r w:rsidRPr="00B43ADE">
        <w:rPr>
          <w:rFonts w:ascii="Traditional Arabic" w:hAnsi="Traditional Arabic" w:cs="Traditional Arabic"/>
          <w:b/>
          <w:bCs/>
          <w:sz w:val="36"/>
          <w:szCs w:val="36"/>
          <w:rtl/>
        </w:rPr>
        <w:t xml:space="preserve"> البحث </w:t>
      </w:r>
    </w:p>
    <w:p w:rsidR="00316DF1" w:rsidRDefault="00893F60" w:rsidP="00535327">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hint="cs"/>
          <w:sz w:val="36"/>
          <w:szCs w:val="36"/>
          <w:rtl/>
        </w:rPr>
        <w:t>إ</w:t>
      </w:r>
      <w:r w:rsidR="00316DF1">
        <w:rPr>
          <w:rFonts w:ascii="Traditional Arabic" w:hAnsi="Traditional Arabic" w:cs="Traditional Arabic"/>
          <w:sz w:val="36"/>
          <w:szCs w:val="36"/>
          <w:rtl/>
        </w:rPr>
        <w:t>ستخدم هذا البحث طرق البحث النوعي الوصفي</w:t>
      </w:r>
      <w:r>
        <w:rPr>
          <w:rFonts w:ascii="Traditional Arabic" w:hAnsi="Traditional Arabic" w:cs="Traditional Arabic" w:hint="cs"/>
          <w:sz w:val="36"/>
          <w:szCs w:val="36"/>
          <w:rtl/>
        </w:rPr>
        <w:t>.</w:t>
      </w:r>
      <w:r w:rsidR="00316DF1">
        <w:rPr>
          <w:rStyle w:val="FootnoteReference"/>
          <w:rFonts w:ascii="Traditional Arabic" w:hAnsi="Traditional Arabic" w:cs="Traditional Arabic"/>
          <w:sz w:val="36"/>
          <w:szCs w:val="36"/>
          <w:rtl/>
        </w:rPr>
        <w:footnoteReference w:id="17"/>
      </w:r>
      <w:r w:rsidR="00316DF1">
        <w:rPr>
          <w:rFonts w:ascii="Traditional Arabic" w:hAnsi="Traditional Arabic" w:cs="Traditional Arabic"/>
          <w:sz w:val="36"/>
          <w:szCs w:val="36"/>
          <w:rtl/>
        </w:rPr>
        <w:t xml:space="preserve"> تعرّف</w:t>
      </w:r>
      <w:r w:rsidR="00316DF1">
        <w:rPr>
          <w:rFonts w:ascii="Traditional Arabic" w:hAnsi="Traditional Arabic" w:cs="Traditional Arabic"/>
          <w:sz w:val="36"/>
          <w:szCs w:val="36"/>
        </w:rPr>
        <w:t xml:space="preserve"> </w:t>
      </w:r>
      <w:r w:rsidR="00316DF1">
        <w:rPr>
          <w:rFonts w:ascii="Traditional Arabic" w:hAnsi="Traditional Arabic" w:cs="Traditional Arabic"/>
          <w:sz w:val="36"/>
          <w:szCs w:val="36"/>
          <w:rtl/>
        </w:rPr>
        <w:t>بوغان وتايلور كما نقلت عنها</w:t>
      </w:r>
      <w:r w:rsidR="00316DF1">
        <w:rPr>
          <w:rFonts w:ascii="Traditional Arabic" w:hAnsi="Traditional Arabic" w:cs="Traditional Arabic"/>
          <w:sz w:val="36"/>
          <w:szCs w:val="36"/>
        </w:rPr>
        <w:t xml:space="preserve"> </w:t>
      </w:r>
      <w:r w:rsidR="00316DF1">
        <w:rPr>
          <w:rFonts w:ascii="Traditional Arabic" w:hAnsi="Traditional Arabic" w:cs="Traditional Arabic"/>
          <w:sz w:val="36"/>
          <w:szCs w:val="36"/>
          <w:rtl/>
        </w:rPr>
        <w:t>مولانج طرق البحث النوعي كإجراء بحثي ينتج بيانات وصفية في شكل كلمات مكتوبة أو شفهية أو أشكال من إجراءات السياسة.</w:t>
      </w:r>
      <w:r w:rsidR="00316DF1">
        <w:rPr>
          <w:rFonts w:ascii="Traditional Arabic" w:hAnsi="Traditional Arabic" w:cs="Traditional Arabic"/>
          <w:sz w:val="36"/>
          <w:szCs w:val="36"/>
        </w:rPr>
        <w:t xml:space="preserve"> </w:t>
      </w:r>
      <w:r w:rsidR="00316DF1">
        <w:rPr>
          <w:rFonts w:ascii="Traditional Arabic" w:hAnsi="Traditional Arabic" w:cs="Traditional Arabic"/>
          <w:sz w:val="36"/>
          <w:szCs w:val="36"/>
          <w:rtl/>
        </w:rPr>
        <w:t xml:space="preserve">في هذه الدراسة، وصف الباحثون برنامج اللغة العربية. </w:t>
      </w:r>
      <w:r w:rsidR="00316DF1">
        <w:rPr>
          <w:rFonts w:ascii="Traditional Arabic" w:hAnsi="Traditional Arabic" w:cs="Traditional Arabic"/>
          <w:sz w:val="36"/>
          <w:szCs w:val="36"/>
          <w:rtl/>
        </w:rPr>
        <w:lastRenderedPageBreak/>
        <w:t>ناقش ما يتعلق بتنظيم برنامج اللغة العربية من ينفذ كل برنامج وتقسيم المهام وذلك لتشكيل التواصل والتعاون بين الأفراد</w:t>
      </w:r>
      <w:r w:rsidR="00316DF1">
        <w:rPr>
          <w:rFonts w:ascii="Traditional Arabic" w:hAnsi="Traditional Arabic" w:cs="Traditional Arabic"/>
          <w:sz w:val="36"/>
          <w:szCs w:val="36"/>
        </w:rPr>
        <w:t>.</w:t>
      </w:r>
      <w:r w:rsidR="00316DF1">
        <w:rPr>
          <w:rFonts w:ascii="Traditional Arabic" w:hAnsi="Traditional Arabic" w:cs="Traditional Arabic"/>
          <w:sz w:val="36"/>
          <w:szCs w:val="36"/>
          <w:rtl/>
        </w:rPr>
        <w:t xml:space="preserve"> ومصادر هذه البيانات هو مشرف برنامج اللغة العربية.</w:t>
      </w:r>
    </w:p>
    <w:p w:rsidR="00316DF1" w:rsidRDefault="00316DF1" w:rsidP="00535327">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sz w:val="36"/>
          <w:szCs w:val="36"/>
          <w:rtl/>
        </w:rPr>
        <w:t xml:space="preserve">يتم تنفيذ تقنية جمع البيانات عن طريق إجراء المقابلات في برنامج اللغة العربية، وهي التواصل والسؤال والإجابة مع المشرف ومراجعة أنشطة هذه البرامج. بالإضافة إلى ذلك، قام الباحثة أيضًا بالوثائق حول برنامج اللغة العربية في المدرسة سبيل الله المتوسطة سمباغ مادورا. </w:t>
      </w:r>
    </w:p>
    <w:p w:rsidR="008600B4" w:rsidRDefault="00316DF1" w:rsidP="008600B4">
      <w:pPr>
        <w:bidi/>
        <w:spacing w:after="0" w:line="240" w:lineRule="auto"/>
        <w:ind w:firstLine="720"/>
        <w:jc w:val="both"/>
        <w:rPr>
          <w:rFonts w:ascii="Traditional Arabic" w:hAnsi="Traditional Arabic" w:cs="Traditional Arabic"/>
          <w:i/>
          <w:iCs/>
          <w:sz w:val="36"/>
          <w:szCs w:val="36"/>
          <w:rtl/>
        </w:rPr>
      </w:pPr>
      <w:r>
        <w:rPr>
          <w:rFonts w:ascii="Traditional Arabic" w:hAnsi="Traditional Arabic" w:cs="Traditional Arabic"/>
          <w:sz w:val="36"/>
          <w:szCs w:val="36"/>
          <w:rtl/>
        </w:rPr>
        <w:t>بعد جمع البيانات، يتم إجراء تحليل البيانات باستخدام تقنيات تحليل البيانات الوصفية. وعند رأي ميلز وهوبرمان (1984) في سوكيونو (2015) أن تقنيات تحليل البيانات ثلاث خطوات،</w:t>
      </w:r>
      <w:r>
        <w:rPr>
          <w:rStyle w:val="FootnoteReference"/>
          <w:rFonts w:ascii="Traditional Arabic" w:hAnsi="Traditional Arabic" w:cs="Traditional Arabic"/>
          <w:sz w:val="36"/>
          <w:szCs w:val="36"/>
          <w:rtl/>
        </w:rPr>
        <w:footnoteReference w:id="18"/>
      </w:r>
      <w:r>
        <w:rPr>
          <w:rFonts w:ascii="Traditional Arabic" w:hAnsi="Traditional Arabic" w:cs="Traditional Arabic"/>
          <w:sz w:val="36"/>
          <w:szCs w:val="36"/>
          <w:rtl/>
        </w:rPr>
        <w:t xml:space="preserve"> هي: 1) تقليص البيانات </w:t>
      </w:r>
      <w:r>
        <w:rPr>
          <w:rFonts w:ascii="Traditional Arabic" w:hAnsi="Traditional Arabic" w:cs="Traditional Arabic"/>
          <w:i/>
          <w:iCs/>
          <w:sz w:val="36"/>
          <w:szCs w:val="36"/>
        </w:rPr>
        <w:t>(data reduction)</w:t>
      </w:r>
      <w:r>
        <w:rPr>
          <w:rFonts w:ascii="Traditional Arabic" w:hAnsi="Traditional Arabic" w:cs="Traditional Arabic"/>
          <w:sz w:val="36"/>
          <w:szCs w:val="36"/>
          <w:rtl/>
        </w:rPr>
        <w:t>، وهو التصنيف والتوجيه وإزالة البيانات غير الضرورية وتنظيمها، 2) عرض البيانات (</w:t>
      </w:r>
      <w:r>
        <w:rPr>
          <w:rFonts w:ascii="Traditional Arabic" w:hAnsi="Traditional Arabic" w:cs="Traditional Arabic"/>
          <w:i/>
          <w:iCs/>
          <w:sz w:val="36"/>
          <w:szCs w:val="36"/>
        </w:rPr>
        <w:t>data display</w:t>
      </w:r>
      <w:r>
        <w:rPr>
          <w:rFonts w:ascii="Traditional Arabic" w:hAnsi="Traditional Arabic" w:cs="Traditional Arabic"/>
          <w:sz w:val="36"/>
          <w:szCs w:val="36"/>
          <w:rtl/>
        </w:rPr>
        <w:t xml:space="preserve">)،  وهو البحث عن أنماط العلاقات ذات معنى وتوفير إمكانية استخلاص الاستنتاجات، و3) الاستنتاج أو التدقيق </w:t>
      </w:r>
      <w:r>
        <w:rPr>
          <w:rFonts w:ascii="Traditional Arabic" w:hAnsi="Traditional Arabic" w:cs="Traditional Arabic"/>
          <w:i/>
          <w:iCs/>
          <w:sz w:val="36"/>
          <w:szCs w:val="36"/>
          <w:rtl/>
        </w:rPr>
        <w:t>(</w:t>
      </w:r>
      <w:r>
        <w:rPr>
          <w:rFonts w:ascii="Traditional Arabic" w:hAnsi="Traditional Arabic" w:cs="Traditional Arabic"/>
          <w:i/>
          <w:iCs/>
          <w:sz w:val="36"/>
          <w:szCs w:val="36"/>
        </w:rPr>
        <w:t>conclusion drawing/verification</w:t>
      </w:r>
      <w:r>
        <w:rPr>
          <w:rFonts w:ascii="Traditional Arabic" w:hAnsi="Traditional Arabic" w:cs="Traditional Arabic"/>
          <w:i/>
          <w:iCs/>
          <w:sz w:val="36"/>
          <w:szCs w:val="36"/>
          <w:rtl/>
        </w:rPr>
        <w:t>).</w:t>
      </w:r>
    </w:p>
    <w:p w:rsidR="00127C59" w:rsidRPr="00893F60" w:rsidRDefault="00127C59" w:rsidP="00893F60">
      <w:pPr>
        <w:bidi/>
        <w:spacing w:after="0" w:line="240" w:lineRule="auto"/>
        <w:jc w:val="both"/>
        <w:rPr>
          <w:rFonts w:ascii="Traditional Arabic" w:hAnsi="Traditional Arabic" w:cs="Traditional Arabic"/>
          <w:b/>
          <w:bCs/>
          <w:sz w:val="36"/>
          <w:szCs w:val="36"/>
          <w:rtl/>
        </w:rPr>
      </w:pPr>
      <w:r w:rsidRPr="00893F60">
        <w:rPr>
          <w:rFonts w:ascii="Traditional Arabic" w:hAnsi="Traditional Arabic" w:cs="Traditional Arabic"/>
          <w:b/>
          <w:bCs/>
          <w:sz w:val="36"/>
          <w:szCs w:val="36"/>
          <w:rtl/>
        </w:rPr>
        <w:t>نتائج البحث</w:t>
      </w:r>
    </w:p>
    <w:p w:rsidR="00127C59" w:rsidRDefault="00127C59" w:rsidP="00535327">
      <w:pPr>
        <w:pStyle w:val="ListParagraph"/>
        <w:numPr>
          <w:ilvl w:val="0"/>
          <w:numId w:val="7"/>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تخطيط برنامج </w:t>
      </w:r>
      <w:r w:rsidR="00765EF6">
        <w:rPr>
          <w:rFonts w:ascii="Traditional Arabic" w:hAnsi="Traditional Arabic" w:cs="Traditional Arabic" w:hint="cs"/>
          <w:b/>
          <w:bCs/>
          <w:sz w:val="36"/>
          <w:szCs w:val="36"/>
          <w:rtl/>
        </w:rPr>
        <w:t>تنمية الموهبة والرغبة</w:t>
      </w:r>
      <w:r w:rsidR="008600B4">
        <w:rPr>
          <w:rFonts w:ascii="Traditional Arabic" w:hAnsi="Traditional Arabic" w:cs="Traditional Arabic" w:hint="cs"/>
          <w:b/>
          <w:bCs/>
          <w:sz w:val="36"/>
          <w:szCs w:val="36"/>
          <w:rtl/>
        </w:rPr>
        <w:t xml:space="preserve"> للغة العربية</w:t>
      </w:r>
    </w:p>
    <w:p w:rsidR="00127C59" w:rsidRDefault="00127C59" w:rsidP="00535327">
      <w:pPr>
        <w:bidi/>
        <w:spacing w:after="0" w:line="240" w:lineRule="auto"/>
        <w:ind w:firstLine="360"/>
        <w:jc w:val="both"/>
        <w:rPr>
          <w:rFonts w:ascii="Traditional Arabic" w:hAnsi="Traditional Arabic" w:cs="Traditional Arabic"/>
          <w:sz w:val="36"/>
          <w:szCs w:val="36"/>
        </w:rPr>
      </w:pPr>
      <w:r>
        <w:rPr>
          <w:rFonts w:ascii="Traditional Arabic" w:hAnsi="Traditional Arabic" w:cs="Traditional Arabic"/>
          <w:sz w:val="36"/>
          <w:szCs w:val="36"/>
          <w:rtl/>
        </w:rPr>
        <w:t xml:space="preserve">برنامج </w:t>
      </w:r>
      <w:r w:rsidR="00765EF6" w:rsidRPr="00765EF6">
        <w:rPr>
          <w:rFonts w:ascii="Traditional Arabic" w:hAnsi="Traditional Arabic" w:cs="Traditional Arabic"/>
          <w:sz w:val="36"/>
          <w:szCs w:val="36"/>
          <w:rtl/>
        </w:rPr>
        <w:t xml:space="preserve">تنمية الموهبة والرغبة </w:t>
      </w:r>
      <w:r w:rsidR="008600B4" w:rsidRPr="008600B4">
        <w:rPr>
          <w:rFonts w:ascii="Traditional Arabic" w:hAnsi="Traditional Arabic" w:cs="Traditional Arabic"/>
          <w:sz w:val="36"/>
          <w:szCs w:val="36"/>
          <w:rtl/>
        </w:rPr>
        <w:t xml:space="preserve">للغة العربية </w:t>
      </w:r>
      <w:r>
        <w:rPr>
          <w:rFonts w:ascii="Traditional Arabic" w:hAnsi="Traditional Arabic" w:cs="Traditional Arabic"/>
          <w:sz w:val="36"/>
          <w:szCs w:val="36"/>
          <w:rtl/>
        </w:rPr>
        <w:t>أحد البرنامج الإضافي</w:t>
      </w:r>
      <w:r w:rsidR="004954D9">
        <w:rPr>
          <w:rFonts w:ascii="Traditional Arabic" w:hAnsi="Traditional Arabic" w:cs="Traditional Arabic" w:hint="cs"/>
          <w:sz w:val="36"/>
          <w:szCs w:val="36"/>
          <w:rtl/>
        </w:rPr>
        <w:t xml:space="preserve"> اللاصفية</w:t>
      </w:r>
      <w:r>
        <w:rPr>
          <w:rFonts w:ascii="Traditional Arabic" w:hAnsi="Traditional Arabic" w:cs="Traditional Arabic"/>
          <w:sz w:val="36"/>
          <w:szCs w:val="36"/>
          <w:rtl/>
        </w:rPr>
        <w:t xml:space="preserve"> فى المدرسة سبيل الله المتوسطة سمباغ مادورا. أقيم هذا البرنامج </w:t>
      </w:r>
      <w:r>
        <w:rPr>
          <w:rFonts w:ascii="Traditional Arabic" w:hAnsi="Traditional Arabic" w:cs="Traditional Arabic"/>
          <w:vanish/>
          <w:sz w:val="36"/>
          <w:szCs w:val="36"/>
          <w:rtl/>
        </w:rPr>
        <w:t xml:space="preserve">و </w:t>
      </w:r>
      <w:r>
        <w:rPr>
          <w:rFonts w:ascii="Traditional Arabic" w:hAnsi="Traditional Arabic" w:cs="Traditional Arabic"/>
          <w:vanish/>
          <w:sz w:val="36"/>
          <w:szCs w:val="36"/>
        </w:rPr>
        <w:t>tsal Club, r, aja</w:t>
      </w:r>
      <w:r>
        <w:rPr>
          <w:rFonts w:ascii="Traditional Arabic" w:hAnsi="Traditional Arabic" w:cs="Traditional Arabic"/>
          <w:vanish/>
          <w:sz w:val="36"/>
          <w:szCs w:val="36"/>
          <w:rtl/>
        </w:rPr>
        <w:t>&lt;\ مية الأولى بمالانج, قبل يستخدمها ة, والمراقبة.</w:t>
      </w:r>
      <w:r>
        <w:rPr>
          <w:rFonts w:ascii="Traditional Arabic" w:hAnsi="Traditional Arabic" w:cs="Traditional Arabic"/>
          <w:sz w:val="36"/>
          <w:szCs w:val="36"/>
          <w:rtl/>
        </w:rPr>
        <w:t xml:space="preserve"> فى السنة </w:t>
      </w:r>
      <w:r>
        <w:rPr>
          <w:rFonts w:ascii="Traditional Arabic" w:hAnsi="Traditional Arabic" w:cs="Traditional Arabic"/>
          <w:sz w:val="36"/>
          <w:szCs w:val="36"/>
        </w:rPr>
        <w:t>2015</w:t>
      </w:r>
      <w:r>
        <w:rPr>
          <w:rFonts w:ascii="Traditional Arabic" w:hAnsi="Traditional Arabic" w:cs="Traditional Arabic"/>
          <w:sz w:val="36"/>
          <w:szCs w:val="36"/>
          <w:rtl/>
        </w:rPr>
        <w:t xml:space="preserve"> على مبادرة أحد المدرّس فى هذه المدرسة وهو أستاذ أحمد امير الله والذى هو يكون مشرفا فى هذا البرنامج منذ إقامة البرنامج حتى الآن. وفى وقت إقامة هذا البرنامج يسمّى المشرف باسم برنامج </w:t>
      </w:r>
      <w:r w:rsidR="004954D9" w:rsidRPr="004954D9">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 xml:space="preserve">للغة العربية حتى الآن. رئيس المدرسة يدعم على إقامة هذا البرنامج بإعطاء الوسائل والمرافق العامة التى يستطيع أن يستخدمها الأعضاء حينما ينعقدون البرامج أو يشتركون المسابقة خارج المدرسة. </w:t>
      </w:r>
    </w:p>
    <w:p w:rsidR="00127C59"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والطلبة فى المرحلة العالية أو الصف الآخير في هذه المدرسة يستطيعون أن يكونوا ناظر اللغة العربية باختيار المدرس أو المشرف من الذي له الكفاءة الجيدة للغة العربية. وهذا بالإمتحان الخاصة المقررة لدى البرنامج. و لايجوز على الطلبة أن يشتركوا المنظمة أكثر من واحد. وهذا النظام مقرّرمن المدرسة. </w:t>
      </w:r>
    </w:p>
    <w:p w:rsidR="00127C59"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أقام أستاذ أحمد امير الله هذا البرنامح لكي يجد الطلبة التعليم الزائد فى تعليم اللغة العربية وتدريب قدرتهم فى مجال اللغة العربية سوى تعليم العربية فى الفصل. والهدف من هذا البرنامج هو: 1. تدريب قدرة الطلبة فى مهارات اللغة، 2.تنمية الرغبة وموهبة الطلبة فى اللغة العربية، 3.وتدريب الطلبة فى المنظمة حتى لديهم القدرة فى تنظيم البرنامج</w:t>
      </w:r>
    </w:p>
    <w:p w:rsidR="00127C59" w:rsidRDefault="00127C59" w:rsidP="00535327">
      <w:p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والتخطيط فى هذا البرنامج يشتمل على:</w:t>
      </w:r>
    </w:p>
    <w:p w:rsidR="00127C59" w:rsidRDefault="00127C59" w:rsidP="00535327">
      <w:pPr>
        <w:pStyle w:val="ListParagraph"/>
        <w:numPr>
          <w:ilvl w:val="0"/>
          <w:numId w:val="8"/>
        </w:num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تخطيط البرنامج الأسبوعي والسنوي </w:t>
      </w:r>
    </w:p>
    <w:p w:rsidR="00127C59" w:rsidRDefault="00127C59" w:rsidP="00535327">
      <w:pPr>
        <w:pStyle w:val="ListParagraph"/>
        <w:numPr>
          <w:ilvl w:val="0"/>
          <w:numId w:val="8"/>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تخطيط الأنشطة المنفذة</w:t>
      </w:r>
    </w:p>
    <w:p w:rsidR="00127C59" w:rsidRDefault="00127C59" w:rsidP="00535327">
      <w:pPr>
        <w:pStyle w:val="ListParagraph"/>
        <w:numPr>
          <w:ilvl w:val="0"/>
          <w:numId w:val="8"/>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تخطيط وقت البرنامج  </w:t>
      </w:r>
    </w:p>
    <w:p w:rsidR="00127C59" w:rsidRDefault="00127C59" w:rsidP="00535327">
      <w:pPr>
        <w:pStyle w:val="ListParagraph"/>
        <w:numPr>
          <w:ilvl w:val="0"/>
          <w:numId w:val="7"/>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تنظيم برنامج </w:t>
      </w:r>
      <w:r w:rsidR="00F47B1E">
        <w:rPr>
          <w:rFonts w:ascii="Traditional Arabic" w:hAnsi="Traditional Arabic" w:cs="Traditional Arabic" w:hint="cs"/>
          <w:b/>
          <w:bCs/>
          <w:sz w:val="36"/>
          <w:szCs w:val="36"/>
          <w:rtl/>
        </w:rPr>
        <w:t>تنمية الموهبة والرغبة</w:t>
      </w:r>
      <w:r w:rsidR="008600B4">
        <w:rPr>
          <w:rFonts w:ascii="Traditional Arabic" w:hAnsi="Traditional Arabic" w:cs="Traditional Arabic" w:hint="cs"/>
          <w:b/>
          <w:bCs/>
          <w:sz w:val="36"/>
          <w:szCs w:val="36"/>
          <w:rtl/>
        </w:rPr>
        <w:t xml:space="preserve"> للغة العربية</w:t>
      </w:r>
    </w:p>
    <w:p w:rsidR="00127C59" w:rsidRDefault="00127C59" w:rsidP="00535327">
      <w:pPr>
        <w:bidi/>
        <w:spacing w:after="0" w:line="240" w:lineRule="auto"/>
        <w:ind w:firstLine="360"/>
        <w:jc w:val="both"/>
        <w:rPr>
          <w:rFonts w:ascii="Traditional Arabic" w:hAnsi="Traditional Arabic" w:cs="Traditional Arabic"/>
          <w:sz w:val="36"/>
          <w:szCs w:val="36"/>
        </w:rPr>
      </w:pPr>
      <w:r>
        <w:rPr>
          <w:rFonts w:ascii="Traditional Arabic" w:hAnsi="Traditional Arabic" w:cs="Traditional Arabic"/>
          <w:sz w:val="36"/>
          <w:szCs w:val="36"/>
          <w:rtl/>
        </w:rPr>
        <w:t xml:space="preserve">التنظيم هو محاولة لتنظيم نظام بحيث يمكن تنفيذه إلى أعلى حد ومناسب بالأهداف الموافقة. وفي برنامج </w:t>
      </w:r>
      <w:r w:rsidR="008D2F2A" w:rsidRPr="008D2F2A">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 xml:space="preserve">للغة العربية، طبّق التنظيم المناسب، لدعم سير الأنشطة والبرنامج المكتوب، والمشرف يشكل هيكل الإدارة التنظيمية والأعضاء لهم الوظائف وفق مجالهم فى هيكل الإدارة التنظيمية. وبذلك الحال تم وظائف كل شخص موضوعة في حقل معين واضحة. </w:t>
      </w:r>
    </w:p>
    <w:p w:rsidR="00127C59"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يشمل موظف إدارة  برنامج </w:t>
      </w:r>
      <w:r w:rsidR="00F47B1E" w:rsidRPr="00F47B1E">
        <w:rPr>
          <w:rFonts w:ascii="Traditional Arabic" w:hAnsi="Traditional Arabic" w:cs="Traditional Arabic"/>
          <w:sz w:val="36"/>
          <w:szCs w:val="36"/>
          <w:rtl/>
        </w:rPr>
        <w:t>تنمية الموهبة والرغبة</w:t>
      </w:r>
      <w:r w:rsidR="008D2F2A">
        <w:rPr>
          <w:rFonts w:ascii="Traditional Arabic" w:hAnsi="Traditional Arabic" w:cs="Traditional Arabic" w:hint="cs"/>
          <w:sz w:val="36"/>
          <w:szCs w:val="36"/>
          <w:rtl/>
        </w:rPr>
        <w:t xml:space="preserve"> </w:t>
      </w:r>
      <w:r w:rsidR="008D2F2A" w:rsidRPr="008D2F2A">
        <w:rPr>
          <w:rFonts w:ascii="Traditional Arabic" w:hAnsi="Traditional Arabic" w:cs="Traditional Arabic"/>
          <w:sz w:val="36"/>
          <w:szCs w:val="36"/>
          <w:rtl/>
        </w:rPr>
        <w:t>للغة العربية</w:t>
      </w:r>
      <w:r w:rsidR="00F47B1E" w:rsidRPr="00F47B1E">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على: رئيس العام، نائب الرئيس، السكرتير، أمين الصندوق، قسم التعليم، قسم العلاقات العامة ، قسم تنمية الرغبة والمواهب. بناءً على نتائج المقابلة مع مشرف البرنامج اللغة العربية التي قمنا به، قال إن الهيكل أو المجالات في إدارة برنامج </w:t>
      </w:r>
      <w:r w:rsidR="00F47B1E" w:rsidRPr="00F47B1E">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كل عام يمكن أن تتغير وفقًا لاحتياجات منظمة البرنامج نفسها.</w:t>
      </w:r>
    </w:p>
    <w:p w:rsidR="00127C59" w:rsidRDefault="00127C59" w:rsidP="00535327">
      <w:pPr>
        <w:pStyle w:val="ListParagraph"/>
        <w:numPr>
          <w:ilvl w:val="0"/>
          <w:numId w:val="7"/>
        </w:num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تنفيذ برنامج </w:t>
      </w:r>
      <w:r w:rsidR="00F47B1E">
        <w:rPr>
          <w:rFonts w:ascii="Traditional Arabic" w:hAnsi="Traditional Arabic" w:cs="Traditional Arabic" w:hint="cs"/>
          <w:b/>
          <w:bCs/>
          <w:sz w:val="36"/>
          <w:szCs w:val="36"/>
          <w:rtl/>
        </w:rPr>
        <w:t>تنمية الموهبة والرغبة</w:t>
      </w:r>
      <w:r w:rsidR="008D2F2A" w:rsidRPr="008D2F2A">
        <w:rPr>
          <w:rFonts w:ascii="Traditional Arabic" w:hAnsi="Traditional Arabic" w:cs="Traditional Arabic" w:hint="cs"/>
          <w:b/>
          <w:bCs/>
          <w:sz w:val="36"/>
          <w:szCs w:val="36"/>
          <w:rtl/>
        </w:rPr>
        <w:t xml:space="preserve"> </w:t>
      </w:r>
      <w:r w:rsidR="008D2F2A">
        <w:rPr>
          <w:rFonts w:ascii="Traditional Arabic" w:hAnsi="Traditional Arabic" w:cs="Traditional Arabic" w:hint="cs"/>
          <w:b/>
          <w:bCs/>
          <w:sz w:val="36"/>
          <w:szCs w:val="36"/>
          <w:rtl/>
        </w:rPr>
        <w:t>للغة العربية</w:t>
      </w:r>
    </w:p>
    <w:p w:rsidR="00127C59" w:rsidRDefault="00127C59" w:rsidP="00535327">
      <w:pPr>
        <w:bidi/>
        <w:spacing w:after="0" w:line="240" w:lineRule="auto"/>
        <w:ind w:firstLine="720"/>
        <w:jc w:val="mediumKashida"/>
        <w:rPr>
          <w:rFonts w:ascii="Traditional Arabic" w:hAnsi="Traditional Arabic" w:cs="Traditional Arabic"/>
          <w:sz w:val="36"/>
          <w:szCs w:val="36"/>
        </w:rPr>
      </w:pPr>
      <w:r>
        <w:rPr>
          <w:rFonts w:ascii="Traditional Arabic" w:hAnsi="Traditional Arabic" w:cs="Traditional Arabic"/>
          <w:sz w:val="36"/>
          <w:szCs w:val="36"/>
          <w:rtl/>
        </w:rPr>
        <w:t xml:space="preserve">تنفيذ برنامج </w:t>
      </w:r>
      <w:r w:rsidR="00F47B1E" w:rsidRPr="00F47B1E">
        <w:rPr>
          <w:rFonts w:ascii="Traditional Arabic" w:hAnsi="Traditional Arabic" w:cs="Traditional Arabic"/>
          <w:sz w:val="36"/>
          <w:szCs w:val="36"/>
          <w:rtl/>
        </w:rPr>
        <w:t xml:space="preserve">تنمية الموهبة والرغبة </w:t>
      </w:r>
      <w:r w:rsidR="008D2F2A" w:rsidRPr="008D2F2A">
        <w:rPr>
          <w:rFonts w:ascii="Traditional Arabic" w:hAnsi="Traditional Arabic" w:cs="Traditional Arabic"/>
          <w:sz w:val="36"/>
          <w:szCs w:val="36"/>
          <w:rtl/>
        </w:rPr>
        <w:t xml:space="preserve">للغة العربية </w:t>
      </w:r>
      <w:r w:rsidR="00F47B1E">
        <w:rPr>
          <w:rFonts w:ascii="Traditional Arabic" w:hAnsi="Traditional Arabic" w:cs="Traditional Arabic"/>
          <w:sz w:val="36"/>
          <w:szCs w:val="36"/>
          <w:rtl/>
        </w:rPr>
        <w:t>أكثر فى مجال الطلبة</w:t>
      </w:r>
      <w:r w:rsidR="00F47B1E">
        <w:rPr>
          <w:rFonts w:ascii="Traditional Arabic" w:hAnsi="Traditional Arabic" w:cs="Traditional Arabic" w:hint="cs"/>
          <w:sz w:val="36"/>
          <w:szCs w:val="36"/>
          <w:rtl/>
        </w:rPr>
        <w:t>،</w:t>
      </w:r>
      <w:r>
        <w:rPr>
          <w:rFonts w:ascii="Traditional Arabic" w:hAnsi="Traditional Arabic" w:cs="Traditional Arabic"/>
          <w:sz w:val="36"/>
          <w:szCs w:val="36"/>
          <w:rtl/>
        </w:rPr>
        <w:t xml:space="preserve"> يجب عليهم الابداع والابتكار فى تنمية قدرتهم فى مجال اللغة خاصة اللغة العربية. والتدريب فى برنامج </w:t>
      </w:r>
      <w:r w:rsidR="00690729" w:rsidRPr="00690729">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ينفذ كل يوم السبت</w:t>
      </w:r>
      <w:r w:rsidR="00690729">
        <w:rPr>
          <w:rFonts w:ascii="Traditional Arabic" w:hAnsi="Traditional Arabic" w:cs="Traditional Arabic"/>
          <w:sz w:val="36"/>
          <w:szCs w:val="36"/>
          <w:rtl/>
        </w:rPr>
        <w:t xml:space="preserve"> بعد إنتهاء الدراسة منذ الساعة</w:t>
      </w:r>
      <w:r w:rsidR="00FE58B6">
        <w:rPr>
          <w:rFonts w:ascii="Traditional Arabic" w:hAnsi="Traditional Arabic" w:cs="Traditional Arabic" w:hint="cs"/>
          <w:sz w:val="36"/>
          <w:szCs w:val="36"/>
          <w:rtl/>
        </w:rPr>
        <w:t xml:space="preserve"> 14.00-15.30</w:t>
      </w:r>
      <w:r>
        <w:rPr>
          <w:rFonts w:ascii="Traditional Arabic" w:hAnsi="Traditional Arabic" w:cs="Traditional Arabic"/>
          <w:sz w:val="36"/>
          <w:szCs w:val="36"/>
          <w:rtl/>
        </w:rPr>
        <w:t xml:space="preserve"> </w:t>
      </w:r>
    </w:p>
    <w:p w:rsidR="00127C59" w:rsidRDefault="00753822" w:rsidP="00535327">
      <w:pPr>
        <w:bidi/>
        <w:spacing w:after="0" w:line="240" w:lineRule="auto"/>
        <w:ind w:firstLine="720"/>
        <w:jc w:val="mediumKashida"/>
        <w:rPr>
          <w:rFonts w:ascii="Traditional Arabic" w:hAnsi="Traditional Arabic" w:cs="Traditional Arabic"/>
          <w:sz w:val="36"/>
          <w:szCs w:val="36"/>
          <w:rtl/>
        </w:rPr>
      </w:pPr>
      <w:r>
        <w:rPr>
          <w:rFonts w:ascii="Traditional Arabic" w:hAnsi="Traditional Arabic" w:cs="Traditional Arabic" w:hint="cs"/>
          <w:sz w:val="36"/>
          <w:szCs w:val="36"/>
          <w:rtl/>
        </w:rPr>
        <w:t>كل الأنشطة يشرف با لمشرف</w:t>
      </w:r>
      <w:r w:rsidR="00810D3E">
        <w:rPr>
          <w:rFonts w:ascii="Traditional Arabic" w:hAnsi="Traditional Arabic" w:cs="Traditional Arabic" w:hint="cs"/>
          <w:sz w:val="36"/>
          <w:szCs w:val="36"/>
          <w:rtl/>
        </w:rPr>
        <w:t>ون المقررون،</w:t>
      </w:r>
      <w:r>
        <w:rPr>
          <w:rFonts w:ascii="Traditional Arabic" w:hAnsi="Traditional Arabic" w:cs="Traditional Arabic" w:hint="cs"/>
          <w:sz w:val="36"/>
          <w:szCs w:val="36"/>
          <w:rtl/>
        </w:rPr>
        <w:t xml:space="preserve"> </w:t>
      </w:r>
      <w:r w:rsidR="00810D3E">
        <w:rPr>
          <w:rFonts w:ascii="Traditional Arabic" w:hAnsi="Traditional Arabic" w:cs="Traditional Arabic" w:hint="cs"/>
          <w:sz w:val="36"/>
          <w:szCs w:val="36"/>
          <w:rtl/>
        </w:rPr>
        <w:t>و</w:t>
      </w:r>
      <w:r w:rsidR="00127C59">
        <w:rPr>
          <w:rFonts w:ascii="Traditional Arabic" w:hAnsi="Traditional Arabic" w:cs="Traditional Arabic"/>
          <w:sz w:val="36"/>
          <w:szCs w:val="36"/>
          <w:rtl/>
        </w:rPr>
        <w:t>في بعض الأحي</w:t>
      </w:r>
      <w:r w:rsidR="00032377">
        <w:rPr>
          <w:rFonts w:ascii="Traditional Arabic" w:hAnsi="Traditional Arabic" w:cs="Traditional Arabic"/>
          <w:sz w:val="36"/>
          <w:szCs w:val="36"/>
          <w:rtl/>
        </w:rPr>
        <w:t>ان تم تدريب هذا النشاط مع معلمه</w:t>
      </w:r>
      <w:r w:rsidR="00127C59">
        <w:rPr>
          <w:rFonts w:ascii="Traditional Arabic" w:hAnsi="Traditional Arabic" w:cs="Traditional Arabic"/>
          <w:sz w:val="36"/>
          <w:szCs w:val="36"/>
          <w:rtl/>
        </w:rPr>
        <w:t xml:space="preserve">. والأنشطة في برنامج </w:t>
      </w:r>
      <w:r w:rsidR="003C6028" w:rsidRPr="003C6028">
        <w:rPr>
          <w:rFonts w:ascii="Traditional Arabic" w:hAnsi="Traditional Arabic" w:cs="Traditional Arabic"/>
          <w:sz w:val="36"/>
          <w:szCs w:val="36"/>
          <w:rtl/>
        </w:rPr>
        <w:t>تنمية الموهبة والرغبة</w:t>
      </w:r>
      <w:r w:rsidR="00127C59">
        <w:rPr>
          <w:rFonts w:ascii="Traditional Arabic" w:hAnsi="Traditional Arabic" w:cs="Traditional Arabic"/>
          <w:sz w:val="36"/>
          <w:szCs w:val="36"/>
          <w:rtl/>
        </w:rPr>
        <w:t xml:space="preserve"> كثيفة للغاية، بحيث يصنف </w:t>
      </w:r>
      <w:r w:rsidR="00127C59">
        <w:rPr>
          <w:rFonts w:ascii="Traditional Arabic" w:hAnsi="Traditional Arabic" w:cs="Traditional Arabic"/>
          <w:sz w:val="36"/>
          <w:szCs w:val="36"/>
          <w:rtl/>
        </w:rPr>
        <w:lastRenderedPageBreak/>
        <w:t xml:space="preserve">المدربون والمسؤولون عن أنشطة برنامج </w:t>
      </w:r>
      <w:r w:rsidR="00190041" w:rsidRPr="00190041">
        <w:rPr>
          <w:rFonts w:ascii="Traditional Arabic" w:hAnsi="Traditional Arabic" w:cs="Traditional Arabic"/>
          <w:sz w:val="36"/>
          <w:szCs w:val="36"/>
          <w:rtl/>
        </w:rPr>
        <w:t xml:space="preserve">تنمية الموهبة والرغبة </w:t>
      </w:r>
      <w:r w:rsidR="00127C59">
        <w:rPr>
          <w:rFonts w:ascii="Traditional Arabic" w:hAnsi="Traditional Arabic" w:cs="Traditional Arabic"/>
          <w:sz w:val="36"/>
          <w:szCs w:val="36"/>
          <w:rtl/>
        </w:rPr>
        <w:t>في عدة أجزاء،  أنشطة فى قصير الأجل وهي أنشطة التى تنفذ كل يوم سبت أو أنشطة طويلة الأ</w:t>
      </w:r>
      <w:r w:rsidR="00CB3923">
        <w:rPr>
          <w:rFonts w:ascii="Traditional Arabic" w:hAnsi="Traditional Arabic" w:cs="Traditional Arabic"/>
          <w:sz w:val="36"/>
          <w:szCs w:val="36"/>
          <w:rtl/>
        </w:rPr>
        <w:t>جل التى تنفذ مرة واحدة في السنة</w:t>
      </w:r>
      <w:r w:rsidR="00127C59">
        <w:rPr>
          <w:rFonts w:ascii="Traditional Arabic" w:hAnsi="Traditional Arabic" w:cs="Traditional Arabic"/>
          <w:sz w:val="36"/>
          <w:szCs w:val="36"/>
          <w:rtl/>
        </w:rPr>
        <w:t xml:space="preserve">. </w:t>
      </w:r>
    </w:p>
    <w:p w:rsidR="00127C59" w:rsidRDefault="00127C59" w:rsidP="00535327">
      <w:pPr>
        <w:bidi/>
        <w:spacing w:after="0" w:line="240" w:lineRule="auto"/>
        <w:ind w:firstLine="360"/>
        <w:jc w:val="mediumKashida"/>
        <w:rPr>
          <w:rFonts w:ascii="Traditional Arabic" w:hAnsi="Traditional Arabic" w:cs="Traditional Arabic"/>
          <w:sz w:val="36"/>
          <w:szCs w:val="36"/>
        </w:rPr>
      </w:pPr>
      <w:r>
        <w:rPr>
          <w:rFonts w:ascii="Traditional Arabic" w:hAnsi="Traditional Arabic" w:cs="Traditional Arabic"/>
          <w:sz w:val="36"/>
          <w:szCs w:val="36"/>
          <w:rtl/>
        </w:rPr>
        <w:t>أمّا الأنشطة فى قصير الأجل تشتمل على :</w:t>
      </w:r>
    </w:p>
    <w:p w:rsidR="00127C59" w:rsidRDefault="00127C59" w:rsidP="00535327">
      <w:pPr>
        <w:pStyle w:val="ListParagraph"/>
        <w:numPr>
          <w:ilvl w:val="0"/>
          <w:numId w:val="9"/>
        </w:num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البرنامج الأسبوعي, وهو البرنامج عن تدريب اللغة العربية التى تشتمل على: </w:t>
      </w:r>
    </w:p>
    <w:p w:rsidR="00127C59" w:rsidRDefault="00127C59" w:rsidP="00535327">
      <w:pPr>
        <w:pStyle w:val="ListParagraph"/>
        <w:numPr>
          <w:ilvl w:val="0"/>
          <w:numId w:val="10"/>
        </w:num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مهارة الكلام</w:t>
      </w:r>
      <w:r>
        <w:rPr>
          <w:rFonts w:ascii="Traditional Arabic" w:hAnsi="Traditional Arabic" w:cs="Traditional Arabic"/>
          <w:sz w:val="36"/>
          <w:szCs w:val="36"/>
          <w:rtl/>
        </w:rPr>
        <w:tab/>
        <w:t>: فى هذه المهارة يتدرّبون الط</w:t>
      </w:r>
      <w:r w:rsidR="00DC3B84">
        <w:rPr>
          <w:rFonts w:ascii="Traditional Arabic" w:hAnsi="Traditional Arabic" w:cs="Traditional Arabic"/>
          <w:sz w:val="36"/>
          <w:szCs w:val="36"/>
          <w:rtl/>
        </w:rPr>
        <w:t xml:space="preserve">لبة قدرتهم فى الكلام, المثال </w:t>
      </w:r>
      <w:r w:rsidR="00DC3B84">
        <w:rPr>
          <w:rFonts w:ascii="Traditional Arabic" w:hAnsi="Traditional Arabic" w:cs="Traditional Arabic" w:hint="cs"/>
          <w:sz w:val="36"/>
          <w:szCs w:val="36"/>
          <w:rtl/>
        </w:rPr>
        <w:t xml:space="preserve">تقديم القصة </w:t>
      </w:r>
      <w:r>
        <w:rPr>
          <w:rFonts w:ascii="Traditional Arabic" w:hAnsi="Traditional Arabic" w:cs="Traditional Arabic"/>
          <w:sz w:val="36"/>
          <w:szCs w:val="36"/>
          <w:rtl/>
        </w:rPr>
        <w:t xml:space="preserve">، والخطابة وفى الحوار بين الأعضاء    </w:t>
      </w:r>
    </w:p>
    <w:p w:rsidR="00127C59" w:rsidRDefault="00127C59" w:rsidP="00535327">
      <w:pPr>
        <w:pStyle w:val="ListParagraph"/>
        <w:numPr>
          <w:ilvl w:val="0"/>
          <w:numId w:val="10"/>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مهارة الكتابة</w:t>
      </w:r>
      <w:r>
        <w:rPr>
          <w:rFonts w:ascii="Traditional Arabic" w:hAnsi="Traditional Arabic" w:cs="Traditional Arabic"/>
          <w:sz w:val="36"/>
          <w:szCs w:val="36"/>
          <w:rtl/>
        </w:rPr>
        <w:tab/>
        <w:t>: وعادة يتم هذا النشاط من قبل أعضاء برنامج</w:t>
      </w:r>
      <w:r w:rsidR="0091404E">
        <w:rPr>
          <w:rFonts w:ascii="Traditional Arabic" w:hAnsi="Traditional Arabic" w:cs="Traditional Arabic" w:hint="cs"/>
          <w:sz w:val="36"/>
          <w:szCs w:val="36"/>
          <w:rtl/>
        </w:rPr>
        <w:t xml:space="preserve"> </w:t>
      </w:r>
      <w:r w:rsidR="0091404E" w:rsidRPr="003C6028">
        <w:rPr>
          <w:rFonts w:ascii="Traditional Arabic" w:hAnsi="Traditional Arabic" w:cs="Traditional Arabic"/>
          <w:sz w:val="36"/>
          <w:szCs w:val="36"/>
          <w:rtl/>
        </w:rPr>
        <w:t>تنمية الموهبة والرغبة</w:t>
      </w:r>
      <w:r>
        <w:rPr>
          <w:rFonts w:ascii="Traditional Arabic" w:hAnsi="Traditional Arabic" w:cs="Traditional Arabic"/>
          <w:sz w:val="36"/>
          <w:szCs w:val="36"/>
          <w:rtl/>
        </w:rPr>
        <w:t xml:space="preserve"> باعتباره إجراءاتهم لتنمية مهاراتهم باللغة العربية خاصة فى الكتابة، المثال فى كتابة الشعر وترجمة الغناء الإندونيسيا إلى اللغة العربية</w:t>
      </w:r>
      <w:r w:rsidR="005674E3">
        <w:rPr>
          <w:rFonts w:ascii="Traditional Arabic" w:hAnsi="Traditional Arabic" w:cs="Traditional Arabic" w:hint="cs"/>
          <w:sz w:val="36"/>
          <w:szCs w:val="36"/>
          <w:rtl/>
        </w:rPr>
        <w:t xml:space="preserve"> والخط العربي، والإنشاء</w:t>
      </w:r>
      <w:r>
        <w:rPr>
          <w:rFonts w:ascii="Traditional Arabic" w:hAnsi="Traditional Arabic" w:cs="Traditional Arabic"/>
          <w:sz w:val="36"/>
          <w:szCs w:val="36"/>
          <w:rtl/>
        </w:rPr>
        <w:t xml:space="preserve">. ويتم تنفيذ هذا النشاط في كثير من الأحيان من قبل برنامج </w:t>
      </w:r>
      <w:r w:rsidR="0091404E" w:rsidRPr="003C6028">
        <w:rPr>
          <w:rFonts w:ascii="Traditional Arabic" w:hAnsi="Traditional Arabic" w:cs="Traditional Arabic"/>
          <w:sz w:val="36"/>
          <w:szCs w:val="36"/>
          <w:rtl/>
        </w:rPr>
        <w:t>تنمية الموهبة والرغبة</w:t>
      </w:r>
      <w:r w:rsidR="0091404E">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كأداة التدريب للإستعداد  في مشاركة المسابقة أو الأحداث التي تقام كل عام تقريبًا من قبل المدارس المتوسطة أو المعاهد أو الجامعات الإسلامية الحكومية في إندونيسيا. </w:t>
      </w:r>
    </w:p>
    <w:p w:rsidR="00127C59" w:rsidRDefault="00127C59" w:rsidP="00535327">
      <w:pPr>
        <w:pStyle w:val="ListParagraph"/>
        <w:numPr>
          <w:ilvl w:val="0"/>
          <w:numId w:val="10"/>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مهارة القراءة</w:t>
      </w:r>
      <w:r>
        <w:rPr>
          <w:rFonts w:ascii="Traditional Arabic" w:hAnsi="Traditional Arabic" w:cs="Traditional Arabic"/>
          <w:sz w:val="36"/>
          <w:szCs w:val="36"/>
          <w:rtl/>
        </w:rPr>
        <w:tab/>
        <w:t xml:space="preserve">:فى هذه المهارة الطلبة يتدرّبون قدرتهم فى قراءة النصّ المثال نصّ النحو، وقراءة الشعر، وقراءة الأخبار </w:t>
      </w:r>
    </w:p>
    <w:p w:rsidR="00DF4A1C" w:rsidRPr="008D2F2A" w:rsidRDefault="00127C59" w:rsidP="008D2F2A">
      <w:pPr>
        <w:pStyle w:val="ListParagraph"/>
        <w:numPr>
          <w:ilvl w:val="0"/>
          <w:numId w:val="10"/>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 ومهارة الإستماع</w:t>
      </w:r>
      <w:r>
        <w:rPr>
          <w:rFonts w:ascii="Traditional Arabic" w:hAnsi="Traditional Arabic" w:cs="Traditional Arabic"/>
          <w:sz w:val="36"/>
          <w:szCs w:val="36"/>
          <w:rtl/>
        </w:rPr>
        <w:tab/>
        <w:t xml:space="preserve">: فى هذه المهارة الطلبة يستمعون الغناء العربية والأفلام الناطق الأصلي. </w:t>
      </w:r>
    </w:p>
    <w:p w:rsidR="00127C59" w:rsidRDefault="00127C59" w:rsidP="00535327">
      <w:pPr>
        <w:bidi/>
        <w:spacing w:after="0" w:line="240" w:lineRule="auto"/>
        <w:ind w:firstLine="360"/>
        <w:jc w:val="mediumKashida"/>
        <w:rPr>
          <w:rFonts w:ascii="Traditional Arabic" w:hAnsi="Traditional Arabic" w:cs="Traditional Arabic"/>
          <w:sz w:val="36"/>
          <w:szCs w:val="36"/>
        </w:rPr>
      </w:pPr>
      <w:r>
        <w:rPr>
          <w:rFonts w:ascii="Traditional Arabic" w:hAnsi="Traditional Arabic" w:cs="Traditional Arabic"/>
          <w:sz w:val="36"/>
          <w:szCs w:val="36"/>
          <w:rtl/>
        </w:rPr>
        <w:t>أمّا أنشطة طويلة الأجل تشتمل على :</w:t>
      </w:r>
    </w:p>
    <w:p w:rsidR="00127C59" w:rsidRDefault="00127C59" w:rsidP="00535327">
      <w:pPr>
        <w:pStyle w:val="ListParagraph"/>
        <w:numPr>
          <w:ilvl w:val="0"/>
          <w:numId w:val="11"/>
        </w:numPr>
        <w:bidi/>
        <w:spacing w:after="0" w:line="240" w:lineRule="auto"/>
        <w:jc w:val="mediumKashida"/>
        <w:rPr>
          <w:rFonts w:ascii="Traditional Arabic" w:hAnsi="Traditional Arabic" w:cs="Traditional Arabic"/>
          <w:sz w:val="36"/>
          <w:szCs w:val="36"/>
          <w:rtl/>
        </w:rPr>
      </w:pPr>
      <w:r>
        <w:rPr>
          <w:rFonts w:ascii="Traditional Arabic" w:hAnsi="Traditional Arabic" w:cs="Traditional Arabic"/>
          <w:sz w:val="36"/>
          <w:szCs w:val="36"/>
          <w:rtl/>
        </w:rPr>
        <w:t>مهرجان العربي، نشاط سنوي واسع النطاق فى مستوى المدرسة لأن النشاط يشتركه جميع الطلاب. حيث في هذا النشا</w:t>
      </w:r>
      <w:r w:rsidR="002A06AE">
        <w:rPr>
          <w:rFonts w:ascii="Traditional Arabic" w:hAnsi="Traditional Arabic" w:cs="Traditional Arabic"/>
          <w:sz w:val="36"/>
          <w:szCs w:val="36"/>
          <w:rtl/>
        </w:rPr>
        <w:t>ط تقدم العديد من المسابقات. مثل</w:t>
      </w:r>
      <w:r>
        <w:rPr>
          <w:rFonts w:ascii="Traditional Arabic" w:hAnsi="Traditional Arabic" w:cs="Traditional Arabic"/>
          <w:sz w:val="36"/>
          <w:szCs w:val="36"/>
          <w:rtl/>
        </w:rPr>
        <w:t>، الخطابة العربية، قراءة الشعر، و</w:t>
      </w:r>
      <w:r w:rsidR="002A06AE">
        <w:rPr>
          <w:rFonts w:ascii="Traditional Arabic" w:hAnsi="Traditional Arabic" w:cs="Traditional Arabic" w:hint="cs"/>
          <w:sz w:val="36"/>
          <w:szCs w:val="36"/>
          <w:rtl/>
        </w:rPr>
        <w:t>تقديم القصة</w:t>
      </w:r>
      <w:r w:rsidR="007F370A">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وغير ذلك. </w:t>
      </w:r>
    </w:p>
    <w:p w:rsidR="00030103" w:rsidRPr="00030103" w:rsidRDefault="00127C59" w:rsidP="00030103">
      <w:pPr>
        <w:pStyle w:val="ListParagraph"/>
        <w:numPr>
          <w:ilvl w:val="0"/>
          <w:numId w:val="11"/>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sz w:val="36"/>
          <w:szCs w:val="36"/>
          <w:rtl/>
        </w:rPr>
        <w:t xml:space="preserve">حفلة الميلاد للبرنامج </w:t>
      </w:r>
      <w:r w:rsidR="00E649CA" w:rsidRPr="00E649CA">
        <w:rPr>
          <w:rFonts w:ascii="Traditional Arabic" w:hAnsi="Traditional Arabic" w:cs="Traditional Arabic"/>
          <w:sz w:val="36"/>
          <w:szCs w:val="36"/>
          <w:rtl/>
        </w:rPr>
        <w:t>تنمية الموهبة</w:t>
      </w:r>
      <w:r w:rsidR="00E649CA" w:rsidRPr="00E649CA">
        <w:rPr>
          <w:rFonts w:ascii="Traditional Arabic" w:hAnsi="Traditional Arabic" w:cs="Traditional Arabic" w:hint="cs"/>
          <w:sz w:val="36"/>
          <w:szCs w:val="36"/>
          <w:rtl/>
        </w:rPr>
        <w:t xml:space="preserve"> والرغبة</w:t>
      </w:r>
      <w:r w:rsidR="00E649CA">
        <w:rPr>
          <w:rFonts w:ascii="Traditional Arabic" w:hAnsi="Traditional Arabic" w:cs="Traditional Arabic" w:hint="cs"/>
          <w:b/>
          <w:bCs/>
          <w:sz w:val="36"/>
          <w:szCs w:val="36"/>
          <w:rtl/>
        </w:rPr>
        <w:t xml:space="preserve"> </w:t>
      </w:r>
      <w:r w:rsidRPr="00E649CA">
        <w:rPr>
          <w:rFonts w:ascii="Traditional Arabic" w:hAnsi="Traditional Arabic" w:cs="Traditional Arabic"/>
          <w:sz w:val="36"/>
          <w:szCs w:val="36"/>
          <w:rtl/>
        </w:rPr>
        <w:t>وهو نشاط سنو</w:t>
      </w:r>
      <w:r w:rsidR="00765A54" w:rsidRPr="00E649CA">
        <w:rPr>
          <w:rFonts w:ascii="Traditional Arabic" w:hAnsi="Traditional Arabic" w:cs="Traditional Arabic"/>
          <w:sz w:val="36"/>
          <w:szCs w:val="36"/>
          <w:rtl/>
        </w:rPr>
        <w:t>ي لاحتفال يوم الميلاد، التاريخ</w:t>
      </w:r>
      <w:r w:rsidR="00765A54" w:rsidRPr="00E649CA">
        <w:rPr>
          <w:rFonts w:ascii="Traditional Arabic" w:hAnsi="Traditional Arabic" w:cs="Traditional Arabic" w:hint="cs"/>
          <w:sz w:val="36"/>
          <w:szCs w:val="36"/>
          <w:rtl/>
        </w:rPr>
        <w:t xml:space="preserve"> 14 فبرايير </w:t>
      </w:r>
      <w:r w:rsidRPr="00E649CA">
        <w:rPr>
          <w:rFonts w:ascii="Traditional Arabic" w:hAnsi="Traditional Arabic" w:cs="Traditional Arabic"/>
          <w:sz w:val="36"/>
          <w:szCs w:val="36"/>
          <w:rtl/>
        </w:rPr>
        <w:t xml:space="preserve"> وجميع الطلاب يشتركون هذا الاحتفال لذكر نشأة اللغة العربية فى هذه المدرسة. والطلاب يعرضون المسرحية العربية والغناء العربية وأشعار العربية وكل المعرض الذى يتعلق باللغة العربية. </w:t>
      </w:r>
    </w:p>
    <w:p w:rsidR="00127C59" w:rsidRPr="00030103" w:rsidRDefault="00127C59" w:rsidP="00030103">
      <w:pPr>
        <w:pStyle w:val="ListParagraph"/>
        <w:numPr>
          <w:ilvl w:val="0"/>
          <w:numId w:val="7"/>
        </w:numPr>
        <w:bidi/>
        <w:spacing w:after="0" w:line="240" w:lineRule="auto"/>
        <w:jc w:val="both"/>
        <w:rPr>
          <w:rFonts w:ascii="Traditional Arabic" w:hAnsi="Traditional Arabic" w:cs="Traditional Arabic"/>
          <w:b/>
          <w:bCs/>
          <w:sz w:val="36"/>
          <w:szCs w:val="36"/>
        </w:rPr>
      </w:pPr>
      <w:r w:rsidRPr="00030103">
        <w:rPr>
          <w:rFonts w:ascii="Traditional Arabic" w:hAnsi="Traditional Arabic" w:cs="Traditional Arabic"/>
          <w:b/>
          <w:bCs/>
          <w:sz w:val="36"/>
          <w:szCs w:val="36"/>
          <w:rtl/>
        </w:rPr>
        <w:lastRenderedPageBreak/>
        <w:t xml:space="preserve">مراقبة برنامج </w:t>
      </w:r>
      <w:r w:rsidR="00E649CA" w:rsidRPr="00030103">
        <w:rPr>
          <w:rFonts w:ascii="Traditional Arabic" w:hAnsi="Traditional Arabic" w:cs="Traditional Arabic"/>
          <w:b/>
          <w:bCs/>
          <w:sz w:val="36"/>
          <w:szCs w:val="36"/>
          <w:rtl/>
        </w:rPr>
        <w:t>تنمية الموهبة</w:t>
      </w:r>
      <w:r w:rsidR="00E649CA" w:rsidRPr="00030103">
        <w:rPr>
          <w:rFonts w:ascii="Traditional Arabic" w:hAnsi="Traditional Arabic" w:cs="Traditional Arabic" w:hint="cs"/>
          <w:b/>
          <w:bCs/>
          <w:sz w:val="36"/>
          <w:szCs w:val="36"/>
          <w:rtl/>
        </w:rPr>
        <w:t xml:space="preserve"> والرغبة</w:t>
      </w:r>
      <w:r w:rsidR="00030103">
        <w:rPr>
          <w:rFonts w:ascii="Traditional Arabic" w:hAnsi="Traditional Arabic" w:cs="Traditional Arabic" w:hint="cs"/>
          <w:b/>
          <w:bCs/>
          <w:sz w:val="36"/>
          <w:szCs w:val="36"/>
          <w:rtl/>
        </w:rPr>
        <w:t xml:space="preserve"> للغة العربية</w:t>
      </w:r>
    </w:p>
    <w:p w:rsidR="00127C59" w:rsidRDefault="00127C59" w:rsidP="00535327">
      <w:pPr>
        <w:bidi/>
        <w:spacing w:after="0" w:line="240" w:lineRule="auto"/>
        <w:ind w:firstLine="360"/>
        <w:jc w:val="both"/>
        <w:rPr>
          <w:rFonts w:ascii="Traditional Arabic" w:hAnsi="Traditional Arabic" w:cs="Traditional Arabic"/>
          <w:b/>
          <w:bCs/>
          <w:sz w:val="36"/>
          <w:szCs w:val="36"/>
        </w:rPr>
      </w:pPr>
      <w:r>
        <w:rPr>
          <w:rFonts w:ascii="Traditional Arabic" w:hAnsi="Traditional Arabic" w:cs="Traditional Arabic"/>
          <w:sz w:val="36"/>
          <w:szCs w:val="36"/>
          <w:rtl/>
        </w:rPr>
        <w:t xml:space="preserve">تهدف المراقبة إلى الإشراف على كل نشاط الذى يقوم به برنامج </w:t>
      </w:r>
      <w:r w:rsidR="00D33FDA" w:rsidRPr="00E649CA">
        <w:rPr>
          <w:rFonts w:ascii="Traditional Arabic" w:hAnsi="Traditional Arabic" w:cs="Traditional Arabic"/>
          <w:sz w:val="36"/>
          <w:szCs w:val="36"/>
          <w:rtl/>
        </w:rPr>
        <w:t>تنمية الموهبة</w:t>
      </w:r>
      <w:r w:rsidR="00D33FDA" w:rsidRPr="00E649CA">
        <w:rPr>
          <w:rFonts w:ascii="Traditional Arabic" w:hAnsi="Traditional Arabic" w:cs="Traditional Arabic" w:hint="cs"/>
          <w:sz w:val="36"/>
          <w:szCs w:val="36"/>
          <w:rtl/>
        </w:rPr>
        <w:t xml:space="preserve"> والرغبة</w:t>
      </w:r>
      <w:r w:rsidR="00D33FDA">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 سواء الأنشطة الداخلية أو الأنشطة العامة التى يشترك فيها جميع الطلاب أو الأنشطة التي يشاركون خارج المدرسة مثل المسابقة وغيرها.</w:t>
      </w:r>
    </w:p>
    <w:p w:rsidR="00127C59" w:rsidRPr="0092692E"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أما الطريقة المنفذة، كل الأنشطة الروتينية أو أسبوعية فيها المتدرّب أو المشرف الذى يراقب الأنشطة. والمدرب من الخريجين، أوالمشرف وهو أستاذ أحمد أمير الله. ثم تم إنتهاء من كل جدول أعمال وكان مطلوبًا منهم تقديم تقرير الرسمي تم تسليمه بعد ذلك إلى مشر</w:t>
      </w:r>
      <w:r w:rsidR="00624774">
        <w:rPr>
          <w:rFonts w:ascii="Traditional Arabic" w:hAnsi="Traditional Arabic" w:cs="Traditional Arabic"/>
          <w:sz w:val="36"/>
          <w:szCs w:val="36"/>
          <w:rtl/>
        </w:rPr>
        <w:t xml:space="preserve">ف برنامج </w:t>
      </w:r>
      <w:r w:rsidR="00624774" w:rsidRPr="00E649CA">
        <w:rPr>
          <w:rFonts w:ascii="Traditional Arabic" w:hAnsi="Traditional Arabic" w:cs="Traditional Arabic"/>
          <w:sz w:val="36"/>
          <w:szCs w:val="36"/>
          <w:rtl/>
        </w:rPr>
        <w:t>تنمية الموهبة</w:t>
      </w:r>
      <w:r w:rsidR="00624774" w:rsidRPr="00E649CA">
        <w:rPr>
          <w:rFonts w:ascii="Traditional Arabic" w:hAnsi="Traditional Arabic" w:cs="Traditional Arabic" w:hint="cs"/>
          <w:sz w:val="36"/>
          <w:szCs w:val="36"/>
          <w:rtl/>
        </w:rPr>
        <w:t xml:space="preserve"> والرغبة</w:t>
      </w:r>
      <w:r w:rsidR="0062477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 xml:space="preserve">وفي نهاية كل فصل دراسي، يقدم المدرب أو يبلغ عن الأنشطة التي قام بها طلاب برنامج </w:t>
      </w:r>
      <w:r w:rsidR="00624774" w:rsidRPr="00E649CA">
        <w:rPr>
          <w:rFonts w:ascii="Traditional Arabic" w:hAnsi="Traditional Arabic" w:cs="Traditional Arabic"/>
          <w:sz w:val="36"/>
          <w:szCs w:val="36"/>
          <w:rtl/>
        </w:rPr>
        <w:t>تنمية الموهبة</w:t>
      </w:r>
      <w:r w:rsidR="00624774" w:rsidRPr="00E649CA">
        <w:rPr>
          <w:rFonts w:ascii="Traditional Arabic" w:hAnsi="Traditional Arabic" w:cs="Traditional Arabic" w:hint="cs"/>
          <w:sz w:val="36"/>
          <w:szCs w:val="36"/>
          <w:rtl/>
        </w:rPr>
        <w:t xml:space="preserve"> والرغبة</w:t>
      </w:r>
      <w:r w:rsidR="0062477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 xml:space="preserve">إلى المدير في شكل تقرير المسألة </w:t>
      </w:r>
      <w:r>
        <w:rPr>
          <w:rFonts w:ascii="Traditional Arabic" w:hAnsi="Traditional Arabic" w:cs="Traditional Arabic"/>
          <w:sz w:val="36"/>
          <w:szCs w:val="36"/>
        </w:rPr>
        <w:t>.</w:t>
      </w:r>
    </w:p>
    <w:p w:rsidR="00127C59" w:rsidRPr="00030103" w:rsidRDefault="00127C59" w:rsidP="00030103">
      <w:pPr>
        <w:bidi/>
        <w:spacing w:after="0" w:line="240" w:lineRule="auto"/>
        <w:jc w:val="both"/>
        <w:rPr>
          <w:rFonts w:ascii="Traditional Arabic" w:hAnsi="Traditional Arabic" w:cs="Traditional Arabic"/>
          <w:b/>
          <w:bCs/>
          <w:sz w:val="36"/>
          <w:szCs w:val="36"/>
          <w:rtl/>
        </w:rPr>
      </w:pPr>
      <w:r w:rsidRPr="00030103">
        <w:rPr>
          <w:rFonts w:ascii="Traditional Arabic" w:hAnsi="Traditional Arabic" w:cs="Traditional Arabic"/>
          <w:b/>
          <w:bCs/>
          <w:sz w:val="36"/>
          <w:szCs w:val="36"/>
          <w:rtl/>
        </w:rPr>
        <w:t xml:space="preserve">المناقشة </w:t>
      </w:r>
    </w:p>
    <w:p w:rsidR="00127C59" w:rsidRDefault="00127C59" w:rsidP="00535327">
      <w:pPr>
        <w:pStyle w:val="ListParagraph"/>
        <w:numPr>
          <w:ilvl w:val="0"/>
          <w:numId w:val="1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تخطيط برنامج </w:t>
      </w:r>
      <w:r w:rsidR="00496ABA" w:rsidRPr="00496ABA">
        <w:rPr>
          <w:rFonts w:ascii="Traditional Arabic" w:hAnsi="Traditional Arabic" w:cs="Traditional Arabic"/>
          <w:b/>
          <w:bCs/>
          <w:sz w:val="36"/>
          <w:szCs w:val="36"/>
          <w:rtl/>
        </w:rPr>
        <w:t>تنمية الموهبة والرغبة</w:t>
      </w:r>
      <w:r w:rsidR="004E6A83">
        <w:rPr>
          <w:rFonts w:ascii="Traditional Arabic" w:hAnsi="Traditional Arabic" w:cs="Traditional Arabic" w:hint="cs"/>
          <w:b/>
          <w:bCs/>
          <w:sz w:val="36"/>
          <w:szCs w:val="36"/>
          <w:rtl/>
        </w:rPr>
        <w:t xml:space="preserve"> للغة العربية</w:t>
      </w:r>
    </w:p>
    <w:p w:rsidR="00127C59" w:rsidRDefault="00127C59" w:rsidP="00535327">
      <w:pPr>
        <w:bidi/>
        <w:spacing w:after="0" w:line="240" w:lineRule="auto"/>
        <w:ind w:firstLine="360"/>
        <w:jc w:val="both"/>
        <w:rPr>
          <w:rFonts w:ascii="Traditional Arabic" w:hAnsi="Traditional Arabic" w:cs="Traditional Arabic"/>
          <w:sz w:val="36"/>
          <w:szCs w:val="36"/>
        </w:rPr>
      </w:pPr>
      <w:r>
        <w:rPr>
          <w:rFonts w:ascii="Traditional Arabic" w:hAnsi="Traditional Arabic" w:cs="Traditional Arabic"/>
          <w:sz w:val="36"/>
          <w:szCs w:val="36"/>
          <w:rtl/>
        </w:rPr>
        <w:t xml:space="preserve">بحسب تيري الذي نقلت عنه سعيدة قالت إن التخطيط هو الأساس المنطقي لهذا الغرض وإعداد الخطوات التي سيتم استخدامها لتحقيق الهدف. التخطيط يعني إعداد جميع الاحتياجات، </w:t>
      </w:r>
      <w:r w:rsidR="00496ABA">
        <w:rPr>
          <w:rFonts w:ascii="Traditional Arabic" w:hAnsi="Traditional Arabic" w:cs="Traditional Arabic"/>
          <w:sz w:val="36"/>
          <w:szCs w:val="36"/>
          <w:rtl/>
        </w:rPr>
        <w:t>مع الأخذ في الاعتبار ما هو عقبة</w:t>
      </w:r>
      <w:r>
        <w:rPr>
          <w:rFonts w:ascii="Traditional Arabic" w:hAnsi="Traditional Arabic" w:cs="Traditional Arabic"/>
          <w:sz w:val="36"/>
          <w:szCs w:val="36"/>
          <w:rtl/>
        </w:rPr>
        <w:t>، وصياغة تنفيذ الأنشطة التي تهدف إلى تحقيق</w:t>
      </w:r>
      <w:r>
        <w:rPr>
          <w:rFonts w:ascii="Traditional Arabic" w:hAnsi="Traditional Arabic" w:cs="Traditional Arabic"/>
          <w:sz w:val="36"/>
          <w:szCs w:val="36"/>
        </w:rPr>
        <w:t xml:space="preserve"> </w:t>
      </w:r>
      <w:r w:rsidR="00496ABA">
        <w:rPr>
          <w:rFonts w:ascii="Traditional Arabic" w:hAnsi="Traditional Arabic" w:cs="Traditional Arabic" w:hint="cs"/>
          <w:sz w:val="36"/>
          <w:szCs w:val="36"/>
          <w:rtl/>
        </w:rPr>
        <w:t xml:space="preserve">. </w:t>
      </w:r>
      <w:r w:rsidR="00496ABA">
        <w:rPr>
          <w:rStyle w:val="FootnoteReference"/>
          <w:rFonts w:ascii="Traditional Arabic" w:hAnsi="Traditional Arabic" w:cs="Traditional Arabic"/>
          <w:sz w:val="36"/>
          <w:szCs w:val="36"/>
          <w:rtl/>
        </w:rPr>
        <w:footnoteReference w:id="19"/>
      </w:r>
    </w:p>
    <w:p w:rsidR="00127C59" w:rsidRDefault="00127C59" w:rsidP="00535327">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sz w:val="36"/>
          <w:szCs w:val="36"/>
          <w:rtl/>
        </w:rPr>
        <w:t>وخطوات التخطيط الأساسية عند حندوكو هي: (1) تعيين الأهداف (2) صياغة الأحوال اليومية (3) إستعداد المشكلات والتسهيلات (4) تنمية الخطة للوصول إلى الأهداف.</w:t>
      </w:r>
    </w:p>
    <w:p w:rsidR="00127C59" w:rsidRDefault="00127C59" w:rsidP="00535327">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بناءً</w:t>
      </w:r>
      <w:r>
        <w:rPr>
          <w:rFonts w:ascii="Traditional Arabic" w:hAnsi="Traditional Arabic" w:cs="Traditional Arabic"/>
          <w:sz w:val="36"/>
          <w:szCs w:val="36"/>
        </w:rPr>
        <w:t xml:space="preserve"> </w:t>
      </w:r>
      <w:r>
        <w:rPr>
          <w:rFonts w:ascii="Traditional Arabic" w:hAnsi="Traditional Arabic" w:cs="Traditional Arabic"/>
          <w:sz w:val="36"/>
          <w:szCs w:val="36"/>
          <w:rtl/>
        </w:rPr>
        <w:t>على</w:t>
      </w:r>
      <w:r>
        <w:rPr>
          <w:rFonts w:ascii="Traditional Arabic" w:hAnsi="Traditional Arabic" w:cs="Traditional Arabic"/>
          <w:sz w:val="36"/>
          <w:szCs w:val="36"/>
        </w:rPr>
        <w:t xml:space="preserve"> </w:t>
      </w:r>
      <w:r>
        <w:rPr>
          <w:rFonts w:ascii="Traditional Arabic" w:hAnsi="Traditional Arabic" w:cs="Traditional Arabic"/>
          <w:sz w:val="36"/>
          <w:szCs w:val="36"/>
          <w:rtl/>
        </w:rPr>
        <w:t>نتائج</w:t>
      </w:r>
      <w:r>
        <w:rPr>
          <w:rFonts w:ascii="Traditional Arabic" w:hAnsi="Traditional Arabic" w:cs="Traditional Arabic"/>
          <w:sz w:val="36"/>
          <w:szCs w:val="36"/>
        </w:rPr>
        <w:t xml:space="preserve"> </w:t>
      </w:r>
      <w:r>
        <w:rPr>
          <w:rFonts w:ascii="Traditional Arabic" w:hAnsi="Traditional Arabic" w:cs="Traditional Arabic"/>
          <w:sz w:val="36"/>
          <w:szCs w:val="36"/>
          <w:rtl/>
        </w:rPr>
        <w:t>الدراسة،</w:t>
      </w:r>
      <w:r>
        <w:rPr>
          <w:rFonts w:ascii="Traditional Arabic" w:hAnsi="Traditional Arabic" w:cs="Traditional Arabic"/>
          <w:sz w:val="36"/>
          <w:szCs w:val="36"/>
        </w:rPr>
        <w:t xml:space="preserve"> </w:t>
      </w:r>
      <w:r>
        <w:rPr>
          <w:rFonts w:ascii="Traditional Arabic" w:hAnsi="Traditional Arabic" w:cs="Traditional Arabic"/>
          <w:sz w:val="36"/>
          <w:szCs w:val="36"/>
          <w:rtl/>
        </w:rPr>
        <w:t>وجد</w:t>
      </w:r>
      <w:r>
        <w:rPr>
          <w:rFonts w:ascii="Traditional Arabic" w:hAnsi="Traditional Arabic" w:cs="Traditional Arabic"/>
          <w:sz w:val="36"/>
          <w:szCs w:val="36"/>
        </w:rPr>
        <w:t xml:space="preserve"> </w:t>
      </w:r>
      <w:r>
        <w:rPr>
          <w:rFonts w:ascii="Traditional Arabic" w:hAnsi="Traditional Arabic" w:cs="Traditional Arabic"/>
          <w:sz w:val="36"/>
          <w:szCs w:val="36"/>
          <w:rtl/>
        </w:rPr>
        <w:t>الباحثون</w:t>
      </w:r>
      <w:r>
        <w:rPr>
          <w:rFonts w:ascii="Traditional Arabic" w:hAnsi="Traditional Arabic" w:cs="Traditional Arabic"/>
          <w:sz w:val="36"/>
          <w:szCs w:val="36"/>
        </w:rPr>
        <w:t xml:space="preserve"> </w:t>
      </w:r>
      <w:r>
        <w:rPr>
          <w:rFonts w:ascii="Traditional Arabic" w:hAnsi="Traditional Arabic" w:cs="Traditional Arabic"/>
          <w:sz w:val="36"/>
          <w:szCs w:val="36"/>
          <w:rtl/>
        </w:rPr>
        <w:t>أن</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تخطيط برنامج اللغة العربية متساو بالنظرية المذكورة وهو وجود الأهداف والمشكلات والخطة لوصول الأهداف. والتخطيط فى هذا البرنامج على أساس مشاورة بين المشرف وأعضاء برنامج </w:t>
      </w:r>
      <w:r w:rsidR="00784E74" w:rsidRPr="00784E74">
        <w:rPr>
          <w:rFonts w:ascii="Traditional Arabic" w:hAnsi="Traditional Arabic" w:cs="Traditional Arabic"/>
          <w:sz w:val="36"/>
          <w:szCs w:val="36"/>
          <w:rtl/>
        </w:rPr>
        <w:t>تنمية الموهبة والرغبة</w:t>
      </w:r>
      <w:r>
        <w:rPr>
          <w:rFonts w:ascii="Traditional Arabic" w:hAnsi="Traditional Arabic" w:cs="Traditional Arabic"/>
          <w:sz w:val="36"/>
          <w:szCs w:val="36"/>
          <w:rtl/>
        </w:rPr>
        <w:t xml:space="preserve">. وأهداف تخطيط في برنامج </w:t>
      </w:r>
      <w:r w:rsidR="00900AAC" w:rsidRPr="00900AAC">
        <w:rPr>
          <w:rFonts w:ascii="Traditional Arabic" w:hAnsi="Traditional Arabic" w:cs="Traditional Arabic"/>
          <w:sz w:val="36"/>
          <w:szCs w:val="36"/>
          <w:rtl/>
        </w:rPr>
        <w:t>تنمية الموهبة والرغبة</w:t>
      </w:r>
      <w:r>
        <w:rPr>
          <w:rFonts w:ascii="Traditional Arabic" w:hAnsi="Traditional Arabic" w:cs="Traditional Arabic"/>
          <w:sz w:val="36"/>
          <w:szCs w:val="36"/>
          <w:rtl/>
        </w:rPr>
        <w:t xml:space="preserve"> ينقسم إلى البرنامج في وقت قصير وهو الأسبوعي والبرنامج في وقت طويل وهو السنوي.</w:t>
      </w:r>
    </w:p>
    <w:p w:rsidR="00FF432E" w:rsidRDefault="00FF432E" w:rsidP="00FF432E">
      <w:pPr>
        <w:bidi/>
        <w:spacing w:after="0" w:line="240" w:lineRule="auto"/>
        <w:ind w:firstLine="720"/>
        <w:jc w:val="both"/>
        <w:rPr>
          <w:rFonts w:ascii="Traditional Arabic" w:hAnsi="Traditional Arabic" w:cs="Traditional Arabic"/>
          <w:sz w:val="36"/>
          <w:szCs w:val="36"/>
          <w:rtl/>
        </w:rPr>
      </w:pPr>
    </w:p>
    <w:p w:rsidR="00FF432E" w:rsidRDefault="00FF432E" w:rsidP="00FF432E">
      <w:pPr>
        <w:bidi/>
        <w:spacing w:after="0" w:line="240" w:lineRule="auto"/>
        <w:ind w:firstLine="720"/>
        <w:jc w:val="both"/>
        <w:rPr>
          <w:rFonts w:ascii="Traditional Arabic" w:hAnsi="Traditional Arabic" w:cs="Traditional Arabic"/>
          <w:sz w:val="36"/>
          <w:szCs w:val="36"/>
          <w:rtl/>
        </w:rPr>
      </w:pPr>
    </w:p>
    <w:p w:rsidR="00FF432E" w:rsidRDefault="00FF432E" w:rsidP="00FF432E">
      <w:pPr>
        <w:bidi/>
        <w:spacing w:after="0" w:line="240" w:lineRule="auto"/>
        <w:ind w:firstLine="720"/>
        <w:jc w:val="both"/>
        <w:rPr>
          <w:rFonts w:ascii="Traditional Arabic" w:hAnsi="Traditional Arabic" w:cs="Traditional Arabic"/>
          <w:sz w:val="36"/>
          <w:szCs w:val="36"/>
          <w:rtl/>
        </w:rPr>
      </w:pPr>
    </w:p>
    <w:p w:rsidR="00127C59" w:rsidRDefault="00127C59" w:rsidP="00535327">
      <w:pPr>
        <w:pStyle w:val="ListParagraph"/>
        <w:numPr>
          <w:ilvl w:val="0"/>
          <w:numId w:val="13"/>
        </w:num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 xml:space="preserve">تنظيم برنامج </w:t>
      </w:r>
      <w:r w:rsidR="00784E74" w:rsidRPr="00496ABA">
        <w:rPr>
          <w:rFonts w:ascii="Traditional Arabic" w:hAnsi="Traditional Arabic" w:cs="Traditional Arabic"/>
          <w:b/>
          <w:bCs/>
          <w:sz w:val="36"/>
          <w:szCs w:val="36"/>
          <w:rtl/>
        </w:rPr>
        <w:t>تنمية الموهبة والرغبة</w:t>
      </w:r>
      <w:r w:rsidR="004E6A83">
        <w:rPr>
          <w:rFonts w:ascii="Traditional Arabic" w:hAnsi="Traditional Arabic" w:cs="Traditional Arabic" w:hint="cs"/>
          <w:b/>
          <w:bCs/>
          <w:sz w:val="36"/>
          <w:szCs w:val="36"/>
          <w:rtl/>
        </w:rPr>
        <w:t xml:space="preserve"> للغة العربية</w:t>
      </w:r>
    </w:p>
    <w:p w:rsidR="00EB331C"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التنظيم هو الوسيلة لجمع الناس ووضعهم وفقا لقدرتهم وخبرتهم في العمل المخطط</w:t>
      </w:r>
      <w:r w:rsidR="00FE14A3">
        <w:rPr>
          <w:rFonts w:ascii="Traditional Arabic" w:hAnsi="Traditional Arabic" w:cs="Traditional Arabic" w:hint="cs"/>
          <w:sz w:val="36"/>
          <w:szCs w:val="36"/>
          <w:rtl/>
        </w:rPr>
        <w:t>.</w:t>
      </w:r>
      <w:r w:rsidR="00FE14A3">
        <w:rPr>
          <w:rStyle w:val="FootnoteReference"/>
          <w:rFonts w:ascii="Traditional Arabic" w:hAnsi="Traditional Arabic" w:cs="Traditional Arabic"/>
          <w:sz w:val="36"/>
          <w:szCs w:val="36"/>
          <w:rtl/>
        </w:rPr>
        <w:footnoteReference w:id="20"/>
      </w:r>
      <w:r>
        <w:rPr>
          <w:rFonts w:ascii="Traditional Arabic" w:hAnsi="Traditional Arabic" w:cs="Traditional Arabic"/>
          <w:sz w:val="36"/>
          <w:szCs w:val="36"/>
          <w:rtl/>
        </w:rPr>
        <w:t xml:space="preserve"> التنظيم والتخطيط عادة يسيران معا. لأن مناقشة التخطيط ستناقش أيضًا عن الموظفين أو الموارد البشرية  التي تحرك المنظمة وتشترك الأطراف المعنية لنجاح الأهداف التنظيمية.</w:t>
      </w:r>
    </w:p>
    <w:p w:rsidR="00127C59" w:rsidRPr="00EB331C" w:rsidRDefault="00EB331C" w:rsidP="00EB331C">
      <w:pPr>
        <w:bidi/>
        <w:spacing w:after="0" w:line="240" w:lineRule="auto"/>
        <w:ind w:firstLine="360"/>
        <w:jc w:val="both"/>
        <w:rPr>
          <w:rFonts w:ascii="Traditional Arabic" w:hAnsi="Traditional Arabic" w:cs="Traditional Arabic"/>
          <w:color w:val="000000" w:themeColor="text1"/>
          <w:sz w:val="36"/>
          <w:szCs w:val="36"/>
        </w:rPr>
      </w:pPr>
      <w:r w:rsidRPr="00EB331C">
        <w:rPr>
          <w:rFonts w:ascii="Traditional Arabic" w:hAnsi="Traditional Arabic" w:cs="Traditional Arabic"/>
          <w:color w:val="000000" w:themeColor="text1"/>
          <w:sz w:val="36"/>
          <w:szCs w:val="36"/>
          <w:rtl/>
        </w:rPr>
        <w:t>عادة, الطلاب في الفصل لها القدرة المتنوعة, ماهر, متوسط, و ناقص, لذلك ، يجب على المعلم الترتيب عندما يعمل الطلاب بشكل فردي أو في أزواج أو في مجموعات أو بشكل كلاسيكي, عندما تكون في مجموعات ، عندما تجميع الطلاب وفقًا للقدرة حتى يتمكنوا من التركيز على مساعدة الأقل ، وعندما تجميع الطلاب في مزيج بحيث يحدث المعلمون الأقران, في هذه الحالة ، يمكن للمدرس ترتيب الطلاب بناءً على الموقف عند حدوث عملية التعليم والتعلم.</w:t>
      </w:r>
      <w:r w:rsidRPr="00EB331C">
        <w:rPr>
          <w:rStyle w:val="FootnoteReference"/>
          <w:rFonts w:ascii="Traditional Arabic" w:hAnsi="Traditional Arabic" w:cs="Traditional Arabic"/>
          <w:color w:val="000000" w:themeColor="text1"/>
          <w:sz w:val="36"/>
          <w:szCs w:val="36"/>
          <w:rtl/>
        </w:rPr>
        <w:footnoteReference w:id="21"/>
      </w:r>
      <w:r w:rsidR="00127C59" w:rsidRPr="00EB331C">
        <w:rPr>
          <w:rFonts w:ascii="Traditional Arabic" w:hAnsi="Traditional Arabic" w:cs="Traditional Arabic"/>
          <w:color w:val="000000" w:themeColor="text1"/>
          <w:sz w:val="36"/>
          <w:szCs w:val="36"/>
          <w:rtl/>
        </w:rPr>
        <w:t xml:space="preserve"> </w:t>
      </w:r>
    </w:p>
    <w:p w:rsidR="00EB331C" w:rsidRPr="00EB331C" w:rsidRDefault="00127C59" w:rsidP="00EB331C">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تتمثل فائدة التنظيم في دمج الموارد البشرية التي تعمل في قاعدة أو بطرق منتظمة في نمط مقبول، بحيث يمكنهم إظهار الأنشطة حسب رغبة المنظمة. وبالتالي، فإن التنظيم سيجمع بين الأشخاص في العمل المتراب، بحيث يمكن لمجموعة واحدة تساعد المجموعات الأخرى لتحقيق أهداف معينة.</w:t>
      </w:r>
    </w:p>
    <w:p w:rsidR="00127C59"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التنظيم فى برنامج </w:t>
      </w:r>
      <w:r w:rsidR="00784E74" w:rsidRPr="00784E74">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يوافق مع النظرية التي قالتها سعيدة. يتم تكوين المنظمات في برنامج اللغة العربية التي يتضمن أعضاءه حيث يكون لكل مجال القدرة والخبرات في عمله. ومن خلال هذا المجال يسهّل لأعضاء المؤسسة التحكم والمراقبة في الأنشطة. هل كان الأنشطة تعمل جيدا ووفقًا لأهداف المنظمة أم لا.</w:t>
      </w:r>
    </w:p>
    <w:p w:rsidR="00127C59" w:rsidRDefault="00127C59" w:rsidP="00535327">
      <w:pPr>
        <w:pStyle w:val="ListParagraph"/>
        <w:numPr>
          <w:ilvl w:val="0"/>
          <w:numId w:val="1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تنفيذ برنامج </w:t>
      </w:r>
      <w:r w:rsidR="0049144A" w:rsidRPr="00496ABA">
        <w:rPr>
          <w:rFonts w:ascii="Traditional Arabic" w:hAnsi="Traditional Arabic" w:cs="Traditional Arabic"/>
          <w:b/>
          <w:bCs/>
          <w:sz w:val="36"/>
          <w:szCs w:val="36"/>
          <w:rtl/>
        </w:rPr>
        <w:t>تنمية الموهبة والرغبة</w:t>
      </w:r>
      <w:r w:rsidR="004E6A83">
        <w:rPr>
          <w:rFonts w:ascii="Traditional Arabic" w:hAnsi="Traditional Arabic" w:cs="Traditional Arabic" w:hint="cs"/>
          <w:b/>
          <w:bCs/>
          <w:sz w:val="36"/>
          <w:szCs w:val="36"/>
          <w:rtl/>
        </w:rPr>
        <w:t xml:space="preserve"> للغة العربية</w:t>
      </w:r>
    </w:p>
    <w:p w:rsidR="00127C59" w:rsidRDefault="00127C59" w:rsidP="00535327">
      <w:pPr>
        <w:bidi/>
        <w:spacing w:after="0" w:line="240" w:lineRule="auto"/>
        <w:ind w:firstLine="360"/>
        <w:jc w:val="both"/>
        <w:rPr>
          <w:rFonts w:ascii="Traditional Arabic" w:hAnsi="Traditional Arabic" w:cs="Traditional Arabic"/>
          <w:sz w:val="36"/>
          <w:szCs w:val="36"/>
        </w:rPr>
      </w:pPr>
      <w:r>
        <w:rPr>
          <w:rFonts w:ascii="Traditional Arabic" w:hAnsi="Traditional Arabic" w:cs="Traditional Arabic"/>
          <w:sz w:val="36"/>
          <w:szCs w:val="36"/>
          <w:rtl/>
        </w:rPr>
        <w:t>التنفيذ هو لتحريك المنظمة إلى الهدف وفقًا على كل قسم العمل وتعبئة جميع الموارد الموجودة في المنظمة حتى يتسنى العمل أو الأنشطة المنفذة وفقًا للخطة وتحقيق الأهداف.</w:t>
      </w:r>
      <w:r>
        <w:rPr>
          <w:rStyle w:val="FootnoteReference"/>
          <w:rFonts w:ascii="Traditional Arabic" w:hAnsi="Traditional Arabic" w:cs="Traditional Arabic"/>
          <w:sz w:val="36"/>
          <w:szCs w:val="36"/>
          <w:rtl/>
        </w:rPr>
        <w:footnoteReference w:id="22"/>
      </w:r>
      <w:r>
        <w:rPr>
          <w:rFonts w:ascii="Traditional Arabic" w:hAnsi="Traditional Arabic" w:cs="Traditional Arabic"/>
          <w:sz w:val="36"/>
          <w:szCs w:val="36"/>
          <w:rtl/>
        </w:rPr>
        <w:t>و</w:t>
      </w:r>
      <w:r>
        <w:rPr>
          <w:rFonts w:ascii="Traditional Arabic" w:hAnsi="Traditional Arabic" w:cs="Traditional Arabic"/>
          <w:sz w:val="36"/>
          <w:szCs w:val="36"/>
        </w:rPr>
        <w:t xml:space="preserve"> </w:t>
      </w:r>
      <w:r>
        <w:rPr>
          <w:rFonts w:ascii="Traditional Arabic" w:hAnsi="Traditional Arabic" w:cs="Traditional Arabic"/>
          <w:sz w:val="36"/>
          <w:szCs w:val="36"/>
          <w:rtl/>
        </w:rPr>
        <w:t>التنفيذ هو أهم نشاط في الأنشطة الإدارية. يؤكد التطبيق على الأنشطة التي تتعامل مباشرة مع أشخاص آخرين في المنظمة، مما يعني أن التنفيذ هو جهد في تحقيق التخطيط إلى واقع ملموس مع توجيهات مختلفة.</w:t>
      </w:r>
    </w:p>
    <w:p w:rsidR="00127C59" w:rsidRDefault="00127C59" w:rsidP="00535327">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والباحثون نظروا فى تنفيذ المنظمة فى برنامج </w:t>
      </w:r>
      <w:r w:rsidR="0049144A" w:rsidRPr="0049144A">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 xml:space="preserve">وفقا للخطة وتحقيق الأهداف. كل أعضاء المنظمة ساعدوا بين بعض وبعض آخر. وغير ذلك الأنشطة تجري كما يراد لأن الأعضاء نفدوا وظيفتهم حسب مجالهم حتى لايوجد العقبة وإعاقة فى تنفيذ الأنشطة، كلها يجرى حسب التخطيط المكتوب والمرجو، بل الخريجون يشارك فى تدريب الطلبة حينما يريدون أن يشركوا المسابقة اللغة العربية خارج المدرسة. هم يدربونهم حتى الطلبة فائزون فى المسابقة غالبا وكذلك التدريب من المشرف الذى هو المسؤول فى تنفيذ المنظمة.     </w:t>
      </w:r>
    </w:p>
    <w:p w:rsidR="00986CF4" w:rsidRDefault="00127C59" w:rsidP="00986CF4">
      <w:pPr>
        <w:pStyle w:val="ListParagraph"/>
        <w:numPr>
          <w:ilvl w:val="0"/>
          <w:numId w:val="1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مراقبة برنامج </w:t>
      </w:r>
      <w:r w:rsidR="00BB3712" w:rsidRPr="00496ABA">
        <w:rPr>
          <w:rFonts w:ascii="Traditional Arabic" w:hAnsi="Traditional Arabic" w:cs="Traditional Arabic"/>
          <w:b/>
          <w:bCs/>
          <w:sz w:val="36"/>
          <w:szCs w:val="36"/>
          <w:rtl/>
        </w:rPr>
        <w:t>تنمية الموهبة والرغبة</w:t>
      </w:r>
      <w:r w:rsidR="004E6A83">
        <w:rPr>
          <w:rFonts w:ascii="Traditional Arabic" w:hAnsi="Traditional Arabic" w:cs="Traditional Arabic" w:hint="cs"/>
          <w:b/>
          <w:bCs/>
          <w:sz w:val="36"/>
          <w:szCs w:val="36"/>
          <w:rtl/>
        </w:rPr>
        <w:t xml:space="preserve"> للغة العربية</w:t>
      </w:r>
    </w:p>
    <w:p w:rsidR="00851F2C" w:rsidRDefault="00986CF4" w:rsidP="00851F2C">
      <w:pPr>
        <w:bidi/>
        <w:spacing w:after="0" w:line="240" w:lineRule="auto"/>
        <w:ind w:firstLine="360"/>
        <w:jc w:val="both"/>
        <w:rPr>
          <w:rFonts w:ascii="Traditional Arabic" w:hAnsi="Traditional Arabic" w:cs="Traditional Arabic"/>
          <w:b/>
          <w:bCs/>
          <w:sz w:val="36"/>
          <w:szCs w:val="36"/>
          <w:rtl/>
        </w:rPr>
      </w:pPr>
      <w:r w:rsidRPr="00851F2C">
        <w:rPr>
          <w:rFonts w:ascii="Traditional Arabic" w:hAnsi="Traditional Arabic" w:cs="Traditional Arabic"/>
          <w:color w:val="000000" w:themeColor="text1"/>
          <w:sz w:val="36"/>
          <w:szCs w:val="36"/>
          <w:rtl/>
        </w:rPr>
        <w:t>المراقبة هي ضرورية واضحة في العملية الإدارية. فالمرء لا يستطيع أن يوجه العمل بدون أن يكون متحكما في القوى المنشطة له، أو العواكل الأخرى المرتبطة به. وفي المرجع الأخر أن الرقاب هي متابعة الأعمال أولا بأول للتعريف على مدى مطابقتها للحظة الموضوعة والعمل على تصحيح الانحرافات إن وجدت. وغالبا ما تتبع الإدارات ما يعرف بالرقابة االسابقة والرقابة اللاحقة، يقوم بها التنظيم.</w:t>
      </w:r>
      <w:r w:rsidRPr="00986CF4">
        <w:rPr>
          <w:rStyle w:val="FootnoteReference"/>
          <w:rFonts w:ascii="Traditional Arabic" w:hAnsi="Traditional Arabic" w:cs="Traditional Arabic"/>
          <w:color w:val="000000" w:themeColor="text1"/>
          <w:sz w:val="36"/>
          <w:szCs w:val="36"/>
          <w:rtl/>
        </w:rPr>
        <w:footnoteReference w:id="23"/>
      </w:r>
    </w:p>
    <w:p w:rsidR="00851F2C" w:rsidRDefault="00986CF4" w:rsidP="00851F2C">
      <w:pPr>
        <w:bidi/>
        <w:spacing w:after="0" w:line="240" w:lineRule="auto"/>
        <w:ind w:firstLine="360"/>
        <w:jc w:val="both"/>
        <w:rPr>
          <w:rFonts w:ascii="Traditional Arabic" w:hAnsi="Traditional Arabic" w:cs="Traditional Arabic"/>
          <w:b/>
          <w:bCs/>
          <w:sz w:val="36"/>
          <w:szCs w:val="36"/>
          <w:rtl/>
        </w:rPr>
      </w:pPr>
      <w:r w:rsidRPr="00851F2C">
        <w:rPr>
          <w:rFonts w:ascii="Traditional Arabic" w:hAnsi="Traditional Arabic" w:cs="Traditional Arabic"/>
          <w:color w:val="000000" w:themeColor="text1"/>
          <w:sz w:val="36"/>
          <w:szCs w:val="36"/>
          <w:rtl/>
        </w:rPr>
        <w:t>إن هدف برنامج الموهبة و الرغبة وأهمية تنميتها هو حفظ تعليم اللغة العربية وترقيتها لنيل أفضل النتيجة. ولتحقيق برنامج التعليم ذو جودة فيحتاج المدرس إلى إدارة تعيين القرار العادل عند عملية التعليم حتى يحقق هدف التربية الذي يرتجى به مؤسس التربية، حيث أن هذا يمكن له أن يحلل المشاكل التعليمية الموجودة.</w:t>
      </w:r>
      <w:r w:rsidRPr="00986CF4">
        <w:rPr>
          <w:rStyle w:val="FootnoteReference"/>
          <w:rFonts w:ascii="Traditional Arabic" w:hAnsi="Traditional Arabic" w:cs="Traditional Arabic"/>
          <w:color w:val="000000" w:themeColor="text1"/>
          <w:sz w:val="36"/>
          <w:szCs w:val="36"/>
          <w:rtl/>
        </w:rPr>
        <w:footnoteReference w:id="24"/>
      </w:r>
    </w:p>
    <w:p w:rsidR="00127C59" w:rsidRPr="00851F2C" w:rsidRDefault="00127C59" w:rsidP="00851F2C">
      <w:pPr>
        <w:bidi/>
        <w:spacing w:after="0" w:line="240" w:lineRule="auto"/>
        <w:ind w:firstLine="360"/>
        <w:jc w:val="both"/>
        <w:rPr>
          <w:rFonts w:ascii="Traditional Arabic" w:hAnsi="Traditional Arabic" w:cs="Traditional Arabic"/>
          <w:b/>
          <w:bCs/>
          <w:sz w:val="36"/>
          <w:szCs w:val="36"/>
        </w:rPr>
      </w:pPr>
      <w:r>
        <w:rPr>
          <w:rFonts w:ascii="Traditional Arabic" w:hAnsi="Traditional Arabic" w:cs="Traditional Arabic"/>
          <w:sz w:val="36"/>
          <w:szCs w:val="36"/>
          <w:rtl/>
        </w:rPr>
        <w:t xml:space="preserve">لمعرفة الهدف قد تحقق أم لا، فإن أحد العوامل المهمة هو عمل المراقبة، أو فى لغة الإدارة تسمى </w:t>
      </w:r>
      <w:r>
        <w:rPr>
          <w:rFonts w:ascii="Traditional Arabic" w:hAnsi="Traditional Arabic" w:cs="Traditional Arabic"/>
          <w:sz w:val="36"/>
          <w:szCs w:val="36"/>
        </w:rPr>
        <w:t xml:space="preserve"> </w:t>
      </w:r>
      <w:r>
        <w:rPr>
          <w:rFonts w:ascii="Traditional Arabic" w:hAnsi="Traditional Arabic" w:cs="Traditional Arabic"/>
          <w:i/>
          <w:iCs/>
          <w:sz w:val="36"/>
          <w:szCs w:val="36"/>
        </w:rPr>
        <w:t>Controling</w:t>
      </w:r>
      <w:r>
        <w:rPr>
          <w:rFonts w:ascii="Traditional Arabic" w:hAnsi="Traditional Arabic" w:cs="Traditional Arabic"/>
          <w:sz w:val="36"/>
          <w:szCs w:val="36"/>
          <w:rtl/>
        </w:rPr>
        <w:t xml:space="preserve">في هذه المرحلة، جميع الأنشطة التي تبدأ من البداية إلى النهاية في رصدها ومراقبتها. قال فيكتور </w:t>
      </w:r>
      <w:r>
        <w:rPr>
          <w:rFonts w:ascii="Traditional Arabic" w:hAnsi="Traditional Arabic" w:cs="Traditional Arabic"/>
          <w:sz w:val="36"/>
          <w:szCs w:val="36"/>
        </w:rPr>
        <w:t>M. Situmorang</w:t>
      </w:r>
      <w:r>
        <w:rPr>
          <w:rFonts w:ascii="Traditional Arabic" w:hAnsi="Traditional Arabic" w:cs="Traditional Arabic"/>
          <w:sz w:val="36"/>
          <w:szCs w:val="36"/>
          <w:rtl/>
        </w:rPr>
        <w:t xml:space="preserve"> إن المراقبة هي كل جهد وإجراءات لمعرفة مدى تنفيذ المهام وفقًا للأحكام والأهداف المراد تحقيقها.</w:t>
      </w:r>
    </w:p>
    <w:p w:rsidR="00BB3712" w:rsidRDefault="00127C59" w:rsidP="00535327">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جميع الأنشطة المذكورة فى السابق تكون فى المراقبة. بناءً على نتائج الدراسة، وجد الباحثون من مقابلة مع مشرف برنامج </w:t>
      </w:r>
      <w:r w:rsidR="00BB3712" w:rsidRPr="00BB3712">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الذي تم في المدرسة كانت ا</w:t>
      </w:r>
      <w:r w:rsidR="00BB3712">
        <w:rPr>
          <w:rFonts w:ascii="Traditional Arabic" w:hAnsi="Traditional Arabic" w:cs="Traditional Arabic"/>
          <w:sz w:val="36"/>
          <w:szCs w:val="36"/>
          <w:rtl/>
        </w:rPr>
        <w:t>لمراقبة من رئيس المدرسة والمشرف</w:t>
      </w:r>
      <w:r>
        <w:rPr>
          <w:rFonts w:ascii="Traditional Arabic" w:hAnsi="Traditional Arabic" w:cs="Traditional Arabic"/>
          <w:sz w:val="36"/>
          <w:szCs w:val="36"/>
          <w:rtl/>
        </w:rPr>
        <w:t xml:space="preserve">، وكذلك التقرير الذي قبلها المشرف ثم يفوض إلى رئيس المدرسة. </w:t>
      </w:r>
    </w:p>
    <w:p w:rsidR="00127C59" w:rsidRPr="004E6A83" w:rsidRDefault="00127C59" w:rsidP="004E6A83">
      <w:pPr>
        <w:bidi/>
        <w:spacing w:after="0" w:line="240" w:lineRule="auto"/>
        <w:jc w:val="both"/>
        <w:rPr>
          <w:rFonts w:ascii="Traditional Arabic" w:hAnsi="Traditional Arabic" w:cs="Traditional Arabic"/>
          <w:sz w:val="36"/>
          <w:szCs w:val="36"/>
          <w:rtl/>
        </w:rPr>
      </w:pPr>
      <w:r w:rsidRPr="004E6A83">
        <w:rPr>
          <w:rFonts w:ascii="Traditional Arabic" w:hAnsi="Traditional Arabic" w:cs="Traditional Arabic"/>
          <w:b/>
          <w:bCs/>
          <w:sz w:val="36"/>
          <w:szCs w:val="36"/>
          <w:rtl/>
        </w:rPr>
        <w:lastRenderedPageBreak/>
        <w:t xml:space="preserve">الخاتمة </w:t>
      </w:r>
    </w:p>
    <w:p w:rsidR="00127C59" w:rsidRDefault="00127C59" w:rsidP="00535327">
      <w:pPr>
        <w:pStyle w:val="ListParagraph"/>
        <w:numPr>
          <w:ilvl w:val="0"/>
          <w:numId w:val="14"/>
        </w:numPr>
        <w:bidi/>
        <w:spacing w:after="0" w:line="240" w:lineRule="auto"/>
        <w:jc w:val="both"/>
        <w:rPr>
          <w:rFonts w:ascii="Traditional Arabic" w:hAnsi="Traditional Arabic" w:cs="Traditional Arabic"/>
          <w:sz w:val="36"/>
          <w:szCs w:val="36"/>
        </w:rPr>
      </w:pPr>
      <w:r>
        <w:rPr>
          <w:rFonts w:ascii="Traditional Arabic" w:hAnsi="Traditional Arabic" w:cs="Traditional Arabic"/>
          <w:b/>
          <w:bCs/>
          <w:sz w:val="36"/>
          <w:szCs w:val="36"/>
          <w:rtl/>
        </w:rPr>
        <w:t xml:space="preserve">الخلاصة </w:t>
      </w:r>
    </w:p>
    <w:p w:rsidR="00127C59" w:rsidRDefault="00127C59" w:rsidP="00535327">
      <w:p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من تحليل البيانات السابقة فيستخلص الباحثون على أن:</w:t>
      </w:r>
    </w:p>
    <w:p w:rsidR="00127C59" w:rsidRDefault="00127C59" w:rsidP="00535327">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تخطيط </w:t>
      </w:r>
      <w:r>
        <w:rPr>
          <w:rStyle w:val="tlid-translation"/>
          <w:rFonts w:ascii="Traditional Arabic" w:hAnsi="Traditional Arabic" w:cs="Traditional Arabic"/>
          <w:sz w:val="36"/>
          <w:szCs w:val="36"/>
          <w:rtl/>
        </w:rPr>
        <w:t xml:space="preserve">برنامج </w:t>
      </w:r>
      <w:r w:rsidR="0089373B" w:rsidRPr="0089373B">
        <w:rPr>
          <w:rStyle w:val="tlid-translation"/>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 xml:space="preserve">في المدرسة سبيل الله المتوسطة سمباغ مادورا كما يلي: التخطيط الأساسية عند حندوكو هي: (1) تعيين الأهداف (2) صياغة الأحوال اليومية (3) إستعداد المشكلات والتسهيلات (4) تنمية الخطة للوصول إلى الأهداف والتخطيط فى هذا البرنامج على أساس مشاورة. </w:t>
      </w:r>
    </w:p>
    <w:p w:rsidR="00127C59" w:rsidRDefault="00127C59" w:rsidP="00535327">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تنظيم </w:t>
      </w:r>
      <w:r>
        <w:rPr>
          <w:rStyle w:val="tlid-translation"/>
          <w:rFonts w:ascii="Traditional Arabic" w:hAnsi="Traditional Arabic" w:cs="Traditional Arabic"/>
          <w:sz w:val="36"/>
          <w:szCs w:val="36"/>
          <w:rtl/>
        </w:rPr>
        <w:t xml:space="preserve">برنامج </w:t>
      </w:r>
      <w:r w:rsidR="00492BC6" w:rsidRPr="00492BC6">
        <w:rPr>
          <w:rStyle w:val="tlid-translation"/>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في المدرسة سبيل الله المتوسطة سمباغ مادورا</w:t>
      </w:r>
      <w:r>
        <w:rPr>
          <w:rFonts w:ascii="Traditional Arabic" w:hAnsi="Traditional Arabic" w:cs="Traditional Arabic"/>
          <w:sz w:val="36"/>
          <w:szCs w:val="36"/>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يتم أعضاء المنظمات في البرنامج يتكوّن من الطلبة فى المدرسة. ومن خلال هذا المجال يسهّل لأعضاء المؤسسة التحكم والمراقبة في الأنشطة. هل كانت الأنشطة تعمل جيدا ووفقًا لأهداف المنظمة أم لا. </w:t>
      </w:r>
    </w:p>
    <w:p w:rsidR="00127C59" w:rsidRDefault="00127C59" w:rsidP="00535327">
      <w:pPr>
        <w:pStyle w:val="ListParagraph"/>
        <w:numPr>
          <w:ilvl w:val="0"/>
          <w:numId w:val="15"/>
        </w:numPr>
        <w:autoSpaceDE w:val="0"/>
        <w:autoSpaceDN w:val="0"/>
        <w:bidi/>
        <w:adjustRightInd w:val="0"/>
        <w:spacing w:after="0" w:line="240" w:lineRule="auto"/>
        <w:jc w:val="both"/>
        <w:rPr>
          <w:rStyle w:val="tlid-translation"/>
          <w:rFonts w:ascii="Traditional Arabic" w:hAnsi="Traditional Arabic" w:cs="Traditional Arabic"/>
        </w:rPr>
      </w:pPr>
      <w:r>
        <w:rPr>
          <w:rFonts w:ascii="Traditional Arabic" w:hAnsi="Traditional Arabic" w:cs="Traditional Arabic"/>
          <w:sz w:val="36"/>
          <w:szCs w:val="36"/>
          <w:rtl/>
        </w:rPr>
        <w:t xml:space="preserve"> تنفيذ </w:t>
      </w:r>
      <w:r>
        <w:rPr>
          <w:rStyle w:val="tlid-translation"/>
          <w:rFonts w:ascii="Traditional Arabic" w:hAnsi="Traditional Arabic" w:cs="Traditional Arabic"/>
          <w:sz w:val="36"/>
          <w:szCs w:val="36"/>
          <w:rtl/>
        </w:rPr>
        <w:t xml:space="preserve">برنامج </w:t>
      </w:r>
      <w:r w:rsidR="00492BC6" w:rsidRPr="00492BC6">
        <w:rPr>
          <w:rStyle w:val="tlid-translation"/>
          <w:rFonts w:ascii="Traditional Arabic" w:hAnsi="Traditional Arabic" w:cs="Traditional Arabic"/>
          <w:sz w:val="36"/>
          <w:szCs w:val="36"/>
          <w:rtl/>
        </w:rPr>
        <w:t xml:space="preserve">تنمية الموهبة والرغبة </w:t>
      </w:r>
      <w:r>
        <w:rPr>
          <w:rStyle w:val="tlid-translation"/>
          <w:rFonts w:ascii="Traditional Arabic" w:hAnsi="Traditional Arabic" w:cs="Traditional Arabic"/>
          <w:sz w:val="36"/>
          <w:szCs w:val="36"/>
          <w:rtl/>
        </w:rPr>
        <w:t xml:space="preserve">فى </w:t>
      </w:r>
      <w:r>
        <w:rPr>
          <w:rFonts w:ascii="Traditional Arabic" w:hAnsi="Traditional Arabic" w:cs="Traditional Arabic"/>
          <w:sz w:val="36"/>
          <w:szCs w:val="36"/>
          <w:rtl/>
        </w:rPr>
        <w:t>المدرسة سبيل الله المتوسطة سمباغ مادورا</w:t>
      </w:r>
      <w:r>
        <w:rPr>
          <w:rStyle w:val="tlid-translation"/>
          <w:rFonts w:ascii="Traditional Arabic" w:hAnsi="Traditional Arabic" w:cs="Traditional Arabic"/>
          <w:sz w:val="36"/>
          <w:szCs w:val="36"/>
          <w:rtl/>
        </w:rPr>
        <w:t xml:space="preserve"> تحت إشراف </w:t>
      </w:r>
      <w:r w:rsidR="00492BC6">
        <w:rPr>
          <w:rStyle w:val="tlid-translation"/>
          <w:rFonts w:ascii="Traditional Arabic" w:hAnsi="Traditional Arabic" w:cs="Traditional Arabic" w:hint="cs"/>
          <w:sz w:val="36"/>
          <w:szCs w:val="36"/>
          <w:rtl/>
        </w:rPr>
        <w:t>المعلمين و</w:t>
      </w:r>
      <w:r>
        <w:rPr>
          <w:rStyle w:val="tlid-translation"/>
          <w:rFonts w:ascii="Traditional Arabic" w:hAnsi="Traditional Arabic" w:cs="Traditional Arabic"/>
          <w:sz w:val="36"/>
          <w:szCs w:val="36"/>
          <w:rtl/>
        </w:rPr>
        <w:t>المشرف</w:t>
      </w:r>
      <w:r w:rsidR="00492BC6">
        <w:rPr>
          <w:rStyle w:val="tlid-translation"/>
          <w:rFonts w:ascii="Traditional Arabic" w:hAnsi="Traditional Arabic" w:cs="Traditional Arabic" w:hint="cs"/>
          <w:sz w:val="36"/>
          <w:szCs w:val="36"/>
          <w:rtl/>
        </w:rPr>
        <w:t>ين</w:t>
      </w:r>
      <w:r>
        <w:rPr>
          <w:rStyle w:val="tlid-translation"/>
          <w:rFonts w:ascii="Traditional Arabic" w:hAnsi="Traditional Arabic" w:cs="Traditional Arabic"/>
          <w:sz w:val="36"/>
          <w:szCs w:val="36"/>
          <w:rtl/>
        </w:rPr>
        <w:t xml:space="preserve"> في كل أنشطة التى يقدمهم إما من أسبوعيا أو سنوية. </w:t>
      </w:r>
    </w:p>
    <w:p w:rsidR="00127C59" w:rsidRDefault="00127C59" w:rsidP="00535327">
      <w:pPr>
        <w:pStyle w:val="ListParagraph"/>
        <w:numPr>
          <w:ilvl w:val="0"/>
          <w:numId w:val="15"/>
        </w:numPr>
        <w:autoSpaceDE w:val="0"/>
        <w:autoSpaceDN w:val="0"/>
        <w:bidi/>
        <w:adjustRightInd w:val="0"/>
        <w:spacing w:after="0" w:line="240" w:lineRule="auto"/>
        <w:jc w:val="both"/>
        <w:rPr>
          <w:rtl/>
        </w:rPr>
      </w:pPr>
      <w:r>
        <w:rPr>
          <w:rStyle w:val="tlid-translation"/>
          <w:rFonts w:ascii="Traditional Arabic" w:hAnsi="Traditional Arabic" w:cs="Traditional Arabic"/>
          <w:sz w:val="36"/>
          <w:szCs w:val="36"/>
          <w:rtl/>
        </w:rPr>
        <w:t>والمراقبة في برنامج</w:t>
      </w:r>
      <w:r w:rsidR="00265A96" w:rsidRPr="00265A96">
        <w:rPr>
          <w:rtl/>
        </w:rPr>
        <w:t xml:space="preserve"> </w:t>
      </w:r>
      <w:r w:rsidR="00265A96" w:rsidRPr="00265A96">
        <w:rPr>
          <w:rStyle w:val="tlid-translation"/>
          <w:rFonts w:ascii="Traditional Arabic" w:hAnsi="Traditional Arabic" w:cs="Traditional Arabic"/>
          <w:sz w:val="36"/>
          <w:szCs w:val="36"/>
          <w:rtl/>
        </w:rPr>
        <w:t xml:space="preserve">تنمية الموهبة والرغبة </w:t>
      </w:r>
      <w:r>
        <w:rPr>
          <w:rStyle w:val="tlid-translation"/>
          <w:rFonts w:ascii="Traditional Arabic" w:hAnsi="Traditional Arabic" w:cs="Traditional Arabic"/>
          <w:sz w:val="36"/>
          <w:szCs w:val="36"/>
          <w:rtl/>
        </w:rPr>
        <w:t xml:space="preserve">في </w:t>
      </w:r>
      <w:r>
        <w:rPr>
          <w:rFonts w:ascii="Traditional Arabic" w:hAnsi="Traditional Arabic" w:cs="Traditional Arabic"/>
          <w:sz w:val="36"/>
          <w:szCs w:val="36"/>
          <w:rtl/>
        </w:rPr>
        <w:t>المدرسة سبيل الله المتوسطة سمباغ مادورا، لمعرفة الهدف قد تحقق أم لا، فإن أحد العوامل المهمة هو عمل المراقبة، أو فى لغة الإدارة تسمى</w:t>
      </w:r>
      <w:r>
        <w:rPr>
          <w:rFonts w:ascii="Traditional Arabic" w:hAnsi="Traditional Arabic" w:cs="Traditional Arabic"/>
          <w:sz w:val="36"/>
          <w:szCs w:val="36"/>
        </w:rPr>
        <w:t xml:space="preserve"> Controling</w:t>
      </w:r>
      <w:r>
        <w:rPr>
          <w:rFonts w:ascii="Traditional Arabic" w:hAnsi="Traditional Arabic" w:cs="Traditional Arabic"/>
          <w:sz w:val="36"/>
          <w:szCs w:val="36"/>
          <w:rtl/>
        </w:rPr>
        <w:t xml:space="preserve">جميع الأنشطة التي تبدأ من البداية إلى النهاية في رصدها ومراقبتها. قال فيكتور </w:t>
      </w:r>
      <w:r>
        <w:rPr>
          <w:rFonts w:ascii="Traditional Arabic" w:hAnsi="Traditional Arabic" w:cs="Traditional Arabic"/>
          <w:sz w:val="36"/>
          <w:szCs w:val="36"/>
        </w:rPr>
        <w:t>M. Situmorang</w:t>
      </w:r>
      <w:r>
        <w:rPr>
          <w:rFonts w:ascii="Traditional Arabic" w:hAnsi="Traditional Arabic" w:cs="Traditional Arabic"/>
          <w:sz w:val="36"/>
          <w:szCs w:val="36"/>
          <w:rtl/>
        </w:rPr>
        <w:t xml:space="preserve"> إن المراقبة هي كل جهد وإجراءات لمعرفة مدى تنفيذ المهام وفقًا للأحكام والأهداف المراد تحقيقها.</w:t>
      </w:r>
    </w:p>
    <w:p w:rsidR="00127C59" w:rsidRDefault="00127C59" w:rsidP="00535327">
      <w:pPr>
        <w:pStyle w:val="ListParagraph"/>
        <w:numPr>
          <w:ilvl w:val="0"/>
          <w:numId w:val="14"/>
        </w:numPr>
        <w:bidi/>
        <w:spacing w:after="0" w:line="240" w:lineRule="auto"/>
        <w:jc w:val="both"/>
        <w:rPr>
          <w:rFonts w:ascii="Traditional Arabic" w:hAnsi="Traditional Arabic" w:cs="Traditional Arabic"/>
          <w:sz w:val="36"/>
          <w:szCs w:val="36"/>
        </w:rPr>
      </w:pPr>
      <w:r>
        <w:rPr>
          <w:rFonts w:ascii="Traditional Arabic" w:hAnsi="Traditional Arabic" w:cs="Traditional Arabic"/>
          <w:b/>
          <w:bCs/>
          <w:sz w:val="36"/>
          <w:szCs w:val="36"/>
          <w:rtl/>
        </w:rPr>
        <w:t xml:space="preserve">الاقتراحات </w:t>
      </w:r>
    </w:p>
    <w:p w:rsidR="00127C59" w:rsidRDefault="00127C59" w:rsidP="00535327">
      <w:pPr>
        <w:bidi/>
        <w:spacing w:after="0" w:line="240" w:lineRule="auto"/>
        <w:ind w:left="720" w:firstLine="720"/>
        <w:jc w:val="both"/>
        <w:rPr>
          <w:rFonts w:ascii="Traditional Arabic" w:hAnsi="Traditional Arabic" w:cs="Traditional Arabic"/>
          <w:sz w:val="36"/>
          <w:szCs w:val="36"/>
        </w:rPr>
      </w:pPr>
      <w:r>
        <w:rPr>
          <w:rFonts w:ascii="Traditional Arabic" w:hAnsi="Traditional Arabic" w:cs="Traditional Arabic"/>
          <w:sz w:val="36"/>
          <w:szCs w:val="36"/>
          <w:rtl/>
        </w:rPr>
        <w:t>يجب على كبار المدرسة الرعاية في تطبيق إدارة البرنامج الإضافى الذى يشمل على التنظيم والتنسيق والإشراف بحيث يتم تحقيق أهداف البرنامج بفعالية وكفاءة</w:t>
      </w:r>
      <w:r>
        <w:rPr>
          <w:rFonts w:ascii="Traditional Arabic" w:hAnsi="Traditional Arabic" w:cs="Traditional Arabic"/>
          <w:sz w:val="36"/>
          <w:szCs w:val="36"/>
        </w:rPr>
        <w:t xml:space="preserve">. </w:t>
      </w:r>
      <w:r>
        <w:rPr>
          <w:rFonts w:ascii="Traditional Arabic" w:hAnsi="Traditional Arabic" w:cs="Traditional Arabic"/>
          <w:sz w:val="36"/>
          <w:szCs w:val="36"/>
          <w:rtl/>
        </w:rPr>
        <w:t>يوفر كبار المدرسة الرعاية لدعم الأمثل لإدارة الرنامج الإضافي</w:t>
      </w:r>
      <w:r>
        <w:rPr>
          <w:rFonts w:ascii="Traditional Arabic" w:hAnsi="Traditional Arabic" w:cs="Traditional Arabic"/>
          <w:sz w:val="36"/>
          <w:szCs w:val="36"/>
        </w:rPr>
        <w:t>.</w:t>
      </w:r>
      <w:r>
        <w:rPr>
          <w:rFonts w:ascii="Traditional Arabic" w:hAnsi="Traditional Arabic" w:cs="Traditional Arabic"/>
          <w:sz w:val="36"/>
          <w:szCs w:val="36"/>
          <w:rtl/>
        </w:rPr>
        <w:t xml:space="preserve"> </w:t>
      </w:r>
    </w:p>
    <w:p w:rsidR="0092692E" w:rsidRPr="004E6A83" w:rsidRDefault="00127C59" w:rsidP="004E6A83">
      <w:pPr>
        <w:bidi/>
        <w:spacing w:after="0" w:line="240" w:lineRule="auto"/>
        <w:ind w:left="720"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إن هذا البحث يصف حالة إدارة برنامج </w:t>
      </w:r>
      <w:r w:rsidR="00265A96" w:rsidRPr="00265A96">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 xml:space="preserve">في المدرسة سبيل الله المتوسطة سمباغ مادورا، ورأى الباحثون على أن إدارة برنامج </w:t>
      </w:r>
      <w:r w:rsidR="0075074A" w:rsidRPr="0075074A">
        <w:rPr>
          <w:rFonts w:ascii="Traditional Arabic" w:hAnsi="Traditional Arabic" w:cs="Traditional Arabic"/>
          <w:sz w:val="36"/>
          <w:szCs w:val="36"/>
          <w:rtl/>
        </w:rPr>
        <w:t xml:space="preserve">تنمية الموهبة والرغبة </w:t>
      </w:r>
      <w:r>
        <w:rPr>
          <w:rFonts w:ascii="Traditional Arabic" w:hAnsi="Traditional Arabic" w:cs="Traditional Arabic"/>
          <w:sz w:val="36"/>
          <w:szCs w:val="36"/>
          <w:rtl/>
        </w:rPr>
        <w:t>فى هذه المدرسة جيد، ويمكن للباحثين الآخر أن يطب</w:t>
      </w:r>
      <w:r w:rsidR="004E6A83">
        <w:rPr>
          <w:rFonts w:ascii="Traditional Arabic" w:hAnsi="Traditional Arabic" w:cs="Traditional Arabic"/>
          <w:sz w:val="36"/>
          <w:szCs w:val="36"/>
          <w:rtl/>
        </w:rPr>
        <w:t>ق هذه الإدارة فى المدرسة الآخر.</w:t>
      </w:r>
    </w:p>
    <w:p w:rsidR="00265A96" w:rsidRDefault="00265A96" w:rsidP="00535327">
      <w:pPr>
        <w:bidi/>
        <w:spacing w:after="0" w:line="240" w:lineRule="auto"/>
        <w:jc w:val="both"/>
        <w:rPr>
          <w:rFonts w:ascii="Traditional Arabic" w:hAnsi="Traditional Arabic" w:cs="Traditional Arabic"/>
          <w:b/>
          <w:bCs/>
          <w:sz w:val="36"/>
          <w:szCs w:val="36"/>
          <w:rtl/>
        </w:rPr>
      </w:pPr>
    </w:p>
    <w:p w:rsidR="00127C59" w:rsidRDefault="00127C59" w:rsidP="00476226">
      <w:pPr>
        <w:bidi/>
        <w:spacing w:after="0" w:line="240" w:lineRule="auto"/>
        <w:jc w:val="center"/>
        <w:rPr>
          <w:rFonts w:ascii="Traditional Arabic" w:hAnsi="Traditional Arabic" w:cs="Traditional Arabic"/>
          <w:b/>
          <w:bCs/>
          <w:sz w:val="36"/>
          <w:szCs w:val="36"/>
        </w:rPr>
      </w:pPr>
      <w:r>
        <w:rPr>
          <w:rFonts w:ascii="Traditional Arabic" w:hAnsi="Traditional Arabic" w:cs="Traditional Arabic"/>
          <w:b/>
          <w:bCs/>
          <w:sz w:val="36"/>
          <w:szCs w:val="36"/>
          <w:rtl/>
        </w:rPr>
        <w:t>قائمة المصادر والمراجع</w:t>
      </w:r>
    </w:p>
    <w:p w:rsidR="00476226" w:rsidRDefault="00476226" w:rsidP="00186938">
      <w:pPr>
        <w:bidi/>
        <w:spacing w:after="0" w:line="240" w:lineRule="auto"/>
        <w:jc w:val="both"/>
        <w:rPr>
          <w:rFonts w:asciiTheme="majorBidi" w:hAnsiTheme="majorBidi" w:cstheme="majorBidi"/>
          <w:sz w:val="24"/>
          <w:szCs w:val="24"/>
        </w:rPr>
      </w:pPr>
    </w:p>
    <w:p w:rsidR="00476226" w:rsidRPr="00476226" w:rsidRDefault="00476226" w:rsidP="00186938">
      <w:pPr>
        <w:bidi/>
        <w:spacing w:after="0" w:line="240" w:lineRule="auto"/>
        <w:jc w:val="both"/>
        <w:rPr>
          <w:rFonts w:ascii="Traditional Arabic" w:hAnsi="Traditional Arabic" w:cs="Traditional Arabic"/>
          <w:sz w:val="32"/>
          <w:szCs w:val="32"/>
          <w:rtl/>
        </w:rPr>
      </w:pPr>
    </w:p>
    <w:p w:rsidR="00476226" w:rsidRPr="00764916" w:rsidRDefault="00476226" w:rsidP="00186938">
      <w:pPr>
        <w:bidi/>
        <w:spacing w:after="0" w:line="240" w:lineRule="auto"/>
        <w:ind w:firstLine="720"/>
        <w:jc w:val="both"/>
        <w:rPr>
          <w:rFonts w:ascii="Traditional Arabic" w:hAnsi="Traditional Arabic" w:cs="Traditional Arabic"/>
          <w:sz w:val="36"/>
          <w:szCs w:val="36"/>
          <w:rtl/>
        </w:rPr>
      </w:pPr>
      <w:r w:rsidRPr="00764916">
        <w:rPr>
          <w:rFonts w:ascii="Traditional Arabic" w:hAnsi="Traditional Arabic" w:cs="Traditional Arabic"/>
          <w:sz w:val="36"/>
          <w:szCs w:val="36"/>
          <w:rtl/>
        </w:rPr>
        <w:t>إبراهيم عبد العزيز الديلج، الإدارة العامة والإدارة التربية. (عمان : الرواد، 2008</w:t>
      </w:r>
      <w:r w:rsidR="00764916">
        <w:rPr>
          <w:rFonts w:ascii="Traditional Arabic" w:hAnsi="Traditional Arabic" w:cs="Traditional Arabic"/>
          <w:sz w:val="36"/>
          <w:szCs w:val="36"/>
        </w:rPr>
        <w:t>(</w:t>
      </w:r>
    </w:p>
    <w:p w:rsidR="00476226" w:rsidRPr="00764916" w:rsidRDefault="00476226" w:rsidP="00186938">
      <w:pPr>
        <w:bidi/>
        <w:spacing w:after="0" w:line="240" w:lineRule="auto"/>
        <w:ind w:firstLine="720"/>
        <w:jc w:val="both"/>
        <w:rPr>
          <w:rFonts w:asciiTheme="majorBidi" w:hAnsiTheme="majorBidi" w:cstheme="majorBidi"/>
          <w:sz w:val="36"/>
          <w:szCs w:val="36"/>
          <w:rtl/>
        </w:rPr>
      </w:pPr>
      <w:r w:rsidRPr="00764916">
        <w:rPr>
          <w:rFonts w:ascii="Traditional Arabic" w:hAnsi="Traditional Arabic" w:cs="Traditional Arabic"/>
          <w:sz w:val="36"/>
          <w:szCs w:val="36"/>
          <w:rtl/>
        </w:rPr>
        <w:t>محمود صالح المنيف، النشاط غير الصفي في التربية الإسلامية بالمرحلتين المتوسطة والثانوية بمنطقة الرياض التعليمية، رسالة الماجستير غير منشورة، (الرياض :جامعة الملك سعود، كلية التربية، قسم المناهج وطرق التدريس، 1416ه</w:t>
      </w:r>
      <w:r w:rsidRPr="00764916">
        <w:rPr>
          <w:rFonts w:asciiTheme="majorBidi" w:hAnsiTheme="majorBidi" w:cstheme="majorBidi"/>
          <w:sz w:val="36"/>
          <w:szCs w:val="36"/>
        </w:rPr>
        <w:t xml:space="preserve"> </w:t>
      </w:r>
      <w:r w:rsidR="00764916">
        <w:rPr>
          <w:rFonts w:asciiTheme="majorBidi" w:hAnsiTheme="majorBidi" w:cstheme="majorBidi"/>
          <w:sz w:val="36"/>
          <w:szCs w:val="36"/>
        </w:rPr>
        <w:t>(</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Agung Ramadhan dkk, peran pengembangan bakat dan minat terhadap kepribadian siswa, Jurnal Edu Religia, Vol 1, No 2 Juni-Juli 2017</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Agung Setiyawan. Problematika Keragaman Latar Belakang Pendidikan Mahasiswa dan Kebijakan Program Pembelajaran Bahasa Arab. Arabaiyat (Imla) : Jurnal Pendidikan Bahasa Arab dan Kebahasaaraban. Vol 5 No 2, Desember 2018</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Fathur Rohman, Strategi Pengelolaan Komponen Pembelajaran Bahasa Arab (Dalam Jurnal Arabiyat, Jurnal Pendidikan Bahasa Arab dan Kebahasaaraban 2014)</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Husaini Usman, Manajemen: Teori, Praktik, dan Riset Pendidikan, (Jakarta: PT. Bumi Aksara, 2014)</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 xml:space="preserve">M.Al Hakim Almanu, Skripsi, “Manajemen Pengembangan Bakat Minat Siswa di MTS AL Wathoniyah Semarang”, </w:t>
      </w:r>
      <w:r w:rsidR="00F37B38">
        <w:rPr>
          <w:rFonts w:asciiTheme="majorBidi" w:hAnsiTheme="majorBidi" w:cstheme="majorBidi"/>
          <w:sz w:val="24"/>
          <w:szCs w:val="24"/>
        </w:rPr>
        <w:t xml:space="preserve"> </w:t>
      </w:r>
      <w:r w:rsidRPr="00476226">
        <w:rPr>
          <w:rFonts w:asciiTheme="majorBidi" w:hAnsiTheme="majorBidi" w:cstheme="majorBidi"/>
          <w:sz w:val="24"/>
          <w:szCs w:val="24"/>
        </w:rPr>
        <w:t>(Semarang, UIN Walisongo Semarang 2015)</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Lexy J,Meleong. Metode Penelitian Kualitatif, (Bandung:PT. Remaja Rosda Karya, 1992),</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 xml:space="preserve">Marno &amp; Triyo Supriyanto, Manajemen dan Kepemimpinan Pendidikan Islam. )PT.Refika Aditama: Bandung( </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Miles,M.B dan Humbernam Am.An Expended Source Book, Qualitatif Data Analysis (London: Sage Publication,1984)</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T. Hani Handoko, 2015, Manajemen, Fakultas Ekonomi dan Bisnis UGM: Yogyakarta</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H.C Witherington, Psikologi Pendidikan, terj. M. Bukhari, (Jakarta: Rineka Cipta, 1991)</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Slameto, Belajar dan Faktor-faktor yang Mempengaruhinya, (Jakarta; Rineka Cipta, 1987)</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Saidah. Implementasi Manajemen Layanan Bimbingan dan Konseling di Sekolah dan Madrasah,) Dalam Ju</w:t>
      </w:r>
      <w:r w:rsidR="00F37B38">
        <w:rPr>
          <w:rFonts w:asciiTheme="majorBidi" w:hAnsiTheme="majorBidi" w:cstheme="majorBidi"/>
          <w:sz w:val="24"/>
          <w:szCs w:val="24"/>
        </w:rPr>
        <w:t>rnal Al-Fikrah Vol.5 Tahun 2014</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Thusan Hakim, Belajar Secara Efektif, (Jakarta: Puspawara, 2000)</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Tim Penyusun Kamus Pusat Pengembangan dan Pembinaan Bahasa, 1990, Kamus Besar Bahasa Indonesia (Jakarta: Balai Pustaka)</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Tayibnapis, Farida Yusuf, Evaluasi Proram (Jakarta Rineka Cipta; 2000)</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Utami Munandar, Pengembangan Kreativitas Anak Berbakat, (Jakarta: Rineka Cipta, 2009)</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Utami Munandar, Mengembangkan Bakat dan Kreativitas Anak Sekolah: Petunjuk Bagi Para Guru dan Orang Tua (Jakarta: Gramedia, 1985)</w:t>
      </w:r>
    </w:p>
    <w:p w:rsidR="00476226" w:rsidRPr="00476226" w:rsidRDefault="00476226" w:rsidP="00186938">
      <w:pPr>
        <w:spacing w:after="0" w:line="240" w:lineRule="auto"/>
        <w:ind w:firstLine="720"/>
        <w:jc w:val="both"/>
        <w:rPr>
          <w:rFonts w:asciiTheme="majorBidi" w:hAnsiTheme="majorBidi" w:cstheme="majorBidi"/>
          <w:sz w:val="24"/>
          <w:szCs w:val="24"/>
        </w:rPr>
      </w:pPr>
      <w:r w:rsidRPr="00476226">
        <w:rPr>
          <w:rFonts w:asciiTheme="majorBidi" w:hAnsiTheme="majorBidi" w:cstheme="majorBidi"/>
          <w:sz w:val="24"/>
          <w:szCs w:val="24"/>
        </w:rPr>
        <w:t>Zakiah Darajat, Mencari Bakat Anak- Anak, ( Jakarta: Bulan Bintang, 1982)</w:t>
      </w:r>
    </w:p>
    <w:p w:rsidR="00476226" w:rsidRPr="00476226" w:rsidRDefault="00476226" w:rsidP="00476226">
      <w:pPr>
        <w:spacing w:after="0" w:line="240" w:lineRule="auto"/>
        <w:rPr>
          <w:rFonts w:asciiTheme="majorBidi" w:hAnsiTheme="majorBidi" w:cstheme="majorBidi"/>
          <w:sz w:val="24"/>
          <w:szCs w:val="24"/>
          <w:rtl/>
        </w:rPr>
      </w:pPr>
    </w:p>
    <w:p w:rsidR="00742AEE" w:rsidRPr="00A7237E" w:rsidRDefault="00742AEE" w:rsidP="00535327">
      <w:pPr>
        <w:spacing w:after="0" w:line="240" w:lineRule="auto"/>
        <w:rPr>
          <w:rFonts w:asciiTheme="majorBidi" w:hAnsiTheme="majorBidi" w:cstheme="majorBidi"/>
          <w:sz w:val="24"/>
          <w:szCs w:val="24"/>
        </w:rPr>
      </w:pPr>
      <w:bookmarkStart w:id="0" w:name="_GoBack"/>
      <w:bookmarkEnd w:id="0"/>
    </w:p>
    <w:sectPr w:rsidR="00742AEE" w:rsidRPr="00A723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59" w:rsidRDefault="00127C59" w:rsidP="00127C59">
      <w:pPr>
        <w:spacing w:after="0" w:line="240" w:lineRule="auto"/>
      </w:pPr>
      <w:r>
        <w:separator/>
      </w:r>
    </w:p>
  </w:endnote>
  <w:endnote w:type="continuationSeparator" w:id="0">
    <w:p w:rsidR="00127C59" w:rsidRDefault="00127C59" w:rsidP="0012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59" w:rsidRDefault="00127C59" w:rsidP="00127C59">
      <w:pPr>
        <w:spacing w:after="0" w:line="240" w:lineRule="auto"/>
      </w:pPr>
      <w:r>
        <w:separator/>
      </w:r>
    </w:p>
  </w:footnote>
  <w:footnote w:type="continuationSeparator" w:id="0">
    <w:p w:rsidR="00127C59" w:rsidRDefault="00127C59" w:rsidP="00127C59">
      <w:pPr>
        <w:spacing w:after="0" w:line="240" w:lineRule="auto"/>
      </w:pPr>
      <w:r>
        <w:continuationSeparator/>
      </w:r>
    </w:p>
  </w:footnote>
  <w:footnote w:id="1">
    <w:p w:rsidR="00CB32FD" w:rsidRPr="00ED38C1" w:rsidRDefault="00CB32FD" w:rsidP="00CB32FD">
      <w:pPr>
        <w:pStyle w:val="FootnoteText"/>
        <w:rPr>
          <w:rFonts w:cstheme="minorHAnsi"/>
        </w:rPr>
      </w:pPr>
      <w:r w:rsidRPr="00ED38C1">
        <w:rPr>
          <w:rStyle w:val="FootnoteReference"/>
          <w:rFonts w:cstheme="minorHAnsi"/>
        </w:rPr>
        <w:footnoteRef/>
      </w:r>
      <w:r w:rsidRPr="00ED38C1">
        <w:rPr>
          <w:rFonts w:cstheme="minorHAnsi"/>
        </w:rPr>
        <w:t xml:space="preserve"> Utami Munandar, </w:t>
      </w:r>
      <w:r w:rsidRPr="00ED38C1">
        <w:rPr>
          <w:rFonts w:cstheme="minorHAnsi"/>
          <w:i/>
          <w:iCs/>
        </w:rPr>
        <w:t xml:space="preserve">Mengembangkan Bakat dan Kreativitas Anak Sekolah: Petunjuk Bagi Para Guru dan Orang Tua </w:t>
      </w:r>
      <w:r w:rsidRPr="00ED38C1">
        <w:rPr>
          <w:rFonts w:cstheme="minorHAnsi"/>
        </w:rPr>
        <w:t>(Jakarta: Gramedia, 1985), hlm. 23</w:t>
      </w:r>
    </w:p>
  </w:footnote>
  <w:footnote w:id="2">
    <w:p w:rsidR="008A4FBD" w:rsidRDefault="008A4FBD">
      <w:pPr>
        <w:pStyle w:val="FootnoteText"/>
      </w:pPr>
      <w:r w:rsidRPr="00ED38C1">
        <w:rPr>
          <w:rStyle w:val="FootnoteReference"/>
          <w:rFonts w:cstheme="minorHAnsi"/>
        </w:rPr>
        <w:footnoteRef/>
      </w:r>
      <w:r w:rsidRPr="00ED38C1">
        <w:rPr>
          <w:rFonts w:cstheme="minorHAnsi"/>
        </w:rPr>
        <w:t xml:space="preserve"> Agung Ramadhan dkk, </w:t>
      </w:r>
      <w:r w:rsidR="008B63E4" w:rsidRPr="00ED38C1">
        <w:rPr>
          <w:rFonts w:cstheme="minorHAnsi"/>
        </w:rPr>
        <w:t>peran pengembangan bakat</w:t>
      </w:r>
      <w:r w:rsidR="00ED38C1" w:rsidRPr="00ED38C1">
        <w:rPr>
          <w:rFonts w:cstheme="minorHAnsi"/>
        </w:rPr>
        <w:t xml:space="preserve"> dan</w:t>
      </w:r>
      <w:r w:rsidR="008B63E4" w:rsidRPr="00ED38C1">
        <w:rPr>
          <w:rFonts w:cstheme="minorHAnsi"/>
        </w:rPr>
        <w:t xml:space="preserve"> minat terhadap kepribadian siswa, Jurnak Edu</w:t>
      </w:r>
      <w:r w:rsidR="00ED38C1" w:rsidRPr="00ED38C1">
        <w:rPr>
          <w:rFonts w:cstheme="minorHAnsi"/>
        </w:rPr>
        <w:t xml:space="preserve"> Religia, Vol 1, No 2 Juni-Juli 2017, Hlm 3</w:t>
      </w:r>
    </w:p>
  </w:footnote>
  <w:footnote w:id="3">
    <w:p w:rsidR="006C25F8" w:rsidRPr="006102CA" w:rsidRDefault="006C25F8" w:rsidP="006C25F8">
      <w:pPr>
        <w:pStyle w:val="FootnoteText"/>
        <w:bidi/>
        <w:rPr>
          <w:rFonts w:ascii="Traditional Arabic" w:hAnsi="Traditional Arabic" w:cs="Traditional Arabic"/>
          <w:sz w:val="24"/>
          <w:szCs w:val="24"/>
          <w:rtl/>
        </w:rPr>
      </w:pPr>
      <w:r w:rsidRPr="006102CA">
        <w:rPr>
          <w:rStyle w:val="FootnoteReference"/>
          <w:rFonts w:ascii="Traditional Arabic" w:hAnsi="Traditional Arabic" w:cs="Traditional Arabic"/>
          <w:sz w:val="24"/>
          <w:szCs w:val="24"/>
        </w:rPr>
        <w:footnoteRef/>
      </w:r>
      <w:r w:rsidRPr="006102CA">
        <w:rPr>
          <w:rFonts w:ascii="Traditional Arabic" w:hAnsi="Traditional Arabic" w:cs="Traditional Arabic"/>
          <w:sz w:val="24"/>
          <w:szCs w:val="24"/>
        </w:rPr>
        <w:t xml:space="preserve"> </w:t>
      </w:r>
      <w:r w:rsidRPr="006102CA">
        <w:rPr>
          <w:rFonts w:ascii="Traditional Arabic" w:hAnsi="Traditional Arabic" w:cs="Traditional Arabic"/>
          <w:sz w:val="24"/>
          <w:szCs w:val="24"/>
          <w:rtl/>
        </w:rPr>
        <w:t xml:space="preserve">محمود صالح المنيف، </w:t>
      </w:r>
      <w:r w:rsidRPr="006102CA">
        <w:rPr>
          <w:rFonts w:ascii="Traditional Arabic" w:hAnsi="Traditional Arabic" w:cs="Traditional Arabic"/>
          <w:i/>
          <w:iCs/>
          <w:sz w:val="24"/>
          <w:szCs w:val="24"/>
          <w:rtl/>
        </w:rPr>
        <w:t>النشاط غير الصفي في التربية الإسلامية بالمرحلتين المتوسطة والثانوية بمنطقة الرياض التعليمية</w:t>
      </w:r>
      <w:r w:rsidRPr="006102CA">
        <w:rPr>
          <w:rFonts w:ascii="Traditional Arabic" w:hAnsi="Traditional Arabic" w:cs="Traditional Arabic"/>
          <w:sz w:val="24"/>
          <w:szCs w:val="24"/>
          <w:rtl/>
        </w:rPr>
        <w:t>، رسالة الماجستير غير منشورة، (الرياض :جامعة الملك سعود، كلية التربية، قسم المناهج وطرق التدريس، 1416ه )، ص 22-23</w:t>
      </w:r>
    </w:p>
  </w:footnote>
  <w:footnote w:id="4">
    <w:p w:rsidR="007B25DC" w:rsidRPr="001267EC" w:rsidRDefault="007B25DC" w:rsidP="007B25DC">
      <w:pPr>
        <w:pStyle w:val="FootnoteText"/>
        <w:rPr>
          <w:rtl/>
        </w:rPr>
      </w:pPr>
      <w:r>
        <w:rPr>
          <w:rStyle w:val="FootnoteReference"/>
        </w:rPr>
        <w:footnoteRef/>
      </w:r>
      <w:r>
        <w:t xml:space="preserve"> Tayibnapis, Farida Yusuf, </w:t>
      </w:r>
      <w:r w:rsidRPr="00013590">
        <w:rPr>
          <w:i/>
          <w:iCs/>
        </w:rPr>
        <w:t>Evaluasi Proram</w:t>
      </w:r>
      <w:r>
        <w:t xml:space="preserve"> (Jakarta Rineka Cipta; 2000), Hlm 9</w:t>
      </w:r>
    </w:p>
  </w:footnote>
  <w:footnote w:id="5">
    <w:p w:rsidR="002B57A8" w:rsidRPr="002A2F24" w:rsidRDefault="002B57A8">
      <w:pPr>
        <w:pStyle w:val="FootnoteText"/>
        <w:rPr>
          <w:rFonts w:cstheme="minorHAnsi"/>
        </w:rPr>
      </w:pPr>
      <w:r w:rsidRPr="002A2F24">
        <w:rPr>
          <w:rStyle w:val="FootnoteReference"/>
          <w:rFonts w:cstheme="minorHAnsi"/>
        </w:rPr>
        <w:footnoteRef/>
      </w:r>
      <w:r w:rsidRPr="002A2F24">
        <w:rPr>
          <w:rFonts w:cstheme="minorHAnsi"/>
        </w:rPr>
        <w:t xml:space="preserve"> </w:t>
      </w:r>
      <w:r w:rsidR="002064DB" w:rsidRPr="002A2F24">
        <w:rPr>
          <w:rFonts w:cstheme="minorHAnsi"/>
        </w:rPr>
        <w:t xml:space="preserve">M.Al Hakim Almanu, Skripsi, </w:t>
      </w:r>
      <w:r w:rsidR="003264B6" w:rsidRPr="002A2F24">
        <w:rPr>
          <w:rFonts w:cstheme="minorHAnsi"/>
        </w:rPr>
        <w:t>“</w:t>
      </w:r>
      <w:r w:rsidR="002064DB" w:rsidRPr="002A2F24">
        <w:rPr>
          <w:rFonts w:cstheme="minorHAnsi"/>
        </w:rPr>
        <w:t>Manajemen Pengembangan Bakat Minat Sisw</w:t>
      </w:r>
      <w:r w:rsidR="003264B6" w:rsidRPr="002A2F24">
        <w:rPr>
          <w:rFonts w:cstheme="minorHAnsi"/>
        </w:rPr>
        <w:t>a di MTS AL Wathoniyah Semarang”, (Semarang, UIN Walisongo Semarang 2015, Hal 4)</w:t>
      </w:r>
    </w:p>
  </w:footnote>
  <w:footnote w:id="6">
    <w:p w:rsidR="00FB03FD" w:rsidRDefault="00FB03FD" w:rsidP="00FB03FD">
      <w:pPr>
        <w:pStyle w:val="FootnoteText"/>
        <w:rPr>
          <w:rtl/>
        </w:rPr>
      </w:pPr>
      <w:r>
        <w:rPr>
          <w:rStyle w:val="FootnoteReference"/>
        </w:rPr>
        <w:footnoteRef/>
      </w:r>
      <w:r>
        <w:t xml:space="preserve"> Tim Penyusun Kamus Pusat Pengembangan dan Pembinaan Bahasa, 1990, </w:t>
      </w:r>
      <w:r w:rsidRPr="003D5D79">
        <w:rPr>
          <w:i/>
          <w:iCs/>
        </w:rPr>
        <w:t xml:space="preserve">Kamus Besar Bahasa Indonesia </w:t>
      </w:r>
      <w:r>
        <w:t>(Jakarta: Balai Pustaka) hal. 583</w:t>
      </w:r>
    </w:p>
  </w:footnote>
  <w:footnote w:id="7">
    <w:p w:rsidR="00FB03FD" w:rsidRDefault="00FB03FD" w:rsidP="00FB03FD">
      <w:pPr>
        <w:pStyle w:val="FootnoteText"/>
        <w:rPr>
          <w:rtl/>
        </w:rPr>
      </w:pPr>
      <w:r>
        <w:rPr>
          <w:rStyle w:val="FootnoteReference"/>
        </w:rPr>
        <w:footnoteRef/>
      </w:r>
      <w:r>
        <w:t xml:space="preserve"> Slameto, </w:t>
      </w:r>
      <w:r w:rsidRPr="003D5D79">
        <w:rPr>
          <w:i/>
          <w:iCs/>
        </w:rPr>
        <w:t>Belajar dan Faktor-faktor yang Mempengaruhinya</w:t>
      </w:r>
      <w:r>
        <w:t>, (Jakarta; Rineka Cipta, 1987)</w:t>
      </w:r>
    </w:p>
  </w:footnote>
  <w:footnote w:id="8">
    <w:p w:rsidR="00FB03FD" w:rsidRPr="005B7B09" w:rsidRDefault="00FB03FD" w:rsidP="00FB03FD">
      <w:pPr>
        <w:pStyle w:val="FootnoteText"/>
        <w:rPr>
          <w:rtl/>
        </w:rPr>
      </w:pPr>
      <w:r>
        <w:rPr>
          <w:rStyle w:val="FootnoteReference"/>
        </w:rPr>
        <w:footnoteRef/>
      </w:r>
      <w:r>
        <w:t xml:space="preserve"> H.C Witherington, </w:t>
      </w:r>
      <w:r w:rsidRPr="003D5D79">
        <w:rPr>
          <w:i/>
          <w:iCs/>
        </w:rPr>
        <w:t>Psikologi Pendidikan, terj. M. Bukhari</w:t>
      </w:r>
      <w:r>
        <w:t>, (Jakarta: Rineka Cipta, 1991), hlm. 125.</w:t>
      </w:r>
    </w:p>
  </w:footnote>
  <w:footnote w:id="9">
    <w:p w:rsidR="0048370F" w:rsidRDefault="0048370F" w:rsidP="0048370F">
      <w:pPr>
        <w:pStyle w:val="FootnoteText"/>
        <w:rPr>
          <w:rtl/>
        </w:rPr>
      </w:pPr>
      <w:r>
        <w:rPr>
          <w:rStyle w:val="FootnoteReference"/>
        </w:rPr>
        <w:footnoteRef/>
      </w:r>
      <w:r>
        <w:t xml:space="preserve"> Thusan Hakim, </w:t>
      </w:r>
      <w:r w:rsidRPr="003D5D79">
        <w:rPr>
          <w:i/>
          <w:iCs/>
        </w:rPr>
        <w:t>Belajar Secara Efektif,</w:t>
      </w:r>
      <w:r>
        <w:t xml:space="preserve"> (Jakarta: Puspawara, 2000), hlm. 94.</w:t>
      </w:r>
    </w:p>
  </w:footnote>
  <w:footnote w:id="10">
    <w:p w:rsidR="0048370F" w:rsidRPr="00BA6C4E" w:rsidRDefault="0048370F" w:rsidP="0048370F">
      <w:pPr>
        <w:pStyle w:val="FootnoteText"/>
        <w:rPr>
          <w:rtl/>
        </w:rPr>
      </w:pPr>
      <w:r>
        <w:rPr>
          <w:rStyle w:val="FootnoteReference"/>
        </w:rPr>
        <w:footnoteRef/>
      </w:r>
      <w:r>
        <w:t xml:space="preserve"> Zakiah Darajat, </w:t>
      </w:r>
      <w:r w:rsidRPr="003D5D79">
        <w:rPr>
          <w:i/>
          <w:iCs/>
        </w:rPr>
        <w:t>Mencari Bakat Anak- Anak</w:t>
      </w:r>
      <w:r>
        <w:t>, ( Jakarta: Bulan Bintang, 1982), hlm. 31.</w:t>
      </w:r>
    </w:p>
  </w:footnote>
  <w:footnote w:id="11">
    <w:p w:rsidR="0048370F" w:rsidRDefault="0048370F" w:rsidP="0048370F">
      <w:pPr>
        <w:pStyle w:val="FootnoteText"/>
        <w:rPr>
          <w:rtl/>
        </w:rPr>
      </w:pPr>
      <w:r>
        <w:rPr>
          <w:rStyle w:val="FootnoteReference"/>
        </w:rPr>
        <w:footnoteRef/>
      </w:r>
      <w:r>
        <w:t xml:space="preserve"> Utami Munandar, </w:t>
      </w:r>
      <w:r w:rsidRPr="003D5D79">
        <w:rPr>
          <w:i/>
          <w:iCs/>
        </w:rPr>
        <w:t>Pengembangan Kreativitas Anak Berbakat</w:t>
      </w:r>
      <w:r>
        <w:t>, (Jakarta: Rineka Cipta, 2009), hlm. 23.</w:t>
      </w:r>
    </w:p>
  </w:footnote>
  <w:footnote w:id="12">
    <w:p w:rsidR="005034CD" w:rsidRPr="00650E93" w:rsidRDefault="005034CD" w:rsidP="005034CD">
      <w:pPr>
        <w:pStyle w:val="FootnoteText"/>
        <w:jc w:val="both"/>
        <w:rPr>
          <w:rFonts w:cstheme="minorHAnsi"/>
        </w:rPr>
      </w:pPr>
      <w:r w:rsidRPr="00650E93">
        <w:rPr>
          <w:rStyle w:val="FootnoteReference"/>
          <w:rFonts w:cstheme="minorHAnsi"/>
        </w:rPr>
        <w:footnoteRef/>
      </w:r>
      <w:r w:rsidRPr="00650E93">
        <w:rPr>
          <w:rFonts w:cstheme="minorHAnsi"/>
        </w:rPr>
        <w:t xml:space="preserve"> Husaini Usman, </w:t>
      </w:r>
      <w:r w:rsidRPr="00650E93">
        <w:rPr>
          <w:rFonts w:cstheme="minorHAnsi"/>
          <w:i/>
          <w:iCs/>
        </w:rPr>
        <w:t xml:space="preserve">Manajemen: Teori, Praktik, dan Riset Pendidikan, </w:t>
      </w:r>
      <w:r w:rsidRPr="00650E93">
        <w:rPr>
          <w:rFonts w:cstheme="minorHAnsi"/>
        </w:rPr>
        <w:t>(Jakarta: PT. Bumi Aksara, 2014), hlm. 58</w:t>
      </w:r>
    </w:p>
  </w:footnote>
  <w:footnote w:id="13">
    <w:p w:rsidR="005034CD" w:rsidRPr="00650E93" w:rsidRDefault="005034CD" w:rsidP="005034CD">
      <w:pPr>
        <w:pStyle w:val="FootnoteText"/>
        <w:jc w:val="both"/>
        <w:rPr>
          <w:rFonts w:cstheme="minorHAnsi"/>
        </w:rPr>
      </w:pPr>
      <w:r w:rsidRPr="00650E93">
        <w:rPr>
          <w:rStyle w:val="FootnoteReference"/>
          <w:rFonts w:cstheme="minorHAnsi"/>
        </w:rPr>
        <w:footnoteRef/>
      </w:r>
      <w:r w:rsidRPr="00650E93">
        <w:rPr>
          <w:rFonts w:cstheme="minorHAnsi"/>
        </w:rPr>
        <w:t xml:space="preserve"> Husaini Usman, </w:t>
      </w:r>
      <w:r w:rsidRPr="00650E93">
        <w:rPr>
          <w:rFonts w:cstheme="minorHAnsi"/>
          <w:i/>
          <w:iCs/>
        </w:rPr>
        <w:t xml:space="preserve">Manajemen: Teori, Praktik, dan Riset Pendidikan...... </w:t>
      </w:r>
      <w:r w:rsidRPr="00650E93">
        <w:rPr>
          <w:rFonts w:cstheme="minorHAnsi"/>
        </w:rPr>
        <w:t>hlm.59</w:t>
      </w:r>
    </w:p>
  </w:footnote>
  <w:footnote w:id="14">
    <w:p w:rsidR="005034CD" w:rsidRPr="00233710" w:rsidRDefault="005034CD" w:rsidP="005034CD">
      <w:pPr>
        <w:pStyle w:val="FootnoteText"/>
      </w:pPr>
      <w:r w:rsidRPr="00650E93">
        <w:rPr>
          <w:rStyle w:val="FootnoteReference"/>
          <w:rFonts w:cstheme="minorHAnsi"/>
        </w:rPr>
        <w:footnoteRef/>
      </w:r>
      <w:r w:rsidRPr="00650E93">
        <w:rPr>
          <w:rFonts w:cstheme="minorHAnsi"/>
        </w:rPr>
        <w:t xml:space="preserve"> T. Hani Handoko, 2015, </w:t>
      </w:r>
      <w:r w:rsidRPr="00650E93">
        <w:rPr>
          <w:rFonts w:cstheme="minorHAnsi"/>
          <w:i/>
          <w:iCs/>
        </w:rPr>
        <w:t xml:space="preserve">Manajemen, </w:t>
      </w:r>
      <w:r w:rsidRPr="00650E93">
        <w:rPr>
          <w:rFonts w:cstheme="minorHAnsi"/>
        </w:rPr>
        <w:t>Fakultas Ekonomi dan Bisnis UGM: Yogyakarta. Hlm. 79</w:t>
      </w:r>
    </w:p>
  </w:footnote>
  <w:footnote w:id="15">
    <w:p w:rsidR="005034CD" w:rsidRPr="0084770A" w:rsidRDefault="005034CD" w:rsidP="005034CD">
      <w:pPr>
        <w:pStyle w:val="FootnoteText"/>
        <w:rPr>
          <w:rFonts w:asciiTheme="majorBidi" w:hAnsiTheme="majorBidi" w:cstheme="majorBidi"/>
        </w:rPr>
      </w:pPr>
      <w:r>
        <w:rPr>
          <w:rStyle w:val="FootnoteReference"/>
        </w:rPr>
        <w:footnoteRef/>
      </w:r>
      <w:r>
        <w:t xml:space="preserve"> </w:t>
      </w:r>
      <w:r w:rsidRPr="0084770A">
        <w:rPr>
          <w:rFonts w:asciiTheme="majorBidi" w:hAnsiTheme="majorBidi" w:cstheme="majorBidi"/>
        </w:rPr>
        <w:t xml:space="preserve">Marno &amp; Triyo Supriyanto, </w:t>
      </w:r>
      <w:r w:rsidRPr="0084770A">
        <w:rPr>
          <w:rFonts w:asciiTheme="majorBidi" w:hAnsiTheme="majorBidi" w:cstheme="majorBidi"/>
          <w:i/>
          <w:iCs/>
        </w:rPr>
        <w:t xml:space="preserve">Manajemen dan Kepemimpinan Pendidikan Islam. </w:t>
      </w:r>
      <w:r w:rsidRPr="0084770A">
        <w:rPr>
          <w:rFonts w:asciiTheme="majorBidi" w:hAnsiTheme="majorBidi" w:cstheme="majorBidi"/>
        </w:rPr>
        <w:t xml:space="preserve">PT.Refika Aditama: Bandung. Hlm. 18 </w:t>
      </w:r>
    </w:p>
  </w:footnote>
  <w:footnote w:id="16">
    <w:p w:rsidR="00B43ADE" w:rsidRPr="004F2AB1" w:rsidRDefault="00B43ADE" w:rsidP="00B43ADE">
      <w:pPr>
        <w:pStyle w:val="FootnoteText"/>
        <w:jc w:val="both"/>
        <w:rPr>
          <w:rFonts w:asciiTheme="majorBidi" w:hAnsiTheme="majorBidi" w:cstheme="majorBidi"/>
        </w:rPr>
      </w:pPr>
      <w:r>
        <w:rPr>
          <w:rStyle w:val="FootnoteReference"/>
        </w:rPr>
        <w:footnoteRef/>
      </w:r>
      <w:r>
        <w:t xml:space="preserve"> </w:t>
      </w:r>
      <w:r w:rsidRPr="004F2AB1">
        <w:rPr>
          <w:rFonts w:asciiTheme="majorBidi" w:hAnsiTheme="majorBidi" w:cstheme="majorBidi"/>
        </w:rPr>
        <w:t xml:space="preserve">Marno &amp; Triyo Supriyanto, </w:t>
      </w:r>
      <w:r w:rsidRPr="004F2AB1">
        <w:rPr>
          <w:rFonts w:asciiTheme="majorBidi" w:hAnsiTheme="majorBidi" w:cstheme="majorBidi"/>
          <w:i/>
          <w:iCs/>
        </w:rPr>
        <w:t>Manajemen Pendidikan Islam.....</w:t>
      </w:r>
      <w:r w:rsidRPr="004F2AB1">
        <w:rPr>
          <w:rFonts w:asciiTheme="majorBidi" w:hAnsiTheme="majorBidi" w:cstheme="majorBidi"/>
        </w:rPr>
        <w:t>hlm. 21</w:t>
      </w:r>
    </w:p>
  </w:footnote>
  <w:footnote w:id="17">
    <w:p w:rsidR="00316DF1" w:rsidRPr="002A2F24" w:rsidRDefault="00316DF1" w:rsidP="00316DF1">
      <w:pPr>
        <w:pStyle w:val="FootnoteText"/>
        <w:rPr>
          <w:rFonts w:cstheme="minorHAnsi"/>
          <w:rtl/>
        </w:rPr>
      </w:pPr>
      <w:r w:rsidRPr="002A2F24">
        <w:rPr>
          <w:rStyle w:val="FootnoteReference"/>
          <w:rFonts w:cstheme="minorHAnsi"/>
        </w:rPr>
        <w:footnoteRef/>
      </w:r>
      <w:r w:rsidRPr="002A2F24">
        <w:rPr>
          <w:rFonts w:cstheme="minorHAnsi"/>
        </w:rPr>
        <w:t xml:space="preserve"> Lexy J,Meleong. Metode Penelitian Kualitatif, (Bandung:PT. Remaja Rosda Karya, 1992),hlm:6.</w:t>
      </w:r>
    </w:p>
  </w:footnote>
  <w:footnote w:id="18">
    <w:p w:rsidR="00316DF1" w:rsidRPr="008E4A9E" w:rsidRDefault="00316DF1" w:rsidP="00316DF1">
      <w:pPr>
        <w:pStyle w:val="FootnoteText"/>
        <w:rPr>
          <w:rtl/>
        </w:rPr>
      </w:pPr>
      <w:r w:rsidRPr="002A2F24">
        <w:rPr>
          <w:rStyle w:val="FootnoteReference"/>
          <w:rFonts w:cstheme="minorHAnsi"/>
        </w:rPr>
        <w:footnoteRef/>
      </w:r>
      <w:r w:rsidRPr="002A2F24">
        <w:rPr>
          <w:rFonts w:cstheme="minorHAnsi"/>
        </w:rPr>
        <w:t xml:space="preserve"> Miles,M.B dan Humbernam Am.An Expended Source Book, Qualitatif Data Analysis (London: Sage Publication,1984),hlm:20</w:t>
      </w:r>
    </w:p>
  </w:footnote>
  <w:footnote w:id="19">
    <w:p w:rsidR="00496ABA" w:rsidRPr="00496ABA" w:rsidRDefault="00496ABA">
      <w:pPr>
        <w:pStyle w:val="FootnoteText"/>
        <w:rPr>
          <w:rtl/>
        </w:rPr>
      </w:pPr>
      <w:r>
        <w:rPr>
          <w:rStyle w:val="FootnoteReference"/>
        </w:rPr>
        <w:footnoteRef/>
      </w:r>
      <w:r>
        <w:t xml:space="preserve"> </w:t>
      </w:r>
      <w:r w:rsidRPr="00496ABA">
        <w:t>Saidah. Implementasi Manajemen Layanan Bimbingan dan Konseling di Sekolah dan Madrasah,</w:t>
      </w:r>
      <w:r w:rsidR="00FE14A3">
        <w:rPr>
          <w:rFonts w:hint="cs"/>
          <w:rtl/>
        </w:rPr>
        <w:t>)</w:t>
      </w:r>
      <w:r w:rsidRPr="00496ABA">
        <w:t xml:space="preserve"> Dalam Jurnal Al-Fikrah Vol.5 Tahun 2014.</w:t>
      </w:r>
      <w:r w:rsidR="00FE14A3">
        <w:rPr>
          <w:rFonts w:hint="cs"/>
          <w:rtl/>
        </w:rPr>
        <w:t>(</w:t>
      </w:r>
      <w:r w:rsidR="00FE14A3">
        <w:t xml:space="preserve"> Hlm 3</w:t>
      </w:r>
    </w:p>
  </w:footnote>
  <w:footnote w:id="20">
    <w:p w:rsidR="00FE14A3" w:rsidRPr="00FE14A3" w:rsidRDefault="00FE14A3">
      <w:pPr>
        <w:pStyle w:val="FootnoteText"/>
        <w:rPr>
          <w:rtl/>
        </w:rPr>
      </w:pPr>
      <w:r>
        <w:rPr>
          <w:rStyle w:val="FootnoteReference"/>
        </w:rPr>
        <w:footnoteRef/>
      </w:r>
      <w:r>
        <w:t xml:space="preserve"> Saidah, </w:t>
      </w:r>
      <w:r>
        <w:rPr>
          <w:i/>
          <w:iCs/>
        </w:rPr>
        <w:t xml:space="preserve">Implementasi Manajemen Layanan Bimbingan.... </w:t>
      </w:r>
      <w:r>
        <w:t>hlm</w:t>
      </w:r>
      <w:r>
        <w:rPr>
          <w:rtl/>
        </w:rPr>
        <w:t xml:space="preserve">  </w:t>
      </w:r>
      <w:r w:rsidR="00900AAC">
        <w:t>3</w:t>
      </w:r>
    </w:p>
  </w:footnote>
  <w:footnote w:id="21">
    <w:p w:rsidR="00EB331C" w:rsidRDefault="00EB331C" w:rsidP="00EB331C">
      <w:pPr>
        <w:pStyle w:val="FootnoteText"/>
        <w:rPr>
          <w:rFonts w:asciiTheme="majorBidi" w:hAnsiTheme="majorBidi" w:cstheme="majorBidi"/>
          <w:color w:val="FF0000"/>
        </w:rPr>
      </w:pPr>
      <w:r w:rsidRPr="00986CF4">
        <w:rPr>
          <w:rStyle w:val="FootnoteReference"/>
          <w:color w:val="000000" w:themeColor="text1"/>
        </w:rPr>
        <w:footnoteRef/>
      </w:r>
      <w:r w:rsidRPr="00986CF4">
        <w:rPr>
          <w:color w:val="000000" w:themeColor="text1"/>
        </w:rPr>
        <w:t xml:space="preserve"> </w:t>
      </w:r>
      <w:r w:rsidRPr="00986CF4">
        <w:rPr>
          <w:rFonts w:asciiTheme="majorBidi" w:hAnsiTheme="majorBidi" w:cstheme="majorBidi"/>
          <w:color w:val="000000" w:themeColor="text1"/>
        </w:rPr>
        <w:t xml:space="preserve">Fathur Rohman, Strategi Pengelolaan Komponen Pembelajaran Bahasa Arab (Dalam Jurnal Arabiyat, </w:t>
      </w:r>
      <w:r w:rsidRPr="00986CF4">
        <w:rPr>
          <w:color w:val="000000" w:themeColor="text1"/>
        </w:rPr>
        <w:t>Jurnal Pendidikan Bahasa Arab dan Kebahasaaraban</w:t>
      </w:r>
      <w:r w:rsidRPr="00986CF4">
        <w:rPr>
          <w:rFonts w:asciiTheme="majorBidi" w:hAnsiTheme="majorBidi" w:cstheme="majorBidi"/>
          <w:color w:val="000000" w:themeColor="text1"/>
        </w:rPr>
        <w:t xml:space="preserve"> 2014) hlm. 13</w:t>
      </w:r>
    </w:p>
  </w:footnote>
  <w:footnote w:id="22">
    <w:p w:rsidR="00127C59" w:rsidRDefault="00127C59" w:rsidP="00127C59">
      <w:pPr>
        <w:pStyle w:val="FootnoteText"/>
        <w:rPr>
          <w:rtl/>
        </w:rPr>
      </w:pPr>
      <w:r>
        <w:rPr>
          <w:rStyle w:val="FootnoteReference"/>
        </w:rPr>
        <w:footnoteRef/>
      </w:r>
      <w:r>
        <w:t xml:space="preserve"> Saidah, </w:t>
      </w:r>
      <w:r>
        <w:rPr>
          <w:i/>
          <w:iCs/>
        </w:rPr>
        <w:t xml:space="preserve">Implementasi Manajemen Layanan Bimbingan.... </w:t>
      </w:r>
      <w:r>
        <w:t>hlm</w:t>
      </w:r>
      <w:r>
        <w:rPr>
          <w:rtl/>
        </w:rPr>
        <w:t xml:space="preserve">  </w:t>
      </w:r>
      <w:r>
        <w:t xml:space="preserve">4 </w:t>
      </w:r>
    </w:p>
  </w:footnote>
  <w:footnote w:id="23">
    <w:p w:rsidR="00986CF4" w:rsidRPr="00851F2C" w:rsidRDefault="00986CF4" w:rsidP="00986CF4">
      <w:pPr>
        <w:pStyle w:val="FootnoteText"/>
        <w:bidi/>
        <w:jc w:val="both"/>
        <w:rPr>
          <w:rFonts w:ascii="Traditional Arabic" w:hAnsi="Traditional Arabic" w:cs="Traditional Arabic"/>
          <w:color w:val="000000" w:themeColor="text1"/>
          <w:sz w:val="24"/>
          <w:szCs w:val="24"/>
        </w:rPr>
      </w:pPr>
      <w:r w:rsidRPr="00851F2C">
        <w:rPr>
          <w:rStyle w:val="FootnoteReference"/>
          <w:rFonts w:ascii="Traditional Arabic" w:hAnsi="Traditional Arabic" w:cs="Traditional Arabic"/>
          <w:color w:val="000000" w:themeColor="text1"/>
          <w:sz w:val="24"/>
          <w:szCs w:val="24"/>
        </w:rPr>
        <w:footnoteRef/>
      </w:r>
      <w:r w:rsidRPr="00851F2C">
        <w:rPr>
          <w:rFonts w:ascii="Traditional Arabic" w:hAnsi="Traditional Arabic" w:cs="Traditional Arabic"/>
          <w:color w:val="000000" w:themeColor="text1"/>
          <w:sz w:val="24"/>
          <w:szCs w:val="24"/>
        </w:rPr>
        <w:t xml:space="preserve"> </w:t>
      </w:r>
      <w:r w:rsidRPr="00851F2C">
        <w:rPr>
          <w:rFonts w:ascii="Traditional Arabic" w:hAnsi="Traditional Arabic" w:cs="Traditional Arabic"/>
          <w:color w:val="000000" w:themeColor="text1"/>
          <w:sz w:val="24"/>
          <w:szCs w:val="24"/>
          <w:rtl/>
        </w:rPr>
        <w:t xml:space="preserve"> إبراهيم عبد العزيز الديلج،</w:t>
      </w:r>
      <w:r w:rsidRPr="00851F2C">
        <w:rPr>
          <w:rFonts w:ascii="Traditional Arabic" w:hAnsi="Traditional Arabic" w:cs="Traditional Arabic"/>
          <w:b/>
          <w:bCs/>
          <w:color w:val="000000" w:themeColor="text1"/>
          <w:sz w:val="24"/>
          <w:szCs w:val="24"/>
          <w:rtl/>
        </w:rPr>
        <w:t xml:space="preserve"> الإدارة العامة والإدارة التربية.</w:t>
      </w:r>
      <w:r w:rsidRPr="00851F2C">
        <w:rPr>
          <w:rFonts w:ascii="Traditional Arabic" w:hAnsi="Traditional Arabic" w:cs="Traditional Arabic"/>
          <w:color w:val="000000" w:themeColor="text1"/>
          <w:sz w:val="24"/>
          <w:szCs w:val="24"/>
          <w:rtl/>
        </w:rPr>
        <w:t xml:space="preserve"> (عمان : الرواد، 2008)، 2، 18 - 14</w:t>
      </w:r>
    </w:p>
  </w:footnote>
  <w:footnote w:id="24">
    <w:p w:rsidR="00986CF4" w:rsidRDefault="00986CF4" w:rsidP="00986CF4">
      <w:pPr>
        <w:pStyle w:val="FootnoteText"/>
        <w:rPr>
          <w:color w:val="FF0000"/>
          <w:rtl/>
        </w:rPr>
      </w:pPr>
      <w:r w:rsidRPr="00851F2C">
        <w:rPr>
          <w:rStyle w:val="FootnoteReference"/>
          <w:rFonts w:cs="Arial"/>
          <w:color w:val="000000" w:themeColor="text1"/>
        </w:rPr>
        <w:footnoteRef/>
      </w:r>
      <w:r w:rsidRPr="00851F2C">
        <w:rPr>
          <w:color w:val="000000" w:themeColor="text1"/>
        </w:rPr>
        <w:t xml:space="preserve"> Agung Setiyawan. Problematika Keragaman Latar Belakang Pendidikan Mahasiswa dan Kebijakan Program Pembelajaran Bahasa Arab. Arabaiyat (Imla) : Jurnal Pendidikan Bahasa Arab dan Kebahasaaraban. Vol 5 No 2, Desember 2018, 195-213. P-ISSN ; 2356-152X; E-ISSN : 2442-9473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E33"/>
    <w:multiLevelType w:val="hybridMultilevel"/>
    <w:tmpl w:val="F31040B6"/>
    <w:lvl w:ilvl="0" w:tplc="CE2021A4">
      <w:start w:val="1"/>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382314D"/>
    <w:multiLevelType w:val="hybridMultilevel"/>
    <w:tmpl w:val="AA68D6E4"/>
    <w:lvl w:ilvl="0" w:tplc="A1744ECE">
      <w:start w:val="1"/>
      <w:numFmt w:val="arabicAlpha"/>
      <w:lvlText w:val="%1."/>
      <w:lvlJc w:val="left"/>
      <w:pPr>
        <w:ind w:left="1080" w:hanging="360"/>
      </w:pPr>
      <w:rPr>
        <w:rFonts w:ascii="Traditional Arabic" w:eastAsiaTheme="minorHAnsi" w:hAnsi="Traditional Arabic" w:cs="Traditional Arabic"/>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B696C05"/>
    <w:multiLevelType w:val="hybridMultilevel"/>
    <w:tmpl w:val="A45E4758"/>
    <w:lvl w:ilvl="0" w:tplc="38FEC5AA">
      <w:start w:val="8"/>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D8F4F47"/>
    <w:multiLevelType w:val="hybridMultilevel"/>
    <w:tmpl w:val="1DD25766"/>
    <w:lvl w:ilvl="0" w:tplc="1A522FE8">
      <w:start w:val="8"/>
      <w:numFmt w:val="arabicAlpha"/>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7DE62C5"/>
    <w:multiLevelType w:val="hybridMultilevel"/>
    <w:tmpl w:val="935E0222"/>
    <w:lvl w:ilvl="0" w:tplc="59AEFBFC">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537AEF"/>
    <w:multiLevelType w:val="hybridMultilevel"/>
    <w:tmpl w:val="724E97BA"/>
    <w:lvl w:ilvl="0" w:tplc="A874043A">
      <w:start w:val="5"/>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DC068D4"/>
    <w:multiLevelType w:val="hybridMultilevel"/>
    <w:tmpl w:val="3A8C57C2"/>
    <w:lvl w:ilvl="0" w:tplc="873C698A">
      <w:start w:val="1"/>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DF25E2E"/>
    <w:multiLevelType w:val="hybridMultilevel"/>
    <w:tmpl w:val="F394F7DA"/>
    <w:lvl w:ilvl="0" w:tplc="DCE84F34">
      <w:start w:val="26"/>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3E0CCA"/>
    <w:multiLevelType w:val="hybridMultilevel"/>
    <w:tmpl w:val="CB7E4182"/>
    <w:lvl w:ilvl="0" w:tplc="A7701C16">
      <w:start w:val="5"/>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04F078E"/>
    <w:multiLevelType w:val="hybridMultilevel"/>
    <w:tmpl w:val="D7602338"/>
    <w:lvl w:ilvl="0" w:tplc="6204CCBE">
      <w:start w:val="1"/>
      <w:numFmt w:val="arabicAlpha"/>
      <w:lvlText w:val="%1."/>
      <w:lvlJc w:val="left"/>
      <w:pPr>
        <w:ind w:left="720" w:hanging="360"/>
      </w:pPr>
      <w:rPr>
        <w:rFonts w:ascii="Traditional Arabic" w:eastAsiaTheme="minorHAnsi" w:hAnsi="Traditional Arabic" w:cs="Traditional Arabic"/>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3A55F8"/>
    <w:multiLevelType w:val="hybridMultilevel"/>
    <w:tmpl w:val="F432D3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C0968E9"/>
    <w:multiLevelType w:val="hybridMultilevel"/>
    <w:tmpl w:val="FE301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9106D2"/>
    <w:multiLevelType w:val="hybridMultilevel"/>
    <w:tmpl w:val="A82C463E"/>
    <w:lvl w:ilvl="0" w:tplc="E564C9D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0AB1148"/>
    <w:multiLevelType w:val="hybridMultilevel"/>
    <w:tmpl w:val="32B6DA24"/>
    <w:lvl w:ilvl="0" w:tplc="2EA85B16">
      <w:start w:val="8"/>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36F49E5"/>
    <w:multiLevelType w:val="hybridMultilevel"/>
    <w:tmpl w:val="9738A6AA"/>
    <w:lvl w:ilvl="0" w:tplc="55A053D0">
      <w:start w:val="1"/>
      <w:numFmt w:val="decimal"/>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97019A2"/>
    <w:multiLevelType w:val="hybridMultilevel"/>
    <w:tmpl w:val="0010AD8E"/>
    <w:lvl w:ilvl="0" w:tplc="F992F228">
      <w:start w:val="1"/>
      <w:numFmt w:val="arabicAbjad"/>
      <w:lvlText w:val="%1."/>
      <w:lvlJc w:val="left"/>
      <w:pPr>
        <w:ind w:left="1440" w:hanging="360"/>
      </w:pPr>
      <w:rPr>
        <w:rFonts w:hint="default"/>
        <w:b w:val="0"/>
        <w:bCs w:val="0"/>
        <w:sz w:val="32"/>
        <w:szCs w:val="32"/>
        <w:lang w:val="en-U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A24079E"/>
    <w:multiLevelType w:val="hybridMultilevel"/>
    <w:tmpl w:val="3A44BD52"/>
    <w:lvl w:ilvl="0" w:tplc="D8F01086">
      <w:start w:val="5"/>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347652"/>
    <w:multiLevelType w:val="hybridMultilevel"/>
    <w:tmpl w:val="AA400230"/>
    <w:lvl w:ilvl="0" w:tplc="0C6E3A1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514162EC"/>
    <w:multiLevelType w:val="hybridMultilevel"/>
    <w:tmpl w:val="ED0A1B78"/>
    <w:lvl w:ilvl="0" w:tplc="4D44B924">
      <w:start w:val="10"/>
      <w:numFmt w:val="arabicAlpha"/>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52525AE3"/>
    <w:multiLevelType w:val="hybridMultilevel"/>
    <w:tmpl w:val="C9321930"/>
    <w:lvl w:ilvl="0" w:tplc="356CC108">
      <w:start w:val="1"/>
      <w:numFmt w:val="arabicAlpha"/>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59E5174"/>
    <w:multiLevelType w:val="hybridMultilevel"/>
    <w:tmpl w:val="08E496AE"/>
    <w:lvl w:ilvl="0" w:tplc="F992F228">
      <w:start w:val="1"/>
      <w:numFmt w:val="arabicAbjad"/>
      <w:lvlText w:val="%1."/>
      <w:lvlJc w:val="left"/>
      <w:pPr>
        <w:ind w:left="2520" w:hanging="360"/>
      </w:pPr>
      <w:rPr>
        <w:rFonts w:hint="default"/>
        <w:b w:val="0"/>
        <w:bCs w:val="0"/>
        <w:sz w:val="32"/>
        <w:szCs w:val="32"/>
        <w:lang w:val="en-US"/>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599A2397"/>
    <w:multiLevelType w:val="hybridMultilevel"/>
    <w:tmpl w:val="37E242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FA17EF9"/>
    <w:multiLevelType w:val="hybridMultilevel"/>
    <w:tmpl w:val="E5B6F70C"/>
    <w:lvl w:ilvl="0" w:tplc="3F54EB2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611364A2"/>
    <w:multiLevelType w:val="hybridMultilevel"/>
    <w:tmpl w:val="33F244D8"/>
    <w:lvl w:ilvl="0" w:tplc="70EA6104">
      <w:start w:val="26"/>
      <w:numFmt w:val="arabicAlpha"/>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3660640"/>
    <w:multiLevelType w:val="hybridMultilevel"/>
    <w:tmpl w:val="EA489060"/>
    <w:lvl w:ilvl="0" w:tplc="2046637C">
      <w:start w:val="1"/>
      <w:numFmt w:val="arabicAlpha"/>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65314E79"/>
    <w:multiLevelType w:val="hybridMultilevel"/>
    <w:tmpl w:val="2352606C"/>
    <w:lvl w:ilvl="0" w:tplc="66B834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6033F41"/>
    <w:multiLevelType w:val="hybridMultilevel"/>
    <w:tmpl w:val="1A5A3F16"/>
    <w:lvl w:ilvl="0" w:tplc="8E48F33C">
      <w:start w:val="1"/>
      <w:numFmt w:val="decimal"/>
      <w:lvlText w:val="%1)"/>
      <w:lvlJc w:val="left"/>
      <w:pPr>
        <w:ind w:left="1080" w:hanging="360"/>
      </w:pPr>
      <w:rPr>
        <w:rFonts w:ascii="Traditional Arabic" w:hAnsi="Traditional Arabic" w:cs="Traditional Arabic"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nsid w:val="688A3136"/>
    <w:multiLevelType w:val="hybridMultilevel"/>
    <w:tmpl w:val="E80E10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3D74ED"/>
    <w:multiLevelType w:val="hybridMultilevel"/>
    <w:tmpl w:val="FFE0C6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18849CF"/>
    <w:multiLevelType w:val="hybridMultilevel"/>
    <w:tmpl w:val="2C5A0228"/>
    <w:lvl w:ilvl="0" w:tplc="4E60072A">
      <w:start w:val="5"/>
      <w:numFmt w:val="arabicAlpha"/>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7AF85396"/>
    <w:multiLevelType w:val="hybridMultilevel"/>
    <w:tmpl w:val="5DDC3D84"/>
    <w:lvl w:ilvl="0" w:tplc="1F264B9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B6F2F2D"/>
    <w:multiLevelType w:val="hybridMultilevel"/>
    <w:tmpl w:val="33047BFE"/>
    <w:lvl w:ilvl="0" w:tplc="73B2E3A8">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1"/>
  </w:num>
  <w:num w:numId="18">
    <w:abstractNumId w:val="9"/>
  </w:num>
  <w:num w:numId="19">
    <w:abstractNumId w:val="1"/>
  </w:num>
  <w:num w:numId="20">
    <w:abstractNumId w:val="15"/>
  </w:num>
  <w:num w:numId="21">
    <w:abstractNumId w:val="13"/>
  </w:num>
  <w:num w:numId="22">
    <w:abstractNumId w:val="23"/>
  </w:num>
  <w:num w:numId="23">
    <w:abstractNumId w:val="6"/>
  </w:num>
  <w:num w:numId="24">
    <w:abstractNumId w:val="4"/>
  </w:num>
  <w:num w:numId="25">
    <w:abstractNumId w:val="25"/>
  </w:num>
  <w:num w:numId="26">
    <w:abstractNumId w:val="16"/>
  </w:num>
  <w:num w:numId="27">
    <w:abstractNumId w:val="28"/>
  </w:num>
  <w:num w:numId="28">
    <w:abstractNumId w:val="7"/>
  </w:num>
  <w:num w:numId="29">
    <w:abstractNumId w:val="8"/>
  </w:num>
  <w:num w:numId="30">
    <w:abstractNumId w:val="0"/>
  </w:num>
  <w:num w:numId="31">
    <w:abstractNumId w:val="20"/>
  </w:num>
  <w:num w:numId="32">
    <w:abstractNumId w:val="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59"/>
    <w:rsid w:val="00030103"/>
    <w:rsid w:val="00032377"/>
    <w:rsid w:val="00052FF2"/>
    <w:rsid w:val="00092070"/>
    <w:rsid w:val="000C7CDB"/>
    <w:rsid w:val="000D1C39"/>
    <w:rsid w:val="00104DFC"/>
    <w:rsid w:val="00127C59"/>
    <w:rsid w:val="00130A86"/>
    <w:rsid w:val="00146489"/>
    <w:rsid w:val="00186938"/>
    <w:rsid w:val="00190041"/>
    <w:rsid w:val="001F42E3"/>
    <w:rsid w:val="002064DB"/>
    <w:rsid w:val="002077CD"/>
    <w:rsid w:val="00214116"/>
    <w:rsid w:val="00226375"/>
    <w:rsid w:val="002614FF"/>
    <w:rsid w:val="00265A96"/>
    <w:rsid w:val="00273FD7"/>
    <w:rsid w:val="002A06AE"/>
    <w:rsid w:val="002A2F24"/>
    <w:rsid w:val="002A4A49"/>
    <w:rsid w:val="002B57A8"/>
    <w:rsid w:val="002D44A7"/>
    <w:rsid w:val="00315290"/>
    <w:rsid w:val="00316DF1"/>
    <w:rsid w:val="003264B6"/>
    <w:rsid w:val="00371FB8"/>
    <w:rsid w:val="00390E3E"/>
    <w:rsid w:val="003C6028"/>
    <w:rsid w:val="003E0D98"/>
    <w:rsid w:val="003E50A0"/>
    <w:rsid w:val="004373FD"/>
    <w:rsid w:val="00447CD0"/>
    <w:rsid w:val="00457336"/>
    <w:rsid w:val="0047393F"/>
    <w:rsid w:val="00476226"/>
    <w:rsid w:val="0048370F"/>
    <w:rsid w:val="00484D39"/>
    <w:rsid w:val="0049144A"/>
    <w:rsid w:val="00492BC6"/>
    <w:rsid w:val="004954D9"/>
    <w:rsid w:val="00496ABA"/>
    <w:rsid w:val="004E6A83"/>
    <w:rsid w:val="004F1EBA"/>
    <w:rsid w:val="004F650E"/>
    <w:rsid w:val="005034CD"/>
    <w:rsid w:val="00535327"/>
    <w:rsid w:val="00560830"/>
    <w:rsid w:val="00560A9D"/>
    <w:rsid w:val="005674E3"/>
    <w:rsid w:val="005E6412"/>
    <w:rsid w:val="006004D8"/>
    <w:rsid w:val="00624774"/>
    <w:rsid w:val="00631433"/>
    <w:rsid w:val="00650E93"/>
    <w:rsid w:val="00656CFC"/>
    <w:rsid w:val="00657122"/>
    <w:rsid w:val="006610E1"/>
    <w:rsid w:val="00690729"/>
    <w:rsid w:val="006C25F8"/>
    <w:rsid w:val="006C64DB"/>
    <w:rsid w:val="006C6CD9"/>
    <w:rsid w:val="0072047D"/>
    <w:rsid w:val="00724E9C"/>
    <w:rsid w:val="00742AEE"/>
    <w:rsid w:val="0075074A"/>
    <w:rsid w:val="00753822"/>
    <w:rsid w:val="00764916"/>
    <w:rsid w:val="00765A54"/>
    <w:rsid w:val="00765EF6"/>
    <w:rsid w:val="00784E74"/>
    <w:rsid w:val="00795132"/>
    <w:rsid w:val="007B25DC"/>
    <w:rsid w:val="007D21C9"/>
    <w:rsid w:val="007F0048"/>
    <w:rsid w:val="007F370A"/>
    <w:rsid w:val="00810D3E"/>
    <w:rsid w:val="00851F2C"/>
    <w:rsid w:val="008600B4"/>
    <w:rsid w:val="0087393D"/>
    <w:rsid w:val="0089373B"/>
    <w:rsid w:val="00893F60"/>
    <w:rsid w:val="008A4FBD"/>
    <w:rsid w:val="008B63E4"/>
    <w:rsid w:val="008D2F2A"/>
    <w:rsid w:val="008E4A9E"/>
    <w:rsid w:val="008E71EE"/>
    <w:rsid w:val="008F393C"/>
    <w:rsid w:val="008F739B"/>
    <w:rsid w:val="00900AAC"/>
    <w:rsid w:val="0091404E"/>
    <w:rsid w:val="0092692E"/>
    <w:rsid w:val="00927838"/>
    <w:rsid w:val="009375FE"/>
    <w:rsid w:val="00983716"/>
    <w:rsid w:val="00986CF4"/>
    <w:rsid w:val="0099413E"/>
    <w:rsid w:val="009E5B9A"/>
    <w:rsid w:val="00A21D4E"/>
    <w:rsid w:val="00A576E0"/>
    <w:rsid w:val="00A7237E"/>
    <w:rsid w:val="00A74C54"/>
    <w:rsid w:val="00A8225C"/>
    <w:rsid w:val="00AC2707"/>
    <w:rsid w:val="00AD0EDD"/>
    <w:rsid w:val="00AE3300"/>
    <w:rsid w:val="00AE3E26"/>
    <w:rsid w:val="00B20CB5"/>
    <w:rsid w:val="00B43ADE"/>
    <w:rsid w:val="00B57A2C"/>
    <w:rsid w:val="00B91C5D"/>
    <w:rsid w:val="00BB3712"/>
    <w:rsid w:val="00BB50D1"/>
    <w:rsid w:val="00BE1D59"/>
    <w:rsid w:val="00BF7067"/>
    <w:rsid w:val="00C0277A"/>
    <w:rsid w:val="00C02891"/>
    <w:rsid w:val="00C07151"/>
    <w:rsid w:val="00C2268B"/>
    <w:rsid w:val="00C51AC1"/>
    <w:rsid w:val="00C83267"/>
    <w:rsid w:val="00C841A1"/>
    <w:rsid w:val="00C93A74"/>
    <w:rsid w:val="00CB32FD"/>
    <w:rsid w:val="00CB3923"/>
    <w:rsid w:val="00CB3A20"/>
    <w:rsid w:val="00CB727D"/>
    <w:rsid w:val="00CC0945"/>
    <w:rsid w:val="00CE217E"/>
    <w:rsid w:val="00CE4CFB"/>
    <w:rsid w:val="00D33FDA"/>
    <w:rsid w:val="00DC1205"/>
    <w:rsid w:val="00DC3B84"/>
    <w:rsid w:val="00DD0D79"/>
    <w:rsid w:val="00DF4A1C"/>
    <w:rsid w:val="00E13D33"/>
    <w:rsid w:val="00E23697"/>
    <w:rsid w:val="00E37DF5"/>
    <w:rsid w:val="00E430D5"/>
    <w:rsid w:val="00E5065C"/>
    <w:rsid w:val="00E55DB9"/>
    <w:rsid w:val="00E63B9C"/>
    <w:rsid w:val="00E649CA"/>
    <w:rsid w:val="00E72EF6"/>
    <w:rsid w:val="00EB0954"/>
    <w:rsid w:val="00EB331C"/>
    <w:rsid w:val="00EC3FDC"/>
    <w:rsid w:val="00EC771C"/>
    <w:rsid w:val="00ED38C1"/>
    <w:rsid w:val="00EE4BBB"/>
    <w:rsid w:val="00EF129A"/>
    <w:rsid w:val="00F300D5"/>
    <w:rsid w:val="00F31382"/>
    <w:rsid w:val="00F37B38"/>
    <w:rsid w:val="00F47B1E"/>
    <w:rsid w:val="00FB03FD"/>
    <w:rsid w:val="00FE14A3"/>
    <w:rsid w:val="00FE58B6"/>
    <w:rsid w:val="00FF432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C2707"/>
    <w:pPr>
      <w:ind w:left="720"/>
      <w:contextualSpacing/>
    </w:pPr>
  </w:style>
  <w:style w:type="character" w:customStyle="1" w:styleId="FootnoteTextChar">
    <w:name w:val="Footnote Text Char"/>
    <w:aliases w:val="Footnote Text Char Char Char Char Char Char Char,Footnote Text Char Char Char Char Char Char1,Footnote Text Char Char Char Char,Char Char Char Char Char Char,Char Char Char,Char Char Char Char Char Char Char Char Char Char"/>
    <w:basedOn w:val="DefaultParagraphFont"/>
    <w:link w:val="FootnoteText"/>
    <w:uiPriority w:val="99"/>
    <w:locked/>
    <w:rsid w:val="00127C59"/>
    <w:rPr>
      <w:sz w:val="20"/>
      <w:szCs w:val="20"/>
    </w:rPr>
  </w:style>
  <w:style w:type="paragraph" w:styleId="FootnoteText">
    <w:name w:val="footnote text"/>
    <w:aliases w:val="Footnote Text Char Char Char Char Char Char,Footnote Text Char Char Char Char Char,Footnote Text Char Char Char,Char Char Char Char Char,Char Char,Char Char Char Char Char Char Char Char Char"/>
    <w:basedOn w:val="Normal"/>
    <w:link w:val="FootnoteTextChar"/>
    <w:uiPriority w:val="99"/>
    <w:unhideWhenUsed/>
    <w:rsid w:val="00127C59"/>
    <w:pPr>
      <w:spacing w:after="0" w:line="240" w:lineRule="auto"/>
    </w:pPr>
    <w:rPr>
      <w:sz w:val="20"/>
      <w:szCs w:val="20"/>
    </w:rPr>
  </w:style>
  <w:style w:type="character" w:customStyle="1" w:styleId="FootnoteTextChar1">
    <w:name w:val="Footnote Text Char1"/>
    <w:basedOn w:val="DefaultParagraphFont"/>
    <w:uiPriority w:val="99"/>
    <w:semiHidden/>
    <w:rsid w:val="00127C59"/>
    <w:rPr>
      <w:sz w:val="20"/>
      <w:szCs w:val="20"/>
    </w:rPr>
  </w:style>
  <w:style w:type="character" w:customStyle="1" w:styleId="ListParagraphChar">
    <w:name w:val="List Paragraph Char"/>
    <w:aliases w:val="Body of text Char"/>
    <w:link w:val="ListParagraph"/>
    <w:uiPriority w:val="34"/>
    <w:locked/>
    <w:rsid w:val="00127C59"/>
  </w:style>
  <w:style w:type="character" w:styleId="FootnoteReference">
    <w:name w:val="footnote reference"/>
    <w:basedOn w:val="DefaultParagraphFont"/>
    <w:uiPriority w:val="99"/>
    <w:semiHidden/>
    <w:unhideWhenUsed/>
    <w:rsid w:val="00127C59"/>
    <w:rPr>
      <w:vertAlign w:val="superscript"/>
    </w:rPr>
  </w:style>
  <w:style w:type="character" w:customStyle="1" w:styleId="apple-converted-space">
    <w:name w:val="apple-converted-space"/>
    <w:basedOn w:val="DefaultParagraphFont"/>
    <w:rsid w:val="00127C59"/>
    <w:rPr>
      <w:rFonts w:ascii="Times New Roman" w:hAnsi="Times New Roman" w:cs="Times New Roman" w:hint="default"/>
    </w:rPr>
  </w:style>
  <w:style w:type="character" w:customStyle="1" w:styleId="tlid-translation">
    <w:name w:val="tlid-translation"/>
    <w:basedOn w:val="DefaultParagraphFont"/>
    <w:rsid w:val="00127C59"/>
    <w:rPr>
      <w:rFonts w:ascii="Times New Roman" w:hAnsi="Times New Roman" w:cs="Times New Roman" w:hint="default"/>
    </w:rPr>
  </w:style>
  <w:style w:type="paragraph" w:styleId="Header">
    <w:name w:val="header"/>
    <w:basedOn w:val="Normal"/>
    <w:link w:val="HeaderChar"/>
    <w:uiPriority w:val="99"/>
    <w:unhideWhenUsed/>
    <w:rsid w:val="00EC3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DC"/>
  </w:style>
  <w:style w:type="paragraph" w:styleId="Footer">
    <w:name w:val="footer"/>
    <w:basedOn w:val="Normal"/>
    <w:link w:val="FooterChar"/>
    <w:uiPriority w:val="99"/>
    <w:unhideWhenUsed/>
    <w:rsid w:val="00EC3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C2707"/>
    <w:pPr>
      <w:ind w:left="720"/>
      <w:contextualSpacing/>
    </w:pPr>
  </w:style>
  <w:style w:type="character" w:customStyle="1" w:styleId="FootnoteTextChar">
    <w:name w:val="Footnote Text Char"/>
    <w:aliases w:val="Footnote Text Char Char Char Char Char Char Char,Footnote Text Char Char Char Char Char Char1,Footnote Text Char Char Char Char,Char Char Char Char Char Char,Char Char Char,Char Char Char Char Char Char Char Char Char Char"/>
    <w:basedOn w:val="DefaultParagraphFont"/>
    <w:link w:val="FootnoteText"/>
    <w:uiPriority w:val="99"/>
    <w:locked/>
    <w:rsid w:val="00127C59"/>
    <w:rPr>
      <w:sz w:val="20"/>
      <w:szCs w:val="20"/>
    </w:rPr>
  </w:style>
  <w:style w:type="paragraph" w:styleId="FootnoteText">
    <w:name w:val="footnote text"/>
    <w:aliases w:val="Footnote Text Char Char Char Char Char Char,Footnote Text Char Char Char Char Char,Footnote Text Char Char Char,Char Char Char Char Char,Char Char,Char Char Char Char Char Char Char Char Char"/>
    <w:basedOn w:val="Normal"/>
    <w:link w:val="FootnoteTextChar"/>
    <w:uiPriority w:val="99"/>
    <w:unhideWhenUsed/>
    <w:rsid w:val="00127C59"/>
    <w:pPr>
      <w:spacing w:after="0" w:line="240" w:lineRule="auto"/>
    </w:pPr>
    <w:rPr>
      <w:sz w:val="20"/>
      <w:szCs w:val="20"/>
    </w:rPr>
  </w:style>
  <w:style w:type="character" w:customStyle="1" w:styleId="FootnoteTextChar1">
    <w:name w:val="Footnote Text Char1"/>
    <w:basedOn w:val="DefaultParagraphFont"/>
    <w:uiPriority w:val="99"/>
    <w:semiHidden/>
    <w:rsid w:val="00127C59"/>
    <w:rPr>
      <w:sz w:val="20"/>
      <w:szCs w:val="20"/>
    </w:rPr>
  </w:style>
  <w:style w:type="character" w:customStyle="1" w:styleId="ListParagraphChar">
    <w:name w:val="List Paragraph Char"/>
    <w:aliases w:val="Body of text Char"/>
    <w:link w:val="ListParagraph"/>
    <w:uiPriority w:val="34"/>
    <w:locked/>
    <w:rsid w:val="00127C59"/>
  </w:style>
  <w:style w:type="character" w:styleId="FootnoteReference">
    <w:name w:val="footnote reference"/>
    <w:basedOn w:val="DefaultParagraphFont"/>
    <w:uiPriority w:val="99"/>
    <w:semiHidden/>
    <w:unhideWhenUsed/>
    <w:rsid w:val="00127C59"/>
    <w:rPr>
      <w:vertAlign w:val="superscript"/>
    </w:rPr>
  </w:style>
  <w:style w:type="character" w:customStyle="1" w:styleId="apple-converted-space">
    <w:name w:val="apple-converted-space"/>
    <w:basedOn w:val="DefaultParagraphFont"/>
    <w:rsid w:val="00127C59"/>
    <w:rPr>
      <w:rFonts w:ascii="Times New Roman" w:hAnsi="Times New Roman" w:cs="Times New Roman" w:hint="default"/>
    </w:rPr>
  </w:style>
  <w:style w:type="character" w:customStyle="1" w:styleId="tlid-translation">
    <w:name w:val="tlid-translation"/>
    <w:basedOn w:val="DefaultParagraphFont"/>
    <w:rsid w:val="00127C59"/>
    <w:rPr>
      <w:rFonts w:ascii="Times New Roman" w:hAnsi="Times New Roman" w:cs="Times New Roman" w:hint="default"/>
    </w:rPr>
  </w:style>
  <w:style w:type="paragraph" w:styleId="Header">
    <w:name w:val="header"/>
    <w:basedOn w:val="Normal"/>
    <w:link w:val="HeaderChar"/>
    <w:uiPriority w:val="99"/>
    <w:unhideWhenUsed/>
    <w:rsid w:val="00EC3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DC"/>
  </w:style>
  <w:style w:type="paragraph" w:styleId="Footer">
    <w:name w:val="footer"/>
    <w:basedOn w:val="Normal"/>
    <w:link w:val="FooterChar"/>
    <w:uiPriority w:val="99"/>
    <w:unhideWhenUsed/>
    <w:rsid w:val="00EC3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5395">
      <w:bodyDiv w:val="1"/>
      <w:marLeft w:val="0"/>
      <w:marRight w:val="0"/>
      <w:marTop w:val="0"/>
      <w:marBottom w:val="0"/>
      <w:divBdr>
        <w:top w:val="none" w:sz="0" w:space="0" w:color="auto"/>
        <w:left w:val="none" w:sz="0" w:space="0" w:color="auto"/>
        <w:bottom w:val="none" w:sz="0" w:space="0" w:color="auto"/>
        <w:right w:val="none" w:sz="0" w:space="0" w:color="auto"/>
      </w:divBdr>
    </w:div>
    <w:div w:id="948898101">
      <w:bodyDiv w:val="1"/>
      <w:marLeft w:val="0"/>
      <w:marRight w:val="0"/>
      <w:marTop w:val="0"/>
      <w:marBottom w:val="0"/>
      <w:divBdr>
        <w:top w:val="none" w:sz="0" w:space="0" w:color="auto"/>
        <w:left w:val="none" w:sz="0" w:space="0" w:color="auto"/>
        <w:bottom w:val="none" w:sz="0" w:space="0" w:color="auto"/>
        <w:right w:val="none" w:sz="0" w:space="0" w:color="auto"/>
      </w:divBdr>
    </w:div>
    <w:div w:id="1121806168">
      <w:bodyDiv w:val="1"/>
      <w:marLeft w:val="0"/>
      <w:marRight w:val="0"/>
      <w:marTop w:val="0"/>
      <w:marBottom w:val="0"/>
      <w:divBdr>
        <w:top w:val="none" w:sz="0" w:space="0" w:color="auto"/>
        <w:left w:val="none" w:sz="0" w:space="0" w:color="auto"/>
        <w:bottom w:val="none" w:sz="0" w:space="0" w:color="auto"/>
        <w:right w:val="none" w:sz="0" w:space="0" w:color="auto"/>
      </w:divBdr>
    </w:div>
    <w:div w:id="1350521503">
      <w:bodyDiv w:val="1"/>
      <w:marLeft w:val="0"/>
      <w:marRight w:val="0"/>
      <w:marTop w:val="0"/>
      <w:marBottom w:val="0"/>
      <w:divBdr>
        <w:top w:val="none" w:sz="0" w:space="0" w:color="auto"/>
        <w:left w:val="none" w:sz="0" w:space="0" w:color="auto"/>
        <w:bottom w:val="none" w:sz="0" w:space="0" w:color="auto"/>
        <w:right w:val="none" w:sz="0" w:space="0" w:color="auto"/>
      </w:divBdr>
    </w:div>
    <w:div w:id="1729182154">
      <w:bodyDiv w:val="1"/>
      <w:marLeft w:val="0"/>
      <w:marRight w:val="0"/>
      <w:marTop w:val="0"/>
      <w:marBottom w:val="0"/>
      <w:divBdr>
        <w:top w:val="none" w:sz="0" w:space="0" w:color="auto"/>
        <w:left w:val="none" w:sz="0" w:space="0" w:color="auto"/>
        <w:bottom w:val="none" w:sz="0" w:space="0" w:color="auto"/>
        <w:right w:val="none" w:sz="0" w:space="0" w:color="auto"/>
      </w:divBdr>
    </w:div>
    <w:div w:id="1803618689">
      <w:bodyDiv w:val="1"/>
      <w:marLeft w:val="0"/>
      <w:marRight w:val="0"/>
      <w:marTop w:val="0"/>
      <w:marBottom w:val="0"/>
      <w:divBdr>
        <w:top w:val="none" w:sz="0" w:space="0" w:color="auto"/>
        <w:left w:val="none" w:sz="0" w:space="0" w:color="auto"/>
        <w:bottom w:val="none" w:sz="0" w:space="0" w:color="auto"/>
        <w:right w:val="none" w:sz="0" w:space="0" w:color="auto"/>
      </w:divBdr>
    </w:div>
    <w:div w:id="1906724511">
      <w:bodyDiv w:val="1"/>
      <w:marLeft w:val="0"/>
      <w:marRight w:val="0"/>
      <w:marTop w:val="0"/>
      <w:marBottom w:val="0"/>
      <w:divBdr>
        <w:top w:val="none" w:sz="0" w:space="0" w:color="auto"/>
        <w:left w:val="none" w:sz="0" w:space="0" w:color="auto"/>
        <w:bottom w:val="none" w:sz="0" w:space="0" w:color="auto"/>
        <w:right w:val="none" w:sz="0" w:space="0" w:color="auto"/>
      </w:divBdr>
    </w:div>
    <w:div w:id="2069063980">
      <w:bodyDiv w:val="1"/>
      <w:marLeft w:val="0"/>
      <w:marRight w:val="0"/>
      <w:marTop w:val="0"/>
      <w:marBottom w:val="0"/>
      <w:divBdr>
        <w:top w:val="none" w:sz="0" w:space="0" w:color="auto"/>
        <w:left w:val="none" w:sz="0" w:space="0" w:color="auto"/>
        <w:bottom w:val="none" w:sz="0" w:space="0" w:color="auto"/>
        <w:right w:val="none" w:sz="0" w:space="0" w:color="auto"/>
      </w:divBdr>
    </w:div>
    <w:div w:id="20923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AA50-4EBC-47B6-9BEE-20D45EC1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16</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cp:lastPrinted>2019-09-25T12:12:00Z</cp:lastPrinted>
  <dcterms:created xsi:type="dcterms:W3CDTF">2019-09-24T05:28:00Z</dcterms:created>
  <dcterms:modified xsi:type="dcterms:W3CDTF">2019-09-25T12:12:00Z</dcterms:modified>
</cp:coreProperties>
</file>