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0E" w:rsidRPr="0022290E" w:rsidRDefault="00496601" w:rsidP="00496601">
      <w:pPr>
        <w:pStyle w:val="01NamaJurnal-JournalName"/>
        <w:tabs>
          <w:tab w:val="left" w:pos="765"/>
          <w:tab w:val="right" w:pos="9071"/>
        </w:tabs>
        <w:jc w:val="left"/>
      </w:pPr>
      <w:r>
        <w:rPr>
          <w:noProof/>
          <w:lang w:val="id-ID" w:eastAsia="id-ID"/>
        </w:rPr>
        <w:drawing>
          <wp:anchor distT="0" distB="0" distL="114300" distR="114300" simplePos="0" relativeHeight="251659264" behindDoc="1" locked="0" layoutInCell="1" allowOverlap="1">
            <wp:simplePos x="0" y="0"/>
            <wp:positionH relativeFrom="page">
              <wp:posOffset>942340</wp:posOffset>
            </wp:positionH>
            <wp:positionV relativeFrom="page">
              <wp:posOffset>921385</wp:posOffset>
            </wp:positionV>
            <wp:extent cx="2062480" cy="3409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480" cy="340995"/>
                    </a:xfrm>
                    <a:prstGeom prst="rect">
                      <a:avLst/>
                    </a:prstGeom>
                    <a:noFill/>
                  </pic:spPr>
                </pic:pic>
              </a:graphicData>
            </a:graphic>
          </wp:anchor>
        </w:drawing>
      </w:r>
      <w:r>
        <w:rPr>
          <w:lang w:val="id-ID"/>
        </w:rPr>
        <w:tab/>
      </w:r>
      <w:r>
        <w:rPr>
          <w:lang w:val="id-ID"/>
        </w:rPr>
        <w:tab/>
      </w:r>
      <w:r w:rsidR="00D254AE">
        <w:rPr>
          <w:lang w:val="id-ID"/>
        </w:rPr>
        <w:t>JNSI</w:t>
      </w:r>
      <w:r w:rsidR="00862A84">
        <w:rPr>
          <w:lang w:val="id-ID"/>
        </w:rPr>
        <w:t xml:space="preserve">: Journal </w:t>
      </w:r>
      <w:r w:rsidR="00A832DD">
        <w:rPr>
          <w:lang w:val="id-ID"/>
        </w:rPr>
        <w:t>of Natur</w:t>
      </w:r>
      <w:r w:rsidR="00D254AE">
        <w:rPr>
          <w:lang w:val="id-ID"/>
        </w:rPr>
        <w:t>al Science and Integration</w:t>
      </w:r>
    </w:p>
    <w:p w:rsidR="0022290E" w:rsidRPr="00065D08" w:rsidRDefault="00FB5337" w:rsidP="00065D08">
      <w:pPr>
        <w:pStyle w:val="02ISSN"/>
      </w:pPr>
      <w:r>
        <w:tab/>
      </w:r>
      <w:r>
        <w:tab/>
      </w:r>
      <w:r w:rsidR="0022290E">
        <w:t>p-ISSN:</w:t>
      </w:r>
      <w:r w:rsidR="00065D08">
        <w:rPr>
          <w:lang w:val="en-US"/>
        </w:rPr>
        <w:t>2620</w:t>
      </w:r>
      <w:r w:rsidR="0022290E">
        <w:t>-</w:t>
      </w:r>
      <w:r w:rsidR="00065D08">
        <w:rPr>
          <w:lang w:val="en-US"/>
        </w:rPr>
        <w:t>4967</w:t>
      </w:r>
      <w:r w:rsidR="0022290E">
        <w:t xml:space="preserve">|e-ISSN: </w:t>
      </w:r>
      <w:r w:rsidR="00065D08">
        <w:rPr>
          <w:lang w:val="en-US"/>
        </w:rPr>
        <w:t>2620</w:t>
      </w:r>
      <w:r w:rsidR="0022290E">
        <w:t>-</w:t>
      </w:r>
      <w:r w:rsidR="00065D08">
        <w:rPr>
          <w:lang w:val="en-US"/>
        </w:rPr>
        <w:t>5092</w:t>
      </w:r>
    </w:p>
    <w:p w:rsidR="0022290E" w:rsidRDefault="00D254AE" w:rsidP="007708C5">
      <w:pPr>
        <w:pStyle w:val="03Volume"/>
      </w:pPr>
      <w:r>
        <w:rPr>
          <w:b/>
        </w:rPr>
        <w:tab/>
      </w:r>
      <w:r w:rsidR="00CF5309">
        <w:rPr>
          <w:b/>
        </w:rPr>
        <w:tab/>
      </w:r>
      <w:r w:rsidR="00A832DD">
        <w:rPr>
          <w:b/>
        </w:rPr>
        <w:tab/>
      </w:r>
      <w:r>
        <w:rPr>
          <w:b/>
        </w:rPr>
        <w:tab/>
      </w:r>
      <w:r w:rsidR="0022290E" w:rsidRPr="00065D08">
        <w:t>Vol.</w:t>
      </w:r>
      <w:r w:rsidR="00AA283A">
        <w:t xml:space="preserve"> .....</w:t>
      </w:r>
      <w:r w:rsidR="0022290E" w:rsidRPr="00065D08">
        <w:t xml:space="preserve"> </w:t>
      </w:r>
      <w:r w:rsidR="0022290E" w:rsidRPr="00047629">
        <w:t>, No.</w:t>
      </w:r>
      <w:r w:rsidR="00AA283A">
        <w:t>.....</w:t>
      </w:r>
      <w:r w:rsidR="0022290E" w:rsidRPr="00047629">
        <w:t xml:space="preserve"> , </w:t>
      </w:r>
      <w:r w:rsidR="00AA283A">
        <w:t>...... 2020</w:t>
      </w:r>
      <w:r w:rsidR="006852E9">
        <w:t xml:space="preserve">, </w:t>
      </w:r>
      <w:r w:rsidR="00AA283A">
        <w:t>Ha</w:t>
      </w:r>
      <w:r w:rsidR="00E56B4D">
        <w:t>l</w:t>
      </w:r>
      <w:r w:rsidR="00AA283A">
        <w:t xml:space="preserve"> ........</w:t>
      </w:r>
    </w:p>
    <w:p w:rsidR="00B20E47" w:rsidRPr="0069718E" w:rsidRDefault="00DE4F5A" w:rsidP="007708C5">
      <w:pPr>
        <w:pStyle w:val="1Judul-Title"/>
        <w:jc w:val="left"/>
      </w:pPr>
      <w:r>
        <w:t xml:space="preserve">Analisis Kebutuhan </w:t>
      </w:r>
      <w:r w:rsidR="008B1F47" w:rsidRPr="00AA5815">
        <w:rPr>
          <w:i/>
        </w:rPr>
        <w:t>Chemistry Games</w:t>
      </w:r>
      <w:r w:rsidR="004B60A5">
        <w:t xml:space="preserve"> (CG</w:t>
      </w:r>
      <w:r w:rsidR="00B919A1">
        <w:t>s</w:t>
      </w:r>
      <w:r w:rsidR="004B60A5">
        <w:t>)</w:t>
      </w:r>
      <w:r w:rsidR="00B919A1">
        <w:t xml:space="preserve"> </w:t>
      </w:r>
      <w:r w:rsidR="00A230FE">
        <w:t xml:space="preserve">pada Pembelajaran Kimia </w:t>
      </w:r>
      <w:r w:rsidR="00AA5815">
        <w:t>di SMA/MA Kota Pekanbaru</w:t>
      </w:r>
      <w:r w:rsidR="00AA283A">
        <w:t xml:space="preserve"> </w:t>
      </w:r>
    </w:p>
    <w:p w:rsidR="00690742" w:rsidRPr="0069718E" w:rsidRDefault="00AA283A" w:rsidP="007708C5">
      <w:pPr>
        <w:pStyle w:val="2Penulis-Author"/>
      </w:pPr>
      <w:r>
        <w:t>Ira Mahartika</w:t>
      </w:r>
      <w:r w:rsidR="00AA0FA8" w:rsidRPr="0069718E">
        <w:rPr>
          <w:vertAlign w:val="superscript"/>
        </w:rPr>
        <w:t>1</w:t>
      </w:r>
      <w:r w:rsidR="00690742" w:rsidRPr="0069718E">
        <w:t>,</w:t>
      </w:r>
      <w:r w:rsidR="00635FC2">
        <w:t xml:space="preserve"> </w:t>
      </w:r>
      <w:r>
        <w:t>Neti Afrianis</w:t>
      </w:r>
      <w:r>
        <w:rPr>
          <w:vertAlign w:val="superscript"/>
        </w:rPr>
        <w:t>2</w:t>
      </w:r>
      <w:r w:rsidR="00635FC2">
        <w:t>, Nofri Yuhelman</w:t>
      </w:r>
      <w:r w:rsidR="00635FC2">
        <w:rPr>
          <w:vertAlign w:val="superscript"/>
        </w:rPr>
        <w:t>3</w:t>
      </w:r>
    </w:p>
    <w:p w:rsidR="00635FC2" w:rsidRDefault="00635FC2" w:rsidP="00635FC2">
      <w:pPr>
        <w:pStyle w:val="3Alamat-Address"/>
        <w:ind w:left="1418"/>
        <w:jc w:val="left"/>
      </w:pPr>
      <w:r w:rsidRPr="0069718E">
        <w:rPr>
          <w:vertAlign w:val="superscript"/>
        </w:rPr>
        <w:t>1</w:t>
      </w:r>
      <w:r>
        <w:rPr>
          <w:vertAlign w:val="superscript"/>
        </w:rPr>
        <w:t xml:space="preserve">,2 </w:t>
      </w:r>
      <w:r>
        <w:t>Program studi Pendidikan Kimia, Universitas Islam Negeri Sultan Syarif Kasim Riau</w:t>
      </w:r>
    </w:p>
    <w:p w:rsidR="00635FC2" w:rsidRDefault="00635FC2" w:rsidP="00635FC2">
      <w:pPr>
        <w:pStyle w:val="3Alamat-Address"/>
        <w:jc w:val="left"/>
      </w:pPr>
      <w:r>
        <w:rPr>
          <w:vertAlign w:val="superscript"/>
        </w:rPr>
        <w:t xml:space="preserve">3 </w:t>
      </w:r>
      <w:r>
        <w:t>Program studi Pendidikan Kimia, Universitas Islam Kuantan Singingi</w:t>
      </w:r>
    </w:p>
    <w:p w:rsidR="00B62104" w:rsidRPr="0069718E" w:rsidRDefault="00B62104" w:rsidP="00B62104">
      <w:pPr>
        <w:pStyle w:val="3Alamat-Address"/>
        <w:ind w:left="0"/>
        <w:jc w:val="center"/>
      </w:pPr>
    </w:p>
    <w:p w:rsidR="00B62104" w:rsidRDefault="00AA0FA8" w:rsidP="007708C5">
      <w:pPr>
        <w:pStyle w:val="4email-email"/>
        <w:ind w:left="1418" w:firstLine="0"/>
      </w:pPr>
      <w:r w:rsidRPr="009A23F7">
        <w:t>e</w:t>
      </w:r>
      <w:r w:rsidR="005A09A5" w:rsidRPr="009A23F7">
        <w:t>-</w:t>
      </w:r>
      <w:r w:rsidR="00B62104">
        <w:t>mail:</w:t>
      </w:r>
    </w:p>
    <w:p w:rsidR="00690742" w:rsidRDefault="00B62104" w:rsidP="007708C5">
      <w:pPr>
        <w:pStyle w:val="4email-email"/>
        <w:ind w:left="1418" w:firstLine="0"/>
        <w:rPr>
          <w:rStyle w:val="Hyperlink"/>
          <w:color w:val="auto"/>
          <w:u w:val="none"/>
        </w:rPr>
      </w:pPr>
      <w:r w:rsidRPr="00B62104">
        <w:rPr>
          <w:vertAlign w:val="superscript"/>
        </w:rPr>
        <w:t>1</w:t>
      </w:r>
      <w:hyperlink r:id="rId9" w:history="1">
        <w:r w:rsidR="00AA283A" w:rsidRPr="00E12839">
          <w:rPr>
            <w:rStyle w:val="Hyperlink"/>
          </w:rPr>
          <w:t>ira.mahartika@uin-suska.ac.id</w:t>
        </w:r>
      </w:hyperlink>
    </w:p>
    <w:p w:rsidR="00B62104" w:rsidRDefault="005552A9" w:rsidP="007708C5">
      <w:pPr>
        <w:pStyle w:val="4email-email"/>
        <w:ind w:left="1418" w:firstLine="0"/>
      </w:pPr>
      <w:hyperlink r:id="rId10" w:history="1">
        <w:r w:rsidR="00E56B4D" w:rsidRPr="00E12839">
          <w:rPr>
            <w:rStyle w:val="Hyperlink"/>
            <w:vertAlign w:val="superscript"/>
          </w:rPr>
          <w:t>2</w:t>
        </w:r>
        <w:r w:rsidR="00E56B4D" w:rsidRPr="00E12839">
          <w:rPr>
            <w:rStyle w:val="Hyperlink"/>
          </w:rPr>
          <w:t>netiafrianis23@gmail.com</w:t>
        </w:r>
      </w:hyperlink>
    </w:p>
    <w:p w:rsidR="00635FC2" w:rsidRDefault="005552A9" w:rsidP="00635FC2">
      <w:pPr>
        <w:pStyle w:val="4email-email"/>
        <w:ind w:left="1418" w:firstLine="0"/>
      </w:pPr>
      <w:hyperlink r:id="rId11" w:history="1">
        <w:r w:rsidR="00865A6E" w:rsidRPr="00676A21">
          <w:rPr>
            <w:rStyle w:val="Hyperlink"/>
            <w:vertAlign w:val="superscript"/>
          </w:rPr>
          <w:t>3</w:t>
        </w:r>
        <w:r w:rsidR="00865A6E" w:rsidRPr="00676A21">
          <w:rPr>
            <w:rStyle w:val="Hyperlink"/>
          </w:rPr>
          <w:t>nofriyuhelman@gmail.com</w:t>
        </w:r>
      </w:hyperlink>
    </w:p>
    <w:p w:rsidR="00635FC2" w:rsidRDefault="00635FC2" w:rsidP="007708C5">
      <w:pPr>
        <w:pStyle w:val="4email-email"/>
        <w:ind w:left="1418" w:firstLine="0"/>
      </w:pPr>
    </w:p>
    <w:p w:rsidR="00635FC2" w:rsidRDefault="00635FC2" w:rsidP="007708C5">
      <w:pPr>
        <w:pStyle w:val="4email-email"/>
        <w:ind w:left="1418" w:firstLine="0"/>
      </w:pPr>
    </w:p>
    <w:p w:rsidR="00B62104" w:rsidRDefault="00B62104" w:rsidP="00B62104">
      <w:pPr>
        <w:pStyle w:val="4email-email"/>
        <w:tabs>
          <w:tab w:val="left" w:pos="1985"/>
        </w:tabs>
        <w:jc w:val="center"/>
      </w:pPr>
    </w:p>
    <w:p w:rsidR="00E56B4D" w:rsidRPr="009A23F7" w:rsidRDefault="00E56B4D" w:rsidP="00B62104">
      <w:pPr>
        <w:pStyle w:val="4email-email"/>
        <w:tabs>
          <w:tab w:val="left" w:pos="1985"/>
        </w:tabs>
        <w:jc w:val="center"/>
      </w:pPr>
    </w:p>
    <w:p w:rsidR="00817725" w:rsidRDefault="00AA283A" w:rsidP="00817725">
      <w:pPr>
        <w:pStyle w:val="5Abstrak-Abstract"/>
        <w:spacing w:before="0" w:after="0"/>
        <w:rPr>
          <w:b/>
        </w:rPr>
      </w:pPr>
      <w:r>
        <w:rPr>
          <w:b/>
        </w:rPr>
        <w:t>ABSTRACT.</w:t>
      </w:r>
    </w:p>
    <w:p w:rsidR="0003474D" w:rsidRPr="0003474D" w:rsidRDefault="0003474D" w:rsidP="0003474D">
      <w:pPr>
        <w:pStyle w:val="6Katakunci-Keywords"/>
        <w:rPr>
          <w:rFonts w:cstheme="majorBidi"/>
        </w:rPr>
      </w:pPr>
      <w:r w:rsidRPr="0003474D">
        <w:rPr>
          <w:rFonts w:cstheme="majorBidi"/>
        </w:rPr>
        <w:t>This study aimed</w:t>
      </w:r>
      <w:r>
        <w:rPr>
          <w:rFonts w:cstheme="majorBidi"/>
        </w:rPr>
        <w:t xml:space="preserve"> </w:t>
      </w:r>
      <w:r w:rsidRPr="0003474D">
        <w:rPr>
          <w:rFonts w:cstheme="majorBidi"/>
        </w:rPr>
        <w:t>to</w:t>
      </w:r>
      <w:r>
        <w:rPr>
          <w:rFonts w:cstheme="majorBidi"/>
        </w:rPr>
        <w:t xml:space="preserve"> </w:t>
      </w:r>
      <w:r w:rsidRPr="0003474D">
        <w:rPr>
          <w:rFonts w:cstheme="majorBidi"/>
        </w:rPr>
        <w:t>comprehend</w:t>
      </w:r>
      <w:r>
        <w:rPr>
          <w:rFonts w:cstheme="majorBidi"/>
        </w:rPr>
        <w:t xml:space="preserve"> </w:t>
      </w:r>
      <w:r w:rsidRPr="0003474D">
        <w:rPr>
          <w:rFonts w:cstheme="majorBidi"/>
        </w:rPr>
        <w:t>the</w:t>
      </w:r>
      <w:r>
        <w:rPr>
          <w:rFonts w:cstheme="majorBidi"/>
        </w:rPr>
        <w:t xml:space="preserve"> </w:t>
      </w:r>
      <w:r w:rsidRPr="0003474D">
        <w:rPr>
          <w:rFonts w:cstheme="majorBidi"/>
        </w:rPr>
        <w:t>initial</w:t>
      </w:r>
      <w:r>
        <w:rPr>
          <w:rFonts w:cstheme="majorBidi"/>
        </w:rPr>
        <w:t xml:space="preserve"> </w:t>
      </w:r>
      <w:r w:rsidRPr="0003474D">
        <w:rPr>
          <w:rFonts w:cstheme="majorBidi"/>
        </w:rPr>
        <w:t>needs</w:t>
      </w:r>
      <w:r>
        <w:rPr>
          <w:rFonts w:cstheme="majorBidi"/>
        </w:rPr>
        <w:t xml:space="preserve"> </w:t>
      </w:r>
      <w:r w:rsidRPr="0003474D">
        <w:rPr>
          <w:rFonts w:cstheme="majorBidi"/>
        </w:rPr>
        <w:t>of</w:t>
      </w:r>
      <w:r>
        <w:rPr>
          <w:rFonts w:cstheme="majorBidi"/>
        </w:rPr>
        <w:t xml:space="preserve"> </w:t>
      </w:r>
      <w:r w:rsidRPr="0003474D">
        <w:rPr>
          <w:rFonts w:cstheme="majorBidi"/>
        </w:rPr>
        <w:t>chemistry</w:t>
      </w:r>
      <w:r>
        <w:rPr>
          <w:rFonts w:cstheme="majorBidi"/>
        </w:rPr>
        <w:t xml:space="preserve"> </w:t>
      </w:r>
      <w:r w:rsidRPr="0003474D">
        <w:rPr>
          <w:rFonts w:cstheme="majorBidi"/>
        </w:rPr>
        <w:t>games</w:t>
      </w:r>
      <w:r w:rsidR="00B919A1">
        <w:rPr>
          <w:rFonts w:cstheme="majorBidi"/>
        </w:rPr>
        <w:t xml:space="preserve"> (CGs)</w:t>
      </w:r>
      <w:r w:rsidRPr="0003474D">
        <w:rPr>
          <w:rFonts w:cstheme="majorBidi"/>
        </w:rPr>
        <w:t xml:space="preserve"> media through</w:t>
      </w:r>
      <w:r>
        <w:rPr>
          <w:rFonts w:cstheme="majorBidi"/>
        </w:rPr>
        <w:t xml:space="preserve"> </w:t>
      </w:r>
      <w:r w:rsidRPr="0003474D">
        <w:rPr>
          <w:rFonts w:cstheme="majorBidi"/>
        </w:rPr>
        <w:t>field</w:t>
      </w:r>
      <w:r>
        <w:rPr>
          <w:rFonts w:cstheme="majorBidi"/>
        </w:rPr>
        <w:t xml:space="preserve"> </w:t>
      </w:r>
      <w:r w:rsidRPr="0003474D">
        <w:rPr>
          <w:rFonts w:cstheme="majorBidi"/>
        </w:rPr>
        <w:t>observation</w:t>
      </w:r>
      <w:r>
        <w:rPr>
          <w:rFonts w:cstheme="majorBidi"/>
        </w:rPr>
        <w:t xml:space="preserve"> </w:t>
      </w:r>
      <w:r w:rsidRPr="0003474D">
        <w:rPr>
          <w:rFonts w:cstheme="majorBidi"/>
        </w:rPr>
        <w:t>at Senior high</w:t>
      </w:r>
      <w:r>
        <w:rPr>
          <w:rFonts w:cstheme="majorBidi"/>
        </w:rPr>
        <w:t xml:space="preserve"> </w:t>
      </w:r>
      <w:r w:rsidRPr="0003474D">
        <w:rPr>
          <w:rFonts w:cstheme="majorBidi"/>
        </w:rPr>
        <w:t>schools in Pekanbaru. The data was</w:t>
      </w:r>
      <w:r>
        <w:rPr>
          <w:rFonts w:cstheme="majorBidi"/>
        </w:rPr>
        <w:t xml:space="preserve"> </w:t>
      </w:r>
      <w:r w:rsidRPr="0003474D">
        <w:rPr>
          <w:rFonts w:cstheme="majorBidi"/>
        </w:rPr>
        <w:t>processed</w:t>
      </w:r>
      <w:r>
        <w:rPr>
          <w:rFonts w:cstheme="majorBidi"/>
        </w:rPr>
        <w:t xml:space="preserve"> </w:t>
      </w:r>
      <w:r w:rsidRPr="0003474D">
        <w:rPr>
          <w:rFonts w:cstheme="majorBidi"/>
        </w:rPr>
        <w:t>quantitatively</w:t>
      </w:r>
      <w:r>
        <w:rPr>
          <w:rFonts w:cstheme="majorBidi"/>
        </w:rPr>
        <w:t xml:space="preserve"> </w:t>
      </w:r>
      <w:r w:rsidRPr="0003474D">
        <w:rPr>
          <w:rFonts w:cstheme="majorBidi"/>
        </w:rPr>
        <w:t>and</w:t>
      </w:r>
      <w:r>
        <w:rPr>
          <w:rFonts w:cstheme="majorBidi"/>
        </w:rPr>
        <w:t xml:space="preserve"> </w:t>
      </w:r>
      <w:r w:rsidRPr="0003474D">
        <w:rPr>
          <w:rFonts w:cstheme="majorBidi"/>
        </w:rPr>
        <w:t>used</w:t>
      </w:r>
      <w:r>
        <w:rPr>
          <w:rFonts w:cstheme="majorBidi"/>
        </w:rPr>
        <w:t xml:space="preserve"> </w:t>
      </w:r>
      <w:r w:rsidRPr="0003474D">
        <w:rPr>
          <w:rFonts w:cstheme="majorBidi"/>
        </w:rPr>
        <w:t>to</w:t>
      </w:r>
      <w:r>
        <w:rPr>
          <w:rFonts w:cstheme="majorBidi"/>
        </w:rPr>
        <w:t xml:space="preserve"> </w:t>
      </w:r>
      <w:r w:rsidRPr="0003474D">
        <w:rPr>
          <w:rFonts w:cstheme="majorBidi"/>
        </w:rPr>
        <w:t>determine</w:t>
      </w:r>
      <w:r>
        <w:rPr>
          <w:rFonts w:cstheme="majorBidi"/>
        </w:rPr>
        <w:t xml:space="preserve"> </w:t>
      </w:r>
      <w:r w:rsidRPr="0003474D">
        <w:rPr>
          <w:rFonts w:cstheme="majorBidi"/>
        </w:rPr>
        <w:t>the</w:t>
      </w:r>
      <w:r>
        <w:rPr>
          <w:rFonts w:cstheme="majorBidi"/>
        </w:rPr>
        <w:t xml:space="preserve"> </w:t>
      </w:r>
      <w:r w:rsidRPr="0003474D">
        <w:rPr>
          <w:rFonts w:cstheme="majorBidi"/>
        </w:rPr>
        <w:t>type</w:t>
      </w:r>
      <w:r>
        <w:rPr>
          <w:rFonts w:cstheme="majorBidi"/>
        </w:rPr>
        <w:t xml:space="preserve"> </w:t>
      </w:r>
      <w:r w:rsidRPr="0003474D">
        <w:rPr>
          <w:rFonts w:cstheme="majorBidi"/>
        </w:rPr>
        <w:t>of</w:t>
      </w:r>
      <w:r>
        <w:rPr>
          <w:rFonts w:cstheme="majorBidi"/>
        </w:rPr>
        <w:t xml:space="preserve"> </w:t>
      </w:r>
      <w:r w:rsidRPr="0003474D">
        <w:rPr>
          <w:rFonts w:cstheme="majorBidi"/>
        </w:rPr>
        <w:t>game</w:t>
      </w:r>
      <w:r>
        <w:rPr>
          <w:rFonts w:cstheme="majorBidi"/>
        </w:rPr>
        <w:t xml:space="preserve"> </w:t>
      </w:r>
      <w:r w:rsidRPr="0003474D">
        <w:rPr>
          <w:rFonts w:cstheme="majorBidi"/>
        </w:rPr>
        <w:t>that</w:t>
      </w:r>
      <w:r>
        <w:rPr>
          <w:rFonts w:cstheme="majorBidi"/>
        </w:rPr>
        <w:t xml:space="preserve"> </w:t>
      </w:r>
      <w:r w:rsidRPr="0003474D">
        <w:rPr>
          <w:rFonts w:cstheme="majorBidi"/>
        </w:rPr>
        <w:t>requires</w:t>
      </w:r>
      <w:r>
        <w:rPr>
          <w:rFonts w:cstheme="majorBidi"/>
        </w:rPr>
        <w:t xml:space="preserve"> </w:t>
      </w:r>
      <w:r w:rsidRPr="0003474D">
        <w:rPr>
          <w:rFonts w:cstheme="majorBidi"/>
        </w:rPr>
        <w:t>further</w:t>
      </w:r>
      <w:r>
        <w:rPr>
          <w:rFonts w:cstheme="majorBidi"/>
        </w:rPr>
        <w:t xml:space="preserve"> </w:t>
      </w:r>
      <w:r w:rsidRPr="0003474D">
        <w:rPr>
          <w:rFonts w:cstheme="majorBidi"/>
        </w:rPr>
        <w:t>development. This</w:t>
      </w:r>
      <w:r>
        <w:rPr>
          <w:rFonts w:cstheme="majorBidi"/>
        </w:rPr>
        <w:t xml:space="preserve"> </w:t>
      </w:r>
      <w:r w:rsidRPr="0003474D">
        <w:rPr>
          <w:rFonts w:cstheme="majorBidi"/>
        </w:rPr>
        <w:t>quantitative</w:t>
      </w:r>
      <w:r>
        <w:rPr>
          <w:rFonts w:cstheme="majorBidi"/>
        </w:rPr>
        <w:t xml:space="preserve"> </w:t>
      </w:r>
      <w:r w:rsidRPr="0003474D">
        <w:rPr>
          <w:rFonts w:cstheme="majorBidi"/>
        </w:rPr>
        <w:t>descriptive</w:t>
      </w:r>
      <w:r>
        <w:rPr>
          <w:rFonts w:cstheme="majorBidi"/>
        </w:rPr>
        <w:t xml:space="preserve"> </w:t>
      </w:r>
      <w:r w:rsidRPr="0003474D">
        <w:rPr>
          <w:rFonts w:cstheme="majorBidi"/>
        </w:rPr>
        <w:t>research</w:t>
      </w:r>
      <w:r>
        <w:rPr>
          <w:rFonts w:cstheme="majorBidi"/>
        </w:rPr>
        <w:t xml:space="preserve"> </w:t>
      </w:r>
      <w:r w:rsidRPr="0003474D">
        <w:rPr>
          <w:rFonts w:cstheme="majorBidi"/>
        </w:rPr>
        <w:t>used</w:t>
      </w:r>
      <w:r>
        <w:rPr>
          <w:rFonts w:cstheme="majorBidi"/>
        </w:rPr>
        <w:t xml:space="preserve"> </w:t>
      </w:r>
      <w:r w:rsidRPr="0003474D">
        <w:rPr>
          <w:rFonts w:cstheme="majorBidi"/>
        </w:rPr>
        <w:t>questionnaires</w:t>
      </w:r>
      <w:r>
        <w:rPr>
          <w:rFonts w:cstheme="majorBidi"/>
        </w:rPr>
        <w:t xml:space="preserve"> </w:t>
      </w:r>
      <w:r w:rsidRPr="0003474D">
        <w:rPr>
          <w:rFonts w:cstheme="majorBidi"/>
        </w:rPr>
        <w:t>and</w:t>
      </w:r>
      <w:r>
        <w:rPr>
          <w:rFonts w:cstheme="majorBidi"/>
        </w:rPr>
        <w:t xml:space="preserve"> </w:t>
      </w:r>
      <w:r w:rsidRPr="0003474D">
        <w:rPr>
          <w:rFonts w:cstheme="majorBidi"/>
        </w:rPr>
        <w:t>interviews</w:t>
      </w:r>
      <w:r>
        <w:rPr>
          <w:rFonts w:cstheme="majorBidi"/>
        </w:rPr>
        <w:t xml:space="preserve"> </w:t>
      </w:r>
      <w:r w:rsidRPr="0003474D">
        <w:rPr>
          <w:rFonts w:cstheme="majorBidi"/>
        </w:rPr>
        <w:t>for</w:t>
      </w:r>
      <w:r>
        <w:rPr>
          <w:rFonts w:cstheme="majorBidi"/>
        </w:rPr>
        <w:t xml:space="preserve"> </w:t>
      </w:r>
      <w:r w:rsidRPr="0003474D">
        <w:rPr>
          <w:rFonts w:cstheme="majorBidi"/>
        </w:rPr>
        <w:t>collecting data and</w:t>
      </w:r>
      <w:r>
        <w:rPr>
          <w:rFonts w:cstheme="majorBidi"/>
        </w:rPr>
        <w:t xml:space="preserve"> </w:t>
      </w:r>
      <w:r w:rsidRPr="0003474D">
        <w:rPr>
          <w:rFonts w:cstheme="majorBidi"/>
        </w:rPr>
        <w:t>used</w:t>
      </w:r>
      <w:r>
        <w:rPr>
          <w:rFonts w:cstheme="majorBidi"/>
        </w:rPr>
        <w:t xml:space="preserve"> </w:t>
      </w:r>
      <w:r w:rsidRPr="0003474D">
        <w:rPr>
          <w:rFonts w:cstheme="majorBidi"/>
        </w:rPr>
        <w:t>purposive sampling as a sampling technique. The number</w:t>
      </w:r>
      <w:r>
        <w:rPr>
          <w:rFonts w:cstheme="majorBidi"/>
        </w:rPr>
        <w:t xml:space="preserve"> </w:t>
      </w:r>
      <w:r w:rsidRPr="0003474D">
        <w:rPr>
          <w:rFonts w:cstheme="majorBidi"/>
        </w:rPr>
        <w:t>of</w:t>
      </w:r>
      <w:r>
        <w:rPr>
          <w:rFonts w:cstheme="majorBidi"/>
        </w:rPr>
        <w:t xml:space="preserve"> </w:t>
      </w:r>
      <w:r w:rsidRPr="0003474D">
        <w:rPr>
          <w:rFonts w:cstheme="majorBidi"/>
        </w:rPr>
        <w:t>respondents</w:t>
      </w:r>
      <w:r>
        <w:rPr>
          <w:rFonts w:cstheme="majorBidi"/>
        </w:rPr>
        <w:t xml:space="preserve"> </w:t>
      </w:r>
      <w:r w:rsidRPr="0003474D">
        <w:rPr>
          <w:rFonts w:cstheme="majorBidi"/>
        </w:rPr>
        <w:t>is 18 teachers</w:t>
      </w:r>
      <w:r>
        <w:rPr>
          <w:rFonts w:cstheme="majorBidi"/>
        </w:rPr>
        <w:t xml:space="preserve"> </w:t>
      </w:r>
      <w:r w:rsidRPr="0003474D">
        <w:rPr>
          <w:rFonts w:cstheme="majorBidi"/>
        </w:rPr>
        <w:t>and 140 students</w:t>
      </w:r>
      <w:r>
        <w:rPr>
          <w:rFonts w:cstheme="majorBidi"/>
        </w:rPr>
        <w:t xml:space="preserve"> </w:t>
      </w:r>
      <w:r w:rsidRPr="0003474D">
        <w:rPr>
          <w:rFonts w:cstheme="majorBidi"/>
        </w:rPr>
        <w:t>from 7 Senior high</w:t>
      </w:r>
      <w:r>
        <w:rPr>
          <w:rFonts w:cstheme="majorBidi"/>
        </w:rPr>
        <w:t xml:space="preserve"> </w:t>
      </w:r>
      <w:r w:rsidRPr="0003474D">
        <w:rPr>
          <w:rFonts w:cstheme="majorBidi"/>
        </w:rPr>
        <w:t>schools in Pekanbaru. The result</w:t>
      </w:r>
      <w:r>
        <w:rPr>
          <w:rFonts w:cstheme="majorBidi"/>
        </w:rPr>
        <w:t xml:space="preserve">s </w:t>
      </w:r>
      <w:r w:rsidRPr="0003474D">
        <w:rPr>
          <w:rFonts w:cstheme="majorBidi"/>
        </w:rPr>
        <w:t>showed: 1) The needs</w:t>
      </w:r>
      <w:r>
        <w:rPr>
          <w:rFonts w:cstheme="majorBidi"/>
        </w:rPr>
        <w:t xml:space="preserve"> </w:t>
      </w:r>
      <w:r w:rsidRPr="0003474D">
        <w:rPr>
          <w:rFonts w:cstheme="majorBidi"/>
        </w:rPr>
        <w:t>of</w:t>
      </w:r>
      <w:r>
        <w:rPr>
          <w:rFonts w:cstheme="majorBidi"/>
        </w:rPr>
        <w:t xml:space="preserve"> </w:t>
      </w:r>
      <w:r w:rsidRPr="0003474D">
        <w:rPr>
          <w:rFonts w:cstheme="majorBidi"/>
        </w:rPr>
        <w:t>learning media generally</w:t>
      </w:r>
      <w:r>
        <w:rPr>
          <w:rFonts w:cstheme="majorBidi"/>
        </w:rPr>
        <w:t xml:space="preserve"> </w:t>
      </w:r>
      <w:r w:rsidRPr="0003474D">
        <w:rPr>
          <w:rFonts w:cstheme="majorBidi"/>
        </w:rPr>
        <w:t>varies</w:t>
      </w:r>
      <w:r>
        <w:rPr>
          <w:rFonts w:cstheme="majorBidi"/>
        </w:rPr>
        <w:t xml:space="preserve"> </w:t>
      </w:r>
      <w:r w:rsidRPr="0003474D">
        <w:rPr>
          <w:rFonts w:cstheme="majorBidi"/>
        </w:rPr>
        <w:t>at</w:t>
      </w:r>
      <w:r>
        <w:rPr>
          <w:rFonts w:cstheme="majorBidi"/>
        </w:rPr>
        <w:t xml:space="preserve"> </w:t>
      </w:r>
      <w:r w:rsidRPr="0003474D">
        <w:rPr>
          <w:rFonts w:cstheme="majorBidi"/>
        </w:rPr>
        <w:t>each</w:t>
      </w:r>
      <w:r>
        <w:rPr>
          <w:rFonts w:cstheme="majorBidi"/>
        </w:rPr>
        <w:t xml:space="preserve"> </w:t>
      </w:r>
      <w:r w:rsidR="00144500">
        <w:rPr>
          <w:rFonts w:cstheme="majorBidi"/>
        </w:rPr>
        <w:t xml:space="preserve">school; </w:t>
      </w:r>
      <w:r w:rsidR="00144500">
        <w:rPr>
          <w:lang w:eastAsia="id-ID"/>
        </w:rPr>
        <w:t xml:space="preserve">42,86% </w:t>
      </w:r>
      <w:r w:rsidRPr="0003474D">
        <w:rPr>
          <w:rFonts w:cstheme="majorBidi"/>
        </w:rPr>
        <w:t>needs</w:t>
      </w:r>
      <w:r>
        <w:rPr>
          <w:rFonts w:cstheme="majorBidi"/>
        </w:rPr>
        <w:t xml:space="preserve"> </w:t>
      </w:r>
      <w:r w:rsidRPr="0003474D">
        <w:rPr>
          <w:rFonts w:cstheme="majorBidi"/>
        </w:rPr>
        <w:t>an</w:t>
      </w:r>
      <w:r>
        <w:rPr>
          <w:rFonts w:cstheme="majorBidi"/>
        </w:rPr>
        <w:t xml:space="preserve"> </w:t>
      </w:r>
      <w:r w:rsidRPr="0003474D">
        <w:rPr>
          <w:rFonts w:cstheme="majorBidi"/>
        </w:rPr>
        <w:t>electronic-based</w:t>
      </w:r>
      <w:r>
        <w:rPr>
          <w:rFonts w:cstheme="majorBidi"/>
        </w:rPr>
        <w:t xml:space="preserve"> </w:t>
      </w:r>
      <w:r w:rsidRPr="0003474D">
        <w:rPr>
          <w:rFonts w:cstheme="majorBidi"/>
        </w:rPr>
        <w:t>chemistry</w:t>
      </w:r>
      <w:r>
        <w:rPr>
          <w:rFonts w:cstheme="majorBidi"/>
        </w:rPr>
        <w:t xml:space="preserve"> </w:t>
      </w:r>
      <w:r w:rsidRPr="0003474D">
        <w:rPr>
          <w:rFonts w:cstheme="majorBidi"/>
        </w:rPr>
        <w:t xml:space="preserve">games media and </w:t>
      </w:r>
      <w:r w:rsidR="00144500">
        <w:rPr>
          <w:lang w:eastAsia="id-ID"/>
        </w:rPr>
        <w:t xml:space="preserve">57,14% </w:t>
      </w:r>
      <w:r w:rsidRPr="0003474D">
        <w:rPr>
          <w:rFonts w:cstheme="majorBidi"/>
        </w:rPr>
        <w:t>needs</w:t>
      </w:r>
      <w:r>
        <w:rPr>
          <w:rFonts w:cstheme="majorBidi"/>
        </w:rPr>
        <w:t xml:space="preserve"> both non-e</w:t>
      </w:r>
      <w:r w:rsidRPr="0003474D">
        <w:rPr>
          <w:rFonts w:cstheme="majorBidi"/>
        </w:rPr>
        <w:t>lectronic</w:t>
      </w:r>
      <w:r>
        <w:rPr>
          <w:rFonts w:cstheme="majorBidi"/>
        </w:rPr>
        <w:t xml:space="preserve"> </w:t>
      </w:r>
      <w:r w:rsidRPr="0003474D">
        <w:rPr>
          <w:rFonts w:cstheme="majorBidi"/>
        </w:rPr>
        <w:t>and</w:t>
      </w:r>
      <w:r>
        <w:rPr>
          <w:rFonts w:cstheme="majorBidi"/>
        </w:rPr>
        <w:t xml:space="preserve"> </w:t>
      </w:r>
      <w:r w:rsidRPr="0003474D">
        <w:rPr>
          <w:rFonts w:cstheme="majorBidi"/>
        </w:rPr>
        <w:t>electronic-based</w:t>
      </w:r>
      <w:r>
        <w:rPr>
          <w:rFonts w:cstheme="majorBidi"/>
        </w:rPr>
        <w:t xml:space="preserve"> </w:t>
      </w:r>
      <w:r w:rsidRPr="0003474D">
        <w:rPr>
          <w:rFonts w:cstheme="majorBidi"/>
        </w:rPr>
        <w:t>chemistry</w:t>
      </w:r>
      <w:r>
        <w:rPr>
          <w:rFonts w:cstheme="majorBidi"/>
        </w:rPr>
        <w:t xml:space="preserve"> </w:t>
      </w:r>
      <w:r w:rsidRPr="0003474D">
        <w:rPr>
          <w:rFonts w:cstheme="majorBidi"/>
        </w:rPr>
        <w:t>games media, 2) Students</w:t>
      </w:r>
      <w:r>
        <w:rPr>
          <w:rFonts w:cstheme="majorBidi"/>
        </w:rPr>
        <w:t xml:space="preserve"> </w:t>
      </w:r>
      <w:r w:rsidRPr="0003474D">
        <w:rPr>
          <w:rFonts w:cstheme="majorBidi"/>
        </w:rPr>
        <w:t>demanded</w:t>
      </w:r>
      <w:r>
        <w:rPr>
          <w:rFonts w:cstheme="majorBidi"/>
        </w:rPr>
        <w:t xml:space="preserve"> </w:t>
      </w:r>
      <w:r w:rsidRPr="0003474D">
        <w:rPr>
          <w:rFonts w:cstheme="majorBidi"/>
        </w:rPr>
        <w:t>an</w:t>
      </w:r>
      <w:r>
        <w:rPr>
          <w:rFonts w:cstheme="majorBidi"/>
        </w:rPr>
        <w:t xml:space="preserve"> </w:t>
      </w:r>
      <w:r w:rsidRPr="0003474D">
        <w:rPr>
          <w:rFonts w:cstheme="majorBidi"/>
        </w:rPr>
        <w:t>instructional media that</w:t>
      </w:r>
      <w:r>
        <w:rPr>
          <w:rFonts w:cstheme="majorBidi"/>
        </w:rPr>
        <w:t xml:space="preserve"> </w:t>
      </w:r>
      <w:r w:rsidRPr="0003474D">
        <w:rPr>
          <w:rFonts w:cstheme="majorBidi"/>
        </w:rPr>
        <w:t>educational, interactive, exciting</w:t>
      </w:r>
      <w:r>
        <w:rPr>
          <w:rFonts w:cstheme="majorBidi"/>
        </w:rPr>
        <w:t xml:space="preserve"> </w:t>
      </w:r>
      <w:r w:rsidRPr="0003474D">
        <w:rPr>
          <w:rFonts w:cstheme="majorBidi"/>
        </w:rPr>
        <w:t>and</w:t>
      </w:r>
      <w:r>
        <w:rPr>
          <w:rFonts w:cstheme="majorBidi"/>
        </w:rPr>
        <w:t xml:space="preserve"> </w:t>
      </w:r>
      <w:r w:rsidRPr="0003474D">
        <w:rPr>
          <w:rFonts w:cstheme="majorBidi"/>
        </w:rPr>
        <w:t>fun, with a game</w:t>
      </w:r>
      <w:r>
        <w:rPr>
          <w:rFonts w:cstheme="majorBidi"/>
        </w:rPr>
        <w:t xml:space="preserve"> </w:t>
      </w:r>
      <w:r w:rsidRPr="0003474D">
        <w:rPr>
          <w:rFonts w:cstheme="majorBidi"/>
        </w:rPr>
        <w:t>form, 3) Teachers</w:t>
      </w:r>
      <w:r>
        <w:rPr>
          <w:rFonts w:cstheme="majorBidi"/>
        </w:rPr>
        <w:t xml:space="preserve"> </w:t>
      </w:r>
      <w:r w:rsidRPr="0003474D">
        <w:rPr>
          <w:rFonts w:cstheme="majorBidi"/>
        </w:rPr>
        <w:t>overwhelmed making an</w:t>
      </w:r>
      <w:r>
        <w:rPr>
          <w:rFonts w:cstheme="majorBidi"/>
        </w:rPr>
        <w:t xml:space="preserve"> </w:t>
      </w:r>
      <w:r w:rsidRPr="0003474D">
        <w:rPr>
          <w:rFonts w:cstheme="majorBidi"/>
        </w:rPr>
        <w:t>instructi</w:t>
      </w:r>
      <w:bookmarkStart w:id="0" w:name="_GoBack"/>
      <w:bookmarkEnd w:id="0"/>
      <w:r w:rsidRPr="0003474D">
        <w:rPr>
          <w:rFonts w:cstheme="majorBidi"/>
        </w:rPr>
        <w:t>onal</w:t>
      </w:r>
      <w:r>
        <w:rPr>
          <w:rFonts w:cstheme="majorBidi"/>
        </w:rPr>
        <w:t xml:space="preserve"> </w:t>
      </w:r>
      <w:r w:rsidRPr="0003474D">
        <w:rPr>
          <w:rFonts w:cstheme="majorBidi"/>
        </w:rPr>
        <w:t xml:space="preserve">teaching media. </w:t>
      </w:r>
    </w:p>
    <w:p w:rsidR="004A0357" w:rsidRPr="00E56B4D" w:rsidRDefault="004A0357" w:rsidP="004A0357">
      <w:pPr>
        <w:pStyle w:val="6Katakunci-Keywords"/>
        <w:rPr>
          <w:rFonts w:cstheme="majorBidi"/>
          <w:bCs/>
        </w:rPr>
      </w:pPr>
    </w:p>
    <w:p w:rsidR="004A0357" w:rsidRDefault="004A0357" w:rsidP="004A0357">
      <w:pPr>
        <w:pStyle w:val="6Katakunci-Keywords"/>
        <w:rPr>
          <w:rFonts w:cstheme="majorBidi"/>
          <w:bCs/>
        </w:rPr>
      </w:pPr>
      <w:r w:rsidRPr="00E56B4D">
        <w:rPr>
          <w:rFonts w:cstheme="majorBidi"/>
          <w:bCs/>
        </w:rPr>
        <w:t>Keywords : Need Assessment, Instructional Media of Chemistry, Chemistry Game</w:t>
      </w:r>
      <w:r>
        <w:rPr>
          <w:rFonts w:cstheme="majorBidi"/>
          <w:bCs/>
        </w:rPr>
        <w:t xml:space="preserve">  </w:t>
      </w:r>
    </w:p>
    <w:p w:rsidR="004A0357" w:rsidRPr="004A0357" w:rsidRDefault="004A0357" w:rsidP="004A0357">
      <w:pPr>
        <w:pStyle w:val="Heading1"/>
        <w:rPr>
          <w:lang w:val="id-ID"/>
        </w:rPr>
      </w:pPr>
    </w:p>
    <w:p w:rsidR="008B7C38" w:rsidRPr="008B7C38" w:rsidRDefault="008B7C38" w:rsidP="008B7C38">
      <w:pPr>
        <w:pStyle w:val="6Katakunci-Keywords"/>
        <w:rPr>
          <w:b/>
        </w:rPr>
      </w:pPr>
      <w:r w:rsidRPr="008B7C38">
        <w:rPr>
          <w:b/>
        </w:rPr>
        <w:t>ABSTRAK.</w:t>
      </w:r>
    </w:p>
    <w:p w:rsidR="006D7CCB" w:rsidRDefault="006D7CCB" w:rsidP="006D7CCB">
      <w:pPr>
        <w:pStyle w:val="6Katakunci-Keywords"/>
        <w:spacing w:after="0"/>
      </w:pPr>
      <w:r w:rsidRPr="006D7CCB">
        <w:t xml:space="preserve">Penelitian ini bertujuan untuk mendapatkan data kebutuhan media permainan kimia secara </w:t>
      </w:r>
      <w:r w:rsidRPr="006D7CCB">
        <w:rPr>
          <w:i/>
        </w:rPr>
        <w:t xml:space="preserve">real </w:t>
      </w:r>
      <w:r w:rsidRPr="006D7CCB">
        <w:t xml:space="preserve">melalui pengamatan dilapangan yang dilakukan pada SMA/MA di Kota Pekanbaru. Data yang didapatkan kemudian diolah secara kuantitatif dan digunakan sebagai pertimbangan untuk menentukan jenis permainan yang akan dikembangkan lebih lanjut. Penelitian ini merupakan jenis penelitian deskriptif kuantitatif. Teknik pengumpulan data yaitu melalui angket dan wawancara.  Teknik sampling yang digunakan adalah </w:t>
      </w:r>
      <w:r w:rsidRPr="006D7CCB">
        <w:rPr>
          <w:i/>
        </w:rPr>
        <w:t xml:space="preserve">purposive sampling </w:t>
      </w:r>
      <w:r w:rsidRPr="006D7CCB">
        <w:t>sehingga didapatkan 7 sekolah SMA/MA di Kota Pekanbaru yang dijadikan sebagai sampel peneliti</w:t>
      </w:r>
      <w:r w:rsidR="00CD2B9F">
        <w:t>an dengan jumlah guru sebanyak 18</w:t>
      </w:r>
      <w:r w:rsidRPr="006D7CCB">
        <w:t xml:space="preserve"> orang dan siswa 140 orang. Temuan utama pada penelitian ini yaitu : 1) Kebutuhan media pembelajaran pada umumnya bervariasi pada setiap sekolah, 2) Siswa sangat menginginkan media pembelajaran yang edukatif, interaktif, menarik dan tidak membosankan yaitu salah satunya dengan sebuah permainan, 3) Guru memiliki keterbatasan waktu dalam membuat media pembelajaran.</w:t>
      </w:r>
      <w:r>
        <w:t xml:space="preserve"> </w:t>
      </w:r>
    </w:p>
    <w:p w:rsidR="006D7CCB" w:rsidRDefault="006D7CCB" w:rsidP="006D7CCB">
      <w:pPr>
        <w:pStyle w:val="6Katakunci-Keywords"/>
        <w:spacing w:after="0"/>
      </w:pPr>
    </w:p>
    <w:p w:rsidR="006D7CCB" w:rsidRPr="006D7CCB" w:rsidRDefault="006D7CCB" w:rsidP="006D7CCB">
      <w:pPr>
        <w:pStyle w:val="6Katakunci-Keywords"/>
        <w:spacing w:after="0"/>
      </w:pPr>
      <w:r w:rsidRPr="006D7CCB">
        <w:rPr>
          <w:b/>
        </w:rPr>
        <w:t>K</w:t>
      </w:r>
      <w:r w:rsidR="004A0357">
        <w:rPr>
          <w:b/>
        </w:rPr>
        <w:t>ata Kunci</w:t>
      </w:r>
      <w:r>
        <w:t xml:space="preserve"> : analisis kebutuhan, media pembelajaran kimia, permainan kimia </w:t>
      </w:r>
      <w:r w:rsidRPr="006D7CCB">
        <w:t xml:space="preserve">   </w:t>
      </w:r>
    </w:p>
    <w:p w:rsidR="00690742" w:rsidRDefault="00690742" w:rsidP="001F62A7">
      <w:pPr>
        <w:pStyle w:val="5Abstrak-Abstract"/>
        <w:ind w:left="1440"/>
      </w:pPr>
    </w:p>
    <w:p w:rsidR="00E56B4D" w:rsidRDefault="00E56B4D" w:rsidP="00D04D7C">
      <w:pPr>
        <w:pStyle w:val="6Katakunci-Keywords"/>
        <w:spacing w:after="0"/>
      </w:pPr>
    </w:p>
    <w:p w:rsidR="00E56B4D" w:rsidRDefault="00E56B4D" w:rsidP="00D04D7C">
      <w:pPr>
        <w:pStyle w:val="Heading1"/>
        <w:spacing w:before="0" w:after="0"/>
        <w:rPr>
          <w:lang w:val="id-ID"/>
        </w:rPr>
      </w:pPr>
    </w:p>
    <w:p w:rsidR="00690742" w:rsidRDefault="00D53F9E" w:rsidP="00D04D7C">
      <w:pPr>
        <w:pStyle w:val="7Bagian-Section"/>
        <w:spacing w:before="0" w:after="0"/>
      </w:pPr>
      <w:r>
        <w:t>Pendahuluan</w:t>
      </w:r>
    </w:p>
    <w:p w:rsidR="000B7D76" w:rsidRDefault="00CF5699" w:rsidP="00D720D9">
      <w:pPr>
        <w:pStyle w:val="8ParagrafLanjut"/>
        <w:rPr>
          <w:iCs/>
          <w:lang w:val="id-ID"/>
        </w:rPr>
      </w:pPr>
      <w:r>
        <w:rPr>
          <w:lang w:val="id-ID"/>
        </w:rPr>
        <w:t>Permainan merupakan salah satu alternatif media pembelajaran yang saat ini telah ba</w:t>
      </w:r>
      <w:r w:rsidR="008F2A85">
        <w:rPr>
          <w:lang w:val="id-ID"/>
        </w:rPr>
        <w:t xml:space="preserve">nyak digunakan pada semua kalangan dalam bidang pendidikan. Permainan tersebut sering kita kenal dengan istilah permainan edukasi. Permainan edukasi ini </w:t>
      </w:r>
      <w:r w:rsidR="0019272E">
        <w:rPr>
          <w:lang w:val="id-ID"/>
        </w:rPr>
        <w:t xml:space="preserve">tentunya banyak memiliki dampak positif yang ditimbulkan dalam sebuah jenis permainan. Seorang psikolog </w:t>
      </w:r>
      <w:r w:rsidR="0019272E" w:rsidRPr="0019272E">
        <w:rPr>
          <w:iCs/>
          <w:lang w:val="id-ID"/>
        </w:rPr>
        <w:t>Evangeline I. Suaidy, M</w:t>
      </w:r>
      <w:r w:rsidR="0019272E">
        <w:rPr>
          <w:iCs/>
          <w:lang w:val="id-ID"/>
        </w:rPr>
        <w:t>.</w:t>
      </w:r>
      <w:r w:rsidR="0019272E" w:rsidRPr="0019272E">
        <w:rPr>
          <w:iCs/>
          <w:lang w:val="id-ID"/>
        </w:rPr>
        <w:t>Si</w:t>
      </w:r>
      <w:r w:rsidR="0019272E">
        <w:rPr>
          <w:iCs/>
          <w:lang w:val="id-ID"/>
        </w:rPr>
        <w:t xml:space="preserve"> dalam seminar “</w:t>
      </w:r>
      <w:r w:rsidR="0019272E" w:rsidRPr="0060061E">
        <w:rPr>
          <w:i/>
          <w:iCs/>
          <w:lang w:val="id-ID"/>
        </w:rPr>
        <w:t>Coaching Clinic Kidzania</w:t>
      </w:r>
      <w:r w:rsidR="0019272E">
        <w:rPr>
          <w:iCs/>
          <w:lang w:val="id-ID"/>
        </w:rPr>
        <w:t>” menyebutkan d</w:t>
      </w:r>
      <w:r w:rsidR="0019272E">
        <w:rPr>
          <w:lang w:val="id-ID"/>
        </w:rPr>
        <w:t xml:space="preserve">ampak positif permainan tersebut </w:t>
      </w:r>
      <w:r w:rsidR="0019272E">
        <w:rPr>
          <w:iCs/>
          <w:lang w:val="id-ID"/>
        </w:rPr>
        <w:t>adalah selain memberikan wawasan, permainan ini juga mampu untuk melatih kerjasama, menstimulasi otak dan meningkatkan interaksi antar pemain (Dini, 2012).</w:t>
      </w:r>
      <w:r w:rsidR="006A36BD">
        <w:rPr>
          <w:iCs/>
          <w:lang w:val="id-ID"/>
        </w:rPr>
        <w:t xml:space="preserve"> Saat ini, dengan maraknya pengembangan teknologi tentunya tidak dapat dipungkiri bahwa permainan ini menjelma menjadi sebuah kebutuhan yang saat ini banyak dimainkan dan diminati oleh setiap kalangan.</w:t>
      </w:r>
      <w:r w:rsidR="0019272E">
        <w:rPr>
          <w:iCs/>
          <w:lang w:val="id-ID"/>
        </w:rPr>
        <w:t xml:space="preserve"> </w:t>
      </w:r>
      <w:r w:rsidR="006A36BD">
        <w:rPr>
          <w:iCs/>
          <w:lang w:val="id-ID"/>
        </w:rPr>
        <w:t xml:space="preserve">Hal ini terbukti dari banyaknya penelitian yang mengarah kepada pengembangan permainan yang memiliki manfaat dalam bidang pendidikan yang dikemas dalam bentuk teknologi digital/elektronik.  </w:t>
      </w:r>
    </w:p>
    <w:p w:rsidR="0060061E" w:rsidRDefault="006A36BD" w:rsidP="00D720D9">
      <w:pPr>
        <w:pStyle w:val="8ParagrafLanjut"/>
        <w:rPr>
          <w:iCs/>
          <w:lang w:val="id-ID"/>
        </w:rPr>
      </w:pPr>
      <w:r>
        <w:rPr>
          <w:iCs/>
          <w:lang w:val="id-ID"/>
        </w:rPr>
        <w:t>Pene</w:t>
      </w:r>
      <w:r w:rsidR="000B7D76">
        <w:rPr>
          <w:iCs/>
          <w:lang w:val="id-ID"/>
        </w:rPr>
        <w:t>litian terkait permainan pendidikan</w:t>
      </w:r>
      <w:r w:rsidR="00817725">
        <w:rPr>
          <w:iCs/>
          <w:lang w:val="id-ID"/>
        </w:rPr>
        <w:t xml:space="preserve"> ini diantarany</w:t>
      </w:r>
      <w:r w:rsidR="000B7D76">
        <w:rPr>
          <w:iCs/>
          <w:lang w:val="id-ID"/>
        </w:rPr>
        <w:t>a telah dilakukan ole</w:t>
      </w:r>
      <w:r w:rsidR="004D50A5">
        <w:rPr>
          <w:iCs/>
          <w:lang w:val="id-ID"/>
        </w:rPr>
        <w:t xml:space="preserve">h Noemi </w:t>
      </w:r>
      <w:r w:rsidR="000B7D76">
        <w:rPr>
          <w:iCs/>
          <w:lang w:val="id-ID"/>
        </w:rPr>
        <w:t>yang meneliti tentang peranan permainan pendidikan dalam proses pembelajaran</w:t>
      </w:r>
      <w:r w:rsidR="004D50A5">
        <w:rPr>
          <w:iCs/>
          <w:lang w:val="id-ID"/>
        </w:rPr>
        <w:t xml:space="preserve"> </w:t>
      </w:r>
      <w:r w:rsidR="005552A9">
        <w:rPr>
          <w:iCs/>
          <w:lang w:val="id-ID"/>
        </w:rPr>
        <w:fldChar w:fldCharType="begin" w:fldLock="1"/>
      </w:r>
      <w:r w:rsidR="004D50A5">
        <w:rPr>
          <w:iCs/>
          <w:lang w:val="id-ID"/>
        </w:rPr>
        <w:instrText>ADDIN CSL_CITATION { "citationItems" : [ { "id" : "ITEM-1", "itemData" : { "DOI" : "10.13189/ujer.2014.020305", "ISSN" : "2332-3205, 2332-3205", "abstract" : "The introduction of new technologies in society has created a need for interactive contents that can make the most of the potential that technological advances offer. Serious games as educational games are such content: they can be defined as video games or interactive applications whose main purpose is to provide not only entertainment but also training in areas such as health, marketing, education, etc. This paper reviews various cases of successful serious games and their influence on the learning process, looks at tutoring as the key to guiding the learning process throughout serious games and considers what kind of abilities and skills can be achieved via such games. At this time of financial, economic and social crisis citizens must be prepared to confront the challenges of the future, and the individual values of each citizen must be joined to those of society as a whole. Serious games are the perfect tool for achieving these aims, and for transmitting contents and values attractively and efficiently.", "author" : [ { "dropping-particle" : "", "family" : "Noem\u00ed", "given" : "Pe\u00f1a-Miguel", "non-dropping-particle" : "", "parse-names" : false, "suffix" : "" }, { "dropping-particle" : "", "family" : "M\u00e1ximo", "given" : "Sedano Hoyuelos", "non-dropping-particle" : "", "parse-names" : false, "suffix" : "" } ], "container-title" : "Universal Journal of Educational Research", "id" : "ITEM-1", "issue" : "3", "issued" : { "date-parts" : [ [ "2014" ] ] }, "page" : "230-238", "title" : "Educational games for learning", "type" : "article-journal", "volume" : "2" }, "uris" : [ "http://www.mendeley.com/documents/?uuid=9684fbbb-bbef-4715-99d0-c3dbca210f16" ] } ], "mendeley" : { "formattedCitation" : "(Noem\u00ed &amp; M\u00e1ximo, 2014)", "plainTextFormattedCitation" : "(Noem\u00ed &amp; M\u00e1ximo, 2014)", "previouslyFormattedCitation" : "(Noem\u00ed &amp; M\u00e1ximo, 2014)" }, "properties" : { "noteIndex" : 0 }, "schema" : "https://github.com/citation-style-language/schema/raw/master/csl-citation.json" }</w:instrText>
      </w:r>
      <w:r w:rsidR="005552A9">
        <w:rPr>
          <w:iCs/>
          <w:lang w:val="id-ID"/>
        </w:rPr>
        <w:fldChar w:fldCharType="separate"/>
      </w:r>
      <w:r w:rsidR="004D50A5" w:rsidRPr="004D50A5">
        <w:rPr>
          <w:iCs/>
          <w:noProof/>
          <w:lang w:val="id-ID"/>
        </w:rPr>
        <w:t>(Noemí &amp; Máximo, 2014)</w:t>
      </w:r>
      <w:r w:rsidR="005552A9">
        <w:rPr>
          <w:iCs/>
          <w:lang w:val="id-ID"/>
        </w:rPr>
        <w:fldChar w:fldCharType="end"/>
      </w:r>
      <w:r w:rsidR="004D50A5">
        <w:rPr>
          <w:iCs/>
          <w:lang w:val="id-ID"/>
        </w:rPr>
        <w:t>. Oliveira dkk,</w:t>
      </w:r>
      <w:r w:rsidR="000B7D76">
        <w:rPr>
          <w:iCs/>
          <w:lang w:val="id-ID"/>
        </w:rPr>
        <w:t xml:space="preserve"> membuat sebuah permainan visual dan kemudian memperkenalkannya kepada peserta didik dalam proses pembelajaran</w:t>
      </w:r>
      <w:r w:rsidR="004D50A5">
        <w:rPr>
          <w:iCs/>
          <w:lang w:val="id-ID"/>
        </w:rPr>
        <w:t xml:space="preserve"> </w:t>
      </w:r>
      <w:r w:rsidR="005552A9">
        <w:rPr>
          <w:iCs/>
          <w:lang w:val="id-ID"/>
        </w:rPr>
        <w:fldChar w:fldCharType="begin" w:fldLock="1"/>
      </w:r>
      <w:r w:rsidR="004D50A5">
        <w:rPr>
          <w:iCs/>
          <w:lang w:val="id-ID"/>
        </w:rPr>
        <w:instrText>ADDIN CSL_CITATION { "citationItems" : [ { "id" : "ITEM-1", "itemData" : { "author" : [ { "dropping-particle" : "", "family" : "Oliveira", "given" : "Wilk", "non-dropping-particle" : "", "parse-names" : false, "suffix" : "" }, { "dropping-particle" : "", "family" : "Federal", "given" : "Santos Universidade", "non-dropping-particle" : "", "parse-names" : false, "suffix" : "" }, { "dropping-particle" : "", "family" : "Gomes", "given" : "Clovis", "non-dropping-particle" : "", "parse-names" : false, "suffix" : "" }, { "dropping-particle" : "", "family" : "Junior", "given" : "Silva", "non-dropping-particle" : "", "parse-names" : false, "suffix" : "" } ], "id" : "ITEM-1", "issue" : "September", "issued" : { "date-parts" : [ [ "2016" ] ] }, "title" : "An Introduction to Educational Games Virtualization An Introduction to Educational Games Virtualization", "type" : "article-journal" }, "uris" : [ "http://www.mendeley.com/documents/?uuid=7c1682c9-a881-44dd-a58f-bc57fdebf9f1" ] } ], "mendeley" : { "formattedCitation" : "(Oliveira, Federal, Gomes, &amp; Junior, 2016)", "plainTextFormattedCitation" : "(Oliveira, Federal, Gomes, &amp; Junior, 2016)", "previouslyFormattedCitation" : "(Oliveira, Federal, Gomes, &amp; Junior, 2016)" }, "properties" : { "noteIndex" : 0 }, "schema" : "https://github.com/citation-style-language/schema/raw/master/csl-citation.json" }</w:instrText>
      </w:r>
      <w:r w:rsidR="005552A9">
        <w:rPr>
          <w:iCs/>
          <w:lang w:val="id-ID"/>
        </w:rPr>
        <w:fldChar w:fldCharType="separate"/>
      </w:r>
      <w:r w:rsidR="004D50A5" w:rsidRPr="004D50A5">
        <w:rPr>
          <w:iCs/>
          <w:noProof/>
          <w:lang w:val="id-ID"/>
        </w:rPr>
        <w:t>(Oliveira, Federal, Gomes, &amp; Junior, 2016)</w:t>
      </w:r>
      <w:r w:rsidR="005552A9">
        <w:rPr>
          <w:iCs/>
          <w:lang w:val="id-ID"/>
        </w:rPr>
        <w:fldChar w:fldCharType="end"/>
      </w:r>
      <w:r w:rsidR="004D50A5">
        <w:rPr>
          <w:iCs/>
          <w:lang w:val="id-ID"/>
        </w:rPr>
        <w:t>. Maraffi</w:t>
      </w:r>
      <w:r w:rsidR="000B7D76">
        <w:rPr>
          <w:iCs/>
          <w:lang w:val="id-ID"/>
        </w:rPr>
        <w:t xml:space="preserve"> dkk</w:t>
      </w:r>
      <w:r w:rsidR="004D50A5">
        <w:rPr>
          <w:iCs/>
          <w:lang w:val="id-ID"/>
        </w:rPr>
        <w:t xml:space="preserve">, </w:t>
      </w:r>
      <w:r w:rsidR="000B7D76">
        <w:rPr>
          <w:iCs/>
          <w:lang w:val="id-ID"/>
        </w:rPr>
        <w:t>me</w:t>
      </w:r>
      <w:r w:rsidR="00D966A4">
        <w:rPr>
          <w:iCs/>
          <w:lang w:val="id-ID"/>
        </w:rPr>
        <w:t xml:space="preserve">ngembangkan sebuah permainan digital yang diberi nama </w:t>
      </w:r>
      <w:r w:rsidR="000E3C58">
        <w:rPr>
          <w:iCs/>
          <w:lang w:val="id-ID"/>
        </w:rPr>
        <w:t>“</w:t>
      </w:r>
      <w:r w:rsidR="00D966A4" w:rsidRPr="00D966A4">
        <w:rPr>
          <w:i/>
          <w:iCs/>
          <w:lang w:val="id-ID"/>
        </w:rPr>
        <w:t>GeoQues</w:t>
      </w:r>
      <w:r w:rsidR="00D966A4">
        <w:rPr>
          <w:i/>
          <w:iCs/>
          <w:lang w:val="id-ID"/>
        </w:rPr>
        <w:t>t</w:t>
      </w:r>
      <w:r w:rsidR="000E3C58">
        <w:rPr>
          <w:i/>
          <w:iCs/>
          <w:lang w:val="id-ID"/>
        </w:rPr>
        <w:t>”</w:t>
      </w:r>
      <w:r w:rsidR="00D966A4">
        <w:rPr>
          <w:i/>
          <w:iCs/>
          <w:lang w:val="id-ID"/>
        </w:rPr>
        <w:t xml:space="preserve"> </w:t>
      </w:r>
      <w:r w:rsidR="00D966A4">
        <w:rPr>
          <w:iCs/>
          <w:lang w:val="id-ID"/>
        </w:rPr>
        <w:t>dan sekaligus diterapkan dalam proses pembelajaran untuk meningkatkan hasil belajar para peserta didik</w:t>
      </w:r>
      <w:r w:rsidR="004D50A5">
        <w:rPr>
          <w:iCs/>
          <w:lang w:val="id-ID"/>
        </w:rPr>
        <w:t xml:space="preserve"> </w:t>
      </w:r>
      <w:r w:rsidR="005552A9">
        <w:rPr>
          <w:iCs/>
          <w:lang w:val="id-ID"/>
        </w:rPr>
        <w:fldChar w:fldCharType="begin" w:fldLock="1"/>
      </w:r>
      <w:r w:rsidR="004D50A5">
        <w:rPr>
          <w:iCs/>
          <w:lang w:val="id-ID"/>
        </w:rPr>
        <w:instrText>ADDIN CSL_CITATION { "citationItems" : [ { "id" : "ITEM-1", "itemData" : { "DOI" : "10.17265/2161-623x/2017.09.003", "ISSN" : "2161623X", "abstract" : "Educational technologies that use more suitable tools to help students improve the teaching-learning process: games and video games are excellent educational vehicles. The project GeoQuest is a class-interactive role-playing computer game-computer class role plating game (CCRPG), to teach inter-disciplinary science and humanities. The students interact with the game using their own smartphone or tablet and the system collects the individual answers. Game paths, such as several activities, videos, animations, and hands-on activities, to incentivise different perception channels and multiple communication codes. GeoQuest is a new teaching approach designed for learning on gaming (LoG) to learn while playing, different from edutainment (educate and entertain together) and gaming to learn (playing a game without specific didactic). With LoG, the game \"hides\" didactic inside the game. The CCRPG allows a significantly greater attention, with a persistent attention during the whole game. This improves learning processes, and at the same time, renew teaching competences of mentors integrating information and communications technology (ICT), storytelling, and digital game base learning (DGBL) with an ease of realise new didactic product.", "author" : [ { "dropping-particle" : "", "family" : "Sabina Maraffi", "given" : "", "non-dropping-particle" : "", "parse-names" : false, "suffix" : "" }, { "dropping-particle" : "", "family" : "Francesco M. Sacerdoti", "given" : "", "non-dropping-particle" : "", "parse-names" : false, "suffix" : "" }, { "dropping-particle" : "", "family" : "Eleonora Paris", "given" : "", "non-dropping-particle" : "", "parse-names" : false, "suffix" : "" } ], "container-title" : "US-China Education Review A", "id" : "ITEM-1", "issue" : "9", "issued" : { "date-parts" : [ [ "2017" ] ] }, "title" : "Learning on Gaming: A New Digital Game Based Learning Approach to Improve Education Outcomes", "type" : "article-journal", "volume" : "7" }, "uris" : [ "http://www.mendeley.com/documents/?uuid=16b720fb-4979-408f-a492-6fc0e9456cde" ] } ], "mendeley" : { "formattedCitation" : "(Sabina Maraffi, Francesco M. Sacerdoti, &amp; Eleonora Paris, 2017)", "plainTextFormattedCitation" : "(Sabina Maraffi, Francesco M. Sacerdoti, &amp; Eleonora Paris, 2017)", "previouslyFormattedCitation" : "(Sabina Maraffi, Francesco M. Sacerdoti, &amp; Eleonora Paris, 2017)" }, "properties" : { "noteIndex" : 0 }, "schema" : "https://github.com/citation-style-language/schema/raw/master/csl-citation.json" }</w:instrText>
      </w:r>
      <w:r w:rsidR="005552A9">
        <w:rPr>
          <w:iCs/>
          <w:lang w:val="id-ID"/>
        </w:rPr>
        <w:fldChar w:fldCharType="separate"/>
      </w:r>
      <w:r w:rsidR="004D50A5" w:rsidRPr="004D50A5">
        <w:rPr>
          <w:iCs/>
          <w:noProof/>
          <w:lang w:val="id-ID"/>
        </w:rPr>
        <w:t>(Sabina Maraffi, Francesco M. Sacerdoti, &amp; Eleonora Paris, 2017)</w:t>
      </w:r>
      <w:r w:rsidR="005552A9">
        <w:rPr>
          <w:iCs/>
          <w:lang w:val="id-ID"/>
        </w:rPr>
        <w:fldChar w:fldCharType="end"/>
      </w:r>
      <w:r w:rsidR="004D50A5">
        <w:rPr>
          <w:iCs/>
          <w:lang w:val="id-ID"/>
        </w:rPr>
        <w:t xml:space="preserve">. Anastasiadis dkk, </w:t>
      </w:r>
      <w:r w:rsidR="00D966A4">
        <w:rPr>
          <w:iCs/>
          <w:lang w:val="id-ID"/>
        </w:rPr>
        <w:t>melihat dampak dari penerapan permainan digital dalam proses pembelajaran</w:t>
      </w:r>
      <w:r w:rsidR="004D50A5">
        <w:rPr>
          <w:iCs/>
          <w:lang w:val="id-ID"/>
        </w:rPr>
        <w:t xml:space="preserve"> </w:t>
      </w:r>
      <w:r w:rsidR="005552A9">
        <w:rPr>
          <w:iCs/>
          <w:lang w:val="id-ID"/>
        </w:rPr>
        <w:fldChar w:fldCharType="begin" w:fldLock="1"/>
      </w:r>
      <w:r w:rsidR="004D50A5">
        <w:rPr>
          <w:iCs/>
          <w:lang w:val="id-ID"/>
        </w:rPr>
        <w:instrText>ADDIN CSL_CITATION { "citationItems" : [ { "id" : "ITEM-1", "itemData" : { "DOI" : "10.31695/ijasre.2018.33016", "abstract" : "Nowadays, students are significantly influenced by the digital era and are constantly handling digital information. As a result, they form their personalities in the light of flexible communities, pursue to be directly connected, require prompt responses and social interaction and prefer learning based on experiences. Undoubtedly, modern students are not fully keen on and attracted by conventional education methods and thus they are seeking for more interesting, fun, motivating and engaging learning experiences. The increasing popularity of digital games has led to their being broadly utilized and applied. In education, digital games are mostly applied in the form of serious games which focus more on primary purposes. Serious games offer motivating and engaging experiences, interactive learning environments and collaborative learning activities. Hence, they are considered as a proper educational tool which enhances learning procedures and satisfies and fulfills students\u2019 needs and requirements. The pedagogical approach of utilizing digital educational games is called digital game-based learning and can be described as the \u201ccoming together\u201d of interactive entertainment and serious learning through digital games. Game-based learning is the act of designing interactive learning activities that can gradually convey concepts and guide students towards an end goal. Furthermore, it promotes a student-centered learning environment in which students\u2019 wellbeing and soft skills are cultivated in a dynamic, enjoyable and playful way. This study briefly describes students\u2019 new needs and requirements for more interactive and engaging learning experiences and analyzes the concept and the impact of serious games in education. Additionally, it points out the characteristics and features of serious games and the significance of motivation in students\u2019 learning procedure. It analyzes the digital game-based learning approach and presents some of its benefits. Finally, it summarizes the main properties and potentials of digital game-based learning and serious games in education.", "author" : [ { "dropping-particle" : "", "family" : "Anastasiadis", "given" : "Theofylaktos", "non-dropping-particle" : "", "parse-names" : false, "suffix" : "" }, { "dropping-particle" : "", "family" : "Lampropoulos", "given" : "Georgios", "non-dropping-particle" : "", "parse-names" : false, "suffix" : "" }, { "dropping-particle" : "", "family" : "Siakas", "given" : "Kerstin", "non-dropping-particle" : "", "parse-names" : false, "suffix" : "" } ], "container-title" : "International Journal of Advances in Scientific Research and Engineering", "id" : "ITEM-1", "issue" : "12", "issued" : { "date-parts" : [ [ "2018" ] ] }, "page" : "139-144", "title" : "Digital Game-based Learning and Serious Games in Education", "type" : "article-journal", "volume" : "4" }, "uris" : [ "http://www.mendeley.com/documents/?uuid=e9c161eb-0c1f-4f3d-8f84-257bf66f7ae3" ] } ], "mendeley" : { "formattedCitation" : "(Anastasiadis, Lampropoulos, &amp; Siakas, 2018)", "plainTextFormattedCitation" : "(Anastasiadis, Lampropoulos, &amp; Siakas, 2018)", "previouslyFormattedCitation" : "(Anastasiadis, Lampropoulos, &amp; Siakas, 2018)" }, "properties" : { "noteIndex" : 0 }, "schema" : "https://github.com/citation-style-language/schema/raw/master/csl-citation.json" }</w:instrText>
      </w:r>
      <w:r w:rsidR="005552A9">
        <w:rPr>
          <w:iCs/>
          <w:lang w:val="id-ID"/>
        </w:rPr>
        <w:fldChar w:fldCharType="separate"/>
      </w:r>
      <w:r w:rsidR="004D50A5" w:rsidRPr="004D50A5">
        <w:rPr>
          <w:iCs/>
          <w:noProof/>
          <w:lang w:val="id-ID"/>
        </w:rPr>
        <w:t>(Anastasiadis, Lampropoulos, &amp; Siakas, 2018)</w:t>
      </w:r>
      <w:r w:rsidR="005552A9">
        <w:rPr>
          <w:iCs/>
          <w:lang w:val="id-ID"/>
        </w:rPr>
        <w:fldChar w:fldCharType="end"/>
      </w:r>
      <w:r w:rsidR="004D50A5">
        <w:rPr>
          <w:iCs/>
          <w:lang w:val="id-ID"/>
        </w:rPr>
        <w:t xml:space="preserve">. Brydges dan Dembinski </w:t>
      </w:r>
      <w:r w:rsidR="0060061E" w:rsidRPr="0060061E">
        <w:rPr>
          <w:iCs/>
          <w:lang w:val="id-ID"/>
        </w:rPr>
        <w:t>mengembangkan permainan “</w:t>
      </w:r>
      <w:r w:rsidR="0060061E" w:rsidRPr="0060061E">
        <w:rPr>
          <w:i/>
          <w:iCs/>
          <w:lang w:val="id-ID"/>
        </w:rPr>
        <w:t>Catalyze</w:t>
      </w:r>
      <w:r w:rsidR="0060061E" w:rsidRPr="0060061E">
        <w:rPr>
          <w:iCs/>
          <w:lang w:val="id-ID"/>
        </w:rPr>
        <w:t>” dengan papan permainan yang mendukung untuk pemahaman siswa terhadap ilmu kimia secara lebih baik dan sukses</w:t>
      </w:r>
      <w:r w:rsidR="004D50A5">
        <w:rPr>
          <w:iCs/>
          <w:lang w:val="id-ID"/>
        </w:rPr>
        <w:t xml:space="preserve"> </w:t>
      </w:r>
      <w:r w:rsidR="005552A9">
        <w:rPr>
          <w:iCs/>
          <w:lang w:val="id-ID"/>
        </w:rPr>
        <w:fldChar w:fldCharType="begin" w:fldLock="1"/>
      </w:r>
      <w:r w:rsidR="00715145">
        <w:rPr>
          <w:iCs/>
          <w:lang w:val="id-ID"/>
        </w:rPr>
        <w:instrText>ADDIN CSL_CITATION { "citationItems" : [ { "id" : "ITEM-1", "itemData" : { "DOI" : "10.1021/acs.jchemed.8b00544", "author" : [ { "dropping-particle" : "", "family" : "Brydges", "given" : "Stacey", "non-dropping-particle" : "", "parse-names" : false, "suffix" : "" }, { "dropping-particle" : "", "family" : "Dembinski", "given" : "Holly E", "non-dropping-particle" : "", "parse-names" : false, "suffix" : "" } ], "id" : "ITEM-1", "issued" : { "date-parts" : [ [ "2018" ] ] }, "title" : "Catalyze! Lowering the Activation Barriers to Undergraduate Students \u2019 Success in Chemistry: A Board Game for Teaching Assistants", "type" : "article-journal" }, "uris" : [ "http://www.mendeley.com/documents/?uuid=fe6d8c7b-dfa7-42f2-bd49-f9563567ac43" ] } ], "mendeley" : { "formattedCitation" : "(Brydges &amp; Dembinski, 2018)", "plainTextFormattedCitation" : "(Brydges &amp; Dembinski, 2018)", "previouslyFormattedCitation" : "(Brydges &amp; Dembinski, 2018)" }, "properties" : { "noteIndex" : 0 }, "schema" : "https://github.com/citation-style-language/schema/raw/master/csl-citation.json" }</w:instrText>
      </w:r>
      <w:r w:rsidR="005552A9">
        <w:rPr>
          <w:iCs/>
          <w:lang w:val="id-ID"/>
        </w:rPr>
        <w:fldChar w:fldCharType="separate"/>
      </w:r>
      <w:r w:rsidR="004D50A5" w:rsidRPr="004D50A5">
        <w:rPr>
          <w:iCs/>
          <w:noProof/>
          <w:lang w:val="id-ID"/>
        </w:rPr>
        <w:t>(Brydges &amp; Dembinski, 2018)</w:t>
      </w:r>
      <w:r w:rsidR="005552A9">
        <w:rPr>
          <w:iCs/>
          <w:lang w:val="id-ID"/>
        </w:rPr>
        <w:fldChar w:fldCharType="end"/>
      </w:r>
      <w:r w:rsidR="0060061E" w:rsidRPr="0060061E">
        <w:rPr>
          <w:iCs/>
          <w:lang w:val="id-ID"/>
        </w:rPr>
        <w:t>.</w:t>
      </w:r>
      <w:r w:rsidR="0060061E">
        <w:rPr>
          <w:iCs/>
          <w:lang w:val="id-ID"/>
        </w:rPr>
        <w:t xml:space="preserve"> Berdasarkan kajian literatur tersebut dapat dibuktikan bahwa banyaknya para peneliti</w:t>
      </w:r>
      <w:r w:rsidR="00D96315">
        <w:rPr>
          <w:iCs/>
          <w:lang w:val="id-ID"/>
        </w:rPr>
        <w:t xml:space="preserve"> dari semua bidang</w:t>
      </w:r>
      <w:r w:rsidR="0060061E">
        <w:rPr>
          <w:iCs/>
          <w:lang w:val="id-ID"/>
        </w:rPr>
        <w:t xml:space="preserve"> yang tertarik dengan permainan sebagai objek kajian penelitian</w:t>
      </w:r>
      <w:r w:rsidR="00E0307A">
        <w:rPr>
          <w:iCs/>
          <w:lang w:val="id-ID"/>
        </w:rPr>
        <w:t>nya</w:t>
      </w:r>
      <w:r w:rsidR="00D96315">
        <w:rPr>
          <w:iCs/>
          <w:lang w:val="id-ID"/>
        </w:rPr>
        <w:t xml:space="preserve">, </w:t>
      </w:r>
      <w:r w:rsidR="0060061E">
        <w:rPr>
          <w:iCs/>
          <w:lang w:val="id-ID"/>
        </w:rPr>
        <w:t xml:space="preserve">baik itu </w:t>
      </w:r>
      <w:r w:rsidR="0003609C">
        <w:rPr>
          <w:iCs/>
          <w:lang w:val="id-ID"/>
        </w:rPr>
        <w:t xml:space="preserve">tentang </w:t>
      </w:r>
      <w:r w:rsidR="0060061E">
        <w:rPr>
          <w:iCs/>
          <w:lang w:val="id-ID"/>
        </w:rPr>
        <w:t>pengembangan permainan ataupun mengimplementasik</w:t>
      </w:r>
      <w:r w:rsidR="00D96315">
        <w:rPr>
          <w:iCs/>
          <w:lang w:val="id-ID"/>
        </w:rPr>
        <w:t xml:space="preserve">annya dalam proses pembelajaran. Kemudian, tidak menutup kemungkinan bahwa pada bidang kimia juga banyak yang mengembangkan permainan dalam proses pembelajaran kimia. </w:t>
      </w:r>
    </w:p>
    <w:p w:rsidR="001F1BBD" w:rsidRDefault="001F1BBD" w:rsidP="00D720D9">
      <w:pPr>
        <w:pStyle w:val="8ParagrafLanjut"/>
        <w:rPr>
          <w:iCs/>
          <w:lang w:val="id-ID"/>
        </w:rPr>
      </w:pPr>
      <w:r>
        <w:rPr>
          <w:iCs/>
          <w:lang w:val="id-ID"/>
        </w:rPr>
        <w:t xml:space="preserve">Permainan pendidikan memiliki kelebihan dalam </w:t>
      </w:r>
      <w:r w:rsidRPr="001F1BBD">
        <w:rPr>
          <w:iCs/>
          <w:lang w:val="id-ID"/>
        </w:rPr>
        <w:t xml:space="preserve">merangsang rasa ingin tahu peserta didik sehingga </w:t>
      </w:r>
      <w:r>
        <w:rPr>
          <w:iCs/>
          <w:lang w:val="id-ID"/>
        </w:rPr>
        <w:t xml:space="preserve">memotivasi mereka </w:t>
      </w:r>
      <w:r w:rsidRPr="001F1BBD">
        <w:rPr>
          <w:iCs/>
          <w:lang w:val="id-ID"/>
        </w:rPr>
        <w:t>untuk belajar (Ang &amp; Rao, 2008)</w:t>
      </w:r>
      <w:r>
        <w:rPr>
          <w:iCs/>
          <w:lang w:val="id-ID"/>
        </w:rPr>
        <w:t>.</w:t>
      </w:r>
      <w:r w:rsidR="00715145">
        <w:rPr>
          <w:iCs/>
          <w:lang w:val="id-ID"/>
        </w:rPr>
        <w:t xml:space="preserve"> Vitianingsih</w:t>
      </w:r>
      <w:r w:rsidR="00F42C00">
        <w:rPr>
          <w:iCs/>
          <w:lang w:val="id-ID"/>
        </w:rPr>
        <w:t xml:space="preserve"> juga menyatakan bahwa permainan pendidikan </w:t>
      </w:r>
      <w:r w:rsidR="00F42C00" w:rsidRPr="00F42C00">
        <w:rPr>
          <w:iCs/>
        </w:rPr>
        <w:t xml:space="preserve">dapat </w:t>
      </w:r>
      <w:r w:rsidR="00F42C00">
        <w:rPr>
          <w:iCs/>
        </w:rPr>
        <w:t>mengembangkan kreativitas anak</w:t>
      </w:r>
      <w:r w:rsidR="00F42C00">
        <w:rPr>
          <w:iCs/>
          <w:lang w:val="id-ID"/>
        </w:rPr>
        <w:t xml:space="preserve"> </w:t>
      </w:r>
      <w:r w:rsidR="00F42C00" w:rsidRPr="00F42C00">
        <w:rPr>
          <w:iCs/>
        </w:rPr>
        <w:t xml:space="preserve">karena </w:t>
      </w:r>
      <w:r w:rsidR="00F42C00">
        <w:rPr>
          <w:iCs/>
          <w:lang w:val="id-ID"/>
        </w:rPr>
        <w:t xml:space="preserve">di </w:t>
      </w:r>
      <w:r w:rsidR="00F42C00">
        <w:rPr>
          <w:iCs/>
        </w:rPr>
        <w:t>dala</w:t>
      </w:r>
      <w:r w:rsidR="00F42C00">
        <w:rPr>
          <w:iCs/>
          <w:lang w:val="id-ID"/>
        </w:rPr>
        <w:t>m permainan tersebut</w:t>
      </w:r>
      <w:r w:rsidR="00F42C00" w:rsidRPr="00F42C00">
        <w:rPr>
          <w:iCs/>
        </w:rPr>
        <w:t xml:space="preserve"> memiliki unsur </w:t>
      </w:r>
      <w:r w:rsidR="00F42C00">
        <w:rPr>
          <w:iCs/>
          <w:lang w:val="id-ID"/>
        </w:rPr>
        <w:t>pena</w:t>
      </w:r>
      <w:r w:rsidR="00F42C00" w:rsidRPr="00F42C00">
        <w:rPr>
          <w:iCs/>
        </w:rPr>
        <w:t>lar</w:t>
      </w:r>
      <w:r w:rsidR="00F42C00">
        <w:rPr>
          <w:iCs/>
          <w:lang w:val="id-ID"/>
        </w:rPr>
        <w:t>an terhadap suatu materi,</w:t>
      </w:r>
      <w:r w:rsidR="00F42C00" w:rsidRPr="00F42C00">
        <w:rPr>
          <w:iCs/>
        </w:rPr>
        <w:t xml:space="preserve"> </w:t>
      </w:r>
      <w:r w:rsidR="00F42C00">
        <w:rPr>
          <w:iCs/>
        </w:rPr>
        <w:t>etik</w:t>
      </w:r>
      <w:r w:rsidR="00F42C00">
        <w:rPr>
          <w:iCs/>
          <w:lang w:val="id-ID"/>
        </w:rPr>
        <w:t>a dan tantangan</w:t>
      </w:r>
      <w:r w:rsidR="00715145">
        <w:rPr>
          <w:iCs/>
          <w:lang w:val="id-ID"/>
        </w:rPr>
        <w:t xml:space="preserve"> </w:t>
      </w:r>
      <w:r w:rsidR="005552A9">
        <w:rPr>
          <w:iCs/>
          <w:lang w:val="id-ID"/>
        </w:rPr>
        <w:fldChar w:fldCharType="begin" w:fldLock="1"/>
      </w:r>
      <w:r w:rsidR="00AA2639">
        <w:rPr>
          <w:iCs/>
          <w:lang w:val="id-ID"/>
        </w:rPr>
        <w:instrText>ADDIN CSL_CITATION { "citationItems" : [ { "id" : "ITEM-1", "itemData" : { "abstract" : "Game edukasi sangat menarik untuk dikembangkan, ada beberapa kelebihan darigame edukasi dibandingkan dengan metode edukasi konvensional, salah satu kelebihan utama game edukasi adalah pada visualisasi dari permasalahan nyata. Berdasarkan pola yang dimiliki oleh game tersebut, pemain dituntut untuk belajar sehingga dapat menyelesaikan permasalahan yang ada. Status game, instruksi, dan tools yang disediakan oleh game akan membimbing pemain secara aktif untuk menggali informasi sehingga dapat memperkaya pengetahuan danstrategi saat bermain. Tujuan dari penelitian ini adalah untuk membuat aplikasi mobile game sebagai media alternatif pembelajaran untuk mengenal simbol, berhitung, mencocokkan gambar dan menyusun acak kata. Game ini bisa digunakan sebagai media alternatif pembelajaran guru Pendidikan Anak Usia Dini (PAUD) dalam mengubah cara belajar konvensional menjadi cara belajar simulasi game, sehingga dapat mengembangkan kreativitas anak, karena dalam game edukasi memiliki unsur tantangan, ketepatan, daya nalar dan etika. Kata", "author" : [ { "dropping-particle" : "", "family" : "Vitianingsih", "given" : "Anik Vega", "non-dropping-particle" : "", "parse-names" : false, "suffix" : "" } ], "container-title" : "Jurnal INFORM Vol. 1, No. 1, (2016) ISSN: 2502-3470", "id" : "ITEM-1", "issue" : "July 2016", "issued" : { "date-parts" : [ [ "2016" ] ] }, "title" : "Jurnal llmiah Bidang Teknologi lnformasi dan", "type" : "article-journal" }, "uris" : [ "http://www.mendeley.com/documents/?uuid=ebdf9383-b51f-460c-9212-340f7e25900c" ] } ], "mendeley" : { "formattedCitation" : "(Vitianingsih, 2016)", "plainTextFormattedCitation" : "(Vitianingsih, 2016)", "previouslyFormattedCitation" : "(Vitianingsih, 2016)" }, "properties" : { "noteIndex" : 0 }, "schema" : "https://github.com/citation-style-language/schema/raw/master/csl-citation.json" }</w:instrText>
      </w:r>
      <w:r w:rsidR="005552A9">
        <w:rPr>
          <w:iCs/>
          <w:lang w:val="id-ID"/>
        </w:rPr>
        <w:fldChar w:fldCharType="separate"/>
      </w:r>
      <w:r w:rsidR="00715145" w:rsidRPr="00715145">
        <w:rPr>
          <w:iCs/>
          <w:noProof/>
          <w:lang w:val="id-ID"/>
        </w:rPr>
        <w:t>(Vitianingsih, 2016)</w:t>
      </w:r>
      <w:r w:rsidR="005552A9">
        <w:rPr>
          <w:iCs/>
          <w:lang w:val="id-ID"/>
        </w:rPr>
        <w:fldChar w:fldCharType="end"/>
      </w:r>
      <w:r w:rsidR="00715145">
        <w:rPr>
          <w:iCs/>
          <w:lang w:val="id-ID"/>
        </w:rPr>
        <w:t xml:space="preserve">. Hidayat </w:t>
      </w:r>
      <w:r w:rsidR="00F42C00">
        <w:rPr>
          <w:iCs/>
          <w:lang w:val="id-ID"/>
        </w:rPr>
        <w:t>menyebutkan bahwa kelebihan permainan pendidikan berupa sebuah alat untuk mendukung p</w:t>
      </w:r>
      <w:r w:rsidR="00F42C00">
        <w:t xml:space="preserve">roses belajar </w:t>
      </w:r>
      <w:r w:rsidR="00F42C00">
        <w:rPr>
          <w:lang w:val="id-ID"/>
        </w:rPr>
        <w:t xml:space="preserve">yang </w:t>
      </w:r>
      <w:r w:rsidR="00F42C00">
        <w:t>memungkinkan siswa untuk menghadapi</w:t>
      </w:r>
      <w:r w:rsidR="00F42C00">
        <w:rPr>
          <w:lang w:val="id-ID"/>
        </w:rPr>
        <w:t xml:space="preserve"> </w:t>
      </w:r>
      <w:r w:rsidR="00F42C00">
        <w:t>tantangan,</w:t>
      </w:r>
      <w:r w:rsidR="00F42C00">
        <w:rPr>
          <w:lang w:val="id-ID"/>
        </w:rPr>
        <w:t xml:space="preserve"> mempelajari berbagai perilaku, </w:t>
      </w:r>
      <w:r w:rsidR="00F42C00">
        <w:t>menerima risiko dari setiap tindakan yang</w:t>
      </w:r>
      <w:r w:rsidR="00F42C00">
        <w:rPr>
          <w:lang w:val="id-ID"/>
        </w:rPr>
        <w:t xml:space="preserve"> menjadi tantangan pada permainan tersebut</w:t>
      </w:r>
      <w:r w:rsidR="00AA2639">
        <w:rPr>
          <w:lang w:val="id-ID"/>
        </w:rPr>
        <w:t xml:space="preserve"> </w:t>
      </w:r>
      <w:r w:rsidR="005552A9">
        <w:rPr>
          <w:lang w:val="id-ID"/>
        </w:rPr>
        <w:fldChar w:fldCharType="begin" w:fldLock="1"/>
      </w:r>
      <w:r w:rsidR="00AA2639">
        <w:rPr>
          <w:lang w:val="id-ID"/>
        </w:rPr>
        <w:instrText>ADDIN CSL_CITATION { "citationItems" : [ { "id" : "ITEM-1", "itemData" : { "DOI" : "10.22146/buletinpsikologi.30988", "ISSN" : "0854-7106", "abstract" : "Entrepreneurship plays an important role for the national economic growth. Therefore, the chararacter development, the way of thinking, and entrepreneurial skills within community are things that should be sought. Consequently, the effective entrepreneurship learning methods are needed, specifically kind of method that based on adult learning approach. This article seeks to bring the study of digital games technology as an entrepreneurial learning media. Hence, the description of the characteristics of games and learning aspects that can be facilitated by digital games technology will be mainly discussed. In addition, this article describes the learning process through digital media, instructional techniques that can be integrated in digital media, and assessment feedback method in academic games learning. Some examples of digital games used for learning in entrepreneur\u00adship courses are presented to provide a concrete picture. In brief, this article supports the use of digital games technology in entrepreneurial learning.", "author" : [ { "dropping-particle" : "", "family" : "Hidayat", "given" : "Rahmat", "non-dropping-particle" : "", "parse-names" : false, "suffix" : "" } ], "container-title" : "Buletin Psikologi", "id" : "ITEM-1", "issue" : "2", "issued" : { "date-parts" : [ [ "2018" ] ] }, "page" : "71", "title" : "Game-Based Learning: Academic Games sebagai Metode Penunjang Pembelajaran Kewirausahaan", "type" : "article-journal", "volume" : "26" }, "uris" : [ "http://www.mendeley.com/documents/?uuid=b442b282-45cb-4207-99f6-78251086d7b7" ] } ], "mendeley" : { "formattedCitation" : "(Hidayat, 2018)", "plainTextFormattedCitation" : "(Hidayat, 2018)" }, "properties" : { "noteIndex" : 0 }, "schema" : "https://github.com/citation-style-language/schema/raw/master/csl-citation.json" }</w:instrText>
      </w:r>
      <w:r w:rsidR="005552A9">
        <w:rPr>
          <w:lang w:val="id-ID"/>
        </w:rPr>
        <w:fldChar w:fldCharType="separate"/>
      </w:r>
      <w:r w:rsidR="00AA2639" w:rsidRPr="00AA2639">
        <w:rPr>
          <w:noProof/>
          <w:lang w:val="id-ID"/>
        </w:rPr>
        <w:t>(Hidayat, 2018)</w:t>
      </w:r>
      <w:r w:rsidR="005552A9">
        <w:rPr>
          <w:lang w:val="id-ID"/>
        </w:rPr>
        <w:fldChar w:fldCharType="end"/>
      </w:r>
      <w:r w:rsidR="00F42C00">
        <w:t xml:space="preserve">. </w:t>
      </w:r>
      <w:r w:rsidR="00F42C00">
        <w:rPr>
          <w:iCs/>
          <w:lang w:val="id-ID"/>
        </w:rPr>
        <w:t xml:space="preserve"> </w:t>
      </w:r>
      <w:r>
        <w:rPr>
          <w:iCs/>
          <w:lang w:val="id-ID"/>
        </w:rPr>
        <w:t xml:space="preserve"> </w:t>
      </w:r>
    </w:p>
    <w:p w:rsidR="008B28D2" w:rsidRDefault="00D96315" w:rsidP="00D720D9">
      <w:pPr>
        <w:pStyle w:val="8ParagrafLanjut"/>
        <w:rPr>
          <w:iCs/>
          <w:lang w:val="id-ID"/>
        </w:rPr>
      </w:pPr>
      <w:r>
        <w:rPr>
          <w:iCs/>
          <w:lang w:val="id-ID"/>
        </w:rPr>
        <w:t xml:space="preserve">Pengembangan sebuah permainan tentunya tidak luput dari kegiatan analisis awal sebelum produk itu diciptakan. </w:t>
      </w:r>
      <w:r w:rsidR="009462D7">
        <w:rPr>
          <w:iCs/>
          <w:lang w:val="id-ID"/>
        </w:rPr>
        <w:t>Kegiatan awal ini dikenal dengan istilah analisis kebutuhan (</w:t>
      </w:r>
      <w:r w:rsidR="009462D7" w:rsidRPr="009462D7">
        <w:rPr>
          <w:i/>
          <w:iCs/>
          <w:lang w:val="id-ID"/>
        </w:rPr>
        <w:t>need assesment</w:t>
      </w:r>
      <w:r w:rsidR="000E3C58">
        <w:rPr>
          <w:iCs/>
          <w:lang w:val="id-ID"/>
        </w:rPr>
        <w:t>).</w:t>
      </w:r>
      <w:r w:rsidR="008B28D2">
        <w:rPr>
          <w:iCs/>
          <w:lang w:val="id-ID"/>
        </w:rPr>
        <w:t xml:space="preserve"> </w:t>
      </w:r>
      <w:r w:rsidR="008B28D2" w:rsidRPr="008B28D2">
        <w:rPr>
          <w:szCs w:val="24"/>
        </w:rPr>
        <w:t>Analisis kebutuhan merupakan suatu proses awal yang dil</w:t>
      </w:r>
      <w:r w:rsidR="00CE16D1">
        <w:rPr>
          <w:szCs w:val="24"/>
        </w:rPr>
        <w:t>akukan untuk menyusun</w:t>
      </w:r>
      <w:r w:rsidR="00CE16D1">
        <w:rPr>
          <w:szCs w:val="24"/>
          <w:lang w:val="id-ID"/>
        </w:rPr>
        <w:t xml:space="preserve"> bahan ajar atau produk</w:t>
      </w:r>
      <w:r w:rsidR="008B28D2" w:rsidRPr="008B28D2">
        <w:rPr>
          <w:szCs w:val="24"/>
        </w:rPr>
        <w:t xml:space="preserve"> yang sesuai dengan k</w:t>
      </w:r>
      <w:r w:rsidR="00100ADB">
        <w:rPr>
          <w:szCs w:val="24"/>
        </w:rPr>
        <w:t>ebutuhan siswa (Prastowo, 2010)</w:t>
      </w:r>
      <w:r w:rsidR="00100ADB">
        <w:rPr>
          <w:szCs w:val="24"/>
          <w:lang w:val="id-ID"/>
        </w:rPr>
        <w:t>.</w:t>
      </w:r>
      <w:r w:rsidR="0006180B">
        <w:rPr>
          <w:szCs w:val="24"/>
          <w:lang w:val="id-ID"/>
        </w:rPr>
        <w:t xml:space="preserve"> </w:t>
      </w:r>
      <w:r w:rsidR="00100ADB">
        <w:rPr>
          <w:szCs w:val="24"/>
          <w:lang w:val="id-ID"/>
        </w:rPr>
        <w:t xml:space="preserve"> </w:t>
      </w:r>
      <w:r w:rsidR="00100ADB">
        <w:rPr>
          <w:sz w:val="23"/>
          <w:szCs w:val="23"/>
          <w:lang w:val="id-ID"/>
        </w:rPr>
        <w:t>A</w:t>
      </w:r>
      <w:r w:rsidR="00463023" w:rsidRPr="00463023">
        <w:rPr>
          <w:iCs/>
          <w:szCs w:val="24"/>
          <w:lang w:val="id-ID"/>
        </w:rPr>
        <w:t>nalisis</w:t>
      </w:r>
      <w:r w:rsidR="00463023">
        <w:rPr>
          <w:iCs/>
          <w:lang w:val="id-ID"/>
        </w:rPr>
        <w:t xml:space="preserve"> kebutuhan</w:t>
      </w:r>
      <w:r w:rsidR="00100ADB">
        <w:rPr>
          <w:iCs/>
          <w:lang w:val="id-ID"/>
        </w:rPr>
        <w:t xml:space="preserve"> ini</w:t>
      </w:r>
      <w:r w:rsidR="00CE16D1">
        <w:rPr>
          <w:iCs/>
          <w:lang w:val="id-ID"/>
        </w:rPr>
        <w:t xml:space="preserve"> juga disebut sebagai</w:t>
      </w:r>
      <w:r w:rsidR="008B28D2">
        <w:rPr>
          <w:iCs/>
          <w:lang w:val="id-ID"/>
        </w:rPr>
        <w:t xml:space="preserve"> </w:t>
      </w:r>
      <w:r w:rsidR="000E3C58">
        <w:rPr>
          <w:iCs/>
          <w:lang w:val="id-ID"/>
        </w:rPr>
        <w:t>pondasi awal sebelum menciptakan sebuah p</w:t>
      </w:r>
      <w:r w:rsidR="00CE16D1">
        <w:rPr>
          <w:iCs/>
          <w:lang w:val="id-ID"/>
        </w:rPr>
        <w:t>roduk agar tepat sasaran sesuai dengan</w:t>
      </w:r>
      <w:r w:rsidR="000E3C58">
        <w:rPr>
          <w:iCs/>
          <w:lang w:val="id-ID"/>
        </w:rPr>
        <w:t xml:space="preserve"> tujuan yang akan dicapai serta</w:t>
      </w:r>
      <w:r w:rsidR="00100ADB">
        <w:rPr>
          <w:iCs/>
          <w:lang w:val="id-ID"/>
        </w:rPr>
        <w:t xml:space="preserve"> sebagai dasar pertimbangan dalam memilih produk yang akan dikembangkan agar </w:t>
      </w:r>
      <w:r w:rsidR="000E3C58">
        <w:rPr>
          <w:iCs/>
          <w:lang w:val="id-ID"/>
        </w:rPr>
        <w:t>memiliki daya guna yang baik.</w:t>
      </w:r>
      <w:r w:rsidR="00100ADB">
        <w:rPr>
          <w:iCs/>
          <w:lang w:val="id-ID"/>
        </w:rPr>
        <w:t xml:space="preserve"> Sesua</w:t>
      </w:r>
      <w:r w:rsidR="00AA2639">
        <w:rPr>
          <w:iCs/>
          <w:lang w:val="id-ID"/>
        </w:rPr>
        <w:t>i dengan pendapat Morisson dkk,</w:t>
      </w:r>
      <w:r w:rsidR="00100ADB">
        <w:rPr>
          <w:iCs/>
          <w:lang w:val="id-ID"/>
        </w:rPr>
        <w:t xml:space="preserve"> menyatakan bahwa fungsi analisis kebutuhan yaitu </w:t>
      </w:r>
      <w:r w:rsidR="00571123" w:rsidRPr="00571123">
        <w:rPr>
          <w:iCs/>
          <w:lang w:val="id-ID"/>
        </w:rPr>
        <w:t xml:space="preserve">sebuah alat untuk mengidentifikasi </w:t>
      </w:r>
      <w:r w:rsidR="00571123">
        <w:rPr>
          <w:iCs/>
          <w:lang w:val="id-ID"/>
        </w:rPr>
        <w:t xml:space="preserve">suatu </w:t>
      </w:r>
      <w:r w:rsidR="00571123" w:rsidRPr="00571123">
        <w:rPr>
          <w:iCs/>
          <w:lang w:val="id-ID"/>
        </w:rPr>
        <w:t>masalah dan kemudian memilih intervensi yang cocok</w:t>
      </w:r>
      <w:r w:rsidR="00571123">
        <w:rPr>
          <w:iCs/>
          <w:lang w:val="id-ID"/>
        </w:rPr>
        <w:t xml:space="preserve"> sesuai dengan kebutuhan</w:t>
      </w:r>
      <w:r w:rsidR="00AA2639">
        <w:rPr>
          <w:iCs/>
          <w:lang w:val="id-ID"/>
        </w:rPr>
        <w:t xml:space="preserve"> (Morisson, Ross, &amp; Kemp, 2007)</w:t>
      </w:r>
      <w:r w:rsidR="00100ADB" w:rsidRPr="00100ADB">
        <w:rPr>
          <w:iCs/>
          <w:lang w:val="id-ID"/>
        </w:rPr>
        <w:t>.</w:t>
      </w:r>
      <w:r w:rsidR="00A72183">
        <w:rPr>
          <w:iCs/>
          <w:lang w:val="id-ID"/>
        </w:rPr>
        <w:t xml:space="preserve"> </w:t>
      </w:r>
      <w:r w:rsidR="000E3C58">
        <w:rPr>
          <w:iCs/>
          <w:lang w:val="id-ID"/>
        </w:rPr>
        <w:t>Berdasarkan kaj</w:t>
      </w:r>
      <w:r w:rsidR="00D720D9">
        <w:rPr>
          <w:iCs/>
          <w:lang w:val="id-ID"/>
        </w:rPr>
        <w:t>ian lapangan yang telah penulis</w:t>
      </w:r>
      <w:r w:rsidR="000E3C58">
        <w:rPr>
          <w:iCs/>
          <w:lang w:val="id-ID"/>
        </w:rPr>
        <w:t xml:space="preserve"> lakukan bahwa rata-rata saat ini pengembangan sebuah produk tidak didasari oleh analisis kebutuhan yang baik dan detail</w:t>
      </w:r>
      <w:r w:rsidR="00D720D9">
        <w:rPr>
          <w:iCs/>
          <w:lang w:val="id-ID"/>
        </w:rPr>
        <w:t>. Hal ini terlihat saat penulis</w:t>
      </w:r>
      <w:r w:rsidR="000E3C58">
        <w:rPr>
          <w:iCs/>
          <w:lang w:val="id-ID"/>
        </w:rPr>
        <w:t xml:space="preserve"> mewawancara</w:t>
      </w:r>
      <w:r w:rsidR="0050010E">
        <w:rPr>
          <w:iCs/>
          <w:lang w:val="id-ID"/>
        </w:rPr>
        <w:t>i 15</w:t>
      </w:r>
      <w:r w:rsidR="000E3C58">
        <w:rPr>
          <w:iCs/>
          <w:lang w:val="id-ID"/>
        </w:rPr>
        <w:t xml:space="preserve"> orang mahasiswa pendidikan kimia</w:t>
      </w:r>
      <w:r w:rsidR="0050010E">
        <w:rPr>
          <w:iCs/>
          <w:lang w:val="id-ID"/>
        </w:rPr>
        <w:t xml:space="preserve"> yang</w:t>
      </w:r>
      <w:r w:rsidR="00DE370D">
        <w:rPr>
          <w:iCs/>
          <w:lang w:val="id-ID"/>
        </w:rPr>
        <w:t xml:space="preserve"> mana</w:t>
      </w:r>
      <w:r w:rsidR="0050010E">
        <w:rPr>
          <w:iCs/>
          <w:lang w:val="id-ID"/>
        </w:rPr>
        <w:t xml:space="preserve"> penelitiannya tentang pengembangan produk media pembelajaran pada perguruan tinggi di kota Pekanbaru</w:t>
      </w:r>
      <w:r w:rsidR="000E3C58">
        <w:rPr>
          <w:iCs/>
          <w:lang w:val="id-ID"/>
        </w:rPr>
        <w:t xml:space="preserve">, </w:t>
      </w:r>
      <w:r w:rsidR="0050010E">
        <w:rPr>
          <w:iCs/>
          <w:lang w:val="id-ID"/>
        </w:rPr>
        <w:t xml:space="preserve">didapatkan hasil bahwa produk yang telah dikembangkan hanya “tinggal kenangan” dan tidak </w:t>
      </w:r>
      <w:r w:rsidR="0050010E">
        <w:rPr>
          <w:iCs/>
          <w:lang w:val="id-ID"/>
        </w:rPr>
        <w:lastRenderedPageBreak/>
        <w:t>dapat dimanfaatkan secara baik dalam proses pembelajaran.</w:t>
      </w:r>
      <w:r w:rsidR="00DE370D">
        <w:rPr>
          <w:iCs/>
          <w:lang w:val="id-ID"/>
        </w:rPr>
        <w:t xml:space="preserve"> Beberapa produk yang mereka kembangkan diantaranya video pembelaja</w:t>
      </w:r>
      <w:r w:rsidR="001F1BBD">
        <w:rPr>
          <w:iCs/>
          <w:lang w:val="id-ID"/>
        </w:rPr>
        <w:t>ran, LKPD, modul, permainan edukasi</w:t>
      </w:r>
      <w:r w:rsidR="00DE370D">
        <w:rPr>
          <w:iCs/>
          <w:lang w:val="id-ID"/>
        </w:rPr>
        <w:t xml:space="preserve"> dan blog edukasi.</w:t>
      </w:r>
      <w:r w:rsidR="0050010E">
        <w:rPr>
          <w:iCs/>
          <w:lang w:val="id-ID"/>
        </w:rPr>
        <w:t xml:space="preserve"> Pen</w:t>
      </w:r>
      <w:r w:rsidR="00D720D9">
        <w:rPr>
          <w:iCs/>
          <w:lang w:val="id-ID"/>
        </w:rPr>
        <w:t>ulis</w:t>
      </w:r>
      <w:r w:rsidR="0050010E">
        <w:rPr>
          <w:iCs/>
          <w:lang w:val="id-ID"/>
        </w:rPr>
        <w:t xml:space="preserve"> melakukan pengecekan pada karya ilmiah yang dimiliki</w:t>
      </w:r>
      <w:r w:rsidR="00A72183">
        <w:rPr>
          <w:iCs/>
          <w:lang w:val="id-ID"/>
        </w:rPr>
        <w:t xml:space="preserve"> ternyata analisis kebutuhan tidak dilakukan dengan baik dan detail, dan kajian literatur yang tidak mencukupi sehingga terkesan dipaksakan</w:t>
      </w:r>
      <w:r w:rsidR="00DE370D">
        <w:rPr>
          <w:iCs/>
          <w:lang w:val="id-ID"/>
        </w:rPr>
        <w:t xml:space="preserve"> dalam memilih produk yang dikembangkan</w:t>
      </w:r>
      <w:r w:rsidR="00A72183">
        <w:rPr>
          <w:iCs/>
          <w:lang w:val="id-ID"/>
        </w:rPr>
        <w:t xml:space="preserve">. </w:t>
      </w:r>
      <w:r w:rsidR="00DE370D">
        <w:rPr>
          <w:iCs/>
          <w:lang w:val="id-ID"/>
        </w:rPr>
        <w:t>Oleh sebab itu, d</w:t>
      </w:r>
      <w:r w:rsidR="00A72183">
        <w:rPr>
          <w:iCs/>
          <w:lang w:val="id-ID"/>
        </w:rPr>
        <w:t>ata analisis kebutuhan sebaiknya dilakukan melalui kajian literatur dan kajian lapangan yang detail agar mendapatkan hasil yang tepat sasaran</w:t>
      </w:r>
      <w:r w:rsidR="006250C8">
        <w:rPr>
          <w:iCs/>
          <w:lang w:val="id-ID"/>
        </w:rPr>
        <w:t xml:space="preserve"> dan sesuai dengan tujuan</w:t>
      </w:r>
      <w:r w:rsidR="00A72183">
        <w:rPr>
          <w:iCs/>
          <w:lang w:val="id-ID"/>
        </w:rPr>
        <w:t>.</w:t>
      </w:r>
    </w:p>
    <w:p w:rsidR="008B28D2" w:rsidRPr="00636680" w:rsidRDefault="00DE370D" w:rsidP="00D720D9">
      <w:pPr>
        <w:pStyle w:val="8ParagrafLanjut"/>
        <w:rPr>
          <w:iCs/>
          <w:lang w:val="id-ID"/>
        </w:rPr>
      </w:pPr>
      <w:r>
        <w:rPr>
          <w:iCs/>
          <w:lang w:val="id-ID"/>
        </w:rPr>
        <w:t>Pernyataan</w:t>
      </w:r>
      <w:r w:rsidR="008B28D2">
        <w:rPr>
          <w:iCs/>
          <w:lang w:val="id-ID"/>
        </w:rPr>
        <w:t xml:space="preserve"> yang telah dikemukan tersebut diperkuat kembali dengan pengalaman penelitian pada tahun 201</w:t>
      </w:r>
      <w:r w:rsidR="00463023">
        <w:rPr>
          <w:iCs/>
          <w:lang w:val="id-ID"/>
        </w:rPr>
        <w:t>4</w:t>
      </w:r>
      <w:r w:rsidR="00045C15">
        <w:rPr>
          <w:iCs/>
          <w:lang w:val="id-ID"/>
        </w:rPr>
        <w:t xml:space="preserve"> dan 2016</w:t>
      </w:r>
      <w:r w:rsidR="0039497B">
        <w:rPr>
          <w:iCs/>
          <w:lang w:val="id-ID"/>
        </w:rPr>
        <w:t>, terdapat beberapa media pembelajaran yang dibuat oleh peneliti lain</w:t>
      </w:r>
      <w:r w:rsidR="008B28D2">
        <w:rPr>
          <w:iCs/>
          <w:lang w:val="id-ID"/>
        </w:rPr>
        <w:t xml:space="preserve"> </w:t>
      </w:r>
      <w:r w:rsidR="0039497B">
        <w:rPr>
          <w:iCs/>
          <w:lang w:val="id-ID"/>
        </w:rPr>
        <w:t xml:space="preserve">yang di </w:t>
      </w:r>
      <w:r w:rsidR="008B28D2">
        <w:rPr>
          <w:iCs/>
          <w:lang w:val="id-ID"/>
        </w:rPr>
        <w:t>uji</w:t>
      </w:r>
      <w:r w:rsidR="0039497B">
        <w:rPr>
          <w:iCs/>
          <w:lang w:val="id-ID"/>
        </w:rPr>
        <w:t xml:space="preserve"> coba pada</w:t>
      </w:r>
      <w:r w:rsidR="00045C15">
        <w:rPr>
          <w:iCs/>
          <w:lang w:val="id-ID"/>
        </w:rPr>
        <w:t xml:space="preserve"> lokasi penelitian </w:t>
      </w:r>
      <w:r>
        <w:rPr>
          <w:iCs/>
          <w:lang w:val="id-ID"/>
        </w:rPr>
        <w:t>yang sama saat meng</w:t>
      </w:r>
      <w:r w:rsidR="00045C15">
        <w:rPr>
          <w:iCs/>
          <w:lang w:val="id-ID"/>
        </w:rPr>
        <w:t>analisis kebutuhan</w:t>
      </w:r>
      <w:r w:rsidR="0039497B">
        <w:rPr>
          <w:iCs/>
          <w:lang w:val="id-ID"/>
        </w:rPr>
        <w:t xml:space="preserve"> media tersebut</w:t>
      </w:r>
      <w:r w:rsidR="008B28D2">
        <w:rPr>
          <w:iCs/>
          <w:lang w:val="id-ID"/>
        </w:rPr>
        <w:t>. Hasil penelitian didapatkan bahwa media pembelajaran perlu perbaika</w:t>
      </w:r>
      <w:r w:rsidR="00045C15">
        <w:rPr>
          <w:iCs/>
          <w:lang w:val="id-ID"/>
        </w:rPr>
        <w:t xml:space="preserve">n </w:t>
      </w:r>
      <w:r w:rsidR="008B28D2">
        <w:rPr>
          <w:iCs/>
          <w:lang w:val="id-ID"/>
        </w:rPr>
        <w:t>dan</w:t>
      </w:r>
      <w:r w:rsidR="00045C15">
        <w:rPr>
          <w:iCs/>
          <w:lang w:val="id-ID"/>
        </w:rPr>
        <w:t xml:space="preserve"> tidak </w:t>
      </w:r>
      <w:r w:rsidR="008B28D2">
        <w:rPr>
          <w:iCs/>
          <w:lang w:val="id-ID"/>
        </w:rPr>
        <w:t>sesuai dengan kebutuhan yang diinginkan oleh</w:t>
      </w:r>
      <w:r w:rsidR="0039497B">
        <w:rPr>
          <w:iCs/>
          <w:lang w:val="id-ID"/>
        </w:rPr>
        <w:t xml:space="preserve"> sekolah, guru dan</w:t>
      </w:r>
      <w:r w:rsidR="008B28D2">
        <w:rPr>
          <w:iCs/>
          <w:lang w:val="id-ID"/>
        </w:rPr>
        <w:t xml:space="preserve"> peserta didik</w:t>
      </w:r>
      <w:r w:rsidR="00045C15">
        <w:rPr>
          <w:iCs/>
          <w:lang w:val="id-ID"/>
        </w:rPr>
        <w:t>. Saat itu guru menginginkan sebuah media</w:t>
      </w:r>
      <w:r w:rsidR="00EA5E26">
        <w:rPr>
          <w:iCs/>
          <w:lang w:val="id-ID"/>
        </w:rPr>
        <w:t xml:space="preserve"> video pembelajaran</w:t>
      </w:r>
      <w:r w:rsidR="00045C15">
        <w:rPr>
          <w:iCs/>
          <w:lang w:val="id-ID"/>
        </w:rPr>
        <w:t xml:space="preserve"> pengganti laboratorium karena minimnya fasilitas labor disekolah tersebut, </w:t>
      </w:r>
      <w:r w:rsidR="0039497B">
        <w:rPr>
          <w:iCs/>
          <w:lang w:val="id-ID"/>
        </w:rPr>
        <w:t xml:space="preserve">sehingga berdampak pada kompetensi dasar peserta didik tidak terpenuhi pada bagian praktikum, </w:t>
      </w:r>
      <w:r w:rsidR="00045C15">
        <w:rPr>
          <w:iCs/>
          <w:lang w:val="id-ID"/>
        </w:rPr>
        <w:t>sedangkan media yang telah dibuat itu adalah video pembelajaran kimia sederhana</w:t>
      </w:r>
      <w:r w:rsidR="00463023">
        <w:rPr>
          <w:iCs/>
          <w:lang w:val="id-ID"/>
        </w:rPr>
        <w:t xml:space="preserve"> yang hanya memuat materi pelajaran</w:t>
      </w:r>
      <w:r w:rsidR="00EA5E26">
        <w:rPr>
          <w:iCs/>
          <w:lang w:val="id-ID"/>
        </w:rPr>
        <w:t xml:space="preserve"> saja</w:t>
      </w:r>
      <w:r w:rsidR="00463023">
        <w:rPr>
          <w:iCs/>
          <w:lang w:val="id-ID"/>
        </w:rPr>
        <w:t>.</w:t>
      </w:r>
      <w:r w:rsidR="00EA5E26">
        <w:rPr>
          <w:iCs/>
          <w:lang w:val="id-ID"/>
        </w:rPr>
        <w:t xml:space="preserve"> Guru</w:t>
      </w:r>
      <w:r w:rsidR="0039497B">
        <w:rPr>
          <w:iCs/>
          <w:lang w:val="id-ID"/>
        </w:rPr>
        <w:t xml:space="preserve"> telah memberikan saran terka</w:t>
      </w:r>
      <w:r w:rsidR="00EA5E26">
        <w:rPr>
          <w:iCs/>
          <w:lang w:val="id-ID"/>
        </w:rPr>
        <w:t xml:space="preserve">it media yang akan dibuat, </w:t>
      </w:r>
      <w:r w:rsidR="0039497B">
        <w:rPr>
          <w:iCs/>
          <w:lang w:val="id-ID"/>
        </w:rPr>
        <w:t>tetapi tidak sesuai dengan yang diharapkan. Sehingga, masih terkesan dipaksakan dalam menentukan pilih</w:t>
      </w:r>
      <w:r w:rsidR="001F7C3C">
        <w:rPr>
          <w:iCs/>
          <w:lang w:val="id-ID"/>
        </w:rPr>
        <w:t xml:space="preserve">an pembuatan media serta dilandasi pada </w:t>
      </w:r>
      <w:r w:rsidR="0039497B">
        <w:rPr>
          <w:iCs/>
          <w:lang w:val="id-ID"/>
        </w:rPr>
        <w:t>kepentingan pribadi tanpa memikirkan kebutuhan yang diinginkan.</w:t>
      </w:r>
      <w:r w:rsidR="00463023">
        <w:rPr>
          <w:iCs/>
          <w:lang w:val="id-ID"/>
        </w:rPr>
        <w:t xml:space="preserve"> Tentunya, hal ini </w:t>
      </w:r>
      <w:r w:rsidR="00636680">
        <w:rPr>
          <w:iCs/>
          <w:lang w:val="id-ID"/>
        </w:rPr>
        <w:t>diperkuat m</w:t>
      </w:r>
      <w:r w:rsidR="00D25827">
        <w:rPr>
          <w:iCs/>
          <w:lang w:val="id-ID"/>
        </w:rPr>
        <w:t xml:space="preserve">elalui pernyataan Arsyad </w:t>
      </w:r>
      <w:r w:rsidR="00636680">
        <w:rPr>
          <w:iCs/>
          <w:lang w:val="id-ID"/>
        </w:rPr>
        <w:t xml:space="preserve">yaitu pemilihan media didasarkan kepada tujuan dan sebaiknya </w:t>
      </w:r>
      <w:r w:rsidR="00636680" w:rsidRPr="00636680">
        <w:rPr>
          <w:iCs/>
        </w:rPr>
        <w:t xml:space="preserve">dipilih </w:t>
      </w:r>
      <w:r w:rsidR="00636680">
        <w:rPr>
          <w:iCs/>
        </w:rPr>
        <w:t>menurut kemampuan dan kebutuhan</w:t>
      </w:r>
      <w:r w:rsidR="00D25827">
        <w:rPr>
          <w:iCs/>
          <w:lang w:val="id-ID"/>
        </w:rPr>
        <w:t xml:space="preserve"> (Arsyad, 2013)</w:t>
      </w:r>
      <w:r w:rsidR="00636680">
        <w:rPr>
          <w:iCs/>
          <w:lang w:val="id-ID"/>
        </w:rPr>
        <w:t xml:space="preserve">. </w:t>
      </w:r>
    </w:p>
    <w:p w:rsidR="00C2739E" w:rsidRPr="00166002" w:rsidRDefault="00277B19" w:rsidP="00166002">
      <w:pPr>
        <w:pStyle w:val="8ParagrafLanjut"/>
        <w:rPr>
          <w:iCs/>
          <w:lang w:val="id-ID"/>
        </w:rPr>
      </w:pPr>
      <w:r>
        <w:rPr>
          <w:iCs/>
          <w:lang w:val="id-ID"/>
        </w:rPr>
        <w:t>Berdasarkan permasalahan yang telah dikemukakan, maka</w:t>
      </w:r>
      <w:r w:rsidR="00D720D9">
        <w:rPr>
          <w:iCs/>
          <w:lang w:val="id-ID"/>
        </w:rPr>
        <w:t xml:space="preserve"> penulis tertarik untuk melakukan sebuah analisis kebutuhan khususnya untuk pengembangan media permainan pada mata pelajaran kimia</w:t>
      </w:r>
      <w:r w:rsidR="00636680">
        <w:rPr>
          <w:iCs/>
          <w:lang w:val="id-ID"/>
        </w:rPr>
        <w:t>,</w:t>
      </w:r>
      <w:r w:rsidR="00D720D9">
        <w:rPr>
          <w:iCs/>
          <w:lang w:val="id-ID"/>
        </w:rPr>
        <w:t xml:space="preserve"> karena</w:t>
      </w:r>
      <w:r w:rsidR="00636680">
        <w:rPr>
          <w:iCs/>
          <w:lang w:val="id-ID"/>
        </w:rPr>
        <w:t xml:space="preserve"> tidak menutup kemungkinan</w:t>
      </w:r>
      <w:r w:rsidR="00D720D9">
        <w:rPr>
          <w:iCs/>
          <w:lang w:val="id-ID"/>
        </w:rPr>
        <w:t xml:space="preserve"> bahwa</w:t>
      </w:r>
      <w:r w:rsidR="00636680">
        <w:rPr>
          <w:iCs/>
          <w:lang w:val="id-ID"/>
        </w:rPr>
        <w:t xml:space="preserve"> media permainan kimia juga membutuhkan sebuah analisis kebutuhan untuk memilih jenis permainan yang akan dirancang dan disesuaikan dengan kebutuhan dilapangan.</w:t>
      </w:r>
      <w:r w:rsidR="00385A86">
        <w:rPr>
          <w:iCs/>
          <w:lang w:val="id-ID"/>
        </w:rPr>
        <w:t xml:space="preserve"> Oleh sebab itu, perlu didapatkan</w:t>
      </w:r>
      <w:r w:rsidR="00385A86" w:rsidRPr="00385A86">
        <w:rPr>
          <w:iCs/>
          <w:lang w:val="id-ID"/>
        </w:rPr>
        <w:t xml:space="preserve"> informasi dari guru </w:t>
      </w:r>
      <w:r w:rsidR="00385A86">
        <w:rPr>
          <w:iCs/>
          <w:lang w:val="id-ID"/>
        </w:rPr>
        <w:t xml:space="preserve">dan siswa </w:t>
      </w:r>
      <w:r w:rsidR="00385A86" w:rsidRPr="00385A86">
        <w:rPr>
          <w:iCs/>
          <w:lang w:val="id-ID"/>
        </w:rPr>
        <w:t xml:space="preserve">tentang kebutuhan </w:t>
      </w:r>
      <w:r w:rsidR="00385A86">
        <w:rPr>
          <w:iCs/>
          <w:lang w:val="id-ID"/>
        </w:rPr>
        <w:t xml:space="preserve">permainan pendidikan kimia serta </w:t>
      </w:r>
      <w:r w:rsidR="00385A86" w:rsidRPr="00385A86">
        <w:rPr>
          <w:iCs/>
          <w:lang w:val="id-ID"/>
        </w:rPr>
        <w:t xml:space="preserve">persepsi </w:t>
      </w:r>
      <w:r w:rsidR="009A3230">
        <w:rPr>
          <w:iCs/>
          <w:lang w:val="id-ID"/>
        </w:rPr>
        <w:t xml:space="preserve">tentang permainan pendidikan tersebut. </w:t>
      </w:r>
      <w:r w:rsidR="00D720D9">
        <w:rPr>
          <w:iCs/>
          <w:lang w:val="id-ID"/>
        </w:rPr>
        <w:t>Data pada penelitian ini dapat dijadikan sebagai</w:t>
      </w:r>
      <w:r w:rsidR="00B56555">
        <w:rPr>
          <w:iCs/>
          <w:lang w:val="id-ID"/>
        </w:rPr>
        <w:t xml:space="preserve"> </w:t>
      </w:r>
      <w:r w:rsidR="00B56555">
        <w:rPr>
          <w:iCs/>
        </w:rPr>
        <w:t>panduan</w:t>
      </w:r>
      <w:r w:rsidR="00B56555" w:rsidRPr="00B56555">
        <w:rPr>
          <w:iCs/>
        </w:rPr>
        <w:t xml:space="preserve"> untuk mengembangkan media pembelajaran </w:t>
      </w:r>
      <w:r w:rsidR="00B56555">
        <w:rPr>
          <w:iCs/>
          <w:lang w:val="id-ID"/>
        </w:rPr>
        <w:t>dalam bentuk permainan kimia</w:t>
      </w:r>
      <w:r w:rsidR="00385A86">
        <w:rPr>
          <w:iCs/>
          <w:lang w:val="id-ID"/>
        </w:rPr>
        <w:t xml:space="preserve"> (</w:t>
      </w:r>
      <w:r w:rsidR="00385A86" w:rsidRPr="00385A86">
        <w:rPr>
          <w:i/>
          <w:iCs/>
          <w:lang w:val="id-ID"/>
        </w:rPr>
        <w:t>prototype</w:t>
      </w:r>
      <w:r w:rsidR="00385A86">
        <w:rPr>
          <w:iCs/>
          <w:lang w:val="id-ID"/>
        </w:rPr>
        <w:t>)</w:t>
      </w:r>
      <w:r w:rsidR="00B56555">
        <w:rPr>
          <w:iCs/>
          <w:lang w:val="id-ID"/>
        </w:rPr>
        <w:t xml:space="preserve"> </w:t>
      </w:r>
      <w:r w:rsidR="00B56555" w:rsidRPr="00B56555">
        <w:rPr>
          <w:iCs/>
        </w:rPr>
        <w:t>yang memiliki daya guna serta bermanfaat</w:t>
      </w:r>
      <w:r w:rsidR="00166002">
        <w:rPr>
          <w:iCs/>
          <w:lang w:val="id-ID"/>
        </w:rPr>
        <w:t>.</w:t>
      </w:r>
    </w:p>
    <w:p w:rsidR="00CA7F4C" w:rsidRPr="0069718E" w:rsidRDefault="00C96B08" w:rsidP="00166002">
      <w:pPr>
        <w:pStyle w:val="Heading1"/>
        <w:rPr>
          <w:lang w:val="id-ID" w:eastAsia="id-ID"/>
        </w:rPr>
      </w:pPr>
      <w:r>
        <w:rPr>
          <w:lang w:val="id-ID" w:eastAsia="id-ID"/>
        </w:rPr>
        <w:t>METODOLOGI</w:t>
      </w:r>
    </w:p>
    <w:p w:rsidR="00633B39" w:rsidRDefault="00166002" w:rsidP="00633B39">
      <w:pPr>
        <w:pStyle w:val="8ParagrafAwal-FirstParagraph"/>
        <w:ind w:firstLine="709"/>
      </w:pPr>
      <w:r>
        <w:t>Penelitian ini merupakan jenis penelitian deskriptif kuantitatif.</w:t>
      </w:r>
      <w:r w:rsidR="001C1EE0">
        <w:t xml:space="preserve"> Subjek penelitian yang</w:t>
      </w:r>
      <w:r w:rsidR="00385A86">
        <w:t xml:space="preserve"> terkait adalah </w:t>
      </w:r>
      <w:r w:rsidR="001C1EE0">
        <w:t xml:space="preserve">guru dan siswa. Pemilihan sampel penelitian dilakukan dengan teknik </w:t>
      </w:r>
      <w:r w:rsidR="001C1EE0" w:rsidRPr="001C1EE0">
        <w:rPr>
          <w:i/>
        </w:rPr>
        <w:t>purposive sampling</w:t>
      </w:r>
      <w:r w:rsidR="001C1EE0">
        <w:t>, sehingga didapat 7 sekolah SMA/MA di</w:t>
      </w:r>
      <w:r w:rsidR="00FD4911">
        <w:t xml:space="preserve"> </w:t>
      </w:r>
      <w:r w:rsidR="00CD2B9F">
        <w:t>wilayah kota Pekanbaru, 18</w:t>
      </w:r>
      <w:r w:rsidR="001C1EE0">
        <w:t xml:space="preserve"> orang guru kimia dan 140 orang siswa. Teknik pengumpulan data menggunakan teknik non tes yaitu angket dan wawancara. Data primer dari wawancara yang didapatkan akan dideskripsikan secara rinci, kemudian data angket diolah secara kuantitatif (statistik).</w:t>
      </w:r>
      <w:r w:rsidR="00633B39">
        <w:t xml:space="preserve"> </w:t>
      </w:r>
      <w:r w:rsidR="008F6643">
        <w:t>Waktu pelaksanaan penelitian ini berada pada bulan Juni – Agustus 2019.</w:t>
      </w:r>
    </w:p>
    <w:p w:rsidR="00633B39" w:rsidRDefault="00633B39" w:rsidP="00633B39">
      <w:pPr>
        <w:pStyle w:val="8ParagrafAwal-FirstParagraph"/>
        <w:ind w:firstLine="709"/>
      </w:pPr>
      <w:r w:rsidRPr="00633B39">
        <w:t xml:space="preserve">Tahapan </w:t>
      </w:r>
      <w:r>
        <w:t>pelaksanaan penelitian ini terdiri dari</w:t>
      </w:r>
      <w:r w:rsidRPr="00633B39">
        <w:t xml:space="preserve"> 3 tahap, yaitu :</w:t>
      </w:r>
      <w:r>
        <w:t xml:space="preserve"> 1) Tahap p</w:t>
      </w:r>
      <w:r w:rsidRPr="00633B39">
        <w:t>erencanaan</w:t>
      </w:r>
      <w:r>
        <w:t>, yang terdiri dari m</w:t>
      </w:r>
      <w:r w:rsidRPr="00633B39">
        <w:t>engidentifikasi dan mendeskripsikan tentang target populasi dan responden</w:t>
      </w:r>
      <w:r>
        <w:t xml:space="preserve"> yang terlibat dalam penelitian, m</w:t>
      </w:r>
      <w:r w:rsidRPr="00633B39">
        <w:t>engklarifikasi tujuan analisis kebutuhan yaitu mendefinisikan masalah, mengidentifikasi sumber masalah dan menen</w:t>
      </w:r>
      <w:r>
        <w:t>tukan solusi dari permasalahan, m</w:t>
      </w:r>
      <w:r w:rsidRPr="00633B39">
        <w:t>enetapkan cakupa</w:t>
      </w:r>
      <w:r>
        <w:t>n dan tempat analisis kebutuhan, m</w:t>
      </w:r>
      <w:r w:rsidRPr="00633B39">
        <w:t>erancang instrumen penelitian yang meliputi panduan wawancara dan angk</w:t>
      </w:r>
      <w:r>
        <w:t>et,</w:t>
      </w:r>
      <w:r w:rsidRPr="00633B39">
        <w:t xml:space="preserve"> </w:t>
      </w:r>
      <w:r>
        <w:t>p</w:t>
      </w:r>
      <w:r w:rsidRPr="00633B39">
        <w:t>roses pembuatan a</w:t>
      </w:r>
      <w:r>
        <w:t>ngket dan m</w:t>
      </w:r>
      <w:r w:rsidRPr="00633B39">
        <w:t xml:space="preserve">elakukan validasi instrumen dengan </w:t>
      </w:r>
      <w:r w:rsidRPr="00633B39">
        <w:rPr>
          <w:i/>
          <w:iCs/>
        </w:rPr>
        <w:t>expert judgement</w:t>
      </w:r>
      <w:r>
        <w:t>. 2) Tahap pengumpulan d</w:t>
      </w:r>
      <w:r w:rsidRPr="00633B39">
        <w:t>ata</w:t>
      </w:r>
      <w:r>
        <w:t>, m</w:t>
      </w:r>
      <w:r w:rsidRPr="00633B39">
        <w:t>engumpulkan sumber informasi yang relevan</w:t>
      </w:r>
      <w:r>
        <w:t xml:space="preserve"> dengan penelitian, m</w:t>
      </w:r>
      <w:r w:rsidRPr="00633B39">
        <w:t xml:space="preserve">engumpulkan studi literatur terkait analisis kebutuhan </w:t>
      </w:r>
      <w:r>
        <w:t>media pembelajaran, m</w:t>
      </w:r>
      <w:r w:rsidRPr="00633B39">
        <w:t>elakukan proses penelitian dengan teknik pengumpulan da</w:t>
      </w:r>
      <w:r>
        <w:t>ta melalui wawancara dan angket, melakukan dokumentasi penelitian, m</w:t>
      </w:r>
      <w:r w:rsidRPr="00633B39">
        <w:t xml:space="preserve">embuat rekapitulasi informasi yang didapatkan selama </w:t>
      </w:r>
      <w:r w:rsidRPr="00633B39">
        <w:lastRenderedPageBreak/>
        <w:t>penelitian.</w:t>
      </w:r>
      <w:r>
        <w:t xml:space="preserve"> 3) Tahap a</w:t>
      </w:r>
      <w:r w:rsidRPr="00633B39">
        <w:t>nalisis</w:t>
      </w:r>
      <w:r>
        <w:t xml:space="preserve"> data dan i</w:t>
      </w:r>
      <w:r w:rsidRPr="00633B39">
        <w:t>nterpretasi</w:t>
      </w:r>
      <w:r>
        <w:t>, m</w:t>
      </w:r>
      <w:r w:rsidRPr="00633B39">
        <w:t>elakukan review terhadap informasi yang telah dikumpulka</w:t>
      </w:r>
      <w:r>
        <w:t>n dengan anggota tim penelitian, m</w:t>
      </w:r>
      <w:r w:rsidRPr="00633B39">
        <w:t xml:space="preserve">elakukan analisis deskriptif dari hasil wawancara dan observasi </w:t>
      </w:r>
      <w:r>
        <w:t>penelitian, m</w:t>
      </w:r>
      <w:r w:rsidRPr="00633B39">
        <w:t>elakukan analisis kuantitatif dan membuat tabula</w:t>
      </w:r>
      <w:r>
        <w:t>si dari hasil angket penelitian.</w:t>
      </w:r>
    </w:p>
    <w:p w:rsidR="00CA7F4C" w:rsidRDefault="00C96B08" w:rsidP="001245A4">
      <w:pPr>
        <w:pStyle w:val="Heading1"/>
        <w:rPr>
          <w:lang w:val="id-ID" w:eastAsia="id-ID"/>
        </w:rPr>
      </w:pPr>
      <w:r>
        <w:rPr>
          <w:lang w:val="id-ID" w:eastAsia="id-ID"/>
        </w:rPr>
        <w:t>TEMUAN</w:t>
      </w:r>
      <w:r w:rsidR="00FB5337">
        <w:rPr>
          <w:lang w:val="id-ID" w:eastAsia="id-ID"/>
        </w:rPr>
        <w:t xml:space="preserve"> dan pembahasan</w:t>
      </w:r>
    </w:p>
    <w:p w:rsidR="009A3230" w:rsidRDefault="009D2939" w:rsidP="009A3230">
      <w:pPr>
        <w:pStyle w:val="8ParagrafAwal-FirstParagraph"/>
        <w:ind w:firstLine="709"/>
      </w:pPr>
      <w:r>
        <w:t>Berdasarka</w:t>
      </w:r>
      <w:r w:rsidR="008579BD">
        <w:t xml:space="preserve">n kesepakatan </w:t>
      </w:r>
      <w:r>
        <w:t>pada masing-masing</w:t>
      </w:r>
      <w:r w:rsidR="008579BD">
        <w:t xml:space="preserve"> sekolah, </w:t>
      </w:r>
      <w:r>
        <w:t>pada penjelasan ini nantinya penulis tidak mencantumkan nama sekolah melain</w:t>
      </w:r>
      <w:r w:rsidR="00FC4DC4">
        <w:t xml:space="preserve">kan hanya kode saja dikarenakan menghargai </w:t>
      </w:r>
      <w:r>
        <w:t>privasi</w:t>
      </w:r>
      <w:r w:rsidR="00FC4DC4">
        <w:t xml:space="preserve"> suatu lembaga pendidikan</w:t>
      </w:r>
      <w:r w:rsidR="00D47F5F">
        <w:t>, namun data</w:t>
      </w:r>
      <w:r w:rsidR="008579BD">
        <w:t xml:space="preserve"> pada penelitian ini </w:t>
      </w:r>
      <w:r w:rsidR="00D47F5F" w:rsidRPr="00D47F5F">
        <w:rPr>
          <w:i/>
        </w:rPr>
        <w:t>real</w:t>
      </w:r>
      <w:r w:rsidR="008579BD">
        <w:t xml:space="preserve"> sesuai keadaan dilapangan yang dapat dijadikan</w:t>
      </w:r>
      <w:r w:rsidR="00D47F5F">
        <w:t xml:space="preserve"> sebagai pertimbangan bagi peneliti lain.</w:t>
      </w:r>
      <w:r w:rsidR="00FC4DC4">
        <w:t xml:space="preserve"> </w:t>
      </w:r>
      <w:r w:rsidR="00D47F5F">
        <w:t>H</w:t>
      </w:r>
      <w:r w:rsidR="00AE5D13">
        <w:t>asil</w:t>
      </w:r>
      <w:r w:rsidR="00D47F5F">
        <w:t xml:space="preserve"> penelitian yang telah didapatkan adalah</w:t>
      </w:r>
      <w:r w:rsidR="00AE5D13">
        <w:t xml:space="preserve"> sebagai berikut :</w:t>
      </w:r>
    </w:p>
    <w:p w:rsidR="00AE5CBD" w:rsidRDefault="00AE5D13" w:rsidP="00AE5CBD">
      <w:pPr>
        <w:pStyle w:val="BodyText"/>
        <w:ind w:firstLine="0"/>
        <w:rPr>
          <w:b/>
          <w:lang w:val="id-ID" w:eastAsia="id-ID"/>
        </w:rPr>
      </w:pPr>
      <w:r w:rsidRPr="00AE5D13">
        <w:rPr>
          <w:b/>
          <w:lang w:val="id-ID" w:eastAsia="id-ID"/>
        </w:rPr>
        <w:t xml:space="preserve">Jenis </w:t>
      </w:r>
      <w:r>
        <w:rPr>
          <w:b/>
          <w:lang w:val="id-ID" w:eastAsia="id-ID"/>
        </w:rPr>
        <w:t>Permainan Kimia</w:t>
      </w:r>
    </w:p>
    <w:p w:rsidR="00AE5CBD" w:rsidRDefault="00AE5CBD" w:rsidP="00AE5CBD">
      <w:pPr>
        <w:pStyle w:val="BodyText"/>
        <w:ind w:firstLine="720"/>
        <w:rPr>
          <w:lang w:val="id-ID" w:eastAsia="id-ID"/>
        </w:rPr>
      </w:pPr>
      <w:r w:rsidRPr="00AE5CBD">
        <w:rPr>
          <w:lang w:val="id-ID" w:eastAsia="id-ID"/>
        </w:rPr>
        <w:t>Permainan kimia merupakan salah satu</w:t>
      </w:r>
      <w:r w:rsidR="00803A8B">
        <w:rPr>
          <w:lang w:val="id-ID" w:eastAsia="id-ID"/>
        </w:rPr>
        <w:t xml:space="preserve"> alternatif</w:t>
      </w:r>
      <w:r w:rsidR="001663B2">
        <w:rPr>
          <w:lang w:val="id-ID" w:eastAsia="id-ID"/>
        </w:rPr>
        <w:t xml:space="preserve"> </w:t>
      </w:r>
      <w:r w:rsidRPr="00AE5CBD">
        <w:rPr>
          <w:lang w:val="id-ID" w:eastAsia="id-ID"/>
        </w:rPr>
        <w:t>media pembelajaran yang digunakan dalam p</w:t>
      </w:r>
      <w:r w:rsidR="000001DA">
        <w:rPr>
          <w:lang w:val="id-ID" w:eastAsia="id-ID"/>
        </w:rPr>
        <w:t xml:space="preserve">roses belajar mengajar. </w:t>
      </w:r>
      <w:r>
        <w:rPr>
          <w:lang w:val="id-ID" w:eastAsia="id-ID"/>
        </w:rPr>
        <w:t>J</w:t>
      </w:r>
      <w:r w:rsidR="00490EFF">
        <w:rPr>
          <w:lang w:val="id-ID" w:eastAsia="id-ID"/>
        </w:rPr>
        <w:t>enis media permainan yang digunakan</w:t>
      </w:r>
      <w:r>
        <w:rPr>
          <w:lang w:val="id-ID" w:eastAsia="id-ID"/>
        </w:rPr>
        <w:t xml:space="preserve"> diantaranya</w:t>
      </w:r>
      <w:r w:rsidRPr="00AE5CBD">
        <w:rPr>
          <w:lang w:val="id-ID" w:eastAsia="id-ID"/>
        </w:rPr>
        <w:t xml:space="preserve"> </w:t>
      </w:r>
      <w:r w:rsidRPr="00AE5CBD">
        <w:rPr>
          <w:i/>
          <w:iCs/>
          <w:lang w:val="id-ID" w:eastAsia="id-ID"/>
        </w:rPr>
        <w:t>molymod</w:t>
      </w:r>
      <w:r w:rsidRPr="00AE5CBD">
        <w:rPr>
          <w:lang w:val="id-ID" w:eastAsia="id-ID"/>
        </w:rPr>
        <w:t xml:space="preserve">, permainan </w:t>
      </w:r>
      <w:r w:rsidRPr="00AE5CBD">
        <w:rPr>
          <w:i/>
          <w:iCs/>
          <w:lang w:val="id-ID" w:eastAsia="id-ID"/>
        </w:rPr>
        <w:t>ice breaking</w:t>
      </w:r>
      <w:r w:rsidRPr="00AE5CBD">
        <w:rPr>
          <w:lang w:val="id-ID" w:eastAsia="id-ID"/>
        </w:rPr>
        <w:t>, teka-teki silang,</w:t>
      </w:r>
      <w:r w:rsidR="000001DA">
        <w:rPr>
          <w:lang w:val="id-ID" w:eastAsia="id-ID"/>
        </w:rPr>
        <w:t xml:space="preserve"> monopoli kimia,</w:t>
      </w:r>
      <w:r w:rsidR="00446C9D">
        <w:rPr>
          <w:lang w:val="id-ID" w:eastAsia="id-ID"/>
        </w:rPr>
        <w:t xml:space="preserve"> ludo,</w:t>
      </w:r>
      <w:r w:rsidRPr="00AE5CBD">
        <w:rPr>
          <w:lang w:val="id-ID" w:eastAsia="id-ID"/>
        </w:rPr>
        <w:t xml:space="preserve"> permainan ikatan kimia,</w:t>
      </w:r>
      <w:r>
        <w:rPr>
          <w:lang w:val="id-ID" w:eastAsia="id-ID"/>
        </w:rPr>
        <w:t xml:space="preserve"> kartu remi kimia, kartu berpasangan,</w:t>
      </w:r>
      <w:r w:rsidR="004C79BF">
        <w:rPr>
          <w:lang w:val="id-ID" w:eastAsia="id-ID"/>
        </w:rPr>
        <w:t xml:space="preserve"> puzzle</w:t>
      </w:r>
      <w:r w:rsidR="00446C9D">
        <w:rPr>
          <w:lang w:val="id-ID" w:eastAsia="id-ID"/>
        </w:rPr>
        <w:t xml:space="preserve">, </w:t>
      </w:r>
      <w:r w:rsidRPr="00AE5CBD">
        <w:rPr>
          <w:lang w:val="id-ID" w:eastAsia="id-ID"/>
        </w:rPr>
        <w:t xml:space="preserve">permainan ular tangga kimia, permainan </w:t>
      </w:r>
      <w:r w:rsidRPr="00AE5CBD">
        <w:rPr>
          <w:i/>
          <w:iCs/>
          <w:lang w:val="id-ID" w:eastAsia="id-ID"/>
        </w:rPr>
        <w:t>online kahoot</w:t>
      </w:r>
      <w:r w:rsidR="00446C9D">
        <w:rPr>
          <w:lang w:val="id-ID" w:eastAsia="id-ID"/>
        </w:rPr>
        <w:t>, permainan edukasi melalui android</w:t>
      </w:r>
      <w:r w:rsidR="001663B2">
        <w:rPr>
          <w:lang w:val="id-ID" w:eastAsia="id-ID"/>
        </w:rPr>
        <w:t xml:space="preserve"> dan </w:t>
      </w:r>
      <w:r w:rsidR="00446C9D">
        <w:rPr>
          <w:lang w:val="id-ID" w:eastAsia="id-ID"/>
        </w:rPr>
        <w:t>rangking 1.</w:t>
      </w:r>
    </w:p>
    <w:p w:rsidR="000001DA" w:rsidRPr="000001DA" w:rsidRDefault="000001DA" w:rsidP="000001DA">
      <w:pPr>
        <w:pStyle w:val="BodyText"/>
        <w:ind w:firstLine="0"/>
        <w:jc w:val="center"/>
        <w:rPr>
          <w:b/>
          <w:sz w:val="22"/>
          <w:szCs w:val="22"/>
          <w:lang w:val="id-ID" w:eastAsia="id-ID"/>
        </w:rPr>
      </w:pPr>
      <w:r w:rsidRPr="000001DA">
        <w:rPr>
          <w:b/>
          <w:sz w:val="22"/>
          <w:szCs w:val="22"/>
          <w:lang w:val="id-ID" w:eastAsia="id-ID"/>
        </w:rPr>
        <w:t>Tabel 1. Rekapitulasi Jenis Permainan Kimia</w:t>
      </w:r>
    </w:p>
    <w:tbl>
      <w:tblPr>
        <w:tblStyle w:val="TableGrid"/>
        <w:tblW w:w="0" w:type="auto"/>
        <w:jc w:val="center"/>
        <w:tblBorders>
          <w:left w:val="none" w:sz="0" w:space="0" w:color="auto"/>
          <w:right w:val="none" w:sz="0" w:space="0" w:color="auto"/>
          <w:insideV w:val="none" w:sz="0" w:space="0" w:color="auto"/>
        </w:tblBorders>
        <w:tblLook w:val="04A0"/>
      </w:tblPr>
      <w:tblGrid>
        <w:gridCol w:w="595"/>
        <w:gridCol w:w="2012"/>
        <w:gridCol w:w="4252"/>
      </w:tblGrid>
      <w:tr w:rsidR="00AE5CBD" w:rsidRPr="00AE5CBD" w:rsidTr="00446C9D">
        <w:trPr>
          <w:jc w:val="center"/>
        </w:trPr>
        <w:tc>
          <w:tcPr>
            <w:tcW w:w="595" w:type="dxa"/>
          </w:tcPr>
          <w:p w:rsidR="00AE5CBD" w:rsidRPr="00AE5CBD" w:rsidRDefault="00AE5CBD" w:rsidP="000001DA">
            <w:pPr>
              <w:pStyle w:val="BodyText"/>
              <w:ind w:left="0" w:firstLine="0"/>
              <w:jc w:val="center"/>
              <w:rPr>
                <w:b/>
                <w:sz w:val="20"/>
                <w:szCs w:val="20"/>
                <w:lang w:val="id-ID" w:eastAsia="id-ID"/>
              </w:rPr>
            </w:pPr>
            <w:r w:rsidRPr="00AE5CBD">
              <w:rPr>
                <w:b/>
                <w:sz w:val="20"/>
                <w:szCs w:val="20"/>
                <w:lang w:val="id-ID" w:eastAsia="id-ID"/>
              </w:rPr>
              <w:t>N</w:t>
            </w:r>
            <w:r>
              <w:rPr>
                <w:b/>
                <w:sz w:val="20"/>
                <w:szCs w:val="20"/>
                <w:lang w:val="id-ID" w:eastAsia="id-ID"/>
              </w:rPr>
              <w:t>o</w:t>
            </w:r>
          </w:p>
        </w:tc>
        <w:tc>
          <w:tcPr>
            <w:tcW w:w="2012" w:type="dxa"/>
          </w:tcPr>
          <w:p w:rsidR="00AE5CBD" w:rsidRPr="00AE5CBD" w:rsidRDefault="00AE5CBD" w:rsidP="000001DA">
            <w:pPr>
              <w:pStyle w:val="BodyText"/>
              <w:ind w:left="0" w:firstLine="0"/>
              <w:jc w:val="center"/>
              <w:rPr>
                <w:b/>
                <w:sz w:val="20"/>
                <w:szCs w:val="20"/>
                <w:lang w:val="id-ID" w:eastAsia="id-ID"/>
              </w:rPr>
            </w:pPr>
            <w:r w:rsidRPr="00AE5CBD">
              <w:rPr>
                <w:b/>
                <w:sz w:val="20"/>
                <w:szCs w:val="20"/>
                <w:lang w:val="id-ID" w:eastAsia="id-ID"/>
              </w:rPr>
              <w:t>Kode Sekolah</w:t>
            </w:r>
          </w:p>
        </w:tc>
        <w:tc>
          <w:tcPr>
            <w:tcW w:w="4252" w:type="dxa"/>
          </w:tcPr>
          <w:p w:rsidR="00AE5CBD" w:rsidRPr="00AE5CBD" w:rsidRDefault="00AE5CBD" w:rsidP="000001DA">
            <w:pPr>
              <w:pStyle w:val="BodyText"/>
              <w:ind w:left="0" w:firstLine="0"/>
              <w:jc w:val="center"/>
              <w:rPr>
                <w:b/>
                <w:sz w:val="20"/>
                <w:szCs w:val="20"/>
                <w:lang w:val="id-ID" w:eastAsia="id-ID"/>
              </w:rPr>
            </w:pPr>
            <w:r>
              <w:rPr>
                <w:b/>
                <w:sz w:val="20"/>
                <w:szCs w:val="20"/>
                <w:lang w:val="id-ID" w:eastAsia="id-ID"/>
              </w:rPr>
              <w:t>Jenis Permainan Kimia</w:t>
            </w:r>
          </w:p>
        </w:tc>
      </w:tr>
      <w:tr w:rsidR="00AE5CBD" w:rsidRPr="00AE5CBD" w:rsidTr="00446C9D">
        <w:trPr>
          <w:jc w:val="center"/>
        </w:trPr>
        <w:tc>
          <w:tcPr>
            <w:tcW w:w="595" w:type="dxa"/>
          </w:tcPr>
          <w:p w:rsidR="00AE5CBD" w:rsidRPr="009C5D0A" w:rsidRDefault="00AE5CBD" w:rsidP="009C5D0A">
            <w:pPr>
              <w:pStyle w:val="BodyText"/>
              <w:ind w:left="0" w:firstLine="0"/>
              <w:jc w:val="center"/>
              <w:rPr>
                <w:sz w:val="20"/>
                <w:szCs w:val="20"/>
                <w:lang w:val="id-ID" w:eastAsia="id-ID"/>
              </w:rPr>
            </w:pPr>
            <w:r w:rsidRPr="009C5D0A">
              <w:rPr>
                <w:sz w:val="20"/>
                <w:szCs w:val="20"/>
                <w:lang w:val="id-ID" w:eastAsia="id-ID"/>
              </w:rPr>
              <w:t>1</w:t>
            </w:r>
          </w:p>
        </w:tc>
        <w:tc>
          <w:tcPr>
            <w:tcW w:w="2012" w:type="dxa"/>
          </w:tcPr>
          <w:p w:rsidR="00AE5CBD" w:rsidRPr="009C5D0A" w:rsidRDefault="000001DA" w:rsidP="000001DA">
            <w:pPr>
              <w:pStyle w:val="BodyText"/>
              <w:ind w:left="0" w:firstLine="0"/>
              <w:rPr>
                <w:sz w:val="20"/>
                <w:szCs w:val="20"/>
                <w:lang w:val="id-ID" w:eastAsia="id-ID"/>
              </w:rPr>
            </w:pPr>
            <w:r w:rsidRPr="009C5D0A">
              <w:rPr>
                <w:sz w:val="20"/>
                <w:szCs w:val="20"/>
                <w:lang w:val="id-ID" w:eastAsia="id-ID"/>
              </w:rPr>
              <w:t>Sekolah A</w:t>
            </w:r>
          </w:p>
        </w:tc>
        <w:tc>
          <w:tcPr>
            <w:tcW w:w="4252" w:type="dxa"/>
          </w:tcPr>
          <w:p w:rsidR="00AE5CBD" w:rsidRPr="009C5D0A" w:rsidRDefault="000001DA" w:rsidP="000001DA">
            <w:pPr>
              <w:pStyle w:val="BodyText"/>
              <w:ind w:left="0" w:firstLine="0"/>
              <w:rPr>
                <w:sz w:val="20"/>
                <w:szCs w:val="20"/>
                <w:lang w:val="id-ID" w:eastAsia="id-ID"/>
              </w:rPr>
            </w:pPr>
            <w:r w:rsidRPr="009C5D0A">
              <w:rPr>
                <w:sz w:val="20"/>
                <w:szCs w:val="20"/>
                <w:lang w:val="id-ID" w:eastAsia="id-ID"/>
              </w:rPr>
              <w:t>Molymod, kahoot,</w:t>
            </w:r>
            <w:r w:rsidR="00446C9D">
              <w:rPr>
                <w:sz w:val="20"/>
                <w:szCs w:val="20"/>
                <w:lang w:val="id-ID" w:eastAsia="id-ID"/>
              </w:rPr>
              <w:t xml:space="preserve"> permainan melalui android,</w:t>
            </w:r>
            <w:r w:rsidRPr="009C5D0A">
              <w:rPr>
                <w:sz w:val="20"/>
                <w:szCs w:val="20"/>
                <w:lang w:val="id-ID" w:eastAsia="id-ID"/>
              </w:rPr>
              <w:t xml:space="preserve"> kartu remi kimia, kartu berpasangan, teka-teki silang, monopoli kimia </w:t>
            </w:r>
          </w:p>
        </w:tc>
      </w:tr>
      <w:tr w:rsidR="00AE5CBD" w:rsidRPr="00AE5CBD" w:rsidTr="00446C9D">
        <w:trPr>
          <w:jc w:val="center"/>
        </w:trPr>
        <w:tc>
          <w:tcPr>
            <w:tcW w:w="595" w:type="dxa"/>
          </w:tcPr>
          <w:p w:rsidR="00AE5CBD" w:rsidRPr="009C5D0A" w:rsidRDefault="00AE5CBD" w:rsidP="009C5D0A">
            <w:pPr>
              <w:pStyle w:val="BodyText"/>
              <w:ind w:left="0" w:firstLine="0"/>
              <w:jc w:val="center"/>
              <w:rPr>
                <w:sz w:val="20"/>
                <w:szCs w:val="20"/>
                <w:lang w:val="id-ID" w:eastAsia="id-ID"/>
              </w:rPr>
            </w:pPr>
            <w:r w:rsidRPr="009C5D0A">
              <w:rPr>
                <w:sz w:val="20"/>
                <w:szCs w:val="20"/>
                <w:lang w:val="id-ID" w:eastAsia="id-ID"/>
              </w:rPr>
              <w:t>2</w:t>
            </w:r>
          </w:p>
        </w:tc>
        <w:tc>
          <w:tcPr>
            <w:tcW w:w="2012" w:type="dxa"/>
          </w:tcPr>
          <w:p w:rsidR="00AE5CBD" w:rsidRPr="009C5D0A" w:rsidRDefault="000001DA" w:rsidP="000001DA">
            <w:pPr>
              <w:pStyle w:val="BodyText"/>
              <w:ind w:left="0" w:firstLine="0"/>
              <w:rPr>
                <w:sz w:val="20"/>
                <w:szCs w:val="20"/>
                <w:lang w:val="id-ID" w:eastAsia="id-ID"/>
              </w:rPr>
            </w:pPr>
            <w:r w:rsidRPr="009C5D0A">
              <w:rPr>
                <w:sz w:val="20"/>
                <w:szCs w:val="20"/>
                <w:lang w:val="id-ID" w:eastAsia="id-ID"/>
              </w:rPr>
              <w:t>Sekolah B</w:t>
            </w:r>
          </w:p>
        </w:tc>
        <w:tc>
          <w:tcPr>
            <w:tcW w:w="4252" w:type="dxa"/>
          </w:tcPr>
          <w:p w:rsidR="00AE5CBD" w:rsidRPr="009C5D0A" w:rsidRDefault="000001DA" w:rsidP="000001DA">
            <w:pPr>
              <w:pStyle w:val="BodyText"/>
              <w:ind w:left="0" w:firstLine="0"/>
              <w:rPr>
                <w:sz w:val="20"/>
                <w:szCs w:val="20"/>
                <w:lang w:val="id-ID" w:eastAsia="id-ID"/>
              </w:rPr>
            </w:pPr>
            <w:r w:rsidRPr="009C5D0A">
              <w:rPr>
                <w:sz w:val="20"/>
                <w:szCs w:val="20"/>
                <w:lang w:val="id-ID" w:eastAsia="id-ID"/>
              </w:rPr>
              <w:t>Molymod, teka-teki silang,</w:t>
            </w:r>
            <w:r w:rsidR="00C93090">
              <w:rPr>
                <w:sz w:val="20"/>
                <w:szCs w:val="20"/>
                <w:lang w:val="id-ID" w:eastAsia="id-ID"/>
              </w:rPr>
              <w:t xml:space="preserve"> kartu remi kimia</w:t>
            </w:r>
            <w:r w:rsidRPr="009C5D0A">
              <w:rPr>
                <w:sz w:val="20"/>
                <w:szCs w:val="20"/>
                <w:lang w:val="id-ID" w:eastAsia="id-ID"/>
              </w:rPr>
              <w:t xml:space="preserve"> kartu tebak gambar, ludo kimia, kahoot </w:t>
            </w:r>
          </w:p>
        </w:tc>
      </w:tr>
      <w:tr w:rsidR="00AE5CBD" w:rsidRPr="00AE5CBD" w:rsidTr="00446C9D">
        <w:trPr>
          <w:jc w:val="center"/>
        </w:trPr>
        <w:tc>
          <w:tcPr>
            <w:tcW w:w="595" w:type="dxa"/>
          </w:tcPr>
          <w:p w:rsidR="00AE5CBD" w:rsidRPr="009C5D0A" w:rsidRDefault="00AE5CBD" w:rsidP="009C5D0A">
            <w:pPr>
              <w:pStyle w:val="BodyText"/>
              <w:ind w:left="0" w:firstLine="0"/>
              <w:jc w:val="center"/>
              <w:rPr>
                <w:sz w:val="20"/>
                <w:szCs w:val="20"/>
                <w:lang w:val="id-ID" w:eastAsia="id-ID"/>
              </w:rPr>
            </w:pPr>
            <w:r w:rsidRPr="009C5D0A">
              <w:rPr>
                <w:sz w:val="20"/>
                <w:szCs w:val="20"/>
                <w:lang w:val="id-ID" w:eastAsia="id-ID"/>
              </w:rPr>
              <w:t>3</w:t>
            </w:r>
          </w:p>
        </w:tc>
        <w:tc>
          <w:tcPr>
            <w:tcW w:w="2012" w:type="dxa"/>
          </w:tcPr>
          <w:p w:rsidR="00AE5CBD" w:rsidRPr="009C5D0A" w:rsidRDefault="000001DA" w:rsidP="000001DA">
            <w:pPr>
              <w:pStyle w:val="BodyText"/>
              <w:ind w:left="0" w:firstLine="0"/>
              <w:rPr>
                <w:sz w:val="20"/>
                <w:szCs w:val="20"/>
                <w:lang w:val="id-ID" w:eastAsia="id-ID"/>
              </w:rPr>
            </w:pPr>
            <w:r w:rsidRPr="009C5D0A">
              <w:rPr>
                <w:sz w:val="20"/>
                <w:szCs w:val="20"/>
                <w:lang w:val="id-ID" w:eastAsia="id-ID"/>
              </w:rPr>
              <w:t>Sekolah C</w:t>
            </w:r>
          </w:p>
        </w:tc>
        <w:tc>
          <w:tcPr>
            <w:tcW w:w="4252" w:type="dxa"/>
          </w:tcPr>
          <w:p w:rsidR="00AE5CBD" w:rsidRPr="009C5D0A" w:rsidRDefault="000001DA" w:rsidP="000001DA">
            <w:pPr>
              <w:pStyle w:val="BodyText"/>
              <w:ind w:left="0" w:firstLine="0"/>
              <w:rPr>
                <w:sz w:val="20"/>
                <w:szCs w:val="20"/>
                <w:lang w:val="id-ID" w:eastAsia="id-ID"/>
              </w:rPr>
            </w:pPr>
            <w:r w:rsidRPr="009C5D0A">
              <w:rPr>
                <w:sz w:val="20"/>
                <w:szCs w:val="20"/>
                <w:lang w:val="id-ID" w:eastAsia="id-ID"/>
              </w:rPr>
              <w:t>Molymod, permainan ice breaking, ular tangga, teka-teki silang</w:t>
            </w:r>
          </w:p>
        </w:tc>
      </w:tr>
      <w:tr w:rsidR="000001DA" w:rsidRPr="00AE5CBD" w:rsidTr="00446C9D">
        <w:trPr>
          <w:jc w:val="center"/>
        </w:trPr>
        <w:tc>
          <w:tcPr>
            <w:tcW w:w="595" w:type="dxa"/>
          </w:tcPr>
          <w:p w:rsidR="000001DA" w:rsidRPr="009C5D0A" w:rsidRDefault="000001DA" w:rsidP="009C5D0A">
            <w:pPr>
              <w:pStyle w:val="BodyText"/>
              <w:ind w:left="0" w:firstLine="0"/>
              <w:jc w:val="center"/>
              <w:rPr>
                <w:sz w:val="20"/>
                <w:lang w:val="id-ID" w:eastAsia="id-ID"/>
              </w:rPr>
            </w:pPr>
            <w:r w:rsidRPr="009C5D0A">
              <w:rPr>
                <w:sz w:val="20"/>
                <w:lang w:val="id-ID" w:eastAsia="id-ID"/>
              </w:rPr>
              <w:t>4</w:t>
            </w:r>
          </w:p>
        </w:tc>
        <w:tc>
          <w:tcPr>
            <w:tcW w:w="2012" w:type="dxa"/>
          </w:tcPr>
          <w:p w:rsidR="000001DA" w:rsidRPr="009C5D0A" w:rsidRDefault="000001DA" w:rsidP="008F6643">
            <w:pPr>
              <w:pStyle w:val="BodyText"/>
              <w:ind w:left="0" w:firstLine="0"/>
              <w:rPr>
                <w:sz w:val="20"/>
                <w:szCs w:val="20"/>
                <w:lang w:val="id-ID" w:eastAsia="id-ID"/>
              </w:rPr>
            </w:pPr>
            <w:r w:rsidRPr="009C5D0A">
              <w:rPr>
                <w:sz w:val="20"/>
                <w:szCs w:val="20"/>
                <w:lang w:val="id-ID" w:eastAsia="id-ID"/>
              </w:rPr>
              <w:t>Sekolah D</w:t>
            </w:r>
          </w:p>
        </w:tc>
        <w:tc>
          <w:tcPr>
            <w:tcW w:w="4252" w:type="dxa"/>
          </w:tcPr>
          <w:p w:rsidR="000001DA" w:rsidRPr="009C5D0A" w:rsidRDefault="00446C9D" w:rsidP="00C93090">
            <w:pPr>
              <w:pStyle w:val="BodyText"/>
              <w:ind w:left="0" w:firstLine="0"/>
              <w:rPr>
                <w:sz w:val="20"/>
                <w:lang w:val="id-ID" w:eastAsia="id-ID"/>
              </w:rPr>
            </w:pPr>
            <w:r>
              <w:rPr>
                <w:sz w:val="20"/>
                <w:lang w:val="id-ID" w:eastAsia="id-ID"/>
              </w:rPr>
              <w:t xml:space="preserve">Molymod, </w:t>
            </w:r>
            <w:r w:rsidR="00C93090">
              <w:rPr>
                <w:sz w:val="20"/>
                <w:lang w:val="id-ID" w:eastAsia="id-ID"/>
              </w:rPr>
              <w:t>puzzle</w:t>
            </w:r>
            <w:r>
              <w:rPr>
                <w:sz w:val="20"/>
                <w:lang w:val="id-ID" w:eastAsia="id-ID"/>
              </w:rPr>
              <w:t>, kartu remi kimia</w:t>
            </w:r>
          </w:p>
        </w:tc>
      </w:tr>
      <w:tr w:rsidR="000001DA" w:rsidRPr="00AE5CBD" w:rsidTr="00446C9D">
        <w:trPr>
          <w:jc w:val="center"/>
        </w:trPr>
        <w:tc>
          <w:tcPr>
            <w:tcW w:w="595" w:type="dxa"/>
          </w:tcPr>
          <w:p w:rsidR="000001DA" w:rsidRPr="009C5D0A" w:rsidRDefault="000001DA" w:rsidP="009C5D0A">
            <w:pPr>
              <w:pStyle w:val="BodyText"/>
              <w:ind w:left="0" w:firstLine="0"/>
              <w:jc w:val="center"/>
              <w:rPr>
                <w:sz w:val="20"/>
                <w:lang w:val="id-ID" w:eastAsia="id-ID"/>
              </w:rPr>
            </w:pPr>
            <w:r w:rsidRPr="009C5D0A">
              <w:rPr>
                <w:sz w:val="20"/>
                <w:lang w:val="id-ID" w:eastAsia="id-ID"/>
              </w:rPr>
              <w:t>5</w:t>
            </w:r>
          </w:p>
        </w:tc>
        <w:tc>
          <w:tcPr>
            <w:tcW w:w="2012" w:type="dxa"/>
          </w:tcPr>
          <w:p w:rsidR="000001DA" w:rsidRPr="009C5D0A" w:rsidRDefault="000001DA" w:rsidP="008F6643">
            <w:pPr>
              <w:pStyle w:val="BodyText"/>
              <w:ind w:left="0" w:firstLine="0"/>
              <w:rPr>
                <w:sz w:val="20"/>
                <w:szCs w:val="20"/>
                <w:lang w:val="id-ID" w:eastAsia="id-ID"/>
              </w:rPr>
            </w:pPr>
            <w:r w:rsidRPr="009C5D0A">
              <w:rPr>
                <w:sz w:val="20"/>
                <w:szCs w:val="20"/>
                <w:lang w:val="id-ID" w:eastAsia="id-ID"/>
              </w:rPr>
              <w:t>Sekolah E</w:t>
            </w:r>
          </w:p>
        </w:tc>
        <w:tc>
          <w:tcPr>
            <w:tcW w:w="4252" w:type="dxa"/>
          </w:tcPr>
          <w:p w:rsidR="000001DA" w:rsidRPr="009C5D0A" w:rsidRDefault="00446C9D" w:rsidP="00446C9D">
            <w:pPr>
              <w:pStyle w:val="BodyText"/>
              <w:ind w:left="0" w:firstLine="0"/>
              <w:rPr>
                <w:sz w:val="20"/>
                <w:lang w:val="id-ID" w:eastAsia="id-ID"/>
              </w:rPr>
            </w:pPr>
            <w:r>
              <w:rPr>
                <w:sz w:val="20"/>
                <w:lang w:val="id-ID" w:eastAsia="id-ID"/>
              </w:rPr>
              <w:t>Molymod,</w:t>
            </w:r>
            <w:r w:rsidR="00C93090">
              <w:rPr>
                <w:sz w:val="20"/>
                <w:lang w:val="id-ID" w:eastAsia="id-ID"/>
              </w:rPr>
              <w:t xml:space="preserve"> kartu remi kimia,</w:t>
            </w:r>
            <w:r>
              <w:rPr>
                <w:sz w:val="20"/>
                <w:lang w:val="id-ID" w:eastAsia="id-ID"/>
              </w:rPr>
              <w:t xml:space="preserve"> rangking 1, kahoot </w:t>
            </w:r>
          </w:p>
        </w:tc>
      </w:tr>
      <w:tr w:rsidR="000001DA" w:rsidRPr="00AE5CBD" w:rsidTr="00446C9D">
        <w:trPr>
          <w:jc w:val="center"/>
        </w:trPr>
        <w:tc>
          <w:tcPr>
            <w:tcW w:w="595" w:type="dxa"/>
          </w:tcPr>
          <w:p w:rsidR="000001DA" w:rsidRPr="009C5D0A" w:rsidRDefault="000001DA" w:rsidP="009C5D0A">
            <w:pPr>
              <w:pStyle w:val="BodyText"/>
              <w:ind w:left="0" w:firstLine="0"/>
              <w:jc w:val="center"/>
              <w:rPr>
                <w:sz w:val="20"/>
                <w:lang w:val="id-ID" w:eastAsia="id-ID"/>
              </w:rPr>
            </w:pPr>
            <w:r w:rsidRPr="009C5D0A">
              <w:rPr>
                <w:sz w:val="20"/>
                <w:lang w:val="id-ID" w:eastAsia="id-ID"/>
              </w:rPr>
              <w:t>6</w:t>
            </w:r>
          </w:p>
        </w:tc>
        <w:tc>
          <w:tcPr>
            <w:tcW w:w="2012" w:type="dxa"/>
          </w:tcPr>
          <w:p w:rsidR="000001DA" w:rsidRPr="009C5D0A" w:rsidRDefault="000001DA" w:rsidP="008F6643">
            <w:pPr>
              <w:pStyle w:val="BodyText"/>
              <w:ind w:left="0" w:firstLine="0"/>
              <w:rPr>
                <w:sz w:val="20"/>
                <w:szCs w:val="20"/>
                <w:lang w:val="id-ID" w:eastAsia="id-ID"/>
              </w:rPr>
            </w:pPr>
            <w:r w:rsidRPr="009C5D0A">
              <w:rPr>
                <w:sz w:val="20"/>
                <w:szCs w:val="20"/>
                <w:lang w:val="id-ID" w:eastAsia="id-ID"/>
              </w:rPr>
              <w:t>Sekolah F</w:t>
            </w:r>
          </w:p>
        </w:tc>
        <w:tc>
          <w:tcPr>
            <w:tcW w:w="4252" w:type="dxa"/>
          </w:tcPr>
          <w:p w:rsidR="000001DA" w:rsidRPr="009C5D0A" w:rsidRDefault="001663B2" w:rsidP="001663B2">
            <w:pPr>
              <w:pStyle w:val="BodyText"/>
              <w:ind w:left="0" w:firstLine="0"/>
              <w:rPr>
                <w:sz w:val="20"/>
                <w:lang w:val="id-ID" w:eastAsia="id-ID"/>
              </w:rPr>
            </w:pPr>
            <w:r>
              <w:rPr>
                <w:sz w:val="20"/>
                <w:lang w:val="id-ID" w:eastAsia="id-ID"/>
              </w:rPr>
              <w:t>Molymod dari bahan plestisin, k</w:t>
            </w:r>
            <w:r w:rsidR="00446C9D">
              <w:rPr>
                <w:sz w:val="20"/>
                <w:lang w:val="id-ID" w:eastAsia="id-ID"/>
              </w:rPr>
              <w:t>artu berpasangan, monopoli kimia</w:t>
            </w:r>
          </w:p>
        </w:tc>
      </w:tr>
      <w:tr w:rsidR="000001DA" w:rsidRPr="00AE5CBD" w:rsidTr="00446C9D">
        <w:trPr>
          <w:jc w:val="center"/>
        </w:trPr>
        <w:tc>
          <w:tcPr>
            <w:tcW w:w="595" w:type="dxa"/>
          </w:tcPr>
          <w:p w:rsidR="000001DA" w:rsidRPr="009C5D0A" w:rsidRDefault="000001DA" w:rsidP="009C5D0A">
            <w:pPr>
              <w:pStyle w:val="BodyText"/>
              <w:ind w:left="0" w:firstLine="0"/>
              <w:jc w:val="center"/>
              <w:rPr>
                <w:sz w:val="20"/>
                <w:lang w:val="id-ID" w:eastAsia="id-ID"/>
              </w:rPr>
            </w:pPr>
            <w:r w:rsidRPr="009C5D0A">
              <w:rPr>
                <w:sz w:val="20"/>
                <w:lang w:val="id-ID" w:eastAsia="id-ID"/>
              </w:rPr>
              <w:t>7</w:t>
            </w:r>
          </w:p>
        </w:tc>
        <w:tc>
          <w:tcPr>
            <w:tcW w:w="2012" w:type="dxa"/>
          </w:tcPr>
          <w:p w:rsidR="000001DA" w:rsidRPr="009C5D0A" w:rsidRDefault="000001DA" w:rsidP="008F6643">
            <w:pPr>
              <w:pStyle w:val="BodyText"/>
              <w:ind w:left="0" w:firstLine="0"/>
              <w:rPr>
                <w:sz w:val="20"/>
                <w:szCs w:val="20"/>
                <w:lang w:val="id-ID" w:eastAsia="id-ID"/>
              </w:rPr>
            </w:pPr>
            <w:r w:rsidRPr="009C5D0A">
              <w:rPr>
                <w:sz w:val="20"/>
                <w:szCs w:val="20"/>
                <w:lang w:val="id-ID" w:eastAsia="id-ID"/>
              </w:rPr>
              <w:t>Sekolah G</w:t>
            </w:r>
          </w:p>
        </w:tc>
        <w:tc>
          <w:tcPr>
            <w:tcW w:w="4252" w:type="dxa"/>
          </w:tcPr>
          <w:p w:rsidR="000001DA" w:rsidRPr="009C5D0A" w:rsidRDefault="001663B2" w:rsidP="00446C9D">
            <w:pPr>
              <w:pStyle w:val="BodyText"/>
              <w:ind w:left="0" w:firstLine="0"/>
              <w:rPr>
                <w:sz w:val="20"/>
                <w:lang w:val="id-ID" w:eastAsia="id-ID"/>
              </w:rPr>
            </w:pPr>
            <w:r>
              <w:rPr>
                <w:sz w:val="20"/>
                <w:lang w:val="id-ID" w:eastAsia="id-ID"/>
              </w:rPr>
              <w:t>Molymod</w:t>
            </w:r>
            <w:r w:rsidR="00C93090">
              <w:rPr>
                <w:sz w:val="20"/>
                <w:lang w:val="id-ID" w:eastAsia="id-ID"/>
              </w:rPr>
              <w:t>, kartu remi kimia, p</w:t>
            </w:r>
            <w:r w:rsidR="00446C9D">
              <w:rPr>
                <w:sz w:val="20"/>
                <w:lang w:val="id-ID" w:eastAsia="id-ID"/>
              </w:rPr>
              <w:t>ermainan melalui android, kahoot, monopoli kimia</w:t>
            </w:r>
            <w:r w:rsidR="00C93090">
              <w:rPr>
                <w:sz w:val="20"/>
                <w:lang w:val="id-ID" w:eastAsia="id-ID"/>
              </w:rPr>
              <w:t>,</w:t>
            </w:r>
          </w:p>
        </w:tc>
      </w:tr>
    </w:tbl>
    <w:p w:rsidR="00614406" w:rsidRPr="00AE5CBD" w:rsidRDefault="00614406" w:rsidP="00614406">
      <w:pPr>
        <w:pStyle w:val="BodyText"/>
        <w:ind w:firstLine="0"/>
        <w:jc w:val="center"/>
        <w:rPr>
          <w:b/>
          <w:lang w:val="id-ID" w:eastAsia="id-ID"/>
        </w:rPr>
      </w:pPr>
      <w:r w:rsidRPr="00614406">
        <w:rPr>
          <w:b/>
          <w:noProof/>
          <w:lang w:val="id-ID" w:eastAsia="id-ID"/>
        </w:rPr>
        <w:drawing>
          <wp:inline distT="0" distB="0" distL="0" distR="0">
            <wp:extent cx="4506351" cy="2356339"/>
            <wp:effectExtent l="19050" t="0" r="27549" b="5861"/>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E5D13" w:rsidRPr="00614406" w:rsidRDefault="00614406" w:rsidP="00614406">
      <w:pPr>
        <w:pStyle w:val="BodyText"/>
        <w:ind w:firstLine="0"/>
        <w:jc w:val="center"/>
        <w:rPr>
          <w:b/>
          <w:sz w:val="22"/>
          <w:szCs w:val="22"/>
          <w:lang w:val="id-ID" w:eastAsia="id-ID"/>
        </w:rPr>
      </w:pPr>
      <w:r w:rsidRPr="00614406">
        <w:rPr>
          <w:b/>
          <w:sz w:val="22"/>
          <w:szCs w:val="22"/>
          <w:lang w:val="id-ID" w:eastAsia="id-ID"/>
        </w:rPr>
        <w:t>Gambar 1. Grafik Rekapitulasi Jenis Permainan Kimia</w:t>
      </w:r>
    </w:p>
    <w:p w:rsidR="00AE5D13" w:rsidRDefault="0023574B" w:rsidP="00AE5D13">
      <w:pPr>
        <w:pStyle w:val="BodyText"/>
        <w:rPr>
          <w:lang w:val="id-ID" w:eastAsia="id-ID"/>
        </w:rPr>
      </w:pPr>
      <w:r>
        <w:rPr>
          <w:lang w:val="id-ID" w:eastAsia="id-ID"/>
        </w:rPr>
        <w:lastRenderedPageBreak/>
        <w:t xml:space="preserve">Berdasarkan grafik pada </w:t>
      </w:r>
      <w:r w:rsidRPr="0023574B">
        <w:rPr>
          <w:b/>
          <w:lang w:val="id-ID" w:eastAsia="id-ID"/>
        </w:rPr>
        <w:t>gambar</w:t>
      </w:r>
      <w:r w:rsidR="00100593">
        <w:rPr>
          <w:b/>
          <w:lang w:val="id-ID" w:eastAsia="id-ID"/>
        </w:rPr>
        <w:t xml:space="preserve"> </w:t>
      </w:r>
      <w:r w:rsidRPr="0023574B">
        <w:rPr>
          <w:b/>
          <w:lang w:val="id-ID" w:eastAsia="id-ID"/>
        </w:rPr>
        <w:t>1</w:t>
      </w:r>
      <w:r w:rsidR="00100593">
        <w:rPr>
          <w:b/>
          <w:lang w:val="id-ID" w:eastAsia="id-ID"/>
        </w:rPr>
        <w:t>.</w:t>
      </w:r>
      <w:r>
        <w:rPr>
          <w:lang w:val="id-ID" w:eastAsia="id-ID"/>
        </w:rPr>
        <w:t xml:space="preserve"> diatas menunjukkan bahwa permainan</w:t>
      </w:r>
      <w:r w:rsidR="008F6643">
        <w:rPr>
          <w:lang w:val="id-ID" w:eastAsia="id-ID"/>
        </w:rPr>
        <w:t xml:space="preserve"> kimia secara keseluruhan telah digunakan di</w:t>
      </w:r>
      <w:r w:rsidR="008F6643" w:rsidRPr="00AE5CBD">
        <w:rPr>
          <w:lang w:val="id-ID" w:eastAsia="id-ID"/>
        </w:rPr>
        <w:t xml:space="preserve"> tujuh sekolah yang telah diteliti.</w:t>
      </w:r>
      <w:r w:rsidR="008F6643">
        <w:rPr>
          <w:lang w:val="id-ID" w:eastAsia="id-ID"/>
        </w:rPr>
        <w:t xml:space="preserve"> Terdapat 5 j</w:t>
      </w:r>
      <w:r w:rsidR="009D2939">
        <w:rPr>
          <w:lang w:val="id-ID" w:eastAsia="id-ID"/>
        </w:rPr>
        <w:t>enis permainan kimia yang dominan</w:t>
      </w:r>
      <w:r w:rsidR="008F6643">
        <w:rPr>
          <w:lang w:val="id-ID" w:eastAsia="id-ID"/>
        </w:rPr>
        <w:t xml:space="preserve"> di</w:t>
      </w:r>
      <w:r w:rsidR="009D2939">
        <w:rPr>
          <w:lang w:val="id-ID" w:eastAsia="id-ID"/>
        </w:rPr>
        <w:t>gunakan dalam proses pembelajaran</w:t>
      </w:r>
      <w:r w:rsidR="008F6643">
        <w:rPr>
          <w:lang w:val="id-ID" w:eastAsia="id-ID"/>
        </w:rPr>
        <w:t xml:space="preserve"> yaitu molymod, kartu remi kimia, kahoot, teka-teki silang dan monopoli kimia.</w:t>
      </w:r>
      <w:r w:rsidR="00643CA6">
        <w:rPr>
          <w:lang w:val="id-ID" w:eastAsia="id-ID"/>
        </w:rPr>
        <w:t xml:space="preserve"> Namun secara keseluruhan mereka telah menggunakan </w:t>
      </w:r>
      <w:r w:rsidR="00B05A87">
        <w:rPr>
          <w:lang w:val="id-ID" w:eastAsia="id-ID"/>
        </w:rPr>
        <w:t xml:space="preserve">permainan </w:t>
      </w:r>
      <w:r w:rsidR="00643CA6">
        <w:rPr>
          <w:lang w:val="id-ID" w:eastAsia="id-ID"/>
        </w:rPr>
        <w:t>molymod pada pembelajaran kimia khususnya pada materi hidrokarbon.</w:t>
      </w:r>
    </w:p>
    <w:p w:rsidR="00A45EA5" w:rsidRDefault="00A45EA5" w:rsidP="00AE5D13">
      <w:pPr>
        <w:pStyle w:val="BodyText"/>
        <w:rPr>
          <w:lang w:val="id-ID" w:eastAsia="id-ID"/>
        </w:rPr>
      </w:pPr>
    </w:p>
    <w:p w:rsidR="008F6643" w:rsidRDefault="00B05A87" w:rsidP="008F6643">
      <w:pPr>
        <w:pStyle w:val="BodyText"/>
        <w:ind w:firstLine="0"/>
        <w:rPr>
          <w:b/>
          <w:lang w:val="id-ID" w:eastAsia="id-ID"/>
        </w:rPr>
      </w:pPr>
      <w:r>
        <w:rPr>
          <w:b/>
          <w:lang w:val="id-ID" w:eastAsia="id-ID"/>
        </w:rPr>
        <w:t>Alasan Pemilihan Permainan Kimia</w:t>
      </w:r>
      <w:r w:rsidR="00643CA6" w:rsidRPr="008F6643">
        <w:rPr>
          <w:b/>
          <w:lang w:val="id-ID" w:eastAsia="id-ID"/>
        </w:rPr>
        <w:t xml:space="preserve"> Yang Telah Digunakan</w:t>
      </w:r>
    </w:p>
    <w:p w:rsidR="00B05A87" w:rsidRDefault="00B05A87" w:rsidP="008F6643">
      <w:pPr>
        <w:pStyle w:val="BodyText"/>
        <w:ind w:firstLine="0"/>
        <w:rPr>
          <w:lang w:val="id-ID" w:eastAsia="id-ID"/>
        </w:rPr>
      </w:pPr>
      <w:r>
        <w:rPr>
          <w:lang w:val="id-ID" w:eastAsia="id-ID"/>
        </w:rPr>
        <w:tab/>
        <w:t>Hasil wawancara yang dilakukan kepada guru kimia terkait alasan pemilihan permainan kimia di tujuh sekolah dapat dilihat pada tabel dibawah ini :</w:t>
      </w:r>
    </w:p>
    <w:p w:rsidR="00B05A87" w:rsidRPr="000001DA" w:rsidRDefault="00B05A87" w:rsidP="00B05A87">
      <w:pPr>
        <w:pStyle w:val="BodyText"/>
        <w:ind w:firstLine="0"/>
        <w:jc w:val="center"/>
        <w:rPr>
          <w:b/>
          <w:sz w:val="22"/>
          <w:szCs w:val="22"/>
          <w:lang w:val="id-ID" w:eastAsia="id-ID"/>
        </w:rPr>
      </w:pPr>
      <w:r>
        <w:rPr>
          <w:b/>
          <w:sz w:val="22"/>
          <w:szCs w:val="22"/>
          <w:lang w:val="id-ID" w:eastAsia="id-ID"/>
        </w:rPr>
        <w:t>Tabel 2</w:t>
      </w:r>
      <w:r w:rsidRPr="000001DA">
        <w:rPr>
          <w:b/>
          <w:sz w:val="22"/>
          <w:szCs w:val="22"/>
          <w:lang w:val="id-ID" w:eastAsia="id-ID"/>
        </w:rPr>
        <w:t xml:space="preserve">. Rekapitulasi </w:t>
      </w:r>
      <w:r>
        <w:rPr>
          <w:b/>
          <w:sz w:val="22"/>
          <w:szCs w:val="22"/>
          <w:lang w:val="id-ID" w:eastAsia="id-ID"/>
        </w:rPr>
        <w:t xml:space="preserve">Hasil Wawancara tentang Alasan Pemilihan Permainan </w:t>
      </w:r>
      <w:r w:rsidRPr="000001DA">
        <w:rPr>
          <w:b/>
          <w:sz w:val="22"/>
          <w:szCs w:val="22"/>
          <w:lang w:val="id-ID" w:eastAsia="id-ID"/>
        </w:rPr>
        <w:t>Kimia</w:t>
      </w:r>
    </w:p>
    <w:tbl>
      <w:tblPr>
        <w:tblStyle w:val="TableGrid"/>
        <w:tblW w:w="0" w:type="auto"/>
        <w:jc w:val="center"/>
        <w:tblBorders>
          <w:left w:val="none" w:sz="0" w:space="0" w:color="auto"/>
          <w:right w:val="none" w:sz="0" w:space="0" w:color="auto"/>
          <w:insideV w:val="none" w:sz="0" w:space="0" w:color="auto"/>
        </w:tblBorders>
        <w:tblLook w:val="04A0"/>
      </w:tblPr>
      <w:tblGrid>
        <w:gridCol w:w="595"/>
        <w:gridCol w:w="2142"/>
        <w:gridCol w:w="4252"/>
      </w:tblGrid>
      <w:tr w:rsidR="00B05A87" w:rsidRPr="00AE5CBD" w:rsidTr="00CD2B9F">
        <w:trPr>
          <w:jc w:val="center"/>
        </w:trPr>
        <w:tc>
          <w:tcPr>
            <w:tcW w:w="595" w:type="dxa"/>
          </w:tcPr>
          <w:p w:rsidR="00B05A87" w:rsidRPr="00AE5CBD" w:rsidRDefault="00E743E4" w:rsidP="003863C6">
            <w:pPr>
              <w:pStyle w:val="BodyText"/>
              <w:ind w:left="0" w:firstLine="0"/>
              <w:jc w:val="center"/>
              <w:rPr>
                <w:b/>
                <w:sz w:val="20"/>
                <w:szCs w:val="20"/>
                <w:lang w:val="id-ID" w:eastAsia="id-ID"/>
              </w:rPr>
            </w:pPr>
            <w:r>
              <w:rPr>
                <w:b/>
                <w:sz w:val="20"/>
                <w:szCs w:val="20"/>
                <w:lang w:val="id-ID" w:eastAsia="id-ID"/>
              </w:rPr>
              <w:t xml:space="preserve">No </w:t>
            </w:r>
          </w:p>
        </w:tc>
        <w:tc>
          <w:tcPr>
            <w:tcW w:w="2142" w:type="dxa"/>
          </w:tcPr>
          <w:p w:rsidR="00B05A87" w:rsidRPr="00AE5CBD" w:rsidRDefault="00DA0E66" w:rsidP="003863C6">
            <w:pPr>
              <w:pStyle w:val="BodyText"/>
              <w:ind w:left="0" w:firstLine="0"/>
              <w:jc w:val="center"/>
              <w:rPr>
                <w:b/>
                <w:sz w:val="20"/>
                <w:szCs w:val="20"/>
                <w:lang w:val="id-ID" w:eastAsia="id-ID"/>
              </w:rPr>
            </w:pPr>
            <w:r>
              <w:rPr>
                <w:b/>
                <w:sz w:val="20"/>
                <w:szCs w:val="20"/>
                <w:lang w:val="id-ID" w:eastAsia="id-ID"/>
              </w:rPr>
              <w:t>Responden</w:t>
            </w:r>
          </w:p>
        </w:tc>
        <w:tc>
          <w:tcPr>
            <w:tcW w:w="4252" w:type="dxa"/>
          </w:tcPr>
          <w:p w:rsidR="00B05A87" w:rsidRPr="00AE5CBD" w:rsidRDefault="00B05A87" w:rsidP="003863C6">
            <w:pPr>
              <w:pStyle w:val="BodyText"/>
              <w:ind w:left="0" w:firstLine="0"/>
              <w:jc w:val="center"/>
              <w:rPr>
                <w:b/>
                <w:sz w:val="20"/>
                <w:szCs w:val="20"/>
                <w:lang w:val="id-ID" w:eastAsia="id-ID"/>
              </w:rPr>
            </w:pPr>
            <w:r>
              <w:rPr>
                <w:b/>
                <w:sz w:val="20"/>
                <w:szCs w:val="20"/>
                <w:lang w:val="id-ID" w:eastAsia="id-ID"/>
              </w:rPr>
              <w:t>Alasan Pemilihan Permainan Kimia</w:t>
            </w:r>
          </w:p>
        </w:tc>
      </w:tr>
      <w:tr w:rsidR="00B05A87" w:rsidRPr="00AE5CBD" w:rsidTr="00CD2B9F">
        <w:trPr>
          <w:jc w:val="center"/>
        </w:trPr>
        <w:tc>
          <w:tcPr>
            <w:tcW w:w="595" w:type="dxa"/>
          </w:tcPr>
          <w:p w:rsidR="00B05A87" w:rsidRPr="009C5D0A" w:rsidRDefault="00B05A87" w:rsidP="003863C6">
            <w:pPr>
              <w:pStyle w:val="BodyText"/>
              <w:ind w:left="0" w:firstLine="0"/>
              <w:jc w:val="center"/>
              <w:rPr>
                <w:sz w:val="20"/>
                <w:szCs w:val="20"/>
                <w:lang w:val="id-ID" w:eastAsia="id-ID"/>
              </w:rPr>
            </w:pPr>
            <w:r w:rsidRPr="009C5D0A">
              <w:rPr>
                <w:sz w:val="20"/>
                <w:szCs w:val="20"/>
                <w:lang w:val="id-ID" w:eastAsia="id-ID"/>
              </w:rPr>
              <w:t>1</w:t>
            </w:r>
          </w:p>
        </w:tc>
        <w:tc>
          <w:tcPr>
            <w:tcW w:w="2142" w:type="dxa"/>
          </w:tcPr>
          <w:p w:rsidR="00B05A87" w:rsidRPr="009C5D0A" w:rsidRDefault="003863C6" w:rsidP="003863C6">
            <w:pPr>
              <w:pStyle w:val="BodyText"/>
              <w:ind w:left="0" w:firstLine="0"/>
              <w:rPr>
                <w:sz w:val="20"/>
                <w:szCs w:val="20"/>
                <w:lang w:val="id-ID" w:eastAsia="id-ID"/>
              </w:rPr>
            </w:pPr>
            <w:r>
              <w:rPr>
                <w:sz w:val="20"/>
                <w:szCs w:val="20"/>
                <w:lang w:val="id-ID" w:eastAsia="id-ID"/>
              </w:rPr>
              <w:t xml:space="preserve">Guru Kimia </w:t>
            </w:r>
            <w:r w:rsidR="00B05A87" w:rsidRPr="009C5D0A">
              <w:rPr>
                <w:sz w:val="20"/>
                <w:szCs w:val="20"/>
                <w:lang w:val="id-ID" w:eastAsia="id-ID"/>
              </w:rPr>
              <w:t>Sekolah A</w:t>
            </w:r>
            <w:r w:rsidR="00490EFF">
              <w:rPr>
                <w:sz w:val="20"/>
                <w:szCs w:val="20"/>
                <w:lang w:val="id-ID" w:eastAsia="id-ID"/>
              </w:rPr>
              <w:t xml:space="preserve"> (3 orang)</w:t>
            </w:r>
          </w:p>
        </w:tc>
        <w:tc>
          <w:tcPr>
            <w:tcW w:w="4252" w:type="dxa"/>
          </w:tcPr>
          <w:p w:rsidR="00B05A87" w:rsidRPr="009C5D0A" w:rsidRDefault="00100593" w:rsidP="009D2939">
            <w:pPr>
              <w:pStyle w:val="BodyText"/>
              <w:ind w:left="0" w:firstLine="0"/>
              <w:rPr>
                <w:sz w:val="20"/>
                <w:szCs w:val="20"/>
                <w:lang w:val="id-ID" w:eastAsia="id-ID"/>
              </w:rPr>
            </w:pPr>
            <w:r>
              <w:rPr>
                <w:sz w:val="20"/>
                <w:szCs w:val="20"/>
                <w:lang w:val="id-ID" w:eastAsia="id-ID"/>
              </w:rPr>
              <w:t>Mengikuti perkembangan zaman dan d</w:t>
            </w:r>
            <w:r w:rsidR="00B05A87">
              <w:rPr>
                <w:sz w:val="20"/>
                <w:szCs w:val="20"/>
                <w:lang w:val="id-ID" w:eastAsia="id-ID"/>
              </w:rPr>
              <w:t>isesuaikan dengan materi pembelajara</w:t>
            </w:r>
            <w:r>
              <w:rPr>
                <w:sz w:val="20"/>
                <w:szCs w:val="20"/>
                <w:lang w:val="id-ID" w:eastAsia="id-ID"/>
              </w:rPr>
              <w:t xml:space="preserve">n, kemudian </w:t>
            </w:r>
            <w:r w:rsidR="003863C6">
              <w:rPr>
                <w:sz w:val="20"/>
                <w:szCs w:val="20"/>
                <w:lang w:val="id-ID" w:eastAsia="id-ID"/>
              </w:rPr>
              <w:t>siswa sangat antusias jika pembelajaran dibarengi dengan permain</w:t>
            </w:r>
            <w:r>
              <w:rPr>
                <w:sz w:val="20"/>
                <w:szCs w:val="20"/>
                <w:lang w:val="id-ID" w:eastAsia="id-ID"/>
              </w:rPr>
              <w:t xml:space="preserve">an dan rata-rata mereka sangat </w:t>
            </w:r>
            <w:r w:rsidR="009D2939">
              <w:rPr>
                <w:sz w:val="20"/>
                <w:szCs w:val="20"/>
                <w:lang w:val="id-ID" w:eastAsia="id-ID"/>
              </w:rPr>
              <w:t>menyukai pembelajaran visual.</w:t>
            </w:r>
          </w:p>
        </w:tc>
      </w:tr>
      <w:tr w:rsidR="00B05A87" w:rsidRPr="00AE5CBD" w:rsidTr="00CD2B9F">
        <w:trPr>
          <w:jc w:val="center"/>
        </w:trPr>
        <w:tc>
          <w:tcPr>
            <w:tcW w:w="595" w:type="dxa"/>
          </w:tcPr>
          <w:p w:rsidR="00B05A87" w:rsidRPr="009C5D0A" w:rsidRDefault="00B05A87" w:rsidP="003863C6">
            <w:pPr>
              <w:pStyle w:val="BodyText"/>
              <w:ind w:left="0" w:firstLine="0"/>
              <w:jc w:val="center"/>
              <w:rPr>
                <w:sz w:val="20"/>
                <w:szCs w:val="20"/>
                <w:lang w:val="id-ID" w:eastAsia="id-ID"/>
              </w:rPr>
            </w:pPr>
            <w:r w:rsidRPr="009C5D0A">
              <w:rPr>
                <w:sz w:val="20"/>
                <w:szCs w:val="20"/>
                <w:lang w:val="id-ID" w:eastAsia="id-ID"/>
              </w:rPr>
              <w:t>2</w:t>
            </w:r>
          </w:p>
        </w:tc>
        <w:tc>
          <w:tcPr>
            <w:tcW w:w="2142" w:type="dxa"/>
          </w:tcPr>
          <w:p w:rsidR="00B05A87" w:rsidRPr="009C5D0A" w:rsidRDefault="003863C6" w:rsidP="003863C6">
            <w:pPr>
              <w:pStyle w:val="BodyText"/>
              <w:ind w:left="0" w:firstLine="0"/>
              <w:rPr>
                <w:sz w:val="20"/>
                <w:szCs w:val="20"/>
                <w:lang w:val="id-ID" w:eastAsia="id-ID"/>
              </w:rPr>
            </w:pPr>
            <w:r>
              <w:rPr>
                <w:sz w:val="20"/>
                <w:szCs w:val="20"/>
                <w:lang w:val="id-ID" w:eastAsia="id-ID"/>
              </w:rPr>
              <w:t xml:space="preserve">Guru Kimia </w:t>
            </w:r>
            <w:r w:rsidR="00B05A87" w:rsidRPr="009C5D0A">
              <w:rPr>
                <w:sz w:val="20"/>
                <w:szCs w:val="20"/>
                <w:lang w:val="id-ID" w:eastAsia="id-ID"/>
              </w:rPr>
              <w:t>Sekolah B</w:t>
            </w:r>
            <w:r w:rsidR="00CD2B9F">
              <w:rPr>
                <w:sz w:val="20"/>
                <w:szCs w:val="20"/>
                <w:lang w:val="id-ID" w:eastAsia="id-ID"/>
              </w:rPr>
              <w:t xml:space="preserve"> (3 orang)</w:t>
            </w:r>
          </w:p>
        </w:tc>
        <w:tc>
          <w:tcPr>
            <w:tcW w:w="4252" w:type="dxa"/>
          </w:tcPr>
          <w:p w:rsidR="00B05A87" w:rsidRPr="009C5D0A" w:rsidRDefault="00100593" w:rsidP="00100593">
            <w:pPr>
              <w:pStyle w:val="BodyText"/>
              <w:ind w:left="0" w:firstLine="0"/>
              <w:rPr>
                <w:sz w:val="20"/>
                <w:szCs w:val="20"/>
                <w:lang w:val="id-ID" w:eastAsia="id-ID"/>
              </w:rPr>
            </w:pPr>
            <w:r>
              <w:rPr>
                <w:sz w:val="20"/>
                <w:szCs w:val="20"/>
                <w:lang w:val="id-ID" w:eastAsia="id-ID"/>
              </w:rPr>
              <w:t>Mengikuti perkembangan zaman dan d</w:t>
            </w:r>
            <w:r w:rsidR="003863C6">
              <w:rPr>
                <w:sz w:val="20"/>
                <w:szCs w:val="20"/>
                <w:lang w:val="id-ID" w:eastAsia="id-ID"/>
              </w:rPr>
              <w:t>isesuaika</w:t>
            </w:r>
            <w:r>
              <w:rPr>
                <w:sz w:val="20"/>
                <w:szCs w:val="20"/>
                <w:lang w:val="id-ID" w:eastAsia="id-ID"/>
              </w:rPr>
              <w:t>n dengan materi pembelajaran, serta</w:t>
            </w:r>
            <w:r w:rsidR="003863C6">
              <w:rPr>
                <w:sz w:val="20"/>
                <w:szCs w:val="20"/>
                <w:lang w:val="id-ID" w:eastAsia="id-ID"/>
              </w:rPr>
              <w:t xml:space="preserve"> adanya kontribusi dari mahasiswa penelitian.</w:t>
            </w:r>
          </w:p>
        </w:tc>
      </w:tr>
      <w:tr w:rsidR="00B05A87" w:rsidRPr="00AE5CBD" w:rsidTr="00CD2B9F">
        <w:trPr>
          <w:jc w:val="center"/>
        </w:trPr>
        <w:tc>
          <w:tcPr>
            <w:tcW w:w="595" w:type="dxa"/>
          </w:tcPr>
          <w:p w:rsidR="00B05A87" w:rsidRPr="009C5D0A" w:rsidRDefault="00B05A87" w:rsidP="003863C6">
            <w:pPr>
              <w:pStyle w:val="BodyText"/>
              <w:ind w:left="0" w:firstLine="0"/>
              <w:jc w:val="center"/>
              <w:rPr>
                <w:sz w:val="20"/>
                <w:szCs w:val="20"/>
                <w:lang w:val="id-ID" w:eastAsia="id-ID"/>
              </w:rPr>
            </w:pPr>
            <w:r w:rsidRPr="009C5D0A">
              <w:rPr>
                <w:sz w:val="20"/>
                <w:szCs w:val="20"/>
                <w:lang w:val="id-ID" w:eastAsia="id-ID"/>
              </w:rPr>
              <w:t>3</w:t>
            </w:r>
          </w:p>
        </w:tc>
        <w:tc>
          <w:tcPr>
            <w:tcW w:w="2142" w:type="dxa"/>
          </w:tcPr>
          <w:p w:rsidR="00B05A87" w:rsidRPr="009C5D0A" w:rsidRDefault="003863C6" w:rsidP="003863C6">
            <w:pPr>
              <w:pStyle w:val="BodyText"/>
              <w:ind w:left="0" w:firstLine="0"/>
              <w:rPr>
                <w:sz w:val="20"/>
                <w:szCs w:val="20"/>
                <w:lang w:val="id-ID" w:eastAsia="id-ID"/>
              </w:rPr>
            </w:pPr>
            <w:r>
              <w:rPr>
                <w:sz w:val="20"/>
                <w:szCs w:val="20"/>
                <w:lang w:val="id-ID" w:eastAsia="id-ID"/>
              </w:rPr>
              <w:t xml:space="preserve">Guru Kimia </w:t>
            </w:r>
            <w:r w:rsidR="00B05A87" w:rsidRPr="009C5D0A">
              <w:rPr>
                <w:sz w:val="20"/>
                <w:szCs w:val="20"/>
                <w:lang w:val="id-ID" w:eastAsia="id-ID"/>
              </w:rPr>
              <w:t>Sekolah C</w:t>
            </w:r>
            <w:r w:rsidR="00CD2B9F">
              <w:rPr>
                <w:sz w:val="20"/>
                <w:szCs w:val="20"/>
                <w:lang w:val="id-ID" w:eastAsia="id-ID"/>
              </w:rPr>
              <w:t xml:space="preserve"> (2 orang)</w:t>
            </w:r>
          </w:p>
        </w:tc>
        <w:tc>
          <w:tcPr>
            <w:tcW w:w="4252" w:type="dxa"/>
          </w:tcPr>
          <w:p w:rsidR="00B05A87" w:rsidRPr="009C5D0A" w:rsidRDefault="003863C6" w:rsidP="003863C6">
            <w:pPr>
              <w:pStyle w:val="BodyText"/>
              <w:ind w:left="0" w:firstLine="0"/>
              <w:rPr>
                <w:sz w:val="20"/>
                <w:szCs w:val="20"/>
                <w:lang w:val="id-ID" w:eastAsia="id-ID"/>
              </w:rPr>
            </w:pPr>
            <w:r>
              <w:rPr>
                <w:sz w:val="20"/>
                <w:szCs w:val="20"/>
                <w:lang w:val="id-ID" w:eastAsia="id-ID"/>
              </w:rPr>
              <w:t>Disesuaikan dengan materi pembelajaran dan juga keadaan siswa agar mereka tidak merasa jenuh.</w:t>
            </w:r>
          </w:p>
        </w:tc>
      </w:tr>
      <w:tr w:rsidR="00B05A87" w:rsidRPr="00AE5CBD" w:rsidTr="00CD2B9F">
        <w:trPr>
          <w:jc w:val="center"/>
        </w:trPr>
        <w:tc>
          <w:tcPr>
            <w:tcW w:w="595" w:type="dxa"/>
          </w:tcPr>
          <w:p w:rsidR="00B05A87" w:rsidRPr="009C5D0A" w:rsidRDefault="00B05A87" w:rsidP="003863C6">
            <w:pPr>
              <w:pStyle w:val="BodyText"/>
              <w:ind w:left="0" w:firstLine="0"/>
              <w:jc w:val="center"/>
              <w:rPr>
                <w:sz w:val="20"/>
                <w:lang w:val="id-ID" w:eastAsia="id-ID"/>
              </w:rPr>
            </w:pPr>
            <w:r w:rsidRPr="009C5D0A">
              <w:rPr>
                <w:sz w:val="20"/>
                <w:lang w:val="id-ID" w:eastAsia="id-ID"/>
              </w:rPr>
              <w:t>4</w:t>
            </w:r>
          </w:p>
        </w:tc>
        <w:tc>
          <w:tcPr>
            <w:tcW w:w="2142" w:type="dxa"/>
          </w:tcPr>
          <w:p w:rsidR="00B05A87" w:rsidRPr="009C5D0A" w:rsidRDefault="003863C6" w:rsidP="003863C6">
            <w:pPr>
              <w:pStyle w:val="BodyText"/>
              <w:ind w:left="0" w:firstLine="0"/>
              <w:rPr>
                <w:sz w:val="20"/>
                <w:szCs w:val="20"/>
                <w:lang w:val="id-ID" w:eastAsia="id-ID"/>
              </w:rPr>
            </w:pPr>
            <w:r>
              <w:rPr>
                <w:sz w:val="20"/>
                <w:szCs w:val="20"/>
                <w:lang w:val="id-ID" w:eastAsia="id-ID"/>
              </w:rPr>
              <w:t xml:space="preserve">Guru Kimia </w:t>
            </w:r>
            <w:r w:rsidR="00B05A87" w:rsidRPr="009C5D0A">
              <w:rPr>
                <w:sz w:val="20"/>
                <w:szCs w:val="20"/>
                <w:lang w:val="id-ID" w:eastAsia="id-ID"/>
              </w:rPr>
              <w:t>Sekolah D</w:t>
            </w:r>
            <w:r w:rsidR="00CD2B9F">
              <w:rPr>
                <w:sz w:val="20"/>
                <w:szCs w:val="20"/>
                <w:lang w:val="id-ID" w:eastAsia="id-ID"/>
              </w:rPr>
              <w:t xml:space="preserve"> (2 orang)</w:t>
            </w:r>
          </w:p>
        </w:tc>
        <w:tc>
          <w:tcPr>
            <w:tcW w:w="4252" w:type="dxa"/>
          </w:tcPr>
          <w:p w:rsidR="00B05A87" w:rsidRPr="009C5D0A" w:rsidRDefault="003863C6" w:rsidP="003863C6">
            <w:pPr>
              <w:pStyle w:val="BodyText"/>
              <w:ind w:left="0" w:firstLine="0"/>
              <w:rPr>
                <w:sz w:val="20"/>
                <w:lang w:val="id-ID" w:eastAsia="id-ID"/>
              </w:rPr>
            </w:pPr>
            <w:r>
              <w:rPr>
                <w:sz w:val="20"/>
                <w:lang w:val="id-ID" w:eastAsia="id-ID"/>
              </w:rPr>
              <w:t>Disesuaikan dengan materi pembelajaran dan juga mempertimbangkan keadaan siswa di sekolah.</w:t>
            </w:r>
          </w:p>
        </w:tc>
      </w:tr>
      <w:tr w:rsidR="00B05A87" w:rsidRPr="00AE5CBD" w:rsidTr="00CD2B9F">
        <w:trPr>
          <w:jc w:val="center"/>
        </w:trPr>
        <w:tc>
          <w:tcPr>
            <w:tcW w:w="595" w:type="dxa"/>
          </w:tcPr>
          <w:p w:rsidR="00B05A87" w:rsidRPr="009C5D0A" w:rsidRDefault="00B05A87" w:rsidP="003863C6">
            <w:pPr>
              <w:pStyle w:val="BodyText"/>
              <w:ind w:left="0" w:firstLine="0"/>
              <w:jc w:val="center"/>
              <w:rPr>
                <w:sz w:val="20"/>
                <w:lang w:val="id-ID" w:eastAsia="id-ID"/>
              </w:rPr>
            </w:pPr>
            <w:r w:rsidRPr="009C5D0A">
              <w:rPr>
                <w:sz w:val="20"/>
                <w:lang w:val="id-ID" w:eastAsia="id-ID"/>
              </w:rPr>
              <w:t>5</w:t>
            </w:r>
          </w:p>
        </w:tc>
        <w:tc>
          <w:tcPr>
            <w:tcW w:w="2142" w:type="dxa"/>
          </w:tcPr>
          <w:p w:rsidR="00B05A87" w:rsidRPr="009C5D0A" w:rsidRDefault="003863C6" w:rsidP="003863C6">
            <w:pPr>
              <w:pStyle w:val="BodyText"/>
              <w:ind w:left="0" w:firstLine="0"/>
              <w:rPr>
                <w:sz w:val="20"/>
                <w:szCs w:val="20"/>
                <w:lang w:val="id-ID" w:eastAsia="id-ID"/>
              </w:rPr>
            </w:pPr>
            <w:r>
              <w:rPr>
                <w:sz w:val="20"/>
                <w:szCs w:val="20"/>
                <w:lang w:val="id-ID" w:eastAsia="id-ID"/>
              </w:rPr>
              <w:t xml:space="preserve">Guru Kimia </w:t>
            </w:r>
            <w:r w:rsidR="00B05A87" w:rsidRPr="009C5D0A">
              <w:rPr>
                <w:sz w:val="20"/>
                <w:szCs w:val="20"/>
                <w:lang w:val="id-ID" w:eastAsia="id-ID"/>
              </w:rPr>
              <w:t>Sekolah E</w:t>
            </w:r>
            <w:r w:rsidR="00CD2B9F">
              <w:rPr>
                <w:sz w:val="20"/>
                <w:szCs w:val="20"/>
                <w:lang w:val="id-ID" w:eastAsia="id-ID"/>
              </w:rPr>
              <w:t xml:space="preserve"> (3 orang)</w:t>
            </w:r>
          </w:p>
        </w:tc>
        <w:tc>
          <w:tcPr>
            <w:tcW w:w="4252" w:type="dxa"/>
          </w:tcPr>
          <w:p w:rsidR="00B05A87" w:rsidRPr="009C5D0A" w:rsidRDefault="003863C6" w:rsidP="003863C6">
            <w:pPr>
              <w:pStyle w:val="BodyText"/>
              <w:ind w:left="0" w:firstLine="0"/>
              <w:rPr>
                <w:sz w:val="20"/>
                <w:lang w:val="id-ID" w:eastAsia="id-ID"/>
              </w:rPr>
            </w:pPr>
            <w:r>
              <w:rPr>
                <w:sz w:val="20"/>
                <w:lang w:val="id-ID" w:eastAsia="id-ID"/>
              </w:rPr>
              <w:t>Disesuaikan dengan materi pembelajaran agar tidak monoton dengan metode ceramah dan disesuaikan dengan kebutuhan siswa.</w:t>
            </w:r>
            <w:r w:rsidR="00B05A87">
              <w:rPr>
                <w:sz w:val="20"/>
                <w:lang w:val="id-ID" w:eastAsia="id-ID"/>
              </w:rPr>
              <w:t xml:space="preserve"> </w:t>
            </w:r>
          </w:p>
        </w:tc>
      </w:tr>
      <w:tr w:rsidR="00B05A87" w:rsidRPr="00AE5CBD" w:rsidTr="00CD2B9F">
        <w:trPr>
          <w:jc w:val="center"/>
        </w:trPr>
        <w:tc>
          <w:tcPr>
            <w:tcW w:w="595" w:type="dxa"/>
          </w:tcPr>
          <w:p w:rsidR="00B05A87" w:rsidRPr="009C5D0A" w:rsidRDefault="00B05A87" w:rsidP="003863C6">
            <w:pPr>
              <w:pStyle w:val="BodyText"/>
              <w:ind w:left="0" w:firstLine="0"/>
              <w:jc w:val="center"/>
              <w:rPr>
                <w:sz w:val="20"/>
                <w:lang w:val="id-ID" w:eastAsia="id-ID"/>
              </w:rPr>
            </w:pPr>
            <w:r w:rsidRPr="009C5D0A">
              <w:rPr>
                <w:sz w:val="20"/>
                <w:lang w:val="id-ID" w:eastAsia="id-ID"/>
              </w:rPr>
              <w:t>6</w:t>
            </w:r>
          </w:p>
        </w:tc>
        <w:tc>
          <w:tcPr>
            <w:tcW w:w="2142" w:type="dxa"/>
          </w:tcPr>
          <w:p w:rsidR="00B05A87" w:rsidRPr="009C5D0A" w:rsidRDefault="003863C6" w:rsidP="003863C6">
            <w:pPr>
              <w:pStyle w:val="BodyText"/>
              <w:ind w:left="0" w:firstLine="0"/>
              <w:rPr>
                <w:sz w:val="20"/>
                <w:szCs w:val="20"/>
                <w:lang w:val="id-ID" w:eastAsia="id-ID"/>
              </w:rPr>
            </w:pPr>
            <w:r>
              <w:rPr>
                <w:sz w:val="20"/>
                <w:szCs w:val="20"/>
                <w:lang w:val="id-ID" w:eastAsia="id-ID"/>
              </w:rPr>
              <w:t xml:space="preserve">Guru Kimia </w:t>
            </w:r>
            <w:r w:rsidR="00B05A87" w:rsidRPr="009C5D0A">
              <w:rPr>
                <w:sz w:val="20"/>
                <w:szCs w:val="20"/>
                <w:lang w:val="id-ID" w:eastAsia="id-ID"/>
              </w:rPr>
              <w:t>Sekolah F</w:t>
            </w:r>
            <w:r w:rsidR="00CD2B9F">
              <w:rPr>
                <w:sz w:val="20"/>
                <w:szCs w:val="20"/>
                <w:lang w:val="id-ID" w:eastAsia="id-ID"/>
              </w:rPr>
              <w:t xml:space="preserve"> (3 orang)</w:t>
            </w:r>
          </w:p>
        </w:tc>
        <w:tc>
          <w:tcPr>
            <w:tcW w:w="4252" w:type="dxa"/>
          </w:tcPr>
          <w:p w:rsidR="00B05A87" w:rsidRPr="009C5D0A" w:rsidRDefault="001F3F77" w:rsidP="00100593">
            <w:pPr>
              <w:pStyle w:val="BodyText"/>
              <w:ind w:left="0" w:firstLine="0"/>
              <w:rPr>
                <w:sz w:val="20"/>
                <w:lang w:val="id-ID" w:eastAsia="id-ID"/>
              </w:rPr>
            </w:pPr>
            <w:r>
              <w:rPr>
                <w:sz w:val="20"/>
                <w:lang w:val="id-ID" w:eastAsia="id-ID"/>
              </w:rPr>
              <w:t>D</w:t>
            </w:r>
            <w:r w:rsidR="003863C6">
              <w:rPr>
                <w:sz w:val="20"/>
                <w:lang w:val="id-ID" w:eastAsia="id-ID"/>
              </w:rPr>
              <w:t>isesuaika</w:t>
            </w:r>
            <w:r w:rsidR="00100593">
              <w:rPr>
                <w:sz w:val="20"/>
                <w:lang w:val="id-ID" w:eastAsia="id-ID"/>
              </w:rPr>
              <w:t>n dengan materi pembelajaran, kemudian</w:t>
            </w:r>
            <w:r w:rsidR="003863C6">
              <w:rPr>
                <w:sz w:val="20"/>
                <w:lang w:val="id-ID" w:eastAsia="id-ID"/>
              </w:rPr>
              <w:t xml:space="preserve"> guru saat ini dituntut kreatif untuk menciptakan inovasi dalam pembelajaran.</w:t>
            </w:r>
          </w:p>
        </w:tc>
      </w:tr>
      <w:tr w:rsidR="00B05A87" w:rsidRPr="00AE5CBD" w:rsidTr="00CD2B9F">
        <w:trPr>
          <w:jc w:val="center"/>
        </w:trPr>
        <w:tc>
          <w:tcPr>
            <w:tcW w:w="595" w:type="dxa"/>
          </w:tcPr>
          <w:p w:rsidR="00B05A87" w:rsidRPr="009C5D0A" w:rsidRDefault="00B05A87" w:rsidP="003863C6">
            <w:pPr>
              <w:pStyle w:val="BodyText"/>
              <w:ind w:left="0" w:firstLine="0"/>
              <w:jc w:val="center"/>
              <w:rPr>
                <w:sz w:val="20"/>
                <w:lang w:val="id-ID" w:eastAsia="id-ID"/>
              </w:rPr>
            </w:pPr>
            <w:r w:rsidRPr="009C5D0A">
              <w:rPr>
                <w:sz w:val="20"/>
                <w:lang w:val="id-ID" w:eastAsia="id-ID"/>
              </w:rPr>
              <w:t>7</w:t>
            </w:r>
          </w:p>
        </w:tc>
        <w:tc>
          <w:tcPr>
            <w:tcW w:w="2142" w:type="dxa"/>
          </w:tcPr>
          <w:p w:rsidR="00B05A87" w:rsidRPr="009C5D0A" w:rsidRDefault="003863C6" w:rsidP="003863C6">
            <w:pPr>
              <w:pStyle w:val="BodyText"/>
              <w:ind w:left="0" w:firstLine="0"/>
              <w:rPr>
                <w:sz w:val="20"/>
                <w:szCs w:val="20"/>
                <w:lang w:val="id-ID" w:eastAsia="id-ID"/>
              </w:rPr>
            </w:pPr>
            <w:r>
              <w:rPr>
                <w:sz w:val="20"/>
                <w:szCs w:val="20"/>
                <w:lang w:val="id-ID" w:eastAsia="id-ID"/>
              </w:rPr>
              <w:t xml:space="preserve">Guru Kimia </w:t>
            </w:r>
            <w:r w:rsidR="00B05A87" w:rsidRPr="009C5D0A">
              <w:rPr>
                <w:sz w:val="20"/>
                <w:szCs w:val="20"/>
                <w:lang w:val="id-ID" w:eastAsia="id-ID"/>
              </w:rPr>
              <w:t>Sekolah G</w:t>
            </w:r>
            <w:r w:rsidR="00CD2B9F">
              <w:rPr>
                <w:sz w:val="20"/>
                <w:szCs w:val="20"/>
                <w:lang w:val="id-ID" w:eastAsia="id-ID"/>
              </w:rPr>
              <w:t xml:space="preserve"> (2 orang)</w:t>
            </w:r>
          </w:p>
        </w:tc>
        <w:tc>
          <w:tcPr>
            <w:tcW w:w="4252" w:type="dxa"/>
          </w:tcPr>
          <w:p w:rsidR="00B05A87" w:rsidRPr="009C5D0A" w:rsidRDefault="001F3F77" w:rsidP="001F3F77">
            <w:pPr>
              <w:pStyle w:val="BodyText"/>
              <w:ind w:left="0" w:firstLine="0"/>
              <w:rPr>
                <w:sz w:val="20"/>
                <w:lang w:val="id-ID" w:eastAsia="id-ID"/>
              </w:rPr>
            </w:pPr>
            <w:r>
              <w:rPr>
                <w:sz w:val="20"/>
                <w:lang w:val="id-ID" w:eastAsia="id-ID"/>
              </w:rPr>
              <w:t>Mengikuti perkembangan zaman dan d</w:t>
            </w:r>
            <w:r w:rsidR="003863C6">
              <w:rPr>
                <w:sz w:val="20"/>
                <w:lang w:val="id-ID" w:eastAsia="id-ID"/>
              </w:rPr>
              <w:t>isesuaika</w:t>
            </w:r>
            <w:r>
              <w:rPr>
                <w:sz w:val="20"/>
                <w:lang w:val="id-ID" w:eastAsia="id-ID"/>
              </w:rPr>
              <w:t>n dengan materi pembelajaran, kemudian</w:t>
            </w:r>
            <w:r w:rsidR="003863C6">
              <w:rPr>
                <w:sz w:val="20"/>
                <w:lang w:val="id-ID" w:eastAsia="id-ID"/>
              </w:rPr>
              <w:t xml:space="preserve"> rata-rata siswa disini sangat menyukai belajar sambil bermain.</w:t>
            </w:r>
          </w:p>
        </w:tc>
      </w:tr>
    </w:tbl>
    <w:p w:rsidR="00643CA6" w:rsidRDefault="003863C6" w:rsidP="008F6643">
      <w:pPr>
        <w:pStyle w:val="BodyText"/>
        <w:ind w:firstLine="0"/>
        <w:rPr>
          <w:lang w:val="id-ID" w:eastAsia="id-ID"/>
        </w:rPr>
      </w:pPr>
      <w:r>
        <w:rPr>
          <w:lang w:val="id-ID" w:eastAsia="id-ID"/>
        </w:rPr>
        <w:tab/>
      </w:r>
    </w:p>
    <w:p w:rsidR="007869A1" w:rsidRDefault="003863C6" w:rsidP="008F6643">
      <w:pPr>
        <w:pStyle w:val="BodyText"/>
        <w:ind w:firstLine="0"/>
        <w:rPr>
          <w:lang w:val="id-ID" w:eastAsia="id-ID"/>
        </w:rPr>
      </w:pPr>
      <w:r>
        <w:rPr>
          <w:lang w:val="id-ID" w:eastAsia="id-ID"/>
        </w:rPr>
        <w:tab/>
        <w:t xml:space="preserve">Berdasarkan </w:t>
      </w:r>
      <w:r w:rsidR="00100593">
        <w:rPr>
          <w:b/>
          <w:lang w:val="id-ID" w:eastAsia="id-ID"/>
        </w:rPr>
        <w:t xml:space="preserve">tabel </w:t>
      </w:r>
      <w:r w:rsidRPr="003863C6">
        <w:rPr>
          <w:b/>
          <w:lang w:val="id-ID" w:eastAsia="id-ID"/>
        </w:rPr>
        <w:t>2</w:t>
      </w:r>
      <w:r w:rsidR="00100593">
        <w:rPr>
          <w:b/>
          <w:lang w:val="id-ID" w:eastAsia="id-ID"/>
        </w:rPr>
        <w:t>.</w:t>
      </w:r>
      <w:r>
        <w:rPr>
          <w:lang w:val="id-ID" w:eastAsia="id-ID"/>
        </w:rPr>
        <w:t xml:space="preserve"> diatas menunjukkan bahwa</w:t>
      </w:r>
      <w:r w:rsidR="00100593">
        <w:rPr>
          <w:lang w:val="id-ID" w:eastAsia="id-ID"/>
        </w:rPr>
        <w:t xml:space="preserve"> alasan pemilihan media pembelajaran ini dominan adalah disesuaikan dengan materi pembelajaran karena tidak semua materi pembelajaran bisa sesuai dengan permainan kimia. </w:t>
      </w:r>
      <w:r w:rsidR="001F3F77">
        <w:rPr>
          <w:lang w:val="id-ID" w:eastAsia="id-ID"/>
        </w:rPr>
        <w:t>Alasan lainnya yaitu banyaknya siswa yang sangat suka dengan permainan agar pembelajaran tidak monoton dan membosankan.</w:t>
      </w:r>
      <w:r w:rsidR="0011083D">
        <w:rPr>
          <w:lang w:val="id-ID" w:eastAsia="id-ID"/>
        </w:rPr>
        <w:t xml:space="preserve"> Kemudian, harus disesuaikan dengan kebutuhan siswa itu sendiri.</w:t>
      </w:r>
      <w:r w:rsidR="001F3F77">
        <w:rPr>
          <w:lang w:val="id-ID" w:eastAsia="id-ID"/>
        </w:rPr>
        <w:t xml:space="preserve"> Bahkan ada juga guru yang menyatakan bahwa permainan dibuat sesuai dengan perkembangan zaman, ini terbukti pada sekolah A dan sekolah G sudah membuat permainan berbasis android</w:t>
      </w:r>
      <w:r w:rsidR="007869A1">
        <w:rPr>
          <w:lang w:val="id-ID" w:eastAsia="id-ID"/>
        </w:rPr>
        <w:t>.</w:t>
      </w:r>
    </w:p>
    <w:p w:rsidR="00490EFF" w:rsidRDefault="00490EFF" w:rsidP="008F6643">
      <w:pPr>
        <w:pStyle w:val="BodyText"/>
        <w:ind w:firstLine="0"/>
        <w:rPr>
          <w:lang w:val="id-ID" w:eastAsia="id-ID"/>
        </w:rPr>
      </w:pPr>
    </w:p>
    <w:p w:rsidR="00C12ABE" w:rsidRDefault="00C12ABE" w:rsidP="008F6643">
      <w:pPr>
        <w:pStyle w:val="BodyText"/>
        <w:ind w:firstLine="0"/>
        <w:rPr>
          <w:lang w:val="id-ID" w:eastAsia="id-ID"/>
        </w:rPr>
      </w:pPr>
    </w:p>
    <w:p w:rsidR="00C12ABE" w:rsidRDefault="00C12ABE" w:rsidP="008F6643">
      <w:pPr>
        <w:pStyle w:val="BodyText"/>
        <w:ind w:firstLine="0"/>
        <w:rPr>
          <w:lang w:val="id-ID" w:eastAsia="id-ID"/>
        </w:rPr>
      </w:pPr>
    </w:p>
    <w:p w:rsidR="00C12ABE" w:rsidRDefault="00C12ABE" w:rsidP="008F6643">
      <w:pPr>
        <w:pStyle w:val="BodyText"/>
        <w:ind w:firstLine="0"/>
        <w:rPr>
          <w:lang w:val="id-ID" w:eastAsia="id-ID"/>
        </w:rPr>
      </w:pPr>
    </w:p>
    <w:p w:rsidR="00C12ABE" w:rsidRDefault="00C12ABE" w:rsidP="008F6643">
      <w:pPr>
        <w:pStyle w:val="BodyText"/>
        <w:ind w:firstLine="0"/>
        <w:rPr>
          <w:lang w:val="id-ID" w:eastAsia="id-ID"/>
        </w:rPr>
      </w:pPr>
    </w:p>
    <w:p w:rsidR="00C12ABE" w:rsidRDefault="00C12ABE" w:rsidP="008F6643">
      <w:pPr>
        <w:pStyle w:val="BodyText"/>
        <w:ind w:firstLine="0"/>
        <w:rPr>
          <w:lang w:val="id-ID" w:eastAsia="id-ID"/>
        </w:rPr>
      </w:pPr>
    </w:p>
    <w:p w:rsidR="00490EFF" w:rsidRPr="00D47F5F" w:rsidRDefault="00490EFF" w:rsidP="00490EFF">
      <w:pPr>
        <w:pStyle w:val="BodyText"/>
        <w:ind w:firstLine="0"/>
        <w:rPr>
          <w:b/>
          <w:lang w:val="id-ID" w:eastAsia="id-ID"/>
        </w:rPr>
      </w:pPr>
      <w:r>
        <w:rPr>
          <w:rFonts w:cstheme="majorBidi"/>
          <w:b/>
          <w:szCs w:val="24"/>
          <w:lang w:val="id-ID"/>
        </w:rPr>
        <w:lastRenderedPageBreak/>
        <w:t>Kendala Dalam Pemilihan</w:t>
      </w:r>
      <w:r w:rsidR="004003A2">
        <w:rPr>
          <w:rFonts w:cstheme="majorBidi"/>
          <w:b/>
          <w:szCs w:val="24"/>
          <w:lang w:val="id-ID"/>
        </w:rPr>
        <w:t xml:space="preserve"> dan Pembuatan</w:t>
      </w:r>
      <w:r>
        <w:rPr>
          <w:rFonts w:cstheme="majorBidi"/>
          <w:b/>
          <w:szCs w:val="24"/>
          <w:lang w:val="id-ID"/>
        </w:rPr>
        <w:t xml:space="preserve"> Permainan Kimia  </w:t>
      </w:r>
    </w:p>
    <w:p w:rsidR="00490EFF" w:rsidRDefault="00490EFF" w:rsidP="008F6643">
      <w:pPr>
        <w:pStyle w:val="BodyText"/>
        <w:ind w:firstLine="0"/>
        <w:rPr>
          <w:lang w:val="id-ID" w:eastAsia="id-ID"/>
        </w:rPr>
      </w:pPr>
      <w:r>
        <w:rPr>
          <w:lang w:val="id-ID" w:eastAsia="id-ID"/>
        </w:rPr>
        <w:tab/>
        <w:t>Hasil wawancara kepada guru kimia terkait kendala dalam pemilihan</w:t>
      </w:r>
      <w:r w:rsidR="004003A2">
        <w:rPr>
          <w:lang w:val="id-ID" w:eastAsia="id-ID"/>
        </w:rPr>
        <w:t xml:space="preserve"> dan pembuatan</w:t>
      </w:r>
      <w:r>
        <w:rPr>
          <w:lang w:val="id-ID" w:eastAsia="id-ID"/>
        </w:rPr>
        <w:t xml:space="preserve"> permainan kimia dapat dilihat pada tabel dibawah ini :</w:t>
      </w:r>
    </w:p>
    <w:p w:rsidR="004003A2" w:rsidRDefault="00490EFF" w:rsidP="004003A2">
      <w:pPr>
        <w:pStyle w:val="BodyText"/>
        <w:spacing w:after="0"/>
        <w:ind w:firstLine="0"/>
        <w:jc w:val="center"/>
        <w:rPr>
          <w:b/>
          <w:sz w:val="22"/>
          <w:szCs w:val="22"/>
          <w:lang w:val="id-ID" w:eastAsia="id-ID"/>
        </w:rPr>
      </w:pPr>
      <w:r>
        <w:rPr>
          <w:b/>
          <w:sz w:val="22"/>
          <w:szCs w:val="22"/>
          <w:lang w:val="id-ID" w:eastAsia="id-ID"/>
        </w:rPr>
        <w:t>Tabel 3</w:t>
      </w:r>
      <w:r w:rsidRPr="000001DA">
        <w:rPr>
          <w:b/>
          <w:sz w:val="22"/>
          <w:szCs w:val="22"/>
          <w:lang w:val="id-ID" w:eastAsia="id-ID"/>
        </w:rPr>
        <w:t xml:space="preserve">. Rekapitulasi </w:t>
      </w:r>
      <w:r>
        <w:rPr>
          <w:b/>
          <w:sz w:val="22"/>
          <w:szCs w:val="22"/>
          <w:lang w:val="id-ID" w:eastAsia="id-ID"/>
        </w:rPr>
        <w:t>Hasil Wawancara tentang Kendala Pemilihan</w:t>
      </w:r>
      <w:r w:rsidR="004003A2">
        <w:rPr>
          <w:b/>
          <w:sz w:val="22"/>
          <w:szCs w:val="22"/>
          <w:lang w:val="id-ID" w:eastAsia="id-ID"/>
        </w:rPr>
        <w:t xml:space="preserve"> dan Pembuatan</w:t>
      </w:r>
      <w:r>
        <w:rPr>
          <w:b/>
          <w:sz w:val="22"/>
          <w:szCs w:val="22"/>
          <w:lang w:val="id-ID" w:eastAsia="id-ID"/>
        </w:rPr>
        <w:t xml:space="preserve"> </w:t>
      </w:r>
    </w:p>
    <w:p w:rsidR="00490EFF" w:rsidRPr="000001DA" w:rsidRDefault="00490EFF" w:rsidP="004003A2">
      <w:pPr>
        <w:pStyle w:val="BodyText"/>
        <w:ind w:firstLine="0"/>
        <w:jc w:val="center"/>
        <w:rPr>
          <w:b/>
          <w:sz w:val="22"/>
          <w:szCs w:val="22"/>
          <w:lang w:val="id-ID" w:eastAsia="id-ID"/>
        </w:rPr>
      </w:pPr>
      <w:r>
        <w:rPr>
          <w:b/>
          <w:sz w:val="22"/>
          <w:szCs w:val="22"/>
          <w:lang w:val="id-ID" w:eastAsia="id-ID"/>
        </w:rPr>
        <w:t xml:space="preserve">Permainan </w:t>
      </w:r>
      <w:r w:rsidRPr="000001DA">
        <w:rPr>
          <w:b/>
          <w:sz w:val="22"/>
          <w:szCs w:val="22"/>
          <w:lang w:val="id-ID" w:eastAsia="id-ID"/>
        </w:rPr>
        <w:t>Kimia</w:t>
      </w:r>
    </w:p>
    <w:tbl>
      <w:tblPr>
        <w:tblStyle w:val="TableGrid"/>
        <w:tblW w:w="0" w:type="auto"/>
        <w:jc w:val="center"/>
        <w:tblBorders>
          <w:left w:val="none" w:sz="0" w:space="0" w:color="auto"/>
          <w:right w:val="none" w:sz="0" w:space="0" w:color="auto"/>
          <w:insideV w:val="none" w:sz="0" w:space="0" w:color="auto"/>
        </w:tblBorders>
        <w:tblLook w:val="04A0"/>
      </w:tblPr>
      <w:tblGrid>
        <w:gridCol w:w="595"/>
        <w:gridCol w:w="2075"/>
        <w:gridCol w:w="117"/>
        <w:gridCol w:w="4135"/>
        <w:gridCol w:w="117"/>
      </w:tblGrid>
      <w:tr w:rsidR="00490EFF" w:rsidRPr="00AE5CBD" w:rsidTr="00490EFF">
        <w:trPr>
          <w:jc w:val="center"/>
        </w:trPr>
        <w:tc>
          <w:tcPr>
            <w:tcW w:w="595" w:type="dxa"/>
          </w:tcPr>
          <w:p w:rsidR="00490EFF" w:rsidRPr="00AE5CBD" w:rsidRDefault="00490EFF" w:rsidP="004003A2">
            <w:pPr>
              <w:pStyle w:val="BodyText"/>
              <w:ind w:left="0" w:firstLine="0"/>
              <w:jc w:val="center"/>
              <w:rPr>
                <w:b/>
                <w:sz w:val="20"/>
                <w:szCs w:val="20"/>
                <w:lang w:val="id-ID" w:eastAsia="id-ID"/>
              </w:rPr>
            </w:pPr>
            <w:r>
              <w:rPr>
                <w:b/>
                <w:sz w:val="20"/>
                <w:szCs w:val="20"/>
                <w:lang w:val="id-ID" w:eastAsia="id-ID"/>
              </w:rPr>
              <w:t>No</w:t>
            </w:r>
          </w:p>
        </w:tc>
        <w:tc>
          <w:tcPr>
            <w:tcW w:w="2192" w:type="dxa"/>
            <w:gridSpan w:val="2"/>
          </w:tcPr>
          <w:p w:rsidR="00490EFF" w:rsidRPr="00AE5CBD" w:rsidRDefault="00490EFF" w:rsidP="004003A2">
            <w:pPr>
              <w:pStyle w:val="BodyText"/>
              <w:ind w:left="0" w:firstLine="0"/>
              <w:jc w:val="center"/>
              <w:rPr>
                <w:b/>
                <w:sz w:val="20"/>
                <w:szCs w:val="20"/>
                <w:lang w:val="id-ID" w:eastAsia="id-ID"/>
              </w:rPr>
            </w:pPr>
            <w:r>
              <w:rPr>
                <w:b/>
                <w:sz w:val="20"/>
                <w:szCs w:val="20"/>
                <w:lang w:val="id-ID" w:eastAsia="id-ID"/>
              </w:rPr>
              <w:t>Responden</w:t>
            </w:r>
          </w:p>
        </w:tc>
        <w:tc>
          <w:tcPr>
            <w:tcW w:w="4252" w:type="dxa"/>
            <w:gridSpan w:val="2"/>
          </w:tcPr>
          <w:p w:rsidR="00490EFF" w:rsidRPr="00AE5CBD" w:rsidRDefault="00490EFF" w:rsidP="004003A2">
            <w:pPr>
              <w:pStyle w:val="BodyText"/>
              <w:ind w:left="0" w:firstLine="0"/>
              <w:jc w:val="center"/>
              <w:rPr>
                <w:b/>
                <w:sz w:val="20"/>
                <w:szCs w:val="20"/>
                <w:lang w:val="id-ID" w:eastAsia="id-ID"/>
              </w:rPr>
            </w:pPr>
            <w:r>
              <w:rPr>
                <w:b/>
                <w:sz w:val="20"/>
                <w:szCs w:val="20"/>
                <w:lang w:val="id-ID" w:eastAsia="id-ID"/>
              </w:rPr>
              <w:t>Tanggapan Peserta Didik</w:t>
            </w:r>
          </w:p>
        </w:tc>
      </w:tr>
      <w:tr w:rsidR="00CD2B9F" w:rsidRPr="00AE5CBD" w:rsidTr="00CD2B9F">
        <w:trPr>
          <w:gridAfter w:val="1"/>
          <w:wAfter w:w="117" w:type="dxa"/>
          <w:jc w:val="center"/>
        </w:trPr>
        <w:tc>
          <w:tcPr>
            <w:tcW w:w="595" w:type="dxa"/>
          </w:tcPr>
          <w:p w:rsidR="00CD2B9F" w:rsidRPr="009C5D0A" w:rsidRDefault="00CD2B9F" w:rsidP="00490EFF">
            <w:pPr>
              <w:pStyle w:val="BodyText"/>
              <w:ind w:left="0" w:firstLine="0"/>
              <w:jc w:val="center"/>
              <w:rPr>
                <w:sz w:val="20"/>
                <w:szCs w:val="20"/>
                <w:lang w:val="id-ID" w:eastAsia="id-ID"/>
              </w:rPr>
            </w:pPr>
            <w:r w:rsidRPr="009C5D0A">
              <w:rPr>
                <w:sz w:val="20"/>
                <w:szCs w:val="20"/>
                <w:lang w:val="id-ID" w:eastAsia="id-ID"/>
              </w:rPr>
              <w:t>1</w:t>
            </w:r>
          </w:p>
        </w:tc>
        <w:tc>
          <w:tcPr>
            <w:tcW w:w="2075" w:type="dxa"/>
          </w:tcPr>
          <w:p w:rsidR="00CD2B9F" w:rsidRPr="009C5D0A" w:rsidRDefault="00CD2B9F" w:rsidP="009D4940">
            <w:pPr>
              <w:pStyle w:val="BodyText"/>
              <w:ind w:left="0" w:firstLine="0"/>
              <w:rPr>
                <w:sz w:val="20"/>
                <w:szCs w:val="20"/>
                <w:lang w:val="id-ID" w:eastAsia="id-ID"/>
              </w:rPr>
            </w:pPr>
            <w:r>
              <w:rPr>
                <w:sz w:val="20"/>
                <w:szCs w:val="20"/>
                <w:lang w:val="id-ID" w:eastAsia="id-ID"/>
              </w:rPr>
              <w:t xml:space="preserve">Guru Kimia </w:t>
            </w:r>
            <w:r w:rsidRPr="009C5D0A">
              <w:rPr>
                <w:sz w:val="20"/>
                <w:szCs w:val="20"/>
                <w:lang w:val="id-ID" w:eastAsia="id-ID"/>
              </w:rPr>
              <w:t>Sekolah A</w:t>
            </w:r>
            <w:r>
              <w:rPr>
                <w:sz w:val="20"/>
                <w:szCs w:val="20"/>
                <w:lang w:val="id-ID" w:eastAsia="id-ID"/>
              </w:rPr>
              <w:t xml:space="preserve"> (3 orang)</w:t>
            </w:r>
          </w:p>
        </w:tc>
        <w:tc>
          <w:tcPr>
            <w:tcW w:w="4252" w:type="dxa"/>
            <w:gridSpan w:val="2"/>
          </w:tcPr>
          <w:p w:rsidR="00CD2B9F" w:rsidRPr="009C5D0A" w:rsidRDefault="00E7310D" w:rsidP="00ED002B">
            <w:pPr>
              <w:pStyle w:val="BodyText"/>
              <w:ind w:left="0" w:firstLine="0"/>
              <w:rPr>
                <w:sz w:val="20"/>
                <w:szCs w:val="20"/>
                <w:lang w:val="id-ID" w:eastAsia="id-ID"/>
              </w:rPr>
            </w:pPr>
            <w:r>
              <w:rPr>
                <w:sz w:val="20"/>
                <w:szCs w:val="20"/>
                <w:lang w:val="id-ID" w:eastAsia="id-ID"/>
              </w:rPr>
              <w:t xml:space="preserve">Membutuhkan waktu yang lama dalam pembuatannya kemudian susah menemukan ide jenis permainan </w:t>
            </w:r>
            <w:r w:rsidR="00ED002B">
              <w:rPr>
                <w:sz w:val="20"/>
                <w:szCs w:val="20"/>
                <w:lang w:val="id-ID" w:eastAsia="id-ID"/>
              </w:rPr>
              <w:t>agar dapat merangsang kemampuan berpikir anak terhadap suatu materi pelajaran</w:t>
            </w:r>
            <w:r>
              <w:rPr>
                <w:sz w:val="20"/>
                <w:szCs w:val="20"/>
                <w:lang w:val="id-ID" w:eastAsia="id-ID"/>
              </w:rPr>
              <w:t>.</w:t>
            </w:r>
            <w:r w:rsidR="009D4940">
              <w:rPr>
                <w:sz w:val="20"/>
                <w:szCs w:val="20"/>
                <w:lang w:val="id-ID" w:eastAsia="id-ID"/>
              </w:rPr>
              <w:t xml:space="preserve"> Permainan yang sering digunakan ini biasanya dibantu oleh mahasiswa yang magang disini.</w:t>
            </w:r>
          </w:p>
        </w:tc>
      </w:tr>
      <w:tr w:rsidR="00CD2B9F" w:rsidRPr="00AE5CBD" w:rsidTr="00CD2B9F">
        <w:trPr>
          <w:gridAfter w:val="1"/>
          <w:wAfter w:w="117" w:type="dxa"/>
          <w:jc w:val="center"/>
        </w:trPr>
        <w:tc>
          <w:tcPr>
            <w:tcW w:w="595" w:type="dxa"/>
          </w:tcPr>
          <w:p w:rsidR="00CD2B9F" w:rsidRPr="009C5D0A" w:rsidRDefault="00CD2B9F" w:rsidP="00490EFF">
            <w:pPr>
              <w:pStyle w:val="BodyText"/>
              <w:ind w:left="0" w:firstLine="0"/>
              <w:jc w:val="center"/>
              <w:rPr>
                <w:sz w:val="20"/>
                <w:szCs w:val="20"/>
                <w:lang w:val="id-ID" w:eastAsia="id-ID"/>
              </w:rPr>
            </w:pPr>
            <w:r w:rsidRPr="009C5D0A">
              <w:rPr>
                <w:sz w:val="20"/>
                <w:szCs w:val="20"/>
                <w:lang w:val="id-ID" w:eastAsia="id-ID"/>
              </w:rPr>
              <w:t>2</w:t>
            </w:r>
          </w:p>
        </w:tc>
        <w:tc>
          <w:tcPr>
            <w:tcW w:w="2075" w:type="dxa"/>
          </w:tcPr>
          <w:p w:rsidR="00CD2B9F" w:rsidRPr="009C5D0A" w:rsidRDefault="00CD2B9F" w:rsidP="009D4940">
            <w:pPr>
              <w:pStyle w:val="BodyText"/>
              <w:ind w:left="0" w:firstLine="0"/>
              <w:rPr>
                <w:sz w:val="20"/>
                <w:szCs w:val="20"/>
                <w:lang w:val="id-ID" w:eastAsia="id-ID"/>
              </w:rPr>
            </w:pPr>
            <w:r>
              <w:rPr>
                <w:sz w:val="20"/>
                <w:szCs w:val="20"/>
                <w:lang w:val="id-ID" w:eastAsia="id-ID"/>
              </w:rPr>
              <w:t xml:space="preserve">Guru Kimia </w:t>
            </w:r>
            <w:r w:rsidRPr="009C5D0A">
              <w:rPr>
                <w:sz w:val="20"/>
                <w:szCs w:val="20"/>
                <w:lang w:val="id-ID" w:eastAsia="id-ID"/>
              </w:rPr>
              <w:t>Sekolah B</w:t>
            </w:r>
            <w:r>
              <w:rPr>
                <w:sz w:val="20"/>
                <w:szCs w:val="20"/>
                <w:lang w:val="id-ID" w:eastAsia="id-ID"/>
              </w:rPr>
              <w:t xml:space="preserve"> (3 orang)</w:t>
            </w:r>
          </w:p>
        </w:tc>
        <w:tc>
          <w:tcPr>
            <w:tcW w:w="4252" w:type="dxa"/>
            <w:gridSpan w:val="2"/>
          </w:tcPr>
          <w:p w:rsidR="00CD2B9F" w:rsidRPr="009C5D0A" w:rsidRDefault="00E7310D" w:rsidP="00490EFF">
            <w:pPr>
              <w:pStyle w:val="BodyText"/>
              <w:ind w:left="0" w:firstLine="0"/>
              <w:rPr>
                <w:sz w:val="20"/>
                <w:szCs w:val="20"/>
                <w:lang w:val="id-ID" w:eastAsia="id-ID"/>
              </w:rPr>
            </w:pPr>
            <w:r>
              <w:rPr>
                <w:sz w:val="20"/>
                <w:szCs w:val="20"/>
                <w:lang w:val="id-ID" w:eastAsia="id-ID"/>
              </w:rPr>
              <w:t>Membutuhkan waktu yang lama dalam proses pembuatan dan ditambah lagi dengan kegiatan yang sangat banyak disekolah.</w:t>
            </w:r>
            <w:r w:rsidR="009D4940">
              <w:rPr>
                <w:sz w:val="20"/>
                <w:szCs w:val="20"/>
                <w:lang w:val="id-ID" w:eastAsia="id-ID"/>
              </w:rPr>
              <w:t xml:space="preserve"> Sehingga, pembuatan permainan ini sering dibantu oleh mahasiswa yang magang dan penelitian.</w:t>
            </w:r>
          </w:p>
        </w:tc>
      </w:tr>
      <w:tr w:rsidR="00CD2B9F" w:rsidRPr="00AE5CBD" w:rsidTr="00CD2B9F">
        <w:trPr>
          <w:gridAfter w:val="1"/>
          <w:wAfter w:w="117" w:type="dxa"/>
          <w:jc w:val="center"/>
        </w:trPr>
        <w:tc>
          <w:tcPr>
            <w:tcW w:w="595" w:type="dxa"/>
          </w:tcPr>
          <w:p w:rsidR="00CD2B9F" w:rsidRPr="009C5D0A" w:rsidRDefault="00CD2B9F" w:rsidP="00490EFF">
            <w:pPr>
              <w:pStyle w:val="BodyText"/>
              <w:ind w:left="0" w:firstLine="0"/>
              <w:jc w:val="center"/>
              <w:rPr>
                <w:sz w:val="20"/>
                <w:szCs w:val="20"/>
                <w:lang w:val="id-ID" w:eastAsia="id-ID"/>
              </w:rPr>
            </w:pPr>
            <w:r w:rsidRPr="009C5D0A">
              <w:rPr>
                <w:sz w:val="20"/>
                <w:szCs w:val="20"/>
                <w:lang w:val="id-ID" w:eastAsia="id-ID"/>
              </w:rPr>
              <w:t>3</w:t>
            </w:r>
          </w:p>
        </w:tc>
        <w:tc>
          <w:tcPr>
            <w:tcW w:w="2075" w:type="dxa"/>
          </w:tcPr>
          <w:p w:rsidR="00CD2B9F" w:rsidRPr="009C5D0A" w:rsidRDefault="00CD2B9F" w:rsidP="009D4940">
            <w:pPr>
              <w:pStyle w:val="BodyText"/>
              <w:ind w:left="0" w:firstLine="0"/>
              <w:rPr>
                <w:sz w:val="20"/>
                <w:szCs w:val="20"/>
                <w:lang w:val="id-ID" w:eastAsia="id-ID"/>
              </w:rPr>
            </w:pPr>
            <w:r>
              <w:rPr>
                <w:sz w:val="20"/>
                <w:szCs w:val="20"/>
                <w:lang w:val="id-ID" w:eastAsia="id-ID"/>
              </w:rPr>
              <w:t xml:space="preserve">Guru Kimia </w:t>
            </w:r>
            <w:r w:rsidRPr="009C5D0A">
              <w:rPr>
                <w:sz w:val="20"/>
                <w:szCs w:val="20"/>
                <w:lang w:val="id-ID" w:eastAsia="id-ID"/>
              </w:rPr>
              <w:t>Sekolah C</w:t>
            </w:r>
            <w:r>
              <w:rPr>
                <w:sz w:val="20"/>
                <w:szCs w:val="20"/>
                <w:lang w:val="id-ID" w:eastAsia="id-ID"/>
              </w:rPr>
              <w:t xml:space="preserve"> (2 orang)</w:t>
            </w:r>
          </w:p>
        </w:tc>
        <w:tc>
          <w:tcPr>
            <w:tcW w:w="4252" w:type="dxa"/>
            <w:gridSpan w:val="2"/>
          </w:tcPr>
          <w:p w:rsidR="00CD2B9F" w:rsidRPr="009C5D0A" w:rsidRDefault="00E7310D" w:rsidP="00490EFF">
            <w:pPr>
              <w:pStyle w:val="BodyText"/>
              <w:ind w:left="0" w:firstLine="0"/>
              <w:rPr>
                <w:sz w:val="20"/>
                <w:szCs w:val="20"/>
                <w:lang w:val="id-ID" w:eastAsia="id-ID"/>
              </w:rPr>
            </w:pPr>
            <w:r>
              <w:rPr>
                <w:sz w:val="20"/>
                <w:szCs w:val="20"/>
                <w:lang w:val="id-ID" w:eastAsia="id-ID"/>
              </w:rPr>
              <w:t>Waktu dan biaya pembuatan permaina</w:t>
            </w:r>
            <w:r w:rsidR="00376A90">
              <w:rPr>
                <w:sz w:val="20"/>
                <w:szCs w:val="20"/>
                <w:lang w:val="id-ID" w:eastAsia="id-ID"/>
              </w:rPr>
              <w:t>n</w:t>
            </w:r>
            <w:r w:rsidR="00ED002B">
              <w:rPr>
                <w:sz w:val="20"/>
                <w:szCs w:val="20"/>
                <w:lang w:val="id-ID" w:eastAsia="id-ID"/>
              </w:rPr>
              <w:t>.</w:t>
            </w:r>
            <w:r w:rsidR="00376A90">
              <w:rPr>
                <w:sz w:val="20"/>
                <w:szCs w:val="20"/>
                <w:lang w:val="id-ID" w:eastAsia="id-ID"/>
              </w:rPr>
              <w:t xml:space="preserve"> sehingga bahan yang digunakan hanya seadanya tetapi bisa membuat permainan yang persis sama dengan aslinya.</w:t>
            </w:r>
            <w:r w:rsidR="00ED002B">
              <w:rPr>
                <w:sz w:val="20"/>
                <w:szCs w:val="20"/>
                <w:lang w:val="id-ID" w:eastAsia="id-ID"/>
              </w:rPr>
              <w:t xml:space="preserve"> Guru harus kreatif.</w:t>
            </w:r>
          </w:p>
        </w:tc>
      </w:tr>
      <w:tr w:rsidR="00CD2B9F" w:rsidRPr="00AE5CBD" w:rsidTr="00CD2B9F">
        <w:trPr>
          <w:gridAfter w:val="1"/>
          <w:wAfter w:w="117" w:type="dxa"/>
          <w:jc w:val="center"/>
        </w:trPr>
        <w:tc>
          <w:tcPr>
            <w:tcW w:w="595" w:type="dxa"/>
          </w:tcPr>
          <w:p w:rsidR="00CD2B9F" w:rsidRPr="009C5D0A" w:rsidRDefault="00CD2B9F" w:rsidP="00490EFF">
            <w:pPr>
              <w:pStyle w:val="BodyText"/>
              <w:ind w:left="0" w:firstLine="0"/>
              <w:jc w:val="center"/>
              <w:rPr>
                <w:sz w:val="20"/>
                <w:lang w:val="id-ID" w:eastAsia="id-ID"/>
              </w:rPr>
            </w:pPr>
            <w:r w:rsidRPr="009C5D0A">
              <w:rPr>
                <w:sz w:val="20"/>
                <w:lang w:val="id-ID" w:eastAsia="id-ID"/>
              </w:rPr>
              <w:t>4</w:t>
            </w:r>
          </w:p>
        </w:tc>
        <w:tc>
          <w:tcPr>
            <w:tcW w:w="2075" w:type="dxa"/>
          </w:tcPr>
          <w:p w:rsidR="00CD2B9F" w:rsidRPr="009C5D0A" w:rsidRDefault="00CD2B9F" w:rsidP="009D4940">
            <w:pPr>
              <w:pStyle w:val="BodyText"/>
              <w:ind w:left="0" w:firstLine="0"/>
              <w:rPr>
                <w:sz w:val="20"/>
                <w:szCs w:val="20"/>
                <w:lang w:val="id-ID" w:eastAsia="id-ID"/>
              </w:rPr>
            </w:pPr>
            <w:r>
              <w:rPr>
                <w:sz w:val="20"/>
                <w:szCs w:val="20"/>
                <w:lang w:val="id-ID" w:eastAsia="id-ID"/>
              </w:rPr>
              <w:t xml:space="preserve">Guru Kimia </w:t>
            </w:r>
            <w:r w:rsidRPr="009C5D0A">
              <w:rPr>
                <w:sz w:val="20"/>
                <w:szCs w:val="20"/>
                <w:lang w:val="id-ID" w:eastAsia="id-ID"/>
              </w:rPr>
              <w:t>Sekolah D</w:t>
            </w:r>
            <w:r>
              <w:rPr>
                <w:sz w:val="20"/>
                <w:szCs w:val="20"/>
                <w:lang w:val="id-ID" w:eastAsia="id-ID"/>
              </w:rPr>
              <w:t xml:space="preserve"> (2 orang)</w:t>
            </w:r>
          </w:p>
        </w:tc>
        <w:tc>
          <w:tcPr>
            <w:tcW w:w="4252" w:type="dxa"/>
            <w:gridSpan w:val="2"/>
          </w:tcPr>
          <w:p w:rsidR="00CD2B9F" w:rsidRPr="009C5D0A" w:rsidRDefault="009D4940" w:rsidP="00490EFF">
            <w:pPr>
              <w:pStyle w:val="BodyText"/>
              <w:ind w:left="0" w:firstLine="0"/>
              <w:rPr>
                <w:sz w:val="20"/>
                <w:lang w:val="id-ID" w:eastAsia="id-ID"/>
              </w:rPr>
            </w:pPr>
            <w:r>
              <w:rPr>
                <w:sz w:val="20"/>
                <w:lang w:val="id-ID" w:eastAsia="id-ID"/>
              </w:rPr>
              <w:t>Sulit untuk menyesuaikan dengan materi pelajaran</w:t>
            </w:r>
            <w:r w:rsidR="00ED002B">
              <w:rPr>
                <w:sz w:val="20"/>
                <w:lang w:val="id-ID" w:eastAsia="id-ID"/>
              </w:rPr>
              <w:t xml:space="preserve"> dan mendorong siswa untuk berpikir terhadap konsep materi yang diberikan melalui sebuah permainan.</w:t>
            </w:r>
          </w:p>
        </w:tc>
      </w:tr>
      <w:tr w:rsidR="00CD2B9F" w:rsidRPr="00AE5CBD" w:rsidTr="00CD2B9F">
        <w:trPr>
          <w:gridAfter w:val="1"/>
          <w:wAfter w:w="117" w:type="dxa"/>
          <w:jc w:val="center"/>
        </w:trPr>
        <w:tc>
          <w:tcPr>
            <w:tcW w:w="595" w:type="dxa"/>
          </w:tcPr>
          <w:p w:rsidR="00CD2B9F" w:rsidRPr="009C5D0A" w:rsidRDefault="00CD2B9F" w:rsidP="00490EFF">
            <w:pPr>
              <w:pStyle w:val="BodyText"/>
              <w:ind w:left="0" w:firstLine="0"/>
              <w:jc w:val="center"/>
              <w:rPr>
                <w:sz w:val="20"/>
                <w:lang w:val="id-ID" w:eastAsia="id-ID"/>
              </w:rPr>
            </w:pPr>
            <w:r w:rsidRPr="009C5D0A">
              <w:rPr>
                <w:sz w:val="20"/>
                <w:lang w:val="id-ID" w:eastAsia="id-ID"/>
              </w:rPr>
              <w:t>5</w:t>
            </w:r>
          </w:p>
        </w:tc>
        <w:tc>
          <w:tcPr>
            <w:tcW w:w="2075" w:type="dxa"/>
          </w:tcPr>
          <w:p w:rsidR="00CD2B9F" w:rsidRPr="009C5D0A" w:rsidRDefault="00CD2B9F" w:rsidP="009D4940">
            <w:pPr>
              <w:pStyle w:val="BodyText"/>
              <w:ind w:left="0" w:firstLine="0"/>
              <w:rPr>
                <w:sz w:val="20"/>
                <w:szCs w:val="20"/>
                <w:lang w:val="id-ID" w:eastAsia="id-ID"/>
              </w:rPr>
            </w:pPr>
            <w:r>
              <w:rPr>
                <w:sz w:val="20"/>
                <w:szCs w:val="20"/>
                <w:lang w:val="id-ID" w:eastAsia="id-ID"/>
              </w:rPr>
              <w:t xml:space="preserve">Guru Kimia </w:t>
            </w:r>
            <w:r w:rsidRPr="009C5D0A">
              <w:rPr>
                <w:sz w:val="20"/>
                <w:szCs w:val="20"/>
                <w:lang w:val="id-ID" w:eastAsia="id-ID"/>
              </w:rPr>
              <w:t>Sekolah E</w:t>
            </w:r>
            <w:r>
              <w:rPr>
                <w:sz w:val="20"/>
                <w:szCs w:val="20"/>
                <w:lang w:val="id-ID" w:eastAsia="id-ID"/>
              </w:rPr>
              <w:t xml:space="preserve"> (3 orang)</w:t>
            </w:r>
          </w:p>
        </w:tc>
        <w:tc>
          <w:tcPr>
            <w:tcW w:w="4252" w:type="dxa"/>
            <w:gridSpan w:val="2"/>
          </w:tcPr>
          <w:p w:rsidR="00CD2B9F" w:rsidRPr="009C5D0A" w:rsidRDefault="009D4940" w:rsidP="00490EFF">
            <w:pPr>
              <w:pStyle w:val="BodyText"/>
              <w:ind w:left="0" w:firstLine="0"/>
              <w:rPr>
                <w:sz w:val="20"/>
                <w:lang w:val="id-ID" w:eastAsia="id-ID"/>
              </w:rPr>
            </w:pPr>
            <w:r>
              <w:rPr>
                <w:sz w:val="20"/>
                <w:lang w:val="id-ID" w:eastAsia="id-ID"/>
              </w:rPr>
              <w:t>Membutuhkan waktu yang lama dan persiapan yang matang, kecuali kahoot yang langsung bisa diakses dan itupun harus menggunakan jaringan internet agar berjalan dengan baik. Kondisi internet disekolah ini masih dikhususkan untuk guru.</w:t>
            </w:r>
            <w:r w:rsidR="00CD2B9F">
              <w:rPr>
                <w:sz w:val="20"/>
                <w:lang w:val="id-ID" w:eastAsia="id-ID"/>
              </w:rPr>
              <w:t xml:space="preserve"> </w:t>
            </w:r>
          </w:p>
        </w:tc>
      </w:tr>
      <w:tr w:rsidR="00CD2B9F" w:rsidRPr="00AE5CBD" w:rsidTr="00CD2B9F">
        <w:trPr>
          <w:gridAfter w:val="1"/>
          <w:wAfter w:w="117" w:type="dxa"/>
          <w:jc w:val="center"/>
        </w:trPr>
        <w:tc>
          <w:tcPr>
            <w:tcW w:w="595" w:type="dxa"/>
          </w:tcPr>
          <w:p w:rsidR="00CD2B9F" w:rsidRPr="009C5D0A" w:rsidRDefault="00CD2B9F" w:rsidP="00490EFF">
            <w:pPr>
              <w:pStyle w:val="BodyText"/>
              <w:ind w:left="0" w:firstLine="0"/>
              <w:jc w:val="center"/>
              <w:rPr>
                <w:sz w:val="20"/>
                <w:lang w:val="id-ID" w:eastAsia="id-ID"/>
              </w:rPr>
            </w:pPr>
            <w:r w:rsidRPr="009C5D0A">
              <w:rPr>
                <w:sz w:val="20"/>
                <w:lang w:val="id-ID" w:eastAsia="id-ID"/>
              </w:rPr>
              <w:t>6</w:t>
            </w:r>
          </w:p>
        </w:tc>
        <w:tc>
          <w:tcPr>
            <w:tcW w:w="2075" w:type="dxa"/>
          </w:tcPr>
          <w:p w:rsidR="00CD2B9F" w:rsidRPr="009C5D0A" w:rsidRDefault="00CD2B9F" w:rsidP="009D4940">
            <w:pPr>
              <w:pStyle w:val="BodyText"/>
              <w:ind w:left="0" w:firstLine="0"/>
              <w:rPr>
                <w:sz w:val="20"/>
                <w:szCs w:val="20"/>
                <w:lang w:val="id-ID" w:eastAsia="id-ID"/>
              </w:rPr>
            </w:pPr>
            <w:r>
              <w:rPr>
                <w:sz w:val="20"/>
                <w:szCs w:val="20"/>
                <w:lang w:val="id-ID" w:eastAsia="id-ID"/>
              </w:rPr>
              <w:t xml:space="preserve">Guru Kimia </w:t>
            </w:r>
            <w:r w:rsidRPr="009C5D0A">
              <w:rPr>
                <w:sz w:val="20"/>
                <w:szCs w:val="20"/>
                <w:lang w:val="id-ID" w:eastAsia="id-ID"/>
              </w:rPr>
              <w:t>Sekolah F</w:t>
            </w:r>
            <w:r>
              <w:rPr>
                <w:sz w:val="20"/>
                <w:szCs w:val="20"/>
                <w:lang w:val="id-ID" w:eastAsia="id-ID"/>
              </w:rPr>
              <w:t xml:space="preserve"> (3 orang)</w:t>
            </w:r>
          </w:p>
        </w:tc>
        <w:tc>
          <w:tcPr>
            <w:tcW w:w="4252" w:type="dxa"/>
            <w:gridSpan w:val="2"/>
          </w:tcPr>
          <w:p w:rsidR="00CD2B9F" w:rsidRPr="009C5D0A" w:rsidRDefault="009D4940" w:rsidP="00490EFF">
            <w:pPr>
              <w:pStyle w:val="BodyText"/>
              <w:ind w:left="0" w:firstLine="0"/>
              <w:rPr>
                <w:sz w:val="20"/>
                <w:lang w:val="id-ID" w:eastAsia="id-ID"/>
              </w:rPr>
            </w:pPr>
            <w:r>
              <w:rPr>
                <w:sz w:val="20"/>
                <w:lang w:val="id-ID" w:eastAsia="id-ID"/>
              </w:rPr>
              <w:t>Sulit untuk menyesuaikan jenis permainan dengan materi kimia yang bersifat teori dan hitungan, sedangkan siswa disini kalau tidak ada permainan mereka merasa jenuh. Sehingga guru termotivasi untuk selalu berkarya dalam menciptakan produk media pembelajaran.</w:t>
            </w:r>
          </w:p>
        </w:tc>
      </w:tr>
      <w:tr w:rsidR="00CD2B9F" w:rsidRPr="00AE5CBD" w:rsidTr="00CD2B9F">
        <w:trPr>
          <w:gridAfter w:val="1"/>
          <w:wAfter w:w="117" w:type="dxa"/>
          <w:jc w:val="center"/>
        </w:trPr>
        <w:tc>
          <w:tcPr>
            <w:tcW w:w="595" w:type="dxa"/>
          </w:tcPr>
          <w:p w:rsidR="00CD2B9F" w:rsidRPr="009C5D0A" w:rsidRDefault="00CD2B9F" w:rsidP="00490EFF">
            <w:pPr>
              <w:pStyle w:val="BodyText"/>
              <w:ind w:left="0" w:firstLine="0"/>
              <w:jc w:val="center"/>
              <w:rPr>
                <w:sz w:val="20"/>
                <w:lang w:val="id-ID" w:eastAsia="id-ID"/>
              </w:rPr>
            </w:pPr>
            <w:r w:rsidRPr="009C5D0A">
              <w:rPr>
                <w:sz w:val="20"/>
                <w:lang w:val="id-ID" w:eastAsia="id-ID"/>
              </w:rPr>
              <w:t>7</w:t>
            </w:r>
          </w:p>
        </w:tc>
        <w:tc>
          <w:tcPr>
            <w:tcW w:w="2075" w:type="dxa"/>
          </w:tcPr>
          <w:p w:rsidR="00CD2B9F" w:rsidRPr="009C5D0A" w:rsidRDefault="00CD2B9F" w:rsidP="009D4940">
            <w:pPr>
              <w:pStyle w:val="BodyText"/>
              <w:ind w:left="0" w:firstLine="0"/>
              <w:rPr>
                <w:sz w:val="20"/>
                <w:szCs w:val="20"/>
                <w:lang w:val="id-ID" w:eastAsia="id-ID"/>
              </w:rPr>
            </w:pPr>
            <w:r>
              <w:rPr>
                <w:sz w:val="20"/>
                <w:szCs w:val="20"/>
                <w:lang w:val="id-ID" w:eastAsia="id-ID"/>
              </w:rPr>
              <w:t xml:space="preserve">Guru Kimia </w:t>
            </w:r>
            <w:r w:rsidRPr="009C5D0A">
              <w:rPr>
                <w:sz w:val="20"/>
                <w:szCs w:val="20"/>
                <w:lang w:val="id-ID" w:eastAsia="id-ID"/>
              </w:rPr>
              <w:t>Sekolah G</w:t>
            </w:r>
            <w:r>
              <w:rPr>
                <w:sz w:val="20"/>
                <w:szCs w:val="20"/>
                <w:lang w:val="id-ID" w:eastAsia="id-ID"/>
              </w:rPr>
              <w:t xml:space="preserve"> (2 orang)</w:t>
            </w:r>
          </w:p>
        </w:tc>
        <w:tc>
          <w:tcPr>
            <w:tcW w:w="4252" w:type="dxa"/>
            <w:gridSpan w:val="2"/>
          </w:tcPr>
          <w:p w:rsidR="00CD2B9F" w:rsidRPr="009C5D0A" w:rsidRDefault="009D4940" w:rsidP="00490EFF">
            <w:pPr>
              <w:pStyle w:val="BodyText"/>
              <w:ind w:left="0" w:firstLine="0"/>
              <w:rPr>
                <w:sz w:val="20"/>
                <w:lang w:val="id-ID" w:eastAsia="id-ID"/>
              </w:rPr>
            </w:pPr>
            <w:r>
              <w:rPr>
                <w:sz w:val="20"/>
                <w:lang w:val="id-ID" w:eastAsia="id-ID"/>
              </w:rPr>
              <w:t>Kesulitan terletak pada pembiayaan, tetapi selama ini pembuatan permainan dibantu oleh mahasiswa magang dan penelitian.</w:t>
            </w:r>
          </w:p>
        </w:tc>
      </w:tr>
    </w:tbl>
    <w:p w:rsidR="00490EFF" w:rsidRDefault="00490EFF" w:rsidP="008F6643">
      <w:pPr>
        <w:pStyle w:val="BodyText"/>
        <w:ind w:firstLine="0"/>
        <w:rPr>
          <w:lang w:val="id-ID" w:eastAsia="id-ID"/>
        </w:rPr>
      </w:pPr>
    </w:p>
    <w:p w:rsidR="006229FC" w:rsidRDefault="009703FB" w:rsidP="009703FB">
      <w:pPr>
        <w:pStyle w:val="BodyText"/>
        <w:ind w:firstLine="720"/>
        <w:rPr>
          <w:lang w:val="id-ID" w:eastAsia="id-ID"/>
        </w:rPr>
      </w:pPr>
      <w:r>
        <w:rPr>
          <w:lang w:val="id-ID" w:eastAsia="id-ID"/>
        </w:rPr>
        <w:t xml:space="preserve">Berdasarkan </w:t>
      </w:r>
      <w:r>
        <w:rPr>
          <w:b/>
          <w:lang w:val="id-ID" w:eastAsia="id-ID"/>
        </w:rPr>
        <w:t>tabel 3.</w:t>
      </w:r>
      <w:r>
        <w:rPr>
          <w:lang w:val="id-ID" w:eastAsia="id-ID"/>
        </w:rPr>
        <w:t xml:space="preserve"> diatas menunjukkan bahwa</w:t>
      </w:r>
      <w:r w:rsidR="004003A2">
        <w:rPr>
          <w:lang w:val="id-ID" w:eastAsia="id-ID"/>
        </w:rPr>
        <w:t xml:space="preserve"> kendala yang selama ini dialami oleh guru yaitu pemilihan jenis permainan kimia yang harus disesuaikan dengan materi pelajaran a</w:t>
      </w:r>
      <w:r w:rsidR="00E522A4">
        <w:rPr>
          <w:lang w:val="id-ID" w:eastAsia="id-ID"/>
        </w:rPr>
        <w:t xml:space="preserve">gar dapat dipahami dengan baik serta </w:t>
      </w:r>
      <w:r w:rsidR="00ED002B">
        <w:rPr>
          <w:lang w:val="id-ID" w:eastAsia="id-ID"/>
        </w:rPr>
        <w:t>mampu mendorong keterampilan berfikir siswa terhadap konsep yang diberikan melalui permainan tersebut</w:t>
      </w:r>
      <w:r w:rsidR="00E522A4">
        <w:rPr>
          <w:lang w:val="id-ID" w:eastAsia="id-ID"/>
        </w:rPr>
        <w:t>.</w:t>
      </w:r>
      <w:r w:rsidR="00AC1EFF">
        <w:rPr>
          <w:lang w:val="id-ID" w:eastAsia="id-ID"/>
        </w:rPr>
        <w:t xml:space="preserve"> Kendala lainnya terdapat pada </w:t>
      </w:r>
      <w:r w:rsidR="00ED002B">
        <w:rPr>
          <w:lang w:val="id-ID" w:eastAsia="id-ID"/>
        </w:rPr>
        <w:t xml:space="preserve">waktu dan </w:t>
      </w:r>
      <w:r w:rsidR="00AC1EFF">
        <w:rPr>
          <w:lang w:val="id-ID" w:eastAsia="id-ID"/>
        </w:rPr>
        <w:t>biay</w:t>
      </w:r>
      <w:r w:rsidR="00376A90">
        <w:rPr>
          <w:lang w:val="id-ID" w:eastAsia="id-ID"/>
        </w:rPr>
        <w:t>a</w:t>
      </w:r>
      <w:r w:rsidR="00AC1EFF">
        <w:rPr>
          <w:lang w:val="id-ID" w:eastAsia="id-ID"/>
        </w:rPr>
        <w:t xml:space="preserve"> sehingga dalam pembuatannya dibantu oleh mahasiswa magang dan penelitian disekolah yang bersangkutan</w:t>
      </w:r>
      <w:r w:rsidR="00376A90">
        <w:rPr>
          <w:lang w:val="id-ID" w:eastAsia="id-ID"/>
        </w:rPr>
        <w:t>, kemudian bahan yang digunakan hanya seadanya tidak terlalu sama dengan bahan</w:t>
      </w:r>
      <w:r w:rsidR="00ED002B">
        <w:rPr>
          <w:lang w:val="id-ID" w:eastAsia="id-ID"/>
        </w:rPr>
        <w:t xml:space="preserve"> pada</w:t>
      </w:r>
      <w:r w:rsidR="00376A90">
        <w:rPr>
          <w:lang w:val="id-ID" w:eastAsia="id-ID"/>
        </w:rPr>
        <w:t xml:space="preserve"> permainan aslinya</w:t>
      </w:r>
      <w:r w:rsidR="001E403E">
        <w:rPr>
          <w:lang w:val="id-ID" w:eastAsia="id-ID"/>
        </w:rPr>
        <w:t xml:space="preserve">. </w:t>
      </w:r>
      <w:r w:rsidR="00ED002B">
        <w:rPr>
          <w:lang w:val="id-ID" w:eastAsia="id-ID"/>
        </w:rPr>
        <w:t>Sehingga dituntut</w:t>
      </w:r>
      <w:r w:rsidR="001E403E">
        <w:rPr>
          <w:lang w:val="id-ID" w:eastAsia="id-ID"/>
        </w:rPr>
        <w:t xml:space="preserve"> sebuah ide dan</w:t>
      </w:r>
      <w:r w:rsidR="00ED002B">
        <w:rPr>
          <w:lang w:val="id-ID" w:eastAsia="id-ID"/>
        </w:rPr>
        <w:t xml:space="preserve"> kreatifitas dalam pembuatan permainan in</w:t>
      </w:r>
      <w:r w:rsidR="001E403E">
        <w:rPr>
          <w:lang w:val="id-ID" w:eastAsia="id-ID"/>
        </w:rPr>
        <w:t>i serta harus disesuaikan dengan tujuan pembelajaran yang akan dicapai.</w:t>
      </w:r>
    </w:p>
    <w:p w:rsidR="00490EFF" w:rsidRDefault="00376A90" w:rsidP="006229FC">
      <w:pPr>
        <w:pStyle w:val="BodyText"/>
        <w:ind w:firstLine="0"/>
        <w:rPr>
          <w:lang w:val="id-ID" w:eastAsia="id-ID"/>
        </w:rPr>
      </w:pPr>
      <w:r>
        <w:rPr>
          <w:lang w:val="id-ID" w:eastAsia="id-ID"/>
        </w:rPr>
        <w:t xml:space="preserve"> </w:t>
      </w:r>
    </w:p>
    <w:p w:rsidR="00490EFF" w:rsidRDefault="00490EFF" w:rsidP="008F6643">
      <w:pPr>
        <w:pStyle w:val="BodyText"/>
        <w:ind w:firstLine="0"/>
        <w:rPr>
          <w:lang w:val="id-ID" w:eastAsia="id-ID"/>
        </w:rPr>
      </w:pPr>
      <w:r>
        <w:rPr>
          <w:lang w:val="id-ID" w:eastAsia="id-ID"/>
        </w:rPr>
        <w:t xml:space="preserve"> </w:t>
      </w:r>
    </w:p>
    <w:p w:rsidR="007869A1" w:rsidRPr="007869A1" w:rsidRDefault="007869A1" w:rsidP="008F6643">
      <w:pPr>
        <w:pStyle w:val="BodyText"/>
        <w:ind w:firstLine="0"/>
        <w:rPr>
          <w:b/>
          <w:lang w:val="id-ID" w:eastAsia="id-ID"/>
        </w:rPr>
      </w:pPr>
      <w:r w:rsidRPr="007869A1">
        <w:rPr>
          <w:b/>
          <w:lang w:val="id-ID" w:eastAsia="id-ID"/>
        </w:rPr>
        <w:lastRenderedPageBreak/>
        <w:t xml:space="preserve">Tanggapan Peserta Didik Terhadap </w:t>
      </w:r>
      <w:r w:rsidR="00A45EA5">
        <w:rPr>
          <w:b/>
          <w:lang w:val="id-ID" w:eastAsia="id-ID"/>
        </w:rPr>
        <w:t>Permainan Kimia</w:t>
      </w:r>
      <w:r w:rsidRPr="007869A1">
        <w:rPr>
          <w:b/>
          <w:lang w:val="id-ID" w:eastAsia="id-ID"/>
        </w:rPr>
        <w:t xml:space="preserve"> Yang Telah Digunakan</w:t>
      </w:r>
    </w:p>
    <w:p w:rsidR="00A45EA5" w:rsidRDefault="00A45EA5" w:rsidP="00A45EA5">
      <w:pPr>
        <w:pStyle w:val="BodyText"/>
        <w:ind w:firstLine="0"/>
        <w:rPr>
          <w:lang w:val="id-ID" w:eastAsia="id-ID"/>
        </w:rPr>
      </w:pPr>
      <w:r>
        <w:rPr>
          <w:lang w:val="id-ID" w:eastAsia="id-ID"/>
        </w:rPr>
        <w:tab/>
      </w:r>
      <w:r w:rsidR="006229FC">
        <w:rPr>
          <w:lang w:val="id-ID" w:eastAsia="id-ID"/>
        </w:rPr>
        <w:t>Rekapitulasi hasil</w:t>
      </w:r>
      <w:r>
        <w:rPr>
          <w:lang w:val="id-ID" w:eastAsia="id-ID"/>
        </w:rPr>
        <w:t xml:space="preserve"> angket yang didapatkan dari peserta didik terkait tanggapan </w:t>
      </w:r>
      <w:r w:rsidR="008579BD">
        <w:rPr>
          <w:lang w:val="id-ID" w:eastAsia="id-ID"/>
        </w:rPr>
        <w:t xml:space="preserve">tentang </w:t>
      </w:r>
      <w:r>
        <w:rPr>
          <w:lang w:val="id-ID" w:eastAsia="id-ID"/>
        </w:rPr>
        <w:t>permainan kimia dapat dilihat pada tabel dibawah ini :</w:t>
      </w:r>
    </w:p>
    <w:p w:rsidR="00DA0E66" w:rsidRPr="000001DA" w:rsidRDefault="00DA0E66" w:rsidP="00DA0E66">
      <w:pPr>
        <w:pStyle w:val="BodyText"/>
        <w:ind w:firstLine="0"/>
        <w:jc w:val="center"/>
        <w:rPr>
          <w:b/>
          <w:sz w:val="22"/>
          <w:szCs w:val="22"/>
          <w:lang w:val="id-ID" w:eastAsia="id-ID"/>
        </w:rPr>
      </w:pPr>
      <w:r>
        <w:rPr>
          <w:b/>
          <w:sz w:val="22"/>
          <w:szCs w:val="22"/>
          <w:lang w:val="id-ID" w:eastAsia="id-ID"/>
        </w:rPr>
        <w:t xml:space="preserve">Tabel </w:t>
      </w:r>
      <w:r w:rsidR="00490EFF">
        <w:rPr>
          <w:b/>
          <w:sz w:val="22"/>
          <w:szCs w:val="22"/>
          <w:lang w:val="id-ID" w:eastAsia="id-ID"/>
        </w:rPr>
        <w:t>4</w:t>
      </w:r>
      <w:r w:rsidRPr="000001DA">
        <w:rPr>
          <w:b/>
          <w:sz w:val="22"/>
          <w:szCs w:val="22"/>
          <w:lang w:val="id-ID" w:eastAsia="id-ID"/>
        </w:rPr>
        <w:t xml:space="preserve">. Rekapitulasi </w:t>
      </w:r>
      <w:r>
        <w:rPr>
          <w:b/>
          <w:sz w:val="22"/>
          <w:szCs w:val="22"/>
          <w:lang w:val="id-ID" w:eastAsia="id-ID"/>
        </w:rPr>
        <w:t xml:space="preserve">Hasil Angket tentang Tanggapan Peserta Didik terhadap Permainan </w:t>
      </w:r>
      <w:r w:rsidRPr="000001DA">
        <w:rPr>
          <w:b/>
          <w:sz w:val="22"/>
          <w:szCs w:val="22"/>
          <w:lang w:val="id-ID" w:eastAsia="id-ID"/>
        </w:rPr>
        <w:t>Kimia</w:t>
      </w:r>
    </w:p>
    <w:tbl>
      <w:tblPr>
        <w:tblStyle w:val="TableGrid"/>
        <w:tblW w:w="0" w:type="auto"/>
        <w:jc w:val="center"/>
        <w:tblBorders>
          <w:left w:val="none" w:sz="0" w:space="0" w:color="auto"/>
          <w:right w:val="none" w:sz="0" w:space="0" w:color="auto"/>
          <w:insideV w:val="none" w:sz="0" w:space="0" w:color="auto"/>
        </w:tblBorders>
        <w:tblLook w:val="04A0"/>
      </w:tblPr>
      <w:tblGrid>
        <w:gridCol w:w="595"/>
        <w:gridCol w:w="2192"/>
        <w:gridCol w:w="4252"/>
      </w:tblGrid>
      <w:tr w:rsidR="00E743E4" w:rsidRPr="00AE5CBD" w:rsidTr="00C76E80">
        <w:trPr>
          <w:jc w:val="center"/>
        </w:trPr>
        <w:tc>
          <w:tcPr>
            <w:tcW w:w="595" w:type="dxa"/>
          </w:tcPr>
          <w:p w:rsidR="00E743E4" w:rsidRPr="00AE5CBD" w:rsidRDefault="00E743E4" w:rsidP="00DA0E66">
            <w:pPr>
              <w:pStyle w:val="BodyText"/>
              <w:ind w:left="0" w:firstLine="0"/>
              <w:jc w:val="center"/>
              <w:rPr>
                <w:b/>
                <w:sz w:val="20"/>
                <w:szCs w:val="20"/>
                <w:lang w:val="id-ID" w:eastAsia="id-ID"/>
              </w:rPr>
            </w:pPr>
            <w:r>
              <w:rPr>
                <w:b/>
                <w:sz w:val="20"/>
                <w:szCs w:val="20"/>
                <w:lang w:val="id-ID" w:eastAsia="id-ID"/>
              </w:rPr>
              <w:t>No</w:t>
            </w:r>
          </w:p>
        </w:tc>
        <w:tc>
          <w:tcPr>
            <w:tcW w:w="2192" w:type="dxa"/>
          </w:tcPr>
          <w:p w:rsidR="00E743E4" w:rsidRPr="00AE5CBD" w:rsidRDefault="00DA0E66" w:rsidP="00DA0E66">
            <w:pPr>
              <w:pStyle w:val="BodyText"/>
              <w:ind w:left="0" w:firstLine="0"/>
              <w:jc w:val="center"/>
              <w:rPr>
                <w:b/>
                <w:sz w:val="20"/>
                <w:szCs w:val="20"/>
                <w:lang w:val="id-ID" w:eastAsia="id-ID"/>
              </w:rPr>
            </w:pPr>
            <w:r>
              <w:rPr>
                <w:b/>
                <w:sz w:val="20"/>
                <w:szCs w:val="20"/>
                <w:lang w:val="id-ID" w:eastAsia="id-ID"/>
              </w:rPr>
              <w:t>Responden</w:t>
            </w:r>
          </w:p>
        </w:tc>
        <w:tc>
          <w:tcPr>
            <w:tcW w:w="4252" w:type="dxa"/>
          </w:tcPr>
          <w:p w:rsidR="00E743E4" w:rsidRPr="00AE5CBD" w:rsidRDefault="00DA0E66" w:rsidP="00DA0E66">
            <w:pPr>
              <w:pStyle w:val="BodyText"/>
              <w:ind w:left="0" w:firstLine="0"/>
              <w:jc w:val="center"/>
              <w:rPr>
                <w:b/>
                <w:sz w:val="20"/>
                <w:szCs w:val="20"/>
                <w:lang w:val="id-ID" w:eastAsia="id-ID"/>
              </w:rPr>
            </w:pPr>
            <w:r>
              <w:rPr>
                <w:b/>
                <w:sz w:val="20"/>
                <w:szCs w:val="20"/>
                <w:lang w:val="id-ID" w:eastAsia="id-ID"/>
              </w:rPr>
              <w:t>Tanggapan Peserta Didik</w:t>
            </w:r>
          </w:p>
        </w:tc>
      </w:tr>
      <w:tr w:rsidR="00E743E4" w:rsidRPr="00AE5CBD" w:rsidTr="00C76E80">
        <w:trPr>
          <w:jc w:val="center"/>
        </w:trPr>
        <w:tc>
          <w:tcPr>
            <w:tcW w:w="595" w:type="dxa"/>
          </w:tcPr>
          <w:p w:rsidR="00E743E4" w:rsidRPr="009C5D0A" w:rsidRDefault="00E743E4" w:rsidP="00DA0E66">
            <w:pPr>
              <w:pStyle w:val="BodyText"/>
              <w:ind w:left="0" w:firstLine="0"/>
              <w:jc w:val="center"/>
              <w:rPr>
                <w:sz w:val="20"/>
                <w:szCs w:val="20"/>
                <w:lang w:val="id-ID" w:eastAsia="id-ID"/>
              </w:rPr>
            </w:pPr>
            <w:r w:rsidRPr="009C5D0A">
              <w:rPr>
                <w:sz w:val="20"/>
                <w:szCs w:val="20"/>
                <w:lang w:val="id-ID" w:eastAsia="id-ID"/>
              </w:rPr>
              <w:t>1</w:t>
            </w:r>
          </w:p>
        </w:tc>
        <w:tc>
          <w:tcPr>
            <w:tcW w:w="2192" w:type="dxa"/>
          </w:tcPr>
          <w:p w:rsidR="00E743E4" w:rsidRPr="009C5D0A" w:rsidRDefault="00DA0E66" w:rsidP="00DA0E66">
            <w:pPr>
              <w:pStyle w:val="BodyText"/>
              <w:ind w:left="0" w:firstLine="0"/>
              <w:rPr>
                <w:sz w:val="20"/>
                <w:szCs w:val="20"/>
                <w:lang w:val="id-ID" w:eastAsia="id-ID"/>
              </w:rPr>
            </w:pPr>
            <w:r>
              <w:rPr>
                <w:sz w:val="20"/>
                <w:szCs w:val="20"/>
                <w:lang w:val="id-ID" w:eastAsia="id-ID"/>
              </w:rPr>
              <w:t>Peserta Didik</w:t>
            </w:r>
            <w:r w:rsidR="00E743E4">
              <w:rPr>
                <w:sz w:val="20"/>
                <w:szCs w:val="20"/>
                <w:lang w:val="id-ID" w:eastAsia="id-ID"/>
              </w:rPr>
              <w:t xml:space="preserve"> </w:t>
            </w:r>
            <w:r w:rsidR="00E743E4" w:rsidRPr="009C5D0A">
              <w:rPr>
                <w:sz w:val="20"/>
                <w:szCs w:val="20"/>
                <w:lang w:val="id-ID" w:eastAsia="id-ID"/>
              </w:rPr>
              <w:t>Sekolah A</w:t>
            </w:r>
            <w:r w:rsidR="00D47F5F">
              <w:rPr>
                <w:sz w:val="20"/>
                <w:szCs w:val="20"/>
                <w:lang w:val="id-ID" w:eastAsia="id-ID"/>
              </w:rPr>
              <w:t xml:space="preserve"> (20 Orang)</w:t>
            </w:r>
          </w:p>
        </w:tc>
        <w:tc>
          <w:tcPr>
            <w:tcW w:w="4252" w:type="dxa"/>
          </w:tcPr>
          <w:p w:rsidR="00E743E4" w:rsidRPr="009C5D0A" w:rsidRDefault="00832BF6" w:rsidP="00DA0E66">
            <w:pPr>
              <w:pStyle w:val="BodyText"/>
              <w:ind w:left="0" w:firstLine="0"/>
              <w:rPr>
                <w:sz w:val="20"/>
                <w:szCs w:val="20"/>
                <w:lang w:val="id-ID" w:eastAsia="id-ID"/>
              </w:rPr>
            </w:pPr>
            <w:r>
              <w:rPr>
                <w:sz w:val="20"/>
                <w:szCs w:val="20"/>
                <w:lang w:val="id-ID" w:eastAsia="id-ID"/>
              </w:rPr>
              <w:t xml:space="preserve">Permainan itu menyenangkan sehingga </w:t>
            </w:r>
            <w:r w:rsidR="00D47F5F">
              <w:rPr>
                <w:sz w:val="20"/>
                <w:szCs w:val="20"/>
                <w:lang w:val="id-ID" w:eastAsia="id-ID"/>
              </w:rPr>
              <w:t>membuat pembelajaran lebih luwes</w:t>
            </w:r>
            <w:r>
              <w:rPr>
                <w:sz w:val="20"/>
                <w:szCs w:val="20"/>
                <w:lang w:val="id-ID" w:eastAsia="id-ID"/>
              </w:rPr>
              <w:t xml:space="preserve"> dan mudah dipahami.</w:t>
            </w:r>
            <w:r w:rsidR="00211BB7">
              <w:rPr>
                <w:sz w:val="20"/>
                <w:szCs w:val="20"/>
                <w:lang w:val="id-ID" w:eastAsia="id-ID"/>
              </w:rPr>
              <w:t xml:space="preserve"> </w:t>
            </w:r>
          </w:p>
        </w:tc>
      </w:tr>
      <w:tr w:rsidR="00E743E4" w:rsidRPr="00AE5CBD" w:rsidTr="00C76E80">
        <w:trPr>
          <w:jc w:val="center"/>
        </w:trPr>
        <w:tc>
          <w:tcPr>
            <w:tcW w:w="595" w:type="dxa"/>
          </w:tcPr>
          <w:p w:rsidR="00E743E4" w:rsidRPr="009C5D0A" w:rsidRDefault="00E743E4" w:rsidP="00DA0E66">
            <w:pPr>
              <w:pStyle w:val="BodyText"/>
              <w:ind w:left="0" w:firstLine="0"/>
              <w:jc w:val="center"/>
              <w:rPr>
                <w:sz w:val="20"/>
                <w:szCs w:val="20"/>
                <w:lang w:val="id-ID" w:eastAsia="id-ID"/>
              </w:rPr>
            </w:pPr>
            <w:r w:rsidRPr="009C5D0A">
              <w:rPr>
                <w:sz w:val="20"/>
                <w:szCs w:val="20"/>
                <w:lang w:val="id-ID" w:eastAsia="id-ID"/>
              </w:rPr>
              <w:t>2</w:t>
            </w:r>
          </w:p>
        </w:tc>
        <w:tc>
          <w:tcPr>
            <w:tcW w:w="2192" w:type="dxa"/>
          </w:tcPr>
          <w:p w:rsidR="00E743E4" w:rsidRPr="009C5D0A" w:rsidRDefault="009D2939" w:rsidP="00DA0E66">
            <w:pPr>
              <w:pStyle w:val="BodyText"/>
              <w:ind w:left="0" w:firstLine="0"/>
              <w:rPr>
                <w:sz w:val="20"/>
                <w:szCs w:val="20"/>
                <w:lang w:val="id-ID" w:eastAsia="id-ID"/>
              </w:rPr>
            </w:pPr>
            <w:r>
              <w:rPr>
                <w:sz w:val="20"/>
                <w:szCs w:val="20"/>
                <w:lang w:val="id-ID" w:eastAsia="id-ID"/>
              </w:rPr>
              <w:t xml:space="preserve">Peserta Didik </w:t>
            </w:r>
            <w:r w:rsidR="00E743E4" w:rsidRPr="009C5D0A">
              <w:rPr>
                <w:sz w:val="20"/>
                <w:szCs w:val="20"/>
                <w:lang w:val="id-ID" w:eastAsia="id-ID"/>
              </w:rPr>
              <w:t>Sekolah B</w:t>
            </w:r>
            <w:r w:rsidR="00D47F5F">
              <w:rPr>
                <w:sz w:val="20"/>
                <w:szCs w:val="20"/>
                <w:lang w:val="id-ID" w:eastAsia="id-ID"/>
              </w:rPr>
              <w:t xml:space="preserve"> (20 Orang)</w:t>
            </w:r>
          </w:p>
        </w:tc>
        <w:tc>
          <w:tcPr>
            <w:tcW w:w="4252" w:type="dxa"/>
          </w:tcPr>
          <w:p w:rsidR="00E743E4" w:rsidRPr="009C5D0A" w:rsidRDefault="007F35F8" w:rsidP="00DA0E66">
            <w:pPr>
              <w:pStyle w:val="BodyText"/>
              <w:ind w:left="0" w:firstLine="0"/>
              <w:rPr>
                <w:sz w:val="20"/>
                <w:szCs w:val="20"/>
                <w:lang w:val="id-ID" w:eastAsia="id-ID"/>
              </w:rPr>
            </w:pPr>
            <w:r>
              <w:rPr>
                <w:sz w:val="20"/>
                <w:szCs w:val="20"/>
                <w:lang w:val="id-ID" w:eastAsia="id-ID"/>
              </w:rPr>
              <w:t>Permainan ini membuat semangat dalam pembelajaran.</w:t>
            </w:r>
          </w:p>
        </w:tc>
      </w:tr>
      <w:tr w:rsidR="00E743E4" w:rsidRPr="00AE5CBD" w:rsidTr="00C76E80">
        <w:trPr>
          <w:jc w:val="center"/>
        </w:trPr>
        <w:tc>
          <w:tcPr>
            <w:tcW w:w="595" w:type="dxa"/>
          </w:tcPr>
          <w:p w:rsidR="00E743E4" w:rsidRPr="009C5D0A" w:rsidRDefault="00E743E4" w:rsidP="00DA0E66">
            <w:pPr>
              <w:pStyle w:val="BodyText"/>
              <w:ind w:left="0" w:firstLine="0"/>
              <w:jc w:val="center"/>
              <w:rPr>
                <w:sz w:val="20"/>
                <w:szCs w:val="20"/>
                <w:lang w:val="id-ID" w:eastAsia="id-ID"/>
              </w:rPr>
            </w:pPr>
            <w:r w:rsidRPr="009C5D0A">
              <w:rPr>
                <w:sz w:val="20"/>
                <w:szCs w:val="20"/>
                <w:lang w:val="id-ID" w:eastAsia="id-ID"/>
              </w:rPr>
              <w:t>3</w:t>
            </w:r>
          </w:p>
        </w:tc>
        <w:tc>
          <w:tcPr>
            <w:tcW w:w="2192" w:type="dxa"/>
          </w:tcPr>
          <w:p w:rsidR="00E743E4" w:rsidRPr="009C5D0A" w:rsidRDefault="009D2939" w:rsidP="00DA0E66">
            <w:pPr>
              <w:pStyle w:val="BodyText"/>
              <w:ind w:left="0" w:firstLine="0"/>
              <w:rPr>
                <w:sz w:val="20"/>
                <w:szCs w:val="20"/>
                <w:lang w:val="id-ID" w:eastAsia="id-ID"/>
              </w:rPr>
            </w:pPr>
            <w:r>
              <w:rPr>
                <w:sz w:val="20"/>
                <w:szCs w:val="20"/>
                <w:lang w:val="id-ID" w:eastAsia="id-ID"/>
              </w:rPr>
              <w:t xml:space="preserve">Peserta Didik </w:t>
            </w:r>
            <w:r w:rsidR="00E743E4" w:rsidRPr="009C5D0A">
              <w:rPr>
                <w:sz w:val="20"/>
                <w:szCs w:val="20"/>
                <w:lang w:val="id-ID" w:eastAsia="id-ID"/>
              </w:rPr>
              <w:t>Sekolah C</w:t>
            </w:r>
            <w:r w:rsidR="00D47F5F">
              <w:rPr>
                <w:sz w:val="20"/>
                <w:szCs w:val="20"/>
                <w:lang w:val="id-ID" w:eastAsia="id-ID"/>
              </w:rPr>
              <w:t xml:space="preserve"> (20 Orang)</w:t>
            </w:r>
          </w:p>
        </w:tc>
        <w:tc>
          <w:tcPr>
            <w:tcW w:w="4252" w:type="dxa"/>
          </w:tcPr>
          <w:p w:rsidR="00E743E4" w:rsidRPr="009C5D0A" w:rsidRDefault="007F35F8" w:rsidP="00DA0E66">
            <w:pPr>
              <w:pStyle w:val="BodyText"/>
              <w:ind w:left="0" w:firstLine="0"/>
              <w:rPr>
                <w:sz w:val="20"/>
                <w:szCs w:val="20"/>
                <w:lang w:val="id-ID" w:eastAsia="id-ID"/>
              </w:rPr>
            </w:pPr>
            <w:r>
              <w:rPr>
                <w:sz w:val="20"/>
                <w:szCs w:val="20"/>
                <w:lang w:val="id-ID" w:eastAsia="id-ID"/>
              </w:rPr>
              <w:t>Selama ini pembelajaran terlalu monoton, dengan adanya permainan menjadi lebih asyik.</w:t>
            </w:r>
          </w:p>
        </w:tc>
      </w:tr>
      <w:tr w:rsidR="00E743E4" w:rsidRPr="00AE5CBD" w:rsidTr="00C76E80">
        <w:trPr>
          <w:jc w:val="center"/>
        </w:trPr>
        <w:tc>
          <w:tcPr>
            <w:tcW w:w="595" w:type="dxa"/>
          </w:tcPr>
          <w:p w:rsidR="00E743E4" w:rsidRPr="009C5D0A" w:rsidRDefault="00E743E4" w:rsidP="00DA0E66">
            <w:pPr>
              <w:pStyle w:val="BodyText"/>
              <w:ind w:left="0" w:firstLine="0"/>
              <w:jc w:val="center"/>
              <w:rPr>
                <w:sz w:val="20"/>
                <w:lang w:val="id-ID" w:eastAsia="id-ID"/>
              </w:rPr>
            </w:pPr>
            <w:r w:rsidRPr="009C5D0A">
              <w:rPr>
                <w:sz w:val="20"/>
                <w:lang w:val="id-ID" w:eastAsia="id-ID"/>
              </w:rPr>
              <w:t>4</w:t>
            </w:r>
          </w:p>
        </w:tc>
        <w:tc>
          <w:tcPr>
            <w:tcW w:w="2192" w:type="dxa"/>
          </w:tcPr>
          <w:p w:rsidR="00E743E4" w:rsidRPr="009C5D0A" w:rsidRDefault="009D2939" w:rsidP="00DA0E66">
            <w:pPr>
              <w:pStyle w:val="BodyText"/>
              <w:ind w:left="0" w:firstLine="0"/>
              <w:rPr>
                <w:sz w:val="20"/>
                <w:szCs w:val="20"/>
                <w:lang w:val="id-ID" w:eastAsia="id-ID"/>
              </w:rPr>
            </w:pPr>
            <w:r>
              <w:rPr>
                <w:sz w:val="20"/>
                <w:szCs w:val="20"/>
                <w:lang w:val="id-ID" w:eastAsia="id-ID"/>
              </w:rPr>
              <w:t xml:space="preserve">Peserta Didik </w:t>
            </w:r>
            <w:r w:rsidR="00E743E4" w:rsidRPr="009C5D0A">
              <w:rPr>
                <w:sz w:val="20"/>
                <w:szCs w:val="20"/>
                <w:lang w:val="id-ID" w:eastAsia="id-ID"/>
              </w:rPr>
              <w:t>Sekolah D</w:t>
            </w:r>
            <w:r w:rsidR="00D47F5F">
              <w:rPr>
                <w:sz w:val="20"/>
                <w:szCs w:val="20"/>
                <w:lang w:val="id-ID" w:eastAsia="id-ID"/>
              </w:rPr>
              <w:t xml:space="preserve"> (20 Orang)</w:t>
            </w:r>
          </w:p>
        </w:tc>
        <w:tc>
          <w:tcPr>
            <w:tcW w:w="4252" w:type="dxa"/>
          </w:tcPr>
          <w:p w:rsidR="00E743E4" w:rsidRPr="009C5D0A" w:rsidRDefault="001D2209" w:rsidP="001D2209">
            <w:pPr>
              <w:pStyle w:val="BodyText"/>
              <w:ind w:left="0" w:firstLine="0"/>
              <w:rPr>
                <w:sz w:val="20"/>
                <w:lang w:val="id-ID" w:eastAsia="id-ID"/>
              </w:rPr>
            </w:pPr>
            <w:r>
              <w:rPr>
                <w:sz w:val="20"/>
                <w:lang w:val="id-ID" w:eastAsia="id-ID"/>
              </w:rPr>
              <w:t xml:space="preserve">Permainan itu seru dan menyenangkan </w:t>
            </w:r>
            <w:r w:rsidR="004C1B47">
              <w:rPr>
                <w:sz w:val="20"/>
                <w:lang w:val="id-ID" w:eastAsia="id-ID"/>
              </w:rPr>
              <w:t>serta memudahkan dalam pemahaman materi.</w:t>
            </w:r>
          </w:p>
        </w:tc>
      </w:tr>
      <w:tr w:rsidR="00E743E4" w:rsidRPr="00AE5CBD" w:rsidTr="00C76E80">
        <w:trPr>
          <w:jc w:val="center"/>
        </w:trPr>
        <w:tc>
          <w:tcPr>
            <w:tcW w:w="595" w:type="dxa"/>
          </w:tcPr>
          <w:p w:rsidR="00E743E4" w:rsidRPr="009C5D0A" w:rsidRDefault="00E743E4" w:rsidP="00DA0E66">
            <w:pPr>
              <w:pStyle w:val="BodyText"/>
              <w:ind w:left="0" w:firstLine="0"/>
              <w:jc w:val="center"/>
              <w:rPr>
                <w:sz w:val="20"/>
                <w:lang w:val="id-ID" w:eastAsia="id-ID"/>
              </w:rPr>
            </w:pPr>
            <w:r w:rsidRPr="009C5D0A">
              <w:rPr>
                <w:sz w:val="20"/>
                <w:lang w:val="id-ID" w:eastAsia="id-ID"/>
              </w:rPr>
              <w:t>5</w:t>
            </w:r>
          </w:p>
        </w:tc>
        <w:tc>
          <w:tcPr>
            <w:tcW w:w="2192" w:type="dxa"/>
          </w:tcPr>
          <w:p w:rsidR="00E743E4" w:rsidRPr="009C5D0A" w:rsidRDefault="009D2939" w:rsidP="00DA0E66">
            <w:pPr>
              <w:pStyle w:val="BodyText"/>
              <w:ind w:left="0" w:firstLine="0"/>
              <w:rPr>
                <w:sz w:val="20"/>
                <w:szCs w:val="20"/>
                <w:lang w:val="id-ID" w:eastAsia="id-ID"/>
              </w:rPr>
            </w:pPr>
            <w:r>
              <w:rPr>
                <w:sz w:val="20"/>
                <w:szCs w:val="20"/>
                <w:lang w:val="id-ID" w:eastAsia="id-ID"/>
              </w:rPr>
              <w:t xml:space="preserve">Peserta Didik </w:t>
            </w:r>
            <w:r w:rsidR="00E743E4" w:rsidRPr="009C5D0A">
              <w:rPr>
                <w:sz w:val="20"/>
                <w:szCs w:val="20"/>
                <w:lang w:val="id-ID" w:eastAsia="id-ID"/>
              </w:rPr>
              <w:t>Sekolah E</w:t>
            </w:r>
            <w:r w:rsidR="00D47F5F">
              <w:rPr>
                <w:sz w:val="20"/>
                <w:szCs w:val="20"/>
                <w:lang w:val="id-ID" w:eastAsia="id-ID"/>
              </w:rPr>
              <w:t xml:space="preserve"> (20 Orang)</w:t>
            </w:r>
          </w:p>
        </w:tc>
        <w:tc>
          <w:tcPr>
            <w:tcW w:w="4252" w:type="dxa"/>
          </w:tcPr>
          <w:p w:rsidR="00E743E4" w:rsidRPr="009C5D0A" w:rsidRDefault="008579BD" w:rsidP="008579BD">
            <w:pPr>
              <w:pStyle w:val="BodyText"/>
              <w:ind w:left="0" w:firstLine="0"/>
              <w:rPr>
                <w:sz w:val="20"/>
                <w:lang w:val="id-ID" w:eastAsia="id-ID"/>
              </w:rPr>
            </w:pPr>
            <w:r>
              <w:rPr>
                <w:sz w:val="20"/>
                <w:lang w:val="id-ID" w:eastAsia="id-ID"/>
              </w:rPr>
              <w:t xml:space="preserve">Belajar sambil bermain itu menyenangkan dan membuat lebih fresh, selama ini pembelajaran monoton dan banyak tugas sehingga dengan adanya permainan bisa menjadi rileks. </w:t>
            </w:r>
            <w:r w:rsidR="00E743E4">
              <w:rPr>
                <w:sz w:val="20"/>
                <w:lang w:val="id-ID" w:eastAsia="id-ID"/>
              </w:rPr>
              <w:t xml:space="preserve"> </w:t>
            </w:r>
          </w:p>
        </w:tc>
      </w:tr>
      <w:tr w:rsidR="00E743E4" w:rsidRPr="00AE5CBD" w:rsidTr="00C76E80">
        <w:trPr>
          <w:jc w:val="center"/>
        </w:trPr>
        <w:tc>
          <w:tcPr>
            <w:tcW w:w="595" w:type="dxa"/>
          </w:tcPr>
          <w:p w:rsidR="00E743E4" w:rsidRPr="009C5D0A" w:rsidRDefault="00E743E4" w:rsidP="00DA0E66">
            <w:pPr>
              <w:pStyle w:val="BodyText"/>
              <w:ind w:left="0" w:firstLine="0"/>
              <w:jc w:val="center"/>
              <w:rPr>
                <w:sz w:val="20"/>
                <w:lang w:val="id-ID" w:eastAsia="id-ID"/>
              </w:rPr>
            </w:pPr>
            <w:r w:rsidRPr="009C5D0A">
              <w:rPr>
                <w:sz w:val="20"/>
                <w:lang w:val="id-ID" w:eastAsia="id-ID"/>
              </w:rPr>
              <w:t>6</w:t>
            </w:r>
          </w:p>
        </w:tc>
        <w:tc>
          <w:tcPr>
            <w:tcW w:w="2192" w:type="dxa"/>
          </w:tcPr>
          <w:p w:rsidR="00E743E4" w:rsidRPr="009C5D0A" w:rsidRDefault="009D2939" w:rsidP="00DA0E66">
            <w:pPr>
              <w:pStyle w:val="BodyText"/>
              <w:ind w:left="0" w:firstLine="0"/>
              <w:rPr>
                <w:sz w:val="20"/>
                <w:szCs w:val="20"/>
                <w:lang w:val="id-ID" w:eastAsia="id-ID"/>
              </w:rPr>
            </w:pPr>
            <w:r>
              <w:rPr>
                <w:sz w:val="20"/>
                <w:szCs w:val="20"/>
                <w:lang w:val="id-ID" w:eastAsia="id-ID"/>
              </w:rPr>
              <w:t xml:space="preserve">Peserta Didik </w:t>
            </w:r>
            <w:r w:rsidR="00E743E4" w:rsidRPr="009C5D0A">
              <w:rPr>
                <w:sz w:val="20"/>
                <w:szCs w:val="20"/>
                <w:lang w:val="id-ID" w:eastAsia="id-ID"/>
              </w:rPr>
              <w:t>Sekolah F</w:t>
            </w:r>
            <w:r w:rsidR="00D47F5F">
              <w:rPr>
                <w:sz w:val="20"/>
                <w:szCs w:val="20"/>
                <w:lang w:val="id-ID" w:eastAsia="id-ID"/>
              </w:rPr>
              <w:t xml:space="preserve"> (20 Orang)</w:t>
            </w:r>
          </w:p>
        </w:tc>
        <w:tc>
          <w:tcPr>
            <w:tcW w:w="4252" w:type="dxa"/>
          </w:tcPr>
          <w:p w:rsidR="00E743E4" w:rsidRPr="009C5D0A" w:rsidRDefault="008579BD" w:rsidP="00DA0E66">
            <w:pPr>
              <w:pStyle w:val="BodyText"/>
              <w:ind w:left="0" w:firstLine="0"/>
              <w:rPr>
                <w:sz w:val="20"/>
                <w:lang w:val="id-ID" w:eastAsia="id-ID"/>
              </w:rPr>
            </w:pPr>
            <w:r>
              <w:rPr>
                <w:sz w:val="20"/>
                <w:lang w:val="id-ID" w:eastAsia="id-ID"/>
              </w:rPr>
              <w:t>Dengan adanya permainan pembelajaran menjadi bermakna dan tidak monoton.</w:t>
            </w:r>
          </w:p>
        </w:tc>
      </w:tr>
      <w:tr w:rsidR="00E743E4" w:rsidRPr="00AE5CBD" w:rsidTr="00C76E80">
        <w:trPr>
          <w:jc w:val="center"/>
        </w:trPr>
        <w:tc>
          <w:tcPr>
            <w:tcW w:w="595" w:type="dxa"/>
          </w:tcPr>
          <w:p w:rsidR="00E743E4" w:rsidRPr="009C5D0A" w:rsidRDefault="00E743E4" w:rsidP="00DA0E66">
            <w:pPr>
              <w:pStyle w:val="BodyText"/>
              <w:ind w:left="0" w:firstLine="0"/>
              <w:jc w:val="center"/>
              <w:rPr>
                <w:sz w:val="20"/>
                <w:lang w:val="id-ID" w:eastAsia="id-ID"/>
              </w:rPr>
            </w:pPr>
            <w:r w:rsidRPr="009C5D0A">
              <w:rPr>
                <w:sz w:val="20"/>
                <w:lang w:val="id-ID" w:eastAsia="id-ID"/>
              </w:rPr>
              <w:t>7</w:t>
            </w:r>
          </w:p>
        </w:tc>
        <w:tc>
          <w:tcPr>
            <w:tcW w:w="2192" w:type="dxa"/>
          </w:tcPr>
          <w:p w:rsidR="00E743E4" w:rsidRPr="009C5D0A" w:rsidRDefault="009D2939" w:rsidP="00DA0E66">
            <w:pPr>
              <w:pStyle w:val="BodyText"/>
              <w:ind w:left="0" w:firstLine="0"/>
              <w:rPr>
                <w:sz w:val="20"/>
                <w:szCs w:val="20"/>
                <w:lang w:val="id-ID" w:eastAsia="id-ID"/>
              </w:rPr>
            </w:pPr>
            <w:r>
              <w:rPr>
                <w:sz w:val="20"/>
                <w:szCs w:val="20"/>
                <w:lang w:val="id-ID" w:eastAsia="id-ID"/>
              </w:rPr>
              <w:t>Peserta Didik</w:t>
            </w:r>
            <w:r w:rsidR="00E743E4">
              <w:rPr>
                <w:sz w:val="20"/>
                <w:szCs w:val="20"/>
                <w:lang w:val="id-ID" w:eastAsia="id-ID"/>
              </w:rPr>
              <w:t xml:space="preserve"> </w:t>
            </w:r>
            <w:r w:rsidR="00E743E4" w:rsidRPr="009C5D0A">
              <w:rPr>
                <w:sz w:val="20"/>
                <w:szCs w:val="20"/>
                <w:lang w:val="id-ID" w:eastAsia="id-ID"/>
              </w:rPr>
              <w:t>Sekolah G</w:t>
            </w:r>
            <w:r w:rsidR="00D47F5F">
              <w:rPr>
                <w:sz w:val="20"/>
                <w:szCs w:val="20"/>
                <w:lang w:val="id-ID" w:eastAsia="id-ID"/>
              </w:rPr>
              <w:t xml:space="preserve"> (20 Orang)</w:t>
            </w:r>
          </w:p>
        </w:tc>
        <w:tc>
          <w:tcPr>
            <w:tcW w:w="4252" w:type="dxa"/>
          </w:tcPr>
          <w:p w:rsidR="00E743E4" w:rsidRPr="009C5D0A" w:rsidRDefault="008579BD" w:rsidP="00DA0E66">
            <w:pPr>
              <w:pStyle w:val="BodyText"/>
              <w:ind w:left="0" w:firstLine="0"/>
              <w:rPr>
                <w:sz w:val="20"/>
                <w:lang w:val="id-ID" w:eastAsia="id-ID"/>
              </w:rPr>
            </w:pPr>
            <w:r>
              <w:rPr>
                <w:sz w:val="20"/>
                <w:lang w:val="id-ID" w:eastAsia="id-ID"/>
              </w:rPr>
              <w:t>Permainan bisa menjadi alternatif disaat materi yang begitu panjang dan susah memahaminya, sehingga dengan permainan semuanya menjadi mudah untuk dipahami.</w:t>
            </w:r>
          </w:p>
        </w:tc>
      </w:tr>
    </w:tbl>
    <w:p w:rsidR="00E743E4" w:rsidRDefault="00E743E4" w:rsidP="00A45EA5">
      <w:pPr>
        <w:pStyle w:val="BodyText"/>
        <w:ind w:firstLine="0"/>
        <w:rPr>
          <w:lang w:val="id-ID" w:eastAsia="id-ID"/>
        </w:rPr>
      </w:pPr>
    </w:p>
    <w:p w:rsidR="00111325" w:rsidRDefault="00211BB7" w:rsidP="00A45EA5">
      <w:pPr>
        <w:pStyle w:val="BodyText"/>
        <w:ind w:firstLine="0"/>
        <w:rPr>
          <w:lang w:val="id-ID"/>
        </w:rPr>
      </w:pPr>
      <w:r>
        <w:rPr>
          <w:lang w:val="id-ID" w:eastAsia="id-ID"/>
        </w:rPr>
        <w:tab/>
        <w:t xml:space="preserve">Berdasarkan </w:t>
      </w:r>
      <w:r w:rsidR="00490EFF">
        <w:rPr>
          <w:b/>
          <w:lang w:val="id-ID" w:eastAsia="id-ID"/>
        </w:rPr>
        <w:t>tabel 4</w:t>
      </w:r>
      <w:r>
        <w:rPr>
          <w:b/>
          <w:lang w:val="id-ID" w:eastAsia="id-ID"/>
        </w:rPr>
        <w:t>.</w:t>
      </w:r>
      <w:r>
        <w:rPr>
          <w:lang w:val="id-ID" w:eastAsia="id-ID"/>
        </w:rPr>
        <w:t xml:space="preserve"> diatas menunjukkan bahwa media permainan ini memberikan suasana yang menyenangkan saat dimainkan dan membuat materi pelajaran mudah untuk dipahami. </w:t>
      </w:r>
      <w:r w:rsidR="007E07D5">
        <w:rPr>
          <w:lang w:val="id-ID" w:eastAsia="id-ID"/>
        </w:rPr>
        <w:t>Temuan ini sesuai dengan pendapat</w:t>
      </w:r>
      <w:r w:rsidR="00111325">
        <w:rPr>
          <w:lang w:val="id-ID" w:eastAsia="id-ID"/>
        </w:rPr>
        <w:t xml:space="preserve"> </w:t>
      </w:r>
      <w:r w:rsidR="007E07D5">
        <w:rPr>
          <w:lang w:val="id-ID" w:eastAsia="id-ID"/>
        </w:rPr>
        <w:t xml:space="preserve">yang dinyatakan oleh </w:t>
      </w:r>
      <w:r w:rsidR="005943EB">
        <w:rPr>
          <w:lang w:val="id-ID"/>
        </w:rPr>
        <w:t>Law Nolte</w:t>
      </w:r>
      <w:r w:rsidR="00FD19F1">
        <w:rPr>
          <w:lang w:val="id-ID"/>
        </w:rPr>
        <w:t xml:space="preserve"> bahwa proses pembelajaran akan efektif jika dilaksanakan pada suasana pembelajaran yang menyenangkan</w:t>
      </w:r>
      <w:r w:rsidR="00D25827">
        <w:rPr>
          <w:lang w:val="id-ID"/>
        </w:rPr>
        <w:t xml:space="preserve"> (Dorothy Law Nolte, Dryden, &amp; Vos, 2000)</w:t>
      </w:r>
      <w:r w:rsidR="00FD19F1">
        <w:rPr>
          <w:lang w:val="id-ID"/>
        </w:rPr>
        <w:t xml:space="preserve">. Dalam hal ini, suasana pembelajaran yang menyenangkan dapat diciptakan melalui </w:t>
      </w:r>
      <w:r w:rsidR="00111325">
        <w:rPr>
          <w:lang w:val="id-ID"/>
        </w:rPr>
        <w:t xml:space="preserve">variasi metode pembelajaran dan pemilihan media pembelajaran yang menarik serta menantang peserta didik untuk memecahkan persoalan. Salah satu media pembelajaran yang dapat menciptakan suasana yang menyenangkan itu adalah permainan. Menurut Santrock </w:t>
      </w:r>
      <w:r w:rsidR="003D2498">
        <w:rPr>
          <w:lang w:val="id-ID"/>
        </w:rPr>
        <w:t>permainan merupakan suatu aktivitas yang menyenangkan dan dilakukan untuk bersenang-senang</w:t>
      </w:r>
      <w:r w:rsidR="00355E95">
        <w:rPr>
          <w:lang w:val="id-ID"/>
        </w:rPr>
        <w:t xml:space="preserve"> (Santrock, 2007)</w:t>
      </w:r>
      <w:r w:rsidR="003D2498">
        <w:rPr>
          <w:lang w:val="id-ID"/>
        </w:rPr>
        <w:t xml:space="preserve">. Sehingga jika suasana menyenangkan itu muncul dalam proses pembalajaran, maka peserta didik akan termotivasi, minat terhadap pembelajaran pun semakin meningkat dan materi pelajaran akan mudah untuk dipahami. </w:t>
      </w:r>
    </w:p>
    <w:p w:rsidR="00211BB7" w:rsidRDefault="00FD19F1" w:rsidP="00A45EA5">
      <w:pPr>
        <w:pStyle w:val="BodyText"/>
        <w:ind w:firstLine="0"/>
        <w:rPr>
          <w:lang w:val="id-ID"/>
        </w:rPr>
      </w:pPr>
      <w:r>
        <w:rPr>
          <w:lang w:val="id-ID"/>
        </w:rPr>
        <w:t xml:space="preserve">  </w:t>
      </w:r>
    </w:p>
    <w:p w:rsidR="00C12ABE" w:rsidRDefault="00C12ABE" w:rsidP="00A45EA5">
      <w:pPr>
        <w:pStyle w:val="BodyText"/>
        <w:ind w:firstLine="0"/>
        <w:rPr>
          <w:lang w:val="id-ID"/>
        </w:rPr>
      </w:pPr>
    </w:p>
    <w:p w:rsidR="00C12ABE" w:rsidRDefault="00C12ABE" w:rsidP="00A45EA5">
      <w:pPr>
        <w:pStyle w:val="BodyText"/>
        <w:ind w:firstLine="0"/>
        <w:rPr>
          <w:lang w:val="id-ID"/>
        </w:rPr>
      </w:pPr>
    </w:p>
    <w:p w:rsidR="00C12ABE" w:rsidRDefault="00C12ABE" w:rsidP="00A45EA5">
      <w:pPr>
        <w:pStyle w:val="BodyText"/>
        <w:ind w:firstLine="0"/>
        <w:rPr>
          <w:lang w:val="id-ID"/>
        </w:rPr>
      </w:pPr>
    </w:p>
    <w:p w:rsidR="00C12ABE" w:rsidRDefault="00C12ABE" w:rsidP="001D2209">
      <w:pPr>
        <w:pStyle w:val="BodyText"/>
        <w:spacing w:after="0"/>
        <w:ind w:firstLine="0"/>
        <w:rPr>
          <w:lang w:val="id-ID"/>
        </w:rPr>
      </w:pPr>
    </w:p>
    <w:p w:rsidR="00C12ABE" w:rsidRDefault="00C12ABE" w:rsidP="001D2209">
      <w:pPr>
        <w:pStyle w:val="BodyText"/>
        <w:spacing w:after="0"/>
        <w:ind w:firstLine="0"/>
        <w:rPr>
          <w:lang w:val="id-ID"/>
        </w:rPr>
      </w:pPr>
    </w:p>
    <w:p w:rsidR="00C12ABE" w:rsidRDefault="00C12ABE" w:rsidP="001D2209">
      <w:pPr>
        <w:pStyle w:val="BodyText"/>
        <w:spacing w:after="0"/>
        <w:ind w:firstLine="0"/>
        <w:rPr>
          <w:lang w:val="id-ID"/>
        </w:rPr>
      </w:pPr>
    </w:p>
    <w:p w:rsidR="00C12ABE" w:rsidRDefault="00C12ABE" w:rsidP="001D2209">
      <w:pPr>
        <w:pStyle w:val="BodyText"/>
        <w:spacing w:after="0"/>
        <w:ind w:firstLine="0"/>
        <w:rPr>
          <w:lang w:val="id-ID"/>
        </w:rPr>
      </w:pPr>
    </w:p>
    <w:p w:rsidR="00C12ABE" w:rsidRDefault="00C12ABE" w:rsidP="001D2209">
      <w:pPr>
        <w:pStyle w:val="BodyText"/>
        <w:spacing w:after="0"/>
        <w:ind w:firstLine="0"/>
        <w:rPr>
          <w:lang w:val="id-ID"/>
        </w:rPr>
      </w:pPr>
    </w:p>
    <w:p w:rsidR="00C12ABE" w:rsidRDefault="00C12ABE" w:rsidP="001D2209">
      <w:pPr>
        <w:pStyle w:val="BodyText"/>
        <w:spacing w:after="0"/>
        <w:ind w:firstLine="0"/>
        <w:rPr>
          <w:lang w:val="id-ID" w:eastAsia="id-ID"/>
        </w:rPr>
      </w:pPr>
    </w:p>
    <w:p w:rsidR="001D2209" w:rsidRPr="00FD19F1" w:rsidRDefault="001D2209" w:rsidP="001D2209">
      <w:pPr>
        <w:pStyle w:val="BodyText"/>
        <w:spacing w:after="0"/>
        <w:ind w:firstLine="0"/>
        <w:rPr>
          <w:lang w:val="id-ID" w:eastAsia="id-ID"/>
        </w:rPr>
      </w:pPr>
    </w:p>
    <w:p w:rsidR="00E743E4" w:rsidRPr="00E743E4" w:rsidRDefault="00E743E4" w:rsidP="00973914">
      <w:pPr>
        <w:pStyle w:val="BodyText"/>
        <w:ind w:firstLine="0"/>
        <w:rPr>
          <w:b/>
          <w:lang w:val="id-ID" w:eastAsia="id-ID"/>
        </w:rPr>
      </w:pPr>
      <w:r>
        <w:rPr>
          <w:b/>
          <w:lang w:val="id-ID" w:eastAsia="id-ID"/>
        </w:rPr>
        <w:lastRenderedPageBreak/>
        <w:t xml:space="preserve">Jenis Permainan </w:t>
      </w:r>
      <w:r w:rsidRPr="00E743E4">
        <w:rPr>
          <w:b/>
          <w:lang w:val="id-ID" w:eastAsia="id-ID"/>
        </w:rPr>
        <w:t>Yang Dibutuhkan Pada Mata Pelajaran Kimia</w:t>
      </w:r>
    </w:p>
    <w:p w:rsidR="006229FC" w:rsidRDefault="006229FC" w:rsidP="00973914">
      <w:pPr>
        <w:pStyle w:val="BodyText"/>
        <w:ind w:firstLine="0"/>
        <w:rPr>
          <w:lang w:val="id-ID" w:eastAsia="id-ID"/>
        </w:rPr>
      </w:pPr>
      <w:r>
        <w:rPr>
          <w:lang w:val="id-ID" w:eastAsia="id-ID"/>
        </w:rPr>
        <w:tab/>
        <w:t>Rekapitulasi jenis permainan yang dibutuhkan pada mata pelajaran kimia sesuai hasil</w:t>
      </w:r>
      <w:r w:rsidR="00AC2886">
        <w:rPr>
          <w:lang w:val="id-ID" w:eastAsia="id-ID"/>
        </w:rPr>
        <w:t xml:space="preserve"> wawancara dan angket</w:t>
      </w:r>
      <w:r>
        <w:rPr>
          <w:lang w:val="id-ID" w:eastAsia="id-ID"/>
        </w:rPr>
        <w:t xml:space="preserve"> yang diperoleh dari guru dan siswa dapat dilihat pada tabel dibawah ini :</w:t>
      </w:r>
    </w:p>
    <w:p w:rsidR="006229FC" w:rsidRPr="000001DA" w:rsidRDefault="006229FC" w:rsidP="006229FC">
      <w:pPr>
        <w:pStyle w:val="BodyText"/>
        <w:ind w:firstLine="0"/>
        <w:jc w:val="center"/>
        <w:rPr>
          <w:b/>
          <w:sz w:val="22"/>
          <w:szCs w:val="22"/>
          <w:lang w:val="id-ID" w:eastAsia="id-ID"/>
        </w:rPr>
      </w:pPr>
      <w:r>
        <w:rPr>
          <w:lang w:val="id-ID" w:eastAsia="id-ID"/>
        </w:rPr>
        <w:t xml:space="preserve"> </w:t>
      </w:r>
      <w:r>
        <w:rPr>
          <w:b/>
          <w:sz w:val="22"/>
          <w:szCs w:val="22"/>
          <w:lang w:val="id-ID" w:eastAsia="id-ID"/>
        </w:rPr>
        <w:t>Tabel 5</w:t>
      </w:r>
      <w:r w:rsidRPr="000001DA">
        <w:rPr>
          <w:b/>
          <w:sz w:val="22"/>
          <w:szCs w:val="22"/>
          <w:lang w:val="id-ID" w:eastAsia="id-ID"/>
        </w:rPr>
        <w:t xml:space="preserve">. Rekapitulasi </w:t>
      </w:r>
      <w:r>
        <w:rPr>
          <w:b/>
          <w:sz w:val="22"/>
          <w:szCs w:val="22"/>
          <w:lang w:val="id-ID" w:eastAsia="id-ID"/>
        </w:rPr>
        <w:t>Jenis Permainan yang Dibutuhkan</w:t>
      </w:r>
    </w:p>
    <w:tbl>
      <w:tblPr>
        <w:tblStyle w:val="TableGrid"/>
        <w:tblW w:w="0" w:type="auto"/>
        <w:jc w:val="center"/>
        <w:tblBorders>
          <w:left w:val="none" w:sz="0" w:space="0" w:color="auto"/>
          <w:right w:val="none" w:sz="0" w:space="0" w:color="auto"/>
          <w:insideV w:val="none" w:sz="0" w:space="0" w:color="auto"/>
        </w:tblBorders>
        <w:tblLook w:val="04A0"/>
      </w:tblPr>
      <w:tblGrid>
        <w:gridCol w:w="568"/>
        <w:gridCol w:w="1592"/>
        <w:gridCol w:w="295"/>
        <w:gridCol w:w="2460"/>
        <w:gridCol w:w="415"/>
        <w:gridCol w:w="2269"/>
        <w:gridCol w:w="42"/>
      </w:tblGrid>
      <w:tr w:rsidR="00C12ABE" w:rsidRPr="00AE5CBD" w:rsidTr="00ED7042">
        <w:trPr>
          <w:jc w:val="center"/>
        </w:trPr>
        <w:tc>
          <w:tcPr>
            <w:tcW w:w="568" w:type="dxa"/>
          </w:tcPr>
          <w:p w:rsidR="00C12ABE" w:rsidRPr="00AE5CBD" w:rsidRDefault="00C12ABE" w:rsidP="006229FC">
            <w:pPr>
              <w:pStyle w:val="BodyText"/>
              <w:ind w:left="0" w:firstLine="0"/>
              <w:jc w:val="center"/>
              <w:rPr>
                <w:b/>
                <w:sz w:val="20"/>
                <w:szCs w:val="20"/>
                <w:lang w:val="id-ID" w:eastAsia="id-ID"/>
              </w:rPr>
            </w:pPr>
            <w:r>
              <w:rPr>
                <w:b/>
                <w:sz w:val="20"/>
                <w:szCs w:val="20"/>
                <w:lang w:val="id-ID" w:eastAsia="id-ID"/>
              </w:rPr>
              <w:t>No</w:t>
            </w:r>
          </w:p>
        </w:tc>
        <w:tc>
          <w:tcPr>
            <w:tcW w:w="1887" w:type="dxa"/>
            <w:gridSpan w:val="2"/>
          </w:tcPr>
          <w:p w:rsidR="00C12ABE" w:rsidRPr="00AE5CBD" w:rsidRDefault="00C12ABE" w:rsidP="006229FC">
            <w:pPr>
              <w:pStyle w:val="BodyText"/>
              <w:ind w:left="0" w:firstLine="0"/>
              <w:jc w:val="center"/>
              <w:rPr>
                <w:b/>
                <w:sz w:val="20"/>
                <w:szCs w:val="20"/>
                <w:lang w:val="id-ID" w:eastAsia="id-ID"/>
              </w:rPr>
            </w:pPr>
            <w:r>
              <w:rPr>
                <w:b/>
                <w:sz w:val="20"/>
                <w:szCs w:val="20"/>
                <w:lang w:val="id-ID" w:eastAsia="id-ID"/>
              </w:rPr>
              <w:t>Responden</w:t>
            </w:r>
          </w:p>
        </w:tc>
        <w:tc>
          <w:tcPr>
            <w:tcW w:w="2875" w:type="dxa"/>
            <w:gridSpan w:val="2"/>
          </w:tcPr>
          <w:p w:rsidR="00C12ABE" w:rsidRPr="00AE5CBD" w:rsidRDefault="00C12ABE" w:rsidP="006646FB">
            <w:pPr>
              <w:pStyle w:val="BodyText"/>
              <w:ind w:left="0" w:firstLine="0"/>
              <w:jc w:val="center"/>
              <w:rPr>
                <w:b/>
                <w:sz w:val="20"/>
                <w:szCs w:val="20"/>
                <w:lang w:val="id-ID" w:eastAsia="id-ID"/>
              </w:rPr>
            </w:pPr>
            <w:r>
              <w:rPr>
                <w:b/>
                <w:sz w:val="20"/>
                <w:szCs w:val="20"/>
                <w:lang w:val="id-ID" w:eastAsia="id-ID"/>
              </w:rPr>
              <w:t>Guru</w:t>
            </w:r>
          </w:p>
        </w:tc>
        <w:tc>
          <w:tcPr>
            <w:tcW w:w="2311" w:type="dxa"/>
            <w:gridSpan w:val="2"/>
          </w:tcPr>
          <w:p w:rsidR="00C12ABE" w:rsidRDefault="00C12ABE" w:rsidP="00C12ABE">
            <w:pPr>
              <w:pStyle w:val="BodyText"/>
              <w:ind w:left="0" w:firstLine="0"/>
              <w:jc w:val="center"/>
              <w:rPr>
                <w:b/>
                <w:sz w:val="20"/>
                <w:lang w:val="id-ID" w:eastAsia="id-ID"/>
              </w:rPr>
            </w:pPr>
            <w:r>
              <w:rPr>
                <w:b/>
                <w:sz w:val="20"/>
                <w:lang w:val="id-ID" w:eastAsia="id-ID"/>
              </w:rPr>
              <w:t>Siswa</w:t>
            </w:r>
          </w:p>
        </w:tc>
      </w:tr>
      <w:tr w:rsidR="00C12ABE" w:rsidRPr="00AE5CBD" w:rsidTr="00ED7042">
        <w:trPr>
          <w:gridAfter w:val="1"/>
          <w:wAfter w:w="42" w:type="dxa"/>
          <w:jc w:val="center"/>
        </w:trPr>
        <w:tc>
          <w:tcPr>
            <w:tcW w:w="568" w:type="dxa"/>
          </w:tcPr>
          <w:p w:rsidR="00C12ABE" w:rsidRPr="009C5D0A" w:rsidRDefault="00C12ABE" w:rsidP="00AC2886">
            <w:pPr>
              <w:pStyle w:val="BodyText"/>
              <w:ind w:left="0" w:firstLine="0"/>
              <w:jc w:val="center"/>
              <w:rPr>
                <w:sz w:val="20"/>
                <w:szCs w:val="20"/>
                <w:lang w:val="id-ID" w:eastAsia="id-ID"/>
              </w:rPr>
            </w:pPr>
            <w:r w:rsidRPr="009C5D0A">
              <w:rPr>
                <w:sz w:val="20"/>
                <w:szCs w:val="20"/>
                <w:lang w:val="id-ID" w:eastAsia="id-ID"/>
              </w:rPr>
              <w:t>1</w:t>
            </w:r>
          </w:p>
        </w:tc>
        <w:tc>
          <w:tcPr>
            <w:tcW w:w="1592" w:type="dxa"/>
          </w:tcPr>
          <w:p w:rsidR="00C12ABE" w:rsidRPr="009C5D0A" w:rsidRDefault="00C12ABE" w:rsidP="003A6F92">
            <w:pPr>
              <w:pStyle w:val="BodyText"/>
              <w:ind w:left="0" w:firstLine="0"/>
              <w:rPr>
                <w:sz w:val="20"/>
                <w:szCs w:val="20"/>
                <w:lang w:val="id-ID" w:eastAsia="id-ID"/>
              </w:rPr>
            </w:pPr>
            <w:r w:rsidRPr="009C5D0A">
              <w:rPr>
                <w:sz w:val="20"/>
                <w:szCs w:val="20"/>
                <w:lang w:val="id-ID" w:eastAsia="id-ID"/>
              </w:rPr>
              <w:t>Sekolah A</w:t>
            </w:r>
          </w:p>
        </w:tc>
        <w:tc>
          <w:tcPr>
            <w:tcW w:w="2755" w:type="dxa"/>
            <w:gridSpan w:val="2"/>
          </w:tcPr>
          <w:p w:rsidR="00C12ABE" w:rsidRPr="009C5D0A" w:rsidRDefault="006646FB" w:rsidP="006646FB">
            <w:pPr>
              <w:pStyle w:val="BodyText"/>
              <w:ind w:left="0" w:firstLine="0"/>
              <w:rPr>
                <w:sz w:val="20"/>
                <w:szCs w:val="20"/>
                <w:lang w:val="id-ID" w:eastAsia="id-ID"/>
              </w:rPr>
            </w:pPr>
            <w:r>
              <w:rPr>
                <w:sz w:val="20"/>
                <w:szCs w:val="20"/>
                <w:lang w:val="id-ID" w:eastAsia="id-ID"/>
              </w:rPr>
              <w:t>Permainan untuk materi hitungan seperti stoikiometri, termokimia, larutan penyangga, hidrolisis, laju reaksi</w:t>
            </w:r>
            <w:r w:rsidR="00706B85">
              <w:rPr>
                <w:sz w:val="20"/>
                <w:szCs w:val="20"/>
                <w:lang w:val="id-ID" w:eastAsia="id-ID"/>
              </w:rPr>
              <w:t xml:space="preserve"> baik dalam bentuk elektronik ataupun non elektronik.</w:t>
            </w:r>
          </w:p>
        </w:tc>
        <w:tc>
          <w:tcPr>
            <w:tcW w:w="2684" w:type="dxa"/>
            <w:gridSpan w:val="2"/>
          </w:tcPr>
          <w:p w:rsidR="00C12ABE" w:rsidRDefault="006646FB" w:rsidP="006646FB">
            <w:pPr>
              <w:pStyle w:val="BodyText"/>
              <w:ind w:left="0" w:firstLine="0"/>
              <w:jc w:val="left"/>
              <w:rPr>
                <w:sz w:val="20"/>
                <w:lang w:val="id-ID" w:eastAsia="id-ID"/>
              </w:rPr>
            </w:pPr>
            <w:r>
              <w:rPr>
                <w:sz w:val="20"/>
                <w:lang w:val="id-ID" w:eastAsia="id-ID"/>
              </w:rPr>
              <w:t>Permainan</w:t>
            </w:r>
            <w:r w:rsidR="00ED7042">
              <w:rPr>
                <w:sz w:val="20"/>
                <w:lang w:val="id-ID" w:eastAsia="id-ID"/>
              </w:rPr>
              <w:t xml:space="preserve"> kimia dalam bentuk </w:t>
            </w:r>
            <w:r>
              <w:rPr>
                <w:sz w:val="20"/>
                <w:lang w:val="id-ID" w:eastAsia="id-ID"/>
              </w:rPr>
              <w:t>digital/elektronik</w:t>
            </w:r>
            <w:r w:rsidR="003A6F92">
              <w:rPr>
                <w:sz w:val="20"/>
                <w:lang w:val="id-ID" w:eastAsia="id-ID"/>
              </w:rPr>
              <w:t xml:space="preserve"> seperti petualangan</w:t>
            </w:r>
          </w:p>
        </w:tc>
      </w:tr>
      <w:tr w:rsidR="00ED7042" w:rsidRPr="00AE5CBD" w:rsidTr="00ED7042">
        <w:trPr>
          <w:gridAfter w:val="1"/>
          <w:wAfter w:w="42" w:type="dxa"/>
          <w:jc w:val="center"/>
        </w:trPr>
        <w:tc>
          <w:tcPr>
            <w:tcW w:w="568" w:type="dxa"/>
          </w:tcPr>
          <w:p w:rsidR="00ED7042" w:rsidRPr="009C5D0A" w:rsidRDefault="00ED7042" w:rsidP="00AC2886">
            <w:pPr>
              <w:pStyle w:val="BodyText"/>
              <w:ind w:left="0" w:firstLine="0"/>
              <w:jc w:val="center"/>
              <w:rPr>
                <w:sz w:val="20"/>
                <w:szCs w:val="20"/>
                <w:lang w:val="id-ID" w:eastAsia="id-ID"/>
              </w:rPr>
            </w:pPr>
            <w:r w:rsidRPr="009C5D0A">
              <w:rPr>
                <w:sz w:val="20"/>
                <w:szCs w:val="20"/>
                <w:lang w:val="id-ID" w:eastAsia="id-ID"/>
              </w:rPr>
              <w:t>2</w:t>
            </w:r>
          </w:p>
        </w:tc>
        <w:tc>
          <w:tcPr>
            <w:tcW w:w="1592" w:type="dxa"/>
          </w:tcPr>
          <w:p w:rsidR="00ED7042" w:rsidRPr="009C5D0A" w:rsidRDefault="00ED7042" w:rsidP="003A6F92">
            <w:pPr>
              <w:pStyle w:val="BodyText"/>
              <w:ind w:left="0" w:firstLine="0"/>
              <w:rPr>
                <w:sz w:val="20"/>
                <w:szCs w:val="20"/>
                <w:lang w:val="id-ID" w:eastAsia="id-ID"/>
              </w:rPr>
            </w:pPr>
            <w:r w:rsidRPr="009C5D0A">
              <w:rPr>
                <w:sz w:val="20"/>
                <w:szCs w:val="20"/>
                <w:lang w:val="id-ID" w:eastAsia="id-ID"/>
              </w:rPr>
              <w:t>Sekolah B</w:t>
            </w:r>
          </w:p>
        </w:tc>
        <w:tc>
          <w:tcPr>
            <w:tcW w:w="2755" w:type="dxa"/>
            <w:gridSpan w:val="2"/>
          </w:tcPr>
          <w:p w:rsidR="00ED7042" w:rsidRPr="009C5D0A" w:rsidRDefault="00ED7042" w:rsidP="00AC2886">
            <w:pPr>
              <w:pStyle w:val="BodyText"/>
              <w:ind w:left="0" w:firstLine="0"/>
              <w:rPr>
                <w:sz w:val="20"/>
                <w:szCs w:val="20"/>
                <w:lang w:val="id-ID" w:eastAsia="id-ID"/>
              </w:rPr>
            </w:pPr>
            <w:r>
              <w:rPr>
                <w:sz w:val="20"/>
                <w:szCs w:val="20"/>
                <w:lang w:val="id-ID" w:eastAsia="id-ID"/>
              </w:rPr>
              <w:t>Permainan yang mampu membuat siswa paham konsep kimia dalam kehidupan</w:t>
            </w:r>
            <w:r w:rsidR="00706B85">
              <w:rPr>
                <w:sz w:val="20"/>
                <w:szCs w:val="20"/>
                <w:lang w:val="id-ID" w:eastAsia="id-ID"/>
              </w:rPr>
              <w:t xml:space="preserve"> baik dalam bentuk elektronik ataupun non elektronik.</w:t>
            </w:r>
            <w:r>
              <w:rPr>
                <w:sz w:val="20"/>
                <w:szCs w:val="20"/>
                <w:lang w:val="id-ID" w:eastAsia="id-ID"/>
              </w:rPr>
              <w:t>.</w:t>
            </w:r>
          </w:p>
        </w:tc>
        <w:tc>
          <w:tcPr>
            <w:tcW w:w="2684" w:type="dxa"/>
            <w:gridSpan w:val="2"/>
          </w:tcPr>
          <w:p w:rsidR="00ED7042" w:rsidRDefault="00ED7042" w:rsidP="00ED7042">
            <w:pPr>
              <w:ind w:left="0" w:firstLine="0"/>
            </w:pPr>
            <w:r w:rsidRPr="00417D58">
              <w:rPr>
                <w:sz w:val="20"/>
                <w:lang w:val="id-ID" w:eastAsia="id-ID"/>
              </w:rPr>
              <w:t>Permainan kimia dalam bentuk digital/elektronik</w:t>
            </w:r>
            <w:r w:rsidR="003A6F92">
              <w:rPr>
                <w:sz w:val="20"/>
                <w:lang w:val="id-ID" w:eastAsia="id-ID"/>
              </w:rPr>
              <w:t xml:space="preserve"> ataupun non elektronik</w:t>
            </w:r>
          </w:p>
        </w:tc>
      </w:tr>
      <w:tr w:rsidR="00ED7042" w:rsidRPr="00AE5CBD" w:rsidTr="00ED7042">
        <w:trPr>
          <w:gridAfter w:val="1"/>
          <w:wAfter w:w="42" w:type="dxa"/>
          <w:jc w:val="center"/>
        </w:trPr>
        <w:tc>
          <w:tcPr>
            <w:tcW w:w="568" w:type="dxa"/>
          </w:tcPr>
          <w:p w:rsidR="00ED7042" w:rsidRPr="009C5D0A" w:rsidRDefault="00ED7042" w:rsidP="00AC2886">
            <w:pPr>
              <w:pStyle w:val="BodyText"/>
              <w:ind w:left="0" w:firstLine="0"/>
              <w:jc w:val="center"/>
              <w:rPr>
                <w:sz w:val="20"/>
                <w:szCs w:val="20"/>
                <w:lang w:val="id-ID" w:eastAsia="id-ID"/>
              </w:rPr>
            </w:pPr>
            <w:r w:rsidRPr="009C5D0A">
              <w:rPr>
                <w:sz w:val="20"/>
                <w:szCs w:val="20"/>
                <w:lang w:val="id-ID" w:eastAsia="id-ID"/>
              </w:rPr>
              <w:t>3</w:t>
            </w:r>
          </w:p>
        </w:tc>
        <w:tc>
          <w:tcPr>
            <w:tcW w:w="1592" w:type="dxa"/>
          </w:tcPr>
          <w:p w:rsidR="00ED7042" w:rsidRPr="009C5D0A" w:rsidRDefault="00ED7042" w:rsidP="003A6F92">
            <w:pPr>
              <w:pStyle w:val="BodyText"/>
              <w:ind w:left="0" w:firstLine="0"/>
              <w:rPr>
                <w:sz w:val="20"/>
                <w:szCs w:val="20"/>
                <w:lang w:val="id-ID" w:eastAsia="id-ID"/>
              </w:rPr>
            </w:pPr>
            <w:r w:rsidRPr="009C5D0A">
              <w:rPr>
                <w:sz w:val="20"/>
                <w:szCs w:val="20"/>
                <w:lang w:val="id-ID" w:eastAsia="id-ID"/>
              </w:rPr>
              <w:t>Sekolah C</w:t>
            </w:r>
          </w:p>
        </w:tc>
        <w:tc>
          <w:tcPr>
            <w:tcW w:w="2755" w:type="dxa"/>
            <w:gridSpan w:val="2"/>
          </w:tcPr>
          <w:p w:rsidR="00ED7042" w:rsidRPr="009C5D0A" w:rsidRDefault="00ED7042" w:rsidP="003A6F92">
            <w:pPr>
              <w:pStyle w:val="BodyText"/>
              <w:ind w:left="0" w:firstLine="0"/>
              <w:rPr>
                <w:sz w:val="20"/>
                <w:szCs w:val="20"/>
                <w:lang w:val="id-ID" w:eastAsia="id-ID"/>
              </w:rPr>
            </w:pPr>
            <w:r>
              <w:rPr>
                <w:sz w:val="20"/>
                <w:szCs w:val="20"/>
                <w:lang w:val="id-ID" w:eastAsia="id-ID"/>
              </w:rPr>
              <w:t>Permainan yang bisa menggambarkan molekul</w:t>
            </w:r>
            <w:r w:rsidR="003A6F92">
              <w:rPr>
                <w:sz w:val="20"/>
                <w:szCs w:val="20"/>
                <w:lang w:val="id-ID" w:eastAsia="id-ID"/>
              </w:rPr>
              <w:t xml:space="preserve"> dan ikatannya</w:t>
            </w:r>
            <w:r>
              <w:rPr>
                <w:sz w:val="20"/>
                <w:szCs w:val="20"/>
                <w:lang w:val="id-ID" w:eastAsia="id-ID"/>
              </w:rPr>
              <w:t xml:space="preserve"> dengan</w:t>
            </w:r>
            <w:r w:rsidR="003A6F92">
              <w:rPr>
                <w:sz w:val="20"/>
                <w:szCs w:val="20"/>
                <w:lang w:val="id-ID" w:eastAsia="id-ID"/>
              </w:rPr>
              <w:t xml:space="preserve"> jelas.</w:t>
            </w:r>
          </w:p>
        </w:tc>
        <w:tc>
          <w:tcPr>
            <w:tcW w:w="2684" w:type="dxa"/>
            <w:gridSpan w:val="2"/>
          </w:tcPr>
          <w:p w:rsidR="00ED7042" w:rsidRDefault="00ED7042" w:rsidP="00ED7042">
            <w:pPr>
              <w:ind w:left="0" w:firstLine="0"/>
            </w:pPr>
            <w:r w:rsidRPr="00417D58">
              <w:rPr>
                <w:sz w:val="20"/>
                <w:lang w:val="id-ID" w:eastAsia="id-ID"/>
              </w:rPr>
              <w:t>Permainan kimia dalam bentuk digital/elektronik</w:t>
            </w:r>
            <w:r w:rsidR="003A6F92">
              <w:rPr>
                <w:sz w:val="20"/>
                <w:lang w:val="id-ID" w:eastAsia="id-ID"/>
              </w:rPr>
              <w:t xml:space="preserve"> ataupun non elektronik</w:t>
            </w:r>
          </w:p>
        </w:tc>
      </w:tr>
      <w:tr w:rsidR="00ED7042" w:rsidRPr="00AE5CBD" w:rsidTr="00ED7042">
        <w:trPr>
          <w:gridAfter w:val="1"/>
          <w:wAfter w:w="42" w:type="dxa"/>
          <w:jc w:val="center"/>
        </w:trPr>
        <w:tc>
          <w:tcPr>
            <w:tcW w:w="568" w:type="dxa"/>
          </w:tcPr>
          <w:p w:rsidR="00ED7042" w:rsidRPr="009C5D0A" w:rsidRDefault="00ED7042" w:rsidP="00AC2886">
            <w:pPr>
              <w:pStyle w:val="BodyText"/>
              <w:ind w:left="0" w:firstLine="0"/>
              <w:jc w:val="center"/>
              <w:rPr>
                <w:sz w:val="20"/>
                <w:lang w:val="id-ID" w:eastAsia="id-ID"/>
              </w:rPr>
            </w:pPr>
            <w:r w:rsidRPr="009C5D0A">
              <w:rPr>
                <w:sz w:val="20"/>
                <w:lang w:val="id-ID" w:eastAsia="id-ID"/>
              </w:rPr>
              <w:t>4</w:t>
            </w:r>
          </w:p>
        </w:tc>
        <w:tc>
          <w:tcPr>
            <w:tcW w:w="1592" w:type="dxa"/>
          </w:tcPr>
          <w:p w:rsidR="00ED7042" w:rsidRPr="009C5D0A" w:rsidRDefault="00ED7042" w:rsidP="003A6F92">
            <w:pPr>
              <w:pStyle w:val="BodyText"/>
              <w:ind w:left="0" w:firstLine="0"/>
              <w:rPr>
                <w:sz w:val="20"/>
                <w:szCs w:val="20"/>
                <w:lang w:val="id-ID" w:eastAsia="id-ID"/>
              </w:rPr>
            </w:pPr>
            <w:r w:rsidRPr="009C5D0A">
              <w:rPr>
                <w:sz w:val="20"/>
                <w:szCs w:val="20"/>
                <w:lang w:val="id-ID" w:eastAsia="id-ID"/>
              </w:rPr>
              <w:t>Sekolah D</w:t>
            </w:r>
          </w:p>
        </w:tc>
        <w:tc>
          <w:tcPr>
            <w:tcW w:w="2755" w:type="dxa"/>
            <w:gridSpan w:val="2"/>
          </w:tcPr>
          <w:p w:rsidR="00ED7042" w:rsidRPr="009C5D0A" w:rsidRDefault="00ED7042" w:rsidP="00AC2886">
            <w:pPr>
              <w:pStyle w:val="BodyText"/>
              <w:ind w:left="0" w:firstLine="0"/>
              <w:rPr>
                <w:sz w:val="20"/>
                <w:lang w:val="id-ID" w:eastAsia="id-ID"/>
              </w:rPr>
            </w:pPr>
            <w:r>
              <w:rPr>
                <w:sz w:val="20"/>
                <w:lang w:val="id-ID" w:eastAsia="id-ID"/>
              </w:rPr>
              <w:t>Permainan untuk materi bersifat hafalan seperti menghafal sistem periodik unsur pada semua golongan</w:t>
            </w:r>
            <w:r w:rsidR="00706B85">
              <w:rPr>
                <w:sz w:val="20"/>
                <w:lang w:val="id-ID" w:eastAsia="id-ID"/>
              </w:rPr>
              <w:t xml:space="preserve"> </w:t>
            </w:r>
            <w:r w:rsidR="00706B85">
              <w:rPr>
                <w:sz w:val="20"/>
                <w:szCs w:val="20"/>
                <w:lang w:val="id-ID" w:eastAsia="id-ID"/>
              </w:rPr>
              <w:t>baik dalam bentuk elektronik ataupun non elektronik.</w:t>
            </w:r>
            <w:r>
              <w:rPr>
                <w:sz w:val="20"/>
                <w:lang w:val="id-ID" w:eastAsia="id-ID"/>
              </w:rPr>
              <w:t>.</w:t>
            </w:r>
          </w:p>
        </w:tc>
        <w:tc>
          <w:tcPr>
            <w:tcW w:w="2684" w:type="dxa"/>
            <w:gridSpan w:val="2"/>
          </w:tcPr>
          <w:p w:rsidR="00ED7042" w:rsidRDefault="00ED7042" w:rsidP="00ED7042">
            <w:pPr>
              <w:ind w:left="0" w:firstLine="0"/>
            </w:pPr>
            <w:r w:rsidRPr="00417D58">
              <w:rPr>
                <w:sz w:val="20"/>
                <w:lang w:val="id-ID" w:eastAsia="id-ID"/>
              </w:rPr>
              <w:t>Permainan kimia dalam bentuk digital/elektronik</w:t>
            </w:r>
            <w:r w:rsidR="003A6F92">
              <w:rPr>
                <w:sz w:val="20"/>
                <w:lang w:val="id-ID" w:eastAsia="id-ID"/>
              </w:rPr>
              <w:t xml:space="preserve"> ataupun non elektronik</w:t>
            </w:r>
          </w:p>
        </w:tc>
      </w:tr>
      <w:tr w:rsidR="00ED7042" w:rsidRPr="00AE5CBD" w:rsidTr="00ED7042">
        <w:trPr>
          <w:gridAfter w:val="1"/>
          <w:wAfter w:w="42" w:type="dxa"/>
          <w:jc w:val="center"/>
        </w:trPr>
        <w:tc>
          <w:tcPr>
            <w:tcW w:w="568" w:type="dxa"/>
          </w:tcPr>
          <w:p w:rsidR="00ED7042" w:rsidRPr="009C5D0A" w:rsidRDefault="00ED7042" w:rsidP="00AC2886">
            <w:pPr>
              <w:pStyle w:val="BodyText"/>
              <w:ind w:left="0" w:firstLine="0"/>
              <w:jc w:val="center"/>
              <w:rPr>
                <w:sz w:val="20"/>
                <w:lang w:val="id-ID" w:eastAsia="id-ID"/>
              </w:rPr>
            </w:pPr>
            <w:r w:rsidRPr="009C5D0A">
              <w:rPr>
                <w:sz w:val="20"/>
                <w:lang w:val="id-ID" w:eastAsia="id-ID"/>
              </w:rPr>
              <w:t>5</w:t>
            </w:r>
          </w:p>
        </w:tc>
        <w:tc>
          <w:tcPr>
            <w:tcW w:w="1592" w:type="dxa"/>
          </w:tcPr>
          <w:p w:rsidR="00ED7042" w:rsidRPr="009C5D0A" w:rsidRDefault="00ED7042" w:rsidP="003A6F92">
            <w:pPr>
              <w:pStyle w:val="BodyText"/>
              <w:ind w:left="0" w:firstLine="0"/>
              <w:rPr>
                <w:sz w:val="20"/>
                <w:szCs w:val="20"/>
                <w:lang w:val="id-ID" w:eastAsia="id-ID"/>
              </w:rPr>
            </w:pPr>
            <w:r w:rsidRPr="009C5D0A">
              <w:rPr>
                <w:sz w:val="20"/>
                <w:szCs w:val="20"/>
                <w:lang w:val="id-ID" w:eastAsia="id-ID"/>
              </w:rPr>
              <w:t>Sekolah E</w:t>
            </w:r>
          </w:p>
        </w:tc>
        <w:tc>
          <w:tcPr>
            <w:tcW w:w="2755" w:type="dxa"/>
            <w:gridSpan w:val="2"/>
          </w:tcPr>
          <w:p w:rsidR="00ED7042" w:rsidRPr="009C5D0A" w:rsidRDefault="00ED7042" w:rsidP="00AC2886">
            <w:pPr>
              <w:pStyle w:val="BodyText"/>
              <w:ind w:left="0" w:firstLine="0"/>
              <w:rPr>
                <w:sz w:val="20"/>
                <w:lang w:val="id-ID" w:eastAsia="id-ID"/>
              </w:rPr>
            </w:pPr>
            <w:r>
              <w:rPr>
                <w:sz w:val="20"/>
                <w:lang w:val="id-ID" w:eastAsia="id-ID"/>
              </w:rPr>
              <w:t>Permainan yang dapat memperkenalkan hakikat ilmu kimia dan konsep hitungan pada kimia</w:t>
            </w:r>
            <w:r w:rsidR="00706B85">
              <w:rPr>
                <w:sz w:val="20"/>
                <w:lang w:val="id-ID" w:eastAsia="id-ID"/>
              </w:rPr>
              <w:t xml:space="preserve"> </w:t>
            </w:r>
            <w:r w:rsidR="00706B85">
              <w:rPr>
                <w:sz w:val="20"/>
                <w:szCs w:val="20"/>
                <w:lang w:val="id-ID" w:eastAsia="id-ID"/>
              </w:rPr>
              <w:t>baik dalam bentuk elektronik ataupun non elektronik.</w:t>
            </w:r>
            <w:r>
              <w:rPr>
                <w:sz w:val="20"/>
                <w:lang w:val="id-ID" w:eastAsia="id-ID"/>
              </w:rPr>
              <w:t>.</w:t>
            </w:r>
          </w:p>
        </w:tc>
        <w:tc>
          <w:tcPr>
            <w:tcW w:w="2684" w:type="dxa"/>
            <w:gridSpan w:val="2"/>
          </w:tcPr>
          <w:p w:rsidR="00ED7042" w:rsidRDefault="00ED7042" w:rsidP="00ED7042">
            <w:pPr>
              <w:ind w:left="0" w:firstLine="0"/>
            </w:pPr>
            <w:r w:rsidRPr="00417D58">
              <w:rPr>
                <w:sz w:val="20"/>
                <w:lang w:val="id-ID" w:eastAsia="id-ID"/>
              </w:rPr>
              <w:t>Permainan kimia dalam bentuk digital/elektronik</w:t>
            </w:r>
          </w:p>
        </w:tc>
      </w:tr>
      <w:tr w:rsidR="00ED7042" w:rsidRPr="00AE5CBD" w:rsidTr="00ED7042">
        <w:trPr>
          <w:gridAfter w:val="1"/>
          <w:wAfter w:w="42" w:type="dxa"/>
          <w:jc w:val="center"/>
        </w:trPr>
        <w:tc>
          <w:tcPr>
            <w:tcW w:w="568" w:type="dxa"/>
          </w:tcPr>
          <w:p w:rsidR="00ED7042" w:rsidRPr="009C5D0A" w:rsidRDefault="00ED7042" w:rsidP="00AC2886">
            <w:pPr>
              <w:pStyle w:val="BodyText"/>
              <w:ind w:left="0" w:firstLine="0"/>
              <w:jc w:val="center"/>
              <w:rPr>
                <w:sz w:val="20"/>
                <w:lang w:val="id-ID" w:eastAsia="id-ID"/>
              </w:rPr>
            </w:pPr>
            <w:r w:rsidRPr="009C5D0A">
              <w:rPr>
                <w:sz w:val="20"/>
                <w:lang w:val="id-ID" w:eastAsia="id-ID"/>
              </w:rPr>
              <w:t>6</w:t>
            </w:r>
          </w:p>
        </w:tc>
        <w:tc>
          <w:tcPr>
            <w:tcW w:w="1592" w:type="dxa"/>
          </w:tcPr>
          <w:p w:rsidR="00ED7042" w:rsidRPr="009C5D0A" w:rsidRDefault="00ED7042" w:rsidP="003A6F92">
            <w:pPr>
              <w:pStyle w:val="BodyText"/>
              <w:ind w:left="0" w:firstLine="0"/>
              <w:rPr>
                <w:sz w:val="20"/>
                <w:szCs w:val="20"/>
                <w:lang w:val="id-ID" w:eastAsia="id-ID"/>
              </w:rPr>
            </w:pPr>
            <w:r w:rsidRPr="009C5D0A">
              <w:rPr>
                <w:sz w:val="20"/>
                <w:szCs w:val="20"/>
                <w:lang w:val="id-ID" w:eastAsia="id-ID"/>
              </w:rPr>
              <w:t>Sekolah F</w:t>
            </w:r>
          </w:p>
        </w:tc>
        <w:tc>
          <w:tcPr>
            <w:tcW w:w="2755" w:type="dxa"/>
            <w:gridSpan w:val="2"/>
          </w:tcPr>
          <w:p w:rsidR="00ED7042" w:rsidRPr="009C5D0A" w:rsidRDefault="00ED7042" w:rsidP="00AC2886">
            <w:pPr>
              <w:pStyle w:val="BodyText"/>
              <w:ind w:left="0" w:firstLine="0"/>
              <w:rPr>
                <w:sz w:val="20"/>
                <w:lang w:val="id-ID" w:eastAsia="id-ID"/>
              </w:rPr>
            </w:pPr>
            <w:r>
              <w:rPr>
                <w:sz w:val="20"/>
                <w:lang w:val="id-ID" w:eastAsia="id-ID"/>
              </w:rPr>
              <w:t>Permainan yang dapat membantu dalam memahami konsep dan hitungan kimia</w:t>
            </w:r>
            <w:r w:rsidR="00706B85">
              <w:rPr>
                <w:sz w:val="20"/>
                <w:lang w:val="id-ID" w:eastAsia="id-ID"/>
              </w:rPr>
              <w:t xml:space="preserve"> </w:t>
            </w:r>
            <w:r w:rsidR="00706B85">
              <w:rPr>
                <w:sz w:val="20"/>
                <w:szCs w:val="20"/>
                <w:lang w:val="id-ID" w:eastAsia="id-ID"/>
              </w:rPr>
              <w:t>baik dalam bentuk elektronik ataupun non elektronik.</w:t>
            </w:r>
            <w:r>
              <w:rPr>
                <w:sz w:val="20"/>
                <w:lang w:val="id-ID" w:eastAsia="id-ID"/>
              </w:rPr>
              <w:t>.</w:t>
            </w:r>
          </w:p>
        </w:tc>
        <w:tc>
          <w:tcPr>
            <w:tcW w:w="2684" w:type="dxa"/>
            <w:gridSpan w:val="2"/>
          </w:tcPr>
          <w:p w:rsidR="00ED7042" w:rsidRDefault="00ED7042" w:rsidP="00ED7042">
            <w:pPr>
              <w:ind w:left="0" w:firstLine="0"/>
            </w:pPr>
            <w:r w:rsidRPr="00417D58">
              <w:rPr>
                <w:sz w:val="20"/>
                <w:lang w:val="id-ID" w:eastAsia="id-ID"/>
              </w:rPr>
              <w:t>Permainan kimia dalam bentuk digital/elektronik</w:t>
            </w:r>
          </w:p>
        </w:tc>
      </w:tr>
      <w:tr w:rsidR="00ED7042" w:rsidRPr="00AE5CBD" w:rsidTr="00ED7042">
        <w:trPr>
          <w:gridAfter w:val="1"/>
          <w:wAfter w:w="42" w:type="dxa"/>
          <w:jc w:val="center"/>
        </w:trPr>
        <w:tc>
          <w:tcPr>
            <w:tcW w:w="568" w:type="dxa"/>
          </w:tcPr>
          <w:p w:rsidR="00ED7042" w:rsidRPr="009C5D0A" w:rsidRDefault="00ED7042" w:rsidP="00AC2886">
            <w:pPr>
              <w:pStyle w:val="BodyText"/>
              <w:ind w:left="0" w:firstLine="0"/>
              <w:jc w:val="center"/>
              <w:rPr>
                <w:sz w:val="20"/>
                <w:lang w:val="id-ID" w:eastAsia="id-ID"/>
              </w:rPr>
            </w:pPr>
            <w:r w:rsidRPr="009C5D0A">
              <w:rPr>
                <w:sz w:val="20"/>
                <w:lang w:val="id-ID" w:eastAsia="id-ID"/>
              </w:rPr>
              <w:t>7</w:t>
            </w:r>
          </w:p>
        </w:tc>
        <w:tc>
          <w:tcPr>
            <w:tcW w:w="1592" w:type="dxa"/>
          </w:tcPr>
          <w:p w:rsidR="00ED7042" w:rsidRPr="009C5D0A" w:rsidRDefault="00ED7042" w:rsidP="003A6F92">
            <w:pPr>
              <w:pStyle w:val="BodyText"/>
              <w:ind w:left="0" w:firstLine="0"/>
              <w:rPr>
                <w:sz w:val="20"/>
                <w:szCs w:val="20"/>
                <w:lang w:val="id-ID" w:eastAsia="id-ID"/>
              </w:rPr>
            </w:pPr>
            <w:r w:rsidRPr="009C5D0A">
              <w:rPr>
                <w:sz w:val="20"/>
                <w:szCs w:val="20"/>
                <w:lang w:val="id-ID" w:eastAsia="id-ID"/>
              </w:rPr>
              <w:t>Sekolah G</w:t>
            </w:r>
          </w:p>
        </w:tc>
        <w:tc>
          <w:tcPr>
            <w:tcW w:w="2755" w:type="dxa"/>
            <w:gridSpan w:val="2"/>
          </w:tcPr>
          <w:p w:rsidR="00ED7042" w:rsidRPr="009C5D0A" w:rsidRDefault="00ED7042" w:rsidP="007B43CE">
            <w:pPr>
              <w:pStyle w:val="BodyText"/>
              <w:ind w:left="0" w:firstLine="0"/>
              <w:rPr>
                <w:sz w:val="20"/>
                <w:lang w:val="id-ID" w:eastAsia="id-ID"/>
              </w:rPr>
            </w:pPr>
            <w:r>
              <w:rPr>
                <w:sz w:val="20"/>
                <w:lang w:val="id-ID" w:eastAsia="id-ID"/>
              </w:rPr>
              <w:t xml:space="preserve">Permainan yang mampu mendorong keterampilan siswa dalam mengembangkan kognitif dan </w:t>
            </w:r>
            <w:r w:rsidR="007B43CE">
              <w:rPr>
                <w:sz w:val="20"/>
                <w:lang w:val="id-ID" w:eastAsia="id-ID"/>
              </w:rPr>
              <w:t xml:space="preserve">keterampilan siswa, </w:t>
            </w:r>
            <w:r w:rsidR="00706B85">
              <w:rPr>
                <w:sz w:val="20"/>
                <w:szCs w:val="20"/>
                <w:lang w:val="id-ID" w:eastAsia="id-ID"/>
              </w:rPr>
              <w:t>baik dalam bentuk elektronik ataupun non elektronik.</w:t>
            </w:r>
            <w:r>
              <w:rPr>
                <w:sz w:val="20"/>
                <w:lang w:val="id-ID" w:eastAsia="id-ID"/>
              </w:rPr>
              <w:t>.</w:t>
            </w:r>
          </w:p>
        </w:tc>
        <w:tc>
          <w:tcPr>
            <w:tcW w:w="2684" w:type="dxa"/>
            <w:gridSpan w:val="2"/>
          </w:tcPr>
          <w:p w:rsidR="00ED7042" w:rsidRDefault="00ED7042" w:rsidP="00ED7042">
            <w:pPr>
              <w:ind w:left="0" w:firstLine="0"/>
            </w:pPr>
            <w:r w:rsidRPr="00417D58">
              <w:rPr>
                <w:sz w:val="20"/>
                <w:lang w:val="id-ID" w:eastAsia="id-ID"/>
              </w:rPr>
              <w:t>Permainan kimia dalam bentuk digital/elektronik</w:t>
            </w:r>
            <w:r w:rsidR="003A6F92">
              <w:rPr>
                <w:sz w:val="20"/>
                <w:lang w:val="id-ID" w:eastAsia="id-ID"/>
              </w:rPr>
              <w:t xml:space="preserve"> ataupun non elektronik</w:t>
            </w:r>
          </w:p>
        </w:tc>
      </w:tr>
    </w:tbl>
    <w:p w:rsidR="007869A1" w:rsidRPr="006229FC" w:rsidRDefault="007869A1" w:rsidP="008F6643">
      <w:pPr>
        <w:pStyle w:val="BodyText"/>
        <w:ind w:firstLine="0"/>
        <w:rPr>
          <w:lang w:val="id-ID" w:eastAsia="id-ID"/>
        </w:rPr>
      </w:pPr>
    </w:p>
    <w:p w:rsidR="008F6643" w:rsidRDefault="00BF022B" w:rsidP="00AE5D13">
      <w:pPr>
        <w:pStyle w:val="BodyText"/>
        <w:rPr>
          <w:lang w:val="id-ID" w:eastAsia="id-ID"/>
        </w:rPr>
      </w:pPr>
      <w:r>
        <w:rPr>
          <w:lang w:val="id-ID" w:eastAsia="id-ID"/>
        </w:rPr>
        <w:t xml:space="preserve">Berdasarkan </w:t>
      </w:r>
      <w:r>
        <w:rPr>
          <w:b/>
          <w:lang w:val="id-ID" w:eastAsia="id-ID"/>
        </w:rPr>
        <w:t>tabel 5.</w:t>
      </w:r>
      <w:r>
        <w:rPr>
          <w:lang w:val="id-ID" w:eastAsia="id-ID"/>
        </w:rPr>
        <w:t xml:space="preserve"> diatas menunjukkan bahwa</w:t>
      </w:r>
      <w:r w:rsidR="00CA364E">
        <w:rPr>
          <w:lang w:val="id-ID" w:eastAsia="id-ID"/>
        </w:rPr>
        <w:t xml:space="preserve"> terdapat perbedaan kebutuhan antara guru dan siswa, namun masih memiliki kesamaan pada jenis permainan dalam bentuk elektronik ataupun non elektronik. Jenis permainan juga tidak disebutkan secara detail, akan tetapi gambaran permainan yang dibutuhkan adalah mengacu kepada materi pelajaran kimia yang bersifat konsep dan hitungan, sehingga nantinya diharapkan melalui permainan tersebut materi kimia dapat dipahami dengan baik dan bersifat </w:t>
      </w:r>
      <w:r w:rsidR="00CA364E" w:rsidRPr="00CA364E">
        <w:rPr>
          <w:i/>
          <w:lang w:val="id-ID" w:eastAsia="id-ID"/>
        </w:rPr>
        <w:t>long term memory</w:t>
      </w:r>
      <w:r w:rsidR="009168B9">
        <w:rPr>
          <w:lang w:val="id-ID" w:eastAsia="id-ID"/>
        </w:rPr>
        <w:t xml:space="preserve">. Persentase kebutuhan permainan kimia dalam bentuk elektronik saja sebesar 42,86% sedangkan 57,14% membutuhkan kedua jenis permainan elektronik ataupun non elektronik. </w:t>
      </w:r>
    </w:p>
    <w:p w:rsidR="004C3F06" w:rsidRDefault="004C3F06" w:rsidP="00AE5D13">
      <w:pPr>
        <w:pStyle w:val="BodyText"/>
        <w:rPr>
          <w:lang w:val="id-ID" w:eastAsia="id-ID"/>
        </w:rPr>
      </w:pPr>
    </w:p>
    <w:p w:rsidR="00066A27" w:rsidRDefault="00C650E5" w:rsidP="005E07C1">
      <w:pPr>
        <w:pStyle w:val="BodyText"/>
        <w:rPr>
          <w:lang w:val="id-ID" w:eastAsia="id-ID"/>
        </w:rPr>
      </w:pPr>
      <w:r>
        <w:rPr>
          <w:lang w:val="id-ID" w:eastAsia="id-ID"/>
        </w:rPr>
        <w:lastRenderedPageBreak/>
        <w:t xml:space="preserve">Keterbatasan penelitian ini </w:t>
      </w:r>
      <w:r w:rsidR="004C3F06">
        <w:rPr>
          <w:lang w:val="id-ID" w:eastAsia="id-ID"/>
        </w:rPr>
        <w:t>khusus</w:t>
      </w:r>
      <w:r>
        <w:rPr>
          <w:lang w:val="id-ID" w:eastAsia="id-ID"/>
        </w:rPr>
        <w:t xml:space="preserve"> pada permainan pendidikan di mata pelajaran kimia SMA/MA. Pengambilan sampel dilakukan</w:t>
      </w:r>
      <w:r w:rsidR="005E07C1">
        <w:rPr>
          <w:lang w:val="id-ID" w:eastAsia="id-ID"/>
        </w:rPr>
        <w:t xml:space="preserve"> berdasarkan berbagai pertimbangan, sehingga didapatkan</w:t>
      </w:r>
      <w:r w:rsidR="002C2CDB">
        <w:rPr>
          <w:lang w:val="id-ID" w:eastAsia="id-ID"/>
        </w:rPr>
        <w:t xml:space="preserve"> sampel di </w:t>
      </w:r>
      <w:r w:rsidR="00B36E16">
        <w:rPr>
          <w:lang w:val="id-ID" w:eastAsia="id-ID"/>
        </w:rPr>
        <w:t>7 kecamatan dari 12 kecamatan yang ada di Kota Pekanbaru diantaranya</w:t>
      </w:r>
      <w:r w:rsidR="005B7484">
        <w:rPr>
          <w:lang w:val="id-ID" w:eastAsia="id-ID"/>
        </w:rPr>
        <w:t xml:space="preserve"> kecamatan Lima Puluh, Payung Sekaki, Marpoyan Damai, Tampan, Senapelan</w:t>
      </w:r>
      <w:r w:rsidR="00B36E16">
        <w:rPr>
          <w:lang w:val="id-ID" w:eastAsia="id-ID"/>
        </w:rPr>
        <w:t xml:space="preserve"> </w:t>
      </w:r>
      <w:r w:rsidR="00ED3BEB">
        <w:rPr>
          <w:lang w:val="id-ID" w:eastAsia="id-ID"/>
        </w:rPr>
        <w:t xml:space="preserve">, Sukajadi dan Tenayan Raya. </w:t>
      </w:r>
      <w:r w:rsidR="005E07C1">
        <w:rPr>
          <w:lang w:val="id-ID" w:eastAsia="id-ID"/>
        </w:rPr>
        <w:t>Penelitian selanjutnya akan mengarah kepada media pembelajaran secara umum agar data yang</w:t>
      </w:r>
      <w:r w:rsidR="002C2CDB">
        <w:rPr>
          <w:lang w:val="id-ID" w:eastAsia="id-ID"/>
        </w:rPr>
        <w:t xml:space="preserve"> didapatkan lebih komprehensif.</w:t>
      </w:r>
    </w:p>
    <w:p w:rsidR="00A33798" w:rsidRDefault="00A33798" w:rsidP="00A33798">
      <w:pPr>
        <w:pStyle w:val="Heading2"/>
        <w:rPr>
          <w:lang w:val="id-ID"/>
        </w:rPr>
      </w:pPr>
      <w:r>
        <w:rPr>
          <w:lang w:val="id-ID"/>
        </w:rPr>
        <w:t>SIMPULAN</w:t>
      </w:r>
    </w:p>
    <w:p w:rsidR="00A33798" w:rsidRDefault="00F85C9B" w:rsidP="00CB3346">
      <w:pPr>
        <w:jc w:val="both"/>
        <w:rPr>
          <w:lang w:val="id-ID"/>
        </w:rPr>
      </w:pPr>
      <w:r>
        <w:rPr>
          <w:lang w:val="id-ID"/>
        </w:rPr>
        <w:t xml:space="preserve">Berdasarkan hasil penelitian secara keseluruhan didapatkan bahwa permainan merupakan salah satu media pembelajaran yang berkontribusi dalam menciptakan suasana belajar yang efektif. Sekolah saat ini rata-rata sudah pernah menerapkan kegiatan belajar sambil bermain dan siswa merasa senang dan tertarik dalam mempelajari ilmu kimia yang selama ini terkesan sulit dan membosankan melalui permainan. Hal ini dibuktikan dari banyaknya antusias siswa dalam menanggapi penggunaan media pembelajaran dengan menyatakan bahwa pembelajaran menjadi menyenangkan dan mudah untuk dipahami. Siswa sangat menginginkan jika permainan dikembangkan dalam bentuk elektronik/digital sesuai dengan perkembangan teknologi saat ini. Guru juga menginginkan permainan yang mengacu kepada materi pelajaran kimia yang bersifat konsep dan hitungan, </w:t>
      </w:r>
      <w:r w:rsidR="00CB3346">
        <w:rPr>
          <w:lang w:val="id-ID"/>
        </w:rPr>
        <w:t xml:space="preserve">sehingga siswa dapat memahami materi tersebut melalui permainan. Oleh sebab itu, penelitian ini dapat dijadikan referensi bagi peneliti lain dalam menciptakan produk pengembangan permainan pada mata pelajaran kimia SMA/MA yang ada di Kota Pekanbaru. </w:t>
      </w:r>
    </w:p>
    <w:p w:rsidR="00843BF0" w:rsidRPr="0069718E" w:rsidRDefault="00481E87" w:rsidP="00843BF0">
      <w:pPr>
        <w:pStyle w:val="Heading1"/>
        <w:rPr>
          <w:lang w:val="id-ID" w:eastAsia="id-ID"/>
        </w:rPr>
      </w:pPr>
      <w:r>
        <w:rPr>
          <w:lang w:val="id-ID" w:eastAsia="id-ID"/>
        </w:rPr>
        <w:t>Penghargaan</w:t>
      </w:r>
    </w:p>
    <w:p w:rsidR="00A33798" w:rsidRPr="0069718E" w:rsidRDefault="00CB3346" w:rsidP="00496601">
      <w:pPr>
        <w:ind w:firstLine="709"/>
        <w:jc w:val="both"/>
        <w:rPr>
          <w:lang w:val="id-ID" w:eastAsia="id-ID"/>
        </w:rPr>
      </w:pPr>
      <w:r>
        <w:rPr>
          <w:lang w:val="id-ID" w:eastAsia="id-ID"/>
        </w:rPr>
        <w:t>Penulis mengucapkan terimakasih kepada Kepala Sekolah yang telah memberikan kesempatan kepada penulis untuk melakukan penelitian di sekolah yang bapak/ibu pimpin, selanjutnya kepada para Guru dan Siswa yang telah berkontribusi dalam memberikan data secara detail</w:t>
      </w:r>
      <w:r w:rsidR="008A55D4">
        <w:rPr>
          <w:lang w:val="id-ID" w:eastAsia="id-ID"/>
        </w:rPr>
        <w:t xml:space="preserve"> dan valid</w:t>
      </w:r>
      <w:r>
        <w:rPr>
          <w:lang w:val="id-ID" w:eastAsia="id-ID"/>
        </w:rPr>
        <w:t xml:space="preserve"> terkait penelitian ini, se</w:t>
      </w:r>
      <w:r w:rsidR="008A55D4">
        <w:rPr>
          <w:lang w:val="id-ID" w:eastAsia="id-ID"/>
        </w:rPr>
        <w:t xml:space="preserve">rta kepada tim internal penulis </w:t>
      </w:r>
      <w:r>
        <w:rPr>
          <w:lang w:val="id-ID" w:eastAsia="id-ID"/>
        </w:rPr>
        <w:t xml:space="preserve">yang telah membantu dalam mengumpulkan dan menganalisis data penelitian ini. </w:t>
      </w:r>
    </w:p>
    <w:p w:rsidR="00A33798" w:rsidRPr="0069718E" w:rsidRDefault="00A33798" w:rsidP="00496601">
      <w:pPr>
        <w:pStyle w:val="7Bagian-Section"/>
        <w:rPr>
          <w:lang w:eastAsia="id-ID"/>
        </w:rPr>
      </w:pPr>
      <w:r>
        <w:rPr>
          <w:lang w:eastAsia="id-ID"/>
        </w:rPr>
        <w:t>SITASI DAN REFERENSI</w:t>
      </w:r>
    </w:p>
    <w:p w:rsidR="00B34D64" w:rsidRDefault="00B34D64" w:rsidP="007847E2">
      <w:pPr>
        <w:widowControl w:val="0"/>
        <w:autoSpaceDE w:val="0"/>
        <w:autoSpaceDN w:val="0"/>
        <w:adjustRightInd w:val="0"/>
        <w:spacing w:after="120"/>
        <w:ind w:left="480" w:hanging="480"/>
        <w:jc w:val="both"/>
        <w:rPr>
          <w:lang w:val="id-ID"/>
        </w:rPr>
      </w:pPr>
      <w:r w:rsidRPr="00AA2639">
        <w:rPr>
          <w:noProof/>
          <w:szCs w:val="24"/>
        </w:rPr>
        <w:t xml:space="preserve">Abdul Rahman, R., Mohammad Yusof, Y., Kashefi, H., &amp; Baharum, S. (2012). Developing mathematical communication skills of engineering students. </w:t>
      </w:r>
      <w:r>
        <w:rPr>
          <w:i/>
          <w:iCs/>
          <w:noProof/>
          <w:szCs w:val="24"/>
        </w:rPr>
        <w:t>Procedia-</w:t>
      </w:r>
      <w:r w:rsidRPr="00AA2639">
        <w:rPr>
          <w:i/>
          <w:iCs/>
          <w:noProof/>
          <w:szCs w:val="24"/>
        </w:rPr>
        <w:t>Social and Behavioral Sciences</w:t>
      </w:r>
      <w:r w:rsidRPr="00AA2639">
        <w:rPr>
          <w:noProof/>
          <w:szCs w:val="24"/>
        </w:rPr>
        <w:t xml:space="preserve">, </w:t>
      </w:r>
      <w:r w:rsidRPr="00AA2639">
        <w:rPr>
          <w:i/>
          <w:iCs/>
          <w:noProof/>
          <w:szCs w:val="24"/>
        </w:rPr>
        <w:t>46</w:t>
      </w:r>
      <w:r w:rsidRPr="00AA2639">
        <w:rPr>
          <w:noProof/>
          <w:szCs w:val="24"/>
        </w:rPr>
        <w:t xml:space="preserve">, 5541–5547. </w:t>
      </w:r>
    </w:p>
    <w:p w:rsidR="00B34D64" w:rsidRPr="00AA2639" w:rsidRDefault="00B34D64" w:rsidP="007847E2">
      <w:pPr>
        <w:widowControl w:val="0"/>
        <w:autoSpaceDE w:val="0"/>
        <w:autoSpaceDN w:val="0"/>
        <w:adjustRightInd w:val="0"/>
        <w:spacing w:after="120"/>
        <w:ind w:left="480" w:hanging="480"/>
        <w:jc w:val="both"/>
        <w:rPr>
          <w:noProof/>
          <w:szCs w:val="24"/>
        </w:rPr>
      </w:pPr>
      <w:r w:rsidRPr="00AA2639">
        <w:rPr>
          <w:noProof/>
          <w:szCs w:val="24"/>
        </w:rPr>
        <w:t xml:space="preserve">Ahmad, F. A. (2012). Philosophical Underpinnings of Islamic Management Method: Worldview , Epistemology and Ontology. </w:t>
      </w:r>
      <w:r w:rsidRPr="00AA2639">
        <w:rPr>
          <w:i/>
          <w:iCs/>
          <w:noProof/>
          <w:szCs w:val="24"/>
        </w:rPr>
        <w:t>International Journal of Humanities and Social Science</w:t>
      </w:r>
      <w:r w:rsidRPr="00AA2639">
        <w:rPr>
          <w:noProof/>
          <w:szCs w:val="24"/>
        </w:rPr>
        <w:t xml:space="preserve">, </w:t>
      </w:r>
      <w:r w:rsidRPr="00AA2639">
        <w:rPr>
          <w:i/>
          <w:iCs/>
          <w:noProof/>
          <w:szCs w:val="24"/>
        </w:rPr>
        <w:t>2</w:t>
      </w:r>
      <w:r w:rsidRPr="00AA2639">
        <w:rPr>
          <w:noProof/>
          <w:szCs w:val="24"/>
        </w:rPr>
        <w:t>(20), 150–161.</w:t>
      </w:r>
    </w:p>
    <w:p w:rsidR="002D0A1E" w:rsidRDefault="002D0A1E" w:rsidP="007847E2">
      <w:pPr>
        <w:widowControl w:val="0"/>
        <w:autoSpaceDE w:val="0"/>
        <w:autoSpaceDN w:val="0"/>
        <w:adjustRightInd w:val="0"/>
        <w:spacing w:after="120"/>
        <w:ind w:left="480" w:hanging="480"/>
        <w:jc w:val="both"/>
        <w:rPr>
          <w:lang w:val="id-ID"/>
        </w:rPr>
      </w:pPr>
      <w:r>
        <w:rPr>
          <w:lang w:val="id-ID"/>
        </w:rPr>
        <w:t>Ang, C. S., &amp; Rao, G. S.</w:t>
      </w:r>
      <w:r w:rsidRPr="001F1BBD">
        <w:rPr>
          <w:lang w:val="id-ID"/>
        </w:rPr>
        <w:t xml:space="preserve"> R. K. (2008). Computer game theories for designing motivating educational software: A survey study. </w:t>
      </w:r>
      <w:r w:rsidRPr="002D0A1E">
        <w:rPr>
          <w:i/>
          <w:lang w:val="id-ID"/>
        </w:rPr>
        <w:t>International Journal on E-Learning</w:t>
      </w:r>
      <w:r w:rsidRPr="001F1BBD">
        <w:rPr>
          <w:lang w:val="id-ID"/>
        </w:rPr>
        <w:t>, 7(2), 181–199.</w:t>
      </w:r>
    </w:p>
    <w:p w:rsidR="002D0A1E" w:rsidRPr="00AA2639" w:rsidRDefault="002D0A1E" w:rsidP="007847E2">
      <w:pPr>
        <w:widowControl w:val="0"/>
        <w:autoSpaceDE w:val="0"/>
        <w:autoSpaceDN w:val="0"/>
        <w:adjustRightInd w:val="0"/>
        <w:spacing w:after="120"/>
        <w:ind w:left="480" w:hanging="480"/>
        <w:jc w:val="both"/>
        <w:rPr>
          <w:noProof/>
          <w:szCs w:val="24"/>
        </w:rPr>
      </w:pPr>
      <w:r w:rsidRPr="00AA2639">
        <w:rPr>
          <w:noProof/>
          <w:szCs w:val="24"/>
        </w:rPr>
        <w:t xml:space="preserve">Anastasiadis, T., Lampropoulos, G., &amp; Siakas, K. (2018). Digital Game-based Learning and Serious Games in Education. </w:t>
      </w:r>
      <w:r w:rsidRPr="00AA2639">
        <w:rPr>
          <w:i/>
          <w:iCs/>
          <w:noProof/>
          <w:szCs w:val="24"/>
        </w:rPr>
        <w:t>International Journal of Advances in Scientific Research and Engineering</w:t>
      </w:r>
      <w:r w:rsidRPr="00AA2639">
        <w:rPr>
          <w:noProof/>
          <w:szCs w:val="24"/>
        </w:rPr>
        <w:t xml:space="preserve">, </w:t>
      </w:r>
      <w:r w:rsidRPr="00AA2639">
        <w:rPr>
          <w:i/>
          <w:iCs/>
          <w:noProof/>
          <w:szCs w:val="24"/>
        </w:rPr>
        <w:t>4</w:t>
      </w:r>
      <w:r w:rsidRPr="00AA2639">
        <w:rPr>
          <w:noProof/>
          <w:szCs w:val="24"/>
        </w:rPr>
        <w:t xml:space="preserve">(12), 139–144. </w:t>
      </w:r>
    </w:p>
    <w:p w:rsidR="002D0A1E" w:rsidRPr="00CE7344" w:rsidRDefault="00B34D64" w:rsidP="007847E2">
      <w:pPr>
        <w:widowControl w:val="0"/>
        <w:autoSpaceDE w:val="0"/>
        <w:autoSpaceDN w:val="0"/>
        <w:adjustRightInd w:val="0"/>
        <w:spacing w:after="120"/>
        <w:ind w:left="480" w:hanging="480"/>
        <w:jc w:val="both"/>
        <w:rPr>
          <w:noProof/>
          <w:szCs w:val="24"/>
          <w:lang w:val="id-ID"/>
        </w:rPr>
      </w:pPr>
      <w:r w:rsidRPr="002E394E">
        <w:rPr>
          <w:lang w:val="id-ID"/>
        </w:rPr>
        <w:t xml:space="preserve">Arsyad, Azhar. </w:t>
      </w:r>
      <w:r>
        <w:rPr>
          <w:lang w:val="id-ID"/>
        </w:rPr>
        <w:t>(</w:t>
      </w:r>
      <w:r w:rsidRPr="002E394E">
        <w:rPr>
          <w:lang w:val="id-ID"/>
        </w:rPr>
        <w:t>2013</w:t>
      </w:r>
      <w:r>
        <w:rPr>
          <w:lang w:val="id-ID"/>
        </w:rPr>
        <w:t>)</w:t>
      </w:r>
      <w:r w:rsidRPr="002E394E">
        <w:rPr>
          <w:lang w:val="id-ID"/>
        </w:rPr>
        <w:t xml:space="preserve">. </w:t>
      </w:r>
      <w:r w:rsidRPr="004D0417">
        <w:rPr>
          <w:i/>
          <w:iCs/>
          <w:lang w:val="id-ID"/>
        </w:rPr>
        <w:t>Media pembelajaran</w:t>
      </w:r>
      <w:r w:rsidRPr="002E394E">
        <w:rPr>
          <w:lang w:val="id-ID"/>
        </w:rPr>
        <w:t>. Jakarta: Rajawali Press</w:t>
      </w:r>
      <w:r w:rsidR="00CE7344">
        <w:rPr>
          <w:noProof/>
          <w:szCs w:val="24"/>
          <w:lang w:val="id-ID"/>
        </w:rPr>
        <w:t>.</w:t>
      </w:r>
    </w:p>
    <w:p w:rsidR="002D0A1E" w:rsidRPr="00CE7344" w:rsidRDefault="002D0A1E" w:rsidP="007847E2">
      <w:pPr>
        <w:widowControl w:val="0"/>
        <w:autoSpaceDE w:val="0"/>
        <w:autoSpaceDN w:val="0"/>
        <w:adjustRightInd w:val="0"/>
        <w:spacing w:after="120"/>
        <w:ind w:left="480" w:hanging="480"/>
        <w:jc w:val="both"/>
        <w:rPr>
          <w:noProof/>
          <w:szCs w:val="24"/>
          <w:lang w:val="id-ID"/>
        </w:rPr>
      </w:pPr>
      <w:r w:rsidRPr="00AA2639">
        <w:rPr>
          <w:noProof/>
          <w:szCs w:val="24"/>
        </w:rPr>
        <w:t xml:space="preserve">Brydges, S., &amp; Dembinski, H. E. (2018). </w:t>
      </w:r>
      <w:r w:rsidRPr="002D0A1E">
        <w:rPr>
          <w:iCs/>
          <w:noProof/>
          <w:szCs w:val="24"/>
        </w:rPr>
        <w:t>Catalyze! Lowering the Activation Barriers to Undergraduate Students ’ Success in Chemistry: A Board Game for Teaching Assistants</w:t>
      </w:r>
      <w:r w:rsidRPr="00AA2639">
        <w:rPr>
          <w:noProof/>
          <w:szCs w:val="24"/>
        </w:rPr>
        <w:t xml:space="preserve">. </w:t>
      </w:r>
      <w:r w:rsidRPr="002D0A1E">
        <w:rPr>
          <w:i/>
          <w:noProof/>
          <w:szCs w:val="24"/>
          <w:lang w:val="id-ID"/>
        </w:rPr>
        <w:t>Jourmal of Chemical Education</w:t>
      </w:r>
      <w:r>
        <w:rPr>
          <w:noProof/>
          <w:szCs w:val="24"/>
          <w:lang w:val="id-ID"/>
        </w:rPr>
        <w:t xml:space="preserve">, 96(3), </w:t>
      </w:r>
      <w:r w:rsidRPr="002D0A1E">
        <w:rPr>
          <w:noProof/>
          <w:szCs w:val="24"/>
        </w:rPr>
        <w:t>511-517</w:t>
      </w:r>
      <w:r w:rsidR="00CE7344">
        <w:rPr>
          <w:noProof/>
          <w:szCs w:val="24"/>
          <w:lang w:val="id-ID"/>
        </w:rPr>
        <w:t>.</w:t>
      </w:r>
    </w:p>
    <w:p w:rsidR="00CE7344" w:rsidRDefault="00CE7344" w:rsidP="007847E2">
      <w:pPr>
        <w:widowControl w:val="0"/>
        <w:autoSpaceDE w:val="0"/>
        <w:autoSpaceDN w:val="0"/>
        <w:adjustRightInd w:val="0"/>
        <w:spacing w:after="120"/>
        <w:ind w:left="480" w:hanging="480"/>
        <w:jc w:val="both"/>
        <w:rPr>
          <w:lang w:val="id-ID"/>
        </w:rPr>
      </w:pPr>
      <w:r w:rsidRPr="007E07D5">
        <w:t>Dorothy Law Nolte</w:t>
      </w:r>
      <w:r>
        <w:rPr>
          <w:lang w:val="id-ID"/>
        </w:rPr>
        <w:t>.</w:t>
      </w:r>
      <w:r w:rsidRPr="007E07D5">
        <w:t>, Dryden</w:t>
      </w:r>
      <w:r>
        <w:rPr>
          <w:lang w:val="id-ID"/>
        </w:rPr>
        <w:t xml:space="preserve">., &amp; </w:t>
      </w:r>
      <w:r w:rsidRPr="007E07D5">
        <w:t xml:space="preserve">Vos. </w:t>
      </w:r>
      <w:r>
        <w:rPr>
          <w:lang w:val="id-ID"/>
        </w:rPr>
        <w:t>(</w:t>
      </w:r>
      <w:r w:rsidRPr="007E07D5">
        <w:t>2000</w:t>
      </w:r>
      <w:r>
        <w:rPr>
          <w:lang w:val="id-ID"/>
        </w:rPr>
        <w:t>)</w:t>
      </w:r>
      <w:r w:rsidRPr="007E07D5">
        <w:t>.</w:t>
      </w:r>
      <w:r>
        <w:rPr>
          <w:lang w:val="id-ID"/>
        </w:rPr>
        <w:t xml:space="preserve"> </w:t>
      </w:r>
      <w:r w:rsidRPr="00B34D64">
        <w:rPr>
          <w:i/>
        </w:rPr>
        <w:t>Revolusi Cara Belajar</w:t>
      </w:r>
      <w:r w:rsidRPr="007E07D5">
        <w:t>.</w:t>
      </w:r>
      <w:r>
        <w:rPr>
          <w:lang w:val="id-ID"/>
        </w:rPr>
        <w:t xml:space="preserve"> </w:t>
      </w:r>
      <w:r w:rsidRPr="007E07D5">
        <w:t xml:space="preserve">Terjemahan </w:t>
      </w:r>
      <w:r>
        <w:rPr>
          <w:lang w:val="id-ID"/>
        </w:rPr>
        <w:t>W</w:t>
      </w:r>
      <w:r>
        <w:t xml:space="preserve">ord Translation </w:t>
      </w:r>
      <w:r>
        <w:rPr>
          <w:lang w:val="id-ID"/>
        </w:rPr>
        <w:t>S</w:t>
      </w:r>
      <w:r w:rsidRPr="007E07D5">
        <w:t>ervice,</w:t>
      </w:r>
      <w:r>
        <w:rPr>
          <w:lang w:val="id-ID"/>
        </w:rPr>
        <w:t xml:space="preserve"> </w:t>
      </w:r>
      <w:r w:rsidRPr="007E07D5">
        <w:t>Bandung:</w:t>
      </w:r>
      <w:r>
        <w:rPr>
          <w:lang w:val="id-ID"/>
        </w:rPr>
        <w:t xml:space="preserve"> </w:t>
      </w:r>
      <w:r w:rsidRPr="007E07D5">
        <w:t>Kaifa.</w:t>
      </w:r>
    </w:p>
    <w:p w:rsidR="00AA2639" w:rsidRPr="002D0A1E" w:rsidRDefault="005552A9" w:rsidP="007847E2">
      <w:pPr>
        <w:widowControl w:val="0"/>
        <w:autoSpaceDE w:val="0"/>
        <w:autoSpaceDN w:val="0"/>
        <w:adjustRightInd w:val="0"/>
        <w:spacing w:after="120"/>
        <w:ind w:left="480" w:hanging="480"/>
        <w:jc w:val="both"/>
        <w:rPr>
          <w:lang w:val="id-ID"/>
        </w:rPr>
      </w:pPr>
      <w:r>
        <w:rPr>
          <w:iCs/>
          <w:lang w:val="id-ID"/>
        </w:rPr>
        <w:lastRenderedPageBreak/>
        <w:fldChar w:fldCharType="begin" w:fldLock="1"/>
      </w:r>
      <w:r w:rsidR="000B7D76">
        <w:rPr>
          <w:iCs/>
          <w:lang w:val="id-ID"/>
        </w:rPr>
        <w:instrText xml:space="preserve">ADDIN Mendeley Bibliography CSL_BIBLIOGRAPHY </w:instrText>
      </w:r>
      <w:r>
        <w:rPr>
          <w:iCs/>
          <w:lang w:val="id-ID"/>
        </w:rPr>
        <w:fldChar w:fldCharType="separate"/>
      </w:r>
    </w:p>
    <w:p w:rsidR="00AA2639" w:rsidRPr="00AA2639" w:rsidRDefault="00AA2639" w:rsidP="007847E2">
      <w:pPr>
        <w:widowControl w:val="0"/>
        <w:autoSpaceDE w:val="0"/>
        <w:autoSpaceDN w:val="0"/>
        <w:adjustRightInd w:val="0"/>
        <w:spacing w:after="120"/>
        <w:ind w:left="480" w:hanging="480"/>
        <w:jc w:val="both"/>
        <w:rPr>
          <w:noProof/>
          <w:szCs w:val="24"/>
        </w:rPr>
      </w:pPr>
      <w:r w:rsidRPr="00AA2639">
        <w:rPr>
          <w:noProof/>
          <w:szCs w:val="24"/>
        </w:rPr>
        <w:t xml:space="preserve">Hanapi, M. S. (2013). The Conceptual Elements of the Development Worldview in the Qur’an: A Study of Thematic Exegesis. </w:t>
      </w:r>
      <w:r w:rsidRPr="00AA2639">
        <w:rPr>
          <w:i/>
          <w:iCs/>
          <w:noProof/>
          <w:szCs w:val="24"/>
        </w:rPr>
        <w:t>American International Journal of Social Science</w:t>
      </w:r>
      <w:r w:rsidRPr="00AA2639">
        <w:rPr>
          <w:noProof/>
          <w:szCs w:val="24"/>
        </w:rPr>
        <w:t xml:space="preserve">, </w:t>
      </w:r>
      <w:r w:rsidRPr="00AA2639">
        <w:rPr>
          <w:i/>
          <w:iCs/>
          <w:noProof/>
          <w:szCs w:val="24"/>
        </w:rPr>
        <w:t>2</w:t>
      </w:r>
      <w:r w:rsidRPr="00AA2639">
        <w:rPr>
          <w:noProof/>
          <w:szCs w:val="24"/>
        </w:rPr>
        <w:t>(3), 40–55.</w:t>
      </w:r>
    </w:p>
    <w:p w:rsidR="00AA2639" w:rsidRDefault="00AA2639" w:rsidP="007847E2">
      <w:pPr>
        <w:widowControl w:val="0"/>
        <w:autoSpaceDE w:val="0"/>
        <w:autoSpaceDN w:val="0"/>
        <w:adjustRightInd w:val="0"/>
        <w:spacing w:after="120"/>
        <w:ind w:left="480" w:hanging="480"/>
        <w:jc w:val="both"/>
        <w:rPr>
          <w:noProof/>
          <w:szCs w:val="24"/>
          <w:lang w:val="id-ID"/>
        </w:rPr>
      </w:pPr>
      <w:r w:rsidRPr="00AA2639">
        <w:rPr>
          <w:noProof/>
          <w:szCs w:val="24"/>
        </w:rPr>
        <w:t xml:space="preserve">Hidayat, R. (2018). Game-Based Learning: Academic Games sebagai Metode Penunjang Pembelajaran Kewirausahaan. </w:t>
      </w:r>
      <w:r w:rsidRPr="00AA2639">
        <w:rPr>
          <w:i/>
          <w:iCs/>
          <w:noProof/>
          <w:szCs w:val="24"/>
        </w:rPr>
        <w:t>Buletin Psikologi</w:t>
      </w:r>
      <w:r w:rsidRPr="00AA2639">
        <w:rPr>
          <w:noProof/>
          <w:szCs w:val="24"/>
        </w:rPr>
        <w:t xml:space="preserve">, </w:t>
      </w:r>
      <w:r w:rsidRPr="00AA2639">
        <w:rPr>
          <w:i/>
          <w:iCs/>
          <w:noProof/>
          <w:szCs w:val="24"/>
        </w:rPr>
        <w:t>26</w:t>
      </w:r>
      <w:r w:rsidR="00CE7344">
        <w:rPr>
          <w:noProof/>
          <w:szCs w:val="24"/>
        </w:rPr>
        <w:t>(2), 7</w:t>
      </w:r>
      <w:r w:rsidR="00CE7344">
        <w:rPr>
          <w:noProof/>
          <w:szCs w:val="24"/>
          <w:lang w:val="id-ID"/>
        </w:rPr>
        <w:t>1-85</w:t>
      </w:r>
      <w:r w:rsidR="002D0A1E">
        <w:rPr>
          <w:noProof/>
          <w:szCs w:val="24"/>
        </w:rPr>
        <w:t>.</w:t>
      </w:r>
      <w:r w:rsidR="002D0A1E">
        <w:rPr>
          <w:noProof/>
          <w:szCs w:val="24"/>
          <w:lang w:val="id-ID"/>
        </w:rPr>
        <w:t xml:space="preserve"> </w:t>
      </w:r>
    </w:p>
    <w:p w:rsidR="00CE7344" w:rsidRPr="003D2498" w:rsidRDefault="00CE7344" w:rsidP="007847E2">
      <w:pPr>
        <w:widowControl w:val="0"/>
        <w:autoSpaceDE w:val="0"/>
        <w:autoSpaceDN w:val="0"/>
        <w:adjustRightInd w:val="0"/>
        <w:spacing w:after="120"/>
        <w:ind w:left="480" w:hanging="480"/>
        <w:jc w:val="both"/>
        <w:rPr>
          <w:lang w:val="id-ID"/>
        </w:rPr>
      </w:pPr>
      <w:r w:rsidRPr="003D2498">
        <w:t xml:space="preserve">John W. Santrock (2007). </w:t>
      </w:r>
      <w:r w:rsidRPr="00B34D64">
        <w:rPr>
          <w:i/>
          <w:lang w:val="id-ID"/>
        </w:rPr>
        <w:t>P</w:t>
      </w:r>
      <w:r w:rsidRPr="00B34D64">
        <w:rPr>
          <w:i/>
        </w:rPr>
        <w:t xml:space="preserve">erkembangan </w:t>
      </w:r>
      <w:r w:rsidRPr="00B34D64">
        <w:rPr>
          <w:i/>
          <w:lang w:val="id-ID"/>
        </w:rPr>
        <w:t>a</w:t>
      </w:r>
      <w:r w:rsidRPr="00B34D64">
        <w:rPr>
          <w:i/>
        </w:rPr>
        <w:t>nak</w:t>
      </w:r>
      <w:r>
        <w:t>. Jakarta</w:t>
      </w:r>
      <w:r>
        <w:rPr>
          <w:lang w:val="id-ID"/>
        </w:rPr>
        <w:t xml:space="preserve">: </w:t>
      </w:r>
      <w:r w:rsidRPr="003D2498">
        <w:t>Erlangga.</w:t>
      </w:r>
    </w:p>
    <w:p w:rsidR="00CE7344" w:rsidRDefault="00CE7344" w:rsidP="007847E2">
      <w:pPr>
        <w:widowControl w:val="0"/>
        <w:autoSpaceDE w:val="0"/>
        <w:autoSpaceDN w:val="0"/>
        <w:adjustRightInd w:val="0"/>
        <w:spacing w:after="120"/>
        <w:ind w:left="480" w:hanging="480"/>
        <w:jc w:val="both"/>
        <w:rPr>
          <w:noProof/>
          <w:szCs w:val="24"/>
          <w:lang w:val="id-ID"/>
        </w:rPr>
      </w:pPr>
      <w:r w:rsidRPr="00100ADB">
        <w:rPr>
          <w:iCs/>
          <w:lang w:val="id-ID"/>
        </w:rPr>
        <w:t>Morrison</w:t>
      </w:r>
      <w:r>
        <w:rPr>
          <w:iCs/>
          <w:lang w:val="id-ID"/>
        </w:rPr>
        <w:t>.</w:t>
      </w:r>
      <w:r w:rsidRPr="00100ADB">
        <w:rPr>
          <w:iCs/>
          <w:lang w:val="id-ID"/>
        </w:rPr>
        <w:t>, Ross</w:t>
      </w:r>
      <w:r>
        <w:rPr>
          <w:iCs/>
          <w:lang w:val="id-ID"/>
        </w:rPr>
        <w:t xml:space="preserve">., &amp; </w:t>
      </w:r>
      <w:r w:rsidRPr="00100ADB">
        <w:rPr>
          <w:iCs/>
          <w:lang w:val="id-ID"/>
        </w:rPr>
        <w:t xml:space="preserve">Kemp. </w:t>
      </w:r>
      <w:r>
        <w:rPr>
          <w:iCs/>
          <w:lang w:val="id-ID"/>
        </w:rPr>
        <w:t>(</w:t>
      </w:r>
      <w:r w:rsidRPr="00100ADB">
        <w:rPr>
          <w:iCs/>
          <w:lang w:val="id-ID"/>
        </w:rPr>
        <w:t>2007</w:t>
      </w:r>
      <w:r>
        <w:rPr>
          <w:iCs/>
          <w:lang w:val="id-ID"/>
        </w:rPr>
        <w:t>)</w:t>
      </w:r>
      <w:r w:rsidRPr="00100ADB">
        <w:rPr>
          <w:iCs/>
          <w:lang w:val="id-ID"/>
        </w:rPr>
        <w:t xml:space="preserve">. </w:t>
      </w:r>
      <w:r w:rsidRPr="00B34D64">
        <w:rPr>
          <w:i/>
          <w:iCs/>
          <w:lang w:val="id-ID"/>
        </w:rPr>
        <w:t>Designing effective instruction 5th edition</w:t>
      </w:r>
      <w:r>
        <w:rPr>
          <w:iCs/>
          <w:lang w:val="id-ID"/>
        </w:rPr>
        <w:t>. Hoboken: Willey and S</w:t>
      </w:r>
      <w:r w:rsidRPr="00100ADB">
        <w:rPr>
          <w:iCs/>
          <w:lang w:val="id-ID"/>
        </w:rPr>
        <w:t>ons inc.</w:t>
      </w:r>
    </w:p>
    <w:p w:rsidR="00AA2639" w:rsidRPr="00AA2639" w:rsidRDefault="00AA2639" w:rsidP="007847E2">
      <w:pPr>
        <w:widowControl w:val="0"/>
        <w:autoSpaceDE w:val="0"/>
        <w:autoSpaceDN w:val="0"/>
        <w:adjustRightInd w:val="0"/>
        <w:spacing w:after="120"/>
        <w:ind w:left="480" w:hanging="480"/>
        <w:jc w:val="both"/>
        <w:rPr>
          <w:noProof/>
          <w:szCs w:val="24"/>
        </w:rPr>
      </w:pPr>
      <w:r w:rsidRPr="00AA2639">
        <w:rPr>
          <w:noProof/>
          <w:szCs w:val="24"/>
        </w:rPr>
        <w:t xml:space="preserve">Noemí, P.-M., &amp; Máximo, S. H. (2014). Educational games for learning. </w:t>
      </w:r>
      <w:r w:rsidRPr="00AA2639">
        <w:rPr>
          <w:i/>
          <w:iCs/>
          <w:noProof/>
          <w:szCs w:val="24"/>
        </w:rPr>
        <w:t>Universal Journal of Educational Research</w:t>
      </w:r>
      <w:r w:rsidRPr="00AA2639">
        <w:rPr>
          <w:noProof/>
          <w:szCs w:val="24"/>
        </w:rPr>
        <w:t xml:space="preserve">, </w:t>
      </w:r>
      <w:r w:rsidRPr="00AA2639">
        <w:rPr>
          <w:i/>
          <w:iCs/>
          <w:noProof/>
          <w:szCs w:val="24"/>
        </w:rPr>
        <w:t>2</w:t>
      </w:r>
      <w:r w:rsidRPr="00AA2639">
        <w:rPr>
          <w:noProof/>
          <w:szCs w:val="24"/>
        </w:rPr>
        <w:t xml:space="preserve">(3), 230–238. </w:t>
      </w:r>
    </w:p>
    <w:p w:rsidR="00AA2639" w:rsidRDefault="00AA2639" w:rsidP="007847E2">
      <w:pPr>
        <w:widowControl w:val="0"/>
        <w:autoSpaceDE w:val="0"/>
        <w:autoSpaceDN w:val="0"/>
        <w:adjustRightInd w:val="0"/>
        <w:spacing w:after="120"/>
        <w:ind w:left="480" w:hanging="480"/>
        <w:jc w:val="both"/>
        <w:rPr>
          <w:noProof/>
          <w:szCs w:val="24"/>
          <w:lang w:val="id-ID"/>
        </w:rPr>
      </w:pPr>
      <w:r w:rsidRPr="00AA2639">
        <w:rPr>
          <w:noProof/>
          <w:szCs w:val="24"/>
        </w:rPr>
        <w:t xml:space="preserve">Oliveira, W., Federal, S. U., Gomes, C., &amp; Junior, S. (2016). </w:t>
      </w:r>
      <w:r w:rsidRPr="00AA2639">
        <w:rPr>
          <w:i/>
          <w:iCs/>
          <w:noProof/>
          <w:szCs w:val="24"/>
        </w:rPr>
        <w:t>An Introduction to Educational Games Virtualization An Introduction to Educational Games Virtualization</w:t>
      </w:r>
      <w:r w:rsidRPr="00AA2639">
        <w:rPr>
          <w:noProof/>
          <w:szCs w:val="24"/>
        </w:rPr>
        <w:t>. (September).</w:t>
      </w:r>
    </w:p>
    <w:p w:rsidR="00CE7344" w:rsidRDefault="00CE7344" w:rsidP="007847E2">
      <w:pPr>
        <w:widowControl w:val="0"/>
        <w:autoSpaceDE w:val="0"/>
        <w:autoSpaceDN w:val="0"/>
        <w:adjustRightInd w:val="0"/>
        <w:spacing w:after="120"/>
        <w:ind w:left="480" w:hanging="480"/>
        <w:jc w:val="both"/>
        <w:rPr>
          <w:lang w:val="id-ID"/>
        </w:rPr>
      </w:pPr>
      <w:r w:rsidRPr="00CE16D1">
        <w:rPr>
          <w:lang w:val="id-ID"/>
        </w:rPr>
        <w:t xml:space="preserve">Prastowo, Andi. </w:t>
      </w:r>
      <w:r>
        <w:rPr>
          <w:lang w:val="id-ID"/>
        </w:rPr>
        <w:t>(</w:t>
      </w:r>
      <w:r w:rsidRPr="00CE16D1">
        <w:rPr>
          <w:lang w:val="id-ID"/>
        </w:rPr>
        <w:t>2010</w:t>
      </w:r>
      <w:r>
        <w:rPr>
          <w:lang w:val="id-ID"/>
        </w:rPr>
        <w:t xml:space="preserve">). </w:t>
      </w:r>
      <w:r w:rsidRPr="004D0417">
        <w:rPr>
          <w:i/>
          <w:lang w:val="id-ID"/>
        </w:rPr>
        <w:t>Panduan kreatif membuat bahan ajar inovatif</w:t>
      </w:r>
      <w:r>
        <w:rPr>
          <w:lang w:val="id-ID"/>
        </w:rPr>
        <w:t xml:space="preserve">. </w:t>
      </w:r>
      <w:r w:rsidRPr="00CE16D1">
        <w:rPr>
          <w:lang w:val="id-ID"/>
        </w:rPr>
        <w:t>Yogyakarta: Diva Pers.</w:t>
      </w:r>
    </w:p>
    <w:p w:rsidR="00AA2639" w:rsidRPr="00AA2639" w:rsidRDefault="00AA2639" w:rsidP="007847E2">
      <w:pPr>
        <w:widowControl w:val="0"/>
        <w:autoSpaceDE w:val="0"/>
        <w:autoSpaceDN w:val="0"/>
        <w:adjustRightInd w:val="0"/>
        <w:spacing w:after="120"/>
        <w:ind w:left="480" w:hanging="480"/>
        <w:jc w:val="both"/>
        <w:rPr>
          <w:noProof/>
          <w:szCs w:val="24"/>
        </w:rPr>
      </w:pPr>
      <w:r w:rsidRPr="00AA2639">
        <w:rPr>
          <w:noProof/>
          <w:szCs w:val="24"/>
        </w:rPr>
        <w:t xml:space="preserve">Sabina Maraffi, Francesco M. Sacerdoti, &amp; Eleonora Paris. (2017). Learning on Gaming: A New Digital Game Based Learning Approach to Improve Education Outcomes. </w:t>
      </w:r>
      <w:r w:rsidRPr="00AA2639">
        <w:rPr>
          <w:i/>
          <w:iCs/>
          <w:noProof/>
          <w:szCs w:val="24"/>
        </w:rPr>
        <w:t>US-China Education Review A</w:t>
      </w:r>
      <w:r w:rsidRPr="00AA2639">
        <w:rPr>
          <w:noProof/>
          <w:szCs w:val="24"/>
        </w:rPr>
        <w:t xml:space="preserve">, </w:t>
      </w:r>
      <w:r w:rsidRPr="00AA2639">
        <w:rPr>
          <w:i/>
          <w:iCs/>
          <w:noProof/>
          <w:szCs w:val="24"/>
        </w:rPr>
        <w:t>7</w:t>
      </w:r>
      <w:r w:rsidR="00CE7344">
        <w:rPr>
          <w:noProof/>
          <w:szCs w:val="24"/>
        </w:rPr>
        <w:t>(9)</w:t>
      </w:r>
      <w:r w:rsidR="00CE7344">
        <w:rPr>
          <w:noProof/>
          <w:szCs w:val="24"/>
          <w:lang w:val="id-ID"/>
        </w:rPr>
        <w:t>, 421-432.</w:t>
      </w:r>
    </w:p>
    <w:p w:rsidR="001940C7" w:rsidRDefault="00AA2639" w:rsidP="007847E2">
      <w:pPr>
        <w:widowControl w:val="0"/>
        <w:autoSpaceDE w:val="0"/>
        <w:autoSpaceDN w:val="0"/>
        <w:adjustRightInd w:val="0"/>
        <w:spacing w:after="120"/>
        <w:ind w:left="480" w:hanging="480"/>
        <w:jc w:val="both"/>
        <w:rPr>
          <w:iCs/>
          <w:lang w:val="id-ID"/>
        </w:rPr>
      </w:pPr>
      <w:r w:rsidRPr="00AA2639">
        <w:rPr>
          <w:noProof/>
          <w:szCs w:val="24"/>
        </w:rPr>
        <w:t xml:space="preserve">Vitianingsih, A. V. (2016). Jurnal llmiah Bidang Teknologi lnformasi dan. </w:t>
      </w:r>
      <w:r w:rsidR="00CE7344">
        <w:rPr>
          <w:i/>
          <w:iCs/>
          <w:noProof/>
          <w:szCs w:val="24"/>
        </w:rPr>
        <w:t>Jurnal INFOR</w:t>
      </w:r>
      <w:r w:rsidR="00CE7344">
        <w:rPr>
          <w:i/>
          <w:iCs/>
          <w:noProof/>
          <w:szCs w:val="24"/>
          <w:lang w:val="id-ID"/>
        </w:rPr>
        <w:t>M</w:t>
      </w:r>
      <w:r w:rsidR="00CE7344">
        <w:rPr>
          <w:iCs/>
          <w:noProof/>
          <w:szCs w:val="24"/>
          <w:lang w:val="id-ID"/>
        </w:rPr>
        <w:t>, 1(1), 25-32</w:t>
      </w:r>
      <w:r w:rsidRPr="00AA2639">
        <w:rPr>
          <w:i/>
          <w:iCs/>
          <w:noProof/>
          <w:szCs w:val="24"/>
        </w:rPr>
        <w:t xml:space="preserve"> </w:t>
      </w:r>
      <w:r w:rsidR="005552A9">
        <w:rPr>
          <w:iCs/>
          <w:lang w:val="id-ID"/>
        </w:rPr>
        <w:fldChar w:fldCharType="end"/>
      </w:r>
    </w:p>
    <w:p w:rsidR="00CE7344" w:rsidRPr="003D2498" w:rsidRDefault="00CE7344" w:rsidP="007847E2">
      <w:pPr>
        <w:widowControl w:val="0"/>
        <w:autoSpaceDE w:val="0"/>
        <w:autoSpaceDN w:val="0"/>
        <w:adjustRightInd w:val="0"/>
        <w:spacing w:after="120"/>
        <w:ind w:left="480" w:hanging="480"/>
        <w:jc w:val="both"/>
        <w:rPr>
          <w:lang w:val="id-ID"/>
        </w:rPr>
      </w:pPr>
    </w:p>
    <w:sectPr w:rsidR="00CE7344" w:rsidRPr="003D2498" w:rsidSect="004973E0">
      <w:headerReference w:type="even" r:id="rId13"/>
      <w:headerReference w:type="default" r:id="rId14"/>
      <w:footerReference w:type="even" r:id="rId15"/>
      <w:footerReference w:type="default" r:id="rId16"/>
      <w:footerReference w:type="first" r:id="rId17"/>
      <w:pgSz w:w="11907" w:h="16840" w:code="9"/>
      <w:pgMar w:top="1418" w:right="1418" w:bottom="1418"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674" w:rsidRDefault="00433674" w:rsidP="00700A34">
      <w:r>
        <w:separator/>
      </w:r>
    </w:p>
  </w:endnote>
  <w:endnote w:type="continuationSeparator" w:id="1">
    <w:p w:rsidR="00433674" w:rsidRDefault="00433674" w:rsidP="00700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30379132"/>
      <w:docPartObj>
        <w:docPartGallery w:val="Page Numbers (Bottom of Page)"/>
        <w:docPartUnique/>
      </w:docPartObj>
    </w:sdtPr>
    <w:sdtContent>
      <w:p w:rsidR="005943EB" w:rsidRPr="00AA0FA8" w:rsidRDefault="005552A9"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5943EB" w:rsidRPr="00FF7B1A">
          <w:rPr>
            <w:sz w:val="24"/>
            <w:szCs w:val="24"/>
          </w:rPr>
          <w:instrText xml:space="preserve"> PAGE   \* MERGEFORMAT </w:instrText>
        </w:r>
        <w:r w:rsidRPr="00FF7B1A">
          <w:rPr>
            <w:sz w:val="24"/>
            <w:szCs w:val="24"/>
          </w:rPr>
          <w:fldChar w:fldCharType="separate"/>
        </w:r>
        <w:r w:rsidR="00A230FE">
          <w:rPr>
            <w:noProof/>
            <w:sz w:val="24"/>
            <w:szCs w:val="24"/>
          </w:rPr>
          <w:t>10</w:t>
        </w:r>
        <w:r w:rsidRPr="00FF7B1A">
          <w:rPr>
            <w:sz w:val="24"/>
            <w:szCs w:val="24"/>
          </w:rPr>
          <w:fldChar w:fldCharType="end"/>
        </w:r>
        <w:r w:rsidR="005943EB">
          <w:rPr>
            <w:sz w:val="22"/>
            <w:szCs w:val="22"/>
            <w:lang w:val="id-ID"/>
          </w:rPr>
          <w:t>|</w:t>
        </w:r>
        <w:r w:rsidR="005943EB">
          <w:rPr>
            <w:sz w:val="22"/>
            <w:szCs w:val="22"/>
            <w:lang w:val="id-ID"/>
          </w:rPr>
          <w:tab/>
        </w:r>
        <w:fldSimple w:instr=" STYLEREF  &quot;01. Nama Jurnal - Journal Name&quot;  \* MERGEFORMAT ">
          <w:r w:rsidR="00A230FE" w:rsidRPr="00A230FE">
            <w:rPr>
              <w:b/>
              <w:bCs/>
              <w:noProof/>
            </w:rPr>
            <w:t>/</w:t>
          </w:r>
          <w:r w:rsidR="00A230FE" w:rsidRPr="00A230FE">
            <w:rPr>
              <w:bCs/>
              <w:noProof/>
            </w:rPr>
            <w:tab/>
          </w:r>
          <w:r w:rsidR="00A230FE" w:rsidRPr="00A230FE">
            <w:rPr>
              <w:bCs/>
              <w:noProof/>
            </w:rPr>
            <w:tab/>
            <w:t>JNSI: Journal of</w:t>
          </w:r>
          <w:r w:rsidR="00A230FE">
            <w:rPr>
              <w:noProof/>
            </w:rPr>
            <w:t xml:space="preserve"> Natural Science and</w:t>
          </w:r>
          <w:r w:rsidR="00A230FE" w:rsidRPr="00A230FE">
            <w:rPr>
              <w:b/>
              <w:bCs/>
              <w:noProof/>
            </w:rPr>
            <w:t xml:space="preserve"> Integration</w:t>
          </w:r>
        </w:fldSimple>
        <w:r w:rsidR="005943EB" w:rsidRPr="00FF7B1A">
          <w:rPr>
            <w:iCs/>
            <w:lang w:val="id-ID"/>
          </w:rPr>
          <w:t xml:space="preserve">, </w:t>
        </w:r>
        <w:fldSimple w:instr=" STYLEREF  &quot;03. Volume&quot;  \* MERGEFORMAT ">
          <w:r w:rsidR="00A230FE" w:rsidRPr="00A230FE">
            <w:rPr>
              <w:b/>
              <w:bCs/>
              <w:noProof/>
            </w:rPr>
            <w:t>Vol. ..... , No...</w:t>
          </w:r>
          <w:r w:rsidR="00A230FE">
            <w:rPr>
              <w:noProof/>
            </w:rPr>
            <w:t>... , ...... 2020, Hal ........</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79133"/>
      <w:docPartObj>
        <w:docPartGallery w:val="Page Numbers (Bottom of Page)"/>
        <w:docPartUnique/>
      </w:docPartObj>
    </w:sdtPr>
    <w:sdtContent>
      <w:p w:rsidR="005943EB" w:rsidRPr="00AA0FA8" w:rsidRDefault="005552A9"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A230FE" w:rsidRPr="00A230FE">
            <w:rPr>
              <w:b/>
              <w:bCs/>
              <w:noProof/>
            </w:rPr>
            <w:t>/</w:t>
          </w:r>
          <w:r w:rsidR="00A230FE" w:rsidRPr="00A230FE">
            <w:rPr>
              <w:bCs/>
              <w:noProof/>
            </w:rPr>
            <w:tab/>
          </w:r>
          <w:r w:rsidR="00A230FE" w:rsidRPr="00A230FE">
            <w:rPr>
              <w:bCs/>
              <w:noProof/>
            </w:rPr>
            <w:tab/>
            <w:t>JNSI: Journal of</w:t>
          </w:r>
          <w:r w:rsidR="00A230FE">
            <w:rPr>
              <w:noProof/>
            </w:rPr>
            <w:t xml:space="preserve"> Natural Science and</w:t>
          </w:r>
          <w:r w:rsidR="00A230FE" w:rsidRPr="00A230FE">
            <w:rPr>
              <w:b/>
              <w:bCs/>
              <w:noProof/>
            </w:rPr>
            <w:t xml:space="preserve"> Integration</w:t>
          </w:r>
        </w:fldSimple>
        <w:r w:rsidR="005943EB" w:rsidRPr="00FF7B1A">
          <w:rPr>
            <w:iCs/>
            <w:lang w:val="id-ID"/>
          </w:rPr>
          <w:t xml:space="preserve">, </w:t>
        </w:r>
        <w:fldSimple w:instr=" STYLEREF  &quot;03. Volume&quot;  \* MERGEFORMAT ">
          <w:r w:rsidR="00A230FE" w:rsidRPr="00A230FE">
            <w:rPr>
              <w:b/>
              <w:bCs/>
              <w:noProof/>
            </w:rPr>
            <w:t>Vol. ..... , No...</w:t>
          </w:r>
          <w:r w:rsidR="00A230FE">
            <w:rPr>
              <w:noProof/>
            </w:rPr>
            <w:t>... , ...... 2020, Hal ........</w:t>
          </w:r>
        </w:fldSimple>
        <w:r w:rsidR="005943EB">
          <w:rPr>
            <w:sz w:val="22"/>
            <w:szCs w:val="22"/>
            <w:lang w:val="id-ID"/>
          </w:rPr>
          <w:tab/>
          <w:t>|</w:t>
        </w:r>
        <w:r w:rsidRPr="00FF7B1A">
          <w:rPr>
            <w:sz w:val="24"/>
            <w:szCs w:val="24"/>
          </w:rPr>
          <w:fldChar w:fldCharType="begin"/>
        </w:r>
        <w:r w:rsidR="005943EB" w:rsidRPr="00FF7B1A">
          <w:rPr>
            <w:sz w:val="24"/>
            <w:szCs w:val="24"/>
          </w:rPr>
          <w:instrText xml:space="preserve"> PAGE   \* MERGEFORMAT </w:instrText>
        </w:r>
        <w:r w:rsidRPr="00FF7B1A">
          <w:rPr>
            <w:sz w:val="24"/>
            <w:szCs w:val="24"/>
          </w:rPr>
          <w:fldChar w:fldCharType="separate"/>
        </w:r>
        <w:r w:rsidR="00A230FE">
          <w:rPr>
            <w:noProof/>
            <w:sz w:val="24"/>
            <w:szCs w:val="24"/>
          </w:rPr>
          <w:t>9</w:t>
        </w:r>
        <w:r w:rsidRPr="00FF7B1A">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823"/>
      <w:docPartObj>
        <w:docPartGallery w:val="Page Numbers (Bottom of Page)"/>
        <w:docPartUnique/>
      </w:docPartObj>
    </w:sdtPr>
    <w:sdtContent>
      <w:p w:rsidR="005943EB" w:rsidRPr="00AA0FA8" w:rsidRDefault="005552A9"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A230FE" w:rsidRPr="00A230FE">
            <w:rPr>
              <w:b/>
              <w:bCs/>
              <w:noProof/>
            </w:rPr>
            <w:t>/</w:t>
          </w:r>
          <w:r w:rsidR="00A230FE" w:rsidRPr="00A230FE">
            <w:rPr>
              <w:bCs/>
              <w:noProof/>
            </w:rPr>
            <w:tab/>
          </w:r>
          <w:r w:rsidR="00A230FE" w:rsidRPr="00A230FE">
            <w:rPr>
              <w:bCs/>
              <w:noProof/>
            </w:rPr>
            <w:tab/>
            <w:t>JNSI: Journal</w:t>
          </w:r>
          <w:r w:rsidR="00A230FE">
            <w:rPr>
              <w:noProof/>
            </w:rPr>
            <w:t xml:space="preserve"> of Natural Science and</w:t>
          </w:r>
          <w:r w:rsidR="00A230FE" w:rsidRPr="00A230FE">
            <w:rPr>
              <w:b/>
              <w:bCs/>
              <w:noProof/>
            </w:rPr>
            <w:t xml:space="preserve"> Integration</w:t>
          </w:r>
        </w:fldSimple>
        <w:r w:rsidR="005943EB" w:rsidRPr="00FF7B1A">
          <w:rPr>
            <w:iCs/>
            <w:lang w:val="id-ID"/>
          </w:rPr>
          <w:t xml:space="preserve">, </w:t>
        </w:r>
        <w:fldSimple w:instr=" STYLEREF  &quot;03. Volume&quot;  \* MERGEFORMAT ">
          <w:r w:rsidR="00A230FE">
            <w:rPr>
              <w:noProof/>
            </w:rPr>
            <w:t>Vol. ..... , No...... , ...... 2020, Hal ........</w:t>
          </w:r>
        </w:fldSimple>
        <w:r w:rsidR="005943EB">
          <w:rPr>
            <w:sz w:val="22"/>
            <w:szCs w:val="22"/>
            <w:lang w:val="id-ID"/>
          </w:rPr>
          <w:tab/>
          <w:t>|</w:t>
        </w:r>
        <w:r w:rsidRPr="00FF7B1A">
          <w:rPr>
            <w:sz w:val="24"/>
            <w:szCs w:val="24"/>
          </w:rPr>
          <w:fldChar w:fldCharType="begin"/>
        </w:r>
        <w:r w:rsidR="005943EB" w:rsidRPr="00FF7B1A">
          <w:rPr>
            <w:sz w:val="24"/>
            <w:szCs w:val="24"/>
          </w:rPr>
          <w:instrText xml:space="preserve"> PAGE   \* MERGEFORMAT </w:instrText>
        </w:r>
        <w:r w:rsidRPr="00FF7B1A">
          <w:rPr>
            <w:sz w:val="24"/>
            <w:szCs w:val="24"/>
          </w:rPr>
          <w:fldChar w:fldCharType="separate"/>
        </w:r>
        <w:r w:rsidR="00A230FE">
          <w:rPr>
            <w:noProof/>
            <w:sz w:val="24"/>
            <w:szCs w:val="24"/>
          </w:rPr>
          <w:t>1</w:t>
        </w:r>
        <w:r w:rsidRPr="00FF7B1A">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674" w:rsidRDefault="00433674" w:rsidP="00700A34">
      <w:r>
        <w:separator/>
      </w:r>
    </w:p>
  </w:footnote>
  <w:footnote w:type="continuationSeparator" w:id="1">
    <w:p w:rsidR="00433674" w:rsidRDefault="00433674" w:rsidP="00700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EB" w:rsidRPr="00AD4D4B" w:rsidRDefault="005943EB" w:rsidP="00496601">
    <w:pPr>
      <w:pStyle w:val="HeaderKiri"/>
    </w:pPr>
    <w:r>
      <w:t>Penulis Pertama, Penulis Kedua, Penulis Ketiga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43EB" w:rsidRPr="00496601" w:rsidRDefault="005552A9" w:rsidP="008F363A">
    <w:pPr>
      <w:pStyle w:val="Headerkanan"/>
    </w:pPr>
    <w:fldSimple w:instr=" STYLEREF  &quot;1. Judul - Title&quot;  \* MERGEFORMAT ">
      <w:r w:rsidR="00A230FE" w:rsidRPr="00A230FE">
        <w:rPr>
          <w:lang w:val="en-US"/>
        </w:rPr>
        <w:t>Analisis Kebutuhan Chemistry Games (CGs) di</w:t>
      </w:r>
      <w:r w:rsidR="00A230FE">
        <w:t xml:space="preserve"> SMA/MA Kota Pekanbaru</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72E"/>
    <w:multiLevelType w:val="hybridMultilevel"/>
    <w:tmpl w:val="599C098A"/>
    <w:lvl w:ilvl="0" w:tplc="5B52F6A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73A7553"/>
    <w:multiLevelType w:val="hybridMultilevel"/>
    <w:tmpl w:val="B0ECDB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E81DFB"/>
    <w:multiLevelType w:val="hybridMultilevel"/>
    <w:tmpl w:val="569AD9A8"/>
    <w:lvl w:ilvl="0" w:tplc="F9DE749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3C166D7"/>
    <w:multiLevelType w:val="hybridMultilevel"/>
    <w:tmpl w:val="A0789F8A"/>
    <w:lvl w:ilvl="0" w:tplc="D99CF4E0">
      <w:start w:val="1"/>
      <w:numFmt w:val="decimal"/>
      <w:lvlText w:val="%1)"/>
      <w:lvlJc w:val="left"/>
      <w:pPr>
        <w:ind w:left="1069" w:hanging="360"/>
      </w:pPr>
      <w:rPr>
        <w:rFonts w:ascii="Garamond" w:eastAsia="Times New Roman" w:hAnsi="Garamond" w:cs="Times New Roman"/>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37F45534"/>
    <w:multiLevelType w:val="hybridMultilevel"/>
    <w:tmpl w:val="5D1214EE"/>
    <w:lvl w:ilvl="0" w:tplc="B106B9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568F0244"/>
    <w:multiLevelType w:val="hybridMultilevel"/>
    <w:tmpl w:val="07E41E7E"/>
    <w:lvl w:ilvl="0" w:tplc="68E20B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E2621FD"/>
    <w:multiLevelType w:val="hybridMultilevel"/>
    <w:tmpl w:val="7B283434"/>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11">
    <w:nsid w:val="79086EC6"/>
    <w:multiLevelType w:val="hybridMultilevel"/>
    <w:tmpl w:val="E22A0230"/>
    <w:lvl w:ilvl="0" w:tplc="41B882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D5225A"/>
    <w:multiLevelType w:val="hybridMultilevel"/>
    <w:tmpl w:val="460E1B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9"/>
  </w:num>
  <w:num w:numId="5">
    <w:abstractNumId w:val="11"/>
  </w:num>
  <w:num w:numId="6">
    <w:abstractNumId w:val="12"/>
  </w:num>
  <w:num w:numId="7">
    <w:abstractNumId w:val="4"/>
  </w:num>
  <w:num w:numId="8">
    <w:abstractNumId w:val="7"/>
  </w:num>
  <w:num w:numId="9">
    <w:abstractNumId w:val="2"/>
  </w:num>
  <w:num w:numId="10">
    <w:abstractNumId w:val="0"/>
  </w:num>
  <w:num w:numId="11">
    <w:abstractNumId w:val="3"/>
  </w:num>
  <w:num w:numId="12">
    <w:abstractNumId w:val="8"/>
  </w:num>
  <w:num w:numId="1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defaultTabStop w:val="720"/>
  <w:evenAndOddHeaders/>
  <w:drawingGridHorizontalSpacing w:val="120"/>
  <w:displayHorizontalDrawingGridEvery w:val="2"/>
  <w:characterSpacingControl w:val="doNotCompress"/>
  <w:hdrShapeDefaults>
    <o:shapedefaults v:ext="edit" spidmax="17410"/>
  </w:hdrShapeDefaults>
  <w:footnotePr>
    <w:footnote w:id="0"/>
    <w:footnote w:id="1"/>
  </w:footnotePr>
  <w:endnotePr>
    <w:endnote w:id="0"/>
    <w:endnote w:id="1"/>
  </w:endnotePr>
  <w:compat/>
  <w:rsids>
    <w:rsidRoot w:val="00700A34"/>
    <w:rsid w:val="000001DA"/>
    <w:rsid w:val="00000EBE"/>
    <w:rsid w:val="00002B7C"/>
    <w:rsid w:val="0000532F"/>
    <w:rsid w:val="00006AFE"/>
    <w:rsid w:val="00023E91"/>
    <w:rsid w:val="0003059C"/>
    <w:rsid w:val="0003186E"/>
    <w:rsid w:val="00031CF6"/>
    <w:rsid w:val="000320C2"/>
    <w:rsid w:val="000323C9"/>
    <w:rsid w:val="000343E5"/>
    <w:rsid w:val="0003474D"/>
    <w:rsid w:val="0003599A"/>
    <w:rsid w:val="00035CB2"/>
    <w:rsid w:val="0003609C"/>
    <w:rsid w:val="00037408"/>
    <w:rsid w:val="00037FA6"/>
    <w:rsid w:val="000411EE"/>
    <w:rsid w:val="00042281"/>
    <w:rsid w:val="00042E0E"/>
    <w:rsid w:val="00045C15"/>
    <w:rsid w:val="00047629"/>
    <w:rsid w:val="00047730"/>
    <w:rsid w:val="0005493C"/>
    <w:rsid w:val="00057647"/>
    <w:rsid w:val="000608D3"/>
    <w:rsid w:val="000615E6"/>
    <w:rsid w:val="0006180B"/>
    <w:rsid w:val="000635F2"/>
    <w:rsid w:val="00064A1D"/>
    <w:rsid w:val="00065D08"/>
    <w:rsid w:val="00066A27"/>
    <w:rsid w:val="00070D21"/>
    <w:rsid w:val="000710B6"/>
    <w:rsid w:val="00075715"/>
    <w:rsid w:val="0007716B"/>
    <w:rsid w:val="00081BFC"/>
    <w:rsid w:val="000823E6"/>
    <w:rsid w:val="00086E93"/>
    <w:rsid w:val="00090303"/>
    <w:rsid w:val="000A19C8"/>
    <w:rsid w:val="000A3C6A"/>
    <w:rsid w:val="000A5B9E"/>
    <w:rsid w:val="000B06FE"/>
    <w:rsid w:val="000B0E23"/>
    <w:rsid w:val="000B1B45"/>
    <w:rsid w:val="000B45DB"/>
    <w:rsid w:val="000B7D76"/>
    <w:rsid w:val="000B7F92"/>
    <w:rsid w:val="000C180E"/>
    <w:rsid w:val="000C395F"/>
    <w:rsid w:val="000D00AA"/>
    <w:rsid w:val="000D53B7"/>
    <w:rsid w:val="000E0739"/>
    <w:rsid w:val="000E3C58"/>
    <w:rsid w:val="000E5A94"/>
    <w:rsid w:val="000F5271"/>
    <w:rsid w:val="000F7BB4"/>
    <w:rsid w:val="00100593"/>
    <w:rsid w:val="00100ADB"/>
    <w:rsid w:val="001011B7"/>
    <w:rsid w:val="001020E7"/>
    <w:rsid w:val="00106AC0"/>
    <w:rsid w:val="0011083D"/>
    <w:rsid w:val="00111325"/>
    <w:rsid w:val="00113B14"/>
    <w:rsid w:val="00114ED9"/>
    <w:rsid w:val="001154C7"/>
    <w:rsid w:val="00121DC6"/>
    <w:rsid w:val="00122BB0"/>
    <w:rsid w:val="001238FB"/>
    <w:rsid w:val="00123F3A"/>
    <w:rsid w:val="001245A4"/>
    <w:rsid w:val="001333B0"/>
    <w:rsid w:val="00136F57"/>
    <w:rsid w:val="00137086"/>
    <w:rsid w:val="00137746"/>
    <w:rsid w:val="0014024C"/>
    <w:rsid w:val="00144500"/>
    <w:rsid w:val="00146FBE"/>
    <w:rsid w:val="00147592"/>
    <w:rsid w:val="00151317"/>
    <w:rsid w:val="00152E0D"/>
    <w:rsid w:val="001545A0"/>
    <w:rsid w:val="0015606C"/>
    <w:rsid w:val="001578BA"/>
    <w:rsid w:val="00161011"/>
    <w:rsid w:val="00166002"/>
    <w:rsid w:val="001663B2"/>
    <w:rsid w:val="0017087F"/>
    <w:rsid w:val="00172E34"/>
    <w:rsid w:val="0017599F"/>
    <w:rsid w:val="001834F5"/>
    <w:rsid w:val="0018542D"/>
    <w:rsid w:val="0019272E"/>
    <w:rsid w:val="00193BF1"/>
    <w:rsid w:val="001940C7"/>
    <w:rsid w:val="001955BE"/>
    <w:rsid w:val="001A36AF"/>
    <w:rsid w:val="001A443E"/>
    <w:rsid w:val="001B3ED2"/>
    <w:rsid w:val="001B4C3A"/>
    <w:rsid w:val="001B5114"/>
    <w:rsid w:val="001B52AB"/>
    <w:rsid w:val="001C167B"/>
    <w:rsid w:val="001C1EE0"/>
    <w:rsid w:val="001C2016"/>
    <w:rsid w:val="001C242C"/>
    <w:rsid w:val="001C4F78"/>
    <w:rsid w:val="001D2209"/>
    <w:rsid w:val="001D379A"/>
    <w:rsid w:val="001D3C2D"/>
    <w:rsid w:val="001D6112"/>
    <w:rsid w:val="001E0A24"/>
    <w:rsid w:val="001E1058"/>
    <w:rsid w:val="001E403E"/>
    <w:rsid w:val="001E59FA"/>
    <w:rsid w:val="001E77CE"/>
    <w:rsid w:val="001F1BBD"/>
    <w:rsid w:val="001F3481"/>
    <w:rsid w:val="001F3F77"/>
    <w:rsid w:val="001F4083"/>
    <w:rsid w:val="001F62A7"/>
    <w:rsid w:val="001F6EDE"/>
    <w:rsid w:val="001F77F0"/>
    <w:rsid w:val="001F7C3C"/>
    <w:rsid w:val="001F7EAD"/>
    <w:rsid w:val="002061E2"/>
    <w:rsid w:val="00210A30"/>
    <w:rsid w:val="00211822"/>
    <w:rsid w:val="00211BB7"/>
    <w:rsid w:val="00216A35"/>
    <w:rsid w:val="00220998"/>
    <w:rsid w:val="002214C1"/>
    <w:rsid w:val="0022290E"/>
    <w:rsid w:val="00225FA1"/>
    <w:rsid w:val="0022731B"/>
    <w:rsid w:val="00227482"/>
    <w:rsid w:val="0023574B"/>
    <w:rsid w:val="00235C9F"/>
    <w:rsid w:val="00236408"/>
    <w:rsid w:val="002507D5"/>
    <w:rsid w:val="00252391"/>
    <w:rsid w:val="0025654D"/>
    <w:rsid w:val="0025659D"/>
    <w:rsid w:val="00257BA8"/>
    <w:rsid w:val="00257D13"/>
    <w:rsid w:val="0027089B"/>
    <w:rsid w:val="00271562"/>
    <w:rsid w:val="00272B95"/>
    <w:rsid w:val="00277B19"/>
    <w:rsid w:val="002863BA"/>
    <w:rsid w:val="00287643"/>
    <w:rsid w:val="002914B5"/>
    <w:rsid w:val="00291F27"/>
    <w:rsid w:val="00292AA7"/>
    <w:rsid w:val="00294A62"/>
    <w:rsid w:val="00294B69"/>
    <w:rsid w:val="002957A4"/>
    <w:rsid w:val="00297064"/>
    <w:rsid w:val="00297565"/>
    <w:rsid w:val="002A0774"/>
    <w:rsid w:val="002A61BD"/>
    <w:rsid w:val="002A6E6E"/>
    <w:rsid w:val="002A75EE"/>
    <w:rsid w:val="002B1366"/>
    <w:rsid w:val="002B174A"/>
    <w:rsid w:val="002B28E9"/>
    <w:rsid w:val="002B73CA"/>
    <w:rsid w:val="002B7B6A"/>
    <w:rsid w:val="002C2CDB"/>
    <w:rsid w:val="002D0A1E"/>
    <w:rsid w:val="002D0F8E"/>
    <w:rsid w:val="002D1910"/>
    <w:rsid w:val="002D231B"/>
    <w:rsid w:val="002D403B"/>
    <w:rsid w:val="002D4413"/>
    <w:rsid w:val="002D45CE"/>
    <w:rsid w:val="002D5001"/>
    <w:rsid w:val="002E24A6"/>
    <w:rsid w:val="002E2F2C"/>
    <w:rsid w:val="002E394E"/>
    <w:rsid w:val="002F3D8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72C8"/>
    <w:rsid w:val="00330793"/>
    <w:rsid w:val="00340E6A"/>
    <w:rsid w:val="00341830"/>
    <w:rsid w:val="0034411C"/>
    <w:rsid w:val="003455B3"/>
    <w:rsid w:val="00345B8F"/>
    <w:rsid w:val="003470FF"/>
    <w:rsid w:val="00347332"/>
    <w:rsid w:val="0035032A"/>
    <w:rsid w:val="003522EF"/>
    <w:rsid w:val="00355E95"/>
    <w:rsid w:val="0035730F"/>
    <w:rsid w:val="003603BF"/>
    <w:rsid w:val="00365753"/>
    <w:rsid w:val="003668A2"/>
    <w:rsid w:val="0037158D"/>
    <w:rsid w:val="003717C9"/>
    <w:rsid w:val="00372EB8"/>
    <w:rsid w:val="00373C54"/>
    <w:rsid w:val="00376A90"/>
    <w:rsid w:val="00380956"/>
    <w:rsid w:val="003832F9"/>
    <w:rsid w:val="00384BBC"/>
    <w:rsid w:val="00385A86"/>
    <w:rsid w:val="003863C6"/>
    <w:rsid w:val="00386B54"/>
    <w:rsid w:val="00387AFB"/>
    <w:rsid w:val="00391967"/>
    <w:rsid w:val="0039209F"/>
    <w:rsid w:val="0039497B"/>
    <w:rsid w:val="003950A9"/>
    <w:rsid w:val="003960F2"/>
    <w:rsid w:val="003970A3"/>
    <w:rsid w:val="003972FC"/>
    <w:rsid w:val="00397EAE"/>
    <w:rsid w:val="003A37A9"/>
    <w:rsid w:val="003A463D"/>
    <w:rsid w:val="003A59B8"/>
    <w:rsid w:val="003A69DD"/>
    <w:rsid w:val="003A6F92"/>
    <w:rsid w:val="003B1B40"/>
    <w:rsid w:val="003B3223"/>
    <w:rsid w:val="003B5E8B"/>
    <w:rsid w:val="003C16A5"/>
    <w:rsid w:val="003C60BC"/>
    <w:rsid w:val="003D050F"/>
    <w:rsid w:val="003D109B"/>
    <w:rsid w:val="003D2498"/>
    <w:rsid w:val="003D6C2B"/>
    <w:rsid w:val="003E128C"/>
    <w:rsid w:val="003E350B"/>
    <w:rsid w:val="003E677C"/>
    <w:rsid w:val="003F3DAB"/>
    <w:rsid w:val="003F6577"/>
    <w:rsid w:val="004003A2"/>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3674"/>
    <w:rsid w:val="00435E3E"/>
    <w:rsid w:val="00437BAD"/>
    <w:rsid w:val="00441958"/>
    <w:rsid w:val="00443950"/>
    <w:rsid w:val="00445536"/>
    <w:rsid w:val="00446C9D"/>
    <w:rsid w:val="00450CF3"/>
    <w:rsid w:val="00451AF7"/>
    <w:rsid w:val="0045282C"/>
    <w:rsid w:val="00452983"/>
    <w:rsid w:val="00453A25"/>
    <w:rsid w:val="00454353"/>
    <w:rsid w:val="00455B99"/>
    <w:rsid w:val="00457A98"/>
    <w:rsid w:val="004606AA"/>
    <w:rsid w:val="00460A83"/>
    <w:rsid w:val="00462268"/>
    <w:rsid w:val="0046253A"/>
    <w:rsid w:val="00462655"/>
    <w:rsid w:val="00463023"/>
    <w:rsid w:val="004652B1"/>
    <w:rsid w:val="00466590"/>
    <w:rsid w:val="004745AD"/>
    <w:rsid w:val="004776D7"/>
    <w:rsid w:val="00481E87"/>
    <w:rsid w:val="004844D5"/>
    <w:rsid w:val="0048534A"/>
    <w:rsid w:val="00490EFF"/>
    <w:rsid w:val="00493EF9"/>
    <w:rsid w:val="00496601"/>
    <w:rsid w:val="004973E0"/>
    <w:rsid w:val="004A0357"/>
    <w:rsid w:val="004A0E13"/>
    <w:rsid w:val="004A104D"/>
    <w:rsid w:val="004A4680"/>
    <w:rsid w:val="004A4EA3"/>
    <w:rsid w:val="004A704B"/>
    <w:rsid w:val="004B01D7"/>
    <w:rsid w:val="004B5D06"/>
    <w:rsid w:val="004B60A5"/>
    <w:rsid w:val="004B693E"/>
    <w:rsid w:val="004C1B47"/>
    <w:rsid w:val="004C1CE7"/>
    <w:rsid w:val="004C3F06"/>
    <w:rsid w:val="004C47A8"/>
    <w:rsid w:val="004C4B57"/>
    <w:rsid w:val="004C52AE"/>
    <w:rsid w:val="004C5BED"/>
    <w:rsid w:val="004C60BF"/>
    <w:rsid w:val="004C6159"/>
    <w:rsid w:val="004C79BF"/>
    <w:rsid w:val="004D0417"/>
    <w:rsid w:val="004D0A2D"/>
    <w:rsid w:val="004D1503"/>
    <w:rsid w:val="004D312C"/>
    <w:rsid w:val="004D50A5"/>
    <w:rsid w:val="004D5C38"/>
    <w:rsid w:val="004D675D"/>
    <w:rsid w:val="004E0DDA"/>
    <w:rsid w:val="004E1A9B"/>
    <w:rsid w:val="004E1F64"/>
    <w:rsid w:val="004E3330"/>
    <w:rsid w:val="004E5326"/>
    <w:rsid w:val="004E7877"/>
    <w:rsid w:val="004F1789"/>
    <w:rsid w:val="004F1D7D"/>
    <w:rsid w:val="004F2D37"/>
    <w:rsid w:val="0050010E"/>
    <w:rsid w:val="0050251A"/>
    <w:rsid w:val="00503945"/>
    <w:rsid w:val="005054EF"/>
    <w:rsid w:val="005078C7"/>
    <w:rsid w:val="005119A3"/>
    <w:rsid w:val="0051286E"/>
    <w:rsid w:val="005166BA"/>
    <w:rsid w:val="00516E8E"/>
    <w:rsid w:val="005176FE"/>
    <w:rsid w:val="00517E82"/>
    <w:rsid w:val="00521A95"/>
    <w:rsid w:val="0052397D"/>
    <w:rsid w:val="005259F7"/>
    <w:rsid w:val="00530FEA"/>
    <w:rsid w:val="00531083"/>
    <w:rsid w:val="0053294B"/>
    <w:rsid w:val="0053470B"/>
    <w:rsid w:val="00534CC7"/>
    <w:rsid w:val="00534D2D"/>
    <w:rsid w:val="00535C86"/>
    <w:rsid w:val="00537284"/>
    <w:rsid w:val="005375D1"/>
    <w:rsid w:val="00544EB2"/>
    <w:rsid w:val="0054547B"/>
    <w:rsid w:val="00550644"/>
    <w:rsid w:val="00554262"/>
    <w:rsid w:val="005552A9"/>
    <w:rsid w:val="00560DC7"/>
    <w:rsid w:val="00564545"/>
    <w:rsid w:val="00571123"/>
    <w:rsid w:val="00571E33"/>
    <w:rsid w:val="0057361D"/>
    <w:rsid w:val="005762D2"/>
    <w:rsid w:val="00576D1F"/>
    <w:rsid w:val="00580685"/>
    <w:rsid w:val="0058618E"/>
    <w:rsid w:val="005863F8"/>
    <w:rsid w:val="00590597"/>
    <w:rsid w:val="00592065"/>
    <w:rsid w:val="005943EB"/>
    <w:rsid w:val="0059491E"/>
    <w:rsid w:val="005A09A5"/>
    <w:rsid w:val="005A0DC8"/>
    <w:rsid w:val="005A29D2"/>
    <w:rsid w:val="005A2FF5"/>
    <w:rsid w:val="005A3BE4"/>
    <w:rsid w:val="005A7CAA"/>
    <w:rsid w:val="005A7EED"/>
    <w:rsid w:val="005B099F"/>
    <w:rsid w:val="005B2A24"/>
    <w:rsid w:val="005B3688"/>
    <w:rsid w:val="005B44AA"/>
    <w:rsid w:val="005B7484"/>
    <w:rsid w:val="005B7C01"/>
    <w:rsid w:val="005C0FCC"/>
    <w:rsid w:val="005C4BBC"/>
    <w:rsid w:val="005C5BCB"/>
    <w:rsid w:val="005C6C73"/>
    <w:rsid w:val="005D2CFA"/>
    <w:rsid w:val="005D3F36"/>
    <w:rsid w:val="005E07C1"/>
    <w:rsid w:val="005E112A"/>
    <w:rsid w:val="005E2640"/>
    <w:rsid w:val="005E337A"/>
    <w:rsid w:val="005E740B"/>
    <w:rsid w:val="005F1FD8"/>
    <w:rsid w:val="005F5060"/>
    <w:rsid w:val="005F58DB"/>
    <w:rsid w:val="005F5C3C"/>
    <w:rsid w:val="005F7C4B"/>
    <w:rsid w:val="0060061E"/>
    <w:rsid w:val="006063AA"/>
    <w:rsid w:val="006100CB"/>
    <w:rsid w:val="006105AF"/>
    <w:rsid w:val="0061155E"/>
    <w:rsid w:val="00612E5E"/>
    <w:rsid w:val="006140A3"/>
    <w:rsid w:val="00614406"/>
    <w:rsid w:val="00615FB4"/>
    <w:rsid w:val="00616B06"/>
    <w:rsid w:val="006173D2"/>
    <w:rsid w:val="006208AA"/>
    <w:rsid w:val="00620EF7"/>
    <w:rsid w:val="006229FC"/>
    <w:rsid w:val="006250C8"/>
    <w:rsid w:val="00627207"/>
    <w:rsid w:val="00630B81"/>
    <w:rsid w:val="00631988"/>
    <w:rsid w:val="00633B39"/>
    <w:rsid w:val="006358CB"/>
    <w:rsid w:val="00635FC2"/>
    <w:rsid w:val="00636680"/>
    <w:rsid w:val="006367C0"/>
    <w:rsid w:val="006417AB"/>
    <w:rsid w:val="006435A6"/>
    <w:rsid w:val="00643CA6"/>
    <w:rsid w:val="006448C4"/>
    <w:rsid w:val="006509A2"/>
    <w:rsid w:val="00650C60"/>
    <w:rsid w:val="00650FD9"/>
    <w:rsid w:val="006516F4"/>
    <w:rsid w:val="00656D77"/>
    <w:rsid w:val="00657711"/>
    <w:rsid w:val="00660B91"/>
    <w:rsid w:val="006627D7"/>
    <w:rsid w:val="00662CD4"/>
    <w:rsid w:val="006646FB"/>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36BD"/>
    <w:rsid w:val="006A4C0C"/>
    <w:rsid w:val="006A660F"/>
    <w:rsid w:val="006B1072"/>
    <w:rsid w:val="006C60AD"/>
    <w:rsid w:val="006D340F"/>
    <w:rsid w:val="006D6E28"/>
    <w:rsid w:val="006D7CCB"/>
    <w:rsid w:val="006E0846"/>
    <w:rsid w:val="006E1635"/>
    <w:rsid w:val="006E16B1"/>
    <w:rsid w:val="006E3266"/>
    <w:rsid w:val="006E3F37"/>
    <w:rsid w:val="006E4F6A"/>
    <w:rsid w:val="006F0A9F"/>
    <w:rsid w:val="006F1C2E"/>
    <w:rsid w:val="006F4CC6"/>
    <w:rsid w:val="006F507D"/>
    <w:rsid w:val="006F6C3C"/>
    <w:rsid w:val="007003E0"/>
    <w:rsid w:val="00700A34"/>
    <w:rsid w:val="007024BA"/>
    <w:rsid w:val="00704ABF"/>
    <w:rsid w:val="00704C8D"/>
    <w:rsid w:val="007050EF"/>
    <w:rsid w:val="0070567C"/>
    <w:rsid w:val="0070591C"/>
    <w:rsid w:val="00706B85"/>
    <w:rsid w:val="007118D0"/>
    <w:rsid w:val="00712B7E"/>
    <w:rsid w:val="00714DD0"/>
    <w:rsid w:val="00715145"/>
    <w:rsid w:val="00715935"/>
    <w:rsid w:val="00724F26"/>
    <w:rsid w:val="007305D6"/>
    <w:rsid w:val="007333F6"/>
    <w:rsid w:val="00733430"/>
    <w:rsid w:val="007407D1"/>
    <w:rsid w:val="007408DA"/>
    <w:rsid w:val="00742CCF"/>
    <w:rsid w:val="00744BD5"/>
    <w:rsid w:val="00752375"/>
    <w:rsid w:val="00754978"/>
    <w:rsid w:val="00754CA2"/>
    <w:rsid w:val="00755D19"/>
    <w:rsid w:val="007571D4"/>
    <w:rsid w:val="007575CA"/>
    <w:rsid w:val="007607A3"/>
    <w:rsid w:val="00760BF6"/>
    <w:rsid w:val="0076526B"/>
    <w:rsid w:val="00765F0B"/>
    <w:rsid w:val="007676AA"/>
    <w:rsid w:val="007708C5"/>
    <w:rsid w:val="007716C5"/>
    <w:rsid w:val="007746DC"/>
    <w:rsid w:val="00774AA5"/>
    <w:rsid w:val="007820F7"/>
    <w:rsid w:val="007847E2"/>
    <w:rsid w:val="00784C03"/>
    <w:rsid w:val="00785316"/>
    <w:rsid w:val="007869A1"/>
    <w:rsid w:val="00787758"/>
    <w:rsid w:val="00790B4E"/>
    <w:rsid w:val="00792B70"/>
    <w:rsid w:val="007A00A7"/>
    <w:rsid w:val="007A23E8"/>
    <w:rsid w:val="007A50C9"/>
    <w:rsid w:val="007A5730"/>
    <w:rsid w:val="007A6C00"/>
    <w:rsid w:val="007A7395"/>
    <w:rsid w:val="007B2D61"/>
    <w:rsid w:val="007B43CE"/>
    <w:rsid w:val="007B47CC"/>
    <w:rsid w:val="007B5DDC"/>
    <w:rsid w:val="007B616B"/>
    <w:rsid w:val="007B6F54"/>
    <w:rsid w:val="007B7E97"/>
    <w:rsid w:val="007C3332"/>
    <w:rsid w:val="007D1863"/>
    <w:rsid w:val="007D4405"/>
    <w:rsid w:val="007D69E4"/>
    <w:rsid w:val="007E07D5"/>
    <w:rsid w:val="007E0850"/>
    <w:rsid w:val="007E0878"/>
    <w:rsid w:val="007E0CBC"/>
    <w:rsid w:val="007E11D7"/>
    <w:rsid w:val="007E1BBE"/>
    <w:rsid w:val="007E5DE9"/>
    <w:rsid w:val="007E5EF8"/>
    <w:rsid w:val="007E7146"/>
    <w:rsid w:val="007F35F8"/>
    <w:rsid w:val="007F4B72"/>
    <w:rsid w:val="007F4D0D"/>
    <w:rsid w:val="007F7560"/>
    <w:rsid w:val="007F787B"/>
    <w:rsid w:val="008026DF"/>
    <w:rsid w:val="00803A8B"/>
    <w:rsid w:val="0081003F"/>
    <w:rsid w:val="00810E41"/>
    <w:rsid w:val="0081162D"/>
    <w:rsid w:val="00813B63"/>
    <w:rsid w:val="00816659"/>
    <w:rsid w:val="008175AB"/>
    <w:rsid w:val="00817725"/>
    <w:rsid w:val="00820B75"/>
    <w:rsid w:val="00821D11"/>
    <w:rsid w:val="00822909"/>
    <w:rsid w:val="00823F9B"/>
    <w:rsid w:val="00824ACC"/>
    <w:rsid w:val="00826F48"/>
    <w:rsid w:val="00827180"/>
    <w:rsid w:val="008329CC"/>
    <w:rsid w:val="00832BF6"/>
    <w:rsid w:val="0083451F"/>
    <w:rsid w:val="00834D12"/>
    <w:rsid w:val="008353D4"/>
    <w:rsid w:val="00835D8F"/>
    <w:rsid w:val="00843BF0"/>
    <w:rsid w:val="00845EB5"/>
    <w:rsid w:val="00850BC1"/>
    <w:rsid w:val="00851B51"/>
    <w:rsid w:val="008536A6"/>
    <w:rsid w:val="00854EBF"/>
    <w:rsid w:val="00855D10"/>
    <w:rsid w:val="0085725C"/>
    <w:rsid w:val="008576B2"/>
    <w:rsid w:val="008579BD"/>
    <w:rsid w:val="008615B9"/>
    <w:rsid w:val="00862A84"/>
    <w:rsid w:val="008638B4"/>
    <w:rsid w:val="00864E93"/>
    <w:rsid w:val="008657BA"/>
    <w:rsid w:val="00865A6E"/>
    <w:rsid w:val="00870DE4"/>
    <w:rsid w:val="0087102A"/>
    <w:rsid w:val="00874F4E"/>
    <w:rsid w:val="00876D2C"/>
    <w:rsid w:val="008778A5"/>
    <w:rsid w:val="0088210D"/>
    <w:rsid w:val="00882511"/>
    <w:rsid w:val="008866B3"/>
    <w:rsid w:val="00887760"/>
    <w:rsid w:val="00891788"/>
    <w:rsid w:val="00891F6A"/>
    <w:rsid w:val="00892346"/>
    <w:rsid w:val="00893928"/>
    <w:rsid w:val="008961DD"/>
    <w:rsid w:val="008A0B0E"/>
    <w:rsid w:val="008A0EBE"/>
    <w:rsid w:val="008A22E1"/>
    <w:rsid w:val="008A3AF8"/>
    <w:rsid w:val="008A55D4"/>
    <w:rsid w:val="008B1459"/>
    <w:rsid w:val="008B1485"/>
    <w:rsid w:val="008B1957"/>
    <w:rsid w:val="008B1F47"/>
    <w:rsid w:val="008B28D2"/>
    <w:rsid w:val="008B3DF1"/>
    <w:rsid w:val="008B6DB4"/>
    <w:rsid w:val="008B7C38"/>
    <w:rsid w:val="008C0AA8"/>
    <w:rsid w:val="008D4808"/>
    <w:rsid w:val="008D4FA3"/>
    <w:rsid w:val="008D68D8"/>
    <w:rsid w:val="008D7EBC"/>
    <w:rsid w:val="008E1209"/>
    <w:rsid w:val="008E1541"/>
    <w:rsid w:val="008E3BB4"/>
    <w:rsid w:val="008E4CAA"/>
    <w:rsid w:val="008E57B6"/>
    <w:rsid w:val="008E7F7F"/>
    <w:rsid w:val="008F2A85"/>
    <w:rsid w:val="008F363A"/>
    <w:rsid w:val="008F6643"/>
    <w:rsid w:val="008F7922"/>
    <w:rsid w:val="009004B8"/>
    <w:rsid w:val="0090438D"/>
    <w:rsid w:val="00905C6B"/>
    <w:rsid w:val="00906DF7"/>
    <w:rsid w:val="00906EA8"/>
    <w:rsid w:val="009105C4"/>
    <w:rsid w:val="00910ADA"/>
    <w:rsid w:val="009168B9"/>
    <w:rsid w:val="00924326"/>
    <w:rsid w:val="0092558E"/>
    <w:rsid w:val="00925CE8"/>
    <w:rsid w:val="00926349"/>
    <w:rsid w:val="0094096C"/>
    <w:rsid w:val="0094527A"/>
    <w:rsid w:val="009462D7"/>
    <w:rsid w:val="00947BCB"/>
    <w:rsid w:val="0095149D"/>
    <w:rsid w:val="0095196A"/>
    <w:rsid w:val="0095196F"/>
    <w:rsid w:val="00952541"/>
    <w:rsid w:val="009611EE"/>
    <w:rsid w:val="00961770"/>
    <w:rsid w:val="00964090"/>
    <w:rsid w:val="0096554C"/>
    <w:rsid w:val="009662B2"/>
    <w:rsid w:val="009703FB"/>
    <w:rsid w:val="009719A2"/>
    <w:rsid w:val="00971EA0"/>
    <w:rsid w:val="00973914"/>
    <w:rsid w:val="009740C0"/>
    <w:rsid w:val="009745CF"/>
    <w:rsid w:val="00974C95"/>
    <w:rsid w:val="009752B7"/>
    <w:rsid w:val="00977397"/>
    <w:rsid w:val="009855B7"/>
    <w:rsid w:val="00986E9E"/>
    <w:rsid w:val="00987AC4"/>
    <w:rsid w:val="009917BC"/>
    <w:rsid w:val="0099634E"/>
    <w:rsid w:val="009964D6"/>
    <w:rsid w:val="00997E14"/>
    <w:rsid w:val="009A23F7"/>
    <w:rsid w:val="009A3230"/>
    <w:rsid w:val="009A38B4"/>
    <w:rsid w:val="009A5593"/>
    <w:rsid w:val="009B0B65"/>
    <w:rsid w:val="009B0C90"/>
    <w:rsid w:val="009B4E37"/>
    <w:rsid w:val="009B5791"/>
    <w:rsid w:val="009B7B3D"/>
    <w:rsid w:val="009C0A8C"/>
    <w:rsid w:val="009C119F"/>
    <w:rsid w:val="009C2623"/>
    <w:rsid w:val="009C558F"/>
    <w:rsid w:val="009C5D0A"/>
    <w:rsid w:val="009D1361"/>
    <w:rsid w:val="009D2883"/>
    <w:rsid w:val="009D2939"/>
    <w:rsid w:val="009D4940"/>
    <w:rsid w:val="009E143A"/>
    <w:rsid w:val="009E4E65"/>
    <w:rsid w:val="009E51BB"/>
    <w:rsid w:val="009E6187"/>
    <w:rsid w:val="009E71F7"/>
    <w:rsid w:val="009E769F"/>
    <w:rsid w:val="009F12BD"/>
    <w:rsid w:val="009F28D3"/>
    <w:rsid w:val="00A03C1F"/>
    <w:rsid w:val="00A04FE3"/>
    <w:rsid w:val="00A06076"/>
    <w:rsid w:val="00A06079"/>
    <w:rsid w:val="00A14C1E"/>
    <w:rsid w:val="00A16A47"/>
    <w:rsid w:val="00A21EB8"/>
    <w:rsid w:val="00A230FE"/>
    <w:rsid w:val="00A236CE"/>
    <w:rsid w:val="00A240F2"/>
    <w:rsid w:val="00A253F3"/>
    <w:rsid w:val="00A2732A"/>
    <w:rsid w:val="00A3149C"/>
    <w:rsid w:val="00A315EF"/>
    <w:rsid w:val="00A33798"/>
    <w:rsid w:val="00A33838"/>
    <w:rsid w:val="00A34C96"/>
    <w:rsid w:val="00A355B6"/>
    <w:rsid w:val="00A417E1"/>
    <w:rsid w:val="00A44392"/>
    <w:rsid w:val="00A45EA5"/>
    <w:rsid w:val="00A50FBF"/>
    <w:rsid w:val="00A55B84"/>
    <w:rsid w:val="00A56607"/>
    <w:rsid w:val="00A65297"/>
    <w:rsid w:val="00A674D8"/>
    <w:rsid w:val="00A72183"/>
    <w:rsid w:val="00A74129"/>
    <w:rsid w:val="00A75239"/>
    <w:rsid w:val="00A77EDD"/>
    <w:rsid w:val="00A77FB2"/>
    <w:rsid w:val="00A80792"/>
    <w:rsid w:val="00A8310D"/>
    <w:rsid w:val="00A832DD"/>
    <w:rsid w:val="00A83391"/>
    <w:rsid w:val="00A8568A"/>
    <w:rsid w:val="00A90D32"/>
    <w:rsid w:val="00A913C2"/>
    <w:rsid w:val="00A930E0"/>
    <w:rsid w:val="00A93730"/>
    <w:rsid w:val="00A9789D"/>
    <w:rsid w:val="00A97AA2"/>
    <w:rsid w:val="00AA04E8"/>
    <w:rsid w:val="00AA0FA8"/>
    <w:rsid w:val="00AA2639"/>
    <w:rsid w:val="00AA270E"/>
    <w:rsid w:val="00AA283A"/>
    <w:rsid w:val="00AA346B"/>
    <w:rsid w:val="00AA38D2"/>
    <w:rsid w:val="00AA51D8"/>
    <w:rsid w:val="00AA5815"/>
    <w:rsid w:val="00AA736F"/>
    <w:rsid w:val="00AB08E1"/>
    <w:rsid w:val="00AB0BFA"/>
    <w:rsid w:val="00AB472C"/>
    <w:rsid w:val="00AC1EFF"/>
    <w:rsid w:val="00AC2886"/>
    <w:rsid w:val="00AC714E"/>
    <w:rsid w:val="00AD3AD4"/>
    <w:rsid w:val="00AD4D4B"/>
    <w:rsid w:val="00AD58F4"/>
    <w:rsid w:val="00AE0E86"/>
    <w:rsid w:val="00AE1D47"/>
    <w:rsid w:val="00AE316A"/>
    <w:rsid w:val="00AE5CBD"/>
    <w:rsid w:val="00AE5D13"/>
    <w:rsid w:val="00AE70C9"/>
    <w:rsid w:val="00AF10DA"/>
    <w:rsid w:val="00AF1CFD"/>
    <w:rsid w:val="00AF2418"/>
    <w:rsid w:val="00AF47EB"/>
    <w:rsid w:val="00AF7962"/>
    <w:rsid w:val="00B01315"/>
    <w:rsid w:val="00B01D14"/>
    <w:rsid w:val="00B02DD2"/>
    <w:rsid w:val="00B0318C"/>
    <w:rsid w:val="00B05A87"/>
    <w:rsid w:val="00B104D1"/>
    <w:rsid w:val="00B1087D"/>
    <w:rsid w:val="00B10FA8"/>
    <w:rsid w:val="00B130AB"/>
    <w:rsid w:val="00B20624"/>
    <w:rsid w:val="00B20E47"/>
    <w:rsid w:val="00B23FC8"/>
    <w:rsid w:val="00B26404"/>
    <w:rsid w:val="00B26DD8"/>
    <w:rsid w:val="00B3257C"/>
    <w:rsid w:val="00B3273F"/>
    <w:rsid w:val="00B34D64"/>
    <w:rsid w:val="00B35B64"/>
    <w:rsid w:val="00B35F5C"/>
    <w:rsid w:val="00B36E16"/>
    <w:rsid w:val="00B36FE0"/>
    <w:rsid w:val="00B37667"/>
    <w:rsid w:val="00B37E71"/>
    <w:rsid w:val="00B40B51"/>
    <w:rsid w:val="00B432A5"/>
    <w:rsid w:val="00B43E44"/>
    <w:rsid w:val="00B5093B"/>
    <w:rsid w:val="00B56555"/>
    <w:rsid w:val="00B57C97"/>
    <w:rsid w:val="00B62104"/>
    <w:rsid w:val="00B64F1E"/>
    <w:rsid w:val="00B6673D"/>
    <w:rsid w:val="00B67247"/>
    <w:rsid w:val="00B70233"/>
    <w:rsid w:val="00B7040D"/>
    <w:rsid w:val="00B7168F"/>
    <w:rsid w:val="00B75D39"/>
    <w:rsid w:val="00B776B8"/>
    <w:rsid w:val="00B90730"/>
    <w:rsid w:val="00B91833"/>
    <w:rsid w:val="00B918D2"/>
    <w:rsid w:val="00B919A1"/>
    <w:rsid w:val="00B91BF1"/>
    <w:rsid w:val="00B92679"/>
    <w:rsid w:val="00B95B59"/>
    <w:rsid w:val="00BA0A23"/>
    <w:rsid w:val="00BA20DE"/>
    <w:rsid w:val="00BB0A81"/>
    <w:rsid w:val="00BB159C"/>
    <w:rsid w:val="00BB4097"/>
    <w:rsid w:val="00BB7279"/>
    <w:rsid w:val="00BB7C6F"/>
    <w:rsid w:val="00BC1415"/>
    <w:rsid w:val="00BC2B10"/>
    <w:rsid w:val="00BC757D"/>
    <w:rsid w:val="00BD2598"/>
    <w:rsid w:val="00BD6196"/>
    <w:rsid w:val="00BD62C7"/>
    <w:rsid w:val="00BE1152"/>
    <w:rsid w:val="00BE27A7"/>
    <w:rsid w:val="00BE422B"/>
    <w:rsid w:val="00BE534A"/>
    <w:rsid w:val="00BE6A8D"/>
    <w:rsid w:val="00BF022B"/>
    <w:rsid w:val="00BF1A3A"/>
    <w:rsid w:val="00BF36A3"/>
    <w:rsid w:val="00BF4328"/>
    <w:rsid w:val="00C013E4"/>
    <w:rsid w:val="00C017AF"/>
    <w:rsid w:val="00C02355"/>
    <w:rsid w:val="00C0257A"/>
    <w:rsid w:val="00C02D5E"/>
    <w:rsid w:val="00C03A1A"/>
    <w:rsid w:val="00C0456C"/>
    <w:rsid w:val="00C04CE5"/>
    <w:rsid w:val="00C07113"/>
    <w:rsid w:val="00C1174F"/>
    <w:rsid w:val="00C1245F"/>
    <w:rsid w:val="00C12ABE"/>
    <w:rsid w:val="00C1337F"/>
    <w:rsid w:val="00C15F06"/>
    <w:rsid w:val="00C16AF0"/>
    <w:rsid w:val="00C25728"/>
    <w:rsid w:val="00C25A30"/>
    <w:rsid w:val="00C26282"/>
    <w:rsid w:val="00C26BFC"/>
    <w:rsid w:val="00C2739E"/>
    <w:rsid w:val="00C27B3B"/>
    <w:rsid w:val="00C34BE2"/>
    <w:rsid w:val="00C37729"/>
    <w:rsid w:val="00C4042B"/>
    <w:rsid w:val="00C419D2"/>
    <w:rsid w:val="00C41CBC"/>
    <w:rsid w:val="00C43028"/>
    <w:rsid w:val="00C43F03"/>
    <w:rsid w:val="00C44FC0"/>
    <w:rsid w:val="00C4569D"/>
    <w:rsid w:val="00C45EA7"/>
    <w:rsid w:val="00C51254"/>
    <w:rsid w:val="00C574B8"/>
    <w:rsid w:val="00C650E5"/>
    <w:rsid w:val="00C65621"/>
    <w:rsid w:val="00C7136A"/>
    <w:rsid w:val="00C7224B"/>
    <w:rsid w:val="00C7610A"/>
    <w:rsid w:val="00C76E80"/>
    <w:rsid w:val="00C77790"/>
    <w:rsid w:val="00C866DA"/>
    <w:rsid w:val="00C86C70"/>
    <w:rsid w:val="00C92744"/>
    <w:rsid w:val="00C93090"/>
    <w:rsid w:val="00C940F0"/>
    <w:rsid w:val="00C96B08"/>
    <w:rsid w:val="00CA0054"/>
    <w:rsid w:val="00CA1AF3"/>
    <w:rsid w:val="00CA29A9"/>
    <w:rsid w:val="00CA2E07"/>
    <w:rsid w:val="00CA2EA6"/>
    <w:rsid w:val="00CA3127"/>
    <w:rsid w:val="00CA364E"/>
    <w:rsid w:val="00CA7F4C"/>
    <w:rsid w:val="00CB3346"/>
    <w:rsid w:val="00CC19AB"/>
    <w:rsid w:val="00CC3B3C"/>
    <w:rsid w:val="00CC4105"/>
    <w:rsid w:val="00CC4FF3"/>
    <w:rsid w:val="00CC73C0"/>
    <w:rsid w:val="00CD1095"/>
    <w:rsid w:val="00CD2B9F"/>
    <w:rsid w:val="00CD5EC6"/>
    <w:rsid w:val="00CD67DA"/>
    <w:rsid w:val="00CD79BB"/>
    <w:rsid w:val="00CE16B6"/>
    <w:rsid w:val="00CE16D1"/>
    <w:rsid w:val="00CE1CA8"/>
    <w:rsid w:val="00CE4109"/>
    <w:rsid w:val="00CE4CCD"/>
    <w:rsid w:val="00CE4F2D"/>
    <w:rsid w:val="00CE7344"/>
    <w:rsid w:val="00CF0A75"/>
    <w:rsid w:val="00CF5309"/>
    <w:rsid w:val="00CF5699"/>
    <w:rsid w:val="00CF7196"/>
    <w:rsid w:val="00D00999"/>
    <w:rsid w:val="00D015DA"/>
    <w:rsid w:val="00D0224B"/>
    <w:rsid w:val="00D02FFC"/>
    <w:rsid w:val="00D04424"/>
    <w:rsid w:val="00D04D7C"/>
    <w:rsid w:val="00D05625"/>
    <w:rsid w:val="00D058C7"/>
    <w:rsid w:val="00D208E4"/>
    <w:rsid w:val="00D21BE3"/>
    <w:rsid w:val="00D22F27"/>
    <w:rsid w:val="00D254AE"/>
    <w:rsid w:val="00D25827"/>
    <w:rsid w:val="00D30BF2"/>
    <w:rsid w:val="00D34C78"/>
    <w:rsid w:val="00D45AA5"/>
    <w:rsid w:val="00D47C66"/>
    <w:rsid w:val="00D47F5F"/>
    <w:rsid w:val="00D504EB"/>
    <w:rsid w:val="00D526F9"/>
    <w:rsid w:val="00D53F9E"/>
    <w:rsid w:val="00D556F7"/>
    <w:rsid w:val="00D601B5"/>
    <w:rsid w:val="00D60C3C"/>
    <w:rsid w:val="00D6287C"/>
    <w:rsid w:val="00D65ADB"/>
    <w:rsid w:val="00D66262"/>
    <w:rsid w:val="00D720D9"/>
    <w:rsid w:val="00D75510"/>
    <w:rsid w:val="00D76EAB"/>
    <w:rsid w:val="00D77A2D"/>
    <w:rsid w:val="00D80C42"/>
    <w:rsid w:val="00D81145"/>
    <w:rsid w:val="00D82997"/>
    <w:rsid w:val="00D83195"/>
    <w:rsid w:val="00D83490"/>
    <w:rsid w:val="00D83AD2"/>
    <w:rsid w:val="00D8419A"/>
    <w:rsid w:val="00D87374"/>
    <w:rsid w:val="00D93BB1"/>
    <w:rsid w:val="00D96315"/>
    <w:rsid w:val="00D966A4"/>
    <w:rsid w:val="00D972DE"/>
    <w:rsid w:val="00DA0833"/>
    <w:rsid w:val="00DA0E66"/>
    <w:rsid w:val="00DA22A5"/>
    <w:rsid w:val="00DA2BFF"/>
    <w:rsid w:val="00DA6FD6"/>
    <w:rsid w:val="00DB032C"/>
    <w:rsid w:val="00DB1907"/>
    <w:rsid w:val="00DB5FF8"/>
    <w:rsid w:val="00DC3286"/>
    <w:rsid w:val="00DC619C"/>
    <w:rsid w:val="00DD10F4"/>
    <w:rsid w:val="00DD21E6"/>
    <w:rsid w:val="00DD348D"/>
    <w:rsid w:val="00DD4116"/>
    <w:rsid w:val="00DD5EB7"/>
    <w:rsid w:val="00DD6851"/>
    <w:rsid w:val="00DD696C"/>
    <w:rsid w:val="00DE370D"/>
    <w:rsid w:val="00DE4F5A"/>
    <w:rsid w:val="00DE7FFE"/>
    <w:rsid w:val="00DF1F7F"/>
    <w:rsid w:val="00DF3717"/>
    <w:rsid w:val="00DF6060"/>
    <w:rsid w:val="00E0307A"/>
    <w:rsid w:val="00E0777F"/>
    <w:rsid w:val="00E1055A"/>
    <w:rsid w:val="00E122C8"/>
    <w:rsid w:val="00E16244"/>
    <w:rsid w:val="00E1693D"/>
    <w:rsid w:val="00E16CFA"/>
    <w:rsid w:val="00E172CC"/>
    <w:rsid w:val="00E217BA"/>
    <w:rsid w:val="00E22036"/>
    <w:rsid w:val="00E26930"/>
    <w:rsid w:val="00E27996"/>
    <w:rsid w:val="00E31861"/>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22A4"/>
    <w:rsid w:val="00E56B4D"/>
    <w:rsid w:val="00E57E14"/>
    <w:rsid w:val="00E61D22"/>
    <w:rsid w:val="00E70626"/>
    <w:rsid w:val="00E7087A"/>
    <w:rsid w:val="00E7310D"/>
    <w:rsid w:val="00E7385E"/>
    <w:rsid w:val="00E73918"/>
    <w:rsid w:val="00E743E4"/>
    <w:rsid w:val="00E74B3B"/>
    <w:rsid w:val="00E7554D"/>
    <w:rsid w:val="00E75D64"/>
    <w:rsid w:val="00E76017"/>
    <w:rsid w:val="00E762A6"/>
    <w:rsid w:val="00E8457E"/>
    <w:rsid w:val="00E8529E"/>
    <w:rsid w:val="00E87112"/>
    <w:rsid w:val="00E87792"/>
    <w:rsid w:val="00E917FD"/>
    <w:rsid w:val="00E91994"/>
    <w:rsid w:val="00E93806"/>
    <w:rsid w:val="00EA024B"/>
    <w:rsid w:val="00EA5E26"/>
    <w:rsid w:val="00EA6F34"/>
    <w:rsid w:val="00EA7C81"/>
    <w:rsid w:val="00EB03FE"/>
    <w:rsid w:val="00EB1775"/>
    <w:rsid w:val="00EB1964"/>
    <w:rsid w:val="00EB3D5A"/>
    <w:rsid w:val="00EC2678"/>
    <w:rsid w:val="00EC3353"/>
    <w:rsid w:val="00EC37C0"/>
    <w:rsid w:val="00EC3D97"/>
    <w:rsid w:val="00EC5999"/>
    <w:rsid w:val="00ED002B"/>
    <w:rsid w:val="00ED0784"/>
    <w:rsid w:val="00ED27BB"/>
    <w:rsid w:val="00ED3BEB"/>
    <w:rsid w:val="00ED5052"/>
    <w:rsid w:val="00ED630D"/>
    <w:rsid w:val="00ED7042"/>
    <w:rsid w:val="00EE02F3"/>
    <w:rsid w:val="00EE0FE1"/>
    <w:rsid w:val="00EF0D12"/>
    <w:rsid w:val="00EF2059"/>
    <w:rsid w:val="00EF3DBA"/>
    <w:rsid w:val="00EF59C4"/>
    <w:rsid w:val="00EF6881"/>
    <w:rsid w:val="00EF727D"/>
    <w:rsid w:val="00F013C6"/>
    <w:rsid w:val="00F033A5"/>
    <w:rsid w:val="00F10343"/>
    <w:rsid w:val="00F11AE0"/>
    <w:rsid w:val="00F13D51"/>
    <w:rsid w:val="00F1765A"/>
    <w:rsid w:val="00F20081"/>
    <w:rsid w:val="00F21682"/>
    <w:rsid w:val="00F234D6"/>
    <w:rsid w:val="00F24785"/>
    <w:rsid w:val="00F24D8A"/>
    <w:rsid w:val="00F2565E"/>
    <w:rsid w:val="00F306E4"/>
    <w:rsid w:val="00F340C4"/>
    <w:rsid w:val="00F345EC"/>
    <w:rsid w:val="00F34EAE"/>
    <w:rsid w:val="00F37D5B"/>
    <w:rsid w:val="00F42C00"/>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5C9B"/>
    <w:rsid w:val="00F86181"/>
    <w:rsid w:val="00F86C09"/>
    <w:rsid w:val="00F91BF4"/>
    <w:rsid w:val="00F93642"/>
    <w:rsid w:val="00F94A45"/>
    <w:rsid w:val="00F962DD"/>
    <w:rsid w:val="00F96D74"/>
    <w:rsid w:val="00FA01B7"/>
    <w:rsid w:val="00FA357F"/>
    <w:rsid w:val="00FA43FC"/>
    <w:rsid w:val="00FA6284"/>
    <w:rsid w:val="00FA675D"/>
    <w:rsid w:val="00FB3824"/>
    <w:rsid w:val="00FB4703"/>
    <w:rsid w:val="00FB5337"/>
    <w:rsid w:val="00FB62F9"/>
    <w:rsid w:val="00FB7AE9"/>
    <w:rsid w:val="00FC162D"/>
    <w:rsid w:val="00FC16A1"/>
    <w:rsid w:val="00FC4DC4"/>
    <w:rsid w:val="00FC63B5"/>
    <w:rsid w:val="00FC656A"/>
    <w:rsid w:val="00FD0385"/>
    <w:rsid w:val="00FD0554"/>
    <w:rsid w:val="00FD19F1"/>
    <w:rsid w:val="00FD2493"/>
    <w:rsid w:val="00FD4911"/>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
    <w:link w:val="ListParagraph"/>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table" w:customStyle="1" w:styleId="LightShading2">
    <w:name w:val="Light Shading2"/>
    <w:basedOn w:val="TableNormal"/>
    <w:uiPriority w:val="60"/>
    <w:rsid w:val="00AE5CBD"/>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2">
    <w:name w:val="Medium List 12"/>
    <w:basedOn w:val="TableNormal"/>
    <w:uiPriority w:val="65"/>
    <w:rsid w:val="00AE5CBD"/>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2">
    <w:name w:val="Medium List 1 Accent 2"/>
    <w:basedOn w:val="TableNormal"/>
    <w:uiPriority w:val="65"/>
    <w:rsid w:val="00AE5CBD"/>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242077">
      <w:bodyDiv w:val="1"/>
      <w:marLeft w:val="0"/>
      <w:marRight w:val="0"/>
      <w:marTop w:val="0"/>
      <w:marBottom w:val="0"/>
      <w:divBdr>
        <w:top w:val="none" w:sz="0" w:space="0" w:color="auto"/>
        <w:left w:val="none" w:sz="0" w:space="0" w:color="auto"/>
        <w:bottom w:val="none" w:sz="0" w:space="0" w:color="auto"/>
        <w:right w:val="none" w:sz="0" w:space="0" w:color="auto"/>
      </w:divBdr>
    </w:div>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09577767">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142578066">
      <w:bodyDiv w:val="1"/>
      <w:marLeft w:val="0"/>
      <w:marRight w:val="0"/>
      <w:marTop w:val="0"/>
      <w:marBottom w:val="0"/>
      <w:divBdr>
        <w:top w:val="none" w:sz="0" w:space="0" w:color="auto"/>
        <w:left w:val="none" w:sz="0" w:space="0" w:color="auto"/>
        <w:bottom w:val="none" w:sz="0" w:space="0" w:color="auto"/>
        <w:right w:val="none" w:sz="0" w:space="0" w:color="auto"/>
      </w:divBdr>
    </w:div>
    <w:div w:id="1207256605">
      <w:bodyDiv w:val="1"/>
      <w:marLeft w:val="0"/>
      <w:marRight w:val="0"/>
      <w:marTop w:val="0"/>
      <w:marBottom w:val="0"/>
      <w:divBdr>
        <w:top w:val="none" w:sz="0" w:space="0" w:color="auto"/>
        <w:left w:val="none" w:sz="0" w:space="0" w:color="auto"/>
        <w:bottom w:val="none" w:sz="0" w:space="0" w:color="auto"/>
        <w:right w:val="none" w:sz="0" w:space="0" w:color="auto"/>
      </w:divBdr>
    </w:div>
    <w:div w:id="1248228217">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38192818">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793671738">
      <w:bodyDiv w:val="1"/>
      <w:marLeft w:val="0"/>
      <w:marRight w:val="0"/>
      <w:marTop w:val="0"/>
      <w:marBottom w:val="0"/>
      <w:divBdr>
        <w:top w:val="none" w:sz="0" w:space="0" w:color="auto"/>
        <w:left w:val="none" w:sz="0" w:space="0" w:color="auto"/>
        <w:bottom w:val="none" w:sz="0" w:space="0" w:color="auto"/>
        <w:right w:val="none" w:sz="0" w:space="0" w:color="auto"/>
      </w:divBdr>
    </w:div>
    <w:div w:id="1881893468">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 w:id="214639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nofriyuhelman@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2netiafrianis23@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ra.mahartika@uin-suska.ac.id"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a:t>Jenis Permainan Kimia</a:t>
            </a:r>
            <a:endParaRPr lang="en-US"/>
          </a:p>
        </c:rich>
      </c:tx>
    </c:title>
    <c:plotArea>
      <c:layout/>
      <c:barChart>
        <c:barDir val="col"/>
        <c:grouping val="clustered"/>
        <c:ser>
          <c:idx val="0"/>
          <c:order val="0"/>
          <c:tx>
            <c:v>Permainan Kimia</c:v>
          </c:tx>
          <c:cat>
            <c:strRef>
              <c:f>Sheet1!$C$15:$C$27</c:f>
              <c:strCache>
                <c:ptCount val="13"/>
                <c:pt idx="0">
                  <c:v>Molymod </c:v>
                </c:pt>
                <c:pt idx="1">
                  <c:v>Kartu remi kimia</c:v>
                </c:pt>
                <c:pt idx="2">
                  <c:v>Kahoot</c:v>
                </c:pt>
                <c:pt idx="3">
                  <c:v>Permainan melalui android</c:v>
                </c:pt>
                <c:pt idx="4">
                  <c:v>Kartu berpasangan</c:v>
                </c:pt>
                <c:pt idx="5">
                  <c:v>Teka-teki silang</c:v>
                </c:pt>
                <c:pt idx="6">
                  <c:v>Monopoli kimia</c:v>
                </c:pt>
                <c:pt idx="7">
                  <c:v>Kartu tebak gambar</c:v>
                </c:pt>
                <c:pt idx="8">
                  <c:v>Rangking 1</c:v>
                </c:pt>
                <c:pt idx="9">
                  <c:v>Ludo kimia</c:v>
                </c:pt>
                <c:pt idx="10">
                  <c:v>Puzzle Kimia</c:v>
                </c:pt>
                <c:pt idx="11">
                  <c:v>Permainan Ice Breaking</c:v>
                </c:pt>
                <c:pt idx="12">
                  <c:v>Ular tangga</c:v>
                </c:pt>
              </c:strCache>
            </c:strRef>
          </c:cat>
          <c:val>
            <c:numRef>
              <c:f>Sheet1!$D$15:$D$27</c:f>
              <c:numCache>
                <c:formatCode>0.00%</c:formatCode>
                <c:ptCount val="13"/>
                <c:pt idx="0" formatCode="0%">
                  <c:v>1</c:v>
                </c:pt>
                <c:pt idx="1">
                  <c:v>0.71430000000000005</c:v>
                </c:pt>
                <c:pt idx="2">
                  <c:v>0.57140000000000002</c:v>
                </c:pt>
                <c:pt idx="3">
                  <c:v>0.28570000000000001</c:v>
                </c:pt>
                <c:pt idx="4">
                  <c:v>0.28570000000000001</c:v>
                </c:pt>
                <c:pt idx="5">
                  <c:v>0.42860000000000031</c:v>
                </c:pt>
                <c:pt idx="6">
                  <c:v>0.42860000000000031</c:v>
                </c:pt>
                <c:pt idx="7">
                  <c:v>0.14290000000000022</c:v>
                </c:pt>
                <c:pt idx="8">
                  <c:v>0.14290000000000022</c:v>
                </c:pt>
                <c:pt idx="9">
                  <c:v>0.14290000000000022</c:v>
                </c:pt>
                <c:pt idx="10">
                  <c:v>0.14290000000000022</c:v>
                </c:pt>
                <c:pt idx="11">
                  <c:v>0.14290000000000022</c:v>
                </c:pt>
                <c:pt idx="12">
                  <c:v>0.14290000000000022</c:v>
                </c:pt>
              </c:numCache>
            </c:numRef>
          </c:val>
        </c:ser>
        <c:gapWidth val="75"/>
        <c:overlap val="-25"/>
        <c:axId val="92573696"/>
        <c:axId val="92575232"/>
      </c:barChart>
      <c:catAx>
        <c:axId val="92573696"/>
        <c:scaling>
          <c:orientation val="minMax"/>
        </c:scaling>
        <c:axPos val="b"/>
        <c:majorTickMark val="none"/>
        <c:tickLblPos val="nextTo"/>
        <c:crossAx val="92575232"/>
        <c:crosses val="autoZero"/>
        <c:auto val="1"/>
        <c:lblAlgn val="ctr"/>
        <c:lblOffset val="100"/>
      </c:catAx>
      <c:valAx>
        <c:axId val="92575232"/>
        <c:scaling>
          <c:orientation val="minMax"/>
        </c:scaling>
        <c:axPos val="l"/>
        <c:majorGridlines/>
        <c:numFmt formatCode="0%" sourceLinked="1"/>
        <c:majorTickMark val="none"/>
        <c:tickLblPos val="nextTo"/>
        <c:spPr>
          <a:ln w="9525">
            <a:noFill/>
          </a:ln>
        </c:spPr>
        <c:crossAx val="92573696"/>
        <c:crosses val="autoZero"/>
        <c:crossBetween val="between"/>
      </c:valAx>
    </c:plotArea>
    <c:legend>
      <c:legendPos val="b"/>
    </c:legend>
    <c:plotVisOnly val="1"/>
  </c:chart>
  <c:txPr>
    <a:bodyPr/>
    <a:lstStyle/>
    <a:p>
      <a:pPr>
        <a:defRPr sz="900">
          <a:latin typeface="Garamond" pitchFamily="18" charset="0"/>
        </a:defRPr>
      </a:pPr>
      <a:endParaRPr lang="id-ID"/>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5431B-D1CD-4FD7-AADC-A4DB27D1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1400</TotalTime>
  <Pages>10</Pages>
  <Words>6282</Words>
  <Characters>35811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ASUS</cp:lastModifiedBy>
  <cp:revision>76</cp:revision>
  <cp:lastPrinted>2016-05-30T03:01:00Z</cp:lastPrinted>
  <dcterms:created xsi:type="dcterms:W3CDTF">2018-12-19T01:51:00Z</dcterms:created>
  <dcterms:modified xsi:type="dcterms:W3CDTF">2020-02-27T14:22:00Z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y fmtid="{D5CDD505-2E9C-101B-9397-08002B2CF9AE}" pid="25" name="Mendeley User Name_1">
    <vt:lpwstr>iramahartika@gmail.com@www.mendeley.com</vt:lpwstr>
  </property>
</Properties>
</file>