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D6D" w:rsidRPr="00FF6EE2" w:rsidRDefault="00FF6EE2" w:rsidP="0033719B">
      <w:pPr>
        <w:pStyle w:val="Title"/>
        <w:rPr>
          <w:lang w:val="en-US"/>
        </w:rPr>
      </w:pPr>
      <w:r>
        <w:rPr>
          <w:sz w:val="32"/>
          <w:szCs w:val="32"/>
          <w:lang w:val="en-US"/>
        </w:rPr>
        <w:t xml:space="preserve">Ant Colony Optimization for Traveling Tourism Problem on Timor Island East Nusa Tenggara </w:t>
      </w:r>
    </w:p>
    <w:p w:rsidR="00250A66" w:rsidRPr="003D5B84" w:rsidRDefault="00250A66" w:rsidP="0033719B">
      <w:pPr>
        <w:jc w:val="center"/>
        <w:rPr>
          <w:b/>
          <w:bCs/>
        </w:rPr>
      </w:pPr>
    </w:p>
    <w:p w:rsidR="00904D6D" w:rsidRPr="00D74C5F" w:rsidRDefault="0033719B" w:rsidP="0033719B">
      <w:pPr>
        <w:jc w:val="center"/>
        <w:rPr>
          <w:b/>
          <w:bCs/>
        </w:rPr>
      </w:pPr>
      <w:r w:rsidRPr="0033719B">
        <w:rPr>
          <w:b/>
          <w:bCs/>
          <w:vertAlign w:val="superscript"/>
        </w:rPr>
        <w:t>1</w:t>
      </w:r>
      <w:r w:rsidR="00FF6EE2">
        <w:rPr>
          <w:b/>
          <w:bCs/>
        </w:rPr>
        <w:t>Yampi R. Kaesmetan</w:t>
      </w:r>
      <w:r w:rsidR="00E12660" w:rsidRPr="003D5B84">
        <w:rPr>
          <w:b/>
          <w:bCs/>
          <w:lang w:val="id-ID"/>
        </w:rPr>
        <w:t xml:space="preserve">, </w:t>
      </w:r>
      <w:r w:rsidRPr="0033719B">
        <w:rPr>
          <w:b/>
          <w:bCs/>
          <w:vertAlign w:val="superscript"/>
        </w:rPr>
        <w:t>2</w:t>
      </w:r>
      <w:r w:rsidR="00FF6EE2">
        <w:rPr>
          <w:b/>
          <w:bCs/>
          <w:lang w:val="id-ID"/>
        </w:rPr>
        <w:t>Marlinda Vasty Overbeek</w:t>
      </w:r>
    </w:p>
    <w:p w:rsidR="00A17296" w:rsidRDefault="0033719B" w:rsidP="0033719B">
      <w:pPr>
        <w:jc w:val="center"/>
        <w:rPr>
          <w:sz w:val="18"/>
          <w:szCs w:val="18"/>
        </w:rPr>
      </w:pPr>
      <w:r>
        <w:rPr>
          <w:sz w:val="18"/>
          <w:szCs w:val="18"/>
          <w:vertAlign w:val="superscript"/>
        </w:rPr>
        <w:t>1</w:t>
      </w:r>
      <w:r w:rsidR="00FF6EE2">
        <w:rPr>
          <w:sz w:val="18"/>
          <w:szCs w:val="18"/>
          <w:vertAlign w:val="superscript"/>
        </w:rPr>
        <w:t xml:space="preserve"> </w:t>
      </w:r>
      <w:r w:rsidR="00FF6EE2">
        <w:rPr>
          <w:sz w:val="18"/>
          <w:szCs w:val="18"/>
        </w:rPr>
        <w:t>Study Program Informatics Technique, STIKOM Uyelindo Kupang</w:t>
      </w:r>
    </w:p>
    <w:p w:rsidR="00904D6D" w:rsidRDefault="00FF6EE2" w:rsidP="0033719B">
      <w:pPr>
        <w:jc w:val="center"/>
        <w:rPr>
          <w:sz w:val="18"/>
          <w:szCs w:val="18"/>
        </w:rPr>
      </w:pPr>
      <w:r>
        <w:rPr>
          <w:sz w:val="18"/>
          <w:szCs w:val="18"/>
          <w:vertAlign w:val="superscript"/>
        </w:rPr>
        <w:t>2</w:t>
      </w:r>
      <w:r>
        <w:rPr>
          <w:sz w:val="18"/>
          <w:szCs w:val="18"/>
        </w:rPr>
        <w:t>Study Program Informatics, Faculty of Techniques and Informatics, Universitas Multimedia Nusantara Tangerang</w:t>
      </w:r>
    </w:p>
    <w:p w:rsidR="0033719B" w:rsidRPr="00E2599A" w:rsidRDefault="0033719B" w:rsidP="0033719B">
      <w:pPr>
        <w:jc w:val="center"/>
        <w:rPr>
          <w:sz w:val="18"/>
          <w:szCs w:val="18"/>
        </w:rPr>
      </w:pPr>
      <w:r>
        <w:rPr>
          <w:sz w:val="18"/>
          <w:szCs w:val="18"/>
        </w:rPr>
        <w:t xml:space="preserve">Email: </w:t>
      </w:r>
      <w:r w:rsidRPr="0033719B">
        <w:rPr>
          <w:sz w:val="18"/>
          <w:szCs w:val="18"/>
          <w:vertAlign w:val="superscript"/>
        </w:rPr>
        <w:t>1</w:t>
      </w:r>
      <w:r w:rsidR="00FF6EE2">
        <w:rPr>
          <w:sz w:val="18"/>
          <w:szCs w:val="18"/>
        </w:rPr>
        <w:t>kaesmetanyampi@gmail.com</w:t>
      </w:r>
      <w:r>
        <w:rPr>
          <w:sz w:val="18"/>
          <w:szCs w:val="18"/>
        </w:rPr>
        <w:t xml:space="preserve">, </w:t>
      </w:r>
      <w:r w:rsidRPr="0033719B">
        <w:rPr>
          <w:sz w:val="18"/>
          <w:szCs w:val="18"/>
          <w:vertAlign w:val="superscript"/>
        </w:rPr>
        <w:t>2</w:t>
      </w:r>
      <w:r w:rsidR="00FF6EE2">
        <w:rPr>
          <w:sz w:val="18"/>
          <w:szCs w:val="18"/>
        </w:rPr>
        <w:t>marlinda.vasty@umn.ac.id</w:t>
      </w:r>
    </w:p>
    <w:p w:rsidR="00C07BEF" w:rsidRDefault="00C07BEF" w:rsidP="0033719B">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33719B">
            <w:pPr>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33719B">
            <w:pPr>
              <w:jc w:val="center"/>
            </w:pPr>
          </w:p>
        </w:tc>
        <w:tc>
          <w:tcPr>
            <w:tcW w:w="5812" w:type="dxa"/>
            <w:tcBorders>
              <w:top w:val="double" w:sz="4" w:space="0" w:color="auto"/>
              <w:left w:val="nil"/>
              <w:bottom w:val="single" w:sz="4" w:space="0" w:color="auto"/>
              <w:right w:val="nil"/>
            </w:tcBorders>
          </w:tcPr>
          <w:p w:rsidR="00957C11" w:rsidRPr="000A371B" w:rsidRDefault="00957C11" w:rsidP="0033719B">
            <w:pPr>
              <w:rPr>
                <w:color w:val="000000"/>
              </w:rPr>
            </w:pPr>
            <w:r w:rsidRPr="000A371B">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33719B">
            <w:pPr>
              <w:jc w:val="both"/>
              <w:rPr>
                <w:b/>
                <w:i/>
              </w:rPr>
            </w:pPr>
            <w:r w:rsidRPr="007F286F">
              <w:rPr>
                <w:b/>
                <w:i/>
              </w:rPr>
              <w:t>Article history:</w:t>
            </w:r>
          </w:p>
          <w:p w:rsidR="00941203" w:rsidRPr="00646F1E" w:rsidRDefault="00941203" w:rsidP="0033719B">
            <w:pPr>
              <w:jc w:val="both"/>
              <w:rPr>
                <w:lang w:val="id-ID"/>
              </w:rPr>
            </w:pPr>
            <w:r w:rsidRPr="00957C11">
              <w:t>Received</w:t>
            </w:r>
            <w:r w:rsidR="00646F1E">
              <w:t xml:space="preserve"> </w:t>
            </w:r>
            <w:r w:rsidR="00646F1E">
              <w:rPr>
                <w:lang w:val="id-ID"/>
              </w:rPr>
              <w:t>May</w:t>
            </w:r>
            <w:r>
              <w:t xml:space="preserve"> 12</w:t>
            </w:r>
            <w:r w:rsidRPr="00957C11">
              <w:rPr>
                <w:vertAlign w:val="superscript"/>
              </w:rPr>
              <w:t>th</w:t>
            </w:r>
            <w:r w:rsidR="00646F1E">
              <w:t>, 20</w:t>
            </w:r>
            <w:r w:rsidR="0033719B">
              <w:t>19</w:t>
            </w:r>
          </w:p>
          <w:p w:rsidR="00941203" w:rsidRPr="00646F1E" w:rsidRDefault="00646F1E" w:rsidP="0033719B">
            <w:pPr>
              <w:jc w:val="both"/>
              <w:rPr>
                <w:lang w:val="id-ID"/>
              </w:rPr>
            </w:pPr>
            <w:r>
              <w:t xml:space="preserve">Revised </w:t>
            </w:r>
            <w:r>
              <w:rPr>
                <w:lang w:val="id-ID"/>
              </w:rPr>
              <w:t>Jun</w:t>
            </w:r>
            <w:r w:rsidR="00941203">
              <w:t xml:space="preserve"> 20</w:t>
            </w:r>
            <w:r w:rsidR="00941203" w:rsidRPr="00957C11">
              <w:rPr>
                <w:vertAlign w:val="superscript"/>
              </w:rPr>
              <w:t>th</w:t>
            </w:r>
            <w:r w:rsidR="0033719B">
              <w:t>, 2020</w:t>
            </w:r>
          </w:p>
          <w:p w:rsidR="00941203" w:rsidRPr="00646F1E" w:rsidRDefault="00646F1E" w:rsidP="0033719B">
            <w:pPr>
              <w:jc w:val="both"/>
              <w:rPr>
                <w:lang w:val="id-ID"/>
              </w:rPr>
            </w:pPr>
            <w:r>
              <w:t xml:space="preserve">Accepted </w:t>
            </w:r>
            <w:r>
              <w:rPr>
                <w:lang w:val="id-ID"/>
              </w:rPr>
              <w:t>Jul</w:t>
            </w:r>
            <w:r w:rsidR="00941203">
              <w:t xml:space="preserve"> 26</w:t>
            </w:r>
            <w:r w:rsidR="00941203" w:rsidRPr="00957C11">
              <w:rPr>
                <w:vertAlign w:val="superscript"/>
              </w:rPr>
              <w:t>th</w:t>
            </w:r>
            <w:r w:rsidR="0033719B">
              <w:t>, 2020</w:t>
            </w:r>
          </w:p>
          <w:p w:rsidR="00941203" w:rsidRPr="00957C11" w:rsidRDefault="00941203" w:rsidP="0033719B">
            <w:pPr>
              <w:jc w:val="both"/>
            </w:pPr>
          </w:p>
        </w:tc>
        <w:tc>
          <w:tcPr>
            <w:tcW w:w="283" w:type="dxa"/>
            <w:vMerge w:val="restart"/>
            <w:tcBorders>
              <w:top w:val="nil"/>
              <w:left w:val="nil"/>
              <w:bottom w:val="nil"/>
              <w:right w:val="nil"/>
            </w:tcBorders>
          </w:tcPr>
          <w:p w:rsidR="00941203" w:rsidRDefault="00941203" w:rsidP="0033719B">
            <w:pPr>
              <w:jc w:val="both"/>
            </w:pPr>
          </w:p>
        </w:tc>
        <w:tc>
          <w:tcPr>
            <w:tcW w:w="5812" w:type="dxa"/>
            <w:vMerge w:val="restart"/>
            <w:tcBorders>
              <w:top w:val="single" w:sz="4" w:space="0" w:color="auto"/>
              <w:left w:val="nil"/>
              <w:bottom w:val="nil"/>
              <w:right w:val="nil"/>
            </w:tcBorders>
          </w:tcPr>
          <w:p w:rsidR="00941203" w:rsidRPr="00FF6EE2" w:rsidRDefault="00FF6EE2" w:rsidP="0033719B">
            <w:pPr>
              <w:jc w:val="both"/>
            </w:pPr>
            <w:r w:rsidRPr="00FF6EE2">
              <w:t>Timor island consists of five districts and one city, namely Kupang District, South Central Timor District, North Central Timor, Belu District, Malaka District, and Kupang City. On the Timor island, it has natural tourist destinations, culinary tours, cultural and historical attractions most on the island of Timor. The Ant Colony Optimization (ACO) Algorithm is very unique compared to the other nearby search algorithm, this algorithm adopted because of Ant Colony who were looking for food from the nest to food sources by leaving a footprint called Pheromone. Map</w:t>
            </w:r>
            <w:r w:rsidR="002745AC">
              <w:t xml:space="preserve">ping system algorithm using ant, </w:t>
            </w:r>
            <w:r w:rsidRPr="00FF6EE2">
              <w:t xml:space="preserve">tourist sites can show the shortest route between two points is desired. Ants algorithm proved to be applied in determining the optimum route, but still has the disadvantage of dependence on the parameter value is not maximized. From the test results based on parameters of the cycle and the number of ants affects the simulation time, for ant algorithm parameters. From the test results based on </w:t>
            </w:r>
            <w:r w:rsidR="002745AC">
              <w:t xml:space="preserve">the parameters, α and β affects, number of node, </w:t>
            </w:r>
            <w:r w:rsidRPr="00FF6EE2">
              <w:t>the simulation time and the shortest distance varying toward the destination even if the starting location and ending on the same location.</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33719B">
            <w:pPr>
              <w:jc w:val="both"/>
              <w:rPr>
                <w:b/>
                <w:i/>
              </w:rPr>
            </w:pPr>
            <w:r w:rsidRPr="007F286F">
              <w:rPr>
                <w:b/>
                <w:i/>
              </w:rPr>
              <w:t>Keyword:</w:t>
            </w:r>
          </w:p>
          <w:p w:rsidR="00941203" w:rsidRDefault="00FF6EE2" w:rsidP="0033719B">
            <w:pPr>
              <w:jc w:val="both"/>
            </w:pPr>
            <w:r>
              <w:t>Ant Colony Optimization</w:t>
            </w:r>
          </w:p>
          <w:p w:rsidR="00941203" w:rsidRDefault="00FF6EE2" w:rsidP="0033719B">
            <w:pPr>
              <w:jc w:val="both"/>
            </w:pPr>
            <w:r>
              <w:t xml:space="preserve">Traveling Tourism Problem </w:t>
            </w:r>
          </w:p>
          <w:p w:rsidR="00941203" w:rsidRDefault="00FF6EE2" w:rsidP="0033719B">
            <w:pPr>
              <w:jc w:val="both"/>
            </w:pPr>
            <w:r>
              <w:t xml:space="preserve">Optimization </w:t>
            </w:r>
          </w:p>
          <w:p w:rsidR="00941203" w:rsidRDefault="00FF6EE2" w:rsidP="0033719B">
            <w:pPr>
              <w:jc w:val="both"/>
            </w:pPr>
            <w:r>
              <w:t xml:space="preserve">Shorthest Path </w:t>
            </w:r>
          </w:p>
          <w:p w:rsidR="00941203" w:rsidRPr="007F286F" w:rsidRDefault="00941203" w:rsidP="0033719B">
            <w:pPr>
              <w:jc w:val="both"/>
              <w:rPr>
                <w:b/>
                <w:i/>
              </w:rPr>
            </w:pPr>
          </w:p>
        </w:tc>
        <w:tc>
          <w:tcPr>
            <w:tcW w:w="283" w:type="dxa"/>
            <w:vMerge/>
            <w:tcBorders>
              <w:top w:val="nil"/>
              <w:left w:val="nil"/>
              <w:bottom w:val="nil"/>
              <w:right w:val="nil"/>
            </w:tcBorders>
          </w:tcPr>
          <w:p w:rsidR="00941203" w:rsidRDefault="00941203" w:rsidP="0033719B">
            <w:pPr>
              <w:jc w:val="both"/>
            </w:pPr>
          </w:p>
        </w:tc>
        <w:tc>
          <w:tcPr>
            <w:tcW w:w="5812" w:type="dxa"/>
            <w:vMerge/>
            <w:tcBorders>
              <w:top w:val="nil"/>
              <w:left w:val="nil"/>
              <w:bottom w:val="nil"/>
              <w:right w:val="nil"/>
            </w:tcBorders>
          </w:tcPr>
          <w:p w:rsidR="00941203" w:rsidRPr="00957C11" w:rsidRDefault="00941203" w:rsidP="0033719B">
            <w:pPr>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33719B">
            <w:pPr>
              <w:jc w:val="both"/>
              <w:rPr>
                <w:b/>
                <w:i/>
              </w:rPr>
            </w:pPr>
          </w:p>
        </w:tc>
        <w:tc>
          <w:tcPr>
            <w:tcW w:w="283" w:type="dxa"/>
            <w:vMerge/>
            <w:tcBorders>
              <w:top w:val="nil"/>
              <w:left w:val="nil"/>
              <w:bottom w:val="nil"/>
              <w:right w:val="nil"/>
            </w:tcBorders>
          </w:tcPr>
          <w:p w:rsidR="00941203" w:rsidRDefault="00941203" w:rsidP="0033719B">
            <w:pPr>
              <w:jc w:val="both"/>
            </w:pPr>
          </w:p>
        </w:tc>
        <w:tc>
          <w:tcPr>
            <w:tcW w:w="5812" w:type="dxa"/>
            <w:tcBorders>
              <w:top w:val="nil"/>
              <w:left w:val="nil"/>
              <w:bottom w:val="single" w:sz="4" w:space="0" w:color="auto"/>
              <w:right w:val="nil"/>
            </w:tcBorders>
          </w:tcPr>
          <w:p w:rsidR="00941203" w:rsidRPr="003F2371" w:rsidRDefault="0033719B" w:rsidP="0033719B">
            <w:pPr>
              <w:jc w:val="right"/>
              <w:rPr>
                <w:i/>
                <w:iCs/>
                <w:color w:val="000000"/>
                <w:sz w:val="18"/>
                <w:szCs w:val="18"/>
              </w:rPr>
            </w:pPr>
            <w:r w:rsidRPr="00365EAA">
              <w:rPr>
                <w:i/>
                <w:iCs/>
                <w:color w:val="000000"/>
              </w:rPr>
              <w:t>Copyright © 2019</w:t>
            </w:r>
            <w:r w:rsidRPr="00365EAA">
              <w:rPr>
                <w:i/>
                <w:iCs/>
                <w:color w:val="000000"/>
                <w:lang w:val="id-ID"/>
              </w:rPr>
              <w:t xml:space="preserve"> Puzzle Research Data Technology</w:t>
            </w:r>
          </w:p>
        </w:tc>
      </w:tr>
      <w:tr w:rsidR="007F286F" w:rsidTr="00C07BEF">
        <w:tc>
          <w:tcPr>
            <w:tcW w:w="8897" w:type="dxa"/>
            <w:gridSpan w:val="3"/>
            <w:tcBorders>
              <w:top w:val="nil"/>
              <w:left w:val="nil"/>
              <w:bottom w:val="double" w:sz="4" w:space="0" w:color="auto"/>
              <w:right w:val="nil"/>
            </w:tcBorders>
          </w:tcPr>
          <w:p w:rsidR="0033719B" w:rsidRDefault="0033719B" w:rsidP="0033719B">
            <w:pPr>
              <w:rPr>
                <w:b/>
                <w:i/>
              </w:rPr>
            </w:pPr>
          </w:p>
          <w:p w:rsidR="007F286F" w:rsidRPr="007F286F" w:rsidRDefault="007F286F" w:rsidP="0033719B">
            <w:pPr>
              <w:rPr>
                <w:b/>
                <w:i/>
              </w:rPr>
            </w:pPr>
            <w:r w:rsidRPr="007F286F">
              <w:rPr>
                <w:b/>
                <w:i/>
              </w:rPr>
              <w:t>Corresponding Author:</w:t>
            </w:r>
            <w:r w:rsidR="00DD5843">
              <w:rPr>
                <w:b/>
                <w:i/>
              </w:rPr>
              <w:t xml:space="preserve"> </w:t>
            </w:r>
          </w:p>
          <w:p w:rsidR="007F286F" w:rsidRDefault="00DD5843" w:rsidP="0033719B">
            <w:r>
              <w:t>Yampi R. Kaesmetan</w:t>
            </w:r>
            <w:r w:rsidR="007F286F">
              <w:t xml:space="preserve">, </w:t>
            </w:r>
          </w:p>
          <w:p w:rsidR="00A90E76" w:rsidRDefault="00A90E76" w:rsidP="0033719B">
            <w:r>
              <w:t xml:space="preserve">Study Program Informatics Technique, STIKOM Uyelindo Kupang </w:t>
            </w:r>
          </w:p>
          <w:p w:rsidR="007F286F" w:rsidRDefault="00A90E76" w:rsidP="0033719B">
            <w:r>
              <w:t xml:space="preserve">Jl. Perintis Kemerdekaan I, Kayu Putih, Oebobo, Kota Kupang, NTT </w:t>
            </w:r>
          </w:p>
          <w:p w:rsidR="00941203" w:rsidRDefault="00941203" w:rsidP="0033719B">
            <w:r>
              <w:t xml:space="preserve">Email: </w:t>
            </w:r>
            <w:hyperlink r:id="rId8" w:history="1">
              <w:r w:rsidR="00A90E76" w:rsidRPr="00A90E76">
                <w:rPr>
                  <w:rStyle w:val="Hyperlink"/>
                  <w:color w:val="auto"/>
                  <w:u w:val="none"/>
                </w:rPr>
                <w:t>kaesmetanyampi@gmail.com</w:t>
              </w:r>
            </w:hyperlink>
            <w:r w:rsidR="00A90E76">
              <w:t xml:space="preserve"> </w:t>
            </w:r>
          </w:p>
          <w:p w:rsidR="0033719B" w:rsidRPr="009E4C21" w:rsidRDefault="0033719B" w:rsidP="0033719B">
            <w:pPr>
              <w:jc w:val="right"/>
              <w:rPr>
                <w:color w:val="000000"/>
              </w:rPr>
            </w:pPr>
            <w:r w:rsidRPr="009E4C21">
              <w:rPr>
                <w:b/>
                <w:color w:val="000000"/>
              </w:rPr>
              <w:t xml:space="preserve">DOI: </w:t>
            </w:r>
            <w:r w:rsidR="00E82793" w:rsidRPr="00E82793">
              <w:rPr>
                <w:b/>
                <w:color w:val="000000"/>
              </w:rPr>
              <w:t>http://dx.doi.org/10.24014/ijaidm.v2i2.xxxx (10</w:t>
            </w:r>
            <w:r w:rsidR="00E82793">
              <w:rPr>
                <w:b/>
                <w:color w:val="000000"/>
              </w:rPr>
              <w:t xml:space="preserve"> </w:t>
            </w:r>
            <w:r w:rsidR="009E4C21">
              <w:rPr>
                <w:b/>
                <w:color w:val="000000"/>
              </w:rPr>
              <w:t>pt)</w:t>
            </w:r>
          </w:p>
        </w:tc>
      </w:tr>
    </w:tbl>
    <w:p w:rsidR="00C07BEF" w:rsidRPr="00957C11" w:rsidRDefault="00C07BEF" w:rsidP="0033719B">
      <w:pPr>
        <w:jc w:val="both"/>
      </w:pPr>
    </w:p>
    <w:p w:rsidR="00904D6D" w:rsidRPr="00956EB6" w:rsidRDefault="00160A26" w:rsidP="0033719B">
      <w:pPr>
        <w:numPr>
          <w:ilvl w:val="0"/>
          <w:numId w:val="15"/>
        </w:numPr>
        <w:tabs>
          <w:tab w:val="left" w:pos="426"/>
        </w:tabs>
        <w:ind w:left="426" w:hanging="426"/>
        <w:rPr>
          <w:b/>
          <w:bCs/>
          <w:lang w:val="id-ID"/>
        </w:rPr>
      </w:pPr>
      <w:r>
        <w:rPr>
          <w:b/>
          <w:bCs/>
        </w:rPr>
        <w:t>PENDAHULUAN</w:t>
      </w:r>
    </w:p>
    <w:p w:rsidR="008E3BB1" w:rsidRPr="008E3BB1" w:rsidRDefault="008E3BB1" w:rsidP="00924E47">
      <w:pPr>
        <w:ind w:firstLine="720"/>
        <w:jc w:val="both"/>
      </w:pPr>
      <w:r w:rsidRPr="008E3BB1">
        <w:t xml:space="preserve">Pariwisata merupakan suatu kegiatan untuk melakkan perjalanan dengan tujuan mendapatkan kenikmatan, mencari kepuasan mengetahui sesuatu, memperbaiki kesehatan, menikmati olahraga atau istirahat, menunaikan ibadah, maupun berziarah. Di Indonesia memiliki banyak tempat untuk berwisata, baik yang sudah terkenal maupun yang belum terkenal oleh masyarakat pada umumnya. Salah satu daerah yang menjadi destinasi wisata dalam lima tahun terakhir ini adalah Provinsi Nusa Tenggara Timur. Dari catatan terakhir kunjungan wisatawan, di provinsi Nusa Tenggara Timur, pada tahun 2017 jumlah wisatawan domestic adalah sebanyak 523 083 orang dan wisatawan mancanegara adalah sebanyak 94 455 orang [1,2]. Peningkatan tersebut sangat signifikan karena di Nusa Tenggara Timur banyak wisata alam, wisata buatan dan wisata kuliner yang sedang berkembang sehingga banyak dilihat oleh para investor, baik dari pihak pemerintah maupun pihak swasta. </w:t>
      </w:r>
    </w:p>
    <w:p w:rsidR="008E3BB1" w:rsidRPr="008E3BB1" w:rsidRDefault="008E3BB1" w:rsidP="00924E47">
      <w:pPr>
        <w:ind w:firstLine="720"/>
        <w:jc w:val="both"/>
      </w:pPr>
      <w:r w:rsidRPr="008E3BB1">
        <w:t xml:space="preserve">Pulau Timor yang merupakan salah satu pulau yang ada di Nusa Tenggara Timur terdiri dari lima kabupaten, yaitu Kabupaten Kupang, Kabupaten Timor Tengah Selatan, Kabupaten Malaka, Kabupaten Belu dan Kabupaten Timor Tengah Utara, serta memiliki satu kota madya yaitu Kota Kupang. Di pulau Timor ini, paling banyak memiliki daerah destinasi wisata di bandingkan dengan daerah lain di Nusa Tenggara Timur. </w:t>
      </w:r>
    </w:p>
    <w:p w:rsidR="008E3BB1" w:rsidRPr="008E3BB1" w:rsidRDefault="008E3BB1" w:rsidP="00924E47">
      <w:pPr>
        <w:ind w:firstLine="720"/>
        <w:jc w:val="both"/>
      </w:pPr>
      <w:r w:rsidRPr="008E3BB1">
        <w:t>Meskipun demikian, para wisatawan masih kebingungan untuk daerah wisata yang ada di Nusa Tenggara Timur khususnya di Pulau Timor. Kendala utama di Pulau Timor</w:t>
      </w:r>
      <w:r w:rsidR="0084565F">
        <w:t xml:space="preserve"> adalah jarak antara satu lokasi</w:t>
      </w:r>
      <w:r w:rsidRPr="008E3BB1">
        <w:t xml:space="preserve"> ke lokasi lain, transportasi, akomodasi, dan kurangnya informasi yang tersedia, terutama bagi tempat wisata yang belum terekspos walaupun secara keindahan tidak kalah dengan destinasi wisata yang suda</w:t>
      </w:r>
      <w:r w:rsidR="0084565F">
        <w:t xml:space="preserve">h terkenal. </w:t>
      </w:r>
      <w:r w:rsidR="0084565F">
        <w:lastRenderedPageBreak/>
        <w:t xml:space="preserve">Berdasarkan hal tersebut maka pada penelitian ini </w:t>
      </w:r>
      <w:r w:rsidRPr="008E3BB1">
        <w:t xml:space="preserve">kami mengangkat tentang kurangnya informasi tentang tempat wisata dan tidak adanya sistem yang memberikan rekomendasi tempat wisata berdasarkan jarak masing-masing lokasi wisata yang ada di kabupaten dan kota madya di Pulau Timor. </w:t>
      </w:r>
    </w:p>
    <w:p w:rsidR="008E3BB1" w:rsidRPr="008E3BB1" w:rsidRDefault="008E3BB1" w:rsidP="00924E47">
      <w:pPr>
        <w:ind w:firstLine="720"/>
        <w:jc w:val="both"/>
      </w:pPr>
      <w:r w:rsidRPr="008E3BB1">
        <w:t xml:space="preserve">Algoritma untuk pencarian jalur terdekat sudah banyak yang dikembangkan. Salah satu algoritma tersebut adalah Ant Colony Optimization (ACO) yang dikembangkan oleh Dorigo </w:t>
      </w:r>
      <w:r w:rsidRPr="0084565F">
        <w:rPr>
          <w:i/>
        </w:rPr>
        <w:t>et al</w:t>
      </w:r>
      <w:r w:rsidRPr="008E3BB1">
        <w:t xml:space="preserve"> [3,4]. Algoritma ini merupakan algoritma yang sangat unik dibandingkan dengan algoritma pencarian jarak terdekat lainnya karena algoritma ini diadopsi dari koloni semut yang sedang mencari makanan dari sarang menuju sumber makanan dengan meninggalkan suatu jejak kaki yang disebut dengan Pheromon [5-7]. </w:t>
      </w:r>
    </w:p>
    <w:p w:rsidR="008E3BB1" w:rsidRPr="008E3BB1" w:rsidRDefault="008E3BB1" w:rsidP="00924E47">
      <w:pPr>
        <w:ind w:firstLine="720"/>
        <w:jc w:val="both"/>
      </w:pPr>
      <w:r w:rsidRPr="008E3BB1">
        <w:t>Awalnya algoritma ACO digunakan sebagai algoritma pencarian jalur terpendek untuk permasalahan Traveling Salesman Problem (TSP) [8,9]. Selanjutnya algoritma ini digunakan untuk beberapa penyelesaian masalah optimasi, misalnya dalam optimasi untuk bilangan diskrit [10], perkembangan ACO untuk masalah TSP dengan MAX-MIN Ant System (MMAS) [11, 12], peningkatan hasil citra dari Synthetic Aperture Radar (SAR) yang dihasilkan oleh deteksi tepi Sobel dan Prewitt [13], dalam bidang robotic [14], penanganan kolisi pada mesin Question – Answering [15], optimasi jalur listrik [16,17], optimasi transit untuk jalur kereta [18], dan vehicle routing problem [19-21].</w:t>
      </w:r>
    </w:p>
    <w:p w:rsidR="00D3478B" w:rsidRPr="008E3BB1" w:rsidRDefault="008E3BB1" w:rsidP="00924E47">
      <w:pPr>
        <w:ind w:firstLine="720"/>
        <w:jc w:val="both"/>
        <w:rPr>
          <w:lang w:val="id-ID"/>
        </w:rPr>
      </w:pPr>
      <w:r w:rsidRPr="009153E0">
        <w:t>Dari penelitian tersebut maka pada penelitian ini kami menggunakan ACO untuk melakukan optimasi jalur terpendek untuk Traveling Tourism Problem di Pulau Timor Nusa Tenggara Timur. Pemanfaatan Geographic Information System juga digunakan dalam penelitian ini untuk mempermudah para wisatawan untuk melihat jalur terpendek destinasi pariwisata yang hendak dikunjungi.</w:t>
      </w:r>
      <w:r w:rsidR="008E174B">
        <w:t xml:space="preserve"> Sedangkan untuk banyaknya lokasi wisata di Pulau Timor, diinisiali</w:t>
      </w:r>
      <w:r w:rsidR="005E4248">
        <w:t>sasikan sebagai node sebanyak 20 lokasi wisata yang ada di Pulau Timor</w:t>
      </w:r>
      <w:r w:rsidR="008E174B">
        <w:t>.</w:t>
      </w:r>
      <w:r w:rsidR="005E4248">
        <w:t xml:space="preserve"> Lokasi atau destinasi wisata tersebut adalah wisata alam, wisata kuliner dan wisata buatan. </w:t>
      </w:r>
      <w:r w:rsidR="008E174B">
        <w:t xml:space="preserve"> </w:t>
      </w:r>
    </w:p>
    <w:p w:rsidR="00904D6D" w:rsidRPr="003D5B84" w:rsidRDefault="00904D6D" w:rsidP="0033719B">
      <w:pPr>
        <w:jc w:val="both"/>
      </w:pPr>
    </w:p>
    <w:p w:rsidR="00904D6D" w:rsidRPr="003D5B84" w:rsidRDefault="00160A26" w:rsidP="0033719B">
      <w:pPr>
        <w:numPr>
          <w:ilvl w:val="0"/>
          <w:numId w:val="15"/>
        </w:numPr>
        <w:tabs>
          <w:tab w:val="left" w:pos="426"/>
        </w:tabs>
        <w:ind w:left="426" w:hanging="426"/>
        <w:rPr>
          <w:b/>
          <w:bCs/>
          <w:lang w:val="id-ID"/>
        </w:rPr>
      </w:pPr>
      <w:r>
        <w:rPr>
          <w:b/>
          <w:bCs/>
        </w:rPr>
        <w:t xml:space="preserve">METODE PENELITIAN </w:t>
      </w:r>
    </w:p>
    <w:p w:rsidR="00B07DF0" w:rsidRDefault="00924E47" w:rsidP="00924E47">
      <w:pPr>
        <w:ind w:firstLine="709"/>
        <w:jc w:val="both"/>
        <w:rPr>
          <w:bCs/>
        </w:rPr>
      </w:pPr>
      <w:r>
        <w:rPr>
          <w:bCs/>
        </w:rPr>
        <w:t xml:space="preserve">Kerangka kerja pada penelitian ini merupakan langkah-langkah yang akan dilakukan dalam melakukan penyelesaian masalah yang akan dibahas. Adapun detail kerja penelitian tahapan demi tahapannya dapat dilihat pada Gambar 1. </w:t>
      </w:r>
    </w:p>
    <w:p w:rsidR="00924E47" w:rsidRDefault="000565F9" w:rsidP="000565F9">
      <w:pPr>
        <w:jc w:val="center"/>
        <w:rPr>
          <w:bCs/>
        </w:rPr>
      </w:pPr>
      <w:r>
        <w:rPr>
          <w:noProof/>
        </w:rPr>
        <w:drawing>
          <wp:inline distT="0" distB="0" distL="0" distR="0">
            <wp:extent cx="2719592"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43825" t="26901" r="34427" b="9941"/>
                    <a:stretch>
                      <a:fillRect/>
                    </a:stretch>
                  </pic:blipFill>
                  <pic:spPr bwMode="auto">
                    <a:xfrm>
                      <a:off x="0" y="0"/>
                      <a:ext cx="2729611" cy="3422512"/>
                    </a:xfrm>
                    <a:prstGeom prst="rect">
                      <a:avLst/>
                    </a:prstGeom>
                    <a:noFill/>
                    <a:ln>
                      <a:noFill/>
                    </a:ln>
                  </pic:spPr>
                </pic:pic>
              </a:graphicData>
            </a:graphic>
          </wp:inline>
        </w:drawing>
      </w:r>
    </w:p>
    <w:p w:rsidR="000565F9" w:rsidRDefault="000565F9" w:rsidP="000565F9">
      <w:pPr>
        <w:spacing w:before="60"/>
        <w:jc w:val="center"/>
        <w:rPr>
          <w:bCs/>
        </w:rPr>
      </w:pPr>
      <w:r>
        <w:rPr>
          <w:bCs/>
        </w:rPr>
        <w:t>Gambar 1. Langkah kerja Traveling Tourism Problem di Pulau Timor dengan ACO</w:t>
      </w:r>
    </w:p>
    <w:p w:rsidR="000565F9" w:rsidRDefault="00813191" w:rsidP="000565F9">
      <w:pPr>
        <w:spacing w:before="60"/>
        <w:jc w:val="both"/>
        <w:rPr>
          <w:bCs/>
        </w:rPr>
      </w:pPr>
      <w:r>
        <w:rPr>
          <w:bCs/>
        </w:rPr>
        <w:t>Detail kerja dari metodologi tersebut adalah sebagai berikut :</w:t>
      </w:r>
    </w:p>
    <w:p w:rsidR="00813191" w:rsidRDefault="00813191" w:rsidP="00813191">
      <w:pPr>
        <w:pStyle w:val="ListParagraph"/>
        <w:numPr>
          <w:ilvl w:val="0"/>
          <w:numId w:val="19"/>
        </w:numPr>
        <w:spacing w:before="60"/>
        <w:ind w:left="426"/>
        <w:jc w:val="both"/>
        <w:rPr>
          <w:rFonts w:ascii="Times New Roman" w:hAnsi="Times New Roman"/>
          <w:bCs/>
          <w:sz w:val="20"/>
          <w:szCs w:val="20"/>
        </w:rPr>
      </w:pPr>
      <w:r w:rsidRPr="00813191">
        <w:rPr>
          <w:rFonts w:ascii="Times New Roman" w:hAnsi="Times New Roman"/>
          <w:bCs/>
          <w:sz w:val="20"/>
          <w:szCs w:val="20"/>
        </w:rPr>
        <w:t xml:space="preserve">Pengumpulan data </w:t>
      </w:r>
    </w:p>
    <w:p w:rsidR="00E37646" w:rsidRDefault="00E37646" w:rsidP="00E37646">
      <w:pPr>
        <w:pStyle w:val="ListParagraph"/>
        <w:spacing w:before="60"/>
        <w:ind w:left="426"/>
        <w:jc w:val="both"/>
        <w:rPr>
          <w:rFonts w:ascii="Times New Roman" w:hAnsi="Times New Roman"/>
          <w:bCs/>
          <w:sz w:val="20"/>
          <w:szCs w:val="20"/>
        </w:rPr>
      </w:pPr>
      <w:r>
        <w:rPr>
          <w:rFonts w:ascii="Times New Roman" w:hAnsi="Times New Roman"/>
          <w:bCs/>
          <w:sz w:val="20"/>
          <w:szCs w:val="20"/>
        </w:rPr>
        <w:t xml:space="preserve">Pada tahap ini dilakukan pengumpulan semua data atau informasi yang berkaitan dengan penelitian. Pengumpulan data ini dilakukan dengan cara observasi, wawancara, studi pustaka dan data lain yang mendukung penelitian ini mengenai data proses pencarian jalur terpendek. Untuk lokasi wisata, dilakukan observasi juga secara langsung dan mendapatkan </w:t>
      </w:r>
      <w:r w:rsidR="004F4764">
        <w:rPr>
          <w:rFonts w:ascii="Times New Roman" w:hAnsi="Times New Roman"/>
          <w:bCs/>
          <w:sz w:val="20"/>
          <w:szCs w:val="20"/>
        </w:rPr>
        <w:t>20</w:t>
      </w:r>
      <w:r w:rsidR="0045789C">
        <w:rPr>
          <w:rFonts w:ascii="Times New Roman" w:hAnsi="Times New Roman"/>
          <w:bCs/>
          <w:sz w:val="20"/>
          <w:szCs w:val="20"/>
        </w:rPr>
        <w:t xml:space="preserve"> lokasi wisata yang diinisalisasikan sebagai node pada data tersebut dan juga jarak diinisialisasikan dalam kilometer. </w:t>
      </w:r>
    </w:p>
    <w:p w:rsidR="00813191" w:rsidRDefault="00813191" w:rsidP="00813191">
      <w:pPr>
        <w:pStyle w:val="ListParagraph"/>
        <w:numPr>
          <w:ilvl w:val="0"/>
          <w:numId w:val="19"/>
        </w:numPr>
        <w:spacing w:before="60"/>
        <w:ind w:left="426"/>
        <w:jc w:val="both"/>
        <w:rPr>
          <w:rFonts w:ascii="Times New Roman" w:hAnsi="Times New Roman"/>
          <w:bCs/>
          <w:sz w:val="20"/>
          <w:szCs w:val="20"/>
        </w:rPr>
      </w:pPr>
      <w:r w:rsidRPr="00813191">
        <w:rPr>
          <w:rFonts w:ascii="Times New Roman" w:hAnsi="Times New Roman"/>
          <w:bCs/>
          <w:sz w:val="20"/>
          <w:szCs w:val="20"/>
        </w:rPr>
        <w:lastRenderedPageBreak/>
        <w:t xml:space="preserve">Implementasi ACO </w:t>
      </w:r>
    </w:p>
    <w:p w:rsidR="0045789C" w:rsidRDefault="0045789C" w:rsidP="0045789C">
      <w:pPr>
        <w:pStyle w:val="ListParagraph"/>
        <w:spacing w:before="60"/>
        <w:ind w:left="426"/>
        <w:jc w:val="both"/>
        <w:rPr>
          <w:rFonts w:ascii="Times New Roman" w:hAnsi="Times New Roman"/>
          <w:bCs/>
          <w:sz w:val="20"/>
          <w:szCs w:val="20"/>
        </w:rPr>
      </w:pPr>
      <w:r>
        <w:rPr>
          <w:rFonts w:ascii="Times New Roman" w:hAnsi="Times New Roman"/>
          <w:bCs/>
          <w:sz w:val="20"/>
          <w:szCs w:val="20"/>
        </w:rPr>
        <w:t xml:space="preserve">Pada tahap ini dilakukan sebagian perhitungan manual terhadap pemetaan lokasi wisata dengan menggunakan algoritma ACO untuk menentukan permasalahan jalur terpendek dengan desain ataupun tampilan antar muka sistem pencarian jalur terpendek di Pulau Timor dengan ACO dengan menggunakan perangkat lunak Matlab R2018a. untuk lengkah kerja ACO dalam implementasi pencarian jalur terpendek pada permasalahan pencarian jalur terpendek di Pulau Timor, di gambarkan pada Gambar 2. </w:t>
      </w:r>
    </w:p>
    <w:p w:rsidR="0045789C" w:rsidRDefault="0045789C" w:rsidP="0045789C">
      <w:pPr>
        <w:pStyle w:val="ListParagraph"/>
        <w:spacing w:before="60"/>
        <w:ind w:left="426"/>
        <w:jc w:val="center"/>
        <w:rPr>
          <w:rFonts w:ascii="Times New Roman" w:hAnsi="Times New Roman"/>
          <w:bCs/>
          <w:sz w:val="20"/>
          <w:szCs w:val="20"/>
        </w:rPr>
      </w:pPr>
      <w:r>
        <w:rPr>
          <w:noProof/>
          <w:lang w:val="en-US" w:eastAsia="en-US"/>
        </w:rPr>
        <w:drawing>
          <wp:inline distT="0" distB="0" distL="0" distR="0">
            <wp:extent cx="2276475" cy="4795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41312" t="21997" r="40984" b="11111"/>
                    <a:stretch>
                      <a:fillRect/>
                    </a:stretch>
                  </pic:blipFill>
                  <pic:spPr bwMode="auto">
                    <a:xfrm>
                      <a:off x="0" y="0"/>
                      <a:ext cx="2292239" cy="4829166"/>
                    </a:xfrm>
                    <a:prstGeom prst="rect">
                      <a:avLst/>
                    </a:prstGeom>
                    <a:noFill/>
                    <a:ln>
                      <a:noFill/>
                    </a:ln>
                  </pic:spPr>
                </pic:pic>
              </a:graphicData>
            </a:graphic>
          </wp:inline>
        </w:drawing>
      </w:r>
    </w:p>
    <w:p w:rsidR="00A74946" w:rsidRDefault="00A74946" w:rsidP="003D170F">
      <w:pPr>
        <w:pStyle w:val="ListParagraph"/>
        <w:spacing w:before="60" w:after="0"/>
        <w:ind w:left="425"/>
        <w:jc w:val="center"/>
        <w:rPr>
          <w:rFonts w:ascii="Times New Roman" w:hAnsi="Times New Roman"/>
          <w:bCs/>
          <w:sz w:val="20"/>
          <w:szCs w:val="20"/>
        </w:rPr>
      </w:pPr>
      <w:r>
        <w:rPr>
          <w:rFonts w:ascii="Times New Roman" w:hAnsi="Times New Roman"/>
          <w:bCs/>
          <w:sz w:val="20"/>
          <w:szCs w:val="20"/>
        </w:rPr>
        <w:t xml:space="preserve">Gambar 2 </w:t>
      </w:r>
      <w:r w:rsidR="00471EEF">
        <w:rPr>
          <w:rFonts w:ascii="Times New Roman" w:hAnsi="Times New Roman"/>
          <w:bCs/>
          <w:sz w:val="20"/>
          <w:szCs w:val="20"/>
        </w:rPr>
        <w:t xml:space="preserve">Diagram alir Ant Colony Optimization </w:t>
      </w:r>
    </w:p>
    <w:p w:rsidR="003D170F" w:rsidRPr="009153E0" w:rsidRDefault="003D170F" w:rsidP="003D170F">
      <w:pPr>
        <w:autoSpaceDE w:val="0"/>
        <w:autoSpaceDN w:val="0"/>
        <w:adjustRightInd w:val="0"/>
        <w:spacing w:line="276" w:lineRule="auto"/>
        <w:ind w:firstLine="426"/>
        <w:jc w:val="both"/>
        <w:rPr>
          <w:rFonts w:eastAsiaTheme="minorEastAsia"/>
          <w:color w:val="000000"/>
        </w:rPr>
      </w:pPr>
      <w:r>
        <w:rPr>
          <w:bCs/>
        </w:rPr>
        <w:t xml:space="preserve">Langkah kerja dari algoritma ACO [3], </w:t>
      </w:r>
      <w:r w:rsidRPr="009153E0">
        <w:rPr>
          <w:color w:val="000000"/>
        </w:rPr>
        <w:t xml:space="preserve">dimulai dari menginisialisasi m semut yang merupakan solusi dari tiap iterasi dan digunakan untuk melakukan update feromon. Nilai dari feromon </w:t>
      </w:r>
      <w:r>
        <w:rPr>
          <w:color w:val="000000"/>
        </w:rPr>
        <w:t xml:space="preserve">awal </w:t>
      </w:r>
      <m:oMath>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ij</m:t>
            </m:r>
          </m:sub>
        </m:sSub>
      </m:oMath>
      <w:r w:rsidRPr="009153E0">
        <w:rPr>
          <w:rFonts w:eastAsiaTheme="minorEastAsia"/>
          <w:color w:val="000000"/>
        </w:rPr>
        <w:t xml:space="preserve">, dengan </w:t>
      </w:r>
      <w:r w:rsidRPr="00277410">
        <w:rPr>
          <w:rFonts w:eastAsiaTheme="minorEastAsia"/>
          <w:i/>
          <w:color w:val="000000"/>
        </w:rPr>
        <w:t>i</w:t>
      </w:r>
      <w:r w:rsidRPr="009153E0">
        <w:rPr>
          <w:rFonts w:eastAsiaTheme="minorEastAsia"/>
          <w:color w:val="000000"/>
        </w:rPr>
        <w:t xml:space="preserve"> dan </w:t>
      </w:r>
      <w:r w:rsidRPr="00277410">
        <w:rPr>
          <w:rFonts w:eastAsiaTheme="minorEastAsia"/>
          <w:i/>
          <w:color w:val="000000"/>
        </w:rPr>
        <w:t>j</w:t>
      </w:r>
      <w:r w:rsidRPr="009153E0">
        <w:rPr>
          <w:rFonts w:eastAsiaTheme="minorEastAsia"/>
          <w:color w:val="000000"/>
        </w:rPr>
        <w:t xml:space="preserve"> adalah edge antara dua titik. Cara melakukan updating adalah dengan menggunakan persamaan (1) </w:t>
      </w:r>
    </w:p>
    <w:p w:rsidR="003D170F" w:rsidRPr="009153E0" w:rsidRDefault="00FF44BD" w:rsidP="00FF44BD">
      <w:pPr>
        <w:tabs>
          <w:tab w:val="left" w:pos="8505"/>
        </w:tabs>
        <w:autoSpaceDE w:val="0"/>
        <w:autoSpaceDN w:val="0"/>
        <w:adjustRightInd w:val="0"/>
        <w:spacing w:line="276" w:lineRule="auto"/>
        <w:ind w:left="2880"/>
        <w:rPr>
          <w:rFonts w:eastAsiaTheme="minorEastAsia"/>
          <w:color w:val="000000"/>
        </w:rPr>
      </w:pPr>
      <w:r>
        <w:rPr>
          <w:rFonts w:eastAsiaTheme="minorEastAsia"/>
          <w:color w:val="000000"/>
        </w:rPr>
        <w:tab/>
      </w:r>
      <m:oMath>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ij</m:t>
            </m:r>
          </m:sub>
        </m:sSub>
        <m:r>
          <w:rPr>
            <w:rFonts w:ascii="Cambria Math" w:eastAsiaTheme="minorEastAsia" w:hAnsi="Cambria Math"/>
            <w:color w:val="000000"/>
          </w:rPr>
          <m:t>=</m:t>
        </m:r>
        <m:d>
          <m:dPr>
            <m:ctrlPr>
              <w:rPr>
                <w:rFonts w:ascii="Cambria Math" w:eastAsiaTheme="minorEastAsia" w:hAnsi="Cambria Math"/>
                <w:i/>
                <w:color w:val="000000"/>
              </w:rPr>
            </m:ctrlPr>
          </m:dPr>
          <m:e>
            <m:r>
              <w:rPr>
                <w:rFonts w:ascii="Cambria Math" w:eastAsiaTheme="minorEastAsia" w:hAnsi="Cambria Math"/>
                <w:color w:val="000000"/>
              </w:rPr>
              <m:t>1-ρ</m:t>
            </m:r>
          </m:e>
        </m:d>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τ</m:t>
            </m:r>
          </m:e>
          <m:sub>
            <m:r>
              <w:rPr>
                <w:rFonts w:ascii="Cambria Math" w:eastAsiaTheme="minorEastAsia" w:hAnsi="Cambria Math"/>
                <w:color w:val="000000"/>
              </w:rPr>
              <m:t>ij</m:t>
            </m:r>
          </m:sub>
        </m:sSub>
        <m:r>
          <w:rPr>
            <w:rFonts w:ascii="Cambria Math" w:eastAsiaTheme="minorEastAsia" w:hAnsi="Cambria Math"/>
            <w:color w:val="000000"/>
          </w:rPr>
          <m:t>+</m:t>
        </m:r>
        <m:nary>
          <m:naryPr>
            <m:chr m:val="∑"/>
            <m:limLoc m:val="undOvr"/>
            <m:ctrlPr>
              <w:rPr>
                <w:rFonts w:ascii="Cambria Math" w:eastAsiaTheme="minorEastAsia" w:hAnsi="Cambria Math"/>
                <w:i/>
                <w:color w:val="000000"/>
              </w:rPr>
            </m:ctrlPr>
          </m:naryPr>
          <m:sub>
            <m:r>
              <w:rPr>
                <w:rFonts w:ascii="Cambria Math" w:eastAsiaTheme="minorEastAsia" w:hAnsi="Cambria Math"/>
                <w:color w:val="000000"/>
              </w:rPr>
              <m:t>k=1</m:t>
            </m:r>
          </m:sub>
          <m:sup>
            <m:r>
              <w:rPr>
                <w:rFonts w:ascii="Cambria Math" w:eastAsiaTheme="minorEastAsia" w:hAnsi="Cambria Math"/>
                <w:color w:val="000000"/>
              </w:rPr>
              <m:t>m</m:t>
            </m:r>
          </m:sup>
          <m:e>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τ</m:t>
                </m:r>
              </m:e>
              <m:sub>
                <m:r>
                  <w:rPr>
                    <w:rFonts w:ascii="Cambria Math" w:eastAsiaTheme="minorEastAsia" w:hAnsi="Cambria Math"/>
                    <w:color w:val="000000"/>
                  </w:rPr>
                  <m:t>ij</m:t>
                </m:r>
              </m:sub>
              <m:sup>
                <m:r>
                  <w:rPr>
                    <w:rFonts w:ascii="Cambria Math" w:eastAsiaTheme="minorEastAsia" w:hAnsi="Cambria Math"/>
                    <w:color w:val="000000"/>
                  </w:rPr>
                  <m:t>k</m:t>
                </m:r>
              </m:sup>
            </m:sSubSup>
            <m:r>
              <w:rPr>
                <w:rFonts w:ascii="Cambria Math" w:eastAsiaTheme="minorEastAsia" w:hAnsi="Cambria Math"/>
                <w:color w:val="000000"/>
              </w:rPr>
              <m:t>,</m:t>
            </m:r>
            <m:r>
              <w:rPr>
                <w:rFonts w:ascii="Cambria Math" w:eastAsiaTheme="minorEastAsia" w:hAnsi="Cambria Math"/>
                <w:color w:val="000000"/>
              </w:rPr>
              <m:t xml:space="preserve"> </m:t>
            </m:r>
          </m:e>
        </m:nary>
        <m:r>
          <w:rPr>
            <w:rFonts w:ascii="Cambria Math" w:eastAsiaTheme="minorEastAsia" w:hAnsi="Cambria Math"/>
            <w:color w:val="000000"/>
          </w:rPr>
          <m:t xml:space="preserve"> </m:t>
        </m:r>
      </m:oMath>
      <w:r>
        <w:rPr>
          <w:rFonts w:eastAsiaTheme="minorEastAsia"/>
          <w:color w:val="000000"/>
        </w:rPr>
        <w:tab/>
      </w:r>
      <w:r w:rsidR="003D170F" w:rsidRPr="009153E0">
        <w:rPr>
          <w:rFonts w:eastAsiaTheme="minorEastAsia"/>
          <w:color w:val="000000"/>
        </w:rPr>
        <w:t>(1)</w:t>
      </w:r>
    </w:p>
    <w:p w:rsidR="003D170F" w:rsidRPr="009153E0" w:rsidRDefault="003D170F" w:rsidP="003D170F">
      <w:pPr>
        <w:autoSpaceDE w:val="0"/>
        <w:autoSpaceDN w:val="0"/>
        <w:adjustRightInd w:val="0"/>
        <w:spacing w:line="276" w:lineRule="auto"/>
        <w:ind w:firstLine="426"/>
        <w:jc w:val="both"/>
        <w:rPr>
          <w:rFonts w:eastAsiaTheme="minorEastAsia"/>
          <w:color w:val="000000"/>
        </w:rPr>
      </w:pPr>
      <w:r w:rsidRPr="009153E0">
        <w:rPr>
          <w:rFonts w:eastAsiaTheme="minorEastAsia"/>
          <w:color w:val="000000"/>
        </w:rPr>
        <w:t xml:space="preserve">Dimana </w:t>
      </w:r>
      <w:r w:rsidRPr="009153E0">
        <w:rPr>
          <w:rFonts w:eastAsiaTheme="minorEastAsia"/>
          <w:color w:val="000000"/>
        </w:rPr>
        <w:sym w:font="Symbol" w:char="F072"/>
      </w:r>
      <w:r w:rsidRPr="009153E0">
        <w:rPr>
          <w:rFonts w:eastAsiaTheme="minorEastAsia"/>
          <w:color w:val="000000"/>
        </w:rPr>
        <w:t xml:space="preserve"> adalah laju evaporasi dari feromon, </w:t>
      </w:r>
      <w:r w:rsidRPr="00277410">
        <w:rPr>
          <w:rFonts w:eastAsiaTheme="minorEastAsia"/>
          <w:i/>
          <w:color w:val="000000"/>
        </w:rPr>
        <w:t>m</w:t>
      </w:r>
      <w:r w:rsidRPr="009153E0">
        <w:rPr>
          <w:rFonts w:eastAsiaTheme="minorEastAsia"/>
          <w:color w:val="000000"/>
        </w:rPr>
        <w:t xml:space="preserve"> adalah banyak semut dan </w:t>
      </w:r>
      <m:oMath>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τ</m:t>
            </m:r>
          </m:e>
          <m:sub>
            <m:r>
              <w:rPr>
                <w:rFonts w:ascii="Cambria Math" w:eastAsiaTheme="minorEastAsia" w:hAnsi="Cambria Math"/>
                <w:color w:val="000000"/>
              </w:rPr>
              <m:t>ij</m:t>
            </m:r>
          </m:sub>
          <m:sup>
            <m:r>
              <w:rPr>
                <w:rFonts w:ascii="Cambria Math" w:eastAsiaTheme="minorEastAsia" w:hAnsi="Cambria Math"/>
                <w:color w:val="000000"/>
              </w:rPr>
              <m:t>k</m:t>
            </m:r>
          </m:sup>
        </m:sSubSup>
      </m:oMath>
      <w:r w:rsidRPr="009153E0">
        <w:rPr>
          <w:rFonts w:eastAsiaTheme="minorEastAsia"/>
          <w:color w:val="000000"/>
        </w:rPr>
        <w:t xml:space="preserve"> adalah kuantitas feromon yang pada edge (</w:t>
      </w:r>
      <w:r w:rsidRPr="00277410">
        <w:rPr>
          <w:rFonts w:eastAsiaTheme="minorEastAsia"/>
          <w:i/>
          <w:color w:val="000000"/>
        </w:rPr>
        <w:t>i,j</w:t>
      </w:r>
      <w:r w:rsidRPr="009153E0">
        <w:rPr>
          <w:rFonts w:eastAsiaTheme="minorEastAsia"/>
          <w:color w:val="000000"/>
        </w:rPr>
        <w:t>) dari semut ke-</w:t>
      </w:r>
      <w:r w:rsidRPr="00277410">
        <w:rPr>
          <w:rFonts w:eastAsiaTheme="minorEastAsia"/>
          <w:i/>
          <w:color w:val="000000"/>
        </w:rPr>
        <w:t>k</w:t>
      </w:r>
      <w:r w:rsidRPr="009153E0">
        <w:rPr>
          <w:rFonts w:eastAsiaTheme="minorEastAsia"/>
          <w:color w:val="000000"/>
        </w:rPr>
        <w:t xml:space="preserve"> pada persamaan (2). </w:t>
      </w:r>
    </w:p>
    <w:p w:rsidR="003D170F" w:rsidRPr="009153E0" w:rsidRDefault="003D170F" w:rsidP="00FF44BD">
      <w:pPr>
        <w:tabs>
          <w:tab w:val="left" w:pos="8505"/>
        </w:tabs>
        <w:autoSpaceDE w:val="0"/>
        <w:autoSpaceDN w:val="0"/>
        <w:adjustRightInd w:val="0"/>
        <w:spacing w:line="276" w:lineRule="auto"/>
        <w:ind w:left="2268" w:firstLine="720"/>
        <w:rPr>
          <w:color w:val="000000"/>
        </w:rPr>
      </w:pPr>
      <m:oMath>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τ</m:t>
            </m:r>
          </m:e>
          <m:sub>
            <m:r>
              <w:rPr>
                <w:rFonts w:ascii="Cambria Math" w:eastAsiaTheme="minorEastAsia" w:hAnsi="Cambria Math"/>
                <w:color w:val="000000"/>
              </w:rPr>
              <m:t>ij</m:t>
            </m:r>
          </m:sub>
          <m:sup>
            <m:r>
              <w:rPr>
                <w:rFonts w:ascii="Cambria Math" w:eastAsiaTheme="minorEastAsia" w:hAnsi="Cambria Math"/>
                <w:color w:val="000000"/>
              </w:rPr>
              <m:t>k</m:t>
            </m:r>
          </m:sup>
        </m:sSubSup>
        <m:r>
          <w:rPr>
            <w:rFonts w:ascii="Cambria Math" w:hAnsi="Cambria Math"/>
            <w:color w:val="000000"/>
          </w:rPr>
          <m:t>=</m:t>
        </m:r>
        <m:d>
          <m:dPr>
            <m:begChr m:val="{"/>
            <m:endChr m:val=""/>
            <m:ctrlPr>
              <w:rPr>
                <w:rFonts w:ascii="Cambria Math" w:hAnsi="Cambria Math"/>
                <w:i/>
                <w:color w:val="000000"/>
              </w:rPr>
            </m:ctrlPr>
          </m:dPr>
          <m:e>
            <m:m>
              <m:mPr>
                <m:mcs>
                  <m:mc>
                    <m:mcPr>
                      <m:count m:val="1"/>
                      <m:mcJc m:val="center"/>
                    </m:mcPr>
                  </m:mc>
                </m:mcs>
                <m:ctrlPr>
                  <w:rPr>
                    <w:rFonts w:ascii="Cambria Math" w:hAnsi="Cambria Math"/>
                    <w:i/>
                    <w:color w:val="000000"/>
                  </w:rPr>
                </m:ctrlPr>
              </m:mPr>
              <m:mr>
                <m:e>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k</m:t>
                          </m:r>
                        </m:sub>
                      </m:sSub>
                    </m:den>
                  </m:f>
                  <m:r>
                    <w:rPr>
                      <w:rFonts w:ascii="Cambria Math" w:hAnsi="Cambria Math"/>
                      <w:color w:val="000000"/>
                    </w:rPr>
                    <m:t xml:space="preserve"> if edge </m:t>
                  </m:r>
                  <m:d>
                    <m:dPr>
                      <m:ctrlPr>
                        <w:rPr>
                          <w:rFonts w:ascii="Cambria Math" w:hAnsi="Cambria Math"/>
                          <w:i/>
                          <w:color w:val="000000"/>
                        </w:rPr>
                      </m:ctrlPr>
                    </m:dPr>
                    <m:e>
                      <m:r>
                        <w:rPr>
                          <w:rFonts w:ascii="Cambria Math" w:hAnsi="Cambria Math"/>
                          <w:color w:val="000000"/>
                        </w:rPr>
                        <m:t>i,j</m:t>
                      </m:r>
                    </m:e>
                  </m:d>
                  <m:r>
                    <w:rPr>
                      <w:rFonts w:ascii="Cambria Math" w:hAnsi="Cambria Math"/>
                      <w:color w:val="000000"/>
                    </w:rPr>
                    <m:t>in the ant k</m:t>
                  </m:r>
                </m:e>
              </m:mr>
              <m:mr>
                <m:e>
                  <m:r>
                    <w:rPr>
                      <w:rFonts w:ascii="Cambria Math" w:hAnsi="Cambria Math"/>
                      <w:color w:val="000000"/>
                    </w:rPr>
                    <m:t xml:space="preserve">0                           Otherwise </m:t>
                  </m:r>
                </m:e>
              </m:mr>
            </m:m>
          </m:e>
        </m:d>
      </m:oMath>
      <w:r w:rsidR="00FF44BD">
        <w:rPr>
          <w:rFonts w:eastAsiaTheme="minorEastAsia"/>
          <w:color w:val="000000"/>
        </w:rPr>
        <w:tab/>
      </w:r>
      <w:r w:rsidRPr="009153E0">
        <w:rPr>
          <w:rFonts w:eastAsiaTheme="minorEastAsia"/>
          <w:color w:val="000000"/>
        </w:rPr>
        <w:t>(2)</w:t>
      </w:r>
    </w:p>
    <w:p w:rsidR="003D170F" w:rsidRPr="009153E0" w:rsidRDefault="003D170F" w:rsidP="003D170F">
      <w:pPr>
        <w:autoSpaceDE w:val="0"/>
        <w:autoSpaceDN w:val="0"/>
        <w:adjustRightInd w:val="0"/>
        <w:spacing w:line="276" w:lineRule="auto"/>
        <w:ind w:firstLine="426"/>
        <w:rPr>
          <w:color w:val="000000"/>
        </w:rPr>
      </w:pPr>
      <w:r w:rsidRPr="009153E0">
        <w:rPr>
          <w:color w:val="000000"/>
        </w:rPr>
        <w:t xml:space="preserve">Dimana </w:t>
      </w:r>
      <w:r w:rsidRPr="00277410">
        <w:rPr>
          <w:i/>
          <w:color w:val="000000"/>
        </w:rPr>
        <w:t xml:space="preserve">Q </w:t>
      </w:r>
      <w:r w:rsidRPr="009153E0">
        <w:rPr>
          <w:color w:val="000000"/>
        </w:rPr>
        <w:t xml:space="preserve">adalah konstanta, </w:t>
      </w:r>
      <w:r w:rsidRPr="00277410">
        <w:rPr>
          <w:i/>
          <w:color w:val="000000"/>
        </w:rPr>
        <w:t>L</w:t>
      </w:r>
      <w:r w:rsidRPr="00277410">
        <w:rPr>
          <w:i/>
          <w:color w:val="000000"/>
          <w:vertAlign w:val="subscript"/>
        </w:rPr>
        <w:t>k</w:t>
      </w:r>
      <w:r w:rsidRPr="009153E0">
        <w:rPr>
          <w:color w:val="000000"/>
        </w:rPr>
        <w:t xml:space="preserve"> adalah panjang dari jalur yang dibangun oleh semut ke-</w:t>
      </w:r>
      <w:r w:rsidRPr="00277410">
        <w:rPr>
          <w:i/>
          <w:color w:val="000000"/>
        </w:rPr>
        <w:t>k</w:t>
      </w:r>
      <w:r w:rsidRPr="009153E0">
        <w:rPr>
          <w:color w:val="000000"/>
        </w:rPr>
        <w:t xml:space="preserve">. </w:t>
      </w:r>
    </w:p>
    <w:p w:rsidR="00FF44BD" w:rsidRDefault="00FF44BD" w:rsidP="003D170F">
      <w:pPr>
        <w:autoSpaceDE w:val="0"/>
        <w:autoSpaceDN w:val="0"/>
        <w:adjustRightInd w:val="0"/>
        <w:spacing w:line="276" w:lineRule="auto"/>
        <w:ind w:firstLine="426"/>
        <w:rPr>
          <w:color w:val="000000"/>
        </w:rPr>
      </w:pPr>
    </w:p>
    <w:p w:rsidR="00FF44BD" w:rsidRDefault="00FF44BD" w:rsidP="003D170F">
      <w:pPr>
        <w:autoSpaceDE w:val="0"/>
        <w:autoSpaceDN w:val="0"/>
        <w:adjustRightInd w:val="0"/>
        <w:spacing w:line="276" w:lineRule="auto"/>
        <w:ind w:firstLine="426"/>
        <w:rPr>
          <w:color w:val="000000"/>
        </w:rPr>
      </w:pPr>
    </w:p>
    <w:p w:rsidR="00FF44BD" w:rsidRDefault="00FF44BD" w:rsidP="003D170F">
      <w:pPr>
        <w:autoSpaceDE w:val="0"/>
        <w:autoSpaceDN w:val="0"/>
        <w:adjustRightInd w:val="0"/>
        <w:spacing w:line="276" w:lineRule="auto"/>
        <w:ind w:firstLine="426"/>
        <w:rPr>
          <w:color w:val="000000"/>
        </w:rPr>
      </w:pPr>
    </w:p>
    <w:p w:rsidR="003D170F" w:rsidRPr="009153E0" w:rsidRDefault="003D170F" w:rsidP="003D170F">
      <w:pPr>
        <w:autoSpaceDE w:val="0"/>
        <w:autoSpaceDN w:val="0"/>
        <w:adjustRightInd w:val="0"/>
        <w:spacing w:line="276" w:lineRule="auto"/>
        <w:ind w:firstLine="426"/>
        <w:rPr>
          <w:color w:val="000000"/>
        </w:rPr>
      </w:pPr>
      <w:r w:rsidRPr="009153E0">
        <w:rPr>
          <w:color w:val="000000"/>
        </w:rPr>
        <w:lastRenderedPageBreak/>
        <w:t xml:space="preserve">Selama proses, semut akan memilih titik selanjutnya dengan cara stokhastik. Probabilitas untuk pergerakan semut dari satu titik </w:t>
      </w:r>
      <w:r w:rsidRPr="00277410">
        <w:rPr>
          <w:i/>
          <w:color w:val="000000"/>
        </w:rPr>
        <w:t xml:space="preserve">i </w:t>
      </w:r>
      <w:r w:rsidRPr="009153E0">
        <w:rPr>
          <w:color w:val="000000"/>
        </w:rPr>
        <w:t xml:space="preserve">ke titik </w:t>
      </w:r>
      <w:r w:rsidRPr="00277410">
        <w:rPr>
          <w:i/>
          <w:color w:val="000000"/>
        </w:rPr>
        <w:t>j</w:t>
      </w:r>
      <w:r w:rsidRPr="009153E0">
        <w:rPr>
          <w:color w:val="000000"/>
        </w:rPr>
        <w:t xml:space="preserve"> dihitung dengan persamaan (3). </w:t>
      </w:r>
    </w:p>
    <w:p w:rsidR="003D170F" w:rsidRPr="00FF44BD" w:rsidRDefault="003D170F" w:rsidP="00FF44BD">
      <w:pPr>
        <w:tabs>
          <w:tab w:val="left" w:pos="8505"/>
        </w:tabs>
        <w:autoSpaceDE w:val="0"/>
        <w:autoSpaceDN w:val="0"/>
        <w:adjustRightInd w:val="0"/>
        <w:spacing w:line="276" w:lineRule="auto"/>
        <w:ind w:left="3261" w:firstLine="425"/>
        <w:jc w:val="center"/>
        <w:rPr>
          <w:color w:val="000000"/>
        </w:rPr>
      </w:pPr>
      <m:oMath>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ij</m:t>
            </m:r>
          </m:sub>
          <m:sup>
            <m:r>
              <w:rPr>
                <w:rFonts w:ascii="Cambria Math" w:hAnsi="Cambria Math"/>
                <w:color w:val="000000"/>
              </w:rPr>
              <m:t>k</m:t>
            </m:r>
          </m:sup>
        </m:sSubSup>
        <m:r>
          <w:rPr>
            <w:rFonts w:ascii="Cambria Math" w:hAnsi="Cambria Math"/>
            <w:color w:val="000000"/>
          </w:rPr>
          <m:t>=</m:t>
        </m:r>
        <m:d>
          <m:dPr>
            <m:begChr m:val="{"/>
            <m:endChr m:val=""/>
            <m:ctrlPr>
              <w:rPr>
                <w:rFonts w:ascii="Cambria Math" w:hAnsi="Cambria Math"/>
                <w:i/>
                <w:color w:val="000000"/>
              </w:rPr>
            </m:ctrlPr>
          </m:dPr>
          <m:e>
            <m:f>
              <m:fPr>
                <m:ctrlPr>
                  <w:rPr>
                    <w:rFonts w:ascii="Cambria Math" w:hAnsi="Cambria Math"/>
                    <w:i/>
                    <w:color w:val="000000"/>
                  </w:rPr>
                </m:ctrlPr>
              </m:fPr>
              <m:num>
                <m:sSubSup>
                  <m:sSubSupPr>
                    <m:ctrlPr>
                      <w:rPr>
                        <w:rFonts w:ascii="Cambria Math" w:hAnsi="Cambria Math"/>
                        <w:i/>
                        <w:color w:val="000000"/>
                      </w:rPr>
                    </m:ctrlPr>
                  </m:sSubSupPr>
                  <m:e>
                    <m:r>
                      <w:rPr>
                        <w:rFonts w:ascii="Cambria Math" w:hAnsi="Cambria Math"/>
                        <w:color w:val="000000"/>
                      </w:rPr>
                      <m:t>τ</m:t>
                    </m:r>
                  </m:e>
                  <m:sub>
                    <m:r>
                      <w:rPr>
                        <w:rFonts w:ascii="Cambria Math" w:hAnsi="Cambria Math"/>
                        <w:color w:val="000000"/>
                      </w:rPr>
                      <m:t>ij</m:t>
                    </m:r>
                  </m:sub>
                  <m:sup>
                    <m:r>
                      <w:rPr>
                        <w:rFonts w:ascii="Cambria Math" w:hAnsi="Cambria Math"/>
                        <w:color w:val="000000"/>
                      </w:rPr>
                      <m:t>α</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η</m:t>
                    </m:r>
                  </m:e>
                  <m:sub>
                    <m:r>
                      <w:rPr>
                        <w:rFonts w:ascii="Cambria Math" w:hAnsi="Cambria Math"/>
                        <w:color w:val="000000"/>
                      </w:rPr>
                      <m:t>ij</m:t>
                    </m:r>
                  </m:sub>
                  <m:sup>
                    <m:r>
                      <w:rPr>
                        <w:rFonts w:ascii="Cambria Math" w:hAnsi="Cambria Math"/>
                        <w:color w:val="000000"/>
                      </w:rPr>
                      <m:t>β</m:t>
                    </m:r>
                  </m:sup>
                </m:sSubSup>
                <m:r>
                  <w:rPr>
                    <w:rFonts w:ascii="Cambria Math" w:hAnsi="Cambria Math"/>
                    <w:color w:val="000000"/>
                  </w:rPr>
                  <m:t xml:space="preserve">  </m:t>
                </m:r>
              </m:num>
              <m:den>
                <m:nary>
                  <m:naryPr>
                    <m:chr m:val="∑"/>
                    <m:limLoc m:val="subSup"/>
                    <m:supHide m:val="1"/>
                    <m:ctrlPr>
                      <w:rPr>
                        <w:rFonts w:ascii="Cambria Math" w:hAnsi="Cambria Math"/>
                        <w:i/>
                        <w:color w:val="000000"/>
                      </w:rPr>
                    </m:ctrlPr>
                  </m:naryPr>
                  <m: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ilϵN(</m:t>
                        </m:r>
                        <m:sSup>
                          <m:sSupPr>
                            <m:ctrlPr>
                              <w:rPr>
                                <w:rFonts w:ascii="Cambria Math" w:hAnsi="Cambria Math"/>
                                <w:i/>
                                <w:color w:val="000000"/>
                              </w:rPr>
                            </m:ctrlPr>
                          </m:sSupPr>
                          <m:e>
                            <m:r>
                              <w:rPr>
                                <w:rFonts w:ascii="Cambria Math" w:hAnsi="Cambria Math"/>
                                <w:color w:val="000000"/>
                              </w:rPr>
                              <m:t>s</m:t>
                            </m:r>
                          </m:e>
                          <m:sup>
                            <m:r>
                              <w:rPr>
                                <w:rFonts w:ascii="Cambria Math" w:hAnsi="Cambria Math"/>
                                <w:color w:val="000000"/>
                              </w:rPr>
                              <m:t>p</m:t>
                            </m:r>
                          </m:sup>
                        </m:sSup>
                        <m:r>
                          <w:rPr>
                            <w:rFonts w:ascii="Cambria Math" w:hAnsi="Cambria Math"/>
                            <w:color w:val="000000"/>
                          </w:rPr>
                          <m:t>)</m:t>
                        </m:r>
                      </m:sub>
                    </m:sSub>
                  </m:sub>
                  <m:sup/>
                  <m:e>
                    <m:sSubSup>
                      <m:sSubSupPr>
                        <m:ctrlPr>
                          <w:rPr>
                            <w:rFonts w:ascii="Cambria Math" w:hAnsi="Cambria Math"/>
                            <w:i/>
                            <w:color w:val="000000"/>
                          </w:rPr>
                        </m:ctrlPr>
                      </m:sSubSupPr>
                      <m:e>
                        <m:r>
                          <w:rPr>
                            <w:rFonts w:ascii="Cambria Math" w:hAnsi="Cambria Math"/>
                            <w:color w:val="000000"/>
                          </w:rPr>
                          <m:t>τ</m:t>
                        </m:r>
                      </m:e>
                      <m:sub>
                        <m:r>
                          <w:rPr>
                            <w:rFonts w:ascii="Cambria Math" w:hAnsi="Cambria Math"/>
                            <w:color w:val="000000"/>
                          </w:rPr>
                          <m:t>ij</m:t>
                        </m:r>
                      </m:sub>
                      <m:sup>
                        <m:r>
                          <w:rPr>
                            <w:rFonts w:ascii="Cambria Math" w:hAnsi="Cambria Math"/>
                            <w:color w:val="000000"/>
                          </w:rPr>
                          <m:t>α</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η</m:t>
                        </m:r>
                      </m:e>
                      <m:sub>
                        <m:r>
                          <w:rPr>
                            <w:rFonts w:ascii="Cambria Math" w:hAnsi="Cambria Math"/>
                            <w:color w:val="000000"/>
                          </w:rPr>
                          <m:t>ij</m:t>
                        </m:r>
                      </m:sub>
                      <m:sup>
                        <m:r>
                          <w:rPr>
                            <w:rFonts w:ascii="Cambria Math" w:hAnsi="Cambria Math"/>
                            <w:color w:val="000000"/>
                          </w:rPr>
                          <m:t>β</m:t>
                        </m:r>
                      </m:sup>
                    </m:sSubSup>
                  </m:e>
                </m:nary>
              </m:den>
            </m:f>
            <m:r>
              <w:rPr>
                <w:rFonts w:ascii="Cambria Math" w:hAnsi="Cambria Math"/>
                <w:color w:val="000000"/>
              </w:rPr>
              <m:t xml:space="preserve"> </m:t>
            </m:r>
          </m:e>
        </m:d>
      </m:oMath>
      <w:r w:rsidR="00FF44BD">
        <w:rPr>
          <w:color w:val="000000"/>
        </w:rPr>
        <w:tab/>
        <w:t>(3)</w:t>
      </w:r>
    </w:p>
    <w:p w:rsidR="003D170F" w:rsidRPr="009153E0" w:rsidRDefault="003D170F" w:rsidP="003D170F">
      <w:pPr>
        <w:ind w:firstLine="426"/>
        <w:jc w:val="both"/>
        <w:rPr>
          <w:rFonts w:eastAsiaTheme="minorEastAsia"/>
        </w:rPr>
      </w:pPr>
      <w:r w:rsidRPr="009153E0">
        <w:t>Dimana N</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p</m:t>
                </m:r>
              </m:sup>
            </m:sSup>
          </m:e>
        </m:d>
        <m:r>
          <w:rPr>
            <w:rFonts w:ascii="Cambria Math" w:eastAsiaTheme="minorEastAsia" w:hAnsi="Cambria Math"/>
          </w:rPr>
          <m:t>,</m:t>
        </m:r>
      </m:oMath>
      <w:r w:rsidRPr="009153E0">
        <w:rPr>
          <w:rFonts w:eastAsiaTheme="minorEastAsia"/>
        </w:rPr>
        <w:t>adalah set dari elemen yang cocok, yaitu edge (</w:t>
      </w:r>
      <w:r w:rsidRPr="00277410">
        <w:rPr>
          <w:rFonts w:eastAsiaTheme="minorEastAsia"/>
          <w:i/>
        </w:rPr>
        <w:t>i,l</w:t>
      </w:r>
      <w:r w:rsidRPr="009153E0">
        <w:rPr>
          <w:rFonts w:eastAsiaTheme="minorEastAsia"/>
        </w:rPr>
        <w:t>) dengan parameter</w:t>
      </w:r>
      <w:r w:rsidRPr="00277410">
        <w:rPr>
          <w:rFonts w:eastAsiaTheme="minorEastAsia"/>
          <w:i/>
        </w:rPr>
        <w:t xml:space="preserve"> l</w:t>
      </w:r>
      <w:r w:rsidRPr="009153E0">
        <w:rPr>
          <w:rFonts w:eastAsiaTheme="minorEastAsia"/>
        </w:rPr>
        <w:t xml:space="preserve"> adalah titik yang belum dikunjungi oleh semut ke-</w:t>
      </w:r>
      <w:r w:rsidRPr="00277410">
        <w:rPr>
          <w:rFonts w:eastAsiaTheme="minorEastAsia"/>
          <w:i/>
        </w:rPr>
        <w:t>k</w:t>
      </w:r>
      <w:r w:rsidRPr="009153E0">
        <w:rPr>
          <w:rFonts w:eastAsiaTheme="minorEastAsia"/>
        </w:rPr>
        <w:t xml:space="preserve">. Parameter </w:t>
      </w:r>
      <w:r w:rsidRPr="009153E0">
        <w:rPr>
          <w:rFonts w:eastAsiaTheme="minorEastAsia"/>
        </w:rPr>
        <w:sym w:font="Symbol" w:char="F061"/>
      </w:r>
      <w:r w:rsidRPr="009153E0">
        <w:rPr>
          <w:rFonts w:eastAsiaTheme="minorEastAsia"/>
        </w:rPr>
        <w:t xml:space="preserve"> dan </w:t>
      </w:r>
      <w:r w:rsidRPr="009153E0">
        <w:rPr>
          <w:rFonts w:eastAsiaTheme="minorEastAsia"/>
        </w:rPr>
        <w:sym w:font="Symbol" w:char="F062"/>
      </w:r>
      <w:r w:rsidRPr="009153E0">
        <w:rPr>
          <w:rFonts w:eastAsiaTheme="minorEastAsia"/>
        </w:rPr>
        <w:t xml:space="preserve"> berhubungan dengan nilai antara feromon dan informasi heuristic yang diberikan oleh persamaan </w:t>
      </w:r>
      <w:r>
        <w:rPr>
          <w:rFonts w:eastAsiaTheme="minorEastAsia"/>
        </w:rPr>
        <w:t>(</w:t>
      </w:r>
      <w:r w:rsidRPr="009153E0">
        <w:rPr>
          <w:rFonts w:eastAsiaTheme="minorEastAsia"/>
        </w:rPr>
        <w:t>4)</w:t>
      </w:r>
      <w:r>
        <w:rPr>
          <w:rFonts w:eastAsiaTheme="minorEastAsia"/>
        </w:rPr>
        <w:t xml:space="preserve">, dengan </w:t>
      </w:r>
      <w:r w:rsidRPr="009153E0">
        <w:rPr>
          <w:rFonts w:eastAsiaTheme="minorEastAsia"/>
        </w:rPr>
        <w:sym w:font="Symbol" w:char="F061"/>
      </w:r>
      <w:r w:rsidRPr="009153E0">
        <w:rPr>
          <w:rFonts w:eastAsiaTheme="minorEastAsia"/>
        </w:rPr>
        <w:t xml:space="preserve"> dan </w:t>
      </w:r>
      <w:r w:rsidRPr="009153E0">
        <w:rPr>
          <w:rFonts w:eastAsiaTheme="minorEastAsia"/>
        </w:rPr>
        <w:sym w:font="Symbol" w:char="F062"/>
      </w:r>
      <w:r w:rsidRPr="009153E0">
        <w:rPr>
          <w:rFonts w:eastAsiaTheme="minorEastAsia"/>
        </w:rPr>
        <w:t xml:space="preserve"> </w:t>
      </w:r>
      <w:r>
        <w:rPr>
          <w:rFonts w:eastAsiaTheme="minorEastAsia"/>
        </w:rPr>
        <w:t>merepresentasikan pengendali intensitas jejak semut dan pengendali visibilitas</w:t>
      </w:r>
      <w:r w:rsidRPr="009153E0">
        <w:rPr>
          <w:rFonts w:eastAsiaTheme="minorEastAsia"/>
        </w:rPr>
        <w:t xml:space="preserve">. </w:t>
      </w:r>
    </w:p>
    <w:p w:rsidR="003D170F" w:rsidRPr="009153E0" w:rsidRDefault="003D170F" w:rsidP="00FF44BD">
      <w:pPr>
        <w:tabs>
          <w:tab w:val="left" w:pos="8505"/>
        </w:tabs>
        <w:ind w:left="3544" w:firstLine="425"/>
        <w:jc w:val="both"/>
        <w:rPr>
          <w:rFonts w:eastAsiaTheme="minorEastAsia"/>
        </w:rPr>
      </w:pPr>
      <m:oMath>
        <m:sSub>
          <m:sSubPr>
            <m:ctrlPr>
              <w:rPr>
                <w:rFonts w:ascii="Cambria Math" w:hAnsi="Cambria Math"/>
                <w:i/>
              </w:rPr>
            </m:ctrlPr>
          </m:sSubPr>
          <m:e>
            <m:r>
              <w:rPr>
                <w:rFonts w:ascii="Cambria Math" w:hAnsi="Cambria Math"/>
              </w:rPr>
              <m:t>η</m:t>
            </m:r>
          </m:e>
          <m:sub>
            <m:r>
              <w:rPr>
                <w:rFonts w:ascii="Cambria Math" w:hAnsi="Cambria Math"/>
              </w:rPr>
              <m:t>ij</m:t>
            </m:r>
          </m:sub>
        </m:sSub>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ij</m:t>
            </m:r>
          </m:sub>
        </m:sSub>
      </m:oMath>
      <w:r w:rsidR="00FF44BD">
        <w:rPr>
          <w:rFonts w:eastAsiaTheme="minorEastAsia"/>
        </w:rPr>
        <w:t xml:space="preserve"> </w:t>
      </w:r>
      <w:r w:rsidR="00FF44BD">
        <w:rPr>
          <w:rFonts w:eastAsiaTheme="minorEastAsia"/>
        </w:rPr>
        <w:tab/>
        <w:t>(4)</w:t>
      </w:r>
    </w:p>
    <w:p w:rsidR="003D170F" w:rsidRPr="00FF44BD" w:rsidRDefault="003D170F" w:rsidP="00FF44BD">
      <w:pPr>
        <w:ind w:firstLine="426"/>
        <w:jc w:val="both"/>
      </w:pPr>
      <w:r w:rsidRPr="009153E0">
        <w:rPr>
          <w:rFonts w:eastAsiaTheme="minorEastAsia"/>
        </w:rPr>
        <w:t xml:space="preserve">Dimana parameter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Pr="009153E0">
        <w:rPr>
          <w:rFonts w:eastAsiaTheme="minorEastAsia"/>
        </w:rPr>
        <w:t xml:space="preserve"> menunjukkan jarak antara titik</w:t>
      </w:r>
      <w:r w:rsidRPr="00277410">
        <w:rPr>
          <w:rFonts w:eastAsiaTheme="minorEastAsia"/>
          <w:i/>
        </w:rPr>
        <w:t xml:space="preserve"> i</w:t>
      </w:r>
      <w:r w:rsidRPr="009153E0">
        <w:rPr>
          <w:rFonts w:eastAsiaTheme="minorEastAsia"/>
        </w:rPr>
        <w:t xml:space="preserve"> dan </w:t>
      </w:r>
      <w:r w:rsidRPr="00277410">
        <w:rPr>
          <w:rFonts w:eastAsiaTheme="minorEastAsia"/>
          <w:i/>
        </w:rPr>
        <w:t>j</w:t>
      </w:r>
      <w:r w:rsidRPr="009153E0">
        <w:rPr>
          <w:rFonts w:eastAsiaTheme="minorEastAsia"/>
        </w:rPr>
        <w:t xml:space="preserve">. </w:t>
      </w:r>
    </w:p>
    <w:p w:rsidR="00813191" w:rsidRDefault="00813191" w:rsidP="00813191">
      <w:pPr>
        <w:pStyle w:val="ListParagraph"/>
        <w:numPr>
          <w:ilvl w:val="0"/>
          <w:numId w:val="19"/>
        </w:numPr>
        <w:spacing w:before="60"/>
        <w:ind w:left="426"/>
        <w:jc w:val="both"/>
        <w:rPr>
          <w:rFonts w:ascii="Times New Roman" w:hAnsi="Times New Roman"/>
          <w:bCs/>
          <w:sz w:val="20"/>
          <w:szCs w:val="20"/>
        </w:rPr>
      </w:pPr>
      <w:r w:rsidRPr="00813191">
        <w:rPr>
          <w:rFonts w:ascii="Times New Roman" w:hAnsi="Times New Roman"/>
          <w:bCs/>
          <w:sz w:val="20"/>
          <w:szCs w:val="20"/>
        </w:rPr>
        <w:t xml:space="preserve">Pengujian </w:t>
      </w:r>
      <w:r w:rsidR="006F3AF7">
        <w:rPr>
          <w:rFonts w:ascii="Times New Roman" w:hAnsi="Times New Roman"/>
          <w:bCs/>
          <w:sz w:val="20"/>
          <w:szCs w:val="20"/>
        </w:rPr>
        <w:t>si</w:t>
      </w:r>
      <w:r w:rsidRPr="00813191">
        <w:rPr>
          <w:rFonts w:ascii="Times New Roman" w:hAnsi="Times New Roman"/>
          <w:bCs/>
          <w:sz w:val="20"/>
          <w:szCs w:val="20"/>
        </w:rPr>
        <w:t xml:space="preserve">stem </w:t>
      </w:r>
    </w:p>
    <w:p w:rsidR="00A3424F" w:rsidRPr="00813191" w:rsidRDefault="00A3424F" w:rsidP="00A3424F">
      <w:pPr>
        <w:pStyle w:val="ListParagraph"/>
        <w:spacing w:before="60"/>
        <w:ind w:left="426"/>
        <w:jc w:val="both"/>
        <w:rPr>
          <w:rFonts w:ascii="Times New Roman" w:hAnsi="Times New Roman"/>
          <w:bCs/>
          <w:sz w:val="20"/>
          <w:szCs w:val="20"/>
        </w:rPr>
      </w:pPr>
      <w:r>
        <w:rPr>
          <w:rFonts w:ascii="Times New Roman" w:hAnsi="Times New Roman"/>
          <w:bCs/>
          <w:sz w:val="20"/>
          <w:szCs w:val="20"/>
        </w:rPr>
        <w:t xml:space="preserve">Pada tahap ini dilakukan pengujian terhadap kinerja sistem dan kebenaran hasil algoritma ACO berdasarkan </w:t>
      </w:r>
      <w:r w:rsidR="00B17F31">
        <w:rPr>
          <w:rFonts w:ascii="Times New Roman" w:hAnsi="Times New Roman"/>
          <w:bCs/>
          <w:sz w:val="20"/>
          <w:szCs w:val="20"/>
        </w:rPr>
        <w:t xml:space="preserve">jumlah noode, banyak siklus, banyak semut, </w:t>
      </w:r>
      <w:r w:rsidRPr="0061777F">
        <w:rPr>
          <w:rFonts w:ascii="Times New Roman" w:hAnsi="Times New Roman"/>
          <w:sz w:val="20"/>
          <w:szCs w:val="20"/>
        </w:rPr>
        <w:t>parameter alpha (</w:t>
      </w:r>
      <w:r w:rsidRPr="0061777F">
        <w:rPr>
          <w:rFonts w:ascii="Times New Roman" w:hAnsi="Times New Roman"/>
          <w:i/>
          <w:iCs/>
          <w:sz w:val="20"/>
          <w:szCs w:val="20"/>
        </w:rPr>
        <w:t>α)</w:t>
      </w:r>
      <w:r w:rsidRPr="0061777F">
        <w:rPr>
          <w:rFonts w:ascii="Times New Roman" w:hAnsi="Times New Roman"/>
          <w:sz w:val="20"/>
          <w:szCs w:val="20"/>
        </w:rPr>
        <w:t>, beta (</w:t>
      </w:r>
      <w:r w:rsidRPr="0061777F">
        <w:rPr>
          <w:rFonts w:ascii="Times New Roman" w:hAnsi="Times New Roman"/>
          <w:i/>
          <w:iCs/>
          <w:sz w:val="20"/>
          <w:szCs w:val="20"/>
        </w:rPr>
        <w:t>β</w:t>
      </w:r>
      <w:r w:rsidRPr="0061777F">
        <w:rPr>
          <w:rFonts w:ascii="Times New Roman" w:hAnsi="Times New Roman"/>
          <w:sz w:val="20"/>
          <w:szCs w:val="20"/>
        </w:rPr>
        <w:t xml:space="preserve">), dan </w:t>
      </w:r>
      <w:r>
        <w:rPr>
          <w:rFonts w:ascii="Times New Roman" w:hAnsi="Times New Roman"/>
          <w:sz w:val="20"/>
          <w:szCs w:val="20"/>
        </w:rPr>
        <w:t>evaporasi feromon</w:t>
      </w:r>
      <w:r w:rsidRPr="0061777F">
        <w:rPr>
          <w:rFonts w:ascii="Times New Roman" w:hAnsi="Times New Roman"/>
          <w:sz w:val="20"/>
          <w:szCs w:val="20"/>
        </w:rPr>
        <w:t xml:space="preserve"> (</w:t>
      </w:r>
      <w:r w:rsidRPr="0061777F">
        <w:rPr>
          <w:rFonts w:ascii="Times New Roman" w:hAnsi="Times New Roman"/>
          <w:i/>
          <w:iCs/>
          <w:sz w:val="20"/>
          <w:szCs w:val="20"/>
        </w:rPr>
        <w:t>ρ</w:t>
      </w:r>
      <w:r w:rsidRPr="0061777F">
        <w:rPr>
          <w:rFonts w:ascii="Times New Roman" w:hAnsi="Times New Roman"/>
          <w:sz w:val="20"/>
          <w:szCs w:val="20"/>
        </w:rPr>
        <w:t>)</w:t>
      </w:r>
    </w:p>
    <w:p w:rsidR="00813191" w:rsidRDefault="00813191" w:rsidP="00813191">
      <w:pPr>
        <w:pStyle w:val="ListParagraph"/>
        <w:numPr>
          <w:ilvl w:val="0"/>
          <w:numId w:val="19"/>
        </w:numPr>
        <w:spacing w:before="60"/>
        <w:ind w:left="426"/>
        <w:jc w:val="both"/>
        <w:rPr>
          <w:rFonts w:ascii="Times New Roman" w:hAnsi="Times New Roman"/>
          <w:bCs/>
          <w:sz w:val="20"/>
          <w:szCs w:val="20"/>
        </w:rPr>
      </w:pPr>
      <w:r w:rsidRPr="00813191">
        <w:rPr>
          <w:rFonts w:ascii="Times New Roman" w:hAnsi="Times New Roman"/>
          <w:bCs/>
          <w:sz w:val="20"/>
          <w:szCs w:val="20"/>
        </w:rPr>
        <w:t xml:space="preserve">Hasil </w:t>
      </w:r>
    </w:p>
    <w:p w:rsidR="00634761" w:rsidRPr="00813191" w:rsidRDefault="00634761" w:rsidP="00634761">
      <w:pPr>
        <w:pStyle w:val="ListParagraph"/>
        <w:spacing w:before="60"/>
        <w:ind w:left="426"/>
        <w:jc w:val="both"/>
        <w:rPr>
          <w:rFonts w:ascii="Times New Roman" w:hAnsi="Times New Roman"/>
          <w:bCs/>
          <w:sz w:val="20"/>
          <w:szCs w:val="20"/>
        </w:rPr>
      </w:pPr>
      <w:r>
        <w:rPr>
          <w:rFonts w:ascii="Times New Roman" w:hAnsi="Times New Roman"/>
          <w:bCs/>
          <w:sz w:val="20"/>
          <w:szCs w:val="20"/>
        </w:rPr>
        <w:t xml:space="preserve">Hasil dari penelitian ini adalah didapatkan jalur terpendek untuk lokasi wisata atau destinasi wisata yang ada di Pulau Timor dengan ACO. </w:t>
      </w:r>
    </w:p>
    <w:p w:rsidR="000565F9" w:rsidRPr="00924E47" w:rsidRDefault="000565F9" w:rsidP="00924E47">
      <w:pPr>
        <w:ind w:firstLine="709"/>
        <w:jc w:val="center"/>
        <w:rPr>
          <w:bCs/>
        </w:rPr>
      </w:pPr>
    </w:p>
    <w:p w:rsidR="000F279B" w:rsidRPr="004F4764" w:rsidRDefault="000B242D" w:rsidP="0033719B">
      <w:pPr>
        <w:numPr>
          <w:ilvl w:val="0"/>
          <w:numId w:val="15"/>
        </w:numPr>
        <w:tabs>
          <w:tab w:val="left" w:pos="426"/>
        </w:tabs>
        <w:ind w:left="426" w:hanging="426"/>
        <w:rPr>
          <w:b/>
          <w:bCs/>
          <w:lang w:val="id-ID"/>
        </w:rPr>
      </w:pPr>
      <w:r>
        <w:rPr>
          <w:b/>
          <w:bCs/>
        </w:rPr>
        <w:t xml:space="preserve">HASIL DAN </w:t>
      </w:r>
      <w:r w:rsidR="004F4764">
        <w:rPr>
          <w:b/>
          <w:bCs/>
        </w:rPr>
        <w:t xml:space="preserve">ANALISA </w:t>
      </w:r>
    </w:p>
    <w:p w:rsidR="00904D6D" w:rsidRPr="004F4764" w:rsidRDefault="00904D6D" w:rsidP="0033719B">
      <w:pPr>
        <w:rPr>
          <w:b/>
          <w:bCs/>
        </w:rPr>
      </w:pPr>
      <w:r w:rsidRPr="003D5B84">
        <w:rPr>
          <w:b/>
          <w:bCs/>
          <w:lang w:val="id-ID"/>
        </w:rPr>
        <w:t xml:space="preserve">3.1. </w:t>
      </w:r>
      <w:r w:rsidR="00D74C5F">
        <w:rPr>
          <w:b/>
          <w:bCs/>
        </w:rPr>
        <w:t xml:space="preserve"> </w:t>
      </w:r>
      <w:r w:rsidR="004F4764">
        <w:rPr>
          <w:b/>
          <w:bCs/>
        </w:rPr>
        <w:t xml:space="preserve">Akuisisi Data </w:t>
      </w:r>
    </w:p>
    <w:p w:rsidR="000F279B" w:rsidRDefault="004F4764" w:rsidP="0033719B">
      <w:pPr>
        <w:ind w:firstLine="720"/>
        <w:jc w:val="both"/>
        <w:rPr>
          <w:bCs/>
        </w:rPr>
      </w:pPr>
      <w:r>
        <w:rPr>
          <w:bCs/>
        </w:rPr>
        <w:t xml:space="preserve">Hasil eksprerimental pada penelitian ini dimulai dari memasukkan node atau destinasi wisata yang ada di Pulau Timor sebanyak 20 lokasi wisata. Adapun lokasi yang digunakan pada penelitian ini ditampilkan pada peta pada Gambar 3. </w:t>
      </w:r>
    </w:p>
    <w:p w:rsidR="004F4764" w:rsidRDefault="004F4764" w:rsidP="004F4764">
      <w:pPr>
        <w:jc w:val="center"/>
        <w:rPr>
          <w:bCs/>
        </w:rPr>
      </w:pPr>
      <w:r w:rsidRPr="00451A30">
        <w:rPr>
          <w:noProof/>
        </w:rPr>
        <w:drawing>
          <wp:inline distT="0" distB="0" distL="0" distR="0" wp14:anchorId="015862FF" wp14:editId="36DA732E">
            <wp:extent cx="2905125" cy="2507843"/>
            <wp:effectExtent l="0" t="0" r="0" b="0"/>
            <wp:docPr id="7" name="Picture 7" descr="asas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sas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641" cy="2516921"/>
                    </a:xfrm>
                    <a:prstGeom prst="rect">
                      <a:avLst/>
                    </a:prstGeom>
                    <a:noFill/>
                    <a:ln>
                      <a:noFill/>
                    </a:ln>
                  </pic:spPr>
                </pic:pic>
              </a:graphicData>
            </a:graphic>
          </wp:inline>
        </w:drawing>
      </w:r>
    </w:p>
    <w:p w:rsidR="004F4764" w:rsidRDefault="004F4764" w:rsidP="004F4764">
      <w:pPr>
        <w:spacing w:before="60"/>
        <w:jc w:val="center"/>
        <w:rPr>
          <w:bCs/>
        </w:rPr>
      </w:pPr>
      <w:r>
        <w:rPr>
          <w:bCs/>
        </w:rPr>
        <w:t xml:space="preserve">Gambar 3 Peta 20 lokasi wisata di Pulau Timor </w:t>
      </w:r>
    </w:p>
    <w:p w:rsidR="004F4764" w:rsidRPr="002476AC" w:rsidRDefault="004F4764" w:rsidP="004F4764">
      <w:pPr>
        <w:ind w:firstLine="709"/>
        <w:jc w:val="both"/>
        <w:rPr>
          <w:bCs/>
        </w:rPr>
      </w:pPr>
      <w:r>
        <w:rPr>
          <w:bCs/>
        </w:rPr>
        <w:t xml:space="preserve">Adapun inisialisasi parameter awal pada penelitian ini adalah jejak </w:t>
      </w:r>
      <w:r w:rsidRPr="00787D8E">
        <w:t xml:space="preserve">feromon awal </w:t>
      </w:r>
      <m:oMath>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ij</m:t>
            </m:r>
          </m:sub>
        </m:sSub>
        <m:r>
          <w:rPr>
            <w:rFonts w:ascii="Cambria Math" w:hAnsi="Cambria Math"/>
            <w:color w:val="000000"/>
          </w:rPr>
          <m:t>=0.01</m:t>
        </m:r>
      </m:oMath>
      <w:r w:rsidRPr="00787D8E">
        <w:rPr>
          <w:rFonts w:eastAsiaTheme="minorEastAsia"/>
          <w:color w:val="000000"/>
        </w:rPr>
        <w:t xml:space="preserve">, </w:t>
      </w:r>
      <w:r w:rsidRPr="009153E0">
        <w:sym w:font="Symbol" w:char="F061"/>
      </w:r>
      <w:r w:rsidRPr="00787D8E">
        <w:rPr>
          <w:rFonts w:eastAsiaTheme="minorEastAsia"/>
        </w:rPr>
        <w:t xml:space="preserve"> dan </w:t>
      </w:r>
      <w:r w:rsidRPr="009153E0">
        <w:sym w:font="Symbol" w:char="F062"/>
      </w:r>
      <w:r w:rsidRPr="00787D8E">
        <w:rPr>
          <w:rFonts w:eastAsiaTheme="minorEastAsia"/>
        </w:rPr>
        <w:t xml:space="preserve"> masing-masing bernilai 1, evaporasi </w:t>
      </w:r>
      <w:r w:rsidRPr="009153E0">
        <w:rPr>
          <w:color w:val="000000"/>
        </w:rPr>
        <w:sym w:font="Symbol" w:char="F072"/>
      </w:r>
      <w:r w:rsidRPr="00787D8E">
        <w:rPr>
          <w:rFonts w:eastAsiaTheme="minorEastAsia"/>
          <w:color w:val="000000"/>
        </w:rPr>
        <w:t xml:space="preserve"> adalah 0.5, banyak semut sebanyak 1, dan siklus </w:t>
      </w:r>
      <w:r>
        <w:rPr>
          <w:rFonts w:hint="eastAsia"/>
          <w:color w:val="000000"/>
        </w:rPr>
        <w:t>(</w:t>
      </w:r>
      <m:oMath>
        <m:sSub>
          <m:sSubPr>
            <m:ctrlPr>
              <w:rPr>
                <w:rFonts w:ascii="Cambria Math" w:hAnsi="Cambria Math"/>
                <w:i/>
                <w:color w:val="000000"/>
              </w:rPr>
            </m:ctrlPr>
          </m:sSubPr>
          <m:e>
            <m:r>
              <w:rPr>
                <w:rFonts w:ascii="Cambria Math" w:hAnsi="Cambria Math"/>
                <w:color w:val="000000"/>
              </w:rPr>
              <m:t>Nc</m:t>
            </m:r>
          </m:e>
          <m:sub>
            <m:r>
              <w:rPr>
                <w:rFonts w:ascii="Cambria Math" w:hAnsi="Cambria Math"/>
                <w:color w:val="000000"/>
              </w:rPr>
              <m:t>max</m:t>
            </m:r>
          </m:sub>
        </m:sSub>
      </m:oMath>
      <w:r w:rsidRPr="00787D8E">
        <w:rPr>
          <w:rFonts w:hint="eastAsia"/>
          <w:color w:val="000000"/>
        </w:rPr>
        <w:t>) =1</w:t>
      </w:r>
      <w:r>
        <w:rPr>
          <w:color w:val="000000"/>
        </w:rPr>
        <w:t>.</w:t>
      </w:r>
    </w:p>
    <w:p w:rsidR="000F279B" w:rsidRPr="003D5B84" w:rsidRDefault="000F279B" w:rsidP="0033719B">
      <w:pPr>
        <w:rPr>
          <w:b/>
          <w:bCs/>
          <w:lang w:val="id-ID"/>
        </w:rPr>
      </w:pPr>
    </w:p>
    <w:p w:rsidR="00904D6D" w:rsidRPr="004F4764" w:rsidRDefault="00904D6D" w:rsidP="0033719B">
      <w:pPr>
        <w:rPr>
          <w:b/>
          <w:bCs/>
        </w:rPr>
      </w:pPr>
      <w:r w:rsidRPr="003D5B84">
        <w:rPr>
          <w:b/>
          <w:bCs/>
          <w:lang w:val="id-ID"/>
        </w:rPr>
        <w:t xml:space="preserve">3.2. </w:t>
      </w:r>
      <w:r w:rsidR="00D74C5F">
        <w:rPr>
          <w:b/>
          <w:bCs/>
        </w:rPr>
        <w:t xml:space="preserve"> </w:t>
      </w:r>
      <w:r w:rsidR="004F4764">
        <w:rPr>
          <w:b/>
          <w:bCs/>
        </w:rPr>
        <w:t xml:space="preserve">Perhitungan Jarak Node dan Visibilitas Jarak antar Node </w:t>
      </w:r>
    </w:p>
    <w:p w:rsidR="004F4764" w:rsidRDefault="004F4764" w:rsidP="00EF0042">
      <w:pPr>
        <w:pStyle w:val="ListParagraph"/>
        <w:spacing w:after="0"/>
        <w:ind w:left="0" w:firstLine="709"/>
        <w:jc w:val="both"/>
        <w:rPr>
          <w:rFonts w:ascii="Times New Roman" w:eastAsiaTheme="minorEastAsia" w:hAnsi="Times New Roman"/>
          <w:sz w:val="20"/>
          <w:szCs w:val="20"/>
        </w:rPr>
      </w:pPr>
      <w:r>
        <w:rPr>
          <w:rFonts w:ascii="Times New Roman" w:eastAsiaTheme="minorEastAsia" w:hAnsi="Times New Roman"/>
          <w:color w:val="000000"/>
          <w:sz w:val="20"/>
          <w:szCs w:val="20"/>
        </w:rPr>
        <w:t xml:space="preserve">Dari hasil perhitungan awal, maka didapat jarak antar node (dalam km), yang ditampilkan pada Tabel 1, sedangkan visibilitas jarak antar node </w:t>
      </w:r>
      <m:oMath>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ij</m:t>
            </m:r>
          </m:sub>
        </m:sSub>
      </m:oMath>
      <w:r>
        <w:rPr>
          <w:rFonts w:ascii="Times New Roman" w:eastAsiaTheme="minorEastAsia" w:hAnsi="Times New Roman"/>
          <w:sz w:val="20"/>
          <w:szCs w:val="20"/>
        </w:rPr>
        <w:t xml:space="preserve"> dapat dilihat pada Tabel 2. </w:t>
      </w:r>
    </w:p>
    <w:p w:rsidR="005E54DC" w:rsidRDefault="005E54DC" w:rsidP="00EF0042">
      <w:pPr>
        <w:pStyle w:val="ListParagraph"/>
        <w:spacing w:after="0"/>
        <w:ind w:left="0" w:firstLine="709"/>
        <w:jc w:val="both"/>
        <w:rPr>
          <w:rFonts w:ascii="Times New Roman" w:eastAsiaTheme="minorEastAsia" w:hAnsi="Times New Roman"/>
          <w:sz w:val="20"/>
          <w:szCs w:val="20"/>
        </w:rPr>
      </w:pPr>
    </w:p>
    <w:p w:rsidR="005E54DC" w:rsidRDefault="005E54DC" w:rsidP="00EF0042">
      <w:pPr>
        <w:pStyle w:val="ListParagraph"/>
        <w:spacing w:after="0"/>
        <w:ind w:left="0" w:firstLine="709"/>
        <w:jc w:val="both"/>
        <w:rPr>
          <w:rFonts w:ascii="Times New Roman" w:eastAsiaTheme="minorEastAsia" w:hAnsi="Times New Roman"/>
          <w:sz w:val="20"/>
          <w:szCs w:val="20"/>
        </w:rPr>
      </w:pPr>
    </w:p>
    <w:p w:rsidR="005E54DC" w:rsidRDefault="005E54DC" w:rsidP="00EF0042">
      <w:pPr>
        <w:pStyle w:val="ListParagraph"/>
        <w:spacing w:after="0"/>
        <w:ind w:left="0" w:firstLine="709"/>
        <w:jc w:val="both"/>
        <w:rPr>
          <w:rFonts w:ascii="Times New Roman" w:eastAsiaTheme="minorEastAsia" w:hAnsi="Times New Roman"/>
          <w:sz w:val="20"/>
          <w:szCs w:val="20"/>
        </w:rPr>
      </w:pPr>
    </w:p>
    <w:p w:rsidR="005E54DC" w:rsidRDefault="005E54DC" w:rsidP="00EF0042">
      <w:pPr>
        <w:pStyle w:val="ListParagraph"/>
        <w:spacing w:after="0"/>
        <w:ind w:left="0" w:firstLine="709"/>
        <w:jc w:val="both"/>
        <w:rPr>
          <w:rFonts w:ascii="Times New Roman" w:eastAsiaTheme="minorEastAsia" w:hAnsi="Times New Roman"/>
          <w:sz w:val="20"/>
          <w:szCs w:val="20"/>
        </w:rPr>
      </w:pPr>
    </w:p>
    <w:p w:rsidR="005E54DC" w:rsidRDefault="005E54DC" w:rsidP="00EF0042">
      <w:pPr>
        <w:pStyle w:val="ListParagraph"/>
        <w:spacing w:after="0"/>
        <w:ind w:left="0" w:firstLine="709"/>
        <w:jc w:val="both"/>
        <w:rPr>
          <w:rFonts w:ascii="Times New Roman" w:eastAsiaTheme="minorEastAsia" w:hAnsi="Times New Roman"/>
          <w:sz w:val="20"/>
          <w:szCs w:val="20"/>
        </w:rPr>
      </w:pPr>
    </w:p>
    <w:p w:rsidR="005E54DC" w:rsidRDefault="005E54DC" w:rsidP="00EF0042">
      <w:pPr>
        <w:pStyle w:val="ListParagraph"/>
        <w:spacing w:after="0"/>
        <w:ind w:left="0" w:firstLine="709"/>
        <w:jc w:val="both"/>
        <w:rPr>
          <w:rFonts w:ascii="Times New Roman" w:hAnsi="Times New Roman"/>
          <w:sz w:val="20"/>
          <w:szCs w:val="20"/>
        </w:rPr>
      </w:pPr>
    </w:p>
    <w:p w:rsidR="004F4764" w:rsidRPr="00224E9E" w:rsidRDefault="004F4764" w:rsidP="004F4764">
      <w:pPr>
        <w:spacing w:after="60"/>
        <w:jc w:val="center"/>
        <w:rPr>
          <w:color w:val="000000"/>
          <w:sz w:val="16"/>
          <w:szCs w:val="16"/>
        </w:rPr>
      </w:pPr>
      <w:r>
        <w:rPr>
          <w:color w:val="000000"/>
          <w:sz w:val="16"/>
          <w:szCs w:val="16"/>
        </w:rPr>
        <w:lastRenderedPageBreak/>
        <w:t>Tabel 1</w:t>
      </w:r>
      <w:r w:rsidRPr="00224E9E">
        <w:rPr>
          <w:color w:val="000000"/>
          <w:sz w:val="16"/>
          <w:szCs w:val="16"/>
        </w:rPr>
        <w:t>. Data Jarak Node (</w:t>
      </w:r>
      <w:r>
        <w:rPr>
          <w:color w:val="000000"/>
          <w:sz w:val="16"/>
          <w:szCs w:val="16"/>
        </w:rPr>
        <w:t>km</w:t>
      </w:r>
      <w:r w:rsidRPr="00224E9E">
        <w:rPr>
          <w:color w:val="000000"/>
          <w:sz w:val="16"/>
          <w:szCs w:val="16"/>
        </w:rPr>
        <w:t>)</w:t>
      </w:r>
    </w:p>
    <w:tbl>
      <w:tblPr>
        <w:tblW w:w="0" w:type="auto"/>
        <w:jc w:val="center"/>
        <w:tblLook w:val="04A0" w:firstRow="1" w:lastRow="0" w:firstColumn="1" w:lastColumn="0" w:noHBand="0" w:noVBand="1"/>
      </w:tblPr>
      <w:tblGrid>
        <w:gridCol w:w="684"/>
        <w:gridCol w:w="592"/>
        <w:gridCol w:w="639"/>
        <w:gridCol w:w="639"/>
        <w:gridCol w:w="639"/>
        <w:gridCol w:w="546"/>
        <w:gridCol w:w="546"/>
        <w:gridCol w:w="593"/>
      </w:tblGrid>
      <w:tr w:rsidR="004F4764" w:rsidRPr="00224E9E" w:rsidTr="008D710B">
        <w:trPr>
          <w:trHeight w:val="113"/>
          <w:jc w:val="center"/>
        </w:trPr>
        <w:tc>
          <w:tcPr>
            <w:tcW w:w="684" w:type="dxa"/>
            <w:tcBorders>
              <w:top w:val="single" w:sz="4" w:space="0" w:color="auto"/>
              <w:bottom w:val="single" w:sz="4" w:space="0" w:color="auto"/>
            </w:tcBorders>
          </w:tcPr>
          <w:p w:rsidR="004F4764" w:rsidRDefault="004F4764" w:rsidP="005C5BD4">
            <w:pPr>
              <w:jc w:val="center"/>
              <w:rPr>
                <w:color w:val="000000"/>
                <w:sz w:val="16"/>
                <w:szCs w:val="16"/>
              </w:rPr>
            </w:pPr>
            <w:r w:rsidRPr="00224E9E">
              <w:rPr>
                <w:color w:val="000000"/>
                <w:sz w:val="16"/>
                <w:szCs w:val="16"/>
                <w:lang w:val="id-ID"/>
              </w:rPr>
              <w:t>N</w:t>
            </w:r>
            <w:r w:rsidRPr="00224E9E">
              <w:rPr>
                <w:color w:val="000000"/>
                <w:sz w:val="16"/>
                <w:szCs w:val="16"/>
              </w:rPr>
              <w:t>ode</w:t>
            </w:r>
          </w:p>
          <w:p w:rsidR="008D710B" w:rsidRPr="00224E9E" w:rsidRDefault="008D710B" w:rsidP="005C5BD4">
            <w:pPr>
              <w:jc w:val="center"/>
              <w:rPr>
                <w:color w:val="000000"/>
                <w:sz w:val="16"/>
                <w:szCs w:val="16"/>
              </w:rPr>
            </w:pPr>
            <w:r>
              <w:rPr>
                <w:color w:val="000000"/>
                <w:sz w:val="16"/>
                <w:szCs w:val="16"/>
              </w:rPr>
              <w:t>(km)</w:t>
            </w:r>
          </w:p>
        </w:tc>
        <w:tc>
          <w:tcPr>
            <w:tcW w:w="592"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1</w:t>
            </w:r>
          </w:p>
        </w:tc>
        <w:tc>
          <w:tcPr>
            <w:tcW w:w="639"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2</w:t>
            </w:r>
          </w:p>
        </w:tc>
        <w:tc>
          <w:tcPr>
            <w:tcW w:w="639"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3</w:t>
            </w:r>
          </w:p>
        </w:tc>
        <w:tc>
          <w:tcPr>
            <w:tcW w:w="639"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4</w:t>
            </w:r>
          </w:p>
        </w:tc>
        <w:tc>
          <w:tcPr>
            <w:tcW w:w="546"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20</w:t>
            </w:r>
          </w:p>
        </w:tc>
        <w:tc>
          <w:tcPr>
            <w:tcW w:w="546"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55</w:t>
            </w:r>
          </w:p>
        </w:tc>
        <w:tc>
          <w:tcPr>
            <w:tcW w:w="593" w:type="dxa"/>
            <w:tcBorders>
              <w:top w:val="single" w:sz="4" w:space="0" w:color="auto"/>
              <w:bottom w:val="single" w:sz="4" w:space="0" w:color="auto"/>
            </w:tcBorders>
            <w:vAlign w:val="center"/>
          </w:tcPr>
          <w:p w:rsidR="004F4764" w:rsidRPr="00224E9E" w:rsidRDefault="004F4764" w:rsidP="008D710B">
            <w:pPr>
              <w:jc w:val="center"/>
              <w:rPr>
                <w:color w:val="000000"/>
                <w:sz w:val="16"/>
                <w:szCs w:val="16"/>
              </w:rPr>
            </w:pPr>
            <w:r w:rsidRPr="00224E9E">
              <w:rPr>
                <w:color w:val="000000"/>
                <w:sz w:val="16"/>
                <w:szCs w:val="16"/>
              </w:rPr>
              <w:t>56</w:t>
            </w:r>
          </w:p>
        </w:tc>
      </w:tr>
      <w:tr w:rsidR="004F4764" w:rsidRPr="00224E9E" w:rsidTr="008D710B">
        <w:trPr>
          <w:trHeight w:val="113"/>
          <w:jc w:val="center"/>
        </w:trPr>
        <w:tc>
          <w:tcPr>
            <w:tcW w:w="684" w:type="dxa"/>
            <w:tcBorders>
              <w:top w:val="single" w:sz="4" w:space="0" w:color="auto"/>
            </w:tcBorders>
          </w:tcPr>
          <w:p w:rsidR="004F4764" w:rsidRPr="00224E9E" w:rsidRDefault="004F4764" w:rsidP="005C5BD4">
            <w:pPr>
              <w:jc w:val="center"/>
              <w:rPr>
                <w:color w:val="000000"/>
                <w:sz w:val="16"/>
                <w:szCs w:val="16"/>
              </w:rPr>
            </w:pPr>
            <w:r w:rsidRPr="00224E9E">
              <w:rPr>
                <w:color w:val="000000"/>
                <w:sz w:val="16"/>
                <w:szCs w:val="16"/>
              </w:rPr>
              <w:t>1</w:t>
            </w:r>
          </w:p>
        </w:tc>
        <w:tc>
          <w:tcPr>
            <w:tcW w:w="592" w:type="dxa"/>
            <w:tcBorders>
              <w:top w:val="single" w:sz="4" w:space="0" w:color="auto"/>
            </w:tcBorders>
          </w:tcPr>
          <w:p w:rsidR="004F4764" w:rsidRPr="00224E9E" w:rsidRDefault="004F4764" w:rsidP="005C5BD4">
            <w:pPr>
              <w:rPr>
                <w:color w:val="000000"/>
                <w:sz w:val="16"/>
                <w:szCs w:val="16"/>
              </w:rPr>
            </w:pPr>
            <w:r w:rsidRPr="00224E9E">
              <w:rPr>
                <w:color w:val="000000"/>
                <w:sz w:val="16"/>
                <w:szCs w:val="16"/>
              </w:rPr>
              <w:t>0</w:t>
            </w:r>
          </w:p>
        </w:tc>
        <w:tc>
          <w:tcPr>
            <w:tcW w:w="639" w:type="dxa"/>
            <w:tcBorders>
              <w:top w:val="single" w:sz="4" w:space="0" w:color="auto"/>
            </w:tcBorders>
          </w:tcPr>
          <w:p w:rsidR="004F4764" w:rsidRPr="00224E9E" w:rsidRDefault="004F4764" w:rsidP="005C5BD4">
            <w:pPr>
              <w:rPr>
                <w:color w:val="000000"/>
                <w:sz w:val="16"/>
                <w:szCs w:val="16"/>
              </w:rPr>
            </w:pPr>
            <w:r w:rsidRPr="00224E9E">
              <w:rPr>
                <w:color w:val="000000"/>
                <w:sz w:val="16"/>
                <w:szCs w:val="16"/>
              </w:rPr>
              <w:t>90</w:t>
            </w:r>
          </w:p>
        </w:tc>
        <w:tc>
          <w:tcPr>
            <w:tcW w:w="639" w:type="dxa"/>
            <w:tcBorders>
              <w:top w:val="single" w:sz="4" w:space="0" w:color="auto"/>
            </w:tcBorders>
          </w:tcPr>
          <w:p w:rsidR="004F4764" w:rsidRPr="00224E9E" w:rsidRDefault="004F4764" w:rsidP="005C5BD4">
            <w:pPr>
              <w:rPr>
                <w:color w:val="000000"/>
                <w:sz w:val="16"/>
                <w:szCs w:val="16"/>
              </w:rPr>
            </w:pPr>
          </w:p>
        </w:tc>
        <w:tc>
          <w:tcPr>
            <w:tcW w:w="639" w:type="dxa"/>
            <w:tcBorders>
              <w:top w:val="single" w:sz="4" w:space="0" w:color="auto"/>
            </w:tcBorders>
          </w:tcPr>
          <w:p w:rsidR="004F4764" w:rsidRPr="00224E9E" w:rsidRDefault="004F4764" w:rsidP="005C5BD4">
            <w:pPr>
              <w:rPr>
                <w:color w:val="000000"/>
                <w:sz w:val="16"/>
                <w:szCs w:val="16"/>
              </w:rPr>
            </w:pPr>
          </w:p>
        </w:tc>
        <w:tc>
          <w:tcPr>
            <w:tcW w:w="546" w:type="dxa"/>
            <w:tcBorders>
              <w:top w:val="single" w:sz="4" w:space="0" w:color="auto"/>
            </w:tcBorders>
          </w:tcPr>
          <w:p w:rsidR="004F4764" w:rsidRPr="00224E9E" w:rsidRDefault="004F4764" w:rsidP="005C5BD4">
            <w:pPr>
              <w:rPr>
                <w:color w:val="000000"/>
                <w:sz w:val="16"/>
                <w:szCs w:val="16"/>
              </w:rPr>
            </w:pPr>
          </w:p>
        </w:tc>
        <w:tc>
          <w:tcPr>
            <w:tcW w:w="546" w:type="dxa"/>
            <w:tcBorders>
              <w:top w:val="single" w:sz="4" w:space="0" w:color="auto"/>
            </w:tcBorders>
          </w:tcPr>
          <w:p w:rsidR="004F4764" w:rsidRPr="00224E9E" w:rsidRDefault="004F4764" w:rsidP="005C5BD4">
            <w:pPr>
              <w:rPr>
                <w:color w:val="000000"/>
                <w:sz w:val="16"/>
                <w:szCs w:val="16"/>
              </w:rPr>
            </w:pPr>
          </w:p>
        </w:tc>
        <w:tc>
          <w:tcPr>
            <w:tcW w:w="593" w:type="dxa"/>
            <w:tcBorders>
              <w:top w:val="single" w:sz="4" w:space="0" w:color="auto"/>
            </w:tcBorders>
          </w:tcPr>
          <w:p w:rsidR="004F4764" w:rsidRPr="00224E9E" w:rsidRDefault="004F4764" w:rsidP="005C5BD4">
            <w:pPr>
              <w:rPr>
                <w:color w:val="000000"/>
                <w:sz w:val="16"/>
                <w:szCs w:val="16"/>
              </w:rPr>
            </w:pPr>
          </w:p>
        </w:tc>
      </w:tr>
      <w:tr w:rsidR="004F4764" w:rsidRPr="00224E9E" w:rsidTr="008D710B">
        <w:trPr>
          <w:trHeight w:val="113"/>
          <w:jc w:val="center"/>
        </w:trPr>
        <w:tc>
          <w:tcPr>
            <w:tcW w:w="684" w:type="dxa"/>
          </w:tcPr>
          <w:p w:rsidR="004F4764" w:rsidRPr="00224E9E" w:rsidRDefault="004F4764" w:rsidP="005C5BD4">
            <w:pPr>
              <w:jc w:val="center"/>
              <w:rPr>
                <w:color w:val="000000"/>
                <w:sz w:val="16"/>
                <w:szCs w:val="16"/>
              </w:rPr>
            </w:pPr>
            <w:r w:rsidRPr="00224E9E">
              <w:rPr>
                <w:color w:val="000000"/>
                <w:sz w:val="16"/>
                <w:szCs w:val="16"/>
              </w:rPr>
              <w:t>2</w:t>
            </w:r>
          </w:p>
        </w:tc>
        <w:tc>
          <w:tcPr>
            <w:tcW w:w="592" w:type="dxa"/>
          </w:tcPr>
          <w:p w:rsidR="004F4764" w:rsidRPr="00224E9E" w:rsidRDefault="004F4764" w:rsidP="005C5BD4">
            <w:pPr>
              <w:rPr>
                <w:color w:val="000000"/>
                <w:sz w:val="16"/>
                <w:szCs w:val="16"/>
              </w:rPr>
            </w:pPr>
            <w:r w:rsidRPr="00224E9E">
              <w:rPr>
                <w:color w:val="000000"/>
                <w:sz w:val="16"/>
                <w:szCs w:val="16"/>
              </w:rPr>
              <w:t>90</w:t>
            </w:r>
          </w:p>
        </w:tc>
        <w:tc>
          <w:tcPr>
            <w:tcW w:w="639" w:type="dxa"/>
          </w:tcPr>
          <w:p w:rsidR="004F4764" w:rsidRPr="00224E9E" w:rsidRDefault="004F4764" w:rsidP="005C5BD4">
            <w:pPr>
              <w:rPr>
                <w:color w:val="000000"/>
                <w:sz w:val="16"/>
                <w:szCs w:val="16"/>
              </w:rPr>
            </w:pPr>
            <w:r w:rsidRPr="00224E9E">
              <w:rPr>
                <w:color w:val="000000"/>
                <w:sz w:val="16"/>
                <w:szCs w:val="16"/>
              </w:rPr>
              <w:t>0</w:t>
            </w:r>
          </w:p>
        </w:tc>
        <w:tc>
          <w:tcPr>
            <w:tcW w:w="639" w:type="dxa"/>
          </w:tcPr>
          <w:p w:rsidR="004F4764" w:rsidRPr="00224E9E" w:rsidRDefault="004F4764" w:rsidP="005C5BD4">
            <w:pPr>
              <w:rPr>
                <w:color w:val="000000"/>
                <w:sz w:val="16"/>
                <w:szCs w:val="16"/>
              </w:rPr>
            </w:pPr>
            <w:r w:rsidRPr="00224E9E">
              <w:rPr>
                <w:color w:val="000000"/>
                <w:sz w:val="16"/>
                <w:szCs w:val="16"/>
              </w:rPr>
              <w:t>42</w:t>
            </w:r>
          </w:p>
        </w:tc>
        <w:tc>
          <w:tcPr>
            <w:tcW w:w="639" w:type="dxa"/>
          </w:tcPr>
          <w:p w:rsidR="004F4764" w:rsidRPr="00224E9E" w:rsidRDefault="004F4764" w:rsidP="005C5BD4">
            <w:pPr>
              <w:rPr>
                <w:color w:val="000000"/>
                <w:sz w:val="16"/>
                <w:szCs w:val="16"/>
              </w:rPr>
            </w:pPr>
          </w:p>
        </w:tc>
        <w:tc>
          <w:tcPr>
            <w:tcW w:w="546" w:type="dxa"/>
          </w:tcPr>
          <w:p w:rsidR="004F4764" w:rsidRPr="00224E9E" w:rsidRDefault="004F4764" w:rsidP="005C5BD4">
            <w:pPr>
              <w:rPr>
                <w:color w:val="000000"/>
                <w:sz w:val="16"/>
                <w:szCs w:val="16"/>
              </w:rPr>
            </w:pPr>
          </w:p>
        </w:tc>
        <w:tc>
          <w:tcPr>
            <w:tcW w:w="546" w:type="dxa"/>
          </w:tcPr>
          <w:p w:rsidR="004F4764" w:rsidRPr="00224E9E" w:rsidRDefault="004F4764" w:rsidP="005C5BD4">
            <w:pPr>
              <w:rPr>
                <w:color w:val="000000"/>
                <w:sz w:val="16"/>
                <w:szCs w:val="16"/>
              </w:rPr>
            </w:pPr>
          </w:p>
        </w:tc>
        <w:tc>
          <w:tcPr>
            <w:tcW w:w="593" w:type="dxa"/>
          </w:tcPr>
          <w:p w:rsidR="004F4764" w:rsidRPr="00224E9E" w:rsidRDefault="004F4764" w:rsidP="005C5BD4">
            <w:pPr>
              <w:rPr>
                <w:color w:val="000000"/>
                <w:sz w:val="16"/>
                <w:szCs w:val="16"/>
              </w:rPr>
            </w:pPr>
            <w:r w:rsidRPr="00224E9E">
              <w:rPr>
                <w:color w:val="000000"/>
                <w:sz w:val="16"/>
                <w:szCs w:val="16"/>
              </w:rPr>
              <w:t>150</w:t>
            </w:r>
          </w:p>
        </w:tc>
      </w:tr>
      <w:tr w:rsidR="004F4764" w:rsidRPr="00224E9E" w:rsidTr="008D710B">
        <w:trPr>
          <w:trHeight w:val="113"/>
          <w:jc w:val="center"/>
        </w:trPr>
        <w:tc>
          <w:tcPr>
            <w:tcW w:w="684" w:type="dxa"/>
          </w:tcPr>
          <w:p w:rsidR="004F4764" w:rsidRPr="00224E9E" w:rsidRDefault="004F4764" w:rsidP="005C5BD4">
            <w:pPr>
              <w:jc w:val="center"/>
              <w:rPr>
                <w:color w:val="000000"/>
                <w:sz w:val="16"/>
                <w:szCs w:val="16"/>
              </w:rPr>
            </w:pPr>
            <w:r w:rsidRPr="00224E9E">
              <w:rPr>
                <w:color w:val="000000"/>
                <w:sz w:val="16"/>
                <w:szCs w:val="16"/>
              </w:rPr>
              <w:t>3</w:t>
            </w:r>
          </w:p>
        </w:tc>
        <w:tc>
          <w:tcPr>
            <w:tcW w:w="592"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r w:rsidRPr="00224E9E">
              <w:rPr>
                <w:color w:val="000000"/>
                <w:sz w:val="16"/>
                <w:szCs w:val="16"/>
              </w:rPr>
              <w:t>42</w:t>
            </w:r>
          </w:p>
        </w:tc>
        <w:tc>
          <w:tcPr>
            <w:tcW w:w="639" w:type="dxa"/>
          </w:tcPr>
          <w:p w:rsidR="004F4764" w:rsidRPr="00224E9E" w:rsidRDefault="004F4764" w:rsidP="005C5BD4">
            <w:pPr>
              <w:rPr>
                <w:color w:val="000000"/>
                <w:sz w:val="16"/>
                <w:szCs w:val="16"/>
              </w:rPr>
            </w:pPr>
            <w:r w:rsidRPr="00224E9E">
              <w:rPr>
                <w:color w:val="000000"/>
                <w:sz w:val="16"/>
                <w:szCs w:val="16"/>
              </w:rPr>
              <w:t>0</w:t>
            </w:r>
          </w:p>
        </w:tc>
        <w:tc>
          <w:tcPr>
            <w:tcW w:w="639" w:type="dxa"/>
          </w:tcPr>
          <w:p w:rsidR="004F4764" w:rsidRPr="00224E9E" w:rsidRDefault="004F4764" w:rsidP="005C5BD4">
            <w:pPr>
              <w:rPr>
                <w:color w:val="000000"/>
                <w:sz w:val="16"/>
                <w:szCs w:val="16"/>
              </w:rPr>
            </w:pPr>
            <w:r w:rsidRPr="00224E9E">
              <w:rPr>
                <w:color w:val="000000"/>
                <w:sz w:val="16"/>
                <w:szCs w:val="16"/>
              </w:rPr>
              <w:t>140</w:t>
            </w:r>
          </w:p>
        </w:tc>
        <w:tc>
          <w:tcPr>
            <w:tcW w:w="546" w:type="dxa"/>
          </w:tcPr>
          <w:p w:rsidR="004F4764" w:rsidRPr="00224E9E" w:rsidRDefault="004F4764" w:rsidP="005C5BD4">
            <w:pPr>
              <w:rPr>
                <w:color w:val="000000"/>
                <w:sz w:val="16"/>
                <w:szCs w:val="16"/>
              </w:rPr>
            </w:pPr>
          </w:p>
        </w:tc>
        <w:tc>
          <w:tcPr>
            <w:tcW w:w="546" w:type="dxa"/>
          </w:tcPr>
          <w:p w:rsidR="004F4764" w:rsidRPr="00224E9E" w:rsidRDefault="004F4764" w:rsidP="005C5BD4">
            <w:pPr>
              <w:rPr>
                <w:color w:val="000000"/>
                <w:sz w:val="16"/>
                <w:szCs w:val="16"/>
              </w:rPr>
            </w:pPr>
          </w:p>
        </w:tc>
        <w:tc>
          <w:tcPr>
            <w:tcW w:w="593" w:type="dxa"/>
          </w:tcPr>
          <w:p w:rsidR="004F4764" w:rsidRPr="00224E9E" w:rsidRDefault="004F4764" w:rsidP="005C5BD4">
            <w:pPr>
              <w:rPr>
                <w:color w:val="000000"/>
                <w:sz w:val="16"/>
                <w:szCs w:val="16"/>
              </w:rPr>
            </w:pPr>
          </w:p>
        </w:tc>
      </w:tr>
      <w:tr w:rsidR="004F4764" w:rsidRPr="00224E9E" w:rsidTr="008D710B">
        <w:trPr>
          <w:trHeight w:val="113"/>
          <w:jc w:val="center"/>
        </w:trPr>
        <w:tc>
          <w:tcPr>
            <w:tcW w:w="684" w:type="dxa"/>
          </w:tcPr>
          <w:p w:rsidR="004F4764" w:rsidRPr="00224E9E" w:rsidRDefault="004F4764" w:rsidP="005C5BD4">
            <w:pPr>
              <w:jc w:val="center"/>
              <w:rPr>
                <w:color w:val="000000"/>
                <w:sz w:val="16"/>
                <w:szCs w:val="16"/>
              </w:rPr>
            </w:pPr>
            <w:r w:rsidRPr="00224E9E">
              <w:rPr>
                <w:color w:val="000000"/>
                <w:sz w:val="16"/>
                <w:szCs w:val="16"/>
              </w:rPr>
              <w:t>4</w:t>
            </w:r>
          </w:p>
        </w:tc>
        <w:tc>
          <w:tcPr>
            <w:tcW w:w="592"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r w:rsidRPr="00224E9E">
              <w:rPr>
                <w:color w:val="000000"/>
                <w:sz w:val="16"/>
                <w:szCs w:val="16"/>
              </w:rPr>
              <w:t>140</w:t>
            </w:r>
          </w:p>
        </w:tc>
        <w:tc>
          <w:tcPr>
            <w:tcW w:w="639" w:type="dxa"/>
          </w:tcPr>
          <w:p w:rsidR="004F4764" w:rsidRPr="00224E9E" w:rsidRDefault="004F4764" w:rsidP="005C5BD4">
            <w:pPr>
              <w:rPr>
                <w:color w:val="000000"/>
                <w:sz w:val="16"/>
                <w:szCs w:val="16"/>
              </w:rPr>
            </w:pPr>
            <w:r w:rsidRPr="00224E9E">
              <w:rPr>
                <w:color w:val="000000"/>
                <w:sz w:val="16"/>
                <w:szCs w:val="16"/>
              </w:rPr>
              <w:t>0</w:t>
            </w:r>
          </w:p>
        </w:tc>
        <w:tc>
          <w:tcPr>
            <w:tcW w:w="546" w:type="dxa"/>
          </w:tcPr>
          <w:p w:rsidR="004F4764" w:rsidRPr="00224E9E" w:rsidRDefault="004F4764" w:rsidP="005C5BD4">
            <w:pPr>
              <w:rPr>
                <w:color w:val="000000"/>
                <w:sz w:val="16"/>
                <w:szCs w:val="16"/>
              </w:rPr>
            </w:pPr>
          </w:p>
        </w:tc>
        <w:tc>
          <w:tcPr>
            <w:tcW w:w="546" w:type="dxa"/>
          </w:tcPr>
          <w:p w:rsidR="004F4764" w:rsidRPr="00224E9E" w:rsidRDefault="004F4764" w:rsidP="005C5BD4">
            <w:pPr>
              <w:rPr>
                <w:color w:val="000000"/>
                <w:sz w:val="16"/>
                <w:szCs w:val="16"/>
              </w:rPr>
            </w:pPr>
            <w:r w:rsidRPr="00224E9E">
              <w:rPr>
                <w:color w:val="000000"/>
                <w:sz w:val="16"/>
                <w:szCs w:val="16"/>
              </w:rPr>
              <w:t>135</w:t>
            </w:r>
          </w:p>
        </w:tc>
        <w:tc>
          <w:tcPr>
            <w:tcW w:w="593" w:type="dxa"/>
          </w:tcPr>
          <w:p w:rsidR="004F4764" w:rsidRPr="00224E9E" w:rsidRDefault="004F4764" w:rsidP="005C5BD4">
            <w:pPr>
              <w:rPr>
                <w:color w:val="000000"/>
                <w:sz w:val="16"/>
                <w:szCs w:val="16"/>
              </w:rPr>
            </w:pPr>
          </w:p>
        </w:tc>
      </w:tr>
      <w:tr w:rsidR="004F4764" w:rsidRPr="00224E9E" w:rsidTr="008D710B">
        <w:trPr>
          <w:trHeight w:val="113"/>
          <w:jc w:val="center"/>
        </w:trPr>
        <w:tc>
          <w:tcPr>
            <w:tcW w:w="684" w:type="dxa"/>
          </w:tcPr>
          <w:p w:rsidR="004F4764" w:rsidRPr="00224E9E" w:rsidRDefault="004F4764" w:rsidP="005C5BD4">
            <w:pPr>
              <w:jc w:val="center"/>
              <w:rPr>
                <w:color w:val="000000"/>
                <w:sz w:val="16"/>
                <w:szCs w:val="16"/>
              </w:rPr>
            </w:pPr>
            <w:r w:rsidRPr="00224E9E">
              <w:rPr>
                <w:color w:val="000000"/>
                <w:sz w:val="16"/>
                <w:szCs w:val="16"/>
              </w:rPr>
              <w:t>20</w:t>
            </w:r>
          </w:p>
        </w:tc>
        <w:tc>
          <w:tcPr>
            <w:tcW w:w="592"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p>
        </w:tc>
        <w:tc>
          <w:tcPr>
            <w:tcW w:w="546" w:type="dxa"/>
          </w:tcPr>
          <w:p w:rsidR="004F4764" w:rsidRPr="00224E9E" w:rsidRDefault="004F4764" w:rsidP="005C5BD4">
            <w:pPr>
              <w:rPr>
                <w:color w:val="000000"/>
                <w:sz w:val="16"/>
                <w:szCs w:val="16"/>
              </w:rPr>
            </w:pPr>
            <w:r w:rsidRPr="00224E9E">
              <w:rPr>
                <w:color w:val="000000"/>
                <w:sz w:val="16"/>
                <w:szCs w:val="16"/>
              </w:rPr>
              <w:t>0</w:t>
            </w:r>
          </w:p>
        </w:tc>
        <w:tc>
          <w:tcPr>
            <w:tcW w:w="546" w:type="dxa"/>
          </w:tcPr>
          <w:p w:rsidR="004F4764" w:rsidRPr="00224E9E" w:rsidRDefault="004F4764" w:rsidP="005C5BD4">
            <w:pPr>
              <w:rPr>
                <w:color w:val="000000"/>
                <w:sz w:val="16"/>
                <w:szCs w:val="16"/>
              </w:rPr>
            </w:pPr>
          </w:p>
        </w:tc>
        <w:tc>
          <w:tcPr>
            <w:tcW w:w="593" w:type="dxa"/>
          </w:tcPr>
          <w:p w:rsidR="004F4764" w:rsidRPr="00224E9E" w:rsidRDefault="004F4764" w:rsidP="005C5BD4">
            <w:pPr>
              <w:rPr>
                <w:color w:val="000000"/>
                <w:sz w:val="16"/>
                <w:szCs w:val="16"/>
              </w:rPr>
            </w:pPr>
            <w:r w:rsidRPr="00224E9E">
              <w:rPr>
                <w:color w:val="000000"/>
                <w:sz w:val="16"/>
                <w:szCs w:val="16"/>
              </w:rPr>
              <w:t>75</w:t>
            </w:r>
          </w:p>
        </w:tc>
      </w:tr>
      <w:tr w:rsidR="004F4764" w:rsidRPr="00224E9E" w:rsidTr="008D710B">
        <w:trPr>
          <w:trHeight w:val="113"/>
          <w:jc w:val="center"/>
        </w:trPr>
        <w:tc>
          <w:tcPr>
            <w:tcW w:w="684" w:type="dxa"/>
          </w:tcPr>
          <w:p w:rsidR="004F4764" w:rsidRPr="00224E9E" w:rsidRDefault="004F4764" w:rsidP="005C5BD4">
            <w:pPr>
              <w:jc w:val="center"/>
              <w:rPr>
                <w:color w:val="000000"/>
                <w:sz w:val="16"/>
                <w:szCs w:val="16"/>
              </w:rPr>
            </w:pPr>
            <w:r w:rsidRPr="00224E9E">
              <w:rPr>
                <w:color w:val="000000"/>
                <w:sz w:val="16"/>
                <w:szCs w:val="16"/>
              </w:rPr>
              <w:t>55</w:t>
            </w:r>
          </w:p>
        </w:tc>
        <w:tc>
          <w:tcPr>
            <w:tcW w:w="592"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p>
        </w:tc>
        <w:tc>
          <w:tcPr>
            <w:tcW w:w="639" w:type="dxa"/>
          </w:tcPr>
          <w:p w:rsidR="004F4764" w:rsidRPr="00224E9E" w:rsidRDefault="004F4764" w:rsidP="005C5BD4">
            <w:pPr>
              <w:rPr>
                <w:color w:val="000000"/>
                <w:sz w:val="16"/>
                <w:szCs w:val="16"/>
              </w:rPr>
            </w:pPr>
            <w:r w:rsidRPr="00224E9E">
              <w:rPr>
                <w:color w:val="000000"/>
                <w:sz w:val="16"/>
                <w:szCs w:val="16"/>
              </w:rPr>
              <w:t>135</w:t>
            </w:r>
          </w:p>
        </w:tc>
        <w:tc>
          <w:tcPr>
            <w:tcW w:w="546" w:type="dxa"/>
          </w:tcPr>
          <w:p w:rsidR="004F4764" w:rsidRPr="00224E9E" w:rsidRDefault="004F4764" w:rsidP="005C5BD4">
            <w:pPr>
              <w:rPr>
                <w:color w:val="000000"/>
                <w:sz w:val="16"/>
                <w:szCs w:val="16"/>
              </w:rPr>
            </w:pPr>
          </w:p>
        </w:tc>
        <w:tc>
          <w:tcPr>
            <w:tcW w:w="546" w:type="dxa"/>
          </w:tcPr>
          <w:p w:rsidR="004F4764" w:rsidRPr="00224E9E" w:rsidRDefault="004F4764" w:rsidP="005C5BD4">
            <w:pPr>
              <w:rPr>
                <w:color w:val="000000"/>
                <w:sz w:val="16"/>
                <w:szCs w:val="16"/>
              </w:rPr>
            </w:pPr>
            <w:r w:rsidRPr="00224E9E">
              <w:rPr>
                <w:color w:val="000000"/>
                <w:sz w:val="16"/>
                <w:szCs w:val="16"/>
              </w:rPr>
              <w:t>0</w:t>
            </w:r>
          </w:p>
        </w:tc>
        <w:tc>
          <w:tcPr>
            <w:tcW w:w="593" w:type="dxa"/>
          </w:tcPr>
          <w:p w:rsidR="004F4764" w:rsidRPr="00224E9E" w:rsidRDefault="004F4764" w:rsidP="005C5BD4">
            <w:pPr>
              <w:rPr>
                <w:color w:val="000000"/>
                <w:sz w:val="16"/>
                <w:szCs w:val="16"/>
              </w:rPr>
            </w:pPr>
            <w:r w:rsidRPr="00224E9E">
              <w:rPr>
                <w:color w:val="000000"/>
                <w:sz w:val="16"/>
                <w:szCs w:val="16"/>
              </w:rPr>
              <w:t>150</w:t>
            </w:r>
          </w:p>
        </w:tc>
      </w:tr>
      <w:tr w:rsidR="004F4764" w:rsidRPr="00224E9E" w:rsidTr="008D710B">
        <w:trPr>
          <w:trHeight w:val="113"/>
          <w:jc w:val="center"/>
        </w:trPr>
        <w:tc>
          <w:tcPr>
            <w:tcW w:w="684" w:type="dxa"/>
            <w:tcBorders>
              <w:bottom w:val="single" w:sz="4" w:space="0" w:color="auto"/>
            </w:tcBorders>
          </w:tcPr>
          <w:p w:rsidR="004F4764" w:rsidRPr="00224E9E" w:rsidRDefault="004F4764" w:rsidP="005C5BD4">
            <w:pPr>
              <w:jc w:val="center"/>
              <w:rPr>
                <w:color w:val="000000"/>
                <w:sz w:val="16"/>
                <w:szCs w:val="16"/>
              </w:rPr>
            </w:pPr>
            <w:r w:rsidRPr="00224E9E">
              <w:rPr>
                <w:color w:val="000000"/>
                <w:sz w:val="16"/>
                <w:szCs w:val="16"/>
              </w:rPr>
              <w:t>56</w:t>
            </w:r>
          </w:p>
        </w:tc>
        <w:tc>
          <w:tcPr>
            <w:tcW w:w="592" w:type="dxa"/>
            <w:tcBorders>
              <w:bottom w:val="single" w:sz="4" w:space="0" w:color="auto"/>
            </w:tcBorders>
          </w:tcPr>
          <w:p w:rsidR="004F4764" w:rsidRPr="00224E9E" w:rsidRDefault="004F4764" w:rsidP="005C5BD4">
            <w:pPr>
              <w:rPr>
                <w:color w:val="000000"/>
                <w:sz w:val="16"/>
                <w:szCs w:val="16"/>
              </w:rPr>
            </w:pPr>
          </w:p>
        </w:tc>
        <w:tc>
          <w:tcPr>
            <w:tcW w:w="639" w:type="dxa"/>
            <w:tcBorders>
              <w:bottom w:val="single" w:sz="4" w:space="0" w:color="auto"/>
            </w:tcBorders>
          </w:tcPr>
          <w:p w:rsidR="004F4764" w:rsidRPr="00224E9E" w:rsidRDefault="004F4764" w:rsidP="005C5BD4">
            <w:pPr>
              <w:rPr>
                <w:color w:val="000000"/>
                <w:sz w:val="16"/>
                <w:szCs w:val="16"/>
              </w:rPr>
            </w:pPr>
            <w:r w:rsidRPr="00224E9E">
              <w:rPr>
                <w:color w:val="000000"/>
                <w:sz w:val="16"/>
                <w:szCs w:val="16"/>
              </w:rPr>
              <w:t>150</w:t>
            </w:r>
          </w:p>
        </w:tc>
        <w:tc>
          <w:tcPr>
            <w:tcW w:w="639" w:type="dxa"/>
            <w:tcBorders>
              <w:bottom w:val="single" w:sz="4" w:space="0" w:color="auto"/>
            </w:tcBorders>
          </w:tcPr>
          <w:p w:rsidR="004F4764" w:rsidRPr="00224E9E" w:rsidRDefault="004F4764" w:rsidP="005C5BD4">
            <w:pPr>
              <w:rPr>
                <w:color w:val="000000"/>
                <w:sz w:val="16"/>
                <w:szCs w:val="16"/>
              </w:rPr>
            </w:pPr>
          </w:p>
        </w:tc>
        <w:tc>
          <w:tcPr>
            <w:tcW w:w="639" w:type="dxa"/>
            <w:tcBorders>
              <w:bottom w:val="single" w:sz="4" w:space="0" w:color="auto"/>
            </w:tcBorders>
          </w:tcPr>
          <w:p w:rsidR="004F4764" w:rsidRPr="00224E9E" w:rsidRDefault="004F4764" w:rsidP="005C5BD4">
            <w:pPr>
              <w:rPr>
                <w:color w:val="000000"/>
                <w:sz w:val="16"/>
                <w:szCs w:val="16"/>
              </w:rPr>
            </w:pPr>
          </w:p>
        </w:tc>
        <w:tc>
          <w:tcPr>
            <w:tcW w:w="546" w:type="dxa"/>
            <w:tcBorders>
              <w:bottom w:val="single" w:sz="4" w:space="0" w:color="auto"/>
            </w:tcBorders>
          </w:tcPr>
          <w:p w:rsidR="004F4764" w:rsidRPr="00224E9E" w:rsidRDefault="004F4764" w:rsidP="005C5BD4">
            <w:pPr>
              <w:rPr>
                <w:color w:val="000000"/>
                <w:sz w:val="16"/>
                <w:szCs w:val="16"/>
              </w:rPr>
            </w:pPr>
            <w:r w:rsidRPr="00224E9E">
              <w:rPr>
                <w:color w:val="000000"/>
                <w:sz w:val="16"/>
                <w:szCs w:val="16"/>
              </w:rPr>
              <w:t>75</w:t>
            </w:r>
          </w:p>
        </w:tc>
        <w:tc>
          <w:tcPr>
            <w:tcW w:w="546" w:type="dxa"/>
            <w:tcBorders>
              <w:bottom w:val="single" w:sz="4" w:space="0" w:color="auto"/>
            </w:tcBorders>
          </w:tcPr>
          <w:p w:rsidR="004F4764" w:rsidRPr="00224E9E" w:rsidRDefault="004F4764" w:rsidP="005C5BD4">
            <w:pPr>
              <w:rPr>
                <w:color w:val="000000"/>
                <w:sz w:val="16"/>
                <w:szCs w:val="16"/>
              </w:rPr>
            </w:pPr>
            <w:r w:rsidRPr="00224E9E">
              <w:rPr>
                <w:color w:val="000000"/>
                <w:sz w:val="16"/>
                <w:szCs w:val="16"/>
              </w:rPr>
              <w:t>150</w:t>
            </w:r>
          </w:p>
        </w:tc>
        <w:tc>
          <w:tcPr>
            <w:tcW w:w="593" w:type="dxa"/>
            <w:tcBorders>
              <w:bottom w:val="single" w:sz="4" w:space="0" w:color="auto"/>
            </w:tcBorders>
          </w:tcPr>
          <w:p w:rsidR="004F4764" w:rsidRPr="00224E9E" w:rsidRDefault="004F4764" w:rsidP="005C5BD4">
            <w:pPr>
              <w:rPr>
                <w:color w:val="000000"/>
                <w:sz w:val="16"/>
                <w:szCs w:val="16"/>
              </w:rPr>
            </w:pPr>
            <w:r w:rsidRPr="00224E9E">
              <w:rPr>
                <w:color w:val="000000"/>
                <w:sz w:val="16"/>
                <w:szCs w:val="16"/>
              </w:rPr>
              <w:t>0</w:t>
            </w:r>
          </w:p>
        </w:tc>
      </w:tr>
    </w:tbl>
    <w:p w:rsidR="004F4764" w:rsidRPr="00224E9E" w:rsidRDefault="004F4764" w:rsidP="004F4764">
      <w:pPr>
        <w:spacing w:after="60"/>
        <w:jc w:val="center"/>
        <w:rPr>
          <w:color w:val="000000"/>
          <w:sz w:val="16"/>
          <w:szCs w:val="16"/>
        </w:rPr>
      </w:pPr>
      <w:r>
        <w:rPr>
          <w:color w:val="000000"/>
          <w:sz w:val="16"/>
          <w:szCs w:val="16"/>
        </w:rPr>
        <w:t>Tabel 2</w:t>
      </w:r>
      <w:r w:rsidRPr="00224E9E">
        <w:rPr>
          <w:color w:val="000000"/>
          <w:sz w:val="16"/>
          <w:szCs w:val="16"/>
        </w:rPr>
        <w:t xml:space="preserve">. Hasil dari </w:t>
      </w:r>
      <m:oMath>
        <m:sSub>
          <m:sSubPr>
            <m:ctrlPr>
              <w:rPr>
                <w:rFonts w:ascii="Cambria Math" w:hAnsi="Cambria Math"/>
                <w:i/>
                <w:color w:val="000000"/>
                <w:sz w:val="16"/>
                <w:szCs w:val="16"/>
              </w:rPr>
            </m:ctrlPr>
          </m:sSubPr>
          <m:e>
            <m:r>
              <w:rPr>
                <w:rFonts w:ascii="Cambria Math" w:hAnsi="Cambria Math"/>
                <w:color w:val="000000"/>
                <w:sz w:val="16"/>
                <w:szCs w:val="16"/>
              </w:rPr>
              <m:t>η</m:t>
            </m:r>
          </m:e>
          <m:sub>
            <m:r>
              <w:rPr>
                <w:rFonts w:ascii="Cambria Math" w:hAnsi="Cambria Math"/>
                <w:color w:val="000000"/>
                <w:sz w:val="16"/>
                <w:szCs w:val="16"/>
              </w:rPr>
              <m:t>ij</m:t>
            </m:r>
          </m:sub>
        </m:sSub>
        <m:r>
          <w:rPr>
            <w:rFonts w:ascii="Cambria Math" w:hAnsi="Cambria Math"/>
            <w:color w:val="000000"/>
            <w:sz w:val="16"/>
            <w:szCs w:val="16"/>
          </w:rPr>
          <m:t>=1/dij</m:t>
        </m:r>
      </m:oMath>
    </w:p>
    <w:tbl>
      <w:tblPr>
        <w:tblW w:w="5155" w:type="dxa"/>
        <w:jc w:val="center"/>
        <w:tblLook w:val="04A0" w:firstRow="1" w:lastRow="0" w:firstColumn="1" w:lastColumn="0" w:noHBand="0" w:noVBand="1"/>
      </w:tblPr>
      <w:tblGrid>
        <w:gridCol w:w="563"/>
        <w:gridCol w:w="656"/>
        <w:gridCol w:w="656"/>
        <w:gridCol w:w="656"/>
        <w:gridCol w:w="656"/>
        <w:gridCol w:w="656"/>
        <w:gridCol w:w="656"/>
        <w:gridCol w:w="656"/>
      </w:tblGrid>
      <w:tr w:rsidR="004F4764" w:rsidRPr="00B97315" w:rsidTr="003E4D89">
        <w:trPr>
          <w:trHeight w:val="170"/>
          <w:jc w:val="center"/>
        </w:trPr>
        <w:tc>
          <w:tcPr>
            <w:tcW w:w="563" w:type="dxa"/>
            <w:tcBorders>
              <w:top w:val="single" w:sz="4" w:space="0" w:color="auto"/>
              <w:bottom w:val="single" w:sz="4" w:space="0" w:color="auto"/>
            </w:tcBorders>
            <w:shd w:val="clear" w:color="auto" w:fill="auto"/>
            <w:hideMark/>
          </w:tcPr>
          <w:p w:rsidR="004F4764" w:rsidRDefault="003E4D89" w:rsidP="005C5BD4">
            <w:pPr>
              <w:jc w:val="center"/>
              <w:rPr>
                <w:color w:val="000000"/>
                <w:sz w:val="16"/>
                <w:szCs w:val="16"/>
              </w:rPr>
            </w:pPr>
            <w:r w:rsidRPr="00B97315">
              <w:rPr>
                <w:color w:val="000000"/>
                <w:sz w:val="16"/>
                <w:szCs w:val="16"/>
              </w:rPr>
              <w:t>N</w:t>
            </w:r>
            <w:r w:rsidR="004F4764" w:rsidRPr="00B97315">
              <w:rPr>
                <w:color w:val="000000"/>
                <w:sz w:val="16"/>
                <w:szCs w:val="16"/>
              </w:rPr>
              <w:t>ode</w:t>
            </w:r>
          </w:p>
          <w:p w:rsidR="003E4D89" w:rsidRPr="00B97315" w:rsidRDefault="003E4D89" w:rsidP="005C5BD4">
            <w:pPr>
              <w:jc w:val="center"/>
              <w:rPr>
                <w:color w:val="000000"/>
                <w:sz w:val="16"/>
                <w:szCs w:val="16"/>
              </w:rPr>
            </w:pPr>
            <w:r>
              <w:rPr>
                <w:color w:val="000000"/>
                <w:sz w:val="16"/>
                <w:szCs w:val="16"/>
              </w:rPr>
              <w:t>(km)</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1</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2</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3</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4</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20</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55</w:t>
            </w:r>
          </w:p>
        </w:tc>
        <w:tc>
          <w:tcPr>
            <w:tcW w:w="656" w:type="dxa"/>
            <w:tcBorders>
              <w:top w:val="single" w:sz="4" w:space="0" w:color="auto"/>
              <w:bottom w:val="single" w:sz="4" w:space="0" w:color="auto"/>
            </w:tcBorders>
            <w:shd w:val="clear" w:color="auto" w:fill="auto"/>
            <w:vAlign w:val="center"/>
            <w:hideMark/>
          </w:tcPr>
          <w:p w:rsidR="004F4764" w:rsidRPr="00B97315" w:rsidRDefault="004F4764" w:rsidP="003E4D89">
            <w:pPr>
              <w:jc w:val="center"/>
              <w:rPr>
                <w:color w:val="000000"/>
                <w:sz w:val="16"/>
                <w:szCs w:val="16"/>
              </w:rPr>
            </w:pPr>
            <w:r w:rsidRPr="00B97315">
              <w:rPr>
                <w:color w:val="000000"/>
                <w:sz w:val="16"/>
                <w:szCs w:val="16"/>
              </w:rPr>
              <w:t>56</w:t>
            </w:r>
          </w:p>
        </w:tc>
      </w:tr>
      <w:tr w:rsidR="004F4764" w:rsidRPr="00B97315" w:rsidTr="003E4D89">
        <w:trPr>
          <w:trHeight w:val="170"/>
          <w:jc w:val="center"/>
        </w:trPr>
        <w:tc>
          <w:tcPr>
            <w:tcW w:w="563" w:type="dxa"/>
            <w:tcBorders>
              <w:top w:val="single" w:sz="4" w:space="0" w:color="auto"/>
            </w:tcBorders>
            <w:shd w:val="clear" w:color="auto" w:fill="auto"/>
            <w:hideMark/>
          </w:tcPr>
          <w:p w:rsidR="004F4764" w:rsidRPr="00B97315" w:rsidRDefault="004F4764" w:rsidP="005C5BD4">
            <w:pPr>
              <w:jc w:val="center"/>
              <w:rPr>
                <w:color w:val="000000"/>
                <w:sz w:val="16"/>
                <w:szCs w:val="16"/>
              </w:rPr>
            </w:pPr>
            <w:r w:rsidRPr="00B97315">
              <w:rPr>
                <w:color w:val="000000"/>
                <w:sz w:val="16"/>
                <w:szCs w:val="16"/>
              </w:rPr>
              <w:t>1</w:t>
            </w:r>
          </w:p>
        </w:tc>
        <w:tc>
          <w:tcPr>
            <w:tcW w:w="656" w:type="dxa"/>
            <w:tcBorders>
              <w:top w:val="single" w:sz="4" w:space="0" w:color="auto"/>
            </w:tcBorders>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c>
          <w:tcPr>
            <w:tcW w:w="656" w:type="dxa"/>
            <w:tcBorders>
              <w:top w:val="single" w:sz="4" w:space="0" w:color="auto"/>
            </w:tcBorders>
            <w:shd w:val="clear" w:color="auto" w:fill="auto"/>
            <w:hideMark/>
          </w:tcPr>
          <w:p w:rsidR="004F4764" w:rsidRPr="00B97315" w:rsidRDefault="004F4764" w:rsidP="005C5BD4">
            <w:pPr>
              <w:jc w:val="right"/>
              <w:rPr>
                <w:color w:val="000000"/>
                <w:sz w:val="16"/>
                <w:szCs w:val="16"/>
              </w:rPr>
            </w:pPr>
            <w:r w:rsidRPr="00B97315">
              <w:rPr>
                <w:color w:val="000000"/>
                <w:sz w:val="16"/>
                <w:szCs w:val="16"/>
              </w:rPr>
              <w:t>0,0111</w:t>
            </w:r>
          </w:p>
        </w:tc>
        <w:tc>
          <w:tcPr>
            <w:tcW w:w="656" w:type="dxa"/>
            <w:tcBorders>
              <w:top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top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top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top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top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r>
      <w:tr w:rsidR="004F4764" w:rsidRPr="00B97315" w:rsidTr="003E4D89">
        <w:trPr>
          <w:trHeight w:val="170"/>
          <w:jc w:val="center"/>
        </w:trPr>
        <w:tc>
          <w:tcPr>
            <w:tcW w:w="563" w:type="dxa"/>
            <w:shd w:val="clear" w:color="auto" w:fill="auto"/>
            <w:hideMark/>
          </w:tcPr>
          <w:p w:rsidR="004F4764" w:rsidRPr="00B97315" w:rsidRDefault="004F4764" w:rsidP="005C5BD4">
            <w:pPr>
              <w:jc w:val="center"/>
              <w:rPr>
                <w:color w:val="000000"/>
                <w:sz w:val="16"/>
                <w:szCs w:val="16"/>
              </w:rPr>
            </w:pPr>
            <w:r w:rsidRPr="00B97315">
              <w:rPr>
                <w:color w:val="000000"/>
                <w:sz w:val="16"/>
                <w:szCs w:val="16"/>
              </w:rPr>
              <w:t>2</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0,0111</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0,0238</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0,0066</w:t>
            </w:r>
          </w:p>
        </w:tc>
      </w:tr>
      <w:tr w:rsidR="004F4764" w:rsidRPr="00B97315" w:rsidTr="003E4D89">
        <w:trPr>
          <w:trHeight w:val="170"/>
          <w:jc w:val="center"/>
        </w:trPr>
        <w:tc>
          <w:tcPr>
            <w:tcW w:w="563" w:type="dxa"/>
            <w:shd w:val="clear" w:color="auto" w:fill="auto"/>
            <w:hideMark/>
          </w:tcPr>
          <w:p w:rsidR="004F4764" w:rsidRPr="00B97315" w:rsidRDefault="004F4764" w:rsidP="005C5BD4">
            <w:pPr>
              <w:jc w:val="center"/>
              <w:rPr>
                <w:color w:val="000000"/>
                <w:sz w:val="16"/>
                <w:szCs w:val="16"/>
              </w:rPr>
            </w:pPr>
            <w:r w:rsidRPr="00B97315">
              <w:rPr>
                <w:color w:val="000000"/>
                <w:sz w:val="16"/>
                <w:szCs w:val="16"/>
              </w:rPr>
              <w:t>3</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0,0238</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0,0071</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r>
      <w:tr w:rsidR="004F4764" w:rsidRPr="00B97315" w:rsidTr="003E4D89">
        <w:trPr>
          <w:trHeight w:val="170"/>
          <w:jc w:val="center"/>
        </w:trPr>
        <w:tc>
          <w:tcPr>
            <w:tcW w:w="563" w:type="dxa"/>
            <w:shd w:val="clear" w:color="auto" w:fill="auto"/>
            <w:hideMark/>
          </w:tcPr>
          <w:p w:rsidR="004F4764" w:rsidRPr="00B97315" w:rsidRDefault="004F4764" w:rsidP="005C5BD4">
            <w:pPr>
              <w:jc w:val="center"/>
              <w:rPr>
                <w:color w:val="000000"/>
                <w:sz w:val="16"/>
                <w:szCs w:val="16"/>
              </w:rPr>
            </w:pPr>
            <w:r w:rsidRPr="00B97315">
              <w:rPr>
                <w:color w:val="000000"/>
                <w:sz w:val="16"/>
                <w:szCs w:val="16"/>
              </w:rPr>
              <w:t>4</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0,0071</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0,0074</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r>
      <w:tr w:rsidR="004F4764" w:rsidRPr="00B97315" w:rsidTr="003E4D89">
        <w:trPr>
          <w:trHeight w:val="170"/>
          <w:jc w:val="center"/>
        </w:trPr>
        <w:tc>
          <w:tcPr>
            <w:tcW w:w="563" w:type="dxa"/>
            <w:shd w:val="clear" w:color="auto" w:fill="auto"/>
            <w:hideMark/>
          </w:tcPr>
          <w:p w:rsidR="004F4764" w:rsidRPr="00B97315" w:rsidRDefault="004F4764" w:rsidP="005C5BD4">
            <w:pPr>
              <w:jc w:val="center"/>
              <w:rPr>
                <w:color w:val="000000"/>
                <w:sz w:val="16"/>
                <w:szCs w:val="16"/>
              </w:rPr>
            </w:pPr>
            <w:r w:rsidRPr="00B97315">
              <w:rPr>
                <w:color w:val="000000"/>
                <w:sz w:val="16"/>
                <w:szCs w:val="16"/>
              </w:rPr>
              <w:t>20</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0,0133</w:t>
            </w:r>
          </w:p>
        </w:tc>
      </w:tr>
      <w:tr w:rsidR="004F4764" w:rsidRPr="00B97315" w:rsidTr="003E4D89">
        <w:trPr>
          <w:trHeight w:val="170"/>
          <w:jc w:val="center"/>
        </w:trPr>
        <w:tc>
          <w:tcPr>
            <w:tcW w:w="563" w:type="dxa"/>
            <w:shd w:val="clear" w:color="auto" w:fill="auto"/>
            <w:hideMark/>
          </w:tcPr>
          <w:p w:rsidR="004F4764" w:rsidRPr="00B97315" w:rsidRDefault="004F4764" w:rsidP="005C5BD4">
            <w:pPr>
              <w:jc w:val="center"/>
              <w:rPr>
                <w:color w:val="000000"/>
                <w:sz w:val="16"/>
                <w:szCs w:val="16"/>
              </w:rPr>
            </w:pPr>
            <w:r w:rsidRPr="00B97315">
              <w:rPr>
                <w:color w:val="000000"/>
                <w:sz w:val="16"/>
                <w:szCs w:val="16"/>
              </w:rPr>
              <w:t>55</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0,0074</w:t>
            </w:r>
          </w:p>
        </w:tc>
        <w:tc>
          <w:tcPr>
            <w:tcW w:w="656" w:type="dxa"/>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c>
          <w:tcPr>
            <w:tcW w:w="656" w:type="dxa"/>
            <w:shd w:val="clear" w:color="auto" w:fill="auto"/>
            <w:hideMark/>
          </w:tcPr>
          <w:p w:rsidR="004F4764" w:rsidRPr="00B97315" w:rsidRDefault="004F4764" w:rsidP="005C5BD4">
            <w:pPr>
              <w:jc w:val="right"/>
              <w:rPr>
                <w:color w:val="000000"/>
                <w:sz w:val="16"/>
                <w:szCs w:val="16"/>
              </w:rPr>
            </w:pPr>
            <w:r w:rsidRPr="00B97315">
              <w:rPr>
                <w:color w:val="000000"/>
                <w:sz w:val="16"/>
                <w:szCs w:val="16"/>
              </w:rPr>
              <w:t>0,0066</w:t>
            </w:r>
          </w:p>
        </w:tc>
      </w:tr>
      <w:tr w:rsidR="004F4764" w:rsidRPr="00B97315" w:rsidTr="003E4D89">
        <w:trPr>
          <w:trHeight w:val="170"/>
          <w:jc w:val="center"/>
        </w:trPr>
        <w:tc>
          <w:tcPr>
            <w:tcW w:w="563" w:type="dxa"/>
            <w:tcBorders>
              <w:bottom w:val="single" w:sz="4" w:space="0" w:color="auto"/>
            </w:tcBorders>
            <w:shd w:val="clear" w:color="auto" w:fill="auto"/>
            <w:hideMark/>
          </w:tcPr>
          <w:p w:rsidR="004F4764" w:rsidRPr="00B97315" w:rsidRDefault="004F4764" w:rsidP="005C5BD4">
            <w:pPr>
              <w:jc w:val="center"/>
              <w:rPr>
                <w:color w:val="000000"/>
                <w:sz w:val="16"/>
                <w:szCs w:val="16"/>
              </w:rPr>
            </w:pPr>
            <w:r w:rsidRPr="00B97315">
              <w:rPr>
                <w:color w:val="000000"/>
                <w:sz w:val="16"/>
                <w:szCs w:val="16"/>
              </w:rPr>
              <w:t>56</w:t>
            </w:r>
          </w:p>
        </w:tc>
        <w:tc>
          <w:tcPr>
            <w:tcW w:w="656" w:type="dxa"/>
            <w:tcBorders>
              <w:bottom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bottom w:val="single" w:sz="4" w:space="0" w:color="auto"/>
            </w:tcBorders>
            <w:shd w:val="clear" w:color="auto" w:fill="auto"/>
            <w:hideMark/>
          </w:tcPr>
          <w:p w:rsidR="004F4764" w:rsidRPr="00B97315" w:rsidRDefault="004F4764" w:rsidP="005C5BD4">
            <w:pPr>
              <w:jc w:val="right"/>
              <w:rPr>
                <w:color w:val="000000"/>
                <w:sz w:val="16"/>
                <w:szCs w:val="16"/>
              </w:rPr>
            </w:pPr>
            <w:r w:rsidRPr="00B97315">
              <w:rPr>
                <w:color w:val="000000"/>
                <w:sz w:val="16"/>
                <w:szCs w:val="16"/>
              </w:rPr>
              <w:t>0,0066</w:t>
            </w:r>
          </w:p>
        </w:tc>
        <w:tc>
          <w:tcPr>
            <w:tcW w:w="656" w:type="dxa"/>
            <w:tcBorders>
              <w:bottom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bottom w:val="single" w:sz="4" w:space="0" w:color="auto"/>
            </w:tcBorders>
            <w:shd w:val="clear" w:color="auto" w:fill="auto"/>
            <w:hideMark/>
          </w:tcPr>
          <w:p w:rsidR="004F4764" w:rsidRPr="00B97315" w:rsidRDefault="004F4764" w:rsidP="005C5BD4">
            <w:pPr>
              <w:rPr>
                <w:color w:val="000000"/>
                <w:sz w:val="16"/>
                <w:szCs w:val="16"/>
              </w:rPr>
            </w:pPr>
            <w:r w:rsidRPr="00B97315">
              <w:rPr>
                <w:color w:val="000000"/>
                <w:sz w:val="16"/>
                <w:szCs w:val="16"/>
              </w:rPr>
              <w:t> </w:t>
            </w:r>
          </w:p>
        </w:tc>
        <w:tc>
          <w:tcPr>
            <w:tcW w:w="656" w:type="dxa"/>
            <w:tcBorders>
              <w:bottom w:val="single" w:sz="4" w:space="0" w:color="auto"/>
            </w:tcBorders>
            <w:shd w:val="clear" w:color="auto" w:fill="auto"/>
            <w:hideMark/>
          </w:tcPr>
          <w:p w:rsidR="004F4764" w:rsidRPr="00B97315" w:rsidRDefault="004F4764" w:rsidP="005C5BD4">
            <w:pPr>
              <w:jc w:val="right"/>
              <w:rPr>
                <w:color w:val="000000"/>
                <w:sz w:val="16"/>
                <w:szCs w:val="16"/>
              </w:rPr>
            </w:pPr>
            <w:r w:rsidRPr="00B97315">
              <w:rPr>
                <w:color w:val="000000"/>
                <w:sz w:val="16"/>
                <w:szCs w:val="16"/>
              </w:rPr>
              <w:t>0,0133</w:t>
            </w:r>
          </w:p>
        </w:tc>
        <w:tc>
          <w:tcPr>
            <w:tcW w:w="656" w:type="dxa"/>
            <w:tcBorders>
              <w:bottom w:val="single" w:sz="4" w:space="0" w:color="auto"/>
            </w:tcBorders>
            <w:shd w:val="clear" w:color="auto" w:fill="auto"/>
            <w:hideMark/>
          </w:tcPr>
          <w:p w:rsidR="004F4764" w:rsidRPr="00B97315" w:rsidRDefault="004F4764" w:rsidP="005C5BD4">
            <w:pPr>
              <w:jc w:val="right"/>
              <w:rPr>
                <w:color w:val="000000"/>
                <w:sz w:val="16"/>
                <w:szCs w:val="16"/>
              </w:rPr>
            </w:pPr>
            <w:r w:rsidRPr="00B97315">
              <w:rPr>
                <w:color w:val="000000"/>
                <w:sz w:val="16"/>
                <w:szCs w:val="16"/>
              </w:rPr>
              <w:t>0,0066</w:t>
            </w:r>
          </w:p>
        </w:tc>
        <w:tc>
          <w:tcPr>
            <w:tcW w:w="656" w:type="dxa"/>
            <w:tcBorders>
              <w:bottom w:val="single" w:sz="4" w:space="0" w:color="auto"/>
            </w:tcBorders>
            <w:shd w:val="clear" w:color="auto" w:fill="auto"/>
            <w:hideMark/>
          </w:tcPr>
          <w:p w:rsidR="004F4764" w:rsidRPr="00B97315" w:rsidRDefault="004F4764" w:rsidP="005C5BD4">
            <w:pPr>
              <w:jc w:val="right"/>
              <w:rPr>
                <w:color w:val="000000"/>
                <w:sz w:val="16"/>
                <w:szCs w:val="16"/>
              </w:rPr>
            </w:pPr>
            <w:r w:rsidRPr="00B97315">
              <w:rPr>
                <w:color w:val="000000"/>
                <w:sz w:val="16"/>
                <w:szCs w:val="16"/>
              </w:rPr>
              <w:t>0</w:t>
            </w:r>
          </w:p>
        </w:tc>
      </w:tr>
    </w:tbl>
    <w:p w:rsidR="00EF0042" w:rsidRPr="00EF0042" w:rsidRDefault="00EF0042" w:rsidP="00EF0042">
      <w:pPr>
        <w:rPr>
          <w:b/>
          <w:bCs/>
        </w:rPr>
      </w:pPr>
    </w:p>
    <w:p w:rsidR="00EF0042" w:rsidRDefault="00EF0042" w:rsidP="00EF0042">
      <w:pPr>
        <w:pStyle w:val="ListParagraph"/>
        <w:numPr>
          <w:ilvl w:val="1"/>
          <w:numId w:val="21"/>
        </w:numPr>
        <w:rPr>
          <w:rFonts w:ascii="Times New Roman" w:hAnsi="Times New Roman"/>
          <w:b/>
          <w:bCs/>
          <w:sz w:val="20"/>
          <w:szCs w:val="20"/>
        </w:rPr>
      </w:pPr>
      <w:r w:rsidRPr="00EF0042">
        <w:rPr>
          <w:rFonts w:ascii="Times New Roman" w:hAnsi="Times New Roman"/>
          <w:b/>
          <w:bCs/>
          <w:sz w:val="20"/>
          <w:szCs w:val="20"/>
        </w:rPr>
        <w:t xml:space="preserve">Pengujian </w:t>
      </w:r>
      <w:r>
        <w:rPr>
          <w:rFonts w:ascii="Times New Roman" w:hAnsi="Times New Roman"/>
          <w:b/>
          <w:bCs/>
          <w:sz w:val="20"/>
          <w:szCs w:val="20"/>
        </w:rPr>
        <w:t xml:space="preserve">Sistem </w:t>
      </w:r>
    </w:p>
    <w:p w:rsidR="00EF0042" w:rsidRDefault="00EF0042" w:rsidP="00EF0042">
      <w:pPr>
        <w:pStyle w:val="ListParagraph"/>
        <w:numPr>
          <w:ilvl w:val="0"/>
          <w:numId w:val="20"/>
        </w:numPr>
        <w:jc w:val="both"/>
        <w:rPr>
          <w:rFonts w:ascii="Times New Roman" w:hAnsi="Times New Roman"/>
          <w:sz w:val="20"/>
          <w:szCs w:val="20"/>
        </w:rPr>
      </w:pPr>
      <w:r w:rsidRPr="00EF0042">
        <w:rPr>
          <w:rFonts w:ascii="Times New Roman" w:hAnsi="Times New Roman"/>
          <w:sz w:val="20"/>
          <w:szCs w:val="20"/>
        </w:rPr>
        <w:t xml:space="preserve">Pengujian Berdasarkan Jumlah Semut dan Jumlah Siklus </w:t>
      </w:r>
    </w:p>
    <w:p w:rsidR="00EF0042" w:rsidRPr="00EF0042" w:rsidRDefault="00EF0042" w:rsidP="00EF0042">
      <w:pPr>
        <w:pStyle w:val="ListParagraph"/>
        <w:jc w:val="both"/>
        <w:rPr>
          <w:rFonts w:ascii="Times New Roman" w:hAnsi="Times New Roman"/>
          <w:sz w:val="20"/>
          <w:szCs w:val="20"/>
        </w:rPr>
      </w:pPr>
      <w:r w:rsidRPr="00EF0042">
        <w:rPr>
          <w:rFonts w:ascii="Times New Roman" w:hAnsi="Times New Roman"/>
          <w:sz w:val="20"/>
          <w:szCs w:val="20"/>
        </w:rPr>
        <w:t xml:space="preserve">Pengujian ini dilakukan dengan mengubah jumlah siklus dan mengubah julah semut dalam satu siklus dan dilakukan pencarian lokasi asal dan lokasi tujuan. Nilai parameter yang digunakan adalah </w:t>
      </w:r>
      <w:r w:rsidRPr="00EF0042">
        <w:rPr>
          <w:rFonts w:ascii="Times New Roman" w:hAnsi="Times New Roman"/>
          <w:i/>
          <w:iCs/>
          <w:sz w:val="20"/>
          <w:szCs w:val="20"/>
        </w:rPr>
        <w:t xml:space="preserve">α </w:t>
      </w:r>
      <w:r w:rsidRPr="00EF0042">
        <w:rPr>
          <w:rFonts w:ascii="Times New Roman" w:hAnsi="Times New Roman"/>
          <w:sz w:val="20"/>
          <w:szCs w:val="20"/>
        </w:rPr>
        <w:t xml:space="preserve">= 0,3 nilai </w:t>
      </w:r>
      <w:r w:rsidRPr="00EF0042">
        <w:rPr>
          <w:rFonts w:ascii="Times New Roman" w:hAnsi="Times New Roman"/>
          <w:i/>
          <w:iCs/>
          <w:sz w:val="20"/>
          <w:szCs w:val="20"/>
        </w:rPr>
        <w:t xml:space="preserve">β </w:t>
      </w:r>
      <w:r w:rsidRPr="00EF0042">
        <w:rPr>
          <w:rFonts w:ascii="Times New Roman" w:hAnsi="Times New Roman"/>
          <w:sz w:val="20"/>
          <w:szCs w:val="20"/>
        </w:rPr>
        <w:t xml:space="preserve">= 0,5 dan nilai </w:t>
      </w:r>
      <w:r w:rsidRPr="00EF0042">
        <w:rPr>
          <w:rFonts w:ascii="Times New Roman" w:hAnsi="Times New Roman"/>
          <w:i/>
          <w:iCs/>
          <w:sz w:val="20"/>
          <w:szCs w:val="20"/>
        </w:rPr>
        <w:t xml:space="preserve">ρ </w:t>
      </w:r>
      <w:r w:rsidRPr="00EF0042">
        <w:rPr>
          <w:rFonts w:ascii="Times New Roman" w:hAnsi="Times New Roman"/>
          <w:sz w:val="20"/>
          <w:szCs w:val="20"/>
        </w:rPr>
        <w:t xml:space="preserve">= 0,4. Hasil pengujian dilihat pada Tabel 3. </w:t>
      </w:r>
    </w:p>
    <w:p w:rsidR="00EF0042" w:rsidRPr="00EF0042" w:rsidRDefault="00EF0042" w:rsidP="00EF0042">
      <w:pPr>
        <w:pStyle w:val="ListParagraph"/>
        <w:spacing w:after="60"/>
        <w:jc w:val="center"/>
        <w:rPr>
          <w:rFonts w:ascii="Times New Roman" w:eastAsiaTheme="minorEastAsia" w:hAnsi="Times New Roman"/>
          <w:color w:val="000000" w:themeColor="text1"/>
          <w:sz w:val="20"/>
          <w:szCs w:val="20"/>
        </w:rPr>
      </w:pPr>
      <w:r w:rsidRPr="00EF0042">
        <w:rPr>
          <w:rFonts w:ascii="Times New Roman" w:eastAsiaTheme="minorEastAsia" w:hAnsi="Times New Roman"/>
          <w:color w:val="000000" w:themeColor="text1"/>
          <w:sz w:val="20"/>
          <w:szCs w:val="20"/>
        </w:rPr>
        <w:t>Tabel 3. Pengujian berdasarkan banyak siklus dan banyak semut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913"/>
        <w:gridCol w:w="709"/>
        <w:gridCol w:w="1134"/>
        <w:gridCol w:w="966"/>
      </w:tblGrid>
      <w:tr w:rsidR="00EF0042" w:rsidRPr="00EF0042" w:rsidTr="00EF0042">
        <w:trPr>
          <w:trHeight w:val="170"/>
          <w:jc w:val="center"/>
        </w:trPr>
        <w:tc>
          <w:tcPr>
            <w:tcW w:w="461" w:type="dxa"/>
            <w:tcBorders>
              <w:top w:val="single" w:sz="4" w:space="0" w:color="auto"/>
              <w:bottom w:val="single" w:sz="4" w:space="0" w:color="auto"/>
            </w:tcBorders>
          </w:tcPr>
          <w:p w:rsidR="00EF0042" w:rsidRPr="00EF0042" w:rsidRDefault="00EF0042" w:rsidP="005C5BD4">
            <w:pPr>
              <w:spacing w:line="276" w:lineRule="auto"/>
              <w:jc w:val="center"/>
              <w:rPr>
                <w:rFonts w:eastAsiaTheme="minorEastAsia"/>
                <w:bCs/>
              </w:rPr>
            </w:pPr>
            <w:r>
              <w:rPr>
                <w:rFonts w:eastAsiaTheme="minorEastAsia"/>
                <w:bCs/>
              </w:rPr>
              <w:t xml:space="preserve">No </w:t>
            </w:r>
          </w:p>
        </w:tc>
        <w:tc>
          <w:tcPr>
            <w:tcW w:w="913" w:type="dxa"/>
            <w:tcBorders>
              <w:top w:val="single" w:sz="4" w:space="0" w:color="auto"/>
              <w:bottom w:val="single" w:sz="4" w:space="0" w:color="auto"/>
            </w:tcBorders>
          </w:tcPr>
          <w:p w:rsidR="00EF0042" w:rsidRPr="00EF0042" w:rsidRDefault="00EF0042" w:rsidP="005C5BD4">
            <w:pPr>
              <w:spacing w:line="276" w:lineRule="auto"/>
              <w:jc w:val="center"/>
              <w:rPr>
                <w:rFonts w:eastAsiaTheme="minorEastAsia"/>
                <w:bCs/>
              </w:rPr>
            </w:pPr>
            <w:r>
              <w:rPr>
                <w:rFonts w:eastAsiaTheme="minorEastAsia"/>
                <w:bCs/>
              </w:rPr>
              <w:t>Banyak semut</w:t>
            </w:r>
          </w:p>
        </w:tc>
        <w:tc>
          <w:tcPr>
            <w:tcW w:w="709" w:type="dxa"/>
            <w:tcBorders>
              <w:top w:val="single" w:sz="4" w:space="0" w:color="auto"/>
              <w:bottom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 xml:space="preserve">Cycle </w:t>
            </w:r>
          </w:p>
        </w:tc>
        <w:tc>
          <w:tcPr>
            <w:tcW w:w="1134" w:type="dxa"/>
            <w:tcBorders>
              <w:top w:val="single" w:sz="4" w:space="0" w:color="auto"/>
              <w:bottom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Shortest path (km)</w:t>
            </w:r>
          </w:p>
        </w:tc>
        <w:tc>
          <w:tcPr>
            <w:tcW w:w="966" w:type="dxa"/>
            <w:tcBorders>
              <w:top w:val="single" w:sz="4" w:space="0" w:color="auto"/>
              <w:bottom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Sim. time (s)</w:t>
            </w:r>
          </w:p>
        </w:tc>
      </w:tr>
      <w:tr w:rsidR="00EF0042" w:rsidRPr="00EF0042" w:rsidTr="00EF0042">
        <w:trPr>
          <w:trHeight w:val="170"/>
          <w:jc w:val="center"/>
        </w:trPr>
        <w:tc>
          <w:tcPr>
            <w:tcW w:w="461" w:type="dxa"/>
            <w:tcBorders>
              <w:top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1</w:t>
            </w:r>
          </w:p>
        </w:tc>
        <w:tc>
          <w:tcPr>
            <w:tcW w:w="913" w:type="dxa"/>
            <w:tcBorders>
              <w:top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30</w:t>
            </w:r>
          </w:p>
        </w:tc>
        <w:tc>
          <w:tcPr>
            <w:tcW w:w="709" w:type="dxa"/>
            <w:tcBorders>
              <w:top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20</w:t>
            </w:r>
          </w:p>
        </w:tc>
        <w:tc>
          <w:tcPr>
            <w:tcW w:w="1134" w:type="dxa"/>
            <w:tcBorders>
              <w:top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245.23</w:t>
            </w:r>
          </w:p>
        </w:tc>
        <w:tc>
          <w:tcPr>
            <w:tcW w:w="966" w:type="dxa"/>
            <w:tcBorders>
              <w:top w:val="single" w:sz="4" w:space="0" w:color="auto"/>
            </w:tcBorders>
          </w:tcPr>
          <w:p w:rsidR="00EF0042" w:rsidRPr="00EF0042" w:rsidRDefault="00EF0042" w:rsidP="005C5BD4">
            <w:pPr>
              <w:spacing w:line="276" w:lineRule="auto"/>
              <w:jc w:val="center"/>
              <w:rPr>
                <w:rFonts w:eastAsiaTheme="minorEastAsia"/>
                <w:bCs/>
              </w:rPr>
            </w:pPr>
            <w:r w:rsidRPr="00EF0042">
              <w:rPr>
                <w:rFonts w:eastAsiaTheme="minorEastAsia"/>
                <w:bCs/>
              </w:rPr>
              <w:t>0.765712</w:t>
            </w:r>
          </w:p>
        </w:tc>
      </w:tr>
      <w:tr w:rsidR="00EF0042" w:rsidRPr="00EF0042" w:rsidTr="00EF0042">
        <w:trPr>
          <w:trHeight w:val="170"/>
          <w:jc w:val="center"/>
        </w:trPr>
        <w:tc>
          <w:tcPr>
            <w:tcW w:w="461" w:type="dxa"/>
          </w:tcPr>
          <w:p w:rsidR="00EF0042" w:rsidRPr="00EF0042" w:rsidRDefault="00EF0042" w:rsidP="005C5BD4">
            <w:pPr>
              <w:spacing w:line="276" w:lineRule="auto"/>
              <w:jc w:val="center"/>
              <w:rPr>
                <w:rFonts w:eastAsiaTheme="minorEastAsia"/>
                <w:bCs/>
              </w:rPr>
            </w:pPr>
            <w:r w:rsidRPr="00EF0042">
              <w:rPr>
                <w:rFonts w:eastAsiaTheme="minorEastAsia"/>
                <w:bCs/>
              </w:rPr>
              <w:t>2</w:t>
            </w:r>
          </w:p>
        </w:tc>
        <w:tc>
          <w:tcPr>
            <w:tcW w:w="913" w:type="dxa"/>
          </w:tcPr>
          <w:p w:rsidR="00EF0042" w:rsidRPr="00EF0042" w:rsidRDefault="00EF0042" w:rsidP="005C5BD4">
            <w:pPr>
              <w:spacing w:line="276" w:lineRule="auto"/>
              <w:jc w:val="center"/>
              <w:rPr>
                <w:rFonts w:eastAsiaTheme="minorEastAsia"/>
                <w:bCs/>
              </w:rPr>
            </w:pPr>
            <w:r w:rsidRPr="00EF0042">
              <w:rPr>
                <w:rFonts w:eastAsiaTheme="minorEastAsia"/>
                <w:bCs/>
              </w:rPr>
              <w:t>40</w:t>
            </w:r>
          </w:p>
        </w:tc>
        <w:tc>
          <w:tcPr>
            <w:tcW w:w="709" w:type="dxa"/>
          </w:tcPr>
          <w:p w:rsidR="00EF0042" w:rsidRPr="00EF0042" w:rsidRDefault="00EF0042" w:rsidP="005C5BD4">
            <w:pPr>
              <w:spacing w:line="276" w:lineRule="auto"/>
              <w:jc w:val="center"/>
              <w:rPr>
                <w:rFonts w:eastAsiaTheme="minorEastAsia"/>
                <w:bCs/>
              </w:rPr>
            </w:pPr>
            <w:r w:rsidRPr="00EF0042">
              <w:rPr>
                <w:rFonts w:eastAsiaTheme="minorEastAsia"/>
                <w:bCs/>
              </w:rPr>
              <w:t>70</w:t>
            </w:r>
          </w:p>
        </w:tc>
        <w:tc>
          <w:tcPr>
            <w:tcW w:w="1134" w:type="dxa"/>
          </w:tcPr>
          <w:p w:rsidR="00EF0042" w:rsidRPr="00EF0042" w:rsidRDefault="00EF0042" w:rsidP="005C5BD4">
            <w:pPr>
              <w:spacing w:line="276" w:lineRule="auto"/>
              <w:jc w:val="center"/>
              <w:rPr>
                <w:rFonts w:eastAsiaTheme="minorEastAsia"/>
                <w:bCs/>
              </w:rPr>
            </w:pPr>
            <w:r w:rsidRPr="00EF0042">
              <w:rPr>
                <w:rFonts w:eastAsiaTheme="minorEastAsia"/>
                <w:bCs/>
              </w:rPr>
              <w:t>233.81</w:t>
            </w:r>
          </w:p>
        </w:tc>
        <w:tc>
          <w:tcPr>
            <w:tcW w:w="966" w:type="dxa"/>
          </w:tcPr>
          <w:p w:rsidR="00EF0042" w:rsidRPr="00EF0042" w:rsidRDefault="00EF0042" w:rsidP="005C5BD4">
            <w:pPr>
              <w:spacing w:line="276" w:lineRule="auto"/>
              <w:jc w:val="center"/>
              <w:rPr>
                <w:rFonts w:eastAsiaTheme="minorEastAsia"/>
                <w:bCs/>
              </w:rPr>
            </w:pPr>
            <w:r w:rsidRPr="00EF0042">
              <w:rPr>
                <w:rFonts w:eastAsiaTheme="minorEastAsia"/>
                <w:bCs/>
              </w:rPr>
              <w:t>2.71222</w:t>
            </w:r>
          </w:p>
        </w:tc>
      </w:tr>
      <w:tr w:rsidR="00EF0042" w:rsidRPr="00EF0042" w:rsidTr="00EF0042">
        <w:trPr>
          <w:trHeight w:val="170"/>
          <w:jc w:val="center"/>
        </w:trPr>
        <w:tc>
          <w:tcPr>
            <w:tcW w:w="461" w:type="dxa"/>
          </w:tcPr>
          <w:p w:rsidR="00EF0042" w:rsidRPr="00EF0042" w:rsidRDefault="00EF0042" w:rsidP="005C5BD4">
            <w:pPr>
              <w:spacing w:line="276" w:lineRule="auto"/>
              <w:jc w:val="center"/>
              <w:rPr>
                <w:rFonts w:eastAsiaTheme="minorEastAsia"/>
                <w:bCs/>
              </w:rPr>
            </w:pPr>
            <w:r w:rsidRPr="00EF0042">
              <w:rPr>
                <w:rFonts w:eastAsiaTheme="minorEastAsia"/>
                <w:bCs/>
              </w:rPr>
              <w:t>3</w:t>
            </w:r>
          </w:p>
        </w:tc>
        <w:tc>
          <w:tcPr>
            <w:tcW w:w="913" w:type="dxa"/>
          </w:tcPr>
          <w:p w:rsidR="00EF0042" w:rsidRPr="00EF0042" w:rsidRDefault="00EF0042" w:rsidP="005C5BD4">
            <w:pPr>
              <w:spacing w:line="276" w:lineRule="auto"/>
              <w:jc w:val="center"/>
              <w:rPr>
                <w:rFonts w:eastAsiaTheme="minorEastAsia"/>
                <w:bCs/>
              </w:rPr>
            </w:pPr>
            <w:r w:rsidRPr="00EF0042">
              <w:rPr>
                <w:rFonts w:eastAsiaTheme="minorEastAsia"/>
                <w:bCs/>
              </w:rPr>
              <w:t>90</w:t>
            </w:r>
          </w:p>
        </w:tc>
        <w:tc>
          <w:tcPr>
            <w:tcW w:w="709" w:type="dxa"/>
          </w:tcPr>
          <w:p w:rsidR="00EF0042" w:rsidRPr="00EF0042" w:rsidRDefault="00EF0042" w:rsidP="005C5BD4">
            <w:pPr>
              <w:spacing w:line="276" w:lineRule="auto"/>
              <w:jc w:val="center"/>
              <w:rPr>
                <w:rFonts w:eastAsiaTheme="minorEastAsia"/>
                <w:bCs/>
              </w:rPr>
            </w:pPr>
            <w:r w:rsidRPr="00EF0042">
              <w:rPr>
                <w:rFonts w:eastAsiaTheme="minorEastAsia"/>
                <w:bCs/>
              </w:rPr>
              <w:t>60</w:t>
            </w:r>
          </w:p>
        </w:tc>
        <w:tc>
          <w:tcPr>
            <w:tcW w:w="1134" w:type="dxa"/>
          </w:tcPr>
          <w:p w:rsidR="00EF0042" w:rsidRPr="00EF0042" w:rsidRDefault="00EF0042" w:rsidP="005C5BD4">
            <w:pPr>
              <w:spacing w:line="276" w:lineRule="auto"/>
              <w:jc w:val="center"/>
              <w:rPr>
                <w:rFonts w:eastAsiaTheme="minorEastAsia"/>
                <w:bCs/>
              </w:rPr>
            </w:pPr>
            <w:r w:rsidRPr="00EF0042">
              <w:rPr>
                <w:rFonts w:eastAsiaTheme="minorEastAsia"/>
                <w:bCs/>
              </w:rPr>
              <w:t>233.81</w:t>
            </w:r>
          </w:p>
        </w:tc>
        <w:tc>
          <w:tcPr>
            <w:tcW w:w="966" w:type="dxa"/>
          </w:tcPr>
          <w:p w:rsidR="00EF0042" w:rsidRPr="00EF0042" w:rsidRDefault="00EF0042" w:rsidP="005C5BD4">
            <w:pPr>
              <w:spacing w:line="276" w:lineRule="auto"/>
              <w:jc w:val="center"/>
              <w:rPr>
                <w:rFonts w:eastAsiaTheme="minorEastAsia"/>
                <w:bCs/>
              </w:rPr>
            </w:pPr>
            <w:r w:rsidRPr="00EF0042">
              <w:rPr>
                <w:rFonts w:eastAsiaTheme="minorEastAsia"/>
                <w:bCs/>
              </w:rPr>
              <w:t>4.98122</w:t>
            </w:r>
          </w:p>
        </w:tc>
      </w:tr>
      <w:tr w:rsidR="00EF0042" w:rsidRPr="00EF0042" w:rsidTr="00EF0042">
        <w:trPr>
          <w:trHeight w:val="170"/>
          <w:jc w:val="center"/>
        </w:trPr>
        <w:tc>
          <w:tcPr>
            <w:tcW w:w="461" w:type="dxa"/>
          </w:tcPr>
          <w:p w:rsidR="00EF0042" w:rsidRPr="00EF0042" w:rsidRDefault="00EF0042" w:rsidP="005C5BD4">
            <w:pPr>
              <w:spacing w:line="276" w:lineRule="auto"/>
              <w:jc w:val="center"/>
              <w:rPr>
                <w:rFonts w:eastAsiaTheme="minorEastAsia"/>
                <w:bCs/>
              </w:rPr>
            </w:pPr>
            <w:r w:rsidRPr="00EF0042">
              <w:rPr>
                <w:rFonts w:eastAsiaTheme="minorEastAsia"/>
                <w:bCs/>
              </w:rPr>
              <w:t>4</w:t>
            </w:r>
          </w:p>
        </w:tc>
        <w:tc>
          <w:tcPr>
            <w:tcW w:w="913" w:type="dxa"/>
          </w:tcPr>
          <w:p w:rsidR="00EF0042" w:rsidRPr="00EF0042" w:rsidRDefault="00EF0042" w:rsidP="005C5BD4">
            <w:pPr>
              <w:spacing w:line="276" w:lineRule="auto"/>
              <w:jc w:val="center"/>
              <w:rPr>
                <w:rFonts w:eastAsiaTheme="minorEastAsia"/>
                <w:bCs/>
              </w:rPr>
            </w:pPr>
            <w:r w:rsidRPr="00EF0042">
              <w:rPr>
                <w:rFonts w:eastAsiaTheme="minorEastAsia"/>
                <w:bCs/>
              </w:rPr>
              <w:t>80</w:t>
            </w:r>
          </w:p>
        </w:tc>
        <w:tc>
          <w:tcPr>
            <w:tcW w:w="709" w:type="dxa"/>
          </w:tcPr>
          <w:p w:rsidR="00EF0042" w:rsidRPr="00EF0042" w:rsidRDefault="00EF0042" w:rsidP="005C5BD4">
            <w:pPr>
              <w:spacing w:line="276" w:lineRule="auto"/>
              <w:jc w:val="center"/>
              <w:rPr>
                <w:rFonts w:eastAsiaTheme="minorEastAsia"/>
                <w:bCs/>
              </w:rPr>
            </w:pPr>
            <w:r w:rsidRPr="00EF0042">
              <w:rPr>
                <w:rFonts w:eastAsiaTheme="minorEastAsia"/>
                <w:bCs/>
              </w:rPr>
              <w:t>180</w:t>
            </w:r>
          </w:p>
        </w:tc>
        <w:tc>
          <w:tcPr>
            <w:tcW w:w="1134" w:type="dxa"/>
          </w:tcPr>
          <w:p w:rsidR="00EF0042" w:rsidRPr="00EF0042" w:rsidRDefault="00EF0042" w:rsidP="005C5BD4">
            <w:pPr>
              <w:spacing w:line="276" w:lineRule="auto"/>
              <w:jc w:val="center"/>
              <w:rPr>
                <w:rFonts w:eastAsiaTheme="minorEastAsia"/>
                <w:bCs/>
              </w:rPr>
            </w:pPr>
            <w:r w:rsidRPr="00EF0042">
              <w:rPr>
                <w:rFonts w:eastAsiaTheme="minorEastAsia"/>
                <w:bCs/>
              </w:rPr>
              <w:t>233.81</w:t>
            </w:r>
          </w:p>
        </w:tc>
        <w:tc>
          <w:tcPr>
            <w:tcW w:w="966" w:type="dxa"/>
          </w:tcPr>
          <w:p w:rsidR="00EF0042" w:rsidRPr="00EF0042" w:rsidRDefault="00EF0042" w:rsidP="005C5BD4">
            <w:pPr>
              <w:spacing w:line="276" w:lineRule="auto"/>
              <w:jc w:val="center"/>
              <w:rPr>
                <w:rFonts w:eastAsiaTheme="minorEastAsia"/>
                <w:bCs/>
              </w:rPr>
            </w:pPr>
            <w:r w:rsidRPr="00EF0042">
              <w:rPr>
                <w:rFonts w:eastAsiaTheme="minorEastAsia"/>
                <w:bCs/>
              </w:rPr>
              <w:t>12.8264</w:t>
            </w:r>
          </w:p>
        </w:tc>
      </w:tr>
      <w:tr w:rsidR="00EF0042" w:rsidRPr="00EF0042" w:rsidTr="00EF0042">
        <w:trPr>
          <w:trHeight w:val="170"/>
          <w:jc w:val="center"/>
        </w:trPr>
        <w:tc>
          <w:tcPr>
            <w:tcW w:w="461" w:type="dxa"/>
          </w:tcPr>
          <w:p w:rsidR="00EF0042" w:rsidRPr="00EF0042" w:rsidRDefault="00EF0042" w:rsidP="005C5BD4">
            <w:pPr>
              <w:spacing w:line="276" w:lineRule="auto"/>
              <w:jc w:val="center"/>
              <w:rPr>
                <w:rFonts w:eastAsiaTheme="minorEastAsia"/>
                <w:bCs/>
              </w:rPr>
            </w:pPr>
            <w:r w:rsidRPr="00EF0042">
              <w:rPr>
                <w:rFonts w:eastAsiaTheme="minorEastAsia"/>
                <w:bCs/>
              </w:rPr>
              <w:t>5</w:t>
            </w:r>
          </w:p>
        </w:tc>
        <w:tc>
          <w:tcPr>
            <w:tcW w:w="913" w:type="dxa"/>
          </w:tcPr>
          <w:p w:rsidR="00EF0042" w:rsidRPr="00EF0042" w:rsidRDefault="00EF0042" w:rsidP="005C5BD4">
            <w:pPr>
              <w:spacing w:line="276" w:lineRule="auto"/>
              <w:jc w:val="center"/>
              <w:rPr>
                <w:rFonts w:eastAsiaTheme="minorEastAsia"/>
                <w:bCs/>
              </w:rPr>
            </w:pPr>
            <w:r w:rsidRPr="00EF0042">
              <w:rPr>
                <w:rFonts w:eastAsiaTheme="minorEastAsia"/>
                <w:bCs/>
              </w:rPr>
              <w:t>100</w:t>
            </w:r>
          </w:p>
        </w:tc>
        <w:tc>
          <w:tcPr>
            <w:tcW w:w="709" w:type="dxa"/>
          </w:tcPr>
          <w:p w:rsidR="00EF0042" w:rsidRPr="00EF0042" w:rsidRDefault="00EF0042" w:rsidP="005C5BD4">
            <w:pPr>
              <w:spacing w:line="276" w:lineRule="auto"/>
              <w:jc w:val="center"/>
              <w:rPr>
                <w:rFonts w:eastAsiaTheme="minorEastAsia"/>
                <w:bCs/>
              </w:rPr>
            </w:pPr>
            <w:r w:rsidRPr="00EF0042">
              <w:rPr>
                <w:rFonts w:eastAsiaTheme="minorEastAsia"/>
                <w:bCs/>
              </w:rPr>
              <w:t>200</w:t>
            </w:r>
          </w:p>
        </w:tc>
        <w:tc>
          <w:tcPr>
            <w:tcW w:w="1134" w:type="dxa"/>
          </w:tcPr>
          <w:p w:rsidR="00EF0042" w:rsidRPr="00EF0042" w:rsidRDefault="00EF0042" w:rsidP="005C5BD4">
            <w:pPr>
              <w:spacing w:line="276" w:lineRule="auto"/>
              <w:jc w:val="center"/>
              <w:rPr>
                <w:rFonts w:eastAsiaTheme="minorEastAsia"/>
                <w:bCs/>
              </w:rPr>
            </w:pPr>
            <w:r w:rsidRPr="00EF0042">
              <w:rPr>
                <w:rFonts w:eastAsiaTheme="minorEastAsia"/>
                <w:bCs/>
              </w:rPr>
              <w:t>233.81</w:t>
            </w:r>
          </w:p>
        </w:tc>
        <w:tc>
          <w:tcPr>
            <w:tcW w:w="966" w:type="dxa"/>
          </w:tcPr>
          <w:p w:rsidR="00EF0042" w:rsidRPr="00EF0042" w:rsidRDefault="00EF0042" w:rsidP="005C5BD4">
            <w:pPr>
              <w:spacing w:line="276" w:lineRule="auto"/>
              <w:jc w:val="center"/>
              <w:rPr>
                <w:rFonts w:eastAsiaTheme="minorEastAsia"/>
                <w:bCs/>
              </w:rPr>
            </w:pPr>
            <w:r w:rsidRPr="00EF0042">
              <w:rPr>
                <w:rFonts w:eastAsiaTheme="minorEastAsia"/>
                <w:bCs/>
              </w:rPr>
              <w:t>18.0314</w:t>
            </w:r>
          </w:p>
        </w:tc>
      </w:tr>
      <w:tr w:rsidR="00EF0042" w:rsidRPr="005C5BD4" w:rsidTr="00EF0042">
        <w:trPr>
          <w:trHeight w:val="170"/>
          <w:jc w:val="center"/>
        </w:trPr>
        <w:tc>
          <w:tcPr>
            <w:tcW w:w="461" w:type="dxa"/>
          </w:tcPr>
          <w:p w:rsidR="00EF0042" w:rsidRPr="005C5BD4" w:rsidRDefault="00EF0042" w:rsidP="005C5BD4">
            <w:pPr>
              <w:spacing w:line="276" w:lineRule="auto"/>
              <w:jc w:val="center"/>
              <w:rPr>
                <w:rFonts w:eastAsiaTheme="minorEastAsia"/>
                <w:bCs/>
              </w:rPr>
            </w:pPr>
            <w:r w:rsidRPr="005C5BD4">
              <w:rPr>
                <w:rFonts w:eastAsiaTheme="minorEastAsia"/>
                <w:bCs/>
              </w:rPr>
              <w:t>6</w:t>
            </w:r>
          </w:p>
        </w:tc>
        <w:tc>
          <w:tcPr>
            <w:tcW w:w="913" w:type="dxa"/>
          </w:tcPr>
          <w:p w:rsidR="00EF0042" w:rsidRPr="005C5BD4" w:rsidRDefault="00EF0042" w:rsidP="005C5BD4">
            <w:pPr>
              <w:spacing w:line="276" w:lineRule="auto"/>
              <w:jc w:val="center"/>
              <w:rPr>
                <w:rFonts w:eastAsiaTheme="minorEastAsia"/>
                <w:bCs/>
              </w:rPr>
            </w:pPr>
            <w:r w:rsidRPr="005C5BD4">
              <w:rPr>
                <w:rFonts w:eastAsiaTheme="minorEastAsia"/>
                <w:bCs/>
              </w:rPr>
              <w:t>135</w:t>
            </w:r>
          </w:p>
        </w:tc>
        <w:tc>
          <w:tcPr>
            <w:tcW w:w="709" w:type="dxa"/>
          </w:tcPr>
          <w:p w:rsidR="00EF0042" w:rsidRPr="005C5BD4" w:rsidRDefault="00EF0042" w:rsidP="005C5BD4">
            <w:pPr>
              <w:spacing w:line="276" w:lineRule="auto"/>
              <w:jc w:val="center"/>
              <w:rPr>
                <w:rFonts w:eastAsiaTheme="minorEastAsia"/>
                <w:bCs/>
              </w:rPr>
            </w:pPr>
            <w:r w:rsidRPr="005C5BD4">
              <w:rPr>
                <w:rFonts w:eastAsiaTheme="minorEastAsia"/>
                <w:bCs/>
              </w:rPr>
              <w:t>250</w:t>
            </w:r>
          </w:p>
        </w:tc>
        <w:tc>
          <w:tcPr>
            <w:tcW w:w="1134" w:type="dxa"/>
          </w:tcPr>
          <w:p w:rsidR="00EF0042" w:rsidRPr="005C5BD4" w:rsidRDefault="00EF0042" w:rsidP="005C5BD4">
            <w:pPr>
              <w:spacing w:line="276" w:lineRule="auto"/>
              <w:jc w:val="center"/>
              <w:rPr>
                <w:rFonts w:eastAsiaTheme="minorEastAsia"/>
                <w:bCs/>
              </w:rPr>
            </w:pPr>
            <w:r w:rsidRPr="005C5BD4">
              <w:rPr>
                <w:rFonts w:eastAsiaTheme="minorEastAsia"/>
                <w:bCs/>
              </w:rPr>
              <w:t>233.81</w:t>
            </w:r>
          </w:p>
        </w:tc>
        <w:tc>
          <w:tcPr>
            <w:tcW w:w="966" w:type="dxa"/>
          </w:tcPr>
          <w:p w:rsidR="00EF0042" w:rsidRPr="005C5BD4" w:rsidRDefault="00EF0042" w:rsidP="005C5BD4">
            <w:pPr>
              <w:spacing w:line="276" w:lineRule="auto"/>
              <w:jc w:val="center"/>
              <w:rPr>
                <w:rFonts w:eastAsiaTheme="minorEastAsia"/>
                <w:bCs/>
              </w:rPr>
            </w:pPr>
            <w:r w:rsidRPr="005C5BD4">
              <w:rPr>
                <w:rFonts w:eastAsiaTheme="minorEastAsia"/>
                <w:bCs/>
              </w:rPr>
              <w:t>28.8998</w:t>
            </w:r>
          </w:p>
        </w:tc>
      </w:tr>
      <w:tr w:rsidR="00EF0042" w:rsidRPr="005C5BD4" w:rsidTr="00EF0042">
        <w:trPr>
          <w:trHeight w:val="170"/>
          <w:jc w:val="center"/>
        </w:trPr>
        <w:tc>
          <w:tcPr>
            <w:tcW w:w="461" w:type="dxa"/>
            <w:tcBorders>
              <w:bottom w:val="single" w:sz="4" w:space="0" w:color="auto"/>
            </w:tcBorders>
          </w:tcPr>
          <w:p w:rsidR="00EF0042" w:rsidRPr="005C5BD4" w:rsidRDefault="00EF0042" w:rsidP="005C5BD4">
            <w:pPr>
              <w:spacing w:line="276" w:lineRule="auto"/>
              <w:jc w:val="center"/>
              <w:rPr>
                <w:rFonts w:eastAsiaTheme="minorEastAsia"/>
                <w:bCs/>
              </w:rPr>
            </w:pPr>
            <w:r w:rsidRPr="005C5BD4">
              <w:rPr>
                <w:rFonts w:eastAsiaTheme="minorEastAsia"/>
                <w:bCs/>
              </w:rPr>
              <w:t>7</w:t>
            </w:r>
          </w:p>
        </w:tc>
        <w:tc>
          <w:tcPr>
            <w:tcW w:w="913" w:type="dxa"/>
            <w:tcBorders>
              <w:bottom w:val="single" w:sz="4" w:space="0" w:color="auto"/>
            </w:tcBorders>
          </w:tcPr>
          <w:p w:rsidR="00EF0042" w:rsidRPr="005C5BD4" w:rsidRDefault="00EF0042" w:rsidP="005C5BD4">
            <w:pPr>
              <w:spacing w:line="276" w:lineRule="auto"/>
              <w:jc w:val="center"/>
              <w:rPr>
                <w:rFonts w:eastAsiaTheme="minorEastAsia"/>
                <w:bCs/>
              </w:rPr>
            </w:pPr>
            <w:r w:rsidRPr="005C5BD4">
              <w:rPr>
                <w:rFonts w:eastAsiaTheme="minorEastAsia"/>
                <w:bCs/>
              </w:rPr>
              <w:t>150</w:t>
            </w:r>
          </w:p>
        </w:tc>
        <w:tc>
          <w:tcPr>
            <w:tcW w:w="709" w:type="dxa"/>
            <w:tcBorders>
              <w:bottom w:val="single" w:sz="4" w:space="0" w:color="auto"/>
            </w:tcBorders>
          </w:tcPr>
          <w:p w:rsidR="00EF0042" w:rsidRPr="005C5BD4" w:rsidRDefault="00EF0042" w:rsidP="005C5BD4">
            <w:pPr>
              <w:spacing w:line="276" w:lineRule="auto"/>
              <w:jc w:val="center"/>
              <w:rPr>
                <w:rFonts w:eastAsiaTheme="minorEastAsia"/>
                <w:bCs/>
              </w:rPr>
            </w:pPr>
            <w:r w:rsidRPr="005C5BD4">
              <w:rPr>
                <w:rFonts w:eastAsiaTheme="minorEastAsia"/>
                <w:bCs/>
              </w:rPr>
              <w:t>300</w:t>
            </w:r>
          </w:p>
        </w:tc>
        <w:tc>
          <w:tcPr>
            <w:tcW w:w="1134" w:type="dxa"/>
            <w:tcBorders>
              <w:bottom w:val="single" w:sz="4" w:space="0" w:color="auto"/>
            </w:tcBorders>
          </w:tcPr>
          <w:p w:rsidR="00EF0042" w:rsidRPr="005C5BD4" w:rsidRDefault="00EF0042" w:rsidP="005C5BD4">
            <w:pPr>
              <w:spacing w:line="276" w:lineRule="auto"/>
              <w:jc w:val="center"/>
              <w:rPr>
                <w:rFonts w:eastAsiaTheme="minorEastAsia"/>
                <w:bCs/>
              </w:rPr>
            </w:pPr>
            <w:r w:rsidRPr="005C5BD4">
              <w:rPr>
                <w:rFonts w:eastAsiaTheme="minorEastAsia"/>
                <w:bCs/>
              </w:rPr>
              <w:t>233.81</w:t>
            </w:r>
          </w:p>
        </w:tc>
        <w:tc>
          <w:tcPr>
            <w:tcW w:w="966" w:type="dxa"/>
            <w:tcBorders>
              <w:bottom w:val="single" w:sz="4" w:space="0" w:color="auto"/>
            </w:tcBorders>
          </w:tcPr>
          <w:p w:rsidR="00EF0042" w:rsidRPr="005C5BD4" w:rsidRDefault="00EF0042" w:rsidP="005C5BD4">
            <w:pPr>
              <w:spacing w:line="276" w:lineRule="auto"/>
              <w:jc w:val="center"/>
              <w:rPr>
                <w:rFonts w:eastAsiaTheme="minorEastAsia"/>
                <w:bCs/>
              </w:rPr>
            </w:pPr>
            <w:r w:rsidRPr="005C5BD4">
              <w:rPr>
                <w:rFonts w:eastAsiaTheme="minorEastAsia"/>
                <w:bCs/>
              </w:rPr>
              <w:t>39.3943</w:t>
            </w:r>
          </w:p>
        </w:tc>
      </w:tr>
    </w:tbl>
    <w:p w:rsidR="005E54DC" w:rsidRPr="00873441" w:rsidRDefault="005E54DC" w:rsidP="00873441">
      <w:pPr>
        <w:jc w:val="both"/>
        <w:rPr>
          <w:iCs/>
        </w:rPr>
      </w:pPr>
    </w:p>
    <w:p w:rsidR="00EF0042" w:rsidRPr="005C5BD4" w:rsidRDefault="00EF0042" w:rsidP="00EF0042">
      <w:pPr>
        <w:pStyle w:val="ListParagraph"/>
        <w:numPr>
          <w:ilvl w:val="0"/>
          <w:numId w:val="20"/>
        </w:numPr>
        <w:jc w:val="both"/>
        <w:rPr>
          <w:rFonts w:ascii="Times New Roman" w:hAnsi="Times New Roman"/>
          <w:iCs/>
          <w:sz w:val="20"/>
          <w:szCs w:val="20"/>
        </w:rPr>
      </w:pPr>
      <w:r w:rsidRPr="005C5BD4">
        <w:rPr>
          <w:rFonts w:ascii="Times New Roman" w:hAnsi="Times New Roman"/>
          <w:sz w:val="20"/>
          <w:szCs w:val="20"/>
        </w:rPr>
        <w:t xml:space="preserve">Pengujian Berdasarkan Parameter </w:t>
      </w:r>
      <w:r w:rsidRPr="005C5BD4">
        <w:rPr>
          <w:rFonts w:ascii="Times New Roman" w:hAnsi="Times New Roman"/>
          <w:i/>
          <w:iCs/>
          <w:sz w:val="20"/>
          <w:szCs w:val="20"/>
        </w:rPr>
        <w:t>α</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β</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ρ</w:t>
      </w:r>
    </w:p>
    <w:p w:rsidR="00EF0042" w:rsidRPr="005C5BD4" w:rsidRDefault="00EF0042" w:rsidP="00EF0042">
      <w:pPr>
        <w:pStyle w:val="ListParagraph"/>
        <w:jc w:val="both"/>
        <w:rPr>
          <w:rFonts w:ascii="Times New Roman" w:hAnsi="Times New Roman"/>
          <w:iCs/>
          <w:sz w:val="20"/>
          <w:szCs w:val="20"/>
        </w:rPr>
      </w:pPr>
      <w:r w:rsidRPr="005C5BD4">
        <w:rPr>
          <w:rFonts w:ascii="Times New Roman" w:hAnsi="Times New Roman"/>
          <w:iCs/>
          <w:sz w:val="20"/>
          <w:szCs w:val="20"/>
        </w:rPr>
        <w:t xml:space="preserve">Pengujian ini dilakukan dengan mengubah parameter </w:t>
      </w:r>
      <w:r w:rsidRPr="005C5BD4">
        <w:rPr>
          <w:rFonts w:ascii="Times New Roman" w:hAnsi="Times New Roman"/>
          <w:i/>
          <w:iCs/>
          <w:sz w:val="20"/>
          <w:szCs w:val="20"/>
        </w:rPr>
        <w:t>α, β</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ρ </w:t>
      </w:r>
      <w:r w:rsidRPr="005C5BD4">
        <w:rPr>
          <w:rFonts w:ascii="Times New Roman" w:hAnsi="Times New Roman"/>
          <w:iCs/>
          <w:sz w:val="20"/>
          <w:szCs w:val="20"/>
        </w:rPr>
        <w:t xml:space="preserve">kemudian diuji dengan pencarian antara lokasi asal dan lokasi tujuan yang tetap yaitu dari titik lokasi pertama ke lokasi ke 19. Sedangkan untuk jumlah semut = 50 dan jumlah siklus = 135. Hasil pengujian dapat dilihat pada Tabel 4. </w:t>
      </w:r>
    </w:p>
    <w:p w:rsidR="00EF0042" w:rsidRPr="005C5BD4" w:rsidRDefault="00EF0042" w:rsidP="00EF0042">
      <w:pPr>
        <w:pStyle w:val="ListParagraph"/>
        <w:spacing w:after="60"/>
        <w:jc w:val="center"/>
        <w:rPr>
          <w:rFonts w:ascii="Times New Roman" w:eastAsiaTheme="minorEastAsia" w:hAnsi="Times New Roman"/>
          <w:i/>
          <w:iCs/>
          <w:sz w:val="20"/>
          <w:szCs w:val="20"/>
        </w:rPr>
      </w:pPr>
      <w:r w:rsidRPr="005C5BD4">
        <w:rPr>
          <w:rFonts w:ascii="Times New Roman" w:eastAsiaTheme="minorEastAsia" w:hAnsi="Times New Roman"/>
          <w:color w:val="000000" w:themeColor="text1"/>
          <w:sz w:val="20"/>
          <w:szCs w:val="20"/>
        </w:rPr>
        <w:t xml:space="preserve">Tabel </w:t>
      </w:r>
      <w:r w:rsidR="005C5BD4">
        <w:rPr>
          <w:rFonts w:ascii="Times New Roman" w:eastAsiaTheme="minorEastAsia" w:hAnsi="Times New Roman"/>
          <w:color w:val="000000" w:themeColor="text1"/>
          <w:sz w:val="20"/>
          <w:szCs w:val="20"/>
        </w:rPr>
        <w:t>4</w:t>
      </w:r>
      <w:r w:rsidRPr="005C5BD4">
        <w:rPr>
          <w:rFonts w:ascii="Times New Roman" w:eastAsiaTheme="minorEastAsia" w:hAnsi="Times New Roman"/>
          <w:color w:val="000000" w:themeColor="text1"/>
          <w:sz w:val="20"/>
          <w:szCs w:val="20"/>
        </w:rPr>
        <w:t xml:space="preserve">. Pengujian Berdasarkan Parameter </w:t>
      </w:r>
      <w:r w:rsidRPr="005C5BD4">
        <w:rPr>
          <w:rFonts w:ascii="Times New Roman" w:eastAsiaTheme="minorEastAsia" w:hAnsi="Times New Roman"/>
          <w:bCs/>
          <w:sz w:val="20"/>
          <w:szCs w:val="20"/>
        </w:rPr>
        <w:t>(</w:t>
      </w:r>
      <w:r w:rsidRPr="005C5BD4">
        <w:rPr>
          <w:rFonts w:ascii="Times New Roman" w:hAnsi="Times New Roman"/>
          <w:i/>
          <w:iCs/>
          <w:sz w:val="20"/>
          <w:szCs w:val="20"/>
        </w:rPr>
        <w:t>α</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β</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ρ</w:t>
      </w:r>
      <w:r w:rsidRPr="005C5BD4">
        <w:rPr>
          <w:rFonts w:ascii="Times New Roman" w:eastAsiaTheme="minorEastAsia" w:hAnsi="Times New Roman"/>
          <w:i/>
          <w:iCs/>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636"/>
        <w:gridCol w:w="709"/>
        <w:gridCol w:w="566"/>
        <w:gridCol w:w="1134"/>
        <w:gridCol w:w="992"/>
      </w:tblGrid>
      <w:tr w:rsidR="00EF0042" w:rsidRPr="005C5BD4" w:rsidTr="00EF0042">
        <w:trPr>
          <w:jc w:val="center"/>
        </w:trPr>
        <w:tc>
          <w:tcPr>
            <w:tcW w:w="510" w:type="dxa"/>
            <w:tcBorders>
              <w:top w:val="single" w:sz="4" w:space="0" w:color="auto"/>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 xml:space="preserve">No </w:t>
            </w:r>
          </w:p>
        </w:tc>
        <w:tc>
          <w:tcPr>
            <w:tcW w:w="636" w:type="dxa"/>
            <w:tcBorders>
              <w:top w:val="single" w:sz="4" w:space="0" w:color="auto"/>
              <w:bottom w:val="single" w:sz="4" w:space="0" w:color="auto"/>
            </w:tcBorders>
          </w:tcPr>
          <w:p w:rsidR="00EF0042" w:rsidRPr="005C5BD4" w:rsidRDefault="00AB65F8" w:rsidP="005C5BD4">
            <w:pPr>
              <w:jc w:val="center"/>
              <w:rPr>
                <w:rFonts w:eastAsiaTheme="minorEastAsia"/>
                <w:bCs/>
              </w:rPr>
            </w:pPr>
            <w:r w:rsidRPr="005C5BD4">
              <w:rPr>
                <w:i/>
                <w:iCs/>
              </w:rPr>
              <w:t>α</w:t>
            </w:r>
          </w:p>
        </w:tc>
        <w:tc>
          <w:tcPr>
            <w:tcW w:w="709" w:type="dxa"/>
            <w:tcBorders>
              <w:top w:val="single" w:sz="4" w:space="0" w:color="auto"/>
              <w:bottom w:val="single" w:sz="4" w:space="0" w:color="auto"/>
            </w:tcBorders>
          </w:tcPr>
          <w:p w:rsidR="00EF0042" w:rsidRPr="005C5BD4" w:rsidRDefault="00EF0042" w:rsidP="005C5BD4">
            <w:pPr>
              <w:jc w:val="center"/>
              <w:rPr>
                <w:rFonts w:eastAsiaTheme="minorEastAsia"/>
                <w:bCs/>
              </w:rPr>
            </w:pPr>
            <w:r w:rsidRPr="005C5BD4">
              <w:rPr>
                <w:i/>
                <w:iCs/>
              </w:rPr>
              <w:t>β</w:t>
            </w:r>
          </w:p>
        </w:tc>
        <w:tc>
          <w:tcPr>
            <w:tcW w:w="566" w:type="dxa"/>
            <w:tcBorders>
              <w:top w:val="single" w:sz="4" w:space="0" w:color="auto"/>
              <w:bottom w:val="single" w:sz="4" w:space="0" w:color="auto"/>
            </w:tcBorders>
          </w:tcPr>
          <w:p w:rsidR="00EF0042" w:rsidRPr="005C5BD4" w:rsidRDefault="00EF0042" w:rsidP="005C5BD4">
            <w:pPr>
              <w:jc w:val="center"/>
              <w:rPr>
                <w:rFonts w:eastAsiaTheme="minorEastAsia"/>
                <w:bCs/>
              </w:rPr>
            </w:pPr>
            <w:r w:rsidRPr="005C5BD4">
              <w:rPr>
                <w:i/>
                <w:iCs/>
              </w:rPr>
              <w:t>ρ</w:t>
            </w:r>
          </w:p>
        </w:tc>
        <w:tc>
          <w:tcPr>
            <w:tcW w:w="1134" w:type="dxa"/>
            <w:tcBorders>
              <w:top w:val="single" w:sz="4" w:space="0" w:color="auto"/>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Shortest path (km)</w:t>
            </w:r>
          </w:p>
        </w:tc>
        <w:tc>
          <w:tcPr>
            <w:tcW w:w="992" w:type="dxa"/>
            <w:tcBorders>
              <w:top w:val="single" w:sz="4" w:space="0" w:color="auto"/>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Sim. Time  (s)</w:t>
            </w:r>
          </w:p>
        </w:tc>
      </w:tr>
      <w:tr w:rsidR="00EF0042" w:rsidRPr="005C5BD4" w:rsidTr="00EF0042">
        <w:trPr>
          <w:jc w:val="center"/>
        </w:trPr>
        <w:tc>
          <w:tcPr>
            <w:tcW w:w="510" w:type="dxa"/>
            <w:tcBorders>
              <w:top w:val="single" w:sz="4" w:space="0" w:color="auto"/>
            </w:tcBorders>
          </w:tcPr>
          <w:p w:rsidR="00EF0042" w:rsidRPr="005C5BD4" w:rsidRDefault="00EF0042" w:rsidP="005C5BD4">
            <w:pPr>
              <w:jc w:val="center"/>
              <w:rPr>
                <w:rFonts w:eastAsiaTheme="minorEastAsia"/>
                <w:bCs/>
              </w:rPr>
            </w:pPr>
            <w:r w:rsidRPr="005C5BD4">
              <w:rPr>
                <w:rFonts w:eastAsiaTheme="minorEastAsia"/>
                <w:bCs/>
              </w:rPr>
              <w:t>1</w:t>
            </w:r>
          </w:p>
        </w:tc>
        <w:tc>
          <w:tcPr>
            <w:tcW w:w="636" w:type="dxa"/>
            <w:tcBorders>
              <w:top w:val="single" w:sz="4" w:space="0" w:color="auto"/>
            </w:tcBorders>
          </w:tcPr>
          <w:p w:rsidR="00EF0042" w:rsidRPr="005C5BD4" w:rsidRDefault="00EF0042" w:rsidP="005C5BD4">
            <w:pPr>
              <w:jc w:val="center"/>
              <w:rPr>
                <w:rFonts w:eastAsiaTheme="minorEastAsia"/>
                <w:bCs/>
              </w:rPr>
            </w:pPr>
            <w:r w:rsidRPr="005C5BD4">
              <w:rPr>
                <w:rFonts w:eastAsiaTheme="minorEastAsia"/>
                <w:bCs/>
              </w:rPr>
              <w:t>0.1</w:t>
            </w:r>
          </w:p>
        </w:tc>
        <w:tc>
          <w:tcPr>
            <w:tcW w:w="709" w:type="dxa"/>
            <w:tcBorders>
              <w:top w:val="single" w:sz="4" w:space="0" w:color="auto"/>
            </w:tcBorders>
          </w:tcPr>
          <w:p w:rsidR="00EF0042" w:rsidRPr="005C5BD4" w:rsidRDefault="00EF0042" w:rsidP="005C5BD4">
            <w:pPr>
              <w:jc w:val="center"/>
              <w:rPr>
                <w:rFonts w:eastAsiaTheme="minorEastAsia"/>
                <w:bCs/>
              </w:rPr>
            </w:pPr>
            <w:r w:rsidRPr="005C5BD4">
              <w:rPr>
                <w:rFonts w:eastAsiaTheme="minorEastAsia"/>
                <w:bCs/>
              </w:rPr>
              <w:t>0.3</w:t>
            </w:r>
          </w:p>
        </w:tc>
        <w:tc>
          <w:tcPr>
            <w:tcW w:w="566" w:type="dxa"/>
            <w:tcBorders>
              <w:top w:val="single" w:sz="4" w:space="0" w:color="auto"/>
            </w:tcBorders>
          </w:tcPr>
          <w:p w:rsidR="00EF0042" w:rsidRPr="005C5BD4" w:rsidRDefault="00EF0042" w:rsidP="005C5BD4">
            <w:pPr>
              <w:jc w:val="center"/>
              <w:rPr>
                <w:rFonts w:eastAsiaTheme="minorEastAsia"/>
                <w:bCs/>
              </w:rPr>
            </w:pPr>
            <w:r w:rsidRPr="005C5BD4">
              <w:rPr>
                <w:rFonts w:eastAsiaTheme="minorEastAsia"/>
                <w:bCs/>
              </w:rPr>
              <w:t>0.2</w:t>
            </w:r>
          </w:p>
        </w:tc>
        <w:tc>
          <w:tcPr>
            <w:tcW w:w="1134" w:type="dxa"/>
            <w:tcBorders>
              <w:top w:val="single" w:sz="4" w:space="0" w:color="auto"/>
            </w:tcBorders>
          </w:tcPr>
          <w:p w:rsidR="00EF0042" w:rsidRPr="005C5BD4" w:rsidRDefault="00EF0042" w:rsidP="005C5BD4">
            <w:pPr>
              <w:jc w:val="center"/>
              <w:rPr>
                <w:rFonts w:eastAsiaTheme="minorEastAsia"/>
                <w:bCs/>
              </w:rPr>
            </w:pPr>
            <w:r w:rsidRPr="005C5BD4">
              <w:rPr>
                <w:rFonts w:eastAsiaTheme="minorEastAsia"/>
                <w:bCs/>
              </w:rPr>
              <w:t>226.69</w:t>
            </w:r>
          </w:p>
        </w:tc>
        <w:tc>
          <w:tcPr>
            <w:tcW w:w="992" w:type="dxa"/>
            <w:tcBorders>
              <w:top w:val="single" w:sz="4" w:space="0" w:color="auto"/>
            </w:tcBorders>
          </w:tcPr>
          <w:p w:rsidR="00EF0042" w:rsidRPr="005C5BD4" w:rsidRDefault="00EF0042" w:rsidP="005C5BD4">
            <w:pPr>
              <w:jc w:val="center"/>
              <w:rPr>
                <w:rFonts w:eastAsiaTheme="minorEastAsia"/>
                <w:bCs/>
              </w:rPr>
            </w:pPr>
            <w:r w:rsidRPr="005C5BD4">
              <w:rPr>
                <w:rFonts w:eastAsiaTheme="minorEastAsia"/>
                <w:bCs/>
              </w:rPr>
              <w:t>8.63375</w:t>
            </w:r>
          </w:p>
        </w:tc>
      </w:tr>
      <w:tr w:rsidR="00EF0042" w:rsidRPr="005C5BD4" w:rsidTr="00EF0042">
        <w:trPr>
          <w:jc w:val="center"/>
        </w:trPr>
        <w:tc>
          <w:tcPr>
            <w:tcW w:w="510" w:type="dxa"/>
          </w:tcPr>
          <w:p w:rsidR="00EF0042" w:rsidRPr="005C5BD4" w:rsidRDefault="00EF0042" w:rsidP="005C5BD4">
            <w:pPr>
              <w:jc w:val="center"/>
              <w:rPr>
                <w:rFonts w:eastAsiaTheme="minorEastAsia"/>
                <w:bCs/>
              </w:rPr>
            </w:pPr>
            <w:r w:rsidRPr="005C5BD4">
              <w:rPr>
                <w:rFonts w:eastAsiaTheme="minorEastAsia"/>
                <w:bCs/>
              </w:rPr>
              <w:t>2</w:t>
            </w:r>
          </w:p>
        </w:tc>
        <w:tc>
          <w:tcPr>
            <w:tcW w:w="636" w:type="dxa"/>
          </w:tcPr>
          <w:p w:rsidR="00EF0042" w:rsidRPr="005C5BD4" w:rsidRDefault="00EF0042" w:rsidP="005C5BD4">
            <w:pPr>
              <w:jc w:val="center"/>
              <w:rPr>
                <w:rFonts w:eastAsiaTheme="minorEastAsia"/>
                <w:bCs/>
              </w:rPr>
            </w:pPr>
            <w:r w:rsidRPr="005C5BD4">
              <w:rPr>
                <w:rFonts w:eastAsiaTheme="minorEastAsia"/>
                <w:bCs/>
              </w:rPr>
              <w:t>0.3</w:t>
            </w:r>
          </w:p>
        </w:tc>
        <w:tc>
          <w:tcPr>
            <w:tcW w:w="709" w:type="dxa"/>
          </w:tcPr>
          <w:p w:rsidR="00EF0042" w:rsidRPr="005C5BD4" w:rsidRDefault="00EF0042" w:rsidP="005C5BD4">
            <w:pPr>
              <w:jc w:val="center"/>
              <w:rPr>
                <w:rFonts w:eastAsiaTheme="minorEastAsia"/>
                <w:bCs/>
              </w:rPr>
            </w:pPr>
            <w:r w:rsidRPr="005C5BD4">
              <w:rPr>
                <w:rFonts w:eastAsiaTheme="minorEastAsia"/>
                <w:bCs/>
              </w:rPr>
              <w:t>0.5</w:t>
            </w:r>
          </w:p>
        </w:tc>
        <w:tc>
          <w:tcPr>
            <w:tcW w:w="566" w:type="dxa"/>
          </w:tcPr>
          <w:p w:rsidR="00EF0042" w:rsidRPr="005C5BD4" w:rsidRDefault="00EF0042" w:rsidP="005C5BD4">
            <w:pPr>
              <w:jc w:val="center"/>
              <w:rPr>
                <w:rFonts w:eastAsiaTheme="minorEastAsia"/>
                <w:bCs/>
              </w:rPr>
            </w:pPr>
            <w:r w:rsidRPr="005C5BD4">
              <w:rPr>
                <w:rFonts w:eastAsiaTheme="minorEastAsia"/>
                <w:bCs/>
              </w:rPr>
              <w:t>0.4</w:t>
            </w:r>
          </w:p>
        </w:tc>
        <w:tc>
          <w:tcPr>
            <w:tcW w:w="1134" w:type="dxa"/>
          </w:tcPr>
          <w:p w:rsidR="00EF0042" w:rsidRPr="005C5BD4" w:rsidRDefault="00EF0042" w:rsidP="005C5BD4">
            <w:pPr>
              <w:jc w:val="center"/>
              <w:rPr>
                <w:rFonts w:eastAsiaTheme="minorEastAsia"/>
                <w:bCs/>
              </w:rPr>
            </w:pPr>
            <w:r w:rsidRPr="005C5BD4">
              <w:rPr>
                <w:rFonts w:eastAsiaTheme="minorEastAsia"/>
                <w:bCs/>
              </w:rPr>
              <w:t>226.69</w:t>
            </w:r>
          </w:p>
        </w:tc>
        <w:tc>
          <w:tcPr>
            <w:tcW w:w="992" w:type="dxa"/>
          </w:tcPr>
          <w:p w:rsidR="00EF0042" w:rsidRPr="005C5BD4" w:rsidRDefault="00EF0042" w:rsidP="005C5BD4">
            <w:pPr>
              <w:jc w:val="center"/>
              <w:rPr>
                <w:rFonts w:eastAsiaTheme="minorEastAsia"/>
                <w:bCs/>
              </w:rPr>
            </w:pPr>
            <w:r w:rsidRPr="005C5BD4">
              <w:rPr>
                <w:rFonts w:eastAsiaTheme="minorEastAsia"/>
                <w:bCs/>
              </w:rPr>
              <w:t>6.01411</w:t>
            </w:r>
          </w:p>
        </w:tc>
      </w:tr>
      <w:tr w:rsidR="00EF0042" w:rsidRPr="005C5BD4" w:rsidTr="00EF0042">
        <w:trPr>
          <w:jc w:val="center"/>
        </w:trPr>
        <w:tc>
          <w:tcPr>
            <w:tcW w:w="510" w:type="dxa"/>
          </w:tcPr>
          <w:p w:rsidR="00EF0042" w:rsidRPr="005C5BD4" w:rsidRDefault="00EF0042" w:rsidP="005C5BD4">
            <w:pPr>
              <w:jc w:val="center"/>
              <w:rPr>
                <w:rFonts w:eastAsiaTheme="minorEastAsia"/>
                <w:bCs/>
              </w:rPr>
            </w:pPr>
            <w:r w:rsidRPr="005C5BD4">
              <w:rPr>
                <w:rFonts w:eastAsiaTheme="minorEastAsia"/>
                <w:bCs/>
              </w:rPr>
              <w:t>3</w:t>
            </w:r>
          </w:p>
        </w:tc>
        <w:tc>
          <w:tcPr>
            <w:tcW w:w="636" w:type="dxa"/>
          </w:tcPr>
          <w:p w:rsidR="00EF0042" w:rsidRPr="005C5BD4" w:rsidRDefault="00EF0042" w:rsidP="005C5BD4">
            <w:pPr>
              <w:jc w:val="center"/>
              <w:rPr>
                <w:rFonts w:eastAsiaTheme="minorEastAsia"/>
                <w:bCs/>
              </w:rPr>
            </w:pPr>
            <w:r w:rsidRPr="005C5BD4">
              <w:rPr>
                <w:rFonts w:eastAsiaTheme="minorEastAsia"/>
                <w:bCs/>
              </w:rPr>
              <w:t>0.5</w:t>
            </w:r>
          </w:p>
        </w:tc>
        <w:tc>
          <w:tcPr>
            <w:tcW w:w="709" w:type="dxa"/>
          </w:tcPr>
          <w:p w:rsidR="00EF0042" w:rsidRPr="005C5BD4" w:rsidRDefault="00EF0042" w:rsidP="005C5BD4">
            <w:pPr>
              <w:jc w:val="center"/>
              <w:rPr>
                <w:rFonts w:eastAsiaTheme="minorEastAsia"/>
                <w:bCs/>
              </w:rPr>
            </w:pPr>
            <w:r w:rsidRPr="005C5BD4">
              <w:rPr>
                <w:rFonts w:eastAsiaTheme="minorEastAsia"/>
                <w:bCs/>
              </w:rPr>
              <w:t>0.7</w:t>
            </w:r>
          </w:p>
        </w:tc>
        <w:tc>
          <w:tcPr>
            <w:tcW w:w="566" w:type="dxa"/>
          </w:tcPr>
          <w:p w:rsidR="00EF0042" w:rsidRPr="005C5BD4" w:rsidRDefault="00EF0042" w:rsidP="005C5BD4">
            <w:pPr>
              <w:jc w:val="center"/>
              <w:rPr>
                <w:rFonts w:eastAsiaTheme="minorEastAsia"/>
                <w:bCs/>
              </w:rPr>
            </w:pPr>
            <w:r w:rsidRPr="005C5BD4">
              <w:rPr>
                <w:rFonts w:eastAsiaTheme="minorEastAsia"/>
                <w:bCs/>
              </w:rPr>
              <w:t>0.6</w:t>
            </w:r>
          </w:p>
        </w:tc>
        <w:tc>
          <w:tcPr>
            <w:tcW w:w="1134" w:type="dxa"/>
          </w:tcPr>
          <w:p w:rsidR="00EF0042" w:rsidRPr="005C5BD4" w:rsidRDefault="00EF0042" w:rsidP="005C5BD4">
            <w:pPr>
              <w:jc w:val="center"/>
              <w:rPr>
                <w:rFonts w:eastAsiaTheme="minorEastAsia"/>
                <w:bCs/>
              </w:rPr>
            </w:pPr>
            <w:r w:rsidRPr="005C5BD4">
              <w:rPr>
                <w:rFonts w:eastAsiaTheme="minorEastAsia"/>
                <w:bCs/>
              </w:rPr>
              <w:t>226.69</w:t>
            </w:r>
          </w:p>
        </w:tc>
        <w:tc>
          <w:tcPr>
            <w:tcW w:w="992" w:type="dxa"/>
          </w:tcPr>
          <w:p w:rsidR="00EF0042" w:rsidRPr="005C5BD4" w:rsidRDefault="00EF0042" w:rsidP="005C5BD4">
            <w:pPr>
              <w:jc w:val="center"/>
              <w:rPr>
                <w:rFonts w:eastAsiaTheme="minorEastAsia"/>
                <w:bCs/>
              </w:rPr>
            </w:pPr>
            <w:r w:rsidRPr="005C5BD4">
              <w:rPr>
                <w:rFonts w:eastAsiaTheme="minorEastAsia"/>
                <w:bCs/>
              </w:rPr>
              <w:t>5.84098</w:t>
            </w:r>
          </w:p>
        </w:tc>
      </w:tr>
      <w:tr w:rsidR="00EF0042" w:rsidRPr="005C5BD4" w:rsidTr="00EF0042">
        <w:trPr>
          <w:jc w:val="center"/>
        </w:trPr>
        <w:tc>
          <w:tcPr>
            <w:tcW w:w="510" w:type="dxa"/>
          </w:tcPr>
          <w:p w:rsidR="00EF0042" w:rsidRPr="005C5BD4" w:rsidRDefault="00EF0042" w:rsidP="005C5BD4">
            <w:pPr>
              <w:jc w:val="center"/>
              <w:rPr>
                <w:rFonts w:eastAsiaTheme="minorEastAsia"/>
                <w:bCs/>
              </w:rPr>
            </w:pPr>
            <w:r w:rsidRPr="005C5BD4">
              <w:rPr>
                <w:rFonts w:eastAsiaTheme="minorEastAsia"/>
                <w:bCs/>
              </w:rPr>
              <w:t>4</w:t>
            </w:r>
          </w:p>
        </w:tc>
        <w:tc>
          <w:tcPr>
            <w:tcW w:w="636" w:type="dxa"/>
          </w:tcPr>
          <w:p w:rsidR="00EF0042" w:rsidRPr="005C5BD4" w:rsidRDefault="00EF0042" w:rsidP="005C5BD4">
            <w:pPr>
              <w:jc w:val="center"/>
              <w:rPr>
                <w:rFonts w:eastAsiaTheme="minorEastAsia"/>
                <w:bCs/>
              </w:rPr>
            </w:pPr>
            <w:r w:rsidRPr="005C5BD4">
              <w:rPr>
                <w:rFonts w:eastAsiaTheme="minorEastAsia"/>
                <w:bCs/>
              </w:rPr>
              <w:t>0.8</w:t>
            </w:r>
          </w:p>
        </w:tc>
        <w:tc>
          <w:tcPr>
            <w:tcW w:w="709" w:type="dxa"/>
          </w:tcPr>
          <w:p w:rsidR="00EF0042" w:rsidRPr="005C5BD4" w:rsidRDefault="00EF0042" w:rsidP="005C5BD4">
            <w:pPr>
              <w:jc w:val="center"/>
              <w:rPr>
                <w:rFonts w:eastAsiaTheme="minorEastAsia"/>
                <w:bCs/>
              </w:rPr>
            </w:pPr>
            <w:r w:rsidRPr="005C5BD4">
              <w:rPr>
                <w:rFonts w:eastAsiaTheme="minorEastAsia"/>
                <w:bCs/>
              </w:rPr>
              <w:t>0.9</w:t>
            </w:r>
          </w:p>
        </w:tc>
        <w:tc>
          <w:tcPr>
            <w:tcW w:w="566" w:type="dxa"/>
          </w:tcPr>
          <w:p w:rsidR="00EF0042" w:rsidRPr="005C5BD4" w:rsidRDefault="00EF0042" w:rsidP="005C5BD4">
            <w:pPr>
              <w:jc w:val="center"/>
              <w:rPr>
                <w:rFonts w:eastAsiaTheme="minorEastAsia"/>
                <w:bCs/>
              </w:rPr>
            </w:pPr>
            <w:r w:rsidRPr="005C5BD4">
              <w:rPr>
                <w:rFonts w:eastAsiaTheme="minorEastAsia"/>
                <w:bCs/>
              </w:rPr>
              <w:t>0.74</w:t>
            </w:r>
          </w:p>
        </w:tc>
        <w:tc>
          <w:tcPr>
            <w:tcW w:w="1134" w:type="dxa"/>
          </w:tcPr>
          <w:p w:rsidR="00EF0042" w:rsidRPr="005C5BD4" w:rsidRDefault="00EF0042" w:rsidP="005C5BD4">
            <w:pPr>
              <w:jc w:val="center"/>
              <w:rPr>
                <w:rFonts w:eastAsiaTheme="minorEastAsia"/>
                <w:bCs/>
              </w:rPr>
            </w:pPr>
            <w:r w:rsidRPr="005C5BD4">
              <w:rPr>
                <w:rFonts w:eastAsiaTheme="minorEastAsia"/>
                <w:bCs/>
              </w:rPr>
              <w:t>233.06</w:t>
            </w:r>
          </w:p>
        </w:tc>
        <w:tc>
          <w:tcPr>
            <w:tcW w:w="992" w:type="dxa"/>
          </w:tcPr>
          <w:p w:rsidR="00EF0042" w:rsidRPr="005C5BD4" w:rsidRDefault="00EF0042" w:rsidP="005C5BD4">
            <w:pPr>
              <w:jc w:val="center"/>
              <w:rPr>
                <w:rFonts w:eastAsiaTheme="minorEastAsia"/>
                <w:bCs/>
              </w:rPr>
            </w:pPr>
            <w:r w:rsidRPr="005C5BD4">
              <w:rPr>
                <w:rFonts w:eastAsiaTheme="minorEastAsia"/>
                <w:bCs/>
              </w:rPr>
              <w:t>8.14804</w:t>
            </w:r>
          </w:p>
        </w:tc>
      </w:tr>
      <w:tr w:rsidR="00EF0042" w:rsidRPr="005C5BD4" w:rsidTr="00EF0042">
        <w:trPr>
          <w:jc w:val="center"/>
        </w:trPr>
        <w:tc>
          <w:tcPr>
            <w:tcW w:w="510" w:type="dxa"/>
          </w:tcPr>
          <w:p w:rsidR="00EF0042" w:rsidRPr="005C5BD4" w:rsidRDefault="00EF0042" w:rsidP="005C5BD4">
            <w:pPr>
              <w:jc w:val="center"/>
              <w:rPr>
                <w:rFonts w:eastAsiaTheme="minorEastAsia"/>
                <w:bCs/>
              </w:rPr>
            </w:pPr>
            <w:r w:rsidRPr="005C5BD4">
              <w:rPr>
                <w:rFonts w:eastAsiaTheme="minorEastAsia"/>
                <w:bCs/>
              </w:rPr>
              <w:t>5</w:t>
            </w:r>
          </w:p>
        </w:tc>
        <w:tc>
          <w:tcPr>
            <w:tcW w:w="636" w:type="dxa"/>
          </w:tcPr>
          <w:p w:rsidR="00EF0042" w:rsidRPr="005C5BD4" w:rsidRDefault="00EF0042" w:rsidP="005C5BD4">
            <w:pPr>
              <w:jc w:val="center"/>
              <w:rPr>
                <w:rFonts w:eastAsiaTheme="minorEastAsia"/>
                <w:bCs/>
              </w:rPr>
            </w:pPr>
            <w:r w:rsidRPr="005C5BD4">
              <w:rPr>
                <w:rFonts w:eastAsiaTheme="minorEastAsia"/>
                <w:bCs/>
              </w:rPr>
              <w:t>1</w:t>
            </w:r>
          </w:p>
        </w:tc>
        <w:tc>
          <w:tcPr>
            <w:tcW w:w="709" w:type="dxa"/>
          </w:tcPr>
          <w:p w:rsidR="00EF0042" w:rsidRPr="005C5BD4" w:rsidRDefault="00EF0042" w:rsidP="005C5BD4">
            <w:pPr>
              <w:jc w:val="center"/>
              <w:rPr>
                <w:rFonts w:eastAsiaTheme="minorEastAsia"/>
                <w:bCs/>
              </w:rPr>
            </w:pPr>
            <w:r w:rsidRPr="005C5BD4">
              <w:rPr>
                <w:rFonts w:eastAsiaTheme="minorEastAsia"/>
                <w:bCs/>
              </w:rPr>
              <w:t>1</w:t>
            </w:r>
          </w:p>
        </w:tc>
        <w:tc>
          <w:tcPr>
            <w:tcW w:w="566" w:type="dxa"/>
          </w:tcPr>
          <w:p w:rsidR="00EF0042" w:rsidRPr="005C5BD4" w:rsidRDefault="00EF0042" w:rsidP="005C5BD4">
            <w:pPr>
              <w:jc w:val="center"/>
              <w:rPr>
                <w:rFonts w:eastAsiaTheme="minorEastAsia"/>
                <w:bCs/>
              </w:rPr>
            </w:pPr>
            <w:r w:rsidRPr="005C5BD4">
              <w:rPr>
                <w:rFonts w:eastAsiaTheme="minorEastAsia"/>
                <w:bCs/>
              </w:rPr>
              <w:t>0.8</w:t>
            </w:r>
          </w:p>
        </w:tc>
        <w:tc>
          <w:tcPr>
            <w:tcW w:w="1134" w:type="dxa"/>
          </w:tcPr>
          <w:p w:rsidR="00EF0042" w:rsidRPr="005C5BD4" w:rsidRDefault="00EF0042" w:rsidP="005C5BD4">
            <w:pPr>
              <w:jc w:val="center"/>
              <w:rPr>
                <w:rFonts w:eastAsiaTheme="minorEastAsia"/>
                <w:bCs/>
              </w:rPr>
            </w:pPr>
            <w:r w:rsidRPr="005C5BD4">
              <w:rPr>
                <w:rFonts w:eastAsiaTheme="minorEastAsia"/>
                <w:bCs/>
              </w:rPr>
              <w:t>302.75</w:t>
            </w:r>
          </w:p>
        </w:tc>
        <w:tc>
          <w:tcPr>
            <w:tcW w:w="992" w:type="dxa"/>
          </w:tcPr>
          <w:p w:rsidR="00EF0042" w:rsidRPr="005C5BD4" w:rsidRDefault="00EF0042" w:rsidP="005C5BD4">
            <w:pPr>
              <w:jc w:val="center"/>
              <w:rPr>
                <w:rFonts w:eastAsiaTheme="minorEastAsia"/>
                <w:bCs/>
              </w:rPr>
            </w:pPr>
            <w:r w:rsidRPr="005C5BD4">
              <w:rPr>
                <w:rFonts w:eastAsiaTheme="minorEastAsia"/>
                <w:bCs/>
              </w:rPr>
              <w:t>3.41041</w:t>
            </w:r>
          </w:p>
        </w:tc>
      </w:tr>
      <w:tr w:rsidR="00EF0042" w:rsidRPr="005C5BD4" w:rsidTr="00EF0042">
        <w:trPr>
          <w:jc w:val="center"/>
        </w:trPr>
        <w:tc>
          <w:tcPr>
            <w:tcW w:w="510" w:type="dxa"/>
          </w:tcPr>
          <w:p w:rsidR="00EF0042" w:rsidRPr="005C5BD4" w:rsidRDefault="00EF0042" w:rsidP="005C5BD4">
            <w:pPr>
              <w:jc w:val="center"/>
              <w:rPr>
                <w:rFonts w:eastAsiaTheme="minorEastAsia"/>
                <w:bCs/>
              </w:rPr>
            </w:pPr>
            <w:r w:rsidRPr="005C5BD4">
              <w:rPr>
                <w:rFonts w:eastAsiaTheme="minorEastAsia"/>
                <w:bCs/>
              </w:rPr>
              <w:t>6</w:t>
            </w:r>
          </w:p>
        </w:tc>
        <w:tc>
          <w:tcPr>
            <w:tcW w:w="636" w:type="dxa"/>
          </w:tcPr>
          <w:p w:rsidR="00EF0042" w:rsidRPr="005C5BD4" w:rsidRDefault="00EF0042" w:rsidP="005C5BD4">
            <w:pPr>
              <w:jc w:val="center"/>
              <w:rPr>
                <w:rFonts w:eastAsiaTheme="minorEastAsia"/>
                <w:bCs/>
              </w:rPr>
            </w:pPr>
            <w:r w:rsidRPr="005C5BD4">
              <w:rPr>
                <w:rFonts w:eastAsiaTheme="minorEastAsia"/>
                <w:bCs/>
              </w:rPr>
              <w:t>1.4</w:t>
            </w:r>
          </w:p>
        </w:tc>
        <w:tc>
          <w:tcPr>
            <w:tcW w:w="709" w:type="dxa"/>
          </w:tcPr>
          <w:p w:rsidR="00EF0042" w:rsidRPr="005C5BD4" w:rsidRDefault="00EF0042" w:rsidP="005C5BD4">
            <w:pPr>
              <w:jc w:val="center"/>
              <w:rPr>
                <w:rFonts w:eastAsiaTheme="minorEastAsia"/>
                <w:bCs/>
              </w:rPr>
            </w:pPr>
            <w:r w:rsidRPr="005C5BD4">
              <w:rPr>
                <w:rFonts w:eastAsiaTheme="minorEastAsia"/>
                <w:bCs/>
              </w:rPr>
              <w:t>1.5</w:t>
            </w:r>
          </w:p>
        </w:tc>
        <w:tc>
          <w:tcPr>
            <w:tcW w:w="566" w:type="dxa"/>
          </w:tcPr>
          <w:p w:rsidR="00EF0042" w:rsidRPr="005C5BD4" w:rsidRDefault="00EF0042" w:rsidP="005C5BD4">
            <w:pPr>
              <w:jc w:val="center"/>
              <w:rPr>
                <w:rFonts w:eastAsiaTheme="minorEastAsia"/>
                <w:bCs/>
              </w:rPr>
            </w:pPr>
            <w:r w:rsidRPr="005C5BD4">
              <w:rPr>
                <w:rFonts w:eastAsiaTheme="minorEastAsia"/>
                <w:bCs/>
              </w:rPr>
              <w:t>0.93</w:t>
            </w:r>
          </w:p>
        </w:tc>
        <w:tc>
          <w:tcPr>
            <w:tcW w:w="1134" w:type="dxa"/>
          </w:tcPr>
          <w:p w:rsidR="00EF0042" w:rsidRPr="005C5BD4" w:rsidRDefault="00EF0042" w:rsidP="005C5BD4">
            <w:pPr>
              <w:jc w:val="center"/>
              <w:rPr>
                <w:rFonts w:eastAsiaTheme="minorEastAsia"/>
                <w:bCs/>
              </w:rPr>
            </w:pPr>
            <w:r w:rsidRPr="005C5BD4">
              <w:rPr>
                <w:rFonts w:eastAsiaTheme="minorEastAsia"/>
                <w:bCs/>
              </w:rPr>
              <w:t>252.57</w:t>
            </w:r>
          </w:p>
        </w:tc>
        <w:tc>
          <w:tcPr>
            <w:tcW w:w="992" w:type="dxa"/>
          </w:tcPr>
          <w:p w:rsidR="00EF0042" w:rsidRPr="005C5BD4" w:rsidRDefault="00EF0042" w:rsidP="005C5BD4">
            <w:pPr>
              <w:jc w:val="center"/>
              <w:rPr>
                <w:rFonts w:eastAsiaTheme="minorEastAsia"/>
                <w:bCs/>
              </w:rPr>
            </w:pPr>
            <w:r w:rsidRPr="005C5BD4">
              <w:rPr>
                <w:rFonts w:eastAsiaTheme="minorEastAsia"/>
                <w:bCs/>
              </w:rPr>
              <w:t>8.20754</w:t>
            </w:r>
          </w:p>
        </w:tc>
      </w:tr>
      <w:tr w:rsidR="00EF0042" w:rsidRPr="005C5BD4" w:rsidTr="00EF0042">
        <w:trPr>
          <w:jc w:val="center"/>
        </w:trPr>
        <w:tc>
          <w:tcPr>
            <w:tcW w:w="510" w:type="dxa"/>
            <w:tcBorders>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7</w:t>
            </w:r>
          </w:p>
        </w:tc>
        <w:tc>
          <w:tcPr>
            <w:tcW w:w="636" w:type="dxa"/>
            <w:tcBorders>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2</w:t>
            </w:r>
          </w:p>
        </w:tc>
        <w:tc>
          <w:tcPr>
            <w:tcW w:w="709" w:type="dxa"/>
            <w:tcBorders>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2</w:t>
            </w:r>
          </w:p>
        </w:tc>
        <w:tc>
          <w:tcPr>
            <w:tcW w:w="566" w:type="dxa"/>
            <w:tcBorders>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1</w:t>
            </w:r>
          </w:p>
        </w:tc>
        <w:tc>
          <w:tcPr>
            <w:tcW w:w="1134" w:type="dxa"/>
            <w:tcBorders>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251.11</w:t>
            </w:r>
          </w:p>
        </w:tc>
        <w:tc>
          <w:tcPr>
            <w:tcW w:w="992" w:type="dxa"/>
            <w:tcBorders>
              <w:bottom w:val="single" w:sz="4" w:space="0" w:color="auto"/>
            </w:tcBorders>
          </w:tcPr>
          <w:p w:rsidR="00EF0042" w:rsidRPr="005C5BD4" w:rsidRDefault="00EF0042" w:rsidP="005C5BD4">
            <w:pPr>
              <w:jc w:val="center"/>
              <w:rPr>
                <w:rFonts w:eastAsiaTheme="minorEastAsia"/>
                <w:bCs/>
              </w:rPr>
            </w:pPr>
            <w:r w:rsidRPr="005C5BD4">
              <w:rPr>
                <w:rFonts w:eastAsiaTheme="minorEastAsia"/>
                <w:bCs/>
              </w:rPr>
              <w:t>2.6348</w:t>
            </w:r>
          </w:p>
        </w:tc>
      </w:tr>
    </w:tbl>
    <w:p w:rsidR="00EF0042" w:rsidRPr="005C5BD4" w:rsidRDefault="00AB65F8" w:rsidP="00873441">
      <w:pPr>
        <w:jc w:val="both"/>
        <w:rPr>
          <w:iCs/>
        </w:rPr>
      </w:pPr>
      <w:r w:rsidRPr="005C5BD4">
        <w:rPr>
          <w:iCs/>
        </w:rPr>
        <w:t xml:space="preserve"> </w:t>
      </w:r>
    </w:p>
    <w:p w:rsidR="005C5BD4" w:rsidRDefault="005C5BD4" w:rsidP="005C5BD4">
      <w:pPr>
        <w:pStyle w:val="ListParagraph"/>
        <w:numPr>
          <w:ilvl w:val="0"/>
          <w:numId w:val="20"/>
        </w:numPr>
        <w:jc w:val="both"/>
        <w:rPr>
          <w:rFonts w:ascii="Times New Roman" w:hAnsi="Times New Roman"/>
          <w:bCs/>
          <w:sz w:val="20"/>
          <w:szCs w:val="20"/>
        </w:rPr>
      </w:pPr>
      <w:r w:rsidRPr="005C5BD4">
        <w:rPr>
          <w:rFonts w:ascii="Times New Roman" w:hAnsi="Times New Roman"/>
          <w:bCs/>
          <w:sz w:val="20"/>
          <w:szCs w:val="20"/>
        </w:rPr>
        <w:t xml:space="preserve">Pengujian Berdasarkan Jumlah Node </w:t>
      </w:r>
    </w:p>
    <w:p w:rsidR="005C5BD4" w:rsidRDefault="005C5BD4" w:rsidP="005C5BD4">
      <w:pPr>
        <w:pStyle w:val="ListParagraph"/>
        <w:jc w:val="both"/>
        <w:rPr>
          <w:rFonts w:ascii="Times New Roman" w:hAnsi="Times New Roman"/>
          <w:color w:val="000000"/>
          <w:sz w:val="20"/>
          <w:szCs w:val="20"/>
          <w:lang w:val="en-US" w:eastAsia="en-US"/>
        </w:rPr>
      </w:pPr>
      <w:r>
        <w:rPr>
          <w:rFonts w:ascii="Times New Roman" w:hAnsi="Times New Roman"/>
          <w:bCs/>
          <w:sz w:val="20"/>
          <w:szCs w:val="20"/>
        </w:rPr>
        <w:t>Pengujian berdasarkan jumlah node membandingkan kecepatan pencarian rute terpendek berdasarkan total jarak dan waktu dengan banyak node yang dilalui. Nilai parameter yang digunakan adalah</w:t>
      </w:r>
      <w:r w:rsidRPr="005C5BD4">
        <w:rPr>
          <w:rFonts w:ascii="Times New Roman" w:hAnsi="Times New Roman"/>
          <w:bCs/>
          <w:sz w:val="20"/>
          <w:szCs w:val="20"/>
        </w:rPr>
        <w:t xml:space="preserve"> </w:t>
      </w:r>
      <w:r w:rsidRPr="005C5BD4">
        <w:rPr>
          <w:rFonts w:ascii="Times New Roman" w:hAnsi="Times New Roman"/>
          <w:sz w:val="20"/>
          <w:szCs w:val="20"/>
          <w:lang w:val="id-ID" w:eastAsia="ja-JP"/>
        </w:rPr>
        <w:t>τ</w:t>
      </w:r>
      <w:r w:rsidRPr="005C5BD4">
        <w:rPr>
          <w:rFonts w:ascii="Times New Roman" w:hAnsi="Times New Roman" w:hint="eastAsia"/>
          <w:sz w:val="20"/>
          <w:szCs w:val="20"/>
          <w:lang w:val="id-ID" w:eastAsia="ja-JP"/>
        </w:rPr>
        <w:t>0</w:t>
      </w:r>
      <w:r>
        <w:rPr>
          <w:rFonts w:ascii="Times New Roman" w:hAnsi="Times New Roman"/>
          <w:sz w:val="20"/>
          <w:szCs w:val="20"/>
          <w:lang w:val="en-US" w:eastAsia="ja-JP"/>
        </w:rPr>
        <w:t xml:space="preserve"> =0.01, </w:t>
      </w:r>
      <w:r w:rsidRPr="005C5BD4">
        <w:rPr>
          <w:rFonts w:ascii="Times New Roman" w:hAnsi="Times New Roman"/>
          <w:i/>
          <w:iCs/>
          <w:sz w:val="20"/>
          <w:szCs w:val="20"/>
        </w:rPr>
        <w:t>α</w:t>
      </w:r>
      <w:r>
        <w:rPr>
          <w:rFonts w:ascii="Times New Roman" w:hAnsi="Times New Roman"/>
          <w:iCs/>
          <w:sz w:val="20"/>
          <w:szCs w:val="20"/>
        </w:rPr>
        <w:t xml:space="preserve"> = 0.1</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β</w:t>
      </w:r>
      <w:r>
        <w:rPr>
          <w:rFonts w:ascii="Times New Roman" w:hAnsi="Times New Roman"/>
          <w:iCs/>
          <w:sz w:val="20"/>
          <w:szCs w:val="20"/>
        </w:rPr>
        <w:t xml:space="preserve"> = 0.5</w:t>
      </w:r>
      <w:r w:rsidRPr="005C5BD4">
        <w:rPr>
          <w:rFonts w:ascii="Times New Roman" w:eastAsiaTheme="minorEastAsia" w:hAnsi="Times New Roman"/>
          <w:i/>
          <w:iCs/>
          <w:sz w:val="20"/>
          <w:szCs w:val="20"/>
        </w:rPr>
        <w:t>,</w:t>
      </w:r>
      <w:r w:rsidRPr="005C5BD4">
        <w:rPr>
          <w:rFonts w:ascii="Times New Roman" w:hAnsi="Times New Roman"/>
          <w:i/>
          <w:iCs/>
          <w:sz w:val="20"/>
          <w:szCs w:val="20"/>
        </w:rPr>
        <w:t xml:space="preserve"> ρ</w:t>
      </w:r>
      <w:r>
        <w:rPr>
          <w:rFonts w:ascii="Times New Roman" w:hAnsi="Times New Roman"/>
          <w:iCs/>
          <w:sz w:val="20"/>
          <w:szCs w:val="20"/>
        </w:rPr>
        <w:t xml:space="preserve"> =0.5, banyak semut = 27 dan nilai siklus (</w:t>
      </w:r>
      <m:oMath>
        <m:sSub>
          <m:sSubPr>
            <m:ctrlPr>
              <w:rPr>
                <w:rFonts w:ascii="Cambria Math" w:hAnsi="Cambria Math"/>
                <w:i/>
                <w:color w:val="000000"/>
                <w:sz w:val="20"/>
                <w:szCs w:val="20"/>
                <w:lang w:val="en-US" w:eastAsia="en-US"/>
              </w:rPr>
            </m:ctrlPr>
          </m:sSubPr>
          <m:e>
            <m:r>
              <w:rPr>
                <w:rFonts w:ascii="Cambria Math" w:hAnsi="Cambria Math"/>
                <w:color w:val="000000"/>
              </w:rPr>
              <m:t>Nc</m:t>
            </m:r>
          </m:e>
          <m:sub>
            <m:r>
              <w:rPr>
                <w:rFonts w:ascii="Cambria Math" w:hAnsi="Cambria Math"/>
                <w:color w:val="000000"/>
              </w:rPr>
              <m:t>max</m:t>
            </m:r>
          </m:sub>
        </m:sSub>
      </m:oMath>
      <w:r>
        <w:rPr>
          <w:rFonts w:ascii="Times New Roman" w:hAnsi="Times New Roman"/>
          <w:color w:val="000000"/>
          <w:sz w:val="20"/>
          <w:szCs w:val="20"/>
          <w:lang w:val="en-US" w:eastAsia="en-US"/>
        </w:rPr>
        <w:t xml:space="preserve">) =50. Hasil pengujian ditampilkan pada Tabel 5. </w:t>
      </w:r>
    </w:p>
    <w:p w:rsidR="00C2748C" w:rsidRDefault="00C2748C" w:rsidP="005C5BD4">
      <w:pPr>
        <w:pStyle w:val="ListParagraph"/>
        <w:jc w:val="both"/>
        <w:rPr>
          <w:rFonts w:ascii="Times New Roman" w:hAnsi="Times New Roman"/>
          <w:color w:val="000000"/>
          <w:sz w:val="20"/>
          <w:szCs w:val="20"/>
          <w:lang w:val="en-US" w:eastAsia="en-US"/>
        </w:rPr>
      </w:pPr>
    </w:p>
    <w:p w:rsidR="005C5BD4" w:rsidRPr="005C5BD4" w:rsidRDefault="005C5BD4" w:rsidP="005C5BD4">
      <w:pPr>
        <w:pStyle w:val="ListParagraph"/>
        <w:spacing w:after="60"/>
        <w:jc w:val="center"/>
        <w:rPr>
          <w:rFonts w:ascii="Times New Roman" w:eastAsiaTheme="minorEastAsia" w:hAnsi="Times New Roman"/>
          <w:i/>
          <w:iCs/>
          <w:sz w:val="20"/>
          <w:szCs w:val="20"/>
        </w:rPr>
      </w:pPr>
      <w:r w:rsidRPr="005C5BD4">
        <w:rPr>
          <w:rFonts w:ascii="Times New Roman" w:eastAsiaTheme="minorEastAsia" w:hAnsi="Times New Roman"/>
          <w:color w:val="000000" w:themeColor="text1"/>
          <w:sz w:val="20"/>
          <w:szCs w:val="20"/>
        </w:rPr>
        <w:lastRenderedPageBreak/>
        <w:t xml:space="preserve">Tabel </w:t>
      </w:r>
      <w:r>
        <w:rPr>
          <w:rFonts w:ascii="Times New Roman" w:eastAsiaTheme="minorEastAsia" w:hAnsi="Times New Roman"/>
          <w:color w:val="000000" w:themeColor="text1"/>
          <w:sz w:val="20"/>
          <w:szCs w:val="20"/>
        </w:rPr>
        <w:t>5</w:t>
      </w:r>
      <w:r w:rsidRPr="005C5BD4">
        <w:rPr>
          <w:rFonts w:ascii="Times New Roman" w:eastAsiaTheme="minorEastAsia" w:hAnsi="Times New Roman"/>
          <w:color w:val="000000" w:themeColor="text1"/>
          <w:sz w:val="20"/>
          <w:szCs w:val="20"/>
        </w:rPr>
        <w:t xml:space="preserve">. Pengujian Berdasarkan </w:t>
      </w:r>
      <w:r>
        <w:rPr>
          <w:rFonts w:ascii="Times New Roman" w:eastAsiaTheme="minorEastAsia" w:hAnsi="Times New Roman"/>
          <w:color w:val="000000" w:themeColor="text1"/>
          <w:sz w:val="20"/>
          <w:szCs w:val="20"/>
        </w:rPr>
        <w:t>Node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61"/>
        <w:gridCol w:w="783"/>
        <w:gridCol w:w="794"/>
        <w:gridCol w:w="2551"/>
        <w:gridCol w:w="992"/>
        <w:gridCol w:w="992"/>
      </w:tblGrid>
      <w:tr w:rsidR="005C5BD4" w:rsidRPr="005C5BD4" w:rsidTr="003324FD">
        <w:trPr>
          <w:jc w:val="center"/>
        </w:trPr>
        <w:tc>
          <w:tcPr>
            <w:tcW w:w="510" w:type="dxa"/>
            <w:tcBorders>
              <w:top w:val="single" w:sz="4" w:space="0" w:color="auto"/>
              <w:bottom w:val="single" w:sz="4" w:space="0" w:color="auto"/>
            </w:tcBorders>
          </w:tcPr>
          <w:p w:rsidR="005C5BD4" w:rsidRPr="005C5BD4" w:rsidRDefault="005C5BD4" w:rsidP="00883EB1">
            <w:pPr>
              <w:jc w:val="center"/>
              <w:rPr>
                <w:rFonts w:eastAsiaTheme="minorEastAsia"/>
                <w:bCs/>
              </w:rPr>
            </w:pPr>
            <w:r w:rsidRPr="005C5BD4">
              <w:rPr>
                <w:rFonts w:eastAsiaTheme="minorEastAsia"/>
                <w:bCs/>
              </w:rPr>
              <w:t xml:space="preserve">No </w:t>
            </w:r>
          </w:p>
        </w:tc>
        <w:tc>
          <w:tcPr>
            <w:tcW w:w="761" w:type="dxa"/>
            <w:tcBorders>
              <w:top w:val="single" w:sz="4" w:space="0" w:color="auto"/>
              <w:bottom w:val="single" w:sz="4" w:space="0" w:color="auto"/>
            </w:tcBorders>
          </w:tcPr>
          <w:p w:rsidR="005C5BD4" w:rsidRPr="005C5BD4" w:rsidRDefault="005C5BD4" w:rsidP="00883EB1">
            <w:pPr>
              <w:jc w:val="center"/>
              <w:rPr>
                <w:rFonts w:eastAsiaTheme="minorEastAsia"/>
                <w:bCs/>
              </w:rPr>
            </w:pPr>
            <w:r>
              <w:rPr>
                <w:rFonts w:eastAsiaTheme="minorEastAsia"/>
                <w:bCs/>
              </w:rPr>
              <w:t>Lokasi Awal</w:t>
            </w:r>
          </w:p>
        </w:tc>
        <w:tc>
          <w:tcPr>
            <w:tcW w:w="783" w:type="dxa"/>
            <w:tcBorders>
              <w:top w:val="single" w:sz="4" w:space="0" w:color="auto"/>
              <w:bottom w:val="single" w:sz="4" w:space="0" w:color="auto"/>
            </w:tcBorders>
          </w:tcPr>
          <w:p w:rsidR="005C5BD4" w:rsidRPr="005C5BD4" w:rsidRDefault="005C5BD4" w:rsidP="00883EB1">
            <w:pPr>
              <w:jc w:val="center"/>
              <w:rPr>
                <w:rFonts w:eastAsiaTheme="minorEastAsia"/>
                <w:bCs/>
              </w:rPr>
            </w:pPr>
            <w:r>
              <w:rPr>
                <w:rFonts w:eastAsiaTheme="minorEastAsia"/>
                <w:bCs/>
              </w:rPr>
              <w:t>Lokasi Tujuan</w:t>
            </w:r>
          </w:p>
        </w:tc>
        <w:tc>
          <w:tcPr>
            <w:tcW w:w="794" w:type="dxa"/>
            <w:tcBorders>
              <w:top w:val="single" w:sz="4" w:space="0" w:color="auto"/>
              <w:bottom w:val="single" w:sz="4" w:space="0" w:color="auto"/>
            </w:tcBorders>
          </w:tcPr>
          <w:p w:rsidR="005C5BD4" w:rsidRDefault="005C5BD4" w:rsidP="00883EB1">
            <w:pPr>
              <w:jc w:val="center"/>
              <w:rPr>
                <w:rFonts w:eastAsiaTheme="minorEastAsia"/>
                <w:bCs/>
              </w:rPr>
            </w:pPr>
            <w:r>
              <w:rPr>
                <w:rFonts w:eastAsiaTheme="minorEastAsia"/>
                <w:bCs/>
              </w:rPr>
              <w:t xml:space="preserve">Jumlah </w:t>
            </w:r>
          </w:p>
          <w:p w:rsidR="005C5BD4" w:rsidRPr="005C5BD4" w:rsidRDefault="005C5BD4" w:rsidP="00883EB1">
            <w:pPr>
              <w:jc w:val="center"/>
              <w:rPr>
                <w:rFonts w:eastAsiaTheme="minorEastAsia"/>
                <w:bCs/>
              </w:rPr>
            </w:pPr>
            <w:r>
              <w:rPr>
                <w:rFonts w:eastAsiaTheme="minorEastAsia"/>
                <w:bCs/>
              </w:rPr>
              <w:t>Node</w:t>
            </w:r>
          </w:p>
        </w:tc>
        <w:tc>
          <w:tcPr>
            <w:tcW w:w="2551" w:type="dxa"/>
            <w:tcBorders>
              <w:top w:val="single" w:sz="4" w:space="0" w:color="auto"/>
              <w:bottom w:val="single" w:sz="4" w:space="0" w:color="auto"/>
            </w:tcBorders>
          </w:tcPr>
          <w:p w:rsidR="005C5BD4" w:rsidRPr="005C5BD4" w:rsidRDefault="005C5BD4" w:rsidP="003324FD">
            <w:pPr>
              <w:ind w:left="25"/>
              <w:jc w:val="center"/>
              <w:rPr>
                <w:rFonts w:eastAsiaTheme="minorEastAsia"/>
                <w:bCs/>
              </w:rPr>
            </w:pPr>
            <w:r>
              <w:rPr>
                <w:rFonts w:eastAsiaTheme="minorEastAsia"/>
                <w:bCs/>
              </w:rPr>
              <w:t xml:space="preserve">Rute </w:t>
            </w:r>
          </w:p>
        </w:tc>
        <w:tc>
          <w:tcPr>
            <w:tcW w:w="992" w:type="dxa"/>
            <w:tcBorders>
              <w:top w:val="single" w:sz="4" w:space="0" w:color="auto"/>
              <w:bottom w:val="single" w:sz="4" w:space="0" w:color="auto"/>
            </w:tcBorders>
          </w:tcPr>
          <w:p w:rsidR="005C5BD4" w:rsidRDefault="005C5BD4" w:rsidP="00883EB1">
            <w:pPr>
              <w:jc w:val="center"/>
              <w:rPr>
                <w:rFonts w:eastAsiaTheme="minorEastAsia"/>
                <w:bCs/>
              </w:rPr>
            </w:pPr>
            <w:r>
              <w:rPr>
                <w:rFonts w:eastAsiaTheme="minorEastAsia"/>
                <w:bCs/>
              </w:rPr>
              <w:t>Jarak</w:t>
            </w:r>
          </w:p>
          <w:p w:rsidR="00504645" w:rsidRPr="005C5BD4" w:rsidRDefault="00504645" w:rsidP="00883EB1">
            <w:pPr>
              <w:jc w:val="center"/>
              <w:rPr>
                <w:rFonts w:eastAsiaTheme="minorEastAsia"/>
                <w:bCs/>
              </w:rPr>
            </w:pPr>
            <w:r>
              <w:rPr>
                <w:rFonts w:eastAsiaTheme="minorEastAsia"/>
                <w:bCs/>
              </w:rPr>
              <w:t>(km)</w:t>
            </w:r>
          </w:p>
        </w:tc>
        <w:tc>
          <w:tcPr>
            <w:tcW w:w="992" w:type="dxa"/>
            <w:tcBorders>
              <w:top w:val="single" w:sz="4" w:space="0" w:color="auto"/>
              <w:bottom w:val="single" w:sz="4" w:space="0" w:color="auto"/>
            </w:tcBorders>
          </w:tcPr>
          <w:p w:rsidR="005C5BD4" w:rsidRDefault="005C5BD4" w:rsidP="00883EB1">
            <w:pPr>
              <w:jc w:val="center"/>
              <w:rPr>
                <w:rFonts w:eastAsiaTheme="minorEastAsia"/>
                <w:bCs/>
              </w:rPr>
            </w:pPr>
            <w:r>
              <w:rPr>
                <w:rFonts w:eastAsiaTheme="minorEastAsia"/>
                <w:bCs/>
              </w:rPr>
              <w:t>Sim. Time (s)</w:t>
            </w:r>
          </w:p>
        </w:tc>
      </w:tr>
      <w:tr w:rsidR="005C5BD4" w:rsidRPr="005C5BD4" w:rsidTr="003324FD">
        <w:trPr>
          <w:jc w:val="center"/>
        </w:trPr>
        <w:tc>
          <w:tcPr>
            <w:tcW w:w="510" w:type="dxa"/>
            <w:tcBorders>
              <w:top w:val="single" w:sz="4" w:space="0" w:color="auto"/>
            </w:tcBorders>
          </w:tcPr>
          <w:p w:rsidR="005C5BD4" w:rsidRPr="005C5BD4" w:rsidRDefault="005C5BD4" w:rsidP="00883EB1">
            <w:pPr>
              <w:jc w:val="center"/>
              <w:rPr>
                <w:rFonts w:eastAsiaTheme="minorEastAsia"/>
                <w:bCs/>
              </w:rPr>
            </w:pPr>
            <w:r w:rsidRPr="005C5BD4">
              <w:rPr>
                <w:rFonts w:eastAsiaTheme="minorEastAsia"/>
                <w:bCs/>
              </w:rPr>
              <w:t>1</w:t>
            </w:r>
          </w:p>
        </w:tc>
        <w:tc>
          <w:tcPr>
            <w:tcW w:w="761" w:type="dxa"/>
            <w:tcBorders>
              <w:top w:val="single" w:sz="4" w:space="0" w:color="auto"/>
            </w:tcBorders>
          </w:tcPr>
          <w:p w:rsidR="005C5BD4" w:rsidRPr="005C5BD4" w:rsidRDefault="005C5BD4" w:rsidP="00883EB1">
            <w:pPr>
              <w:jc w:val="center"/>
              <w:rPr>
                <w:rFonts w:eastAsiaTheme="minorEastAsia"/>
                <w:bCs/>
              </w:rPr>
            </w:pPr>
            <w:r>
              <w:rPr>
                <w:rFonts w:eastAsiaTheme="minorEastAsia"/>
                <w:bCs/>
              </w:rPr>
              <w:t>1</w:t>
            </w:r>
          </w:p>
        </w:tc>
        <w:tc>
          <w:tcPr>
            <w:tcW w:w="783" w:type="dxa"/>
            <w:tcBorders>
              <w:top w:val="single" w:sz="4" w:space="0" w:color="auto"/>
            </w:tcBorders>
          </w:tcPr>
          <w:p w:rsidR="005C5BD4" w:rsidRPr="005C5BD4" w:rsidRDefault="005C5BD4" w:rsidP="00883EB1">
            <w:pPr>
              <w:jc w:val="center"/>
              <w:rPr>
                <w:rFonts w:eastAsiaTheme="minorEastAsia"/>
                <w:bCs/>
              </w:rPr>
            </w:pPr>
            <w:r>
              <w:rPr>
                <w:rFonts w:eastAsiaTheme="minorEastAsia"/>
                <w:bCs/>
              </w:rPr>
              <w:t>16</w:t>
            </w:r>
          </w:p>
        </w:tc>
        <w:tc>
          <w:tcPr>
            <w:tcW w:w="794" w:type="dxa"/>
            <w:tcBorders>
              <w:top w:val="single" w:sz="4" w:space="0" w:color="auto"/>
            </w:tcBorders>
          </w:tcPr>
          <w:p w:rsidR="005C5BD4" w:rsidRPr="005C5BD4" w:rsidRDefault="005C5BD4" w:rsidP="00883EB1">
            <w:pPr>
              <w:jc w:val="center"/>
              <w:rPr>
                <w:rFonts w:eastAsiaTheme="minorEastAsia"/>
                <w:bCs/>
              </w:rPr>
            </w:pPr>
            <w:r>
              <w:rPr>
                <w:rFonts w:eastAsiaTheme="minorEastAsia"/>
                <w:bCs/>
              </w:rPr>
              <w:t>10</w:t>
            </w:r>
          </w:p>
        </w:tc>
        <w:tc>
          <w:tcPr>
            <w:tcW w:w="2551" w:type="dxa"/>
            <w:tcBorders>
              <w:top w:val="single" w:sz="4" w:space="0" w:color="auto"/>
            </w:tcBorders>
          </w:tcPr>
          <w:p w:rsidR="005C5BD4" w:rsidRPr="005C5BD4" w:rsidRDefault="00504645" w:rsidP="00883EB1">
            <w:pPr>
              <w:jc w:val="center"/>
              <w:rPr>
                <w:rFonts w:eastAsiaTheme="minorEastAsia"/>
                <w:bCs/>
              </w:rPr>
            </w:pPr>
            <w:r>
              <w:rPr>
                <w:rFonts w:eastAsiaTheme="minorEastAsia"/>
                <w:bCs/>
              </w:rPr>
              <w:t>1-2-21-26-27-28-31-34-33-16</w:t>
            </w:r>
          </w:p>
        </w:tc>
        <w:tc>
          <w:tcPr>
            <w:tcW w:w="992" w:type="dxa"/>
            <w:tcBorders>
              <w:top w:val="single" w:sz="4" w:space="0" w:color="auto"/>
            </w:tcBorders>
          </w:tcPr>
          <w:p w:rsidR="005C5BD4" w:rsidRPr="005C5BD4" w:rsidRDefault="00504645" w:rsidP="00883EB1">
            <w:pPr>
              <w:jc w:val="center"/>
              <w:rPr>
                <w:rFonts w:eastAsiaTheme="minorEastAsia"/>
                <w:bCs/>
              </w:rPr>
            </w:pPr>
            <w:r>
              <w:rPr>
                <w:rFonts w:eastAsiaTheme="minorEastAsia"/>
                <w:bCs/>
              </w:rPr>
              <w:t>0.872</w:t>
            </w:r>
          </w:p>
        </w:tc>
        <w:tc>
          <w:tcPr>
            <w:tcW w:w="992" w:type="dxa"/>
            <w:tcBorders>
              <w:top w:val="single" w:sz="4" w:space="0" w:color="auto"/>
            </w:tcBorders>
          </w:tcPr>
          <w:p w:rsidR="005C5BD4" w:rsidRPr="005C5BD4" w:rsidRDefault="00504645" w:rsidP="00883EB1">
            <w:pPr>
              <w:jc w:val="center"/>
              <w:rPr>
                <w:rFonts w:eastAsiaTheme="minorEastAsia"/>
                <w:bCs/>
              </w:rPr>
            </w:pPr>
            <w:r>
              <w:rPr>
                <w:rFonts w:eastAsiaTheme="minorEastAsia"/>
                <w:bCs/>
              </w:rPr>
              <w:t>1.79379</w:t>
            </w:r>
          </w:p>
        </w:tc>
      </w:tr>
      <w:tr w:rsidR="005C5BD4" w:rsidRPr="005C5BD4" w:rsidTr="003324FD">
        <w:trPr>
          <w:jc w:val="center"/>
        </w:trPr>
        <w:tc>
          <w:tcPr>
            <w:tcW w:w="510" w:type="dxa"/>
          </w:tcPr>
          <w:p w:rsidR="005C5BD4" w:rsidRPr="005C5BD4" w:rsidRDefault="005C5BD4" w:rsidP="00883EB1">
            <w:pPr>
              <w:jc w:val="center"/>
              <w:rPr>
                <w:rFonts w:eastAsiaTheme="minorEastAsia"/>
                <w:bCs/>
              </w:rPr>
            </w:pPr>
            <w:r w:rsidRPr="005C5BD4">
              <w:rPr>
                <w:rFonts w:eastAsiaTheme="minorEastAsia"/>
                <w:bCs/>
              </w:rPr>
              <w:t>2</w:t>
            </w:r>
          </w:p>
        </w:tc>
        <w:tc>
          <w:tcPr>
            <w:tcW w:w="761" w:type="dxa"/>
          </w:tcPr>
          <w:p w:rsidR="005C5BD4" w:rsidRPr="005C5BD4" w:rsidRDefault="005C5BD4" w:rsidP="00883EB1">
            <w:pPr>
              <w:jc w:val="center"/>
              <w:rPr>
                <w:rFonts w:eastAsiaTheme="minorEastAsia"/>
                <w:bCs/>
              </w:rPr>
            </w:pPr>
            <w:r>
              <w:rPr>
                <w:rFonts w:eastAsiaTheme="minorEastAsia"/>
                <w:bCs/>
              </w:rPr>
              <w:t>3</w:t>
            </w:r>
          </w:p>
        </w:tc>
        <w:tc>
          <w:tcPr>
            <w:tcW w:w="783" w:type="dxa"/>
          </w:tcPr>
          <w:p w:rsidR="005C5BD4" w:rsidRPr="005C5BD4" w:rsidRDefault="005C5BD4" w:rsidP="00883EB1">
            <w:pPr>
              <w:jc w:val="center"/>
              <w:rPr>
                <w:rFonts w:eastAsiaTheme="minorEastAsia"/>
                <w:bCs/>
              </w:rPr>
            </w:pPr>
            <w:r>
              <w:rPr>
                <w:rFonts w:eastAsiaTheme="minorEastAsia"/>
                <w:bCs/>
              </w:rPr>
              <w:t>7</w:t>
            </w:r>
          </w:p>
        </w:tc>
        <w:tc>
          <w:tcPr>
            <w:tcW w:w="794" w:type="dxa"/>
          </w:tcPr>
          <w:p w:rsidR="005C5BD4" w:rsidRPr="005C5BD4" w:rsidRDefault="005C5BD4" w:rsidP="00883EB1">
            <w:pPr>
              <w:jc w:val="center"/>
              <w:rPr>
                <w:rFonts w:eastAsiaTheme="minorEastAsia"/>
                <w:bCs/>
              </w:rPr>
            </w:pPr>
            <w:r>
              <w:rPr>
                <w:rFonts w:eastAsiaTheme="minorEastAsia"/>
                <w:bCs/>
              </w:rPr>
              <w:t>9</w:t>
            </w:r>
          </w:p>
        </w:tc>
        <w:tc>
          <w:tcPr>
            <w:tcW w:w="2551" w:type="dxa"/>
          </w:tcPr>
          <w:p w:rsidR="005C5BD4" w:rsidRPr="005C5BD4" w:rsidRDefault="00504645" w:rsidP="00883EB1">
            <w:pPr>
              <w:jc w:val="center"/>
              <w:rPr>
                <w:rFonts w:eastAsiaTheme="minorEastAsia"/>
                <w:bCs/>
              </w:rPr>
            </w:pPr>
            <w:r>
              <w:rPr>
                <w:rFonts w:eastAsiaTheme="minorEastAsia"/>
                <w:bCs/>
              </w:rPr>
              <w:t>3-2-56-20-6-59-23-24-7</w:t>
            </w:r>
          </w:p>
        </w:tc>
        <w:tc>
          <w:tcPr>
            <w:tcW w:w="992" w:type="dxa"/>
          </w:tcPr>
          <w:p w:rsidR="005C5BD4" w:rsidRPr="005C5BD4" w:rsidRDefault="00504645" w:rsidP="00883EB1">
            <w:pPr>
              <w:jc w:val="center"/>
              <w:rPr>
                <w:rFonts w:eastAsiaTheme="minorEastAsia"/>
                <w:bCs/>
              </w:rPr>
            </w:pPr>
            <w:r>
              <w:rPr>
                <w:rFonts w:eastAsiaTheme="minorEastAsia"/>
                <w:bCs/>
              </w:rPr>
              <w:t>0.717</w:t>
            </w:r>
          </w:p>
        </w:tc>
        <w:tc>
          <w:tcPr>
            <w:tcW w:w="992" w:type="dxa"/>
          </w:tcPr>
          <w:p w:rsidR="005C5BD4" w:rsidRPr="005C5BD4" w:rsidRDefault="00504645" w:rsidP="00883EB1">
            <w:pPr>
              <w:jc w:val="center"/>
              <w:rPr>
                <w:rFonts w:eastAsiaTheme="minorEastAsia"/>
                <w:bCs/>
              </w:rPr>
            </w:pPr>
            <w:r>
              <w:rPr>
                <w:rFonts w:eastAsiaTheme="minorEastAsia"/>
                <w:bCs/>
              </w:rPr>
              <w:t>1.44949</w:t>
            </w:r>
          </w:p>
        </w:tc>
      </w:tr>
      <w:tr w:rsidR="005C5BD4" w:rsidRPr="005C5BD4" w:rsidTr="003324FD">
        <w:trPr>
          <w:jc w:val="center"/>
        </w:trPr>
        <w:tc>
          <w:tcPr>
            <w:tcW w:w="510" w:type="dxa"/>
          </w:tcPr>
          <w:p w:rsidR="005C5BD4" w:rsidRPr="005C5BD4" w:rsidRDefault="005C5BD4" w:rsidP="00883EB1">
            <w:pPr>
              <w:jc w:val="center"/>
              <w:rPr>
                <w:rFonts w:eastAsiaTheme="minorEastAsia"/>
                <w:bCs/>
              </w:rPr>
            </w:pPr>
            <w:r w:rsidRPr="005C5BD4">
              <w:rPr>
                <w:rFonts w:eastAsiaTheme="minorEastAsia"/>
                <w:bCs/>
              </w:rPr>
              <w:t>3</w:t>
            </w:r>
          </w:p>
        </w:tc>
        <w:tc>
          <w:tcPr>
            <w:tcW w:w="761" w:type="dxa"/>
          </w:tcPr>
          <w:p w:rsidR="005C5BD4" w:rsidRPr="005C5BD4" w:rsidRDefault="005C5BD4" w:rsidP="00883EB1">
            <w:pPr>
              <w:jc w:val="center"/>
              <w:rPr>
                <w:rFonts w:eastAsiaTheme="minorEastAsia"/>
                <w:bCs/>
              </w:rPr>
            </w:pPr>
            <w:r>
              <w:rPr>
                <w:rFonts w:eastAsiaTheme="minorEastAsia"/>
                <w:bCs/>
              </w:rPr>
              <w:t>19</w:t>
            </w:r>
          </w:p>
        </w:tc>
        <w:tc>
          <w:tcPr>
            <w:tcW w:w="783" w:type="dxa"/>
          </w:tcPr>
          <w:p w:rsidR="005C5BD4" w:rsidRPr="005C5BD4" w:rsidRDefault="005C5BD4" w:rsidP="00883EB1">
            <w:pPr>
              <w:jc w:val="center"/>
              <w:rPr>
                <w:rFonts w:eastAsiaTheme="minorEastAsia"/>
                <w:bCs/>
              </w:rPr>
            </w:pPr>
            <w:r>
              <w:rPr>
                <w:rFonts w:eastAsiaTheme="minorEastAsia"/>
                <w:bCs/>
              </w:rPr>
              <w:t>16</w:t>
            </w:r>
          </w:p>
        </w:tc>
        <w:tc>
          <w:tcPr>
            <w:tcW w:w="794" w:type="dxa"/>
          </w:tcPr>
          <w:p w:rsidR="005C5BD4" w:rsidRPr="005C5BD4" w:rsidRDefault="005C5BD4" w:rsidP="00883EB1">
            <w:pPr>
              <w:jc w:val="center"/>
              <w:rPr>
                <w:rFonts w:eastAsiaTheme="minorEastAsia"/>
                <w:bCs/>
              </w:rPr>
            </w:pPr>
            <w:r>
              <w:rPr>
                <w:rFonts w:eastAsiaTheme="minorEastAsia"/>
                <w:bCs/>
              </w:rPr>
              <w:t>10</w:t>
            </w:r>
          </w:p>
        </w:tc>
        <w:tc>
          <w:tcPr>
            <w:tcW w:w="2551" w:type="dxa"/>
          </w:tcPr>
          <w:p w:rsidR="005C5BD4" w:rsidRPr="005C5BD4" w:rsidRDefault="00504645" w:rsidP="00883EB1">
            <w:pPr>
              <w:jc w:val="center"/>
              <w:rPr>
                <w:rFonts w:eastAsiaTheme="minorEastAsia"/>
                <w:bCs/>
              </w:rPr>
            </w:pPr>
            <w:r>
              <w:rPr>
                <w:rFonts w:eastAsiaTheme="minorEastAsia"/>
                <w:bCs/>
              </w:rPr>
              <w:t>19-43-45-61-52-53-15-32-30-16</w:t>
            </w:r>
          </w:p>
        </w:tc>
        <w:tc>
          <w:tcPr>
            <w:tcW w:w="992" w:type="dxa"/>
          </w:tcPr>
          <w:p w:rsidR="005C5BD4" w:rsidRPr="005C5BD4" w:rsidRDefault="00504645" w:rsidP="00883EB1">
            <w:pPr>
              <w:jc w:val="center"/>
              <w:rPr>
                <w:rFonts w:eastAsiaTheme="minorEastAsia"/>
                <w:bCs/>
              </w:rPr>
            </w:pPr>
            <w:r>
              <w:rPr>
                <w:rFonts w:eastAsiaTheme="minorEastAsia"/>
                <w:bCs/>
              </w:rPr>
              <w:t>0.855</w:t>
            </w:r>
          </w:p>
        </w:tc>
        <w:tc>
          <w:tcPr>
            <w:tcW w:w="992" w:type="dxa"/>
          </w:tcPr>
          <w:p w:rsidR="005C5BD4" w:rsidRPr="005C5BD4" w:rsidRDefault="00504645" w:rsidP="00883EB1">
            <w:pPr>
              <w:jc w:val="center"/>
              <w:rPr>
                <w:rFonts w:eastAsiaTheme="minorEastAsia"/>
                <w:bCs/>
              </w:rPr>
            </w:pPr>
            <w:r>
              <w:rPr>
                <w:rFonts w:eastAsiaTheme="minorEastAsia"/>
                <w:bCs/>
              </w:rPr>
              <w:t>1.845048</w:t>
            </w:r>
          </w:p>
        </w:tc>
      </w:tr>
      <w:tr w:rsidR="005C5BD4" w:rsidRPr="005C5BD4" w:rsidTr="003324FD">
        <w:trPr>
          <w:jc w:val="center"/>
        </w:trPr>
        <w:tc>
          <w:tcPr>
            <w:tcW w:w="510" w:type="dxa"/>
          </w:tcPr>
          <w:p w:rsidR="005C5BD4" w:rsidRPr="005C5BD4" w:rsidRDefault="005C5BD4" w:rsidP="00883EB1">
            <w:pPr>
              <w:jc w:val="center"/>
              <w:rPr>
                <w:rFonts w:eastAsiaTheme="minorEastAsia"/>
                <w:bCs/>
              </w:rPr>
            </w:pPr>
            <w:r w:rsidRPr="005C5BD4">
              <w:rPr>
                <w:rFonts w:eastAsiaTheme="minorEastAsia"/>
                <w:bCs/>
              </w:rPr>
              <w:t>4</w:t>
            </w:r>
          </w:p>
        </w:tc>
        <w:tc>
          <w:tcPr>
            <w:tcW w:w="761" w:type="dxa"/>
          </w:tcPr>
          <w:p w:rsidR="005C5BD4" w:rsidRPr="005C5BD4" w:rsidRDefault="005C5BD4" w:rsidP="00883EB1">
            <w:pPr>
              <w:jc w:val="center"/>
              <w:rPr>
                <w:rFonts w:eastAsiaTheme="minorEastAsia"/>
                <w:bCs/>
              </w:rPr>
            </w:pPr>
            <w:r>
              <w:rPr>
                <w:rFonts w:eastAsiaTheme="minorEastAsia"/>
                <w:bCs/>
              </w:rPr>
              <w:t>14</w:t>
            </w:r>
          </w:p>
        </w:tc>
        <w:tc>
          <w:tcPr>
            <w:tcW w:w="783" w:type="dxa"/>
          </w:tcPr>
          <w:p w:rsidR="005C5BD4" w:rsidRPr="005C5BD4" w:rsidRDefault="005C5BD4" w:rsidP="00883EB1">
            <w:pPr>
              <w:jc w:val="center"/>
              <w:rPr>
                <w:rFonts w:eastAsiaTheme="minorEastAsia"/>
                <w:bCs/>
              </w:rPr>
            </w:pPr>
            <w:r>
              <w:rPr>
                <w:rFonts w:eastAsiaTheme="minorEastAsia"/>
                <w:bCs/>
              </w:rPr>
              <w:t>4</w:t>
            </w:r>
          </w:p>
        </w:tc>
        <w:tc>
          <w:tcPr>
            <w:tcW w:w="794" w:type="dxa"/>
          </w:tcPr>
          <w:p w:rsidR="005C5BD4" w:rsidRPr="005C5BD4" w:rsidRDefault="005C5BD4" w:rsidP="00883EB1">
            <w:pPr>
              <w:jc w:val="center"/>
              <w:rPr>
                <w:rFonts w:eastAsiaTheme="minorEastAsia"/>
                <w:bCs/>
              </w:rPr>
            </w:pPr>
            <w:r>
              <w:rPr>
                <w:rFonts w:eastAsiaTheme="minorEastAsia"/>
                <w:bCs/>
              </w:rPr>
              <w:t>13</w:t>
            </w:r>
          </w:p>
        </w:tc>
        <w:tc>
          <w:tcPr>
            <w:tcW w:w="2551" w:type="dxa"/>
          </w:tcPr>
          <w:p w:rsidR="005C5BD4" w:rsidRPr="005C5BD4" w:rsidRDefault="00504645" w:rsidP="00883EB1">
            <w:pPr>
              <w:jc w:val="center"/>
              <w:rPr>
                <w:rFonts w:eastAsiaTheme="minorEastAsia"/>
                <w:bCs/>
              </w:rPr>
            </w:pPr>
            <w:r>
              <w:rPr>
                <w:rFonts w:eastAsiaTheme="minorEastAsia"/>
                <w:bCs/>
              </w:rPr>
              <w:t>17-36-18-53-7-24-23-59-6-20-56-55-4</w:t>
            </w:r>
          </w:p>
        </w:tc>
        <w:tc>
          <w:tcPr>
            <w:tcW w:w="992" w:type="dxa"/>
          </w:tcPr>
          <w:p w:rsidR="005C5BD4" w:rsidRPr="005C5BD4" w:rsidRDefault="00504645" w:rsidP="00883EB1">
            <w:pPr>
              <w:jc w:val="center"/>
              <w:rPr>
                <w:rFonts w:eastAsiaTheme="minorEastAsia"/>
                <w:bCs/>
              </w:rPr>
            </w:pPr>
            <w:r>
              <w:rPr>
                <w:rFonts w:eastAsiaTheme="minorEastAsia"/>
                <w:bCs/>
              </w:rPr>
              <w:t>1.254</w:t>
            </w:r>
          </w:p>
        </w:tc>
        <w:tc>
          <w:tcPr>
            <w:tcW w:w="992" w:type="dxa"/>
          </w:tcPr>
          <w:p w:rsidR="005C5BD4" w:rsidRPr="005C5BD4" w:rsidRDefault="00504645" w:rsidP="00883EB1">
            <w:pPr>
              <w:jc w:val="center"/>
              <w:rPr>
                <w:rFonts w:eastAsiaTheme="minorEastAsia"/>
                <w:bCs/>
              </w:rPr>
            </w:pPr>
            <w:r>
              <w:rPr>
                <w:rFonts w:eastAsiaTheme="minorEastAsia"/>
                <w:bCs/>
              </w:rPr>
              <w:t>1.72523</w:t>
            </w:r>
          </w:p>
        </w:tc>
      </w:tr>
      <w:tr w:rsidR="005C5BD4" w:rsidRPr="005C5BD4" w:rsidTr="003324FD">
        <w:trPr>
          <w:jc w:val="center"/>
        </w:trPr>
        <w:tc>
          <w:tcPr>
            <w:tcW w:w="510" w:type="dxa"/>
            <w:tcBorders>
              <w:bottom w:val="single" w:sz="4" w:space="0" w:color="auto"/>
            </w:tcBorders>
          </w:tcPr>
          <w:p w:rsidR="005C5BD4" w:rsidRPr="005C5BD4" w:rsidRDefault="005C5BD4" w:rsidP="00883EB1">
            <w:pPr>
              <w:jc w:val="center"/>
              <w:rPr>
                <w:rFonts w:eastAsiaTheme="minorEastAsia"/>
                <w:bCs/>
              </w:rPr>
            </w:pPr>
            <w:r w:rsidRPr="005C5BD4">
              <w:rPr>
                <w:rFonts w:eastAsiaTheme="minorEastAsia"/>
                <w:bCs/>
              </w:rPr>
              <w:t>5</w:t>
            </w:r>
          </w:p>
        </w:tc>
        <w:tc>
          <w:tcPr>
            <w:tcW w:w="761" w:type="dxa"/>
            <w:tcBorders>
              <w:bottom w:val="single" w:sz="4" w:space="0" w:color="auto"/>
            </w:tcBorders>
          </w:tcPr>
          <w:p w:rsidR="005C5BD4" w:rsidRPr="005C5BD4" w:rsidRDefault="005C5BD4" w:rsidP="00883EB1">
            <w:pPr>
              <w:jc w:val="center"/>
              <w:rPr>
                <w:rFonts w:eastAsiaTheme="minorEastAsia"/>
                <w:bCs/>
              </w:rPr>
            </w:pPr>
            <w:r>
              <w:rPr>
                <w:rFonts w:eastAsiaTheme="minorEastAsia"/>
                <w:bCs/>
              </w:rPr>
              <w:t>5</w:t>
            </w:r>
          </w:p>
        </w:tc>
        <w:tc>
          <w:tcPr>
            <w:tcW w:w="783" w:type="dxa"/>
            <w:tcBorders>
              <w:bottom w:val="single" w:sz="4" w:space="0" w:color="auto"/>
            </w:tcBorders>
          </w:tcPr>
          <w:p w:rsidR="005C5BD4" w:rsidRPr="005C5BD4" w:rsidRDefault="005C5BD4" w:rsidP="00883EB1">
            <w:pPr>
              <w:jc w:val="center"/>
              <w:rPr>
                <w:rFonts w:eastAsiaTheme="minorEastAsia"/>
                <w:bCs/>
              </w:rPr>
            </w:pPr>
            <w:r>
              <w:rPr>
                <w:rFonts w:eastAsiaTheme="minorEastAsia"/>
                <w:bCs/>
              </w:rPr>
              <w:t>10</w:t>
            </w:r>
          </w:p>
        </w:tc>
        <w:tc>
          <w:tcPr>
            <w:tcW w:w="794" w:type="dxa"/>
            <w:tcBorders>
              <w:bottom w:val="single" w:sz="4" w:space="0" w:color="auto"/>
            </w:tcBorders>
          </w:tcPr>
          <w:p w:rsidR="005C5BD4" w:rsidRPr="005C5BD4" w:rsidRDefault="005C5BD4" w:rsidP="00883EB1">
            <w:pPr>
              <w:jc w:val="center"/>
              <w:rPr>
                <w:rFonts w:eastAsiaTheme="minorEastAsia"/>
                <w:bCs/>
              </w:rPr>
            </w:pPr>
            <w:r>
              <w:rPr>
                <w:rFonts w:eastAsiaTheme="minorEastAsia"/>
                <w:bCs/>
              </w:rPr>
              <w:t>10</w:t>
            </w:r>
          </w:p>
        </w:tc>
        <w:tc>
          <w:tcPr>
            <w:tcW w:w="2551" w:type="dxa"/>
            <w:tcBorders>
              <w:bottom w:val="single" w:sz="4" w:space="0" w:color="auto"/>
            </w:tcBorders>
          </w:tcPr>
          <w:p w:rsidR="005C5BD4" w:rsidRPr="005C5BD4" w:rsidRDefault="00504645" w:rsidP="00883EB1">
            <w:pPr>
              <w:jc w:val="center"/>
              <w:rPr>
                <w:rFonts w:eastAsiaTheme="minorEastAsia"/>
                <w:bCs/>
              </w:rPr>
            </w:pPr>
            <w:r>
              <w:rPr>
                <w:rFonts w:eastAsiaTheme="minorEastAsia"/>
                <w:bCs/>
              </w:rPr>
              <w:t>5-57-58-59-23-24-25-8-9-10</w:t>
            </w:r>
          </w:p>
        </w:tc>
        <w:tc>
          <w:tcPr>
            <w:tcW w:w="992" w:type="dxa"/>
            <w:tcBorders>
              <w:bottom w:val="single" w:sz="4" w:space="0" w:color="auto"/>
            </w:tcBorders>
          </w:tcPr>
          <w:p w:rsidR="005C5BD4" w:rsidRPr="005C5BD4" w:rsidRDefault="00504645" w:rsidP="00883EB1">
            <w:pPr>
              <w:jc w:val="center"/>
              <w:rPr>
                <w:rFonts w:eastAsiaTheme="minorEastAsia"/>
                <w:bCs/>
              </w:rPr>
            </w:pPr>
            <w:r>
              <w:rPr>
                <w:rFonts w:eastAsiaTheme="minorEastAsia"/>
                <w:bCs/>
              </w:rPr>
              <w:t>0.705</w:t>
            </w:r>
          </w:p>
        </w:tc>
        <w:tc>
          <w:tcPr>
            <w:tcW w:w="992" w:type="dxa"/>
            <w:tcBorders>
              <w:bottom w:val="single" w:sz="4" w:space="0" w:color="auto"/>
            </w:tcBorders>
          </w:tcPr>
          <w:p w:rsidR="005C5BD4" w:rsidRPr="005C5BD4" w:rsidRDefault="00504645" w:rsidP="00883EB1">
            <w:pPr>
              <w:jc w:val="center"/>
              <w:rPr>
                <w:rFonts w:eastAsiaTheme="minorEastAsia"/>
                <w:bCs/>
              </w:rPr>
            </w:pPr>
            <w:r>
              <w:rPr>
                <w:rFonts w:eastAsiaTheme="minorEastAsia"/>
                <w:bCs/>
              </w:rPr>
              <w:t>1.49254</w:t>
            </w:r>
          </w:p>
        </w:tc>
      </w:tr>
    </w:tbl>
    <w:p w:rsidR="00EF0042" w:rsidRDefault="00EF0042" w:rsidP="0058294D">
      <w:pPr>
        <w:pStyle w:val="ListParagraph"/>
        <w:numPr>
          <w:ilvl w:val="1"/>
          <w:numId w:val="21"/>
        </w:numPr>
        <w:jc w:val="both"/>
        <w:rPr>
          <w:rFonts w:ascii="Times New Roman" w:hAnsi="Times New Roman"/>
          <w:b/>
          <w:bCs/>
          <w:sz w:val="20"/>
          <w:szCs w:val="20"/>
        </w:rPr>
      </w:pPr>
      <w:r w:rsidRPr="0058294D">
        <w:rPr>
          <w:rFonts w:ascii="Times New Roman" w:hAnsi="Times New Roman"/>
          <w:b/>
          <w:bCs/>
          <w:sz w:val="20"/>
          <w:szCs w:val="20"/>
        </w:rPr>
        <w:t>Hasil Implementasi</w:t>
      </w:r>
    </w:p>
    <w:p w:rsidR="0058294D" w:rsidRPr="0058294D" w:rsidRDefault="0058294D" w:rsidP="0058294D">
      <w:pPr>
        <w:pStyle w:val="ListParagraph"/>
        <w:ind w:left="0" w:firstLine="709"/>
        <w:jc w:val="both"/>
        <w:rPr>
          <w:rFonts w:ascii="Times New Roman" w:hAnsi="Times New Roman"/>
          <w:bCs/>
          <w:sz w:val="20"/>
          <w:szCs w:val="20"/>
        </w:rPr>
      </w:pPr>
      <w:r>
        <w:rPr>
          <w:rFonts w:ascii="Times New Roman" w:hAnsi="Times New Roman"/>
          <w:bCs/>
          <w:sz w:val="20"/>
          <w:szCs w:val="20"/>
        </w:rPr>
        <w:t xml:space="preserve">Adapun hasil implementasi dari sistem pencarian </w:t>
      </w:r>
      <w:r w:rsidR="00A92F4B">
        <w:rPr>
          <w:rFonts w:ascii="Times New Roman" w:hAnsi="Times New Roman"/>
          <w:bCs/>
          <w:sz w:val="20"/>
          <w:szCs w:val="20"/>
        </w:rPr>
        <w:t xml:space="preserve">rute lokasi </w:t>
      </w:r>
      <w:r>
        <w:rPr>
          <w:rFonts w:ascii="Times New Roman" w:hAnsi="Times New Roman"/>
          <w:bCs/>
          <w:sz w:val="20"/>
          <w:szCs w:val="20"/>
        </w:rPr>
        <w:t xml:space="preserve">dengan ACO ditunjukkan pada Gambar 4. Antar muka dari sistem dikembangkan dengan menggunakan </w:t>
      </w:r>
      <w:r w:rsidR="00D225F0">
        <w:rPr>
          <w:rFonts w:ascii="Times New Roman" w:hAnsi="Times New Roman"/>
          <w:bCs/>
          <w:sz w:val="20"/>
          <w:szCs w:val="20"/>
        </w:rPr>
        <w:t xml:space="preserve">perangkat lunak Matlab R2018a. </w:t>
      </w:r>
    </w:p>
    <w:p w:rsidR="002622CD" w:rsidRPr="00A92F4B" w:rsidRDefault="00A92F4B" w:rsidP="00A92F4B">
      <w:pPr>
        <w:jc w:val="center"/>
        <w:rPr>
          <w:bCs/>
          <w:lang w:val="id-ID"/>
        </w:rPr>
      </w:pPr>
      <w:r w:rsidRPr="00A92F4B">
        <w:rPr>
          <w:noProof/>
        </w:rPr>
        <w:drawing>
          <wp:inline distT="0" distB="0" distL="0" distR="0">
            <wp:extent cx="4700797"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l="6885" t="7602" r="4918" b="7602"/>
                    <a:stretch>
                      <a:fillRect/>
                    </a:stretch>
                  </pic:blipFill>
                  <pic:spPr bwMode="auto">
                    <a:xfrm>
                      <a:off x="0" y="0"/>
                      <a:ext cx="4717892" cy="2542864"/>
                    </a:xfrm>
                    <a:prstGeom prst="rect">
                      <a:avLst/>
                    </a:prstGeom>
                    <a:noFill/>
                    <a:ln>
                      <a:noFill/>
                    </a:ln>
                  </pic:spPr>
                </pic:pic>
              </a:graphicData>
            </a:graphic>
          </wp:inline>
        </w:drawing>
      </w:r>
    </w:p>
    <w:p w:rsidR="00A92F4B" w:rsidRPr="00A92F4B" w:rsidRDefault="00A92F4B" w:rsidP="00A92F4B">
      <w:pPr>
        <w:jc w:val="center"/>
        <w:rPr>
          <w:bCs/>
        </w:rPr>
      </w:pPr>
      <w:r w:rsidRPr="00A92F4B">
        <w:rPr>
          <w:bCs/>
        </w:rPr>
        <w:t xml:space="preserve">Gambar </w:t>
      </w:r>
      <w:r>
        <w:rPr>
          <w:bCs/>
        </w:rPr>
        <w:t xml:space="preserve">4 Tampilan antar muka pencarian rute lokasi wisata di Pulau Timor dengan ACO </w:t>
      </w:r>
    </w:p>
    <w:p w:rsidR="00EF0042" w:rsidRPr="003D5B84" w:rsidRDefault="00EF0042" w:rsidP="0033719B">
      <w:pPr>
        <w:rPr>
          <w:b/>
          <w:bCs/>
          <w:lang w:val="id-ID"/>
        </w:rPr>
      </w:pPr>
    </w:p>
    <w:p w:rsidR="00904D6D" w:rsidRPr="003D5B84" w:rsidRDefault="00873441" w:rsidP="0058294D">
      <w:pPr>
        <w:numPr>
          <w:ilvl w:val="0"/>
          <w:numId w:val="21"/>
        </w:numPr>
        <w:tabs>
          <w:tab w:val="left" w:pos="426"/>
        </w:tabs>
        <w:ind w:left="426" w:hanging="426"/>
        <w:rPr>
          <w:b/>
          <w:bCs/>
          <w:lang w:val="id-ID"/>
        </w:rPr>
      </w:pPr>
      <w:r>
        <w:rPr>
          <w:b/>
          <w:bCs/>
        </w:rPr>
        <w:t xml:space="preserve">SIMPULAN </w:t>
      </w:r>
    </w:p>
    <w:p w:rsidR="002476AC" w:rsidRPr="00C2748C" w:rsidRDefault="00873441" w:rsidP="00C2748C">
      <w:pPr>
        <w:pStyle w:val="ListParagraph"/>
        <w:ind w:left="0" w:firstLine="709"/>
        <w:jc w:val="both"/>
        <w:rPr>
          <w:rFonts w:ascii="Times New Roman" w:hAnsi="Times New Roman"/>
          <w:sz w:val="20"/>
          <w:szCs w:val="20"/>
        </w:rPr>
      </w:pPr>
      <w:r>
        <w:rPr>
          <w:rFonts w:ascii="Times New Roman" w:hAnsi="Times New Roman"/>
          <w:sz w:val="20"/>
          <w:szCs w:val="20"/>
        </w:rPr>
        <w:t>Pencarian jalur terpendek dengan ACO untuk Traveling Tourism Problem di Pulau Timor sudah diimplementasikan dengan baik. Hal ini dilihat dari hasil pengujian, bahwa semakin tinggi ju</w:t>
      </w:r>
      <w:r>
        <w:rPr>
          <w:rFonts w:ascii="Times New Roman" w:hAnsi="Times New Roman"/>
          <w:sz w:val="20"/>
          <w:szCs w:val="20"/>
        </w:rPr>
        <w:t>m</w:t>
      </w:r>
      <w:r>
        <w:rPr>
          <w:rFonts w:ascii="Times New Roman" w:hAnsi="Times New Roman"/>
          <w:sz w:val="20"/>
          <w:szCs w:val="20"/>
        </w:rPr>
        <w:t xml:space="preserve">lah semut dan jumlah siklus, maka akan menghasilkan rute yang terpendek walaupun waktu simulasi semakin lama. Selain itu juga diketahui bahwa </w:t>
      </w:r>
      <w:r w:rsidRPr="009C4411">
        <w:rPr>
          <w:rFonts w:ascii="Times New Roman" w:hAnsi="Times New Roman"/>
          <w:sz w:val="20"/>
          <w:szCs w:val="20"/>
        </w:rPr>
        <w:t xml:space="preserve">penentuan parameter </w:t>
      </w:r>
      <w:r w:rsidRPr="009C7D6C">
        <w:rPr>
          <w:rFonts w:ascii="Times New Roman" w:hAnsi="Times New Roman"/>
          <w:i/>
          <w:iCs/>
          <w:sz w:val="20"/>
          <w:szCs w:val="20"/>
        </w:rPr>
        <w:t>α</w:t>
      </w:r>
      <w:r>
        <w:rPr>
          <w:rFonts w:ascii="Times New Roman" w:hAnsi="Times New Roman"/>
          <w:i/>
          <w:iCs/>
          <w:sz w:val="20"/>
          <w:szCs w:val="20"/>
        </w:rPr>
        <w:t xml:space="preserve">, </w:t>
      </w:r>
      <w:r w:rsidRPr="009C7D6C">
        <w:rPr>
          <w:rFonts w:ascii="Times New Roman" w:hAnsi="Times New Roman"/>
          <w:i/>
          <w:iCs/>
          <w:sz w:val="20"/>
          <w:szCs w:val="20"/>
        </w:rPr>
        <w:t>β</w:t>
      </w:r>
      <w:r w:rsidRPr="009C7D6C">
        <w:rPr>
          <w:rFonts w:ascii="Times New Roman" w:eastAsiaTheme="minorEastAsia" w:hAnsi="Times New Roman" w:hint="eastAsia"/>
          <w:i/>
          <w:iCs/>
          <w:sz w:val="20"/>
          <w:szCs w:val="20"/>
        </w:rPr>
        <w:t>,</w:t>
      </w:r>
      <w:r w:rsidRPr="009C7D6C">
        <w:rPr>
          <w:rFonts w:ascii="Times New Roman" w:hAnsi="Times New Roman"/>
          <w:i/>
          <w:iCs/>
          <w:sz w:val="20"/>
          <w:szCs w:val="20"/>
        </w:rPr>
        <w:t xml:space="preserve"> ρ</w:t>
      </w:r>
      <w:r>
        <w:rPr>
          <w:rFonts w:ascii="Times New Roman" w:hAnsi="Times New Roman"/>
          <w:i/>
          <w:iCs/>
          <w:sz w:val="20"/>
          <w:szCs w:val="20"/>
        </w:rPr>
        <w:t xml:space="preserve">  </w:t>
      </w:r>
      <w:r w:rsidRPr="009C4411">
        <w:rPr>
          <w:rFonts w:ascii="Times New Roman" w:hAnsi="Times New Roman"/>
          <w:sz w:val="20"/>
          <w:szCs w:val="20"/>
        </w:rPr>
        <w:t>sangat mempengaruhi hasil rute terpendek dan waktu simulasi, semakin rendah penentuan nilai parameter maka jarak yang dihasilkan yaitu rute yang terpendek walapun waktu simuliasi sistem yang dihasilkan lumayan lambat sedangan semakin tinggi penentuan nilai parameter maka hasil rute belum optimum tetapi memiliki waktu simuliasi yang cepat.</w:t>
      </w:r>
      <w:r w:rsidR="00C2748C">
        <w:rPr>
          <w:rFonts w:ascii="Times New Roman" w:hAnsi="Times New Roman"/>
          <w:sz w:val="20"/>
          <w:szCs w:val="20"/>
        </w:rPr>
        <w:t xml:space="preserve"> Untuk hasil pengujian berdasarkan jumlah node, </w:t>
      </w:r>
      <w:r w:rsidR="00C2748C">
        <w:rPr>
          <w:rFonts w:ascii="Times New Roman" w:hAnsi="Times New Roman"/>
          <w:bCs/>
          <w:sz w:val="20"/>
          <w:szCs w:val="20"/>
          <w:lang w:val="en-US"/>
        </w:rPr>
        <w:t>terlihat bahwa walaupun semakin banyak node yang dilewati, waktu yang digunakan untuk mencari node tujuan ternyata tidak terlalu berpengaruh. Hal tersebut menunjukkan bahwa ACO cocok digunakan untuk pencarian dengan vertex persimpangan dalam jumlah yang banyak</w:t>
      </w:r>
      <w:r w:rsidR="00C2748C">
        <w:rPr>
          <w:rFonts w:ascii="Times New Roman" w:hAnsi="Times New Roman"/>
          <w:bCs/>
          <w:sz w:val="20"/>
          <w:szCs w:val="20"/>
          <w:lang w:val="en-US"/>
        </w:rPr>
        <w:t>.</w:t>
      </w:r>
    </w:p>
    <w:p w:rsidR="00C35B8F" w:rsidRPr="003D5B84" w:rsidRDefault="00F33C08" w:rsidP="0033719B">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C2748C" w:rsidRPr="00C2748C" w:rsidRDefault="00C2748C" w:rsidP="00C2748C">
      <w:pPr>
        <w:pStyle w:val="ListParagraph"/>
        <w:numPr>
          <w:ilvl w:val="0"/>
          <w:numId w:val="22"/>
        </w:numPr>
        <w:spacing w:after="0" w:line="240" w:lineRule="auto"/>
        <w:ind w:left="709" w:hanging="709"/>
        <w:jc w:val="both"/>
        <w:rPr>
          <w:rFonts w:ascii="Times New Roman" w:hAnsi="Times New Roman"/>
          <w:sz w:val="20"/>
          <w:szCs w:val="20"/>
        </w:rPr>
      </w:pPr>
      <w:r w:rsidRPr="00C2748C">
        <w:rPr>
          <w:rFonts w:ascii="Times New Roman" w:hAnsi="Times New Roman"/>
          <w:sz w:val="20"/>
          <w:szCs w:val="20"/>
        </w:rPr>
        <w:t xml:space="preserve">[BPS] Badan Pusat Statistik Provinsi NTT. 2019. Jumlah Wisatawan Domestik Menurut Kabupaten Kota di Provinsi NTT tahun 2010 – 2017. [internet][download : 2019 July 05]. Website : </w:t>
      </w:r>
      <w:hyperlink r:id="rId13" w:history="1">
        <w:r w:rsidRPr="00C2748C">
          <w:rPr>
            <w:rStyle w:val="Hyperlink"/>
            <w:rFonts w:ascii="Times New Roman" w:hAnsi="Times New Roman"/>
            <w:sz w:val="20"/>
            <w:szCs w:val="20"/>
          </w:rPr>
          <w:t>https://ntt.bps.go.id/dynamictable/2018/09/06/785/jumlah-wisatawan-domestikmenurut-kabupaten-kota-di-provinsi-nusa-tenggara-timur-2010-2017.html</w:t>
        </w:r>
      </w:hyperlink>
      <w:r w:rsidRPr="00C2748C">
        <w:rPr>
          <w:rStyle w:val="Hyperlink"/>
          <w:rFonts w:ascii="Times New Roman" w:hAnsi="Times New Roman"/>
          <w:sz w:val="20"/>
          <w:szCs w:val="20"/>
        </w:rPr>
        <w:t xml:space="preserve">  </w:t>
      </w:r>
    </w:p>
    <w:p w:rsidR="00C2748C" w:rsidRPr="00C2748C" w:rsidRDefault="00C2748C" w:rsidP="00C2748C">
      <w:pPr>
        <w:pStyle w:val="ListParagraph"/>
        <w:numPr>
          <w:ilvl w:val="0"/>
          <w:numId w:val="22"/>
        </w:numPr>
        <w:spacing w:after="0" w:line="240" w:lineRule="auto"/>
        <w:ind w:left="709" w:hanging="709"/>
        <w:jc w:val="both"/>
        <w:rPr>
          <w:rStyle w:val="Hyperlink"/>
          <w:rFonts w:ascii="Times New Roman" w:hAnsi="Times New Roman"/>
          <w:color w:val="auto"/>
          <w:sz w:val="20"/>
          <w:szCs w:val="20"/>
          <w:u w:val="none"/>
        </w:rPr>
      </w:pPr>
      <w:r w:rsidRPr="00C2748C">
        <w:rPr>
          <w:rFonts w:ascii="Times New Roman" w:hAnsi="Times New Roman"/>
          <w:sz w:val="20"/>
          <w:szCs w:val="20"/>
        </w:rPr>
        <w:t xml:space="preserve">[BPS] Badan Pusat Statistik Provinsi NTT. 2019. Jumlah Wisatawan Mancanegara Menurut Kabupaten Kota di Provinsi NTT tahun 2006 – 2017. [internet][download : 2019 July 05]. Website : </w:t>
      </w:r>
      <w:hyperlink r:id="rId14" w:history="1">
        <w:r w:rsidRPr="00C2748C">
          <w:rPr>
            <w:rStyle w:val="Hyperlink"/>
            <w:rFonts w:ascii="Times New Roman" w:hAnsi="Times New Roman"/>
            <w:sz w:val="20"/>
            <w:szCs w:val="20"/>
          </w:rPr>
          <w:t>https://ntt.bps.go.id/dynamictable/2015/03/17/54/jumlah-wisatawan-mancanegara-menurut-kabupaten-kota-di-provinsi-nusa-tenggara-timur-2006-2017.html</w:t>
        </w:r>
      </w:hyperlink>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lastRenderedPageBreak/>
        <w:t>Dorigo M, Maniezzo V and Colorni A. "Distributed optimization by ant colonies" Proceedings of the 1st European COnference on Artificial Life, pp.134-142, 1991.</w:t>
      </w:r>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M. Dorigo, V. Maniezzo and A. Colorni, "Ant System : Optimization by an colony cooperating Agents," IEEE Transactions on Systems, Man, and Cybernetics, Part B, vol.26, no.2, pp.29-41, 1996</w:t>
      </w:r>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X. Xue, X. Cheng, B. Xu, H. Wang and C. Jiang, "The basic principle and application of ant colony optimization algorithm," 2010 International Conference on Artificial Intelligence and Education (ICAIE), Hangzhou, 2010, pp. 358-360.</w:t>
      </w:r>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Y. Pei, W. Wang and S. Zhang, "Basic Ant Colony Optimization," 2012 International Conference on Computer Science and Electronics Engineering, Hangzhou, 2012, pp. 665-667.</w:t>
      </w:r>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M. Dorigo, M. Birattari and T. Stutzle, "Ant colony optimization," in IEEE Computational Intelligence Magazine, vol. 1, no. 4, pp. 28-39, Nov. 2006.</w:t>
      </w:r>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M Dorigo and L.M. Gambardella. "Ant Colony System : A cooperative learning approach to the traveling salesman problem," IEEE Transaction on Evolutionary Computation, vol.1, no.1, pp.56-66,1997</w:t>
      </w:r>
    </w:p>
    <w:p w:rsidR="00C2748C" w:rsidRPr="00C2748C" w:rsidRDefault="00C2748C" w:rsidP="00C2748C">
      <w:pPr>
        <w:pStyle w:val="ListParagraph"/>
        <w:numPr>
          <w:ilvl w:val="0"/>
          <w:numId w:val="22"/>
        </w:numPr>
        <w:tabs>
          <w:tab w:val="left" w:pos="851"/>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M. Dorigo and L.M. Gambardella, "Ant colonies for the traveling salesman problem," BioSystems, vol.43, no.2, pp.77-81, 1997.</w:t>
      </w:r>
    </w:p>
    <w:p w:rsidR="00C2748C" w:rsidRPr="00C2748C" w:rsidRDefault="00C2748C" w:rsidP="00C2748C">
      <w:pPr>
        <w:pStyle w:val="ListParagraph"/>
        <w:numPr>
          <w:ilvl w:val="0"/>
          <w:numId w:val="22"/>
        </w:numPr>
        <w:spacing w:after="0" w:line="240" w:lineRule="auto"/>
        <w:ind w:left="709" w:hanging="709"/>
        <w:jc w:val="both"/>
        <w:rPr>
          <w:rFonts w:ascii="Times New Roman" w:hAnsi="Times New Roman"/>
          <w:sz w:val="20"/>
          <w:szCs w:val="20"/>
        </w:rPr>
      </w:pPr>
      <w:r w:rsidRPr="00C2748C">
        <w:rPr>
          <w:rFonts w:ascii="Times New Roman" w:hAnsi="Times New Roman"/>
          <w:sz w:val="20"/>
          <w:szCs w:val="20"/>
        </w:rPr>
        <w:t>M. Dorigo, G. Di Caro and L.M. Gambardella, "Ant algorithms for discrete optimization," Artificial Life, vol.5, no.2, pp.137-172, 1999.</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T. Stutzle and H. Hoos, "MAX-MIN Ant System and local search for the traveling salesman problem," Proceedings of 1997 IEEE International Conference on Evolutionary Computation (ICEC '97), Indianapolis, IN, USA, 1997, pp. 309-314.</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Zhaojun Zhang and Zuren Feng, "A novel Max-Min ant system algorithm for traveling salesman problem," 2009 IEEE International Conference on Intelligent Computing and Intelligent Systems, Shanghai, 2009, pp. 508-511.</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L. Li and J. Wang, "SAR image ship detection based on Ant Colony Optimization," 2012 5th International Congress on Image and Signal Processing, Chongqing, 2012, pp. 1100-1103.</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X. Li, Z. Liu and Y. Zhang, "A Novel Improved Ant Colony Algorithm for Multi-Robot Task Allocation," 2018 IEEE 4th Information Technology and Mechatronics Engineering Conference (ITOEC), Chongqing, China, 2018, pp. 1629-1633.</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S. Di, P. He and H. Li, "Agent Coalition Formation of Chinese Question Answering System Based on Improved Ant Colony Algorithm," 2010 International Conference on e-Education, e-Business, e-Management and e-Learning, Sanya, 2010, pp. 98-101.</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Xian-Yi Ye, Xiao-Rong Cheng, Lu-Ming Liu and Qi-Yuan Feng, "Research of the Best Repair Path Based on an Improved Ant Colony Algorithm in Power Distribution Network," 2005 IEEE/PES Transmission &amp; Distribution Conference &amp; Exposition: Asia and Pacific, Dalian, 2005, pp. 1-5.</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G. Weixin, L. Xianjue, T. Nan and M. Xiangyang, "Improved Ant Algorithm Combined with Ecological Theory for Urban Power System Planning," 2009 International Conference on Artificial Intelligence and Computational Intelligence, Shanghai, 2009, pp. 229-233.</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L. Sheng and Y. Xiaoming, "The Design and Implementation of Urban Rail Transit Optimal Transfer System Based on Improved Ant Colony Algorithm," 2012 Second International Conference on Business Computing and Global Informatization, Shanghai, 2012, pp. 770-773.</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Hiroaki Ono and Yasuchika Mori, "The optimal design of the vehicle routing problem with time windows by ant colony system," SICE Annual Conference 2007, Takamatsu, 2007, pp. 1325-1329.</w:t>
      </w:r>
    </w:p>
    <w:p w:rsidR="00C2748C"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G. Yancheng, H. Ronggui, Y. Xirui, S. Hongxing and L. Chang, "Improved ant colony algorithm for vehicle scheduling problems of military logistics distribution," 2010 International Conference on Logistics Systems and Intelligent Management (ICLSIM), Harbin, 2010, pp. 669-673.</w:t>
      </w:r>
    </w:p>
    <w:p w:rsidR="00DC341B" w:rsidRPr="00C2748C" w:rsidRDefault="00C2748C" w:rsidP="00C2748C">
      <w:pPr>
        <w:pStyle w:val="ListParagraph"/>
        <w:numPr>
          <w:ilvl w:val="0"/>
          <w:numId w:val="22"/>
        </w:numPr>
        <w:tabs>
          <w:tab w:val="left" w:pos="426"/>
        </w:tabs>
        <w:spacing w:after="0" w:line="240" w:lineRule="auto"/>
        <w:ind w:left="709" w:hanging="709"/>
        <w:jc w:val="both"/>
        <w:rPr>
          <w:rFonts w:ascii="Times New Roman" w:hAnsi="Times New Roman"/>
          <w:sz w:val="20"/>
          <w:szCs w:val="20"/>
        </w:rPr>
      </w:pPr>
      <w:r w:rsidRPr="00C2748C">
        <w:rPr>
          <w:rFonts w:ascii="Times New Roman" w:hAnsi="Times New Roman"/>
          <w:sz w:val="20"/>
          <w:szCs w:val="20"/>
        </w:rPr>
        <w:t>X. Han and X. Zhang, "School Bus Route Optimization Based on Improved Ant Colony Algorithm," 2019 4th International Conference on Electromechanical Control Technology and Transportation (ICECTT), Guilin, China, 2019, pp. 312-316</w:t>
      </w:r>
    </w:p>
    <w:p w:rsidR="00231A19" w:rsidRDefault="00231A19" w:rsidP="0033719B">
      <w:pPr>
        <w:jc w:val="both"/>
        <w:rPr>
          <w:color w:val="000000"/>
          <w:sz w:val="18"/>
          <w:szCs w:val="18"/>
        </w:rPr>
      </w:pPr>
    </w:p>
    <w:p w:rsidR="00163134" w:rsidRDefault="00163134" w:rsidP="0033719B">
      <w:pPr>
        <w:rPr>
          <w:rStyle w:val="apple-style-span"/>
          <w:b/>
          <w:color w:val="000000"/>
          <w:lang w:val="pt-BR"/>
        </w:rPr>
      </w:pPr>
    </w:p>
    <w:p w:rsidR="00163134" w:rsidRDefault="00163134" w:rsidP="0033719B">
      <w:pPr>
        <w:rPr>
          <w:rStyle w:val="apple-style-span"/>
          <w:b/>
          <w:color w:val="000000"/>
          <w:lang w:val="pt-BR"/>
        </w:rPr>
      </w:pPr>
    </w:p>
    <w:p w:rsidR="00163134" w:rsidRDefault="00163134" w:rsidP="0033719B">
      <w:pPr>
        <w:rPr>
          <w:rStyle w:val="apple-style-span"/>
          <w:b/>
          <w:color w:val="000000"/>
          <w:lang w:val="pt-BR"/>
        </w:rPr>
      </w:pPr>
    </w:p>
    <w:p w:rsidR="00163134" w:rsidRDefault="00163134" w:rsidP="0033719B">
      <w:pPr>
        <w:rPr>
          <w:rStyle w:val="apple-style-span"/>
          <w:b/>
          <w:color w:val="000000"/>
          <w:lang w:val="pt-BR"/>
        </w:rPr>
      </w:pPr>
    </w:p>
    <w:p w:rsidR="00163134" w:rsidRDefault="00163134" w:rsidP="0033719B">
      <w:pPr>
        <w:rPr>
          <w:rStyle w:val="apple-style-span"/>
          <w:b/>
          <w:color w:val="000000"/>
          <w:lang w:val="pt-BR"/>
        </w:rPr>
      </w:pPr>
    </w:p>
    <w:p w:rsidR="00163134" w:rsidRDefault="00163134" w:rsidP="0033719B">
      <w:pPr>
        <w:rPr>
          <w:rStyle w:val="apple-style-span"/>
          <w:b/>
          <w:color w:val="000000"/>
          <w:lang w:val="pt-BR"/>
        </w:rPr>
      </w:pPr>
    </w:p>
    <w:p w:rsidR="009C0293" w:rsidRDefault="009C0293" w:rsidP="0033719B">
      <w:pPr>
        <w:rPr>
          <w:rStyle w:val="apple-style-span"/>
          <w:b/>
          <w:color w:val="000000"/>
          <w:lang w:val="pt-BR"/>
        </w:rPr>
      </w:pPr>
    </w:p>
    <w:p w:rsidR="009C0293" w:rsidRDefault="009C0293" w:rsidP="0033719B">
      <w:pPr>
        <w:rPr>
          <w:rStyle w:val="apple-style-span"/>
          <w:b/>
          <w:color w:val="000000"/>
          <w:lang w:val="pt-BR"/>
        </w:rPr>
      </w:pPr>
    </w:p>
    <w:p w:rsidR="009C0293" w:rsidRDefault="009C0293" w:rsidP="0033719B">
      <w:pPr>
        <w:rPr>
          <w:rStyle w:val="apple-style-span"/>
          <w:b/>
          <w:color w:val="000000"/>
          <w:lang w:val="pt-BR"/>
        </w:rPr>
      </w:pPr>
    </w:p>
    <w:p w:rsidR="009C0293" w:rsidRDefault="009C0293" w:rsidP="0033719B">
      <w:pPr>
        <w:rPr>
          <w:rStyle w:val="apple-style-span"/>
          <w:b/>
          <w:color w:val="000000"/>
          <w:lang w:val="pt-BR"/>
        </w:rPr>
      </w:pPr>
    </w:p>
    <w:p w:rsidR="00231A19" w:rsidRDefault="009C0293" w:rsidP="0033719B">
      <w:pPr>
        <w:rPr>
          <w:b/>
          <w:bCs/>
        </w:rPr>
      </w:pPr>
      <w:r>
        <w:rPr>
          <w:rStyle w:val="apple-style-span"/>
          <w:b/>
          <w:color w:val="000000"/>
          <w:lang w:val="pt-BR"/>
        </w:rPr>
        <w:lastRenderedPageBreak/>
        <w:t xml:space="preserve">BIBLIOGRAFI PENULIS </w:t>
      </w:r>
    </w:p>
    <w:p w:rsidR="00231A19" w:rsidRDefault="00231A19" w:rsidP="0033719B">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RPr="002476AC" w:rsidTr="00F33C08">
        <w:tc>
          <w:tcPr>
            <w:tcW w:w="1813" w:type="dxa"/>
          </w:tcPr>
          <w:p w:rsidR="00231A19" w:rsidRPr="002476AC" w:rsidRDefault="00231A19" w:rsidP="0033719B">
            <w:pPr>
              <w:rPr>
                <w:color w:val="000000"/>
                <w:sz w:val="18"/>
                <w:szCs w:val="18"/>
                <w:lang w:val="pt-BR"/>
              </w:rPr>
            </w:pPr>
          </w:p>
          <w:p w:rsidR="00231A19" w:rsidRPr="002476AC" w:rsidRDefault="0002701B" w:rsidP="00AF3774">
            <w:pPr>
              <w:jc w:val="center"/>
              <w:rPr>
                <w:color w:val="000000"/>
                <w:sz w:val="18"/>
                <w:szCs w:val="18"/>
                <w:lang w:val="pt-BR"/>
              </w:rPr>
            </w:pPr>
            <w:r w:rsidRPr="0002701B">
              <w:rPr>
                <w:color w:val="000000"/>
                <w:sz w:val="18"/>
                <w:szCs w:val="18"/>
              </w:rPr>
              <w:drawing>
                <wp:inline distT="0" distB="0" distL="0" distR="0" wp14:anchorId="701025F3" wp14:editId="368CC959">
                  <wp:extent cx="1079500" cy="1439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9500" cy="1439545"/>
                          </a:xfrm>
                          <a:prstGeom prst="rect">
                            <a:avLst/>
                          </a:prstGeom>
                        </pic:spPr>
                      </pic:pic>
                    </a:graphicData>
                  </a:graphic>
                </wp:inline>
              </w:drawing>
            </w:r>
          </w:p>
        </w:tc>
        <w:tc>
          <w:tcPr>
            <w:tcW w:w="7226" w:type="dxa"/>
          </w:tcPr>
          <w:p w:rsidR="00231A19" w:rsidRPr="002476AC" w:rsidRDefault="00EB27FE" w:rsidP="002476AC">
            <w:pPr>
              <w:jc w:val="both"/>
              <w:rPr>
                <w:color w:val="000000"/>
                <w:sz w:val="18"/>
                <w:szCs w:val="18"/>
              </w:rPr>
            </w:pPr>
            <w:r>
              <w:rPr>
                <w:color w:val="000000"/>
                <w:sz w:val="18"/>
                <w:szCs w:val="18"/>
              </w:rPr>
              <w:t>Yampi R. Kaesmetan</w:t>
            </w:r>
            <w:r w:rsidR="00CF110A">
              <w:rPr>
                <w:color w:val="000000"/>
                <w:sz w:val="18"/>
                <w:szCs w:val="18"/>
              </w:rPr>
              <w:t>, S.Kom, M.Kom</w:t>
            </w:r>
            <w:r>
              <w:rPr>
                <w:color w:val="000000"/>
                <w:sz w:val="18"/>
                <w:szCs w:val="18"/>
              </w:rPr>
              <w:t xml:space="preserve">, sekarang bekerja di STIKOM Uyelindo Kupang sebagai dosen di Program Studi Teknik Informatika. </w:t>
            </w:r>
          </w:p>
          <w:p w:rsidR="00231A19" w:rsidRPr="002476AC" w:rsidRDefault="00231A19" w:rsidP="0033719B">
            <w:pPr>
              <w:rPr>
                <w:color w:val="000000"/>
                <w:sz w:val="18"/>
                <w:szCs w:val="18"/>
                <w:lang w:val="pt-BR"/>
              </w:rPr>
            </w:pPr>
          </w:p>
          <w:p w:rsidR="00231A19" w:rsidRPr="002476AC" w:rsidRDefault="00231A19" w:rsidP="0033719B">
            <w:pPr>
              <w:rPr>
                <w:color w:val="000000"/>
                <w:sz w:val="18"/>
                <w:szCs w:val="18"/>
                <w:lang w:val="pt-BR"/>
              </w:rPr>
            </w:pPr>
          </w:p>
          <w:p w:rsidR="00231A19" w:rsidRPr="002476AC" w:rsidRDefault="00231A19" w:rsidP="0033719B">
            <w:pPr>
              <w:rPr>
                <w:color w:val="000000"/>
                <w:sz w:val="18"/>
                <w:szCs w:val="18"/>
                <w:lang w:val="pt-BR"/>
              </w:rPr>
            </w:pPr>
          </w:p>
          <w:p w:rsidR="00231A19" w:rsidRPr="002476AC" w:rsidRDefault="00231A19" w:rsidP="0033719B">
            <w:pPr>
              <w:rPr>
                <w:color w:val="000000"/>
                <w:sz w:val="18"/>
                <w:szCs w:val="18"/>
                <w:lang w:val="pt-BR"/>
              </w:rPr>
            </w:pPr>
          </w:p>
          <w:p w:rsidR="00A47AD5" w:rsidRPr="002476AC" w:rsidRDefault="00A47AD5" w:rsidP="0033719B">
            <w:pPr>
              <w:rPr>
                <w:color w:val="000000"/>
                <w:sz w:val="18"/>
                <w:szCs w:val="18"/>
                <w:lang w:val="pt-BR"/>
              </w:rPr>
            </w:pPr>
          </w:p>
          <w:p w:rsidR="00A47AD5" w:rsidRPr="002476AC" w:rsidRDefault="00A47AD5" w:rsidP="0033719B">
            <w:pPr>
              <w:rPr>
                <w:color w:val="000000"/>
                <w:sz w:val="18"/>
                <w:szCs w:val="18"/>
                <w:lang w:val="pt-BR"/>
              </w:rPr>
            </w:pPr>
            <w:bookmarkStart w:id="0" w:name="_GoBack"/>
            <w:bookmarkEnd w:id="0"/>
          </w:p>
        </w:tc>
      </w:tr>
      <w:tr w:rsidR="00A47AD5" w:rsidRPr="002476AC" w:rsidTr="00F33C08">
        <w:tc>
          <w:tcPr>
            <w:tcW w:w="1813" w:type="dxa"/>
          </w:tcPr>
          <w:p w:rsidR="00A47AD5" w:rsidRPr="002476AC" w:rsidRDefault="00A47AD5" w:rsidP="0033719B">
            <w:pPr>
              <w:rPr>
                <w:color w:val="000000"/>
                <w:sz w:val="18"/>
                <w:szCs w:val="18"/>
                <w:lang w:val="pt-BR"/>
              </w:rPr>
            </w:pPr>
          </w:p>
        </w:tc>
        <w:tc>
          <w:tcPr>
            <w:tcW w:w="7226" w:type="dxa"/>
          </w:tcPr>
          <w:p w:rsidR="00A47AD5" w:rsidRPr="002476AC" w:rsidRDefault="00A47AD5" w:rsidP="0033719B">
            <w:pPr>
              <w:jc w:val="both"/>
              <w:rPr>
                <w:color w:val="000000"/>
                <w:sz w:val="18"/>
                <w:szCs w:val="18"/>
              </w:rPr>
            </w:pPr>
          </w:p>
        </w:tc>
      </w:tr>
      <w:tr w:rsidR="00231A19" w:rsidRPr="002476AC" w:rsidTr="00F33C08">
        <w:tc>
          <w:tcPr>
            <w:tcW w:w="1813" w:type="dxa"/>
          </w:tcPr>
          <w:p w:rsidR="00231A19" w:rsidRPr="002476AC" w:rsidRDefault="00231A19" w:rsidP="0033719B">
            <w:pPr>
              <w:rPr>
                <w:color w:val="000000"/>
                <w:sz w:val="18"/>
                <w:szCs w:val="18"/>
                <w:lang w:val="pt-BR"/>
              </w:rPr>
            </w:pPr>
          </w:p>
          <w:p w:rsidR="00231A19" w:rsidRPr="002476AC" w:rsidRDefault="0002701B" w:rsidP="0033719B">
            <w:pPr>
              <w:jc w:val="center"/>
              <w:rPr>
                <w:color w:val="000000"/>
                <w:sz w:val="18"/>
                <w:szCs w:val="18"/>
                <w:lang w:val="pt-BR"/>
              </w:rPr>
            </w:pPr>
            <w:r w:rsidRPr="0002701B">
              <w:rPr>
                <w:color w:val="000000"/>
                <w:sz w:val="18"/>
                <w:szCs w:val="18"/>
              </w:rPr>
              <w:drawing>
                <wp:inline distT="0" distB="0" distL="0" distR="0" wp14:anchorId="432BA9FB" wp14:editId="7D24C7DD">
                  <wp:extent cx="1030259" cy="15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0259" cy="1548000"/>
                          </a:xfrm>
                          <a:prstGeom prst="rect">
                            <a:avLst/>
                          </a:prstGeom>
                        </pic:spPr>
                      </pic:pic>
                    </a:graphicData>
                  </a:graphic>
                </wp:inline>
              </w:drawing>
            </w:r>
          </w:p>
          <w:p w:rsidR="00231A19" w:rsidRPr="002476AC" w:rsidRDefault="00231A19" w:rsidP="0033719B">
            <w:pPr>
              <w:jc w:val="center"/>
              <w:rPr>
                <w:color w:val="000000"/>
                <w:sz w:val="18"/>
                <w:szCs w:val="18"/>
                <w:lang w:val="pt-BR"/>
              </w:rPr>
            </w:pPr>
          </w:p>
        </w:tc>
        <w:tc>
          <w:tcPr>
            <w:tcW w:w="7226" w:type="dxa"/>
          </w:tcPr>
          <w:p w:rsidR="002476AC" w:rsidRPr="002476AC" w:rsidRDefault="00CF110A" w:rsidP="002476AC">
            <w:pPr>
              <w:jc w:val="both"/>
              <w:rPr>
                <w:color w:val="000000"/>
                <w:sz w:val="18"/>
                <w:szCs w:val="18"/>
              </w:rPr>
            </w:pPr>
            <w:r>
              <w:rPr>
                <w:color w:val="000000"/>
                <w:sz w:val="18"/>
                <w:szCs w:val="18"/>
                <w:lang w:val="pt-BR"/>
              </w:rPr>
              <w:t xml:space="preserve">Marlinda Vasty Overbeek, S.Kom, M.Kom, adalah seorang dosen. Karir awal sebagai dosen di STIKO Uyelindo Kupang pada program studi Teknik Informatika. Sekarang berpindah ke Tangerang, Banten dan berkarir pada Universitas Multimedia Nusantara sebagai dosen. </w:t>
            </w:r>
          </w:p>
          <w:p w:rsidR="00F33C08" w:rsidRPr="002476AC" w:rsidRDefault="00F33C08" w:rsidP="0033719B">
            <w:pPr>
              <w:rPr>
                <w:color w:val="000000"/>
                <w:sz w:val="18"/>
                <w:szCs w:val="18"/>
                <w:lang w:val="pt-BR"/>
              </w:rPr>
            </w:pPr>
          </w:p>
          <w:p w:rsidR="00F33C08" w:rsidRPr="002476AC" w:rsidRDefault="00F33C08" w:rsidP="0033719B">
            <w:pPr>
              <w:rPr>
                <w:color w:val="000000"/>
                <w:sz w:val="18"/>
                <w:szCs w:val="18"/>
                <w:lang w:val="pt-BR"/>
              </w:rPr>
            </w:pPr>
          </w:p>
          <w:p w:rsidR="00F33C08" w:rsidRPr="002476AC" w:rsidRDefault="00F33C08" w:rsidP="0033719B">
            <w:pPr>
              <w:rPr>
                <w:color w:val="000000"/>
                <w:sz w:val="18"/>
                <w:szCs w:val="18"/>
                <w:lang w:val="pt-BR"/>
              </w:rPr>
            </w:pPr>
          </w:p>
          <w:p w:rsidR="00A47AD5" w:rsidRPr="002476AC" w:rsidRDefault="00A47AD5" w:rsidP="0033719B">
            <w:pPr>
              <w:rPr>
                <w:color w:val="000000"/>
                <w:sz w:val="18"/>
                <w:szCs w:val="18"/>
                <w:lang w:val="pt-BR"/>
              </w:rPr>
            </w:pPr>
          </w:p>
          <w:p w:rsidR="00231A19" w:rsidRPr="002476AC" w:rsidRDefault="00231A19" w:rsidP="0033719B">
            <w:pPr>
              <w:rPr>
                <w:color w:val="000000"/>
                <w:sz w:val="18"/>
                <w:szCs w:val="18"/>
                <w:lang w:val="pt-BR"/>
              </w:rPr>
            </w:pPr>
          </w:p>
          <w:p w:rsidR="00A47AD5" w:rsidRPr="002476AC" w:rsidRDefault="00A47AD5" w:rsidP="0033719B">
            <w:pPr>
              <w:rPr>
                <w:color w:val="000000"/>
                <w:sz w:val="18"/>
                <w:szCs w:val="18"/>
                <w:lang w:val="pt-BR"/>
              </w:rPr>
            </w:pPr>
          </w:p>
        </w:tc>
      </w:tr>
    </w:tbl>
    <w:p w:rsidR="00231A19" w:rsidRDefault="00231A19" w:rsidP="0033719B">
      <w:pPr>
        <w:jc w:val="both"/>
        <w:rPr>
          <w:color w:val="000000"/>
          <w:sz w:val="18"/>
          <w:szCs w:val="18"/>
        </w:rPr>
      </w:pPr>
    </w:p>
    <w:sectPr w:rsidR="00231A19" w:rsidSect="0033719B">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7C1" w:rsidRDefault="007257C1">
      <w:r>
        <w:separator/>
      </w:r>
    </w:p>
  </w:endnote>
  <w:endnote w:type="continuationSeparator" w:id="0">
    <w:p w:rsidR="007257C1" w:rsidRDefault="0072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D4" w:rsidRPr="0033719B" w:rsidRDefault="005C5BD4" w:rsidP="0033719B">
    <w:pPr>
      <w:pStyle w:val="Header"/>
      <w:tabs>
        <w:tab w:val="clear" w:pos="4320"/>
        <w:tab w:val="clear" w:pos="8640"/>
        <w:tab w:val="left" w:pos="2992"/>
      </w:tabs>
      <w:spacing w:before="240"/>
    </w:pPr>
    <w:r>
      <w:rPr>
        <w:noProof/>
      </w:rPr>
      <w:pict>
        <v:line id="Line 3" o:spid="_x0000_s2058"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t>I</w:t>
    </w:r>
    <w:r>
      <w:rPr>
        <w:lang w:val="id-ID"/>
      </w:rPr>
      <w:t>JAIDM</w:t>
    </w:r>
    <w:r w:rsidRPr="003D5B84">
      <w:t xml:space="preserve">  Vol. </w:t>
    </w:r>
    <w:r>
      <w:t>3</w:t>
    </w:r>
    <w:r w:rsidRPr="003D5B84">
      <w:t xml:space="preserve">, No. </w:t>
    </w:r>
    <w:r>
      <w:t>1,</w:t>
    </w:r>
    <w:r>
      <w:rPr>
        <w:lang w:val="id-ID"/>
      </w:rPr>
      <w:t xml:space="preserve"> </w:t>
    </w:r>
    <w:r>
      <w:t>March 2020</w:t>
    </w:r>
    <w:r w:rsidRPr="003D5B84">
      <w:t xml:space="preserve">:  </w:t>
    </w:r>
    <w:r>
      <w:t>1</w:t>
    </w:r>
    <w:r w:rsidRPr="003D5B84">
      <w:t xml:space="preserve"> – </w:t>
    </w:r>
    <w:r>
      <w:t>10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D4" w:rsidRPr="00C07BEF" w:rsidRDefault="005C5BD4" w:rsidP="0094367D">
    <w:pPr>
      <w:pStyle w:val="Footer"/>
      <w:pBdr>
        <w:top w:val="single" w:sz="4" w:space="1" w:color="auto"/>
      </w:pBdr>
      <w:jc w:val="right"/>
      <w:rPr>
        <w:i/>
      </w:rPr>
    </w:pPr>
    <w:r w:rsidRPr="00C07BEF">
      <w:rPr>
        <w:i/>
      </w:rPr>
      <w:t>Title of manuscript is short and clear, implies research results</w:t>
    </w:r>
    <w:r>
      <w:rPr>
        <w:i/>
      </w:rPr>
      <w:t>…</w:t>
    </w:r>
    <w:r w:rsidRPr="00C07BEF">
      <w:rPr>
        <w:i/>
      </w:rPr>
      <w:t xml:space="preserve"> (First Author)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D4" w:rsidRPr="0033719B" w:rsidRDefault="005C5BD4" w:rsidP="0033719B">
    <w:pPr>
      <w:pStyle w:val="Footer"/>
      <w:pBdr>
        <w:top w:val="single" w:sz="4" w:space="1" w:color="auto"/>
      </w:pBdr>
      <w:spacing w:before="240"/>
      <w:rPr>
        <w:i/>
        <w:szCs w:val="18"/>
        <w:lang w:val="id-ID"/>
      </w:rPr>
    </w:pPr>
    <w:r w:rsidRPr="00C854C1">
      <w:rPr>
        <w:b/>
        <w:i/>
        <w:szCs w:val="18"/>
      </w:rPr>
      <w:t xml:space="preserve">Journal </w:t>
    </w:r>
    <w:r w:rsidRPr="001B4E0E">
      <w:rPr>
        <w:b/>
        <w:i/>
        <w:szCs w:val="18"/>
      </w:rPr>
      <w:t xml:space="preserve">homepage: </w:t>
    </w:r>
    <w:r w:rsidRPr="001B4E0E">
      <w:rPr>
        <w:i/>
        <w:szCs w:val="18"/>
      </w:rPr>
      <w:t>http://ejournal.uin-suska.ac.id/index.php/IJAIDM/index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7C1" w:rsidRDefault="007257C1">
      <w:r>
        <w:separator/>
      </w:r>
    </w:p>
  </w:footnote>
  <w:footnote w:type="continuationSeparator" w:id="0">
    <w:p w:rsidR="007257C1" w:rsidRDefault="007257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D4" w:rsidRPr="003D5B84" w:rsidRDefault="005C5BD4" w:rsidP="0033719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CE6B2C">
      <w:rPr>
        <w:rStyle w:val="PageNumber"/>
        <w:noProof/>
      </w:rPr>
      <w:t>8</w:t>
    </w:r>
    <w:r w:rsidRPr="003D5B84">
      <w:rPr>
        <w:rStyle w:val="PageNumber"/>
      </w:rPr>
      <w:fldChar w:fldCharType="end"/>
    </w:r>
  </w:p>
  <w:p w:rsidR="005C5BD4" w:rsidRPr="0033719B" w:rsidRDefault="005C5BD4" w:rsidP="0033719B">
    <w:pPr>
      <w:pStyle w:val="Header"/>
      <w:tabs>
        <w:tab w:val="clear" w:pos="4320"/>
        <w:tab w:val="clear" w:pos="8640"/>
        <w:tab w:val="right" w:pos="851"/>
        <w:tab w:val="left" w:pos="3405"/>
        <w:tab w:val="right" w:pos="8789"/>
      </w:tabs>
      <w:spacing w:after="240"/>
      <w:rPr>
        <w:lang w:val="id-ID"/>
      </w:rPr>
    </w:pPr>
    <w:r>
      <w:rPr>
        <w:noProof/>
      </w:rPr>
      <w:pict>
        <v:shapetype id="_x0000_t32" coordsize="21600,21600" o:spt="32" o:oned="t" path="m,l21600,21600e" filled="f">
          <v:path arrowok="t" fillok="f" o:connecttype="none"/>
          <o:lock v:ext="edit" shapetype="t"/>
        </v:shapetype>
        <v:shape id="AutoShape 7" o:spid="_x0000_s2057" type="#_x0000_t32" style="position:absolute;margin-left:1.85pt;margin-top:14.4pt;width:436.6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ZE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JyRlkQfAgAAPQQAAA4AAAAAAAAAAAAAAAAALgIAAGRycy9lMm9Eb2MueG1sUEsBAi0A&#10;FAAGAAgAAAAhAN50ErzaAAAABwEAAA8AAAAAAAAAAAAAAAAAeQQAAGRycy9kb3ducmV2LnhtbFBL&#10;BQYAAAAABAAEAPMAAACABQAAAAA=&#10;" strokeweight="1pt"/>
      </w:pict>
    </w:r>
    <w:r w:rsidRPr="003D5B84">
      <w:t xml:space="preserve">     </w:t>
    </w:r>
    <w:r w:rsidRPr="003D5B84">
      <w:tab/>
    </w:r>
    <w:r>
      <w:sym w:font="Wingdings" w:char="F072"/>
    </w:r>
    <w:r w:rsidRPr="003D5B84">
      <w:t xml:space="preserve"> </w:t>
    </w:r>
    <w:r w:rsidRPr="003D5B84">
      <w:tab/>
    </w:r>
    <w:r w:rsidRPr="003D5B84">
      <w:tab/>
      <w:t xml:space="preserve">       </w:t>
    </w:r>
    <w:r w:rsidRPr="001B4E0E">
      <w:t>p-ISSN: 2614-3372 | e-ISSN: 2614-6150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D4" w:rsidRPr="003D5B84" w:rsidRDefault="005C5BD4" w:rsidP="0033719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CE6B2C">
      <w:rPr>
        <w:rStyle w:val="PageNumber"/>
        <w:noProof/>
      </w:rPr>
      <w:t>7</w:t>
    </w:r>
    <w:r w:rsidRPr="003D5B84">
      <w:rPr>
        <w:rStyle w:val="PageNumber"/>
      </w:rPr>
      <w:fldChar w:fldCharType="end"/>
    </w:r>
  </w:p>
  <w:p w:rsidR="005C5BD4" w:rsidRPr="003D5B84" w:rsidRDefault="005C5BD4" w:rsidP="0033719B">
    <w:pPr>
      <w:pStyle w:val="Header"/>
      <w:pBdr>
        <w:bottom w:val="single" w:sz="4" w:space="1" w:color="auto"/>
      </w:pBdr>
      <w:tabs>
        <w:tab w:val="clear" w:pos="4320"/>
        <w:tab w:val="clear" w:pos="8640"/>
        <w:tab w:val="left" w:pos="0"/>
        <w:tab w:val="center" w:pos="4301"/>
        <w:tab w:val="left" w:pos="7938"/>
      </w:tabs>
    </w:pPr>
    <w:r>
      <w:t>IJAIDM</w:t>
    </w:r>
    <w:r w:rsidRPr="003D5B84">
      <w:tab/>
    </w:r>
    <w:r w:rsidRPr="001B4E0E">
      <w:t>p-ISSN: 2614-3372 | e-ISSN: 2614-6150</w:t>
    </w:r>
    <w:r w:rsidRPr="003D5B84">
      <w:tab/>
    </w:r>
    <w:r>
      <w:sym w:font="Wingdings" w:char="F072"/>
    </w:r>
  </w:p>
  <w:p w:rsidR="005C5BD4" w:rsidRPr="0033719B" w:rsidRDefault="005C5BD4" w:rsidP="0033719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D4" w:rsidRPr="003D5B84" w:rsidRDefault="005C5BD4" w:rsidP="0033719B">
    <w:pPr>
      <w:pStyle w:val="Header"/>
      <w:tabs>
        <w:tab w:val="clear" w:pos="4320"/>
        <w:tab w:val="clear" w:pos="8640"/>
      </w:tabs>
      <w:ind w:right="45"/>
      <w:rPr>
        <w:b/>
      </w:rPr>
    </w:pPr>
    <w:r>
      <w:rPr>
        <w:b/>
      </w:rPr>
      <w:t xml:space="preserve">Indonesian </w:t>
    </w:r>
    <w:r w:rsidRPr="003D5B84">
      <w:rPr>
        <w:b/>
      </w:rPr>
      <w:t>J</w:t>
    </w:r>
    <w:r>
      <w:rPr>
        <w:b/>
      </w:rPr>
      <w:t xml:space="preserve">ournal of </w:t>
    </w:r>
    <w:r>
      <w:rPr>
        <w:b/>
        <w:lang w:val="id-ID"/>
      </w:rPr>
      <w:t>Artificial Intelligence and Data Mining</w:t>
    </w:r>
    <w:r>
      <w:rPr>
        <w:b/>
      </w:rPr>
      <w:t xml:space="preserve"> (I</w:t>
    </w:r>
    <w:r>
      <w:rPr>
        <w:b/>
        <w:lang w:val="id-ID"/>
      </w:rPr>
      <w:t>JAIDM</w:t>
    </w:r>
    <w:r w:rsidRPr="003D5B84">
      <w:rPr>
        <w:b/>
      </w:rPr>
      <w:t>)</w:t>
    </w:r>
  </w:p>
  <w:p w:rsidR="005C5BD4" w:rsidRPr="003D5B84" w:rsidRDefault="005C5BD4" w:rsidP="0033719B">
    <w:pPr>
      <w:pStyle w:val="Header"/>
      <w:tabs>
        <w:tab w:val="clear" w:pos="4320"/>
        <w:tab w:val="clear" w:pos="8640"/>
      </w:tabs>
      <w:ind w:right="45"/>
    </w:pPr>
    <w:r>
      <w:t>Vol</w:t>
    </w:r>
    <w:r>
      <w:rPr>
        <w:lang w:val="id-ID"/>
      </w:rPr>
      <w:t xml:space="preserve"> </w:t>
    </w:r>
    <w:r>
      <w:t>3</w:t>
    </w:r>
    <w:r w:rsidRPr="003D5B84">
      <w:t>, No.</w:t>
    </w:r>
    <w:r>
      <w:t>1</w:t>
    </w:r>
    <w:r w:rsidRPr="003D5B84">
      <w:t xml:space="preserve">, </w:t>
    </w:r>
    <w:r>
      <w:t>March 2020, pp. 1 – 10</w:t>
    </w:r>
  </w:p>
  <w:p w:rsidR="005C5BD4" w:rsidRPr="003D5B84" w:rsidRDefault="005C5BD4" w:rsidP="0033719B">
    <w:pPr>
      <w:pStyle w:val="Header"/>
      <w:tabs>
        <w:tab w:val="clear" w:pos="4320"/>
        <w:tab w:val="clear" w:pos="8640"/>
        <w:tab w:val="left" w:pos="7938"/>
        <w:tab w:val="right" w:pos="8789"/>
      </w:tabs>
      <w:rPr>
        <w:rStyle w:val="PageNumber"/>
      </w:rPr>
    </w:pPr>
    <w:r w:rsidRPr="001B4E0E">
      <w:t>p-ISSN:</w:t>
    </w:r>
    <w:r>
      <w:t xml:space="preserve"> </w:t>
    </w:r>
    <w:r w:rsidRPr="001B4E0E">
      <w:t>2614-3372 | e-ISSN: 2614-6150</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CE6B2C">
      <w:rPr>
        <w:rStyle w:val="PageNumber"/>
        <w:noProof/>
      </w:rPr>
      <w:t>1</w:t>
    </w:r>
    <w:r w:rsidRPr="003D5B84">
      <w:rPr>
        <w:rStyle w:val="PageNumber"/>
      </w:rPr>
      <w:fldChar w:fldCharType="end"/>
    </w:r>
  </w:p>
  <w:p w:rsidR="005C5BD4" w:rsidRPr="0033719B" w:rsidRDefault="005C5BD4" w:rsidP="0033719B">
    <w:pPr>
      <w:pStyle w:val="Header"/>
      <w:tabs>
        <w:tab w:val="clear" w:pos="4320"/>
        <w:tab w:val="clear" w:pos="8640"/>
      </w:tabs>
      <w:ind w:right="45"/>
      <w:jc w:val="right"/>
      <w:rPr>
        <w:rStyle w:val="PageNumber"/>
      </w:rPr>
    </w:pPr>
    <w:r>
      <w:rPr>
        <w:noProof/>
      </w:rPr>
      <w:pict>
        <v:shapetype id="_x0000_t32" coordsize="21600,21600" o:spt="32" o:oned="t" path="m,l21600,21600e" filled="f">
          <v:path arrowok="t" fillok="f" o:connecttype="none"/>
          <o:lock v:ext="edit" shapetype="t"/>
        </v:shapetype>
        <v:shape id="AutoShape 6" o:spid="_x0000_s2056" type="#_x0000_t32" style="position:absolute;left:0;text-align:left;margin-left:.35pt;margin-top:3.15pt;width:441.1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Pr="003D5B84">
      <w:rPr>
        <w:rStyle w:val="PageNumbe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B23FE"/>
    <w:multiLevelType w:val="hybridMultilevel"/>
    <w:tmpl w:val="F5CE6866"/>
    <w:lvl w:ilvl="0" w:tplc="5CE410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73B71"/>
    <w:multiLevelType w:val="hybridMultilevel"/>
    <w:tmpl w:val="3A8428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57606"/>
    <w:multiLevelType w:val="hybridMultilevel"/>
    <w:tmpl w:val="6E4EF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CC7A31"/>
    <w:multiLevelType w:val="hybridMultilevel"/>
    <w:tmpl w:val="E160D9E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F97D4F"/>
    <w:multiLevelType w:val="multilevel"/>
    <w:tmpl w:val="05C230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ED335E"/>
    <w:multiLevelType w:val="hybridMultilevel"/>
    <w:tmpl w:val="226A84A2"/>
    <w:lvl w:ilvl="0" w:tplc="DE52A4F4">
      <w:start w:val="1"/>
      <w:numFmt w:val="decimal"/>
      <w:lvlText w:val="[%1] "/>
      <w:lvlJc w:val="left"/>
      <w:pPr>
        <w:tabs>
          <w:tab w:val="num" w:pos="360"/>
        </w:tabs>
        <w:ind w:left="360" w:hanging="360"/>
      </w:pPr>
      <w:rPr>
        <w:rFonts w:ascii="Times New Roman" w:hAnsi="Times New Roman" w:cs="Times New Roman"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multilevel"/>
    <w:tmpl w:val="194E0CF8"/>
    <w:lvl w:ilvl="0">
      <w:start w:val="1"/>
      <w:numFmt w:val="decimal"/>
      <w:lvlText w:val="%1."/>
      <w:lvlJc w:val="left"/>
      <w:pPr>
        <w:ind w:left="720" w:hanging="360"/>
      </w:pPr>
      <w:rPr>
        <w:rFonts w:ascii="Times New Roman" w:hAnsi="Times New Roman" w:hint="default"/>
        <w:b/>
        <w:i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3"/>
  </w:num>
  <w:num w:numId="3">
    <w:abstractNumId w:val="21"/>
  </w:num>
  <w:num w:numId="4">
    <w:abstractNumId w:val="11"/>
  </w:num>
  <w:num w:numId="5">
    <w:abstractNumId w:val="15"/>
  </w:num>
  <w:num w:numId="6">
    <w:abstractNumId w:val="18"/>
  </w:num>
  <w:num w:numId="7">
    <w:abstractNumId w:val="16"/>
  </w:num>
  <w:num w:numId="8">
    <w:abstractNumId w:val="14"/>
  </w:num>
  <w:num w:numId="9">
    <w:abstractNumId w:val="9"/>
  </w:num>
  <w:num w:numId="10">
    <w:abstractNumId w:val="2"/>
  </w:num>
  <w:num w:numId="11">
    <w:abstractNumId w:val="1"/>
  </w:num>
  <w:num w:numId="12">
    <w:abstractNumId w:val="5"/>
  </w:num>
  <w:num w:numId="13">
    <w:abstractNumId w:val="3"/>
  </w:num>
  <w:num w:numId="14">
    <w:abstractNumId w:val="7"/>
  </w:num>
  <w:num w:numId="15">
    <w:abstractNumId w:val="20"/>
  </w:num>
  <w:num w:numId="16">
    <w:abstractNumId w:val="8"/>
  </w:num>
  <w:num w:numId="17">
    <w:abstractNumId w:val="19"/>
  </w:num>
  <w:num w:numId="18">
    <w:abstractNumId w:val="6"/>
  </w:num>
  <w:num w:numId="19">
    <w:abstractNumId w:val="4"/>
  </w:num>
  <w:num w:numId="20">
    <w:abstractNumId w:val="10"/>
  </w:num>
  <w:num w:numId="21">
    <w:abstractNumId w:val="12"/>
  </w:num>
  <w:num w:numId="2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9"/>
    <o:shapelayout v:ext="edit">
      <o:idmap v:ext="edit" data="2"/>
      <o:rules v:ext="edit">
        <o:r id="V:Rule1" type="connector" idref="#AutoShape 6"/>
        <o:r id="V:Rule2" type="connector" idref="#AutoShape 7"/>
      </o:rules>
    </o:shapelayout>
  </w:hdrShapeDefaults>
  <w:footnotePr>
    <w:footnote w:id="-1"/>
    <w:footnote w:id="0"/>
  </w:footnotePr>
  <w:endnotePr>
    <w:endnote w:id="-1"/>
    <w:endnote w:id="0"/>
  </w:endnotePr>
  <w:compat>
    <w:compatSetting w:name="compatibilityMode" w:uri="http://schemas.microsoft.com/office/word" w:val="12"/>
  </w:compat>
  <w:rsids>
    <w:rsidRoot w:val="007D0AC6"/>
    <w:rsid w:val="000013CF"/>
    <w:rsid w:val="00002882"/>
    <w:rsid w:val="0000385F"/>
    <w:rsid w:val="00005EFC"/>
    <w:rsid w:val="00007744"/>
    <w:rsid w:val="000106D0"/>
    <w:rsid w:val="00012CEF"/>
    <w:rsid w:val="00014633"/>
    <w:rsid w:val="00015F2A"/>
    <w:rsid w:val="00017858"/>
    <w:rsid w:val="0002701B"/>
    <w:rsid w:val="00027142"/>
    <w:rsid w:val="000279BE"/>
    <w:rsid w:val="00034C84"/>
    <w:rsid w:val="000416A3"/>
    <w:rsid w:val="000437AE"/>
    <w:rsid w:val="000474E3"/>
    <w:rsid w:val="00047710"/>
    <w:rsid w:val="000523C5"/>
    <w:rsid w:val="00053FB7"/>
    <w:rsid w:val="000565F9"/>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71B"/>
    <w:rsid w:val="000A592D"/>
    <w:rsid w:val="000A643C"/>
    <w:rsid w:val="000A7ACA"/>
    <w:rsid w:val="000B0641"/>
    <w:rsid w:val="000B242D"/>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0A26"/>
    <w:rsid w:val="00161845"/>
    <w:rsid w:val="00161FAC"/>
    <w:rsid w:val="00162849"/>
    <w:rsid w:val="00163134"/>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4A88"/>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476AC"/>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5AC"/>
    <w:rsid w:val="00274BCC"/>
    <w:rsid w:val="00275406"/>
    <w:rsid w:val="002769E7"/>
    <w:rsid w:val="00281882"/>
    <w:rsid w:val="00281D99"/>
    <w:rsid w:val="002821B9"/>
    <w:rsid w:val="0028450D"/>
    <w:rsid w:val="00291EBF"/>
    <w:rsid w:val="00296D8E"/>
    <w:rsid w:val="002A0772"/>
    <w:rsid w:val="002A7876"/>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42A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14F85"/>
    <w:rsid w:val="003200C9"/>
    <w:rsid w:val="003209C7"/>
    <w:rsid w:val="0032306D"/>
    <w:rsid w:val="00326170"/>
    <w:rsid w:val="003263E9"/>
    <w:rsid w:val="00326D35"/>
    <w:rsid w:val="00331183"/>
    <w:rsid w:val="00332063"/>
    <w:rsid w:val="003324FD"/>
    <w:rsid w:val="00333AB9"/>
    <w:rsid w:val="00333C06"/>
    <w:rsid w:val="0033459B"/>
    <w:rsid w:val="00335BE8"/>
    <w:rsid w:val="0033719B"/>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170F"/>
    <w:rsid w:val="003D5B84"/>
    <w:rsid w:val="003D79CF"/>
    <w:rsid w:val="003E0207"/>
    <w:rsid w:val="003E304D"/>
    <w:rsid w:val="003E4AA5"/>
    <w:rsid w:val="003E4D89"/>
    <w:rsid w:val="003F0964"/>
    <w:rsid w:val="003F18A1"/>
    <w:rsid w:val="003F1D93"/>
    <w:rsid w:val="003F2371"/>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5789C"/>
    <w:rsid w:val="0046245F"/>
    <w:rsid w:val="004637E8"/>
    <w:rsid w:val="00467368"/>
    <w:rsid w:val="004674CD"/>
    <w:rsid w:val="004710EE"/>
    <w:rsid w:val="00471EEF"/>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4764"/>
    <w:rsid w:val="004F54D2"/>
    <w:rsid w:val="004F6193"/>
    <w:rsid w:val="00501713"/>
    <w:rsid w:val="00504645"/>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72013"/>
    <w:rsid w:val="00573257"/>
    <w:rsid w:val="005778F7"/>
    <w:rsid w:val="00577A3F"/>
    <w:rsid w:val="005805DF"/>
    <w:rsid w:val="0058294D"/>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5BD4"/>
    <w:rsid w:val="005D02EE"/>
    <w:rsid w:val="005D0C1B"/>
    <w:rsid w:val="005D210E"/>
    <w:rsid w:val="005D3D27"/>
    <w:rsid w:val="005D464B"/>
    <w:rsid w:val="005D7D3A"/>
    <w:rsid w:val="005D7EB1"/>
    <w:rsid w:val="005E4248"/>
    <w:rsid w:val="005E54DC"/>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4761"/>
    <w:rsid w:val="00636167"/>
    <w:rsid w:val="00644417"/>
    <w:rsid w:val="00646F1E"/>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AEE"/>
    <w:rsid w:val="006B027E"/>
    <w:rsid w:val="006B0965"/>
    <w:rsid w:val="006B6754"/>
    <w:rsid w:val="006B71FD"/>
    <w:rsid w:val="006C0661"/>
    <w:rsid w:val="006C0E3B"/>
    <w:rsid w:val="006C18AF"/>
    <w:rsid w:val="006C1D12"/>
    <w:rsid w:val="006D08D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3AF7"/>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257C1"/>
    <w:rsid w:val="00731AEB"/>
    <w:rsid w:val="00740C36"/>
    <w:rsid w:val="00741A8F"/>
    <w:rsid w:val="00742008"/>
    <w:rsid w:val="00743BA0"/>
    <w:rsid w:val="00747DFD"/>
    <w:rsid w:val="00754329"/>
    <w:rsid w:val="007547A1"/>
    <w:rsid w:val="00756344"/>
    <w:rsid w:val="00756A93"/>
    <w:rsid w:val="0075769A"/>
    <w:rsid w:val="00765DEF"/>
    <w:rsid w:val="00766E46"/>
    <w:rsid w:val="00770E6E"/>
    <w:rsid w:val="00771A7C"/>
    <w:rsid w:val="0077230A"/>
    <w:rsid w:val="00772725"/>
    <w:rsid w:val="00773EB7"/>
    <w:rsid w:val="007751AA"/>
    <w:rsid w:val="00777AD7"/>
    <w:rsid w:val="007912CE"/>
    <w:rsid w:val="0079451D"/>
    <w:rsid w:val="00794579"/>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116F"/>
    <w:rsid w:val="007E5812"/>
    <w:rsid w:val="007E68A5"/>
    <w:rsid w:val="007F1EC7"/>
    <w:rsid w:val="007F286F"/>
    <w:rsid w:val="007F2C82"/>
    <w:rsid w:val="007F36F4"/>
    <w:rsid w:val="007F3EAF"/>
    <w:rsid w:val="007F40B0"/>
    <w:rsid w:val="007F5F38"/>
    <w:rsid w:val="007F665B"/>
    <w:rsid w:val="008042C8"/>
    <w:rsid w:val="00805CFD"/>
    <w:rsid w:val="00807F15"/>
    <w:rsid w:val="00813191"/>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36"/>
    <w:rsid w:val="008344C2"/>
    <w:rsid w:val="00834BAC"/>
    <w:rsid w:val="00836D01"/>
    <w:rsid w:val="008379F3"/>
    <w:rsid w:val="00837EA3"/>
    <w:rsid w:val="008439A0"/>
    <w:rsid w:val="00843BE9"/>
    <w:rsid w:val="0084565F"/>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3441"/>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5D40"/>
    <w:rsid w:val="008C6701"/>
    <w:rsid w:val="008C671C"/>
    <w:rsid w:val="008C698E"/>
    <w:rsid w:val="008D28A9"/>
    <w:rsid w:val="008D3BDF"/>
    <w:rsid w:val="008D710B"/>
    <w:rsid w:val="008D7EA2"/>
    <w:rsid w:val="008E0F80"/>
    <w:rsid w:val="008E174B"/>
    <w:rsid w:val="008E1CA4"/>
    <w:rsid w:val="008E2AF6"/>
    <w:rsid w:val="008E3BB1"/>
    <w:rsid w:val="008E3FAA"/>
    <w:rsid w:val="008E737C"/>
    <w:rsid w:val="008F05B8"/>
    <w:rsid w:val="008F0C9D"/>
    <w:rsid w:val="008F0D5A"/>
    <w:rsid w:val="008F0F0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24E47"/>
    <w:rsid w:val="009314C3"/>
    <w:rsid w:val="009317FD"/>
    <w:rsid w:val="009406FF"/>
    <w:rsid w:val="00941203"/>
    <w:rsid w:val="009416C1"/>
    <w:rsid w:val="0094367D"/>
    <w:rsid w:val="00943FA1"/>
    <w:rsid w:val="00945A5C"/>
    <w:rsid w:val="00946389"/>
    <w:rsid w:val="0094738D"/>
    <w:rsid w:val="00950EF7"/>
    <w:rsid w:val="00954DC1"/>
    <w:rsid w:val="00955462"/>
    <w:rsid w:val="00955B85"/>
    <w:rsid w:val="00956EB6"/>
    <w:rsid w:val="00957C11"/>
    <w:rsid w:val="009617A9"/>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293"/>
    <w:rsid w:val="009C080D"/>
    <w:rsid w:val="009C5293"/>
    <w:rsid w:val="009D41DF"/>
    <w:rsid w:val="009D709E"/>
    <w:rsid w:val="009E0249"/>
    <w:rsid w:val="009E055A"/>
    <w:rsid w:val="009E0F0F"/>
    <w:rsid w:val="009E36AC"/>
    <w:rsid w:val="009E4C21"/>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3424F"/>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4946"/>
    <w:rsid w:val="00A77E76"/>
    <w:rsid w:val="00A80090"/>
    <w:rsid w:val="00A85A64"/>
    <w:rsid w:val="00A90E76"/>
    <w:rsid w:val="00A92F4B"/>
    <w:rsid w:val="00A93118"/>
    <w:rsid w:val="00AA3EC5"/>
    <w:rsid w:val="00AA48F5"/>
    <w:rsid w:val="00AA4B39"/>
    <w:rsid w:val="00AA512B"/>
    <w:rsid w:val="00AA608B"/>
    <w:rsid w:val="00AA77C0"/>
    <w:rsid w:val="00AB1CD7"/>
    <w:rsid w:val="00AB1F5C"/>
    <w:rsid w:val="00AB4311"/>
    <w:rsid w:val="00AB49DA"/>
    <w:rsid w:val="00AB59A7"/>
    <w:rsid w:val="00AB65F8"/>
    <w:rsid w:val="00AB68F7"/>
    <w:rsid w:val="00AC077B"/>
    <w:rsid w:val="00AC0C82"/>
    <w:rsid w:val="00AC1F08"/>
    <w:rsid w:val="00AC5987"/>
    <w:rsid w:val="00AC60ED"/>
    <w:rsid w:val="00AD2373"/>
    <w:rsid w:val="00AD564C"/>
    <w:rsid w:val="00AD7639"/>
    <w:rsid w:val="00AE3182"/>
    <w:rsid w:val="00AE43A3"/>
    <w:rsid w:val="00AF095A"/>
    <w:rsid w:val="00AF1119"/>
    <w:rsid w:val="00AF3774"/>
    <w:rsid w:val="00AF59C3"/>
    <w:rsid w:val="00B011BB"/>
    <w:rsid w:val="00B0163B"/>
    <w:rsid w:val="00B04312"/>
    <w:rsid w:val="00B0539A"/>
    <w:rsid w:val="00B06669"/>
    <w:rsid w:val="00B06F09"/>
    <w:rsid w:val="00B07DF0"/>
    <w:rsid w:val="00B101A9"/>
    <w:rsid w:val="00B14782"/>
    <w:rsid w:val="00B14B32"/>
    <w:rsid w:val="00B14BA4"/>
    <w:rsid w:val="00B14C9C"/>
    <w:rsid w:val="00B14E05"/>
    <w:rsid w:val="00B162E1"/>
    <w:rsid w:val="00B17156"/>
    <w:rsid w:val="00B17A29"/>
    <w:rsid w:val="00B17D85"/>
    <w:rsid w:val="00B17F31"/>
    <w:rsid w:val="00B21966"/>
    <w:rsid w:val="00B2363C"/>
    <w:rsid w:val="00B252F9"/>
    <w:rsid w:val="00B25977"/>
    <w:rsid w:val="00B271D8"/>
    <w:rsid w:val="00B27C45"/>
    <w:rsid w:val="00B313EB"/>
    <w:rsid w:val="00B3198A"/>
    <w:rsid w:val="00B34812"/>
    <w:rsid w:val="00B357AE"/>
    <w:rsid w:val="00B37E57"/>
    <w:rsid w:val="00B42FA5"/>
    <w:rsid w:val="00B51091"/>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3A1A"/>
    <w:rsid w:val="00C0425B"/>
    <w:rsid w:val="00C05811"/>
    <w:rsid w:val="00C07BEF"/>
    <w:rsid w:val="00C1015B"/>
    <w:rsid w:val="00C103A1"/>
    <w:rsid w:val="00C10A10"/>
    <w:rsid w:val="00C10D6A"/>
    <w:rsid w:val="00C10EC0"/>
    <w:rsid w:val="00C13B9C"/>
    <w:rsid w:val="00C14063"/>
    <w:rsid w:val="00C15102"/>
    <w:rsid w:val="00C15769"/>
    <w:rsid w:val="00C15A56"/>
    <w:rsid w:val="00C20353"/>
    <w:rsid w:val="00C22F0A"/>
    <w:rsid w:val="00C2325B"/>
    <w:rsid w:val="00C25B1C"/>
    <w:rsid w:val="00C26299"/>
    <w:rsid w:val="00C2748C"/>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395C"/>
    <w:rsid w:val="00CA5D84"/>
    <w:rsid w:val="00CC1960"/>
    <w:rsid w:val="00CE1CF3"/>
    <w:rsid w:val="00CE6B2C"/>
    <w:rsid w:val="00CE70F3"/>
    <w:rsid w:val="00CE7659"/>
    <w:rsid w:val="00CF0E18"/>
    <w:rsid w:val="00CF110A"/>
    <w:rsid w:val="00CF29A4"/>
    <w:rsid w:val="00CF2F2E"/>
    <w:rsid w:val="00CF3339"/>
    <w:rsid w:val="00CF624D"/>
    <w:rsid w:val="00CF6E34"/>
    <w:rsid w:val="00D066D9"/>
    <w:rsid w:val="00D076EF"/>
    <w:rsid w:val="00D108C5"/>
    <w:rsid w:val="00D10D7A"/>
    <w:rsid w:val="00D1187F"/>
    <w:rsid w:val="00D11C2D"/>
    <w:rsid w:val="00D1618D"/>
    <w:rsid w:val="00D167B1"/>
    <w:rsid w:val="00D16D1B"/>
    <w:rsid w:val="00D21F66"/>
    <w:rsid w:val="00D225F0"/>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D35E7"/>
    <w:rsid w:val="00DD5486"/>
    <w:rsid w:val="00DD5843"/>
    <w:rsid w:val="00DD59E7"/>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345C"/>
    <w:rsid w:val="00E118A2"/>
    <w:rsid w:val="00E12071"/>
    <w:rsid w:val="00E12660"/>
    <w:rsid w:val="00E12838"/>
    <w:rsid w:val="00E15BBF"/>
    <w:rsid w:val="00E15ECD"/>
    <w:rsid w:val="00E23F00"/>
    <w:rsid w:val="00E2599A"/>
    <w:rsid w:val="00E26A0F"/>
    <w:rsid w:val="00E318D4"/>
    <w:rsid w:val="00E339EE"/>
    <w:rsid w:val="00E3557A"/>
    <w:rsid w:val="00E37646"/>
    <w:rsid w:val="00E4014C"/>
    <w:rsid w:val="00E401FC"/>
    <w:rsid w:val="00E4054E"/>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82793"/>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27FE"/>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0042"/>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0BA8"/>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2022"/>
    <w:rsid w:val="00FB763A"/>
    <w:rsid w:val="00FB79C0"/>
    <w:rsid w:val="00FC2EB8"/>
    <w:rsid w:val="00FC5C43"/>
    <w:rsid w:val="00FD1598"/>
    <w:rsid w:val="00FD576E"/>
    <w:rsid w:val="00FD596B"/>
    <w:rsid w:val="00FE58CC"/>
    <w:rsid w:val="00FE75A9"/>
    <w:rsid w:val="00FF058D"/>
    <w:rsid w:val="00FF1D8E"/>
    <w:rsid w:val="00FF2440"/>
    <w:rsid w:val="00FF322C"/>
    <w:rsid w:val="00FF44BD"/>
    <w:rsid w:val="00FF5BA4"/>
    <w:rsid w:val="00FF6EE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66BB56D1"/>
  <w15:docId w15:val="{111960E0-CCA5-4407-A4D5-66B8C331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Isi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2A7876"/>
    <w:rPr>
      <w:color w:val="808080"/>
    </w:rPr>
  </w:style>
  <w:style w:type="character" w:customStyle="1" w:styleId="ListParagraphChar">
    <w:name w:val="List Paragraph Char"/>
    <w:aliases w:val="Body of text Char,Isi  Paragraph Char"/>
    <w:link w:val="ListParagraph"/>
    <w:uiPriority w:val="34"/>
    <w:rsid w:val="008E3BB1"/>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esmetanyampi@gmail.com" TargetMode="External"/><Relationship Id="rId13" Type="http://schemas.openxmlformats.org/officeDocument/2006/relationships/hyperlink" Target="https://ntt.bps.go.id/dynamictable/2018/09/06/785/jumlah-wisatawan-domestikmenurut-kabupaten-kota-di-provinsi-nusa-tenggara-timur-2010-2017.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ntt.bps.go.id/dynamictable/2015/03/17/54/jumlah-wisatawan-mancanegara-menurut-kabupaten-kota-di-provinsi-nusa-tenggara-timur-2006-2017.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A6AEA-DB86-4BF7-B158-86F525E4C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8</Pages>
  <Words>2846</Words>
  <Characters>16195</Characters>
  <Application>Microsoft Office Word</Application>
  <DocSecurity>0</DocSecurity>
  <Lines>647</Lines>
  <Paragraphs>432</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Vasty Overbeek</cp:lastModifiedBy>
  <cp:revision>86</cp:revision>
  <cp:lastPrinted>2004-12-30T03:27:00Z</cp:lastPrinted>
  <dcterms:created xsi:type="dcterms:W3CDTF">2011-11-27T02:16:00Z</dcterms:created>
  <dcterms:modified xsi:type="dcterms:W3CDTF">2020-02-15T17:35:00Z</dcterms:modified>
</cp:coreProperties>
</file>